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A9" w:rsidRDefault="00484BA9" w:rsidP="00C07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0C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9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ОКРУГ ЛЮБЕРЦЫ</w:t>
      </w:r>
      <w:r w:rsidRPr="00394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МОСКОВСКОЙ ОБЛАСТИ</w:t>
      </w: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09.02.2022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 496</w:t>
      </w:r>
      <w:r w:rsidRPr="0039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/74</w:t>
      </w: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0CE" w:rsidRPr="003940CE" w:rsidRDefault="003940CE" w:rsidP="00394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9F03EE" w:rsidRPr="005B6633" w:rsidRDefault="009F03EE" w:rsidP="003940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5DF" w:rsidRDefault="00484BA9" w:rsidP="0048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</w:t>
      </w:r>
      <w:r w:rsidR="00D9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ключевых</w:t>
      </w:r>
      <w:r w:rsidR="00483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9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показателей</w:t>
      </w:r>
      <w:r w:rsidR="00C0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их целевых значений и</w:t>
      </w:r>
      <w:r w:rsid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75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индикативных показателей муниципального земельного контроля</w:t>
      </w:r>
    </w:p>
    <w:p w:rsidR="00484BA9" w:rsidRPr="005B6633" w:rsidRDefault="00484BA9" w:rsidP="0048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4C0" w:rsidRDefault="00484BA9" w:rsidP="00B032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6" w:history="1">
        <w:r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</w:t>
        </w:r>
        <w:r w:rsidR="00D97EF2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5</w:t>
        </w:r>
        <w:r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статьи </w:t>
        </w:r>
      </w:hyperlink>
      <w:r w:rsidR="00D97EF2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5273B">
        <w:rPr>
          <w:rFonts w:ascii="Times New Roman" w:eastAsia="Times New Roman" w:hAnsi="Times New Roman" w:cs="Times New Roman"/>
          <w:sz w:val="28"/>
          <w:szCs w:val="24"/>
          <w:lang w:eastAsia="ru-RU"/>
        </w:rPr>
        <w:t>от 31.07.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2020 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государственном контроле (надзоре) </w:t>
      </w:r>
      <w:r w:rsid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муниципальном контроле в Российской Федерации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, Федеральным законом</w:t>
      </w:r>
      <w:r w:rsidR="00B032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06.1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.2003 № 131-ФЗ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городского округа Люберцы Московской области, 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земельном контроле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Люберцы Московской области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Решением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овет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Люберцы Московской области</w:t>
      </w:r>
      <w:r w:rsidR="00B032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2F5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20.10.2021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2F5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459/70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депутатов город</w:t>
      </w:r>
      <w:r w:rsidR="00C075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ского округа Люберцы Московской 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B032D8" w:rsidRDefault="00B032D8" w:rsidP="00B032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6633" w:rsidRPr="000A52E4" w:rsidRDefault="005B6633" w:rsidP="00B032D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="00D97EF2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</w:t>
      </w:r>
      <w:r w:rsidR="004835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97EF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</w:t>
      </w:r>
      <w:r w:rsidR="00C075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их целевые значения и индикативные показатели </w:t>
      </w:r>
      <w:r w:rsidR="00D97E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земельного контроля </w:t>
      </w:r>
      <w:r w:rsidR="00B032D8"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(прилага</w:t>
      </w:r>
      <w:r w:rsidR="00B032D8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B032D8"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тся).</w:t>
      </w:r>
    </w:p>
    <w:p w:rsidR="000A52E4" w:rsidRPr="000A52E4" w:rsidRDefault="000A52E4" w:rsidP="00B032D8">
      <w:pPr>
        <w:pStyle w:val="a6"/>
        <w:numPr>
          <w:ilvl w:val="0"/>
          <w:numId w:val="1"/>
        </w:numPr>
        <w:spacing w:after="0" w:line="240" w:lineRule="auto"/>
        <w:ind w:left="993" w:hanging="45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вступает в силу с </w:t>
      </w:r>
      <w:r w:rsidR="007665E3">
        <w:rPr>
          <w:rFonts w:ascii="Times New Roman" w:eastAsia="Times New Roman" w:hAnsi="Times New Roman" w:cs="Times New Roman"/>
          <w:sz w:val="28"/>
          <w:szCs w:val="24"/>
          <w:lang w:eastAsia="ru-RU"/>
        </w:rPr>
        <w:t>01.03.2022</w:t>
      </w:r>
      <w:r w:rsidR="00D97EF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131C3" w:rsidRPr="005131C3" w:rsidRDefault="009E20DB" w:rsidP="00B032D8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средствах массовой информации.</w:t>
      </w:r>
    </w:p>
    <w:p w:rsidR="009F03EE" w:rsidRDefault="009E20DB" w:rsidP="00C075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553E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исполнением настоящего Решения возложить на постоянную депутатскую комиссию по перспективному развитию, градостроительству и землепользования (Лактионов Д.И.).</w:t>
      </w:r>
    </w:p>
    <w:p w:rsidR="00C075DF" w:rsidRDefault="00C075DF" w:rsidP="00C075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75DF" w:rsidRPr="00C075DF" w:rsidRDefault="00C075DF" w:rsidP="00C075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75DF" w:rsidRDefault="00C075DF" w:rsidP="00C07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Люберцы</w:t>
      </w:r>
      <w:r w:rsidR="00513512" w:rsidRPr="005135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4F31">
        <w:rPr>
          <w:rFonts w:ascii="Times New Roman" w:hAnsi="Times New Roman" w:cs="Times New Roman"/>
          <w:sz w:val="28"/>
          <w:szCs w:val="28"/>
        </w:rPr>
        <w:t xml:space="preserve">      </w:t>
      </w:r>
      <w:r w:rsidR="00513512" w:rsidRPr="00513512">
        <w:rPr>
          <w:rFonts w:ascii="Times New Roman" w:hAnsi="Times New Roman" w:cs="Times New Roman"/>
          <w:sz w:val="28"/>
          <w:szCs w:val="28"/>
        </w:rPr>
        <w:t xml:space="preserve">     </w:t>
      </w:r>
      <w:r w:rsidR="00B46A8F">
        <w:rPr>
          <w:rFonts w:ascii="Times New Roman" w:hAnsi="Times New Roman" w:cs="Times New Roman"/>
          <w:sz w:val="28"/>
          <w:szCs w:val="28"/>
        </w:rPr>
        <w:t xml:space="preserve">      </w:t>
      </w:r>
      <w:r w:rsidR="00513512" w:rsidRPr="00513512">
        <w:rPr>
          <w:rFonts w:ascii="Times New Roman" w:hAnsi="Times New Roman" w:cs="Times New Roman"/>
          <w:sz w:val="28"/>
          <w:szCs w:val="28"/>
        </w:rPr>
        <w:t xml:space="preserve">В. П. </w:t>
      </w:r>
      <w:proofErr w:type="spellStart"/>
      <w:r w:rsidR="00513512" w:rsidRPr="0051351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C075DF" w:rsidRDefault="00C075DF" w:rsidP="00C07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C5C" w:rsidRDefault="00513512" w:rsidP="00C07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51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</w:t>
      </w:r>
      <w:r w:rsidRPr="00513512">
        <w:rPr>
          <w:rFonts w:ascii="Times New Roman" w:hAnsi="Times New Roman" w:cs="Times New Roman"/>
          <w:sz w:val="28"/>
          <w:szCs w:val="28"/>
        </w:rPr>
        <w:tab/>
      </w:r>
      <w:r w:rsidRPr="00513512">
        <w:rPr>
          <w:rFonts w:ascii="Times New Roman" w:hAnsi="Times New Roman" w:cs="Times New Roman"/>
          <w:sz w:val="28"/>
          <w:szCs w:val="28"/>
        </w:rPr>
        <w:tab/>
      </w:r>
      <w:r w:rsidRPr="005135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64F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35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5DF">
        <w:rPr>
          <w:rFonts w:ascii="Times New Roman" w:hAnsi="Times New Roman" w:cs="Times New Roman"/>
          <w:sz w:val="28"/>
          <w:szCs w:val="28"/>
        </w:rPr>
        <w:t xml:space="preserve">   </w:t>
      </w:r>
      <w:r w:rsidRPr="00513512">
        <w:rPr>
          <w:rFonts w:ascii="Times New Roman" w:hAnsi="Times New Roman" w:cs="Times New Roman"/>
          <w:sz w:val="28"/>
          <w:szCs w:val="28"/>
        </w:rPr>
        <w:t>С.Н. Антонов</w:t>
      </w:r>
    </w:p>
    <w:p w:rsidR="00D97EF2" w:rsidRDefault="00D97EF2" w:rsidP="00664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2D8" w:rsidRDefault="00B032D8" w:rsidP="00664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214" w:rsidRDefault="00292214" w:rsidP="009F0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EE" w:rsidRDefault="009F03EE" w:rsidP="009F03E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>УТВЕРЖДЕН</w:t>
      </w:r>
      <w:r w:rsidR="00CE172E">
        <w:rPr>
          <w:rFonts w:ascii="Times New Roman" w:hAnsi="Times New Roman" w:cs="Times New Roman"/>
          <w:sz w:val="24"/>
          <w:szCs w:val="28"/>
        </w:rPr>
        <w:t>Ы</w:t>
      </w: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>Решением Совета депутатов</w:t>
      </w: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>городского округа Люберцы</w:t>
      </w:r>
    </w:p>
    <w:p w:rsidR="00664F31" w:rsidRPr="00664F31" w:rsidRDefault="00664F31" w:rsidP="003940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 xml:space="preserve">Московской области </w:t>
      </w:r>
    </w:p>
    <w:p w:rsidR="005B6633" w:rsidRDefault="00664F31" w:rsidP="003940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proofErr w:type="gramStart"/>
      <w:r w:rsidRPr="00664F31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664F31">
        <w:rPr>
          <w:rFonts w:ascii="Times New Roman" w:hAnsi="Times New Roman" w:cs="Times New Roman"/>
          <w:sz w:val="24"/>
          <w:szCs w:val="28"/>
        </w:rPr>
        <w:t xml:space="preserve"> </w:t>
      </w:r>
      <w:r w:rsidR="003940CE">
        <w:rPr>
          <w:rFonts w:ascii="Times New Roman" w:hAnsi="Times New Roman" w:cs="Times New Roman"/>
          <w:sz w:val="24"/>
          <w:szCs w:val="28"/>
        </w:rPr>
        <w:t>09.02.2022 № 496/74</w:t>
      </w:r>
    </w:p>
    <w:p w:rsidR="00B46A8F" w:rsidRDefault="00B46A8F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B6633" w:rsidRPr="005B6633" w:rsidRDefault="005B6633" w:rsidP="005B6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B6633" w:rsidRDefault="00D97EF2" w:rsidP="00B46A8F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Ключевые</w:t>
      </w:r>
      <w:r w:rsidR="00F33D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показатели</w:t>
      </w:r>
      <w:r w:rsidR="003940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их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40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целевые значения</w:t>
      </w:r>
      <w:r w:rsidR="003940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индикативные показатели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земельного контроля</w:t>
      </w:r>
      <w:bookmarkStart w:id="0" w:name="_GoBack"/>
      <w:bookmarkEnd w:id="0"/>
    </w:p>
    <w:p w:rsidR="00D97EF2" w:rsidRDefault="00D97EF2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270"/>
        <w:gridCol w:w="2783"/>
      </w:tblGrid>
      <w:tr w:rsidR="00D97EF2" w:rsidTr="0055110A">
        <w:trPr>
          <w:jc w:val="center"/>
        </w:trPr>
        <w:tc>
          <w:tcPr>
            <w:tcW w:w="7338" w:type="dxa"/>
          </w:tcPr>
          <w:p w:rsidR="00D97EF2" w:rsidRDefault="00D97EF2" w:rsidP="005B663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Ключевые показатели</w:t>
            </w:r>
          </w:p>
        </w:tc>
        <w:tc>
          <w:tcPr>
            <w:tcW w:w="2801" w:type="dxa"/>
          </w:tcPr>
          <w:p w:rsidR="00D97EF2" w:rsidRPr="00D97EF2" w:rsidRDefault="00D97EF2" w:rsidP="005B6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Целевые значения</w:t>
            </w:r>
          </w:p>
        </w:tc>
      </w:tr>
      <w:tr w:rsidR="00D97EF2" w:rsidRPr="00923DE9" w:rsidTr="0055110A">
        <w:trPr>
          <w:jc w:val="center"/>
        </w:trPr>
        <w:tc>
          <w:tcPr>
            <w:tcW w:w="7338" w:type="dxa"/>
          </w:tcPr>
          <w:p w:rsidR="00D97EF2" w:rsidRPr="00923DE9" w:rsidRDefault="008C55B6" w:rsidP="005B6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Доля</w:t>
            </w:r>
            <w:r w:rsidR="00923D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отмененных результатов контрольных мероприятий</w:t>
            </w:r>
            <w:r w:rsidR="005511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801" w:type="dxa"/>
            <w:vAlign w:val="center"/>
          </w:tcPr>
          <w:p w:rsidR="00D97EF2" w:rsidRPr="00923DE9" w:rsidRDefault="00923DE9" w:rsidP="00551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23D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5%</w:t>
            </w:r>
          </w:p>
        </w:tc>
      </w:tr>
      <w:tr w:rsidR="0055110A" w:rsidRPr="00923DE9" w:rsidTr="0055110A">
        <w:trPr>
          <w:jc w:val="center"/>
        </w:trPr>
        <w:tc>
          <w:tcPr>
            <w:tcW w:w="7338" w:type="dxa"/>
          </w:tcPr>
          <w:p w:rsidR="0055110A" w:rsidRDefault="0055110A" w:rsidP="005B6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Доля обоснованных жалоб на действие (бездействие) Контрольного органа и (или) его должностного лица при проведении контрольных мероприятий.</w:t>
            </w:r>
          </w:p>
        </w:tc>
        <w:tc>
          <w:tcPr>
            <w:tcW w:w="2801" w:type="dxa"/>
            <w:vAlign w:val="center"/>
          </w:tcPr>
          <w:p w:rsidR="0055110A" w:rsidRDefault="0055110A" w:rsidP="00551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0%</w:t>
            </w:r>
          </w:p>
        </w:tc>
      </w:tr>
    </w:tbl>
    <w:p w:rsidR="00DF7B10" w:rsidRDefault="00DF7B10" w:rsidP="00DF7B1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7EF2" w:rsidRDefault="00DF7B10" w:rsidP="00DF7B1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Индикативные показатели</w:t>
      </w:r>
    </w:p>
    <w:p w:rsidR="00DF7B10" w:rsidRDefault="00DF7B10" w:rsidP="00DF7B1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110A" w:rsidRPr="002C7C0C" w:rsidRDefault="008F6D2E" w:rsidP="00DA183E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C0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C7C0C">
        <w:rPr>
          <w:rFonts w:ascii="Times New Roman" w:hAnsi="Times New Roman" w:cs="Times New Roman"/>
          <w:sz w:val="28"/>
          <w:szCs w:val="28"/>
          <w:lang w:eastAsia="ru-RU"/>
        </w:rPr>
        <w:t>оличество плановых контрольных (надзорных) мероприятий, проведенных</w:t>
      </w:r>
      <w:r w:rsidR="002C7C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7C0C">
        <w:rPr>
          <w:rFonts w:ascii="Times New Roman" w:hAnsi="Times New Roman" w:cs="Times New Roman"/>
          <w:sz w:val="28"/>
          <w:szCs w:val="28"/>
          <w:lang w:eastAsia="ru-RU"/>
        </w:rPr>
        <w:t>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внеплановых контрольных (надзорных) мероприятий,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проведенных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внеплановых контрольных (надзорных) мероприятий,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проведенных на основании выявления соответствия объекта контроля параметрам,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утвержденным индикаторами риска нарушения обязательных требований,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или отклонения объекта контроля от таких параметр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ов,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бщее количество контрольных (надзорных) мероприятий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с взаимодействием,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проведенных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 с взаимодействием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по каждому виду КНМ,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проведенных за отчетный период.</w:t>
      </w:r>
    </w:p>
    <w:p w:rsidR="008F6D2E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проведенных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средств дистанционного взаимодействия, за отчетный период; </w:t>
      </w:r>
    </w:p>
    <w:p w:rsidR="008F6D2E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обязательных профилактических визитов, проведенных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за отчетный период.</w:t>
      </w:r>
    </w:p>
    <w:p w:rsidR="0055110A" w:rsidRPr="002C7C0C" w:rsidRDefault="008F6D2E" w:rsidP="0010175A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7C0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C7C0C">
        <w:rPr>
          <w:rFonts w:ascii="Times New Roman" w:hAnsi="Times New Roman" w:cs="Times New Roman"/>
          <w:sz w:val="28"/>
          <w:szCs w:val="28"/>
          <w:lang w:eastAsia="ru-RU"/>
        </w:rPr>
        <w:t>оличество предостережений о недопустимости нарушения обязательных</w:t>
      </w:r>
      <w:r w:rsidR="002C7C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C7C0C">
        <w:rPr>
          <w:rFonts w:ascii="Times New Roman" w:hAnsi="Times New Roman" w:cs="Times New Roman"/>
          <w:sz w:val="28"/>
          <w:szCs w:val="28"/>
          <w:lang w:eastAsia="ru-RU"/>
        </w:rPr>
        <w:t>требований,</w:t>
      </w:r>
      <w:r w:rsidRPr="002C7C0C">
        <w:rPr>
          <w:rFonts w:ascii="Times New Roman" w:hAnsi="Times New Roman" w:cs="Times New Roman"/>
          <w:sz w:val="28"/>
          <w:szCs w:val="28"/>
          <w:lang w:eastAsia="ru-RU"/>
        </w:rPr>
        <w:t xml:space="preserve"> объявленных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по результатам которых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выявлены нарушения обязательных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требований,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по итогам которых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возбуждены дела об административных прав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онарушениях,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умма административных штрафов, наложенных по результатам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контрольных (надзорных) 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мероприятий,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направленных в органы прокуратуры заявлений о 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огласовании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контрольных (надзорных) 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мероприятий,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направленных в органы прокуратуры заявлений о 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огласовании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проведения контрольных (надзорных) мероприятий, по которым органами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прокуратуры отказано в со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гласовании,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бщее количество учтенных объектов контроля на конец отчетного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периода.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учтенных объектов контроля, отнесенных к категориям риска,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по каждой из категорий ри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ска, на конец отчетного периода.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учтенных контролируемых лиц на конец отчетного периода;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учтенных контролируемых лиц, в отношении которых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проведены контрольные (надзорные) мероприятия, за отчетный пери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бщее количество жалоб, поданных контролируемыми лицами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в досуде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бном порядке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жалоб, в отношении которых контрольным (надзорным)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органом был нарушен срок р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ассмотрения,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жалоб, поданных контролируемыми лицами в досудебном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порядке, по итогам 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>рассмотрения,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принято решение о полной либо частичной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отмене решения контрольного (надзорного) 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>органа,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либо о признании действий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(бездействий) должностных лиц контрольных (надзорных) органов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недейс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твительными,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исковых заявлений об оспаривании решений, действий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(бездействий) должностных лиц контрольных (надзорных) органов, направленных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контролируемыми лицами в судеб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ном порядке, за отчетный период.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исковых заявлений об оспаривании решений, действий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(бездействий) должностных лиц контрольных (надзорных) органов, направленных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контролируемыми лицами в судебном порядке, по которым принято решение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об удовлетворении заявленных требований, за отчетный пе</w:t>
      </w:r>
      <w:r w:rsidRPr="00254796">
        <w:rPr>
          <w:rFonts w:ascii="Times New Roman" w:hAnsi="Times New Roman" w:cs="Times New Roman"/>
          <w:sz w:val="28"/>
          <w:szCs w:val="28"/>
          <w:lang w:eastAsia="ru-RU"/>
        </w:rPr>
        <w:t>риод.</w:t>
      </w:r>
    </w:p>
    <w:p w:rsidR="0055110A" w:rsidRPr="00254796" w:rsidRDefault="008F6D2E" w:rsidP="00254796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47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проведенных с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грубым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нарушением требований к организации и осуществлению государственного контроля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(надзора) и результаты которых были признаны недействительными</w:t>
      </w:r>
      <w:r w:rsidR="00243FA9" w:rsidRPr="00254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10A" w:rsidRPr="00254796">
        <w:rPr>
          <w:rFonts w:ascii="Times New Roman" w:hAnsi="Times New Roman" w:cs="Times New Roman"/>
          <w:sz w:val="28"/>
          <w:szCs w:val="28"/>
          <w:lang w:eastAsia="ru-RU"/>
        </w:rPr>
        <w:t>и (или) отменены, за отчетный период.</w:t>
      </w:r>
    </w:p>
    <w:p w:rsidR="008F6D2E" w:rsidRDefault="008F6D2E" w:rsidP="00B46A8F">
      <w:pPr>
        <w:spacing w:after="0"/>
        <w:jc w:val="both"/>
        <w:rPr>
          <w:lang w:eastAsia="ru-RU"/>
        </w:rPr>
      </w:pPr>
    </w:p>
    <w:p w:rsidR="00254796" w:rsidRDefault="00254796" w:rsidP="00B46A8F">
      <w:pPr>
        <w:spacing w:after="0"/>
        <w:jc w:val="both"/>
        <w:rPr>
          <w:lang w:eastAsia="ru-RU"/>
        </w:rPr>
      </w:pPr>
    </w:p>
    <w:p w:rsidR="008C55B6" w:rsidRDefault="0069687F" w:rsidP="00B46A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9687F">
        <w:rPr>
          <w:b/>
          <w:lang w:eastAsia="ru-RU"/>
        </w:rPr>
        <w:t xml:space="preserve"> </w:t>
      </w:r>
      <w:r w:rsidRPr="006968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55B6" w:rsidRDefault="008C55B6" w:rsidP="00B46A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55B6" w:rsidRDefault="008C55B6" w:rsidP="00B46A8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8C55B6" w:rsidSect="00C075DF">
      <w:pgSz w:w="11906" w:h="16838"/>
      <w:pgMar w:top="39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3A2F"/>
    <w:multiLevelType w:val="hybridMultilevel"/>
    <w:tmpl w:val="AE9C1FDC"/>
    <w:lvl w:ilvl="0" w:tplc="633C8C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4FD07CE"/>
    <w:multiLevelType w:val="hybridMultilevel"/>
    <w:tmpl w:val="343407A2"/>
    <w:lvl w:ilvl="0" w:tplc="E69A25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66215A1"/>
    <w:multiLevelType w:val="hybridMultilevel"/>
    <w:tmpl w:val="41BE8130"/>
    <w:lvl w:ilvl="0" w:tplc="549417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DF39B8"/>
    <w:multiLevelType w:val="hybridMultilevel"/>
    <w:tmpl w:val="8E82A628"/>
    <w:lvl w:ilvl="0" w:tplc="A670B7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41210"/>
    <w:multiLevelType w:val="hybridMultilevel"/>
    <w:tmpl w:val="9934D294"/>
    <w:lvl w:ilvl="0" w:tplc="F2589A8C">
      <w:start w:val="1"/>
      <w:numFmt w:val="decimal"/>
      <w:suff w:val="space"/>
      <w:lvlText w:val="%1."/>
      <w:lvlJc w:val="left"/>
      <w:pPr>
        <w:ind w:left="567" w:hanging="1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9"/>
    <w:rsid w:val="000A09B7"/>
    <w:rsid w:val="000A52E4"/>
    <w:rsid w:val="000D7832"/>
    <w:rsid w:val="001234C0"/>
    <w:rsid w:val="00123676"/>
    <w:rsid w:val="00192718"/>
    <w:rsid w:val="001E7FA3"/>
    <w:rsid w:val="001F3C7F"/>
    <w:rsid w:val="00243FA9"/>
    <w:rsid w:val="00254796"/>
    <w:rsid w:val="00263858"/>
    <w:rsid w:val="00292214"/>
    <w:rsid w:val="00293C5C"/>
    <w:rsid w:val="002A1CE9"/>
    <w:rsid w:val="002C7C0C"/>
    <w:rsid w:val="002F55CB"/>
    <w:rsid w:val="003940CE"/>
    <w:rsid w:val="003E1E64"/>
    <w:rsid w:val="003E7FFA"/>
    <w:rsid w:val="00420109"/>
    <w:rsid w:val="00421FA7"/>
    <w:rsid w:val="00482C70"/>
    <w:rsid w:val="004835FB"/>
    <w:rsid w:val="00484BA9"/>
    <w:rsid w:val="005131C3"/>
    <w:rsid w:val="00513512"/>
    <w:rsid w:val="0055110A"/>
    <w:rsid w:val="00553E5E"/>
    <w:rsid w:val="00575097"/>
    <w:rsid w:val="005B6633"/>
    <w:rsid w:val="005C4574"/>
    <w:rsid w:val="005D6CED"/>
    <w:rsid w:val="00654DEC"/>
    <w:rsid w:val="00664F31"/>
    <w:rsid w:val="0069687F"/>
    <w:rsid w:val="00707165"/>
    <w:rsid w:val="0075273B"/>
    <w:rsid w:val="007665E3"/>
    <w:rsid w:val="00771F1B"/>
    <w:rsid w:val="00773A21"/>
    <w:rsid w:val="008150D6"/>
    <w:rsid w:val="008208BC"/>
    <w:rsid w:val="00837259"/>
    <w:rsid w:val="00873B9F"/>
    <w:rsid w:val="008C55B6"/>
    <w:rsid w:val="008F5669"/>
    <w:rsid w:val="008F6D2E"/>
    <w:rsid w:val="0091068D"/>
    <w:rsid w:val="00923DE9"/>
    <w:rsid w:val="009E20DB"/>
    <w:rsid w:val="009F03EE"/>
    <w:rsid w:val="00A03805"/>
    <w:rsid w:val="00A257F1"/>
    <w:rsid w:val="00B032D8"/>
    <w:rsid w:val="00B46A8F"/>
    <w:rsid w:val="00BA53DE"/>
    <w:rsid w:val="00C075DF"/>
    <w:rsid w:val="00C11396"/>
    <w:rsid w:val="00CD54AE"/>
    <w:rsid w:val="00CE172E"/>
    <w:rsid w:val="00D54B77"/>
    <w:rsid w:val="00D86127"/>
    <w:rsid w:val="00D97EF2"/>
    <w:rsid w:val="00DF7B10"/>
    <w:rsid w:val="00E3793C"/>
    <w:rsid w:val="00E52BE0"/>
    <w:rsid w:val="00F10645"/>
    <w:rsid w:val="00F14E49"/>
    <w:rsid w:val="00F3074D"/>
    <w:rsid w:val="00F33D29"/>
    <w:rsid w:val="00F659AC"/>
    <w:rsid w:val="00F7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74AA9-1C67-474B-B9F6-FD899A8D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52E4"/>
    <w:pPr>
      <w:ind w:left="720"/>
      <w:contextualSpacing/>
    </w:pPr>
  </w:style>
  <w:style w:type="table" w:styleId="a7">
    <w:name w:val="Table Grid"/>
    <w:basedOn w:val="a1"/>
    <w:uiPriority w:val="39"/>
    <w:rsid w:val="00D97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54&amp;dst=100271&amp;field=134&amp;date=29.09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 Евгений Анатольевич</dc:creator>
  <cp:lastModifiedBy>PC</cp:lastModifiedBy>
  <cp:revision>2</cp:revision>
  <cp:lastPrinted>2022-02-11T13:51:00Z</cp:lastPrinted>
  <dcterms:created xsi:type="dcterms:W3CDTF">2022-02-16T12:22:00Z</dcterms:created>
  <dcterms:modified xsi:type="dcterms:W3CDTF">2022-02-16T12:22:00Z</dcterms:modified>
</cp:coreProperties>
</file>