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B91" w:rsidRPr="001D0B91" w:rsidRDefault="001D0B91" w:rsidP="001D0B91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0B9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BB3DC87" wp14:editId="52ADCC76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B91" w:rsidRPr="001D0B91" w:rsidRDefault="001D0B91" w:rsidP="001D0B91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0B91" w:rsidRPr="001D0B91" w:rsidRDefault="001D0B91" w:rsidP="001D0B91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D0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 ДЕПУТАТОВ</w:t>
      </w:r>
      <w:proofErr w:type="gramEnd"/>
    </w:p>
    <w:p w:rsidR="001D0B91" w:rsidRPr="001D0B91" w:rsidRDefault="001D0B91" w:rsidP="001D0B91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0B91" w:rsidRPr="001D0B91" w:rsidRDefault="001D0B91" w:rsidP="001D0B91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0B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</w:t>
      </w:r>
    </w:p>
    <w:p w:rsidR="001D0B91" w:rsidRPr="001D0B91" w:rsidRDefault="001D0B91" w:rsidP="001D0B91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0B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ГОРОДСКОЙ ОКРУГ ЛЮБЕРЦЫ</w:t>
      </w:r>
      <w:r w:rsidRPr="001D0B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МОСКОВСКОЙ ОБЛАСТИ</w:t>
      </w:r>
    </w:p>
    <w:p w:rsidR="001D0B91" w:rsidRPr="001D0B91" w:rsidRDefault="001D0B91" w:rsidP="001D0B91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0B91" w:rsidRPr="001D0B91" w:rsidRDefault="001D0B91" w:rsidP="001D0B91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0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1D0B91" w:rsidRPr="001D0B91" w:rsidRDefault="001D0B91" w:rsidP="001D0B91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0B91" w:rsidRPr="001D0B91" w:rsidRDefault="001D0B91" w:rsidP="001D0B91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0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23.12.2021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№ 482</w:t>
      </w:r>
      <w:r w:rsidRPr="001D0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/73</w:t>
      </w:r>
    </w:p>
    <w:p w:rsidR="001D0B91" w:rsidRPr="001D0B91" w:rsidRDefault="001D0B91" w:rsidP="001D0B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0B91" w:rsidRDefault="001D0B91" w:rsidP="001D0B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0B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Люберцы</w:t>
      </w:r>
    </w:p>
    <w:p w:rsidR="001D0B91" w:rsidRPr="001D0B91" w:rsidRDefault="001D0B91" w:rsidP="001D0B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BA9" w:rsidRPr="005B6633" w:rsidRDefault="00484BA9" w:rsidP="007852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3512" w:rsidRDefault="00484BA9" w:rsidP="00484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3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513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 утверждении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земельного контроля </w:t>
      </w:r>
    </w:p>
    <w:p w:rsidR="001D0B91" w:rsidRDefault="001D0B91" w:rsidP="00484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4BA9" w:rsidRPr="005B6633" w:rsidRDefault="00484BA9" w:rsidP="00484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3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234C0" w:rsidRDefault="00484BA9" w:rsidP="001234C0">
      <w:pPr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84B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</w:t>
      </w:r>
      <w:hyperlink r:id="rId6" w:history="1">
        <w:r w:rsidRPr="005D6CED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 xml:space="preserve">пунктом </w:t>
        </w:r>
        <w:r w:rsidR="00837259" w:rsidRPr="005D6CED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3</w:t>
        </w:r>
        <w:r w:rsidRPr="005D6CED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 xml:space="preserve"> части 10 статьи 23</w:t>
        </w:r>
      </w:hyperlink>
      <w:r w:rsidRPr="00484B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Федерального закона </w:t>
      </w:r>
      <w:r w:rsidR="005D6CE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75273B">
        <w:rPr>
          <w:rFonts w:ascii="Times New Roman" w:eastAsia="Times New Roman" w:hAnsi="Times New Roman" w:cs="Times New Roman"/>
          <w:sz w:val="28"/>
          <w:szCs w:val="24"/>
          <w:lang w:eastAsia="ru-RU"/>
        </w:rPr>
        <w:t>от 31.07.</w:t>
      </w:r>
      <w:r w:rsidRPr="00484B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2020 </w:t>
      </w:r>
      <w:r w:rsidR="00837259" w:rsidRPr="005D6CED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Pr="00484B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248-ФЗ </w:t>
      </w:r>
      <w:r w:rsidR="00837259" w:rsidRPr="005D6CED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484B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государственном контроле (надзоре) </w:t>
      </w:r>
      <w:r w:rsidR="005D6CE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484BA9">
        <w:rPr>
          <w:rFonts w:ascii="Times New Roman" w:eastAsia="Times New Roman" w:hAnsi="Times New Roman" w:cs="Times New Roman"/>
          <w:sz w:val="28"/>
          <w:szCs w:val="24"/>
          <w:lang w:eastAsia="ru-RU"/>
        </w:rPr>
        <w:t>и муниципальном контроле в Российской Федерации</w:t>
      </w:r>
      <w:r w:rsidR="00837259" w:rsidRPr="005D6CED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873B9F">
        <w:rPr>
          <w:rFonts w:ascii="Times New Roman" w:eastAsia="Times New Roman" w:hAnsi="Times New Roman" w:cs="Times New Roman"/>
          <w:sz w:val="28"/>
          <w:szCs w:val="24"/>
          <w:lang w:eastAsia="ru-RU"/>
        </w:rPr>
        <w:t>, Федеральным законом от 06.1</w:t>
      </w:r>
      <w:r w:rsidR="00F10645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="00873B9F">
        <w:rPr>
          <w:rFonts w:ascii="Times New Roman" w:eastAsia="Times New Roman" w:hAnsi="Times New Roman" w:cs="Times New Roman"/>
          <w:sz w:val="28"/>
          <w:szCs w:val="24"/>
          <w:lang w:eastAsia="ru-RU"/>
        </w:rPr>
        <w:t>.2003 № 131-ФЗ</w:t>
      </w:r>
      <w:r w:rsidR="00F106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«Об общих принципах организации местного самоуправления в Российской Федерации»»</w:t>
      </w:r>
      <w:r w:rsidR="00873B9F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484B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131C3" w:rsidRPr="005131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Уставом городского округа Люберцы Московской области, </w:t>
      </w:r>
      <w:r w:rsidR="001234C0" w:rsidRP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Положени</w:t>
      </w:r>
      <w:r w:rsidR="005131C3">
        <w:rPr>
          <w:rFonts w:ascii="Times New Roman" w:eastAsia="Times New Roman" w:hAnsi="Times New Roman" w:cs="Times New Roman"/>
          <w:sz w:val="28"/>
          <w:szCs w:val="24"/>
          <w:lang w:eastAsia="ru-RU"/>
        </w:rPr>
        <w:t>ем</w:t>
      </w:r>
      <w:r w:rsidR="001234C0" w:rsidRP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</w:t>
      </w:r>
      <w:r w:rsid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муниципальном земельном контроле</w:t>
      </w:r>
      <w:r w:rsidR="00873B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территории городского округа Люберцы Московской области</w:t>
      </w:r>
      <w:r w:rsidR="001234C0" w:rsidRP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>, утвержденн</w:t>
      </w:r>
      <w:r w:rsidR="005131C3">
        <w:rPr>
          <w:rFonts w:ascii="Times New Roman" w:eastAsia="Times New Roman" w:hAnsi="Times New Roman" w:cs="Times New Roman"/>
          <w:sz w:val="28"/>
          <w:szCs w:val="24"/>
          <w:lang w:eastAsia="ru-RU"/>
        </w:rPr>
        <w:t>ым</w:t>
      </w:r>
      <w:r w:rsidR="00873B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Решением</w:t>
      </w:r>
      <w:r w:rsid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131C3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>овет</w:t>
      </w:r>
      <w:r w:rsidR="00873B9F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депутатов</w:t>
      </w:r>
      <w:r w:rsidR="005131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73B9F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городского округа</w:t>
      </w:r>
      <w:r w:rsidR="005131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Люберцы Московской области от</w:t>
      </w:r>
      <w:r w:rsidR="002F5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20.10.2021</w:t>
      </w:r>
      <w:r w:rsidR="005131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</w:t>
      </w:r>
      <w:r w:rsidR="002F55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459/70</w:t>
      </w:r>
      <w:r w:rsid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873B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Совет депутатов городского округа Люберцы Московской области</w:t>
      </w:r>
      <w:r w:rsid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131C3" w:rsidRPr="005131C3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решил:</w:t>
      </w:r>
    </w:p>
    <w:p w:rsidR="0078527D" w:rsidRPr="001D0B91" w:rsidRDefault="005B6633" w:rsidP="001D0B91">
      <w:pPr>
        <w:pStyle w:val="a6"/>
        <w:numPr>
          <w:ilvl w:val="0"/>
          <w:numId w:val="1"/>
        </w:numPr>
        <w:ind w:left="993" w:hanging="45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52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Утвердить индикаторы риска нарушения обязательных требований, используемые для определения необходимости проведения внеплановых проверок при осуществлении муниципального земельного контроля </w:t>
      </w:r>
      <w:r w:rsidR="005131C3" w:rsidRPr="000A52E4">
        <w:rPr>
          <w:rFonts w:ascii="Times New Roman" w:eastAsia="Times New Roman" w:hAnsi="Times New Roman" w:cs="Times New Roman"/>
          <w:sz w:val="28"/>
          <w:szCs w:val="24"/>
          <w:lang w:eastAsia="ru-RU"/>
        </w:rPr>
        <w:t>(прилагается)</w:t>
      </w:r>
      <w:r w:rsidRPr="000A52E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A52E4" w:rsidRPr="000A52E4" w:rsidRDefault="000A52E4" w:rsidP="000A52E4">
      <w:pPr>
        <w:pStyle w:val="a6"/>
        <w:numPr>
          <w:ilvl w:val="0"/>
          <w:numId w:val="1"/>
        </w:numPr>
        <w:ind w:left="993" w:hanging="45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52E4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Настоящее Решение вступает в силу с 01.01.2022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p w:rsidR="005131C3" w:rsidRPr="005131C3" w:rsidRDefault="001D0B91" w:rsidP="005131C3">
      <w:pPr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5131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="000A52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131C3" w:rsidRPr="005131C3">
        <w:rPr>
          <w:rFonts w:ascii="Times New Roman" w:eastAsia="Times New Roman" w:hAnsi="Times New Roman" w:cs="Times New Roman"/>
          <w:sz w:val="28"/>
          <w:szCs w:val="24"/>
          <w:lang w:eastAsia="ru-RU"/>
        </w:rPr>
        <w:t>Опубликовать настоящее Решение в средствах массовой информации.</w:t>
      </w:r>
    </w:p>
    <w:p w:rsidR="003E1E64" w:rsidRDefault="001D0B91" w:rsidP="003E1E64">
      <w:pPr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4</w:t>
      </w:r>
      <w:r w:rsidR="005131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5131C3" w:rsidRPr="005131C3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</w:t>
      </w:r>
      <w:r w:rsidR="007852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131C3" w:rsidRPr="005131C3">
        <w:rPr>
          <w:rFonts w:ascii="Times New Roman" w:eastAsia="Times New Roman" w:hAnsi="Times New Roman" w:cs="Times New Roman"/>
          <w:sz w:val="28"/>
          <w:szCs w:val="24"/>
          <w:lang w:eastAsia="ru-RU"/>
        </w:rPr>
        <w:t>за исполнением настоящего Решения возложить на постоянную депутатскую комиссию по перспективному развитию, градостроительству и землепользования (Лактионов Д.И.).</w:t>
      </w:r>
    </w:p>
    <w:p w:rsidR="000A52E4" w:rsidRDefault="000A52E4" w:rsidP="003E1E64">
      <w:pPr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13512" w:rsidRDefault="00513512" w:rsidP="00513512">
      <w:pPr>
        <w:rPr>
          <w:rFonts w:ascii="Times New Roman" w:hAnsi="Times New Roman" w:cs="Times New Roman"/>
          <w:sz w:val="28"/>
          <w:szCs w:val="28"/>
        </w:rPr>
      </w:pPr>
      <w:r w:rsidRPr="00513512">
        <w:rPr>
          <w:rFonts w:ascii="Times New Roman" w:hAnsi="Times New Roman" w:cs="Times New Roman"/>
          <w:sz w:val="28"/>
          <w:szCs w:val="28"/>
        </w:rPr>
        <w:t xml:space="preserve">Глава городского округа                                                        </w:t>
      </w:r>
      <w:r w:rsidR="00664F31">
        <w:rPr>
          <w:rFonts w:ascii="Times New Roman" w:hAnsi="Times New Roman" w:cs="Times New Roman"/>
          <w:sz w:val="28"/>
          <w:szCs w:val="28"/>
        </w:rPr>
        <w:t xml:space="preserve">      </w:t>
      </w:r>
      <w:r w:rsidRPr="00513512">
        <w:rPr>
          <w:rFonts w:ascii="Times New Roman" w:hAnsi="Times New Roman" w:cs="Times New Roman"/>
          <w:sz w:val="28"/>
          <w:szCs w:val="28"/>
        </w:rPr>
        <w:t xml:space="preserve">       В. П. Ружицкий</w:t>
      </w:r>
    </w:p>
    <w:p w:rsidR="0078527D" w:rsidRDefault="0078527D" w:rsidP="00513512">
      <w:pPr>
        <w:rPr>
          <w:rFonts w:ascii="Times New Roman" w:hAnsi="Times New Roman" w:cs="Times New Roman"/>
          <w:sz w:val="28"/>
          <w:szCs w:val="28"/>
        </w:rPr>
      </w:pPr>
    </w:p>
    <w:p w:rsidR="00293C5C" w:rsidRDefault="00513512" w:rsidP="00513512">
      <w:pPr>
        <w:rPr>
          <w:rFonts w:ascii="Times New Roman" w:hAnsi="Times New Roman" w:cs="Times New Roman"/>
          <w:sz w:val="28"/>
          <w:szCs w:val="28"/>
        </w:rPr>
      </w:pPr>
      <w:r w:rsidRPr="00513512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</w:t>
      </w:r>
      <w:r w:rsidRPr="00513512">
        <w:rPr>
          <w:rFonts w:ascii="Times New Roman" w:hAnsi="Times New Roman" w:cs="Times New Roman"/>
          <w:sz w:val="28"/>
          <w:szCs w:val="28"/>
        </w:rPr>
        <w:tab/>
      </w:r>
      <w:r w:rsidRPr="00513512">
        <w:rPr>
          <w:rFonts w:ascii="Times New Roman" w:hAnsi="Times New Roman" w:cs="Times New Roman"/>
          <w:sz w:val="28"/>
          <w:szCs w:val="28"/>
        </w:rPr>
        <w:tab/>
      </w:r>
      <w:r w:rsidRPr="0051351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512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664F31">
        <w:rPr>
          <w:rFonts w:ascii="Times New Roman" w:hAnsi="Times New Roman" w:cs="Times New Roman"/>
          <w:sz w:val="28"/>
          <w:szCs w:val="28"/>
        </w:rPr>
        <w:t xml:space="preserve">       </w:t>
      </w:r>
      <w:r w:rsidRPr="0051351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512">
        <w:rPr>
          <w:rFonts w:ascii="Times New Roman" w:hAnsi="Times New Roman" w:cs="Times New Roman"/>
          <w:sz w:val="28"/>
          <w:szCs w:val="28"/>
        </w:rPr>
        <w:t>С.Н. Антонов</w:t>
      </w:r>
    </w:p>
    <w:p w:rsidR="0078527D" w:rsidRDefault="0078527D" w:rsidP="00664F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78527D" w:rsidRDefault="0078527D" w:rsidP="00664F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78527D" w:rsidRDefault="0078527D" w:rsidP="00664F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78527D" w:rsidRDefault="0078527D" w:rsidP="00664F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78527D" w:rsidRDefault="0078527D" w:rsidP="00664F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78527D" w:rsidRDefault="0078527D" w:rsidP="00664F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78527D" w:rsidRDefault="0078527D" w:rsidP="00664F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78527D" w:rsidRDefault="0078527D" w:rsidP="00664F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78527D" w:rsidRDefault="0078527D" w:rsidP="0078527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8527D" w:rsidRDefault="0078527D" w:rsidP="00664F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664F31" w:rsidRPr="00664F31" w:rsidRDefault="00664F31" w:rsidP="00664F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664F31">
        <w:rPr>
          <w:rFonts w:ascii="Times New Roman" w:hAnsi="Times New Roman" w:cs="Times New Roman"/>
          <w:sz w:val="24"/>
          <w:szCs w:val="28"/>
        </w:rPr>
        <w:t>УТВЕРЖДЕН</w:t>
      </w:r>
      <w:r w:rsidR="00CE172E">
        <w:rPr>
          <w:rFonts w:ascii="Times New Roman" w:hAnsi="Times New Roman" w:cs="Times New Roman"/>
          <w:sz w:val="24"/>
          <w:szCs w:val="28"/>
        </w:rPr>
        <w:t>Ы</w:t>
      </w:r>
    </w:p>
    <w:p w:rsidR="00664F31" w:rsidRPr="00664F31" w:rsidRDefault="00664F31" w:rsidP="00664F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664F31" w:rsidRPr="00664F31" w:rsidRDefault="00664F31" w:rsidP="00664F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664F31">
        <w:rPr>
          <w:rFonts w:ascii="Times New Roman" w:hAnsi="Times New Roman" w:cs="Times New Roman"/>
          <w:sz w:val="24"/>
          <w:szCs w:val="28"/>
        </w:rPr>
        <w:t>Решением Совета депутатов</w:t>
      </w:r>
    </w:p>
    <w:p w:rsidR="00664F31" w:rsidRPr="00664F31" w:rsidRDefault="00664F31" w:rsidP="00664F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664F31">
        <w:rPr>
          <w:rFonts w:ascii="Times New Roman" w:hAnsi="Times New Roman" w:cs="Times New Roman"/>
          <w:sz w:val="24"/>
          <w:szCs w:val="28"/>
        </w:rPr>
        <w:t>городского округа Люберцы</w:t>
      </w:r>
    </w:p>
    <w:p w:rsidR="00664F31" w:rsidRPr="00664F31" w:rsidRDefault="00664F31" w:rsidP="00664F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664F31">
        <w:rPr>
          <w:rFonts w:ascii="Times New Roman" w:hAnsi="Times New Roman" w:cs="Times New Roman"/>
          <w:sz w:val="24"/>
          <w:szCs w:val="28"/>
        </w:rPr>
        <w:t xml:space="preserve">Московской области </w:t>
      </w:r>
    </w:p>
    <w:p w:rsidR="00664F31" w:rsidRPr="00664F31" w:rsidRDefault="00664F31" w:rsidP="00664F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5B6633" w:rsidRDefault="00664F31" w:rsidP="00664F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664F31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</w:t>
      </w:r>
      <w:proofErr w:type="gramStart"/>
      <w:r w:rsidRPr="00664F31">
        <w:rPr>
          <w:rFonts w:ascii="Times New Roman" w:hAnsi="Times New Roman" w:cs="Times New Roman"/>
          <w:sz w:val="24"/>
          <w:szCs w:val="28"/>
        </w:rPr>
        <w:t>от</w:t>
      </w:r>
      <w:proofErr w:type="gramEnd"/>
      <w:r w:rsidRPr="00664F31">
        <w:rPr>
          <w:rFonts w:ascii="Times New Roman" w:hAnsi="Times New Roman" w:cs="Times New Roman"/>
          <w:sz w:val="24"/>
          <w:szCs w:val="28"/>
        </w:rPr>
        <w:t xml:space="preserve"> </w:t>
      </w:r>
      <w:r w:rsidR="001D0B91">
        <w:rPr>
          <w:rFonts w:ascii="Times New Roman" w:hAnsi="Times New Roman" w:cs="Times New Roman"/>
          <w:sz w:val="24"/>
          <w:szCs w:val="28"/>
        </w:rPr>
        <w:t>23.12.2021</w:t>
      </w:r>
      <w:r w:rsidRPr="00664F31">
        <w:rPr>
          <w:rFonts w:ascii="Times New Roman" w:hAnsi="Times New Roman" w:cs="Times New Roman"/>
          <w:sz w:val="24"/>
          <w:szCs w:val="28"/>
        </w:rPr>
        <w:t xml:space="preserve">года № </w:t>
      </w:r>
      <w:r w:rsidR="001D0B91">
        <w:rPr>
          <w:rFonts w:ascii="Times New Roman" w:hAnsi="Times New Roman" w:cs="Times New Roman"/>
          <w:sz w:val="24"/>
          <w:szCs w:val="28"/>
        </w:rPr>
        <w:t>482/73</w:t>
      </w:r>
      <w:bookmarkStart w:id="0" w:name="_GoBack"/>
      <w:bookmarkEnd w:id="0"/>
    </w:p>
    <w:p w:rsidR="005B6633" w:rsidRPr="005B6633" w:rsidRDefault="005B6633" w:rsidP="005B66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5B6633" w:rsidRDefault="005B6633" w:rsidP="005B663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B6633" w:rsidRPr="00664F31" w:rsidRDefault="005B6633" w:rsidP="005B663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664F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664F31" w:rsidRPr="00664F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ндикаторы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земельного контроля</w:t>
      </w:r>
    </w:p>
    <w:p w:rsidR="005B6633" w:rsidRPr="005B6633" w:rsidRDefault="005B6633" w:rsidP="005B6633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B6633" w:rsidRPr="005B6633" w:rsidRDefault="005B6633" w:rsidP="005B6633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Несоответствие площади </w:t>
      </w:r>
      <w:r w:rsidR="00F14E49" w:rsidRP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используемого </w:t>
      </w:r>
      <w:r w:rsidRP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>земельного участка, определенной в результате проведения мероприятий по контролю без взаимодействия</w:t>
      </w:r>
      <w:r w:rsidR="00773A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A53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73A2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правообладателем земельного участка</w:t>
      </w:r>
      <w:r w:rsidRP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>, площади земельного участка, сведения о которой содержатся в Едином государственном реестре недвижимости.</w:t>
      </w:r>
    </w:p>
    <w:p w:rsidR="005B6633" w:rsidRPr="005B6633" w:rsidRDefault="005B6633" w:rsidP="005B6633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Отклонение местоположения характерной точки границы земельного участка, определенное в результате проведения мероприятий по контролю без взаимодействия с </w:t>
      </w:r>
      <w:r w:rsidR="00CD54A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правообладателем земельного участка,</w:t>
      </w:r>
      <w:r w:rsidRP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относительно местоположения границы земельного участка, содержащегося в Едином государственном реестре недвижимости, на величину, превышающую значение точности определения координат характерных точек границ земельных участков, установленное</w:t>
      </w:r>
      <w:r w:rsidR="002A1C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A52E4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0A52E4" w:rsidRPr="00754FFF">
        <w:rPr>
          <w:rFonts w:ascii="Times New Roman" w:eastAsia="Times New Roman" w:hAnsi="Times New Roman" w:cs="Times New Roman"/>
          <w:sz w:val="28"/>
          <w:szCs w:val="24"/>
          <w:lang w:eastAsia="ru-RU"/>
        </w:rPr>
        <w:t>риказ</w:t>
      </w:r>
      <w:r w:rsidR="000A52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ом </w:t>
      </w:r>
      <w:proofErr w:type="spellStart"/>
      <w:r w:rsidR="000A52E4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Росреестра</w:t>
      </w:r>
      <w:proofErr w:type="spellEnd"/>
      <w:r w:rsidR="000A52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23.10.2020 №</w:t>
      </w:r>
      <w:r w:rsidR="000A52E4" w:rsidRPr="00754F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</w:t>
      </w:r>
      <w:r w:rsidR="000A52E4">
        <w:rPr>
          <w:rFonts w:ascii="Times New Roman" w:eastAsia="Times New Roman" w:hAnsi="Times New Roman" w:cs="Times New Roman"/>
          <w:sz w:val="28"/>
          <w:szCs w:val="24"/>
          <w:lang w:eastAsia="ru-RU"/>
        </w:rPr>
        <w:t>/0393 «</w:t>
      </w:r>
      <w:r w:rsidR="000A52E4" w:rsidRPr="00754F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</w:t>
      </w:r>
      <w:r w:rsidR="000A52E4" w:rsidRPr="00754FF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</w:t>
      </w:r>
      <w:r w:rsidR="000A52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ужения, помещения, </w:t>
      </w:r>
      <w:proofErr w:type="spellStart"/>
      <w:r w:rsidR="000A52E4">
        <w:rPr>
          <w:rFonts w:ascii="Times New Roman" w:eastAsia="Times New Roman" w:hAnsi="Times New Roman" w:cs="Times New Roman"/>
          <w:sz w:val="28"/>
          <w:szCs w:val="24"/>
          <w:lang w:eastAsia="ru-RU"/>
        </w:rPr>
        <w:t>машино</w:t>
      </w:r>
      <w:proofErr w:type="spellEnd"/>
      <w:r w:rsidR="000A52E4">
        <w:rPr>
          <w:rFonts w:ascii="Times New Roman" w:eastAsia="Times New Roman" w:hAnsi="Times New Roman" w:cs="Times New Roman"/>
          <w:sz w:val="28"/>
          <w:szCs w:val="24"/>
          <w:lang w:eastAsia="ru-RU"/>
        </w:rPr>
        <w:t>-места»                                         (</w:t>
      </w:r>
      <w:r w:rsidR="000A52E4" w:rsidRPr="004A4146">
        <w:rPr>
          <w:rFonts w:ascii="Times New Roman" w:eastAsia="Times New Roman" w:hAnsi="Times New Roman" w:cs="Times New Roman"/>
          <w:sz w:val="28"/>
          <w:szCs w:val="24"/>
          <w:lang w:eastAsia="ru-RU"/>
        </w:rPr>
        <w:t>Зарегистрировано в Минюсте России 16</w:t>
      </w:r>
      <w:r w:rsidR="000A52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ноября </w:t>
      </w:r>
      <w:r w:rsidR="000A52E4" w:rsidRPr="004A4146">
        <w:rPr>
          <w:rFonts w:ascii="Times New Roman" w:eastAsia="Times New Roman" w:hAnsi="Times New Roman" w:cs="Times New Roman"/>
          <w:sz w:val="28"/>
          <w:szCs w:val="24"/>
          <w:lang w:eastAsia="ru-RU"/>
        </w:rPr>
        <w:t>2020</w:t>
      </w:r>
      <w:r w:rsidR="000A52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г., регистрационный          </w:t>
      </w:r>
      <w:r w:rsidR="000A52E4" w:rsidRPr="004A41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A52E4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0A52E4" w:rsidRPr="004A41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60938</w:t>
      </w:r>
      <w:r w:rsidR="000A52E4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5B6633" w:rsidRDefault="005B6633" w:rsidP="005B6633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="00D54B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Несоответствие использования </w:t>
      </w:r>
      <w:r w:rsidRP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земельного участка, выявленное в результате проведения мероприятий по контролю без взаимодействия </w:t>
      </w:r>
      <w:r w:rsidR="00C11396">
        <w:rPr>
          <w:rFonts w:ascii="Times New Roman" w:eastAsia="Times New Roman" w:hAnsi="Times New Roman" w:cs="Times New Roman"/>
          <w:sz w:val="28"/>
          <w:szCs w:val="24"/>
          <w:lang w:eastAsia="ru-RU"/>
        </w:rPr>
        <w:t>с правообладателем земельного участка,</w:t>
      </w:r>
      <w:r w:rsidRP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целевому назначению в соответствии с его принадлежностью к той или иной категории земель и (или) видам разрешенного использования земельного участка, сведения о котором содержатся в Едином государственном реестре недвижимости.</w:t>
      </w:r>
    </w:p>
    <w:p w:rsidR="005B6633" w:rsidRPr="005B6633" w:rsidRDefault="005B6633" w:rsidP="005B6633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выявленное по результатам проведения мероприятий </w:t>
      </w:r>
      <w:r w:rsidR="00C11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контролю без взаимодействия с </w:t>
      </w:r>
      <w:r w:rsidR="00C1139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правообладателем земельного участка</w:t>
      </w:r>
      <w:r w:rsidRP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C11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если обязанность по использованию такого земельного участка </w:t>
      </w:r>
      <w:r w:rsidR="00C11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течение установленного срока предусмотрена федеральным законом.</w:t>
      </w:r>
    </w:p>
    <w:p w:rsidR="005B6633" w:rsidRPr="005B6633" w:rsidRDefault="005B6633" w:rsidP="005B6633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>. Наличие на земельном участке специализированной техники, используемой для снятия и (или) перемещения плодородного слоя почвы.</w:t>
      </w:r>
    </w:p>
    <w:p w:rsidR="005B6633" w:rsidRPr="005B6633" w:rsidRDefault="005B6633" w:rsidP="005B6633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Признаки негативных процессов на земельном участке, влияющих </w:t>
      </w:r>
      <w:r w:rsidR="00C11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состояние земель сельскохозяйственного назначения и уровень плодородия почвы (водная и ветровая эрозия, сели, подтопление, заболачивание, засоление, иссушение, уплотнение, загрязнение химическими веществами, </w:t>
      </w:r>
      <w:r w:rsidR="00C11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том числе радиоактивными, иными веществами и микроорганизмами, загрязнение отходами производства и потребления).</w:t>
      </w:r>
    </w:p>
    <w:p w:rsidR="005B6633" w:rsidRPr="005B6633" w:rsidRDefault="005B6633" w:rsidP="005B6633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Зарастание сорной растительностью и (или) древесно-кустарниковой растительностью, не относящейся к многолетним плодово-ягодным насаждениям, за исключением мелиоративных защитных лесных насаждений, земельного участка, свидетельствующее о его неиспользовании для ведения сельскохозяйственного производства или осуществления иной связанной </w:t>
      </w:r>
      <w:r w:rsidR="00C11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>с сельскохозяйственным производством деятельности.</w:t>
      </w:r>
    </w:p>
    <w:p w:rsidR="005B6633" w:rsidRPr="005B6633" w:rsidRDefault="005B6633" w:rsidP="005B6633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Наличие на земельном участке признаков, свидетельствующих </w:t>
      </w:r>
      <w:r w:rsidR="00C11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повреждении или уничтожении мелиоративной системы или отдельно расположенного гидротехнического сооружения (утечка воды из канала или отсутствие подачи воды в канале (его части), который входит </w:t>
      </w:r>
      <w:r w:rsidR="00C113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>в мелиоративную систему или является отдельно расположенным гидротехническим сооружением</w:t>
      </w:r>
      <w:r w:rsidR="001236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123676" w:rsidRPr="001236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Статья 2 Федерального закона от 10 января 1996 г. № 4-ФЗ "О мелиорации земель" (Собрание законодательства Российской Федерации, 1996, № 3, ст. 142; 2019, № 52, ст. 7795); абзац второй статьи 3 Федерального закона от 21 июля 1997 г. № 117-ФЗ "О безопасности гидротехнических сооружений" (Собрание законодательства Российской </w:t>
      </w:r>
      <w:r w:rsidR="00123676" w:rsidRPr="0012367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Федерации, 1997, № 30, </w:t>
      </w:r>
      <w:r w:rsidR="001236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ст. 3589; 2012, № 56, ст. 7616) </w:t>
      </w:r>
      <w:r w:rsidRP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</w:t>
      </w:r>
      <w:r w:rsidR="001236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болачивание земельного участка, </w:t>
      </w:r>
      <w:r w:rsidRPr="005B6633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котором расположены мелиоративная система или отдельно расположенное гидротехническое сооружение), а также мелиоративных защитных лесных насаждений (спиливание, складирование или сжигание древесно-кустарниковой растительности, составляющей защитные лесополосы).</w:t>
      </w:r>
    </w:p>
    <w:sectPr w:rsidR="005B6633" w:rsidRPr="005B6633" w:rsidSect="00664F31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6215A1"/>
    <w:multiLevelType w:val="hybridMultilevel"/>
    <w:tmpl w:val="41BE8130"/>
    <w:lvl w:ilvl="0" w:tplc="549417D2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BA9"/>
    <w:rsid w:val="000A52E4"/>
    <w:rsid w:val="000D7832"/>
    <w:rsid w:val="001234C0"/>
    <w:rsid w:val="00123676"/>
    <w:rsid w:val="00192718"/>
    <w:rsid w:val="001D0B91"/>
    <w:rsid w:val="00293C5C"/>
    <w:rsid w:val="002A1CE9"/>
    <w:rsid w:val="002F55CB"/>
    <w:rsid w:val="003E1E64"/>
    <w:rsid w:val="00482C70"/>
    <w:rsid w:val="00484BA9"/>
    <w:rsid w:val="005131C3"/>
    <w:rsid w:val="00513512"/>
    <w:rsid w:val="005B6633"/>
    <w:rsid w:val="005D6CED"/>
    <w:rsid w:val="00654DEC"/>
    <w:rsid w:val="00664F31"/>
    <w:rsid w:val="0075273B"/>
    <w:rsid w:val="00771F1B"/>
    <w:rsid w:val="00773A21"/>
    <w:rsid w:val="0078527D"/>
    <w:rsid w:val="008150D6"/>
    <w:rsid w:val="008208BC"/>
    <w:rsid w:val="00837259"/>
    <w:rsid w:val="00873B9F"/>
    <w:rsid w:val="00A03805"/>
    <w:rsid w:val="00A257F1"/>
    <w:rsid w:val="00BA53DE"/>
    <w:rsid w:val="00C11396"/>
    <w:rsid w:val="00CD54AE"/>
    <w:rsid w:val="00CE172E"/>
    <w:rsid w:val="00D54B77"/>
    <w:rsid w:val="00D86127"/>
    <w:rsid w:val="00F10645"/>
    <w:rsid w:val="00F14E49"/>
    <w:rsid w:val="00F3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95093B-72FA-4524-BB8B-1291E4FE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4B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3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51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A5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0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86954&amp;dst=100271&amp;field=134&amp;date=29.09.202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 Евгений Анатольевич</dc:creator>
  <cp:keywords/>
  <dc:description/>
  <cp:lastModifiedBy>PC</cp:lastModifiedBy>
  <cp:revision>2</cp:revision>
  <cp:lastPrinted>2021-10-08T11:43:00Z</cp:lastPrinted>
  <dcterms:created xsi:type="dcterms:W3CDTF">2021-12-23T13:30:00Z</dcterms:created>
  <dcterms:modified xsi:type="dcterms:W3CDTF">2021-12-23T13:30:00Z</dcterms:modified>
</cp:coreProperties>
</file>