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FE" w:rsidRPr="000C2FBF" w:rsidRDefault="00D246FE" w:rsidP="00D246FE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  <w:r w:rsidRPr="000C2FBF">
        <w:rPr>
          <w:rFonts w:eastAsia="Calibri"/>
          <w:b/>
          <w:noProof/>
        </w:rPr>
        <w:drawing>
          <wp:inline distT="0" distB="0" distL="0" distR="0" wp14:anchorId="3ACFC0EF" wp14:editId="4F29644B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6FE" w:rsidRPr="000C2FBF" w:rsidRDefault="00D246FE" w:rsidP="00D246FE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D246FE" w:rsidRPr="000C2FBF" w:rsidRDefault="00D246FE" w:rsidP="00D246FE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  <w:proofErr w:type="gramStart"/>
      <w:r w:rsidRPr="000C2FBF">
        <w:rPr>
          <w:rFonts w:ascii="Times New Roman" w:eastAsia="Calibri" w:hAnsi="Times New Roman"/>
          <w:b/>
          <w:sz w:val="40"/>
          <w:szCs w:val="40"/>
          <w:lang w:eastAsia="ar-SA"/>
        </w:rPr>
        <w:t>СОВЕТ  ДЕПУТАТОВ</w:t>
      </w:r>
      <w:proofErr w:type="gramEnd"/>
    </w:p>
    <w:p w:rsidR="00D246FE" w:rsidRPr="000C2FBF" w:rsidRDefault="00D246FE" w:rsidP="00D246FE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</w:p>
    <w:p w:rsidR="00D246FE" w:rsidRPr="000C2FBF" w:rsidRDefault="00D246FE" w:rsidP="00D246FE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D246FE" w:rsidRPr="000C2FBF" w:rsidRDefault="00D246FE" w:rsidP="00D246FE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0C2FBF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D246FE" w:rsidRPr="000C2FBF" w:rsidRDefault="00D246FE" w:rsidP="00D246FE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D246FE" w:rsidRPr="000C2FBF" w:rsidRDefault="00D246FE" w:rsidP="00D246FE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 w:rsidRPr="000C2FBF">
        <w:rPr>
          <w:rFonts w:ascii="Times New Roman" w:eastAsia="Calibri" w:hAnsi="Times New Roman"/>
          <w:b/>
          <w:sz w:val="32"/>
          <w:szCs w:val="32"/>
          <w:lang w:eastAsia="ar-SA"/>
        </w:rPr>
        <w:t>РЕШЕНИЕ</w:t>
      </w:r>
    </w:p>
    <w:p w:rsidR="00D246FE" w:rsidRPr="000C2FBF" w:rsidRDefault="00D246FE" w:rsidP="00D246FE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D246FE" w:rsidRPr="000C2FBF" w:rsidRDefault="00D246FE" w:rsidP="00D246FE">
      <w:pPr>
        <w:suppressAutoHyphens/>
        <w:spacing w:after="0" w:line="240" w:lineRule="auto"/>
        <w:ind w:left="-1701" w:right="-850" w:firstLine="720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                             06</w:t>
      </w: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>.0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3</w:t>
      </w: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.2023                                                                                              № 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47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/9</w:t>
      </w:r>
    </w:p>
    <w:p w:rsidR="00D246FE" w:rsidRPr="000C2FBF" w:rsidRDefault="00D246FE" w:rsidP="00D246FE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D246FE" w:rsidRDefault="00D246FE" w:rsidP="00D246FE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0C2FBF">
        <w:rPr>
          <w:rFonts w:ascii="Times New Roman" w:hAnsi="Times New Roman"/>
          <w:b/>
          <w:color w:val="000000"/>
        </w:rPr>
        <w:t>г. Люберцы</w:t>
      </w:r>
    </w:p>
    <w:p w:rsidR="00052046" w:rsidRDefault="00052046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D4D" w:rsidRDefault="005F5D4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46FE" w:rsidRDefault="00CB0CF5" w:rsidP="0033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F42293">
        <w:rPr>
          <w:rFonts w:ascii="Times New Roman" w:hAnsi="Times New Roman"/>
          <w:sz w:val="28"/>
          <w:szCs w:val="28"/>
        </w:rPr>
        <w:t xml:space="preserve"> в </w:t>
      </w:r>
      <w:r w:rsidR="00437F3E">
        <w:rPr>
          <w:rFonts w:ascii="Times New Roman" w:hAnsi="Times New Roman"/>
          <w:sz w:val="28"/>
          <w:szCs w:val="28"/>
        </w:rPr>
        <w:t>П</w:t>
      </w:r>
      <w:r w:rsidR="003339A9">
        <w:rPr>
          <w:rFonts w:ascii="Times New Roman" w:hAnsi="Times New Roman" w:cs="Times New Roman"/>
          <w:sz w:val="28"/>
          <w:szCs w:val="28"/>
        </w:rPr>
        <w:t>ереч</w:t>
      </w:r>
      <w:r w:rsidR="00437F3E">
        <w:rPr>
          <w:rFonts w:ascii="Times New Roman" w:hAnsi="Times New Roman" w:cs="Times New Roman"/>
          <w:sz w:val="28"/>
          <w:szCs w:val="28"/>
        </w:rPr>
        <w:t>е</w:t>
      </w:r>
      <w:r w:rsidR="003339A9">
        <w:rPr>
          <w:rFonts w:ascii="Times New Roman" w:hAnsi="Times New Roman" w:cs="Times New Roman"/>
          <w:sz w:val="28"/>
          <w:szCs w:val="28"/>
        </w:rPr>
        <w:t>н</w:t>
      </w:r>
      <w:r w:rsidR="00437F3E">
        <w:rPr>
          <w:rFonts w:ascii="Times New Roman" w:hAnsi="Times New Roman" w:cs="Times New Roman"/>
          <w:sz w:val="28"/>
          <w:szCs w:val="28"/>
        </w:rPr>
        <w:t>ь</w:t>
      </w:r>
      <w:r w:rsidR="003339A9">
        <w:rPr>
          <w:rFonts w:ascii="Times New Roman" w:hAnsi="Times New Roman" w:cs="Times New Roman"/>
          <w:sz w:val="28"/>
          <w:szCs w:val="28"/>
        </w:rPr>
        <w:t xml:space="preserve"> коэффициентов, применяемых </w:t>
      </w:r>
    </w:p>
    <w:p w:rsidR="00D246FE" w:rsidRDefault="003339A9" w:rsidP="0033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расчете годовой арендной платы за нежилые помещения, </w:t>
      </w:r>
    </w:p>
    <w:p w:rsidR="00D246FE" w:rsidRDefault="003339A9" w:rsidP="0033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являющиеся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собственностью муниципального образования </w:t>
      </w:r>
    </w:p>
    <w:p w:rsidR="00D246FE" w:rsidRDefault="003339A9" w:rsidP="003339A9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 Люберцы Московской области</w:t>
      </w:r>
      <w:r w:rsidR="00437F3E">
        <w:rPr>
          <w:rFonts w:ascii="Times New Roman" w:hAnsi="Times New Roman"/>
          <w:sz w:val="28"/>
          <w:szCs w:val="28"/>
        </w:rPr>
        <w:t xml:space="preserve">, утвержденный </w:t>
      </w:r>
    </w:p>
    <w:p w:rsidR="00D246FE" w:rsidRDefault="00437F3E" w:rsidP="003339A9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Совета депутатов муниципального образования </w:t>
      </w:r>
    </w:p>
    <w:p w:rsidR="00A3505D" w:rsidRPr="003339A9" w:rsidRDefault="00437F3E" w:rsidP="0033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городской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 Люберцы Московской области от 20.12.2017 № 157/18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547" w:rsidRDefault="00A3505D" w:rsidP="0079254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67872">
        <w:rPr>
          <w:rFonts w:ascii="Times New Roman" w:hAnsi="Times New Roman"/>
          <w:sz w:val="28"/>
          <w:szCs w:val="28"/>
        </w:rPr>
        <w:t xml:space="preserve">В соответствии с </w:t>
      </w:r>
      <w:r w:rsidR="00573B7F">
        <w:rPr>
          <w:rFonts w:ascii="Times New Roman" w:hAnsi="Times New Roman"/>
          <w:sz w:val="28"/>
          <w:szCs w:val="28"/>
        </w:rPr>
        <w:t>Гражданским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Федеральным законом от 06.10.2003</w:t>
      </w:r>
      <w:r w:rsidR="00D67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73B7F">
        <w:rPr>
          <w:rFonts w:ascii="Times New Roman" w:hAnsi="Times New Roman"/>
          <w:sz w:val="28"/>
          <w:szCs w:val="28"/>
        </w:rPr>
        <w:t>Федеральным законом от 2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>.</w:t>
      </w:r>
      <w:r w:rsidR="00F42293">
        <w:rPr>
          <w:rFonts w:ascii="Times New Roman" w:hAnsi="Times New Roman"/>
          <w:sz w:val="28"/>
          <w:szCs w:val="28"/>
        </w:rPr>
        <w:t>07</w:t>
      </w:r>
      <w:r w:rsidR="00573B7F">
        <w:rPr>
          <w:rFonts w:ascii="Times New Roman" w:hAnsi="Times New Roman"/>
          <w:sz w:val="28"/>
          <w:szCs w:val="28"/>
        </w:rPr>
        <w:t>.200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 xml:space="preserve"> № 1</w:t>
      </w:r>
      <w:r w:rsidR="00F42293">
        <w:rPr>
          <w:rFonts w:ascii="Times New Roman" w:hAnsi="Times New Roman"/>
          <w:sz w:val="28"/>
          <w:szCs w:val="28"/>
        </w:rPr>
        <w:t>35</w:t>
      </w:r>
      <w:r w:rsidR="00573B7F">
        <w:rPr>
          <w:rFonts w:ascii="Times New Roman" w:hAnsi="Times New Roman"/>
          <w:sz w:val="28"/>
          <w:szCs w:val="28"/>
        </w:rPr>
        <w:t xml:space="preserve">-ФЗ «О </w:t>
      </w:r>
      <w:r w:rsidR="00F42293">
        <w:rPr>
          <w:rFonts w:ascii="Times New Roman" w:hAnsi="Times New Roman"/>
          <w:sz w:val="28"/>
          <w:szCs w:val="28"/>
        </w:rPr>
        <w:t>защите конкуренции</w:t>
      </w:r>
      <w:r w:rsidR="00573B7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5F5D4D">
        <w:rPr>
          <w:rFonts w:ascii="Times New Roman" w:hAnsi="Times New Roman"/>
          <w:sz w:val="28"/>
          <w:szCs w:val="28"/>
        </w:rPr>
        <w:t xml:space="preserve"> </w:t>
      </w:r>
      <w:r w:rsidR="00792547">
        <w:rPr>
          <w:rFonts w:ascii="Times New Roman" w:hAnsi="Times New Roman"/>
          <w:sz w:val="28"/>
          <w:szCs w:val="28"/>
        </w:rPr>
        <w:t>в целях обеспечения реализации полномочий по распоряжению муниципальной собственностью муниципального образования городской округ Люберцы Московской области,</w:t>
      </w:r>
      <w:r w:rsidR="00792547" w:rsidRPr="00A76702">
        <w:rPr>
          <w:rFonts w:ascii="Times New Roman" w:hAnsi="Times New Roman"/>
          <w:sz w:val="28"/>
          <w:szCs w:val="28"/>
        </w:rPr>
        <w:t xml:space="preserve"> Совет депутатов городского округа Люберцы решил:</w:t>
      </w:r>
    </w:p>
    <w:p w:rsidR="00DA57F3" w:rsidRDefault="00DA57F3" w:rsidP="0079254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505D" w:rsidRPr="00F42293" w:rsidRDefault="00F42293" w:rsidP="00792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42293">
        <w:rPr>
          <w:rFonts w:ascii="Times New Roman" w:hAnsi="Times New Roman"/>
          <w:sz w:val="28"/>
          <w:szCs w:val="28"/>
        </w:rPr>
        <w:t>Внести в П</w:t>
      </w:r>
      <w:r w:rsidR="007269DD">
        <w:rPr>
          <w:rFonts w:ascii="Times New Roman" w:hAnsi="Times New Roman"/>
          <w:sz w:val="28"/>
          <w:szCs w:val="28"/>
        </w:rPr>
        <w:t>еречень</w:t>
      </w:r>
      <w:r w:rsidRPr="00F42293">
        <w:rPr>
          <w:rFonts w:ascii="Times New Roman" w:hAnsi="Times New Roman"/>
          <w:sz w:val="28"/>
          <w:szCs w:val="28"/>
        </w:rPr>
        <w:t xml:space="preserve"> </w:t>
      </w:r>
      <w:r w:rsidR="007269DD">
        <w:rPr>
          <w:rFonts w:ascii="Times New Roman" w:hAnsi="Times New Roman"/>
          <w:sz w:val="28"/>
          <w:szCs w:val="28"/>
        </w:rPr>
        <w:t>коэффициентов, применяемых при расчете годовой арендной платы за нежилые помещения, являющиеся</w:t>
      </w:r>
      <w:r w:rsidRPr="00F42293">
        <w:rPr>
          <w:rFonts w:ascii="Times New Roman" w:hAnsi="Times New Roman"/>
          <w:sz w:val="28"/>
          <w:szCs w:val="28"/>
        </w:rPr>
        <w:t xml:space="preserve"> собственност</w:t>
      </w:r>
      <w:r w:rsidR="007269DD">
        <w:rPr>
          <w:rFonts w:ascii="Times New Roman" w:hAnsi="Times New Roman"/>
          <w:sz w:val="28"/>
          <w:szCs w:val="28"/>
        </w:rPr>
        <w:t>ью муниципального образования</w:t>
      </w:r>
      <w:r w:rsidRPr="00F42293">
        <w:rPr>
          <w:rFonts w:ascii="Times New Roman" w:hAnsi="Times New Roman"/>
          <w:sz w:val="28"/>
          <w:szCs w:val="28"/>
        </w:rPr>
        <w:t xml:space="preserve"> городско</w:t>
      </w:r>
      <w:r w:rsidR="007269DD">
        <w:rPr>
          <w:rFonts w:ascii="Times New Roman" w:hAnsi="Times New Roman"/>
          <w:sz w:val="28"/>
          <w:szCs w:val="28"/>
        </w:rPr>
        <w:t>й</w:t>
      </w:r>
      <w:r w:rsidRPr="00F42293">
        <w:rPr>
          <w:rFonts w:ascii="Times New Roman" w:hAnsi="Times New Roman"/>
          <w:sz w:val="28"/>
          <w:szCs w:val="28"/>
        </w:rPr>
        <w:t xml:space="preserve"> округ Люберцы Московской области, утвержденн</w:t>
      </w:r>
      <w:r w:rsidR="00437F3E">
        <w:rPr>
          <w:rFonts w:ascii="Times New Roman" w:hAnsi="Times New Roman"/>
          <w:sz w:val="28"/>
          <w:szCs w:val="28"/>
        </w:rPr>
        <w:t>ый</w:t>
      </w:r>
      <w:r w:rsidRPr="00F42293">
        <w:rPr>
          <w:rFonts w:ascii="Times New Roman" w:hAnsi="Times New Roman"/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="007269DD">
        <w:rPr>
          <w:rFonts w:ascii="Times New Roman" w:hAnsi="Times New Roman"/>
          <w:sz w:val="28"/>
          <w:szCs w:val="28"/>
        </w:rPr>
        <w:t>20</w:t>
      </w:r>
      <w:r w:rsidRPr="00F42293">
        <w:rPr>
          <w:rFonts w:ascii="Times New Roman" w:hAnsi="Times New Roman"/>
          <w:sz w:val="28"/>
          <w:szCs w:val="28"/>
        </w:rPr>
        <w:t>.1</w:t>
      </w:r>
      <w:r w:rsidR="007269DD">
        <w:rPr>
          <w:rFonts w:ascii="Times New Roman" w:hAnsi="Times New Roman"/>
          <w:sz w:val="28"/>
          <w:szCs w:val="28"/>
        </w:rPr>
        <w:t>2</w:t>
      </w:r>
      <w:r w:rsidRPr="00F42293">
        <w:rPr>
          <w:rFonts w:ascii="Times New Roman" w:hAnsi="Times New Roman"/>
          <w:sz w:val="28"/>
          <w:szCs w:val="28"/>
        </w:rPr>
        <w:t>.201</w:t>
      </w:r>
      <w:r w:rsidR="007269DD">
        <w:rPr>
          <w:rFonts w:ascii="Times New Roman" w:hAnsi="Times New Roman"/>
          <w:sz w:val="28"/>
          <w:szCs w:val="28"/>
        </w:rPr>
        <w:t>7</w:t>
      </w:r>
      <w:r w:rsidRPr="00F42293">
        <w:rPr>
          <w:rFonts w:ascii="Times New Roman" w:hAnsi="Times New Roman"/>
          <w:sz w:val="28"/>
          <w:szCs w:val="28"/>
        </w:rPr>
        <w:t xml:space="preserve"> № 1</w:t>
      </w:r>
      <w:r w:rsidR="007269DD">
        <w:rPr>
          <w:rFonts w:ascii="Times New Roman" w:hAnsi="Times New Roman"/>
          <w:sz w:val="28"/>
          <w:szCs w:val="28"/>
        </w:rPr>
        <w:t>57</w:t>
      </w:r>
      <w:r w:rsidRPr="00F42293">
        <w:rPr>
          <w:rFonts w:ascii="Times New Roman" w:hAnsi="Times New Roman"/>
          <w:sz w:val="28"/>
          <w:szCs w:val="28"/>
        </w:rPr>
        <w:t>/1</w:t>
      </w:r>
      <w:r w:rsidR="007269DD">
        <w:rPr>
          <w:rFonts w:ascii="Times New Roman" w:hAnsi="Times New Roman"/>
          <w:sz w:val="28"/>
          <w:szCs w:val="28"/>
        </w:rPr>
        <w:t>8</w:t>
      </w:r>
      <w:r w:rsidR="006C216B">
        <w:rPr>
          <w:rFonts w:ascii="Times New Roman" w:hAnsi="Times New Roman"/>
          <w:sz w:val="28"/>
          <w:szCs w:val="28"/>
        </w:rPr>
        <w:t>, (далее – Перечень)</w:t>
      </w:r>
      <w:r w:rsidR="004241A2">
        <w:rPr>
          <w:rFonts w:ascii="Times New Roman" w:hAnsi="Times New Roman"/>
          <w:sz w:val="28"/>
          <w:szCs w:val="28"/>
        </w:rPr>
        <w:t xml:space="preserve"> следующее </w:t>
      </w:r>
      <w:r w:rsidR="00CB0CF5">
        <w:rPr>
          <w:rFonts w:ascii="Times New Roman" w:hAnsi="Times New Roman"/>
          <w:sz w:val="28"/>
          <w:szCs w:val="28"/>
        </w:rPr>
        <w:t>изменени</w:t>
      </w:r>
      <w:r w:rsidR="004241A2">
        <w:rPr>
          <w:rFonts w:ascii="Times New Roman" w:hAnsi="Times New Roman"/>
          <w:sz w:val="28"/>
          <w:szCs w:val="28"/>
        </w:rPr>
        <w:t>е</w:t>
      </w:r>
      <w:r w:rsidRPr="00F42293">
        <w:rPr>
          <w:rFonts w:ascii="Times New Roman" w:hAnsi="Times New Roman"/>
          <w:sz w:val="28"/>
          <w:szCs w:val="28"/>
        </w:rPr>
        <w:t>:</w:t>
      </w:r>
    </w:p>
    <w:p w:rsidR="00F42293" w:rsidRDefault="004241A2" w:rsidP="004241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пункте 5.13 </w:t>
      </w:r>
      <w:r w:rsidR="006C216B">
        <w:rPr>
          <w:rFonts w:ascii="Times New Roman" w:hAnsi="Times New Roman"/>
          <w:sz w:val="28"/>
          <w:szCs w:val="28"/>
        </w:rPr>
        <w:t xml:space="preserve">Перечня </w:t>
      </w:r>
      <w:r w:rsidR="00973B59">
        <w:rPr>
          <w:rFonts w:ascii="Times New Roman" w:hAnsi="Times New Roman"/>
          <w:sz w:val="28"/>
          <w:szCs w:val="28"/>
        </w:rPr>
        <w:t xml:space="preserve">заменить </w:t>
      </w:r>
      <w:r>
        <w:rPr>
          <w:rFonts w:ascii="Times New Roman" w:hAnsi="Times New Roman"/>
          <w:sz w:val="28"/>
          <w:szCs w:val="28"/>
        </w:rPr>
        <w:t>слов</w:t>
      </w:r>
      <w:r w:rsidR="00973B5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2D67AE">
        <w:rPr>
          <w:rFonts w:ascii="Times New Roman" w:hAnsi="Times New Roman"/>
          <w:sz w:val="28"/>
          <w:szCs w:val="28"/>
        </w:rPr>
        <w:t>структурных подразделений и учреждений Министерства финансов, Министерства образования и Министерства социальной защиты населения Московской области,</w:t>
      </w:r>
      <w:r>
        <w:rPr>
          <w:rFonts w:ascii="Times New Roman" w:hAnsi="Times New Roman"/>
          <w:sz w:val="28"/>
          <w:szCs w:val="28"/>
        </w:rPr>
        <w:t>» словами «</w:t>
      </w:r>
      <w:r w:rsidR="002D67AE">
        <w:rPr>
          <w:rFonts w:ascii="Times New Roman" w:hAnsi="Times New Roman"/>
          <w:sz w:val="28"/>
          <w:szCs w:val="28"/>
        </w:rPr>
        <w:t xml:space="preserve">подведомственных организаций и учреждений Министерства экономики и финансов Московской </w:t>
      </w:r>
      <w:r w:rsidR="002D67AE">
        <w:rPr>
          <w:rFonts w:ascii="Times New Roman" w:hAnsi="Times New Roman"/>
          <w:sz w:val="28"/>
          <w:szCs w:val="28"/>
        </w:rPr>
        <w:lastRenderedPageBreak/>
        <w:t>области, Министерства образования Московской области, Министерства социального развития Московской области, Министерства физической культуры и спорта Московской области,</w:t>
      </w:r>
      <w:r w:rsidR="00712066">
        <w:rPr>
          <w:rFonts w:ascii="Times New Roman" w:hAnsi="Times New Roman"/>
          <w:sz w:val="28"/>
          <w:szCs w:val="28"/>
        </w:rPr>
        <w:t>».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573B7F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 момента его официального опубликования</w:t>
      </w:r>
      <w:r w:rsidR="006C216B">
        <w:rPr>
          <w:rFonts w:ascii="Times New Roman" w:hAnsi="Times New Roman"/>
          <w:sz w:val="28"/>
          <w:szCs w:val="28"/>
        </w:rPr>
        <w:t>.</w:t>
      </w:r>
    </w:p>
    <w:p w:rsidR="002D67AE" w:rsidRPr="00A76702" w:rsidRDefault="00A3505D" w:rsidP="002D67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2D67AE" w:rsidRPr="00A76702">
        <w:rPr>
          <w:rFonts w:ascii="Times New Roman" w:hAnsi="Times New Roman"/>
          <w:sz w:val="28"/>
          <w:szCs w:val="28"/>
        </w:rPr>
        <w:t>Конт</w:t>
      </w:r>
      <w:r w:rsidR="002D67AE">
        <w:rPr>
          <w:rFonts w:ascii="Times New Roman" w:hAnsi="Times New Roman"/>
          <w:sz w:val="28"/>
          <w:szCs w:val="28"/>
        </w:rPr>
        <w:t>роль за исполнением настоящего Р</w:t>
      </w:r>
      <w:r w:rsidR="002D67AE" w:rsidRPr="00A76702">
        <w:rPr>
          <w:rFonts w:ascii="Times New Roman" w:hAnsi="Times New Roman"/>
          <w:sz w:val="28"/>
          <w:szCs w:val="28"/>
        </w:rPr>
        <w:t xml:space="preserve">ешения возложить на постоянную депутатскую комиссию по </w:t>
      </w:r>
      <w:r w:rsidR="002D67AE">
        <w:rPr>
          <w:rFonts w:ascii="Times New Roman" w:hAnsi="Times New Roman"/>
          <w:sz w:val="28"/>
          <w:szCs w:val="28"/>
        </w:rPr>
        <w:t xml:space="preserve">перспективному развитию, градостроительству, землепользованию </w:t>
      </w:r>
      <w:r w:rsidR="002D67AE" w:rsidRPr="00A76702">
        <w:rPr>
          <w:rFonts w:ascii="Times New Roman" w:hAnsi="Times New Roman"/>
          <w:sz w:val="28"/>
          <w:szCs w:val="28"/>
        </w:rPr>
        <w:t>и муниципальной собственн</w:t>
      </w:r>
      <w:r w:rsidR="002D67AE">
        <w:rPr>
          <w:rFonts w:ascii="Times New Roman" w:hAnsi="Times New Roman"/>
          <w:sz w:val="28"/>
          <w:szCs w:val="28"/>
        </w:rPr>
        <w:t>ости (Лактионов Д.И.</w:t>
      </w:r>
      <w:r w:rsidR="002D67AE" w:rsidRPr="00A76702">
        <w:rPr>
          <w:rFonts w:ascii="Times New Roman" w:hAnsi="Times New Roman"/>
          <w:sz w:val="28"/>
          <w:szCs w:val="28"/>
        </w:rPr>
        <w:t>).</w:t>
      </w:r>
    </w:p>
    <w:p w:rsidR="00A3505D" w:rsidRDefault="00A3505D" w:rsidP="002D67AE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</w:p>
    <w:p w:rsidR="00712066" w:rsidRDefault="00712066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D67A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округа Люберцы</w:t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2D67AE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D246FE">
        <w:rPr>
          <w:sz w:val="28"/>
          <w:szCs w:val="28"/>
        </w:rPr>
        <w:t xml:space="preserve">   </w:t>
      </w:r>
      <w:r w:rsidR="00792547">
        <w:rPr>
          <w:sz w:val="28"/>
          <w:szCs w:val="28"/>
        </w:rPr>
        <w:t>В.М.</w:t>
      </w:r>
      <w:r w:rsidR="00D246FE">
        <w:rPr>
          <w:sz w:val="28"/>
          <w:szCs w:val="28"/>
        </w:rPr>
        <w:t xml:space="preserve"> </w:t>
      </w:r>
      <w:r w:rsidR="00792547">
        <w:rPr>
          <w:sz w:val="28"/>
          <w:szCs w:val="28"/>
        </w:rPr>
        <w:t>Волков</w:t>
      </w:r>
    </w:p>
    <w:p w:rsidR="00D8018C" w:rsidRDefault="00D8018C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D246FE">
        <w:rPr>
          <w:rFonts w:ascii="Times New Roman" w:hAnsi="Times New Roman"/>
          <w:sz w:val="28"/>
          <w:szCs w:val="28"/>
        </w:rPr>
        <w:tab/>
      </w:r>
      <w:r w:rsidR="00D246FE">
        <w:rPr>
          <w:rFonts w:ascii="Times New Roman" w:hAnsi="Times New Roman"/>
          <w:sz w:val="28"/>
          <w:szCs w:val="28"/>
        </w:rPr>
        <w:tab/>
      </w:r>
      <w:r w:rsidR="00D246FE">
        <w:rPr>
          <w:rFonts w:ascii="Times New Roman" w:hAnsi="Times New Roman"/>
          <w:sz w:val="28"/>
          <w:szCs w:val="28"/>
        </w:rPr>
        <w:tab/>
      </w:r>
      <w:r w:rsidR="00D246FE">
        <w:rPr>
          <w:rFonts w:ascii="Times New Roman" w:hAnsi="Times New Roman"/>
          <w:sz w:val="28"/>
          <w:szCs w:val="28"/>
        </w:rPr>
        <w:tab/>
      </w:r>
      <w:r w:rsidR="00D246FE">
        <w:rPr>
          <w:rFonts w:ascii="Times New Roman" w:hAnsi="Times New Roman"/>
          <w:sz w:val="28"/>
          <w:szCs w:val="28"/>
        </w:rPr>
        <w:tab/>
      </w:r>
      <w:r w:rsidR="00D246FE">
        <w:rPr>
          <w:rFonts w:ascii="Times New Roman" w:hAnsi="Times New Roman"/>
          <w:sz w:val="28"/>
          <w:szCs w:val="28"/>
        </w:rPr>
        <w:tab/>
        <w:t xml:space="preserve">   </w:t>
      </w:r>
      <w:r w:rsidR="002D67AE">
        <w:rPr>
          <w:rFonts w:ascii="Times New Roman" w:hAnsi="Times New Roman"/>
          <w:sz w:val="28"/>
          <w:szCs w:val="28"/>
        </w:rPr>
        <w:t>В.П.</w:t>
      </w:r>
      <w:r w:rsidR="00D246F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2D67AE">
        <w:rPr>
          <w:rFonts w:ascii="Times New Roman" w:hAnsi="Times New Roman"/>
          <w:sz w:val="28"/>
          <w:szCs w:val="28"/>
        </w:rPr>
        <w:t>Ружицкий</w:t>
      </w:r>
      <w:proofErr w:type="spellEnd"/>
    </w:p>
    <w:p w:rsidR="005F5D4D" w:rsidRDefault="005F5D4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2066" w:rsidSect="00712066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979"/>
    <w:multiLevelType w:val="hybridMultilevel"/>
    <w:tmpl w:val="DE7E2054"/>
    <w:lvl w:ilvl="0" w:tplc="AAC017C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52046"/>
    <w:rsid w:val="00084AF0"/>
    <w:rsid w:val="000B6AD8"/>
    <w:rsid w:val="000E3C76"/>
    <w:rsid w:val="00113603"/>
    <w:rsid w:val="0012395C"/>
    <w:rsid w:val="00152B22"/>
    <w:rsid w:val="0017490D"/>
    <w:rsid w:val="001B2859"/>
    <w:rsid w:val="001C3B71"/>
    <w:rsid w:val="001D6211"/>
    <w:rsid w:val="001E7FC9"/>
    <w:rsid w:val="00203B06"/>
    <w:rsid w:val="00223E19"/>
    <w:rsid w:val="00255862"/>
    <w:rsid w:val="0027600C"/>
    <w:rsid w:val="002C2695"/>
    <w:rsid w:val="002D67AE"/>
    <w:rsid w:val="0031526E"/>
    <w:rsid w:val="003339A9"/>
    <w:rsid w:val="0035791A"/>
    <w:rsid w:val="003E2627"/>
    <w:rsid w:val="004241A2"/>
    <w:rsid w:val="00437F3E"/>
    <w:rsid w:val="0045307D"/>
    <w:rsid w:val="004D0671"/>
    <w:rsid w:val="00570C41"/>
    <w:rsid w:val="00573B7F"/>
    <w:rsid w:val="005920BB"/>
    <w:rsid w:val="005A1386"/>
    <w:rsid w:val="005B2927"/>
    <w:rsid w:val="005B6F1B"/>
    <w:rsid w:val="005F5D4D"/>
    <w:rsid w:val="00631D89"/>
    <w:rsid w:val="0063558F"/>
    <w:rsid w:val="0064365F"/>
    <w:rsid w:val="006B38AA"/>
    <w:rsid w:val="006B576F"/>
    <w:rsid w:val="006C1480"/>
    <w:rsid w:val="006C216B"/>
    <w:rsid w:val="006D3A39"/>
    <w:rsid w:val="006F2FAD"/>
    <w:rsid w:val="006F7924"/>
    <w:rsid w:val="00705537"/>
    <w:rsid w:val="00712066"/>
    <w:rsid w:val="00717794"/>
    <w:rsid w:val="0072578D"/>
    <w:rsid w:val="007269DD"/>
    <w:rsid w:val="00745238"/>
    <w:rsid w:val="00745D54"/>
    <w:rsid w:val="00792547"/>
    <w:rsid w:val="007B1AB8"/>
    <w:rsid w:val="007D1D64"/>
    <w:rsid w:val="00820381"/>
    <w:rsid w:val="00856C2A"/>
    <w:rsid w:val="00871E97"/>
    <w:rsid w:val="0088365A"/>
    <w:rsid w:val="00893691"/>
    <w:rsid w:val="008E3DA7"/>
    <w:rsid w:val="009050A1"/>
    <w:rsid w:val="00926CF3"/>
    <w:rsid w:val="00957BB6"/>
    <w:rsid w:val="00973B59"/>
    <w:rsid w:val="009C54F0"/>
    <w:rsid w:val="009C5B46"/>
    <w:rsid w:val="00A3505D"/>
    <w:rsid w:val="00A66ACF"/>
    <w:rsid w:val="00A75AE3"/>
    <w:rsid w:val="00AE1DA5"/>
    <w:rsid w:val="00AE46C5"/>
    <w:rsid w:val="00AE781A"/>
    <w:rsid w:val="00AF3EDB"/>
    <w:rsid w:val="00B06449"/>
    <w:rsid w:val="00B3715C"/>
    <w:rsid w:val="00B46EB2"/>
    <w:rsid w:val="00B530DF"/>
    <w:rsid w:val="00C33A4B"/>
    <w:rsid w:val="00C71ADD"/>
    <w:rsid w:val="00C83F10"/>
    <w:rsid w:val="00C865A3"/>
    <w:rsid w:val="00C94D95"/>
    <w:rsid w:val="00CB0CF5"/>
    <w:rsid w:val="00CB1D28"/>
    <w:rsid w:val="00CB2E98"/>
    <w:rsid w:val="00CF5751"/>
    <w:rsid w:val="00D00C35"/>
    <w:rsid w:val="00D01F57"/>
    <w:rsid w:val="00D241BE"/>
    <w:rsid w:val="00D246FE"/>
    <w:rsid w:val="00D67872"/>
    <w:rsid w:val="00D8018C"/>
    <w:rsid w:val="00D852D0"/>
    <w:rsid w:val="00D90954"/>
    <w:rsid w:val="00DA57F3"/>
    <w:rsid w:val="00DD183E"/>
    <w:rsid w:val="00DF1A47"/>
    <w:rsid w:val="00E10691"/>
    <w:rsid w:val="00E17919"/>
    <w:rsid w:val="00E21BC0"/>
    <w:rsid w:val="00E31A83"/>
    <w:rsid w:val="00E449E2"/>
    <w:rsid w:val="00E52CB5"/>
    <w:rsid w:val="00E61E5A"/>
    <w:rsid w:val="00EB3ED4"/>
    <w:rsid w:val="00EC6D35"/>
    <w:rsid w:val="00EE4404"/>
    <w:rsid w:val="00F16723"/>
    <w:rsid w:val="00F17B36"/>
    <w:rsid w:val="00F42293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0F32D0-FD5C-4BBD-BC4D-A53889A2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2293"/>
    <w:pPr>
      <w:ind w:left="720"/>
      <w:contextualSpacing/>
    </w:pPr>
  </w:style>
  <w:style w:type="paragraph" w:customStyle="1" w:styleId="ConsPlusTitle">
    <w:name w:val="ConsPlusTitle"/>
    <w:rsid w:val="003339A9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F8E6-D0DF-4ED4-A1C3-2FF54BC9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2023-02-09T12:19:00Z</cp:lastPrinted>
  <dcterms:created xsi:type="dcterms:W3CDTF">2023-03-14T12:25:00Z</dcterms:created>
  <dcterms:modified xsi:type="dcterms:W3CDTF">2023-03-14T12:25:00Z</dcterms:modified>
</cp:coreProperties>
</file>