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F4C54" w14:textId="7395C7BF" w:rsidR="001258C2" w:rsidRPr="001258C2" w:rsidRDefault="001258C2" w:rsidP="001258C2">
      <w:pPr>
        <w:widowControl/>
        <w:autoSpaceDE/>
        <w:autoSpaceDN/>
        <w:adjustRightInd/>
        <w:jc w:val="center"/>
        <w:rPr>
          <w:b/>
        </w:rPr>
      </w:pPr>
      <w:r w:rsidRPr="001258C2">
        <w:rPr>
          <w:b/>
          <w:noProof/>
          <w:sz w:val="24"/>
        </w:rPr>
        <w:drawing>
          <wp:inline distT="0" distB="0" distL="0" distR="0" wp14:anchorId="7208966A" wp14:editId="5E86C739">
            <wp:extent cx="895350" cy="1104900"/>
            <wp:effectExtent l="0" t="0" r="0" b="0"/>
            <wp:docPr id="3" name="Рисунок 3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01B0B" w14:textId="77777777" w:rsidR="001258C2" w:rsidRPr="001258C2" w:rsidRDefault="001258C2" w:rsidP="001258C2">
      <w:pPr>
        <w:widowControl/>
        <w:autoSpaceDE/>
        <w:autoSpaceDN/>
        <w:adjustRightInd/>
        <w:jc w:val="center"/>
        <w:rPr>
          <w:b/>
          <w:color w:val="000000"/>
          <w:spacing w:val="9"/>
          <w:sz w:val="24"/>
          <w:lang w:eastAsia="en-US"/>
        </w:rPr>
      </w:pPr>
    </w:p>
    <w:p w14:paraId="0D3A3763" w14:textId="77777777" w:rsidR="001258C2" w:rsidRPr="001258C2" w:rsidRDefault="001258C2" w:rsidP="001258C2">
      <w:pPr>
        <w:widowControl/>
        <w:autoSpaceDE/>
        <w:autoSpaceDN/>
        <w:adjustRightInd/>
        <w:jc w:val="center"/>
        <w:rPr>
          <w:b/>
          <w:sz w:val="40"/>
          <w:szCs w:val="40"/>
        </w:rPr>
      </w:pPr>
      <w:r w:rsidRPr="001258C2">
        <w:rPr>
          <w:b/>
          <w:sz w:val="40"/>
          <w:szCs w:val="40"/>
        </w:rPr>
        <w:t>СОВЕТ ДЕПУТАТОВ</w:t>
      </w:r>
    </w:p>
    <w:p w14:paraId="0D6B81E5" w14:textId="77777777" w:rsidR="001258C2" w:rsidRPr="001258C2" w:rsidRDefault="001258C2" w:rsidP="001258C2">
      <w:pPr>
        <w:widowControl/>
        <w:autoSpaceDE/>
        <w:autoSpaceDN/>
        <w:adjustRightInd/>
        <w:ind w:left="567"/>
        <w:jc w:val="center"/>
        <w:rPr>
          <w:b/>
          <w:sz w:val="12"/>
          <w:szCs w:val="12"/>
        </w:rPr>
      </w:pPr>
    </w:p>
    <w:p w14:paraId="7062F91E" w14:textId="77777777" w:rsidR="001258C2" w:rsidRPr="001258C2" w:rsidRDefault="001258C2" w:rsidP="001258C2">
      <w:pPr>
        <w:widowControl/>
        <w:autoSpaceDE/>
        <w:autoSpaceDN/>
        <w:adjustRightInd/>
        <w:jc w:val="center"/>
        <w:rPr>
          <w:b/>
          <w:bCs/>
          <w:spacing w:val="10"/>
          <w:w w:val="115"/>
          <w:sz w:val="24"/>
        </w:rPr>
      </w:pPr>
      <w:r w:rsidRPr="001258C2">
        <w:rPr>
          <w:b/>
          <w:bCs/>
          <w:noProof/>
          <w:spacing w:val="10"/>
          <w:w w:val="115"/>
          <w:sz w:val="24"/>
        </w:rPr>
        <w:t>МУНИЦИПАЛЬНОГО ОБРАЗОВАНИЯ</w:t>
      </w:r>
    </w:p>
    <w:p w14:paraId="1FFBE651" w14:textId="77777777" w:rsidR="001258C2" w:rsidRPr="001258C2" w:rsidRDefault="001258C2" w:rsidP="001258C2">
      <w:pPr>
        <w:widowControl/>
        <w:autoSpaceDE/>
        <w:autoSpaceDN/>
        <w:adjustRightInd/>
        <w:jc w:val="center"/>
        <w:rPr>
          <w:b/>
          <w:bCs/>
          <w:spacing w:val="10"/>
          <w:w w:val="115"/>
        </w:rPr>
      </w:pPr>
      <w:r w:rsidRPr="001258C2">
        <w:rPr>
          <w:b/>
          <w:bCs/>
          <w:noProof/>
          <w:spacing w:val="10"/>
          <w:w w:val="115"/>
          <w:sz w:val="24"/>
        </w:rPr>
        <w:t>ГОРОДСКОЙ ОКРУГ ЛЮБЕРЦЫ</w:t>
      </w:r>
      <w:r w:rsidRPr="001258C2">
        <w:rPr>
          <w:b/>
          <w:bCs/>
          <w:spacing w:val="10"/>
          <w:w w:val="115"/>
          <w:sz w:val="24"/>
        </w:rPr>
        <w:br/>
      </w:r>
      <w:r w:rsidRPr="001258C2">
        <w:rPr>
          <w:b/>
          <w:bCs/>
          <w:noProof/>
          <w:spacing w:val="10"/>
          <w:w w:val="115"/>
          <w:sz w:val="24"/>
        </w:rPr>
        <w:t>МОСКОВСКОЙ ОБЛАСТИ</w:t>
      </w:r>
    </w:p>
    <w:p w14:paraId="1DBF72FE" w14:textId="77777777" w:rsidR="001258C2" w:rsidRPr="001258C2" w:rsidRDefault="001258C2" w:rsidP="001258C2">
      <w:pPr>
        <w:widowControl/>
        <w:autoSpaceDE/>
        <w:autoSpaceDN/>
        <w:adjustRightInd/>
        <w:jc w:val="center"/>
        <w:rPr>
          <w:b/>
          <w:sz w:val="24"/>
        </w:rPr>
      </w:pPr>
    </w:p>
    <w:p w14:paraId="54AB2B47" w14:textId="77777777" w:rsidR="001258C2" w:rsidRPr="001258C2" w:rsidRDefault="001258C2" w:rsidP="001258C2">
      <w:pPr>
        <w:widowControl/>
        <w:autoSpaceDE/>
        <w:autoSpaceDN/>
        <w:adjustRightInd/>
        <w:jc w:val="center"/>
        <w:rPr>
          <w:b/>
          <w:spacing w:val="9"/>
          <w:sz w:val="28"/>
          <w:szCs w:val="28"/>
        </w:rPr>
      </w:pPr>
      <w:r w:rsidRPr="001258C2">
        <w:rPr>
          <w:b/>
          <w:sz w:val="24"/>
        </w:rPr>
        <w:t>РЕШЕНИЕ</w:t>
      </w:r>
    </w:p>
    <w:p w14:paraId="45A814B1" w14:textId="77777777" w:rsidR="001258C2" w:rsidRPr="001258C2" w:rsidRDefault="001258C2" w:rsidP="001258C2">
      <w:pPr>
        <w:widowControl/>
        <w:autoSpaceDE/>
        <w:autoSpaceDN/>
        <w:adjustRightInd/>
        <w:rPr>
          <w:sz w:val="24"/>
        </w:rPr>
      </w:pPr>
    </w:p>
    <w:p w14:paraId="5C2E923B" w14:textId="23D7A2DA" w:rsidR="001258C2" w:rsidRPr="001258C2" w:rsidRDefault="001258C2" w:rsidP="001258C2">
      <w:pPr>
        <w:widowControl/>
        <w:autoSpaceDE/>
        <w:autoSpaceDN/>
        <w:adjustRightInd/>
        <w:ind w:left="567"/>
        <w:rPr>
          <w:b/>
          <w:sz w:val="24"/>
        </w:rPr>
      </w:pPr>
      <w:r>
        <w:rPr>
          <w:b/>
          <w:sz w:val="24"/>
        </w:rPr>
        <w:t xml:space="preserve">    23</w:t>
      </w:r>
      <w:r w:rsidRPr="001258C2">
        <w:rPr>
          <w:b/>
          <w:sz w:val="24"/>
        </w:rPr>
        <w:t xml:space="preserve">.06.2020                                                                </w:t>
      </w:r>
      <w:r>
        <w:rPr>
          <w:b/>
          <w:sz w:val="24"/>
        </w:rPr>
        <w:t xml:space="preserve">                        № 367</w:t>
      </w:r>
      <w:bookmarkStart w:id="0" w:name="_GoBack"/>
      <w:bookmarkEnd w:id="0"/>
      <w:r>
        <w:rPr>
          <w:b/>
          <w:sz w:val="24"/>
        </w:rPr>
        <w:t>/51</w:t>
      </w:r>
    </w:p>
    <w:p w14:paraId="01ACC9AA" w14:textId="77777777" w:rsidR="001258C2" w:rsidRPr="001258C2" w:rsidRDefault="001258C2" w:rsidP="001258C2">
      <w:pPr>
        <w:widowControl/>
        <w:autoSpaceDE/>
        <w:autoSpaceDN/>
        <w:adjustRightInd/>
        <w:rPr>
          <w:sz w:val="24"/>
        </w:rPr>
      </w:pPr>
    </w:p>
    <w:p w14:paraId="5CC12545" w14:textId="77777777" w:rsidR="001258C2" w:rsidRPr="001258C2" w:rsidRDefault="001258C2" w:rsidP="001258C2">
      <w:pPr>
        <w:widowControl/>
        <w:autoSpaceDE/>
        <w:autoSpaceDN/>
        <w:adjustRightInd/>
        <w:jc w:val="center"/>
        <w:rPr>
          <w:b/>
          <w:sz w:val="24"/>
        </w:rPr>
      </w:pPr>
      <w:r w:rsidRPr="001258C2">
        <w:rPr>
          <w:b/>
          <w:sz w:val="24"/>
        </w:rPr>
        <w:t>г. Люберцы</w:t>
      </w:r>
    </w:p>
    <w:p w14:paraId="45503F3A" w14:textId="77777777" w:rsidR="005A7A6A" w:rsidRDefault="005A7A6A" w:rsidP="005A7A6A">
      <w:pPr>
        <w:widowControl/>
        <w:autoSpaceDE/>
        <w:autoSpaceDN/>
        <w:adjustRightInd/>
        <w:ind w:left="1620" w:right="1516"/>
        <w:jc w:val="center"/>
        <w:rPr>
          <w:b/>
          <w:sz w:val="28"/>
          <w:szCs w:val="28"/>
        </w:rPr>
      </w:pPr>
    </w:p>
    <w:p w14:paraId="32966944" w14:textId="77777777" w:rsidR="00311D7A" w:rsidRDefault="009C2854" w:rsidP="00311D7A">
      <w:pPr>
        <w:widowControl/>
        <w:autoSpaceDE/>
        <w:autoSpaceDN/>
        <w:adjustRightInd/>
        <w:ind w:right="-1"/>
        <w:jc w:val="center"/>
        <w:rPr>
          <w:b/>
          <w:sz w:val="28"/>
          <w:szCs w:val="28"/>
        </w:rPr>
      </w:pPr>
      <w:r w:rsidRPr="00D06D73">
        <w:rPr>
          <w:b/>
          <w:sz w:val="28"/>
          <w:szCs w:val="28"/>
        </w:rPr>
        <w:t xml:space="preserve">О </w:t>
      </w:r>
      <w:r w:rsidR="00A15DA0">
        <w:rPr>
          <w:b/>
          <w:sz w:val="28"/>
          <w:szCs w:val="28"/>
        </w:rPr>
        <w:t>назначении дополнительных выборов депутатов</w:t>
      </w:r>
    </w:p>
    <w:p w14:paraId="4F511D55" w14:textId="77777777" w:rsidR="005A7A6A" w:rsidRDefault="009C2854" w:rsidP="00311D7A">
      <w:pPr>
        <w:widowControl/>
        <w:autoSpaceDE/>
        <w:autoSpaceDN/>
        <w:adjustRightInd/>
        <w:ind w:right="-1"/>
        <w:jc w:val="center"/>
        <w:rPr>
          <w:b/>
          <w:sz w:val="28"/>
          <w:szCs w:val="28"/>
        </w:rPr>
      </w:pPr>
      <w:r w:rsidRPr="00D06D73">
        <w:rPr>
          <w:b/>
          <w:sz w:val="28"/>
          <w:szCs w:val="28"/>
        </w:rPr>
        <w:t xml:space="preserve"> Совета депу</w:t>
      </w:r>
      <w:r w:rsidR="00D06D73">
        <w:rPr>
          <w:b/>
          <w:sz w:val="28"/>
          <w:szCs w:val="28"/>
        </w:rPr>
        <w:t xml:space="preserve">татов </w:t>
      </w:r>
      <w:r w:rsidR="00A15DA0">
        <w:rPr>
          <w:b/>
          <w:sz w:val="28"/>
          <w:szCs w:val="28"/>
        </w:rPr>
        <w:t xml:space="preserve">городского </w:t>
      </w:r>
      <w:r w:rsidR="005A7A6A">
        <w:rPr>
          <w:b/>
          <w:sz w:val="28"/>
          <w:szCs w:val="28"/>
        </w:rPr>
        <w:t>округа Люберцы Московской области</w:t>
      </w:r>
      <w:r w:rsidR="00D06D73">
        <w:rPr>
          <w:b/>
          <w:sz w:val="28"/>
          <w:szCs w:val="28"/>
        </w:rPr>
        <w:t xml:space="preserve"> </w:t>
      </w:r>
    </w:p>
    <w:p w14:paraId="75DF3897" w14:textId="77777777" w:rsidR="00F4248F" w:rsidRDefault="00A15DA0" w:rsidP="00311D7A">
      <w:pPr>
        <w:widowControl/>
        <w:autoSpaceDE/>
        <w:autoSpaceDN/>
        <w:adjustRightInd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седьмому многомандатному избирательному округу</w:t>
      </w:r>
    </w:p>
    <w:p w14:paraId="0F8AFC95" w14:textId="77777777" w:rsidR="00932601" w:rsidRDefault="00932601" w:rsidP="00932601">
      <w:pPr>
        <w:spacing w:line="360" w:lineRule="auto"/>
        <w:rPr>
          <w:sz w:val="28"/>
          <w:szCs w:val="28"/>
        </w:rPr>
      </w:pPr>
    </w:p>
    <w:p w14:paraId="6208A031" w14:textId="77777777" w:rsidR="00311D7A" w:rsidRPr="0040542D" w:rsidRDefault="00311D7A" w:rsidP="00932601">
      <w:pPr>
        <w:spacing w:line="360" w:lineRule="auto"/>
        <w:rPr>
          <w:sz w:val="28"/>
          <w:szCs w:val="28"/>
        </w:rPr>
      </w:pPr>
    </w:p>
    <w:p w14:paraId="7FF65D40" w14:textId="77777777" w:rsidR="00932601" w:rsidRDefault="00A15DA0" w:rsidP="00932601">
      <w:pPr>
        <w:pStyle w:val="a9"/>
        <w:spacing w:line="360" w:lineRule="auto"/>
        <w:ind w:firstLine="540"/>
      </w:pPr>
      <w:r>
        <w:rPr>
          <w:szCs w:val="28"/>
        </w:rPr>
        <w:t xml:space="preserve">В соответствии </w:t>
      </w:r>
      <w:r w:rsidR="009C2854">
        <w:rPr>
          <w:szCs w:val="28"/>
        </w:rPr>
        <w:t xml:space="preserve">с Конституцией Российской Федерации, Федеральным законом от 12.06.2002 № 67-ФЗ «Об основных гарантиях избирательных прав и права на участие в референдуме граждан Российской Федерации», Федеральным законом от 06.10.2003 № 131-ФЗ «Об </w:t>
      </w:r>
      <w:r w:rsidR="00546FAB">
        <w:rPr>
          <w:szCs w:val="28"/>
        </w:rPr>
        <w:t>общих признаках организации местного самоуправления в Российской Федерации</w:t>
      </w:r>
      <w:r w:rsidR="009C2854">
        <w:rPr>
          <w:szCs w:val="28"/>
        </w:rPr>
        <w:t>»</w:t>
      </w:r>
      <w:r w:rsidR="00391278">
        <w:rPr>
          <w:szCs w:val="28"/>
        </w:rPr>
        <w:t>,</w:t>
      </w:r>
      <w:r>
        <w:rPr>
          <w:szCs w:val="28"/>
        </w:rPr>
        <w:t xml:space="preserve"> Законом Московской области от 04.06.2013 №46/2013-ОЗ «О муниципальных выборах в Московской области»,</w:t>
      </w:r>
      <w:r w:rsidR="00391278">
        <w:rPr>
          <w:szCs w:val="28"/>
        </w:rPr>
        <w:t xml:space="preserve"> </w:t>
      </w:r>
      <w:r w:rsidR="00D06D73" w:rsidRPr="00D06D73">
        <w:rPr>
          <w:szCs w:val="28"/>
        </w:rPr>
        <w:t>Устав</w:t>
      </w:r>
      <w:r>
        <w:rPr>
          <w:szCs w:val="28"/>
        </w:rPr>
        <w:t>ом</w:t>
      </w:r>
      <w:r w:rsidR="00D06D73" w:rsidRPr="00D06D73">
        <w:rPr>
          <w:szCs w:val="28"/>
        </w:rPr>
        <w:t xml:space="preserve"> муниципального образования </w:t>
      </w:r>
      <w:r w:rsidR="005A7A6A">
        <w:rPr>
          <w:szCs w:val="28"/>
        </w:rPr>
        <w:t>городской округ Люберцы</w:t>
      </w:r>
      <w:r w:rsidR="00D06D73" w:rsidRPr="00D06D73">
        <w:rPr>
          <w:szCs w:val="28"/>
        </w:rPr>
        <w:t xml:space="preserve"> Московской области</w:t>
      </w:r>
      <w:r w:rsidR="00391278">
        <w:rPr>
          <w:szCs w:val="28"/>
        </w:rPr>
        <w:t xml:space="preserve">, </w:t>
      </w:r>
      <w:r>
        <w:rPr>
          <w:szCs w:val="28"/>
        </w:rPr>
        <w:t>в связи с досрочным прекращением полномочий депутатов Совета депутатов избранных по седьмому многомандатному избирательному округу</w:t>
      </w:r>
      <w:r w:rsidR="00391278">
        <w:rPr>
          <w:szCs w:val="28"/>
        </w:rPr>
        <w:t xml:space="preserve"> </w:t>
      </w:r>
      <w:r w:rsidR="002552AB">
        <w:rPr>
          <w:szCs w:val="28"/>
        </w:rPr>
        <w:t xml:space="preserve">Петрунина М.А. и </w:t>
      </w:r>
      <w:proofErr w:type="spellStart"/>
      <w:r>
        <w:rPr>
          <w:szCs w:val="28"/>
        </w:rPr>
        <w:t>Хромова</w:t>
      </w:r>
      <w:proofErr w:type="spellEnd"/>
      <w:r>
        <w:rPr>
          <w:szCs w:val="28"/>
        </w:rPr>
        <w:t xml:space="preserve"> А.А.</w:t>
      </w:r>
      <w:r w:rsidR="00391278">
        <w:rPr>
          <w:szCs w:val="28"/>
        </w:rPr>
        <w:t xml:space="preserve">, </w:t>
      </w:r>
      <w:r w:rsidR="00D06D73">
        <w:t xml:space="preserve">Совет депутатов </w:t>
      </w:r>
      <w:r w:rsidR="005A7A6A">
        <w:t>городского округа Люберцы</w:t>
      </w:r>
      <w:r w:rsidR="00D06D73">
        <w:t xml:space="preserve"> Московской области решил:</w:t>
      </w:r>
    </w:p>
    <w:p w14:paraId="29645E35" w14:textId="77777777" w:rsidR="00BE2A8B" w:rsidRDefault="00BE2A8B" w:rsidP="00932601">
      <w:pPr>
        <w:pStyle w:val="a9"/>
        <w:spacing w:line="360" w:lineRule="auto"/>
        <w:ind w:firstLine="540"/>
      </w:pPr>
    </w:p>
    <w:p w14:paraId="0A7ED7C5" w14:textId="77777777" w:rsidR="00391278" w:rsidRPr="005A7A6A" w:rsidRDefault="00DB1972" w:rsidP="00932601">
      <w:pPr>
        <w:tabs>
          <w:tab w:val="left" w:pos="851"/>
        </w:tabs>
        <w:spacing w:line="360" w:lineRule="auto"/>
        <w:jc w:val="both"/>
        <w:rPr>
          <w:color w:val="FF0000"/>
          <w:sz w:val="28"/>
          <w:szCs w:val="28"/>
        </w:rPr>
      </w:pPr>
      <w:r w:rsidRPr="005A7A6A">
        <w:rPr>
          <w:sz w:val="28"/>
          <w:szCs w:val="28"/>
        </w:rPr>
        <w:t>1.</w:t>
      </w:r>
      <w:r w:rsidR="00932601">
        <w:rPr>
          <w:sz w:val="28"/>
          <w:szCs w:val="28"/>
        </w:rPr>
        <w:t xml:space="preserve"> </w:t>
      </w:r>
      <w:r w:rsidR="002552AB">
        <w:rPr>
          <w:sz w:val="28"/>
          <w:szCs w:val="28"/>
        </w:rPr>
        <w:t>Назначить дополнительные выборы депутатов</w:t>
      </w:r>
      <w:r w:rsidR="00391278" w:rsidRPr="005A7A6A">
        <w:rPr>
          <w:sz w:val="28"/>
          <w:szCs w:val="28"/>
        </w:rPr>
        <w:t xml:space="preserve"> Совета депутатов </w:t>
      </w:r>
      <w:r w:rsidR="005A7A6A" w:rsidRPr="005A7A6A">
        <w:rPr>
          <w:sz w:val="28"/>
          <w:szCs w:val="28"/>
        </w:rPr>
        <w:t>городского округа Люберцы</w:t>
      </w:r>
      <w:r w:rsidR="00D06D73" w:rsidRPr="005A7A6A">
        <w:rPr>
          <w:sz w:val="28"/>
          <w:szCs w:val="28"/>
        </w:rPr>
        <w:t xml:space="preserve"> </w:t>
      </w:r>
      <w:r w:rsidR="002552AB">
        <w:rPr>
          <w:sz w:val="28"/>
          <w:szCs w:val="28"/>
        </w:rPr>
        <w:t xml:space="preserve">Московской области по седьмому </w:t>
      </w:r>
      <w:r w:rsidR="002552AB">
        <w:rPr>
          <w:sz w:val="28"/>
          <w:szCs w:val="28"/>
        </w:rPr>
        <w:lastRenderedPageBreak/>
        <w:t>многомандатному избирательному округу на 13 сентября 2020 года</w:t>
      </w:r>
      <w:r w:rsidR="0080530D">
        <w:rPr>
          <w:sz w:val="28"/>
          <w:szCs w:val="28"/>
        </w:rPr>
        <w:t>.</w:t>
      </w:r>
      <w:r w:rsidR="00391278" w:rsidRPr="0080530D">
        <w:rPr>
          <w:sz w:val="28"/>
          <w:szCs w:val="28"/>
        </w:rPr>
        <w:t xml:space="preserve"> </w:t>
      </w:r>
    </w:p>
    <w:p w14:paraId="3F28631A" w14:textId="77777777" w:rsidR="00391278" w:rsidRPr="00BE2A8B" w:rsidRDefault="00DB1972" w:rsidP="00932601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5A7A6A">
        <w:rPr>
          <w:sz w:val="28"/>
          <w:szCs w:val="28"/>
        </w:rPr>
        <w:t xml:space="preserve">2. </w:t>
      </w:r>
      <w:r w:rsidR="002552AB">
        <w:rPr>
          <w:sz w:val="28"/>
          <w:szCs w:val="28"/>
        </w:rPr>
        <w:t>Направить настоящее Решение в Т</w:t>
      </w:r>
      <w:r w:rsidR="00391278" w:rsidRPr="005A7A6A">
        <w:rPr>
          <w:sz w:val="28"/>
          <w:szCs w:val="28"/>
        </w:rPr>
        <w:t xml:space="preserve">ерриториальную </w:t>
      </w:r>
      <w:r w:rsidR="00932601">
        <w:rPr>
          <w:sz w:val="28"/>
          <w:szCs w:val="28"/>
        </w:rPr>
        <w:t xml:space="preserve">избирательную </w:t>
      </w:r>
      <w:r w:rsidR="00391278" w:rsidRPr="00BE2A8B">
        <w:rPr>
          <w:sz w:val="28"/>
          <w:szCs w:val="28"/>
        </w:rPr>
        <w:t xml:space="preserve">комиссию </w:t>
      </w:r>
      <w:r w:rsidR="002552AB">
        <w:rPr>
          <w:sz w:val="28"/>
          <w:szCs w:val="28"/>
        </w:rPr>
        <w:t>города</w:t>
      </w:r>
      <w:r w:rsidR="00932601" w:rsidRPr="00BE2A8B">
        <w:rPr>
          <w:sz w:val="28"/>
          <w:szCs w:val="28"/>
        </w:rPr>
        <w:t xml:space="preserve"> Люберцы</w:t>
      </w:r>
      <w:r w:rsidR="00391278" w:rsidRPr="00BE2A8B">
        <w:rPr>
          <w:sz w:val="28"/>
          <w:szCs w:val="28"/>
        </w:rPr>
        <w:t xml:space="preserve"> Московской области.</w:t>
      </w:r>
    </w:p>
    <w:p w14:paraId="0B6EC1AD" w14:textId="77777777" w:rsidR="00391278" w:rsidRPr="00BE2A8B" w:rsidRDefault="00DB1972" w:rsidP="00932601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BE2A8B">
        <w:rPr>
          <w:sz w:val="28"/>
          <w:szCs w:val="28"/>
        </w:rPr>
        <w:t xml:space="preserve">3. </w:t>
      </w:r>
      <w:r w:rsidR="002552AB">
        <w:rPr>
          <w:sz w:val="28"/>
          <w:szCs w:val="28"/>
        </w:rPr>
        <w:t>Опубликовать настоящее Р</w:t>
      </w:r>
      <w:r w:rsidR="00391278" w:rsidRPr="00BE2A8B">
        <w:rPr>
          <w:sz w:val="28"/>
          <w:szCs w:val="28"/>
        </w:rPr>
        <w:t xml:space="preserve">ешение </w:t>
      </w:r>
      <w:r w:rsidR="002552AB">
        <w:rPr>
          <w:sz w:val="28"/>
          <w:szCs w:val="28"/>
        </w:rPr>
        <w:t>в средствах массовой информации в течение пяти дней со дня его принятия</w:t>
      </w:r>
      <w:r w:rsidR="00BE2A8B" w:rsidRPr="00BE2A8B">
        <w:rPr>
          <w:sz w:val="28"/>
          <w:szCs w:val="28"/>
        </w:rPr>
        <w:t>.</w:t>
      </w:r>
    </w:p>
    <w:p w14:paraId="3308CC89" w14:textId="77777777" w:rsidR="00DB1972" w:rsidRPr="002F0039" w:rsidRDefault="00DB1972" w:rsidP="00932601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91278" w:rsidRPr="00D06D73">
        <w:rPr>
          <w:sz w:val="28"/>
          <w:szCs w:val="28"/>
        </w:rPr>
        <w:t xml:space="preserve">Контроль за исполнением </w:t>
      </w:r>
      <w:r w:rsidR="002552AB">
        <w:rPr>
          <w:sz w:val="28"/>
          <w:szCs w:val="28"/>
        </w:rPr>
        <w:t>настоящего Р</w:t>
      </w:r>
      <w:r w:rsidR="00391278" w:rsidRPr="00D06D73">
        <w:rPr>
          <w:sz w:val="28"/>
          <w:szCs w:val="28"/>
        </w:rPr>
        <w:t>ешения возложить на постоянную депутатскую комиссию</w:t>
      </w:r>
      <w:r w:rsidR="00932601" w:rsidRPr="00932601">
        <w:t xml:space="preserve"> </w:t>
      </w:r>
      <w:r w:rsidR="00932601" w:rsidRPr="00932601">
        <w:rPr>
          <w:sz w:val="28"/>
          <w:szCs w:val="28"/>
        </w:rPr>
        <w:t>по нормотворчеству и организации депутатской деятельности, вопросам безопасности, законности и правопорядка, ГО и ЧС, взаимодействию со СМИ</w:t>
      </w:r>
      <w:r w:rsidR="00391278" w:rsidRPr="00D06D73">
        <w:rPr>
          <w:sz w:val="28"/>
          <w:szCs w:val="28"/>
        </w:rPr>
        <w:t xml:space="preserve"> </w:t>
      </w:r>
      <w:r w:rsidRPr="002F0039">
        <w:rPr>
          <w:sz w:val="28"/>
          <w:szCs w:val="28"/>
        </w:rPr>
        <w:t>(Байдуков Ю.В.)</w:t>
      </w:r>
      <w:r w:rsidR="002552AB">
        <w:rPr>
          <w:sz w:val="28"/>
          <w:szCs w:val="28"/>
        </w:rPr>
        <w:t>.</w:t>
      </w:r>
    </w:p>
    <w:p w14:paraId="739B7091" w14:textId="77777777" w:rsidR="00CB78DD" w:rsidRDefault="00CB78DD" w:rsidP="00932601">
      <w:pPr>
        <w:spacing w:line="360" w:lineRule="auto"/>
        <w:jc w:val="both"/>
        <w:rPr>
          <w:sz w:val="28"/>
          <w:szCs w:val="28"/>
        </w:rPr>
      </w:pPr>
    </w:p>
    <w:p w14:paraId="2D3A71D9" w14:textId="77777777" w:rsidR="002552AB" w:rsidRDefault="002552AB" w:rsidP="00932601">
      <w:pPr>
        <w:spacing w:line="360" w:lineRule="auto"/>
        <w:jc w:val="both"/>
        <w:rPr>
          <w:sz w:val="28"/>
          <w:szCs w:val="28"/>
        </w:rPr>
      </w:pPr>
    </w:p>
    <w:p w14:paraId="362E5F62" w14:textId="77777777" w:rsidR="002552AB" w:rsidRDefault="002552AB" w:rsidP="00932601">
      <w:pPr>
        <w:spacing w:line="360" w:lineRule="auto"/>
        <w:jc w:val="both"/>
        <w:rPr>
          <w:sz w:val="28"/>
          <w:szCs w:val="28"/>
        </w:rPr>
      </w:pPr>
    </w:p>
    <w:p w14:paraId="2C0E0C5E" w14:textId="77777777" w:rsidR="005A7A6A" w:rsidRDefault="005A7A6A" w:rsidP="009326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Люберцы                                            В.П. </w:t>
      </w:r>
      <w:proofErr w:type="spellStart"/>
      <w:r>
        <w:rPr>
          <w:sz w:val="28"/>
          <w:szCs w:val="28"/>
        </w:rPr>
        <w:t>Ружицкий</w:t>
      </w:r>
      <w:proofErr w:type="spellEnd"/>
    </w:p>
    <w:p w14:paraId="31FD3CDA" w14:textId="77777777" w:rsidR="005A7A6A" w:rsidRDefault="005A7A6A" w:rsidP="00932601">
      <w:pPr>
        <w:spacing w:line="360" w:lineRule="auto"/>
        <w:rPr>
          <w:sz w:val="28"/>
          <w:szCs w:val="28"/>
        </w:rPr>
      </w:pPr>
    </w:p>
    <w:p w14:paraId="5B1454B4" w14:textId="77777777" w:rsidR="00311D7A" w:rsidRDefault="00311D7A" w:rsidP="00932601">
      <w:pPr>
        <w:spacing w:line="360" w:lineRule="auto"/>
        <w:rPr>
          <w:sz w:val="28"/>
          <w:szCs w:val="28"/>
        </w:rPr>
      </w:pPr>
    </w:p>
    <w:p w14:paraId="3602719B" w14:textId="77777777" w:rsidR="00B34046" w:rsidRPr="005A7A6A" w:rsidRDefault="005A7A6A" w:rsidP="00932601">
      <w:pPr>
        <w:spacing w:line="360" w:lineRule="auto"/>
      </w:pPr>
      <w:r>
        <w:rPr>
          <w:sz w:val="28"/>
          <w:szCs w:val="28"/>
        </w:rPr>
        <w:t xml:space="preserve">Председатель Совета депутатов                                                  С.Н. Антонов         </w:t>
      </w:r>
    </w:p>
    <w:sectPr w:rsidR="00B34046" w:rsidRPr="005A7A6A" w:rsidSect="0093260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95B1E"/>
    <w:multiLevelType w:val="multilevel"/>
    <w:tmpl w:val="C0D42F1C"/>
    <w:lvl w:ilvl="0">
      <w:start w:val="1"/>
      <w:numFmt w:val="decimal"/>
      <w:lvlText w:val="%1."/>
      <w:lvlJc w:val="left"/>
      <w:pPr>
        <w:ind w:left="888" w:hanging="8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7" w:hanging="8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6" w:hanging="8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86D50AD"/>
    <w:multiLevelType w:val="hybridMultilevel"/>
    <w:tmpl w:val="84AC399C"/>
    <w:lvl w:ilvl="0" w:tplc="59B01C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E3"/>
    <w:rsid w:val="000136F0"/>
    <w:rsid w:val="00032FA2"/>
    <w:rsid w:val="000409EC"/>
    <w:rsid w:val="000448AE"/>
    <w:rsid w:val="000A67FC"/>
    <w:rsid w:val="000B26F8"/>
    <w:rsid w:val="000D0A81"/>
    <w:rsid w:val="000E0F47"/>
    <w:rsid w:val="000F601B"/>
    <w:rsid w:val="00107922"/>
    <w:rsid w:val="00110366"/>
    <w:rsid w:val="00123E6D"/>
    <w:rsid w:val="001258C2"/>
    <w:rsid w:val="00142F61"/>
    <w:rsid w:val="00161ED3"/>
    <w:rsid w:val="0016535C"/>
    <w:rsid w:val="001948B0"/>
    <w:rsid w:val="001A547D"/>
    <w:rsid w:val="001B69B5"/>
    <w:rsid w:val="001C59D1"/>
    <w:rsid w:val="001E04DC"/>
    <w:rsid w:val="001E7298"/>
    <w:rsid w:val="0021622B"/>
    <w:rsid w:val="0023413A"/>
    <w:rsid w:val="002469CC"/>
    <w:rsid w:val="002552AB"/>
    <w:rsid w:val="00264DFD"/>
    <w:rsid w:val="00271027"/>
    <w:rsid w:val="002930CD"/>
    <w:rsid w:val="00293DB4"/>
    <w:rsid w:val="002A4DC6"/>
    <w:rsid w:val="002A51CF"/>
    <w:rsid w:val="002B36DE"/>
    <w:rsid w:val="002D1BAE"/>
    <w:rsid w:val="002E2464"/>
    <w:rsid w:val="002E5BAA"/>
    <w:rsid w:val="002F2C1B"/>
    <w:rsid w:val="003061C6"/>
    <w:rsid w:val="00311D7A"/>
    <w:rsid w:val="00331843"/>
    <w:rsid w:val="0033498E"/>
    <w:rsid w:val="003455EC"/>
    <w:rsid w:val="00355E08"/>
    <w:rsid w:val="00360EA7"/>
    <w:rsid w:val="00387FCD"/>
    <w:rsid w:val="00390B72"/>
    <w:rsid w:val="00391278"/>
    <w:rsid w:val="003A5224"/>
    <w:rsid w:val="003B08C5"/>
    <w:rsid w:val="003C2D9C"/>
    <w:rsid w:val="003D6DBD"/>
    <w:rsid w:val="0040542D"/>
    <w:rsid w:val="00495719"/>
    <w:rsid w:val="004B6F10"/>
    <w:rsid w:val="004C5C8D"/>
    <w:rsid w:val="004D6FE0"/>
    <w:rsid w:val="00500427"/>
    <w:rsid w:val="00504E3E"/>
    <w:rsid w:val="0051192C"/>
    <w:rsid w:val="00511A6F"/>
    <w:rsid w:val="0052146B"/>
    <w:rsid w:val="00522DC7"/>
    <w:rsid w:val="0053501A"/>
    <w:rsid w:val="00546FAB"/>
    <w:rsid w:val="00561702"/>
    <w:rsid w:val="0056663D"/>
    <w:rsid w:val="00594C38"/>
    <w:rsid w:val="00597D97"/>
    <w:rsid w:val="005A7A6A"/>
    <w:rsid w:val="005C27B7"/>
    <w:rsid w:val="005C6BA3"/>
    <w:rsid w:val="00620566"/>
    <w:rsid w:val="00624EAE"/>
    <w:rsid w:val="00642681"/>
    <w:rsid w:val="00652ACF"/>
    <w:rsid w:val="0065735C"/>
    <w:rsid w:val="006613F8"/>
    <w:rsid w:val="00682EE8"/>
    <w:rsid w:val="00684E9F"/>
    <w:rsid w:val="006863DD"/>
    <w:rsid w:val="006B13FC"/>
    <w:rsid w:val="006C395D"/>
    <w:rsid w:val="006D029B"/>
    <w:rsid w:val="006E1BB5"/>
    <w:rsid w:val="007100CE"/>
    <w:rsid w:val="007224C8"/>
    <w:rsid w:val="007234D5"/>
    <w:rsid w:val="007268D5"/>
    <w:rsid w:val="007336B1"/>
    <w:rsid w:val="00736F1D"/>
    <w:rsid w:val="007549D0"/>
    <w:rsid w:val="00765058"/>
    <w:rsid w:val="00766965"/>
    <w:rsid w:val="00767941"/>
    <w:rsid w:val="007B0CB0"/>
    <w:rsid w:val="007B249A"/>
    <w:rsid w:val="007B3291"/>
    <w:rsid w:val="007F7248"/>
    <w:rsid w:val="0080530D"/>
    <w:rsid w:val="0080670A"/>
    <w:rsid w:val="00827922"/>
    <w:rsid w:val="0084400A"/>
    <w:rsid w:val="00857FA4"/>
    <w:rsid w:val="00860BC7"/>
    <w:rsid w:val="00867DD9"/>
    <w:rsid w:val="00881EC9"/>
    <w:rsid w:val="008A7B2B"/>
    <w:rsid w:val="008B2C4F"/>
    <w:rsid w:val="008B551E"/>
    <w:rsid w:val="008B6B36"/>
    <w:rsid w:val="008C21B6"/>
    <w:rsid w:val="008C7B53"/>
    <w:rsid w:val="008D2187"/>
    <w:rsid w:val="008E4215"/>
    <w:rsid w:val="008E6AE5"/>
    <w:rsid w:val="00904A95"/>
    <w:rsid w:val="009123BF"/>
    <w:rsid w:val="00915D07"/>
    <w:rsid w:val="0092408C"/>
    <w:rsid w:val="00932601"/>
    <w:rsid w:val="00980A22"/>
    <w:rsid w:val="009C2854"/>
    <w:rsid w:val="009D06FF"/>
    <w:rsid w:val="009D0711"/>
    <w:rsid w:val="00A01ECD"/>
    <w:rsid w:val="00A02081"/>
    <w:rsid w:val="00A13365"/>
    <w:rsid w:val="00A15DA0"/>
    <w:rsid w:val="00A25B10"/>
    <w:rsid w:val="00A27CEC"/>
    <w:rsid w:val="00A43FBF"/>
    <w:rsid w:val="00A73200"/>
    <w:rsid w:val="00A93E33"/>
    <w:rsid w:val="00A954CC"/>
    <w:rsid w:val="00AC039A"/>
    <w:rsid w:val="00B0594C"/>
    <w:rsid w:val="00B07B69"/>
    <w:rsid w:val="00B16DB3"/>
    <w:rsid w:val="00B170D1"/>
    <w:rsid w:val="00B34046"/>
    <w:rsid w:val="00B46F37"/>
    <w:rsid w:val="00B629F9"/>
    <w:rsid w:val="00B71B9B"/>
    <w:rsid w:val="00B91098"/>
    <w:rsid w:val="00B955F4"/>
    <w:rsid w:val="00B95D10"/>
    <w:rsid w:val="00BB6130"/>
    <w:rsid w:val="00BC0C08"/>
    <w:rsid w:val="00BC610E"/>
    <w:rsid w:val="00BE2A8B"/>
    <w:rsid w:val="00BF5257"/>
    <w:rsid w:val="00C5623E"/>
    <w:rsid w:val="00C622EE"/>
    <w:rsid w:val="00C73776"/>
    <w:rsid w:val="00C9117E"/>
    <w:rsid w:val="00C93CBC"/>
    <w:rsid w:val="00C94E4F"/>
    <w:rsid w:val="00CA55F4"/>
    <w:rsid w:val="00CB78DD"/>
    <w:rsid w:val="00CE2F2D"/>
    <w:rsid w:val="00CE7C80"/>
    <w:rsid w:val="00D02FEE"/>
    <w:rsid w:val="00D06D73"/>
    <w:rsid w:val="00D110BB"/>
    <w:rsid w:val="00D25880"/>
    <w:rsid w:val="00D31C81"/>
    <w:rsid w:val="00D4013F"/>
    <w:rsid w:val="00D60E0C"/>
    <w:rsid w:val="00D84637"/>
    <w:rsid w:val="00D84F86"/>
    <w:rsid w:val="00DB1972"/>
    <w:rsid w:val="00DD1BB1"/>
    <w:rsid w:val="00DD543E"/>
    <w:rsid w:val="00DE35B4"/>
    <w:rsid w:val="00DF795B"/>
    <w:rsid w:val="00E03254"/>
    <w:rsid w:val="00E05593"/>
    <w:rsid w:val="00E23582"/>
    <w:rsid w:val="00E46B61"/>
    <w:rsid w:val="00E5634A"/>
    <w:rsid w:val="00E70B49"/>
    <w:rsid w:val="00E86740"/>
    <w:rsid w:val="00EB49EC"/>
    <w:rsid w:val="00EC0FEA"/>
    <w:rsid w:val="00EE2BF2"/>
    <w:rsid w:val="00F10079"/>
    <w:rsid w:val="00F24A87"/>
    <w:rsid w:val="00F25D0C"/>
    <w:rsid w:val="00F4248F"/>
    <w:rsid w:val="00F56C6C"/>
    <w:rsid w:val="00F968CA"/>
    <w:rsid w:val="00FA4B4A"/>
    <w:rsid w:val="00FB556C"/>
    <w:rsid w:val="00FD1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E64C0"/>
  <w15:docId w15:val="{19AA4713-CB87-44EC-997E-452698BB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3E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13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D13E3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FD13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D13E3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FD13E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uiPriority w:val="99"/>
    <w:rsid w:val="00FD13E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1278"/>
    <w:pPr>
      <w:ind w:left="720"/>
      <w:contextualSpacing/>
    </w:pPr>
  </w:style>
  <w:style w:type="paragraph" w:styleId="a9">
    <w:name w:val="Body Text"/>
    <w:basedOn w:val="a"/>
    <w:link w:val="aa"/>
    <w:rsid w:val="00D06D73"/>
    <w:pPr>
      <w:widowControl/>
      <w:autoSpaceDE/>
      <w:autoSpaceDN/>
      <w:adjustRightInd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D06D73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88CEC-5348-4E83-B316-9FB2A3F3D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2016-09-29T12:08:00Z</cp:lastPrinted>
  <dcterms:created xsi:type="dcterms:W3CDTF">2020-06-23T08:28:00Z</dcterms:created>
  <dcterms:modified xsi:type="dcterms:W3CDTF">2020-06-23T08:28:00Z</dcterms:modified>
</cp:coreProperties>
</file>