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4D" w:rsidRPr="002E7067" w:rsidRDefault="000A224D" w:rsidP="007C5459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2E7067" w:rsidRPr="002E7067" w:rsidRDefault="002E7067" w:rsidP="002E7067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Cs/>
          <w:sz w:val="24"/>
          <w:szCs w:val="24"/>
          <w:lang w:val="x-none" w:eastAsia="x-none"/>
        </w:rPr>
      </w:pPr>
      <w:r w:rsidRPr="002E7067">
        <w:rPr>
          <w:rFonts w:ascii="Arial" w:eastAsia="Times New Roman" w:hAnsi="Arial" w:cs="Arial"/>
          <w:bCs/>
          <w:sz w:val="24"/>
          <w:szCs w:val="24"/>
          <w:lang w:val="x-none" w:eastAsia="x-none"/>
        </w:rPr>
        <w:t>СОВЕТ ДЕПУТАТОВ</w:t>
      </w:r>
    </w:p>
    <w:p w:rsidR="002E7067" w:rsidRPr="002E7067" w:rsidRDefault="002E7067" w:rsidP="002E70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E7067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2E7067" w:rsidRPr="002E7067" w:rsidRDefault="002E7067" w:rsidP="002E70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E7067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2E7067" w:rsidRPr="002E7067" w:rsidRDefault="002E7067" w:rsidP="002E7067">
      <w:pPr>
        <w:spacing w:after="0" w:line="360" w:lineRule="auto"/>
        <w:ind w:left="-539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2E7067">
        <w:rPr>
          <w:rFonts w:ascii="Arial" w:eastAsia="Times New Roman" w:hAnsi="Arial" w:cs="Arial"/>
          <w:bCs/>
          <w:sz w:val="24"/>
          <w:szCs w:val="24"/>
        </w:rPr>
        <w:t> </w:t>
      </w:r>
    </w:p>
    <w:p w:rsidR="002E7067" w:rsidRPr="002E7067" w:rsidRDefault="002E7067" w:rsidP="002E7067">
      <w:pPr>
        <w:keepNext/>
        <w:spacing w:after="0" w:line="228" w:lineRule="auto"/>
        <w:jc w:val="center"/>
        <w:outlineLvl w:val="3"/>
        <w:rPr>
          <w:rFonts w:ascii="Arial" w:eastAsia="Arial Unicode MS" w:hAnsi="Arial" w:cs="Arial"/>
          <w:bCs/>
          <w:sz w:val="24"/>
          <w:szCs w:val="24"/>
          <w:lang w:val="x-none" w:eastAsia="x-none"/>
        </w:rPr>
      </w:pPr>
      <w:r w:rsidRPr="002E7067">
        <w:rPr>
          <w:rFonts w:ascii="Arial" w:eastAsia="Arial Unicode MS" w:hAnsi="Arial" w:cs="Arial"/>
          <w:bCs/>
          <w:sz w:val="24"/>
          <w:szCs w:val="24"/>
          <w:lang w:val="x-none" w:eastAsia="x-none"/>
        </w:rPr>
        <w:t>РЕШЕНИЕ</w:t>
      </w:r>
    </w:p>
    <w:p w:rsidR="002E7067" w:rsidRPr="002E7067" w:rsidRDefault="002E7067" w:rsidP="002E7067">
      <w:pPr>
        <w:spacing w:after="0" w:line="240" w:lineRule="auto"/>
        <w:ind w:left="-539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2E7067">
        <w:rPr>
          <w:rFonts w:ascii="Arial" w:eastAsia="Times New Roman" w:hAnsi="Arial" w:cs="Arial"/>
          <w:bCs/>
          <w:sz w:val="24"/>
          <w:szCs w:val="24"/>
        </w:rPr>
        <w:t> </w:t>
      </w:r>
    </w:p>
    <w:p w:rsidR="002E7067" w:rsidRPr="002E7067" w:rsidRDefault="002E7067" w:rsidP="002E70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E7067">
        <w:rPr>
          <w:rFonts w:ascii="Arial" w:eastAsia="Times New Roman" w:hAnsi="Arial" w:cs="Arial"/>
          <w:bCs/>
          <w:sz w:val="24"/>
          <w:szCs w:val="24"/>
        </w:rPr>
        <w:t xml:space="preserve">             2</w:t>
      </w:r>
      <w:r w:rsidRPr="002E7067">
        <w:rPr>
          <w:rFonts w:ascii="Arial" w:eastAsia="Times New Roman" w:hAnsi="Arial" w:cs="Arial"/>
          <w:bCs/>
          <w:sz w:val="24"/>
          <w:szCs w:val="24"/>
        </w:rPr>
        <w:t>4</w:t>
      </w:r>
      <w:r w:rsidRPr="002E7067">
        <w:rPr>
          <w:rFonts w:ascii="Arial" w:eastAsia="Times New Roman" w:hAnsi="Arial" w:cs="Arial"/>
          <w:bCs/>
          <w:sz w:val="24"/>
          <w:szCs w:val="24"/>
        </w:rPr>
        <w:t>.0</w:t>
      </w:r>
      <w:r w:rsidRPr="002E7067">
        <w:rPr>
          <w:rFonts w:ascii="Arial" w:eastAsia="Times New Roman" w:hAnsi="Arial" w:cs="Arial"/>
          <w:bCs/>
          <w:sz w:val="24"/>
          <w:szCs w:val="24"/>
        </w:rPr>
        <w:t>4</w:t>
      </w:r>
      <w:r w:rsidRPr="002E7067">
        <w:rPr>
          <w:rFonts w:ascii="Arial" w:eastAsia="Times New Roman" w:hAnsi="Arial" w:cs="Arial"/>
          <w:bCs/>
          <w:sz w:val="24"/>
          <w:szCs w:val="24"/>
        </w:rPr>
        <w:t>.20</w:t>
      </w:r>
      <w:r w:rsidRPr="002E7067">
        <w:rPr>
          <w:rFonts w:ascii="Arial" w:eastAsia="Times New Roman" w:hAnsi="Arial" w:cs="Arial"/>
          <w:bCs/>
          <w:sz w:val="24"/>
          <w:szCs w:val="24"/>
        </w:rPr>
        <w:t>19</w:t>
      </w:r>
      <w:r w:rsidRPr="002E7067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                                     № </w:t>
      </w:r>
      <w:r w:rsidRPr="002E7067">
        <w:rPr>
          <w:rFonts w:ascii="Arial" w:eastAsia="Times New Roman" w:hAnsi="Arial" w:cs="Arial"/>
          <w:bCs/>
          <w:sz w:val="24"/>
          <w:szCs w:val="24"/>
        </w:rPr>
        <w:t>291</w:t>
      </w:r>
      <w:r w:rsidRPr="002E7067">
        <w:rPr>
          <w:rFonts w:ascii="Arial" w:eastAsia="Times New Roman" w:hAnsi="Arial" w:cs="Arial"/>
          <w:bCs/>
          <w:sz w:val="24"/>
          <w:szCs w:val="24"/>
        </w:rPr>
        <w:t>/</w:t>
      </w:r>
      <w:r w:rsidRPr="002E7067">
        <w:rPr>
          <w:rFonts w:ascii="Arial" w:eastAsia="Times New Roman" w:hAnsi="Arial" w:cs="Arial"/>
          <w:bCs/>
          <w:sz w:val="24"/>
          <w:szCs w:val="24"/>
        </w:rPr>
        <w:t>34</w:t>
      </w:r>
    </w:p>
    <w:p w:rsidR="002E7067" w:rsidRPr="002E7067" w:rsidRDefault="002E7067" w:rsidP="002E706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2E7067">
        <w:rPr>
          <w:rFonts w:ascii="Arial" w:eastAsia="Times New Roman" w:hAnsi="Arial" w:cs="Arial"/>
          <w:bCs/>
          <w:sz w:val="24"/>
          <w:szCs w:val="24"/>
        </w:rPr>
        <w:t>г. Люберцы</w:t>
      </w:r>
    </w:p>
    <w:p w:rsidR="002E7067" w:rsidRPr="002E7067" w:rsidRDefault="002E7067" w:rsidP="002E706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A224D" w:rsidRPr="002E7067" w:rsidRDefault="000A224D" w:rsidP="007C545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E7067">
        <w:rPr>
          <w:rFonts w:ascii="Arial" w:hAnsi="Arial" w:cs="Arial"/>
          <w:sz w:val="24"/>
          <w:szCs w:val="24"/>
        </w:rPr>
        <w:t xml:space="preserve">О внесении изменений в Положение об обеспечивающих должностях органов местного самоуправления городского округа Люберцы Московской области, утвержденное Решением Совета депутатов муниципального образования городской округ Люберцы </w:t>
      </w:r>
    </w:p>
    <w:p w:rsidR="000A224D" w:rsidRPr="002E7067" w:rsidRDefault="000A224D" w:rsidP="007C545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E7067">
        <w:rPr>
          <w:rFonts w:ascii="Arial" w:hAnsi="Arial" w:cs="Arial"/>
          <w:sz w:val="24"/>
          <w:szCs w:val="24"/>
        </w:rPr>
        <w:t>Московской области от 19.12.2018 №265/30</w:t>
      </w:r>
    </w:p>
    <w:p w:rsidR="000A224D" w:rsidRPr="002E7067" w:rsidRDefault="000A224D" w:rsidP="007C54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A224D" w:rsidRPr="002E7067" w:rsidRDefault="000A224D" w:rsidP="00CC7F39">
      <w:pPr>
        <w:pStyle w:val="ConsPlusNormal"/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7067">
        <w:rPr>
          <w:rFonts w:ascii="Arial" w:hAnsi="Arial" w:cs="Arial"/>
          <w:sz w:val="24"/>
          <w:szCs w:val="24"/>
        </w:rPr>
        <w:t xml:space="preserve">В соответствии с Трудовым кодексом Российской Федерации, Федеральным </w:t>
      </w:r>
      <w:hyperlink r:id="rId5" w:history="1">
        <w:r w:rsidRPr="002E7067">
          <w:rPr>
            <w:rFonts w:ascii="Arial" w:hAnsi="Arial" w:cs="Arial"/>
            <w:sz w:val="24"/>
            <w:szCs w:val="24"/>
          </w:rPr>
          <w:t>законом</w:t>
        </w:r>
      </w:hyperlink>
      <w:r w:rsidRPr="002E7067">
        <w:rPr>
          <w:rFonts w:ascii="Arial" w:hAnsi="Arial" w:cs="Arial"/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6" w:history="1">
        <w:r w:rsidRPr="002E7067">
          <w:rPr>
            <w:rFonts w:ascii="Arial" w:hAnsi="Arial" w:cs="Arial"/>
            <w:sz w:val="24"/>
            <w:szCs w:val="24"/>
          </w:rPr>
          <w:t>Уставом</w:t>
        </w:r>
      </w:hyperlink>
      <w:r w:rsidRPr="002E7067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 Совет депутатов городского округа Люберцы Московской области решил:</w:t>
      </w:r>
    </w:p>
    <w:p w:rsidR="000A224D" w:rsidRPr="002E7067" w:rsidRDefault="000A224D" w:rsidP="00CC7F39">
      <w:pPr>
        <w:pStyle w:val="ConsPlusNormal"/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7067">
        <w:rPr>
          <w:rFonts w:ascii="Arial" w:hAnsi="Arial" w:cs="Arial"/>
          <w:sz w:val="24"/>
          <w:szCs w:val="24"/>
        </w:rPr>
        <w:t>1. Внести в Положение об обеспечивающих должностях органов местного самоуправления городского округа Люберцы Московской области, утвержденное Решением Совета депутатов муниципального образования городской округ Люберцы Московской области от 19.12.2018 №265/30  следующие изменения:</w:t>
      </w:r>
    </w:p>
    <w:p w:rsidR="000A224D" w:rsidRPr="002E7067" w:rsidRDefault="000A224D" w:rsidP="00CC7F39">
      <w:pPr>
        <w:pStyle w:val="ConsPlusNormal"/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7067">
        <w:rPr>
          <w:rFonts w:ascii="Arial" w:hAnsi="Arial" w:cs="Arial"/>
          <w:sz w:val="24"/>
          <w:szCs w:val="24"/>
        </w:rPr>
        <w:t>1.1. Приложение №1 «Перечень обеспечивающих должностей органов местного самоуправления городского округа Люберцы Московской области»    к Положению об обеспечивающих должностях органов местного самоуправления городского округа Люберцы Московской области  дополнить следующими должностями:</w:t>
      </w:r>
    </w:p>
    <w:p w:rsidR="000A224D" w:rsidRPr="002E7067" w:rsidRDefault="000A224D" w:rsidP="00736BA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678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6831"/>
        <w:gridCol w:w="2127"/>
      </w:tblGrid>
      <w:tr w:rsidR="000A224D" w:rsidRPr="002E7067" w:rsidTr="002E7067">
        <w:tc>
          <w:tcPr>
            <w:tcW w:w="720" w:type="dxa"/>
          </w:tcPr>
          <w:p w:rsidR="000A224D" w:rsidRPr="002E7067" w:rsidRDefault="000A224D" w:rsidP="00ED7C2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1" w:type="dxa"/>
          </w:tcPr>
          <w:p w:rsidR="000A224D" w:rsidRPr="002E7067" w:rsidRDefault="000A224D" w:rsidP="00ED7C2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067">
              <w:rPr>
                <w:rFonts w:ascii="Arial" w:hAnsi="Arial" w:cs="Arial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127" w:type="dxa"/>
          </w:tcPr>
          <w:p w:rsidR="000A224D" w:rsidRPr="002E7067" w:rsidRDefault="000A224D" w:rsidP="00ED7C2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067">
              <w:rPr>
                <w:rFonts w:ascii="Arial" w:hAnsi="Arial" w:cs="Arial"/>
                <w:sz w:val="24"/>
                <w:szCs w:val="24"/>
              </w:rPr>
              <w:t xml:space="preserve">Коэффициент должностного оклада </w:t>
            </w:r>
          </w:p>
        </w:tc>
      </w:tr>
      <w:tr w:rsidR="000A224D" w:rsidRPr="002E7067" w:rsidTr="002E7067">
        <w:trPr>
          <w:trHeight w:val="486"/>
        </w:trPr>
        <w:tc>
          <w:tcPr>
            <w:tcW w:w="720" w:type="dxa"/>
            <w:vMerge w:val="restart"/>
            <w:textDirection w:val="btLr"/>
            <w:vAlign w:val="center"/>
          </w:tcPr>
          <w:p w:rsidR="000A224D" w:rsidRPr="002E7067" w:rsidRDefault="000A224D" w:rsidP="00ED7C22">
            <w:pPr>
              <w:pStyle w:val="ConsPlusNormal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067">
              <w:rPr>
                <w:rFonts w:ascii="Arial" w:hAnsi="Arial" w:cs="Arial"/>
                <w:sz w:val="24"/>
                <w:szCs w:val="24"/>
              </w:rPr>
              <w:t>главная группа</w:t>
            </w:r>
          </w:p>
        </w:tc>
        <w:tc>
          <w:tcPr>
            <w:tcW w:w="6831" w:type="dxa"/>
          </w:tcPr>
          <w:p w:rsidR="000A224D" w:rsidRPr="002E7067" w:rsidRDefault="000A224D" w:rsidP="00ED7C22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E7067">
              <w:rPr>
                <w:rFonts w:ascii="Arial" w:hAnsi="Arial" w:cs="Arial"/>
                <w:sz w:val="24"/>
                <w:szCs w:val="24"/>
              </w:rPr>
              <w:t xml:space="preserve">Руководитель управления </w:t>
            </w:r>
          </w:p>
          <w:p w:rsidR="00A96420" w:rsidRPr="002E7067" w:rsidRDefault="00A96420" w:rsidP="00ED7C2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E7067">
              <w:rPr>
                <w:rFonts w:ascii="Arial" w:hAnsi="Arial" w:cs="Arial"/>
                <w:sz w:val="24"/>
                <w:szCs w:val="24"/>
              </w:rPr>
              <w:t>Руководитель комитета</w:t>
            </w:r>
          </w:p>
        </w:tc>
        <w:tc>
          <w:tcPr>
            <w:tcW w:w="2127" w:type="dxa"/>
          </w:tcPr>
          <w:p w:rsidR="000A224D" w:rsidRPr="002E7067" w:rsidRDefault="000A224D" w:rsidP="00ED7C2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067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0A224D" w:rsidRPr="002E7067" w:rsidTr="002E7067">
        <w:trPr>
          <w:trHeight w:val="507"/>
        </w:trPr>
        <w:tc>
          <w:tcPr>
            <w:tcW w:w="720" w:type="dxa"/>
            <w:vMerge/>
          </w:tcPr>
          <w:p w:rsidR="000A224D" w:rsidRPr="002E7067" w:rsidRDefault="000A224D" w:rsidP="00ED7C2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1" w:type="dxa"/>
          </w:tcPr>
          <w:p w:rsidR="000A224D" w:rsidRPr="002E7067" w:rsidRDefault="000A224D" w:rsidP="00ED7C2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E7067">
              <w:rPr>
                <w:rFonts w:ascii="Arial" w:hAnsi="Arial" w:cs="Arial"/>
                <w:sz w:val="24"/>
                <w:szCs w:val="24"/>
              </w:rPr>
              <w:t>Руководитель отдела</w:t>
            </w:r>
          </w:p>
        </w:tc>
        <w:tc>
          <w:tcPr>
            <w:tcW w:w="2127" w:type="dxa"/>
          </w:tcPr>
          <w:p w:rsidR="000A224D" w:rsidRPr="002E7067" w:rsidRDefault="000A224D" w:rsidP="00ED7C2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067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0A224D" w:rsidRPr="002E7067" w:rsidTr="002E7067">
        <w:tc>
          <w:tcPr>
            <w:tcW w:w="720" w:type="dxa"/>
            <w:vMerge w:val="restart"/>
            <w:textDirection w:val="btLr"/>
            <w:vAlign w:val="center"/>
          </w:tcPr>
          <w:p w:rsidR="000A224D" w:rsidRPr="002E7067" w:rsidRDefault="000A224D" w:rsidP="00ED7C22">
            <w:pPr>
              <w:pStyle w:val="ConsPlusNormal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067">
              <w:rPr>
                <w:rFonts w:ascii="Arial" w:hAnsi="Arial" w:cs="Arial"/>
                <w:sz w:val="24"/>
                <w:szCs w:val="24"/>
              </w:rPr>
              <w:t>ведущая группа</w:t>
            </w:r>
          </w:p>
        </w:tc>
        <w:tc>
          <w:tcPr>
            <w:tcW w:w="6831" w:type="dxa"/>
          </w:tcPr>
          <w:p w:rsidR="000A224D" w:rsidRPr="002E7067" w:rsidRDefault="000A224D" w:rsidP="00ED7C2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E7067">
              <w:rPr>
                <w:rFonts w:ascii="Arial" w:hAnsi="Arial" w:cs="Arial"/>
                <w:sz w:val="24"/>
                <w:szCs w:val="24"/>
              </w:rPr>
              <w:t>Заместитель руководителя управления</w:t>
            </w:r>
            <w:r w:rsidR="00A96420" w:rsidRPr="002E7067">
              <w:rPr>
                <w:rFonts w:ascii="Arial" w:hAnsi="Arial" w:cs="Arial"/>
                <w:sz w:val="24"/>
                <w:szCs w:val="24"/>
              </w:rPr>
              <w:t xml:space="preserve"> (комитета)</w:t>
            </w:r>
          </w:p>
          <w:p w:rsidR="000A224D" w:rsidRPr="002E7067" w:rsidRDefault="000A224D" w:rsidP="00ED7C2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E7067">
              <w:rPr>
                <w:rFonts w:ascii="Arial" w:hAnsi="Arial" w:cs="Arial"/>
                <w:sz w:val="24"/>
                <w:szCs w:val="24"/>
              </w:rPr>
              <w:t>Заместитель руководителя управления</w:t>
            </w:r>
            <w:r w:rsidR="00A96420" w:rsidRPr="002E7067">
              <w:rPr>
                <w:rFonts w:ascii="Arial" w:hAnsi="Arial" w:cs="Arial"/>
                <w:sz w:val="24"/>
                <w:szCs w:val="24"/>
              </w:rPr>
              <w:t xml:space="preserve"> (комитета)</w:t>
            </w:r>
            <w:r w:rsidRPr="002E7067">
              <w:rPr>
                <w:rFonts w:ascii="Arial" w:hAnsi="Arial" w:cs="Arial"/>
                <w:sz w:val="24"/>
                <w:szCs w:val="24"/>
              </w:rPr>
              <w:t xml:space="preserve"> – руководитель отдела, службы</w:t>
            </w:r>
          </w:p>
          <w:p w:rsidR="000A224D" w:rsidRPr="002E7067" w:rsidRDefault="000A224D" w:rsidP="00ED7C2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E7067">
              <w:rPr>
                <w:rFonts w:ascii="Arial" w:hAnsi="Arial" w:cs="Arial"/>
                <w:sz w:val="24"/>
                <w:szCs w:val="24"/>
              </w:rPr>
              <w:t>Старший аналитик – руководитель отдела, службы</w:t>
            </w:r>
          </w:p>
        </w:tc>
        <w:tc>
          <w:tcPr>
            <w:tcW w:w="2127" w:type="dxa"/>
          </w:tcPr>
          <w:p w:rsidR="000A224D" w:rsidRPr="002E7067" w:rsidRDefault="000A224D" w:rsidP="00ED7C2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067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0A224D" w:rsidRPr="002E7067" w:rsidTr="002E7067">
        <w:tc>
          <w:tcPr>
            <w:tcW w:w="720" w:type="dxa"/>
            <w:vMerge/>
          </w:tcPr>
          <w:p w:rsidR="000A224D" w:rsidRPr="002E7067" w:rsidRDefault="000A224D" w:rsidP="00ED7C2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1" w:type="dxa"/>
          </w:tcPr>
          <w:p w:rsidR="000A224D" w:rsidRPr="002E7067" w:rsidRDefault="000A224D" w:rsidP="00ED7C2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E7067">
              <w:rPr>
                <w:rFonts w:ascii="Arial" w:hAnsi="Arial" w:cs="Arial"/>
                <w:sz w:val="24"/>
                <w:szCs w:val="24"/>
              </w:rPr>
              <w:t>Руководитель отдела в составе управления</w:t>
            </w:r>
            <w:r w:rsidR="00A96420" w:rsidRPr="002E706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2E7067">
              <w:rPr>
                <w:rFonts w:ascii="Arial" w:hAnsi="Arial" w:cs="Arial"/>
                <w:sz w:val="24"/>
                <w:szCs w:val="24"/>
              </w:rPr>
              <w:t>комитета</w:t>
            </w:r>
            <w:r w:rsidR="00A96420" w:rsidRPr="002E7067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0A224D" w:rsidRPr="002E7067" w:rsidRDefault="000A224D" w:rsidP="00ED7C2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E7067">
              <w:rPr>
                <w:rFonts w:ascii="Arial" w:hAnsi="Arial" w:cs="Arial"/>
                <w:sz w:val="24"/>
                <w:szCs w:val="24"/>
              </w:rPr>
              <w:t>Заместитель руководителя отдела</w:t>
            </w:r>
          </w:p>
        </w:tc>
        <w:tc>
          <w:tcPr>
            <w:tcW w:w="2127" w:type="dxa"/>
          </w:tcPr>
          <w:p w:rsidR="000A224D" w:rsidRPr="002E7067" w:rsidRDefault="000A224D" w:rsidP="00ED7C2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067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0A224D" w:rsidRPr="002E7067" w:rsidTr="002E7067">
        <w:tc>
          <w:tcPr>
            <w:tcW w:w="720" w:type="dxa"/>
            <w:vMerge/>
          </w:tcPr>
          <w:p w:rsidR="000A224D" w:rsidRPr="002E7067" w:rsidRDefault="000A224D" w:rsidP="00ED7C2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1" w:type="dxa"/>
          </w:tcPr>
          <w:p w:rsidR="000A224D" w:rsidRPr="002E7067" w:rsidRDefault="000A224D" w:rsidP="00A9642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E7067">
              <w:rPr>
                <w:rFonts w:ascii="Arial" w:hAnsi="Arial" w:cs="Arial"/>
                <w:sz w:val="24"/>
                <w:szCs w:val="24"/>
              </w:rPr>
              <w:t>Заместитель руководителя отдела в составе управления</w:t>
            </w:r>
            <w:r w:rsidR="00A96420" w:rsidRPr="002E706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2E7067">
              <w:rPr>
                <w:rFonts w:ascii="Arial" w:hAnsi="Arial" w:cs="Arial"/>
                <w:sz w:val="24"/>
                <w:szCs w:val="24"/>
              </w:rPr>
              <w:t>комитета</w:t>
            </w:r>
            <w:r w:rsidR="00A96420" w:rsidRPr="002E7067">
              <w:rPr>
                <w:rFonts w:ascii="Arial" w:hAnsi="Arial" w:cs="Arial"/>
                <w:sz w:val="24"/>
                <w:szCs w:val="24"/>
              </w:rPr>
              <w:t>)</w:t>
            </w:r>
            <w:r w:rsidRPr="002E70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0A224D" w:rsidRPr="002E7067" w:rsidRDefault="000A224D" w:rsidP="00ED7C2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067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</w:tr>
    </w:tbl>
    <w:p w:rsidR="000A224D" w:rsidRPr="002E7067" w:rsidRDefault="000A224D" w:rsidP="00736BA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A224D" w:rsidRPr="002E7067" w:rsidRDefault="000A224D" w:rsidP="00F407BA">
      <w:pPr>
        <w:pStyle w:val="ConsPlusNormal"/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7067">
        <w:rPr>
          <w:rFonts w:ascii="Arial" w:hAnsi="Arial" w:cs="Arial"/>
          <w:sz w:val="24"/>
          <w:szCs w:val="24"/>
        </w:rPr>
        <w:t>2. Опубликовать настоящее Решение в средствах массовой информации.</w:t>
      </w:r>
    </w:p>
    <w:p w:rsidR="000A224D" w:rsidRPr="002E7067" w:rsidRDefault="000A224D" w:rsidP="00F407BA">
      <w:pPr>
        <w:pStyle w:val="ConsPlusNormal"/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7067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 </w:t>
      </w:r>
      <w:bookmarkStart w:id="0" w:name="_GoBack"/>
      <w:bookmarkEnd w:id="0"/>
      <w:r w:rsidRPr="002E7067">
        <w:rPr>
          <w:rFonts w:ascii="Arial" w:hAnsi="Arial" w:cs="Arial"/>
          <w:sz w:val="24"/>
          <w:szCs w:val="24"/>
        </w:rPr>
        <w:t>(Уханов А.И.).</w:t>
      </w:r>
    </w:p>
    <w:p w:rsidR="000A224D" w:rsidRPr="002E7067" w:rsidRDefault="000A224D" w:rsidP="00F407BA">
      <w:pPr>
        <w:pStyle w:val="ConsPlusNormal"/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0A224D" w:rsidRPr="002E7067" w:rsidRDefault="000A224D" w:rsidP="007C5459">
      <w:pPr>
        <w:pStyle w:val="ConsPlusNormal"/>
        <w:rPr>
          <w:rFonts w:ascii="Arial" w:hAnsi="Arial" w:cs="Arial"/>
          <w:sz w:val="24"/>
          <w:szCs w:val="24"/>
        </w:rPr>
      </w:pPr>
    </w:p>
    <w:p w:rsidR="000A224D" w:rsidRPr="002E7067" w:rsidRDefault="000A224D" w:rsidP="007C5459">
      <w:pPr>
        <w:pStyle w:val="ConsPlusNormal"/>
        <w:rPr>
          <w:rFonts w:ascii="Arial" w:hAnsi="Arial" w:cs="Arial"/>
          <w:sz w:val="24"/>
          <w:szCs w:val="24"/>
        </w:rPr>
      </w:pPr>
      <w:r w:rsidRPr="002E7067">
        <w:rPr>
          <w:rFonts w:ascii="Arial" w:hAnsi="Arial" w:cs="Arial"/>
          <w:sz w:val="24"/>
          <w:szCs w:val="24"/>
        </w:rPr>
        <w:t xml:space="preserve">Глава городского округа Люберцы                                                     </w:t>
      </w:r>
      <w:proofErr w:type="spellStart"/>
      <w:r w:rsidRPr="002E7067">
        <w:rPr>
          <w:rFonts w:ascii="Arial" w:hAnsi="Arial" w:cs="Arial"/>
          <w:sz w:val="24"/>
          <w:szCs w:val="24"/>
        </w:rPr>
        <w:t>В.П.Ружицкий</w:t>
      </w:r>
      <w:proofErr w:type="spellEnd"/>
    </w:p>
    <w:p w:rsidR="000A224D" w:rsidRDefault="000A224D" w:rsidP="007C5459">
      <w:pPr>
        <w:pStyle w:val="ConsPlusNormal"/>
        <w:rPr>
          <w:rFonts w:ascii="Arial" w:hAnsi="Arial" w:cs="Arial"/>
          <w:sz w:val="24"/>
          <w:szCs w:val="24"/>
        </w:rPr>
      </w:pPr>
    </w:p>
    <w:p w:rsidR="002E7067" w:rsidRDefault="002E7067" w:rsidP="007C5459">
      <w:pPr>
        <w:pStyle w:val="ConsPlusNormal"/>
        <w:rPr>
          <w:rFonts w:ascii="Arial" w:hAnsi="Arial" w:cs="Arial"/>
          <w:sz w:val="24"/>
          <w:szCs w:val="24"/>
        </w:rPr>
      </w:pPr>
    </w:p>
    <w:p w:rsidR="002E7067" w:rsidRPr="002E7067" w:rsidRDefault="002E7067" w:rsidP="007C5459">
      <w:pPr>
        <w:pStyle w:val="ConsPlusNormal"/>
        <w:rPr>
          <w:rFonts w:ascii="Arial" w:hAnsi="Arial" w:cs="Arial"/>
          <w:sz w:val="24"/>
          <w:szCs w:val="24"/>
        </w:rPr>
      </w:pPr>
    </w:p>
    <w:p w:rsidR="000A224D" w:rsidRPr="002E7067" w:rsidRDefault="000A224D" w:rsidP="007C5459">
      <w:pPr>
        <w:pStyle w:val="ConsPlusNormal"/>
        <w:rPr>
          <w:rFonts w:ascii="Arial" w:hAnsi="Arial" w:cs="Arial"/>
          <w:sz w:val="24"/>
          <w:szCs w:val="24"/>
        </w:rPr>
      </w:pPr>
      <w:r w:rsidRPr="002E7067">
        <w:rPr>
          <w:rFonts w:ascii="Arial" w:hAnsi="Arial" w:cs="Arial"/>
          <w:sz w:val="24"/>
          <w:szCs w:val="24"/>
        </w:rPr>
        <w:t xml:space="preserve">Председатель Совета депутатов                                                          </w:t>
      </w:r>
      <w:proofErr w:type="spellStart"/>
      <w:r w:rsidRPr="002E7067">
        <w:rPr>
          <w:rFonts w:ascii="Arial" w:hAnsi="Arial" w:cs="Arial"/>
          <w:sz w:val="24"/>
          <w:szCs w:val="24"/>
        </w:rPr>
        <w:t>С.Н.Антонов</w:t>
      </w:r>
      <w:proofErr w:type="spellEnd"/>
    </w:p>
    <w:p w:rsidR="000A224D" w:rsidRPr="002E7067" w:rsidRDefault="000A224D" w:rsidP="007C54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A224D" w:rsidRPr="002E7067" w:rsidRDefault="000A224D" w:rsidP="007C54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A224D" w:rsidRPr="002E7067" w:rsidRDefault="000A224D" w:rsidP="007C54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A224D" w:rsidRPr="002E7067" w:rsidRDefault="000A224D" w:rsidP="007C54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A224D" w:rsidRPr="002E7067" w:rsidRDefault="000A224D" w:rsidP="007C54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A224D" w:rsidRPr="002E7067" w:rsidRDefault="000A224D" w:rsidP="007C54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A224D" w:rsidRPr="002E7067" w:rsidRDefault="000A224D" w:rsidP="007C54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A224D" w:rsidRPr="002E7067" w:rsidRDefault="000A224D" w:rsidP="007C54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A224D" w:rsidRPr="002E7067" w:rsidRDefault="000A224D" w:rsidP="007C54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A224D" w:rsidRPr="002E7067" w:rsidRDefault="000A224D" w:rsidP="007C54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A224D" w:rsidRPr="002E7067" w:rsidRDefault="000A224D" w:rsidP="007C54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A224D" w:rsidRPr="002E7067" w:rsidRDefault="000A224D" w:rsidP="007C54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A224D" w:rsidRPr="002E7067" w:rsidRDefault="000A224D" w:rsidP="007C54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A224D" w:rsidRPr="002E7067" w:rsidRDefault="000A224D" w:rsidP="007C54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0A224D" w:rsidRPr="002E7067" w:rsidSect="00A32252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24"/>
    <w:rsid w:val="00010914"/>
    <w:rsid w:val="00013068"/>
    <w:rsid w:val="000151B8"/>
    <w:rsid w:val="00036896"/>
    <w:rsid w:val="000848E5"/>
    <w:rsid w:val="000A224D"/>
    <w:rsid w:val="000A3C8B"/>
    <w:rsid w:val="000A4929"/>
    <w:rsid w:val="000A4D83"/>
    <w:rsid w:val="000B4564"/>
    <w:rsid w:val="000D0216"/>
    <w:rsid w:val="000F3DF4"/>
    <w:rsid w:val="00135A18"/>
    <w:rsid w:val="00136DA3"/>
    <w:rsid w:val="00152092"/>
    <w:rsid w:val="0016063E"/>
    <w:rsid w:val="00166E8A"/>
    <w:rsid w:val="00172368"/>
    <w:rsid w:val="0018176B"/>
    <w:rsid w:val="00185C7D"/>
    <w:rsid w:val="001A4FF1"/>
    <w:rsid w:val="001A67FD"/>
    <w:rsid w:val="001C17A4"/>
    <w:rsid w:val="001C2AA0"/>
    <w:rsid w:val="001E16A7"/>
    <w:rsid w:val="001E627C"/>
    <w:rsid w:val="001F4B03"/>
    <w:rsid w:val="00221E71"/>
    <w:rsid w:val="00245B27"/>
    <w:rsid w:val="00254DCB"/>
    <w:rsid w:val="002646F6"/>
    <w:rsid w:val="00280E6A"/>
    <w:rsid w:val="00292B71"/>
    <w:rsid w:val="002A654F"/>
    <w:rsid w:val="002C1F70"/>
    <w:rsid w:val="002D0F79"/>
    <w:rsid w:val="002E55FC"/>
    <w:rsid w:val="002E6258"/>
    <w:rsid w:val="002E7067"/>
    <w:rsid w:val="002F7186"/>
    <w:rsid w:val="00307A3E"/>
    <w:rsid w:val="003110A7"/>
    <w:rsid w:val="00321322"/>
    <w:rsid w:val="00341806"/>
    <w:rsid w:val="003765E8"/>
    <w:rsid w:val="0037761E"/>
    <w:rsid w:val="003D5C66"/>
    <w:rsid w:val="00405E0B"/>
    <w:rsid w:val="00415B69"/>
    <w:rsid w:val="004253AF"/>
    <w:rsid w:val="00427B92"/>
    <w:rsid w:val="00454808"/>
    <w:rsid w:val="00471F35"/>
    <w:rsid w:val="0047314C"/>
    <w:rsid w:val="004879A7"/>
    <w:rsid w:val="004A341C"/>
    <w:rsid w:val="004A5A0A"/>
    <w:rsid w:val="004A5C9B"/>
    <w:rsid w:val="004E4ED1"/>
    <w:rsid w:val="004F271B"/>
    <w:rsid w:val="00502CEE"/>
    <w:rsid w:val="00516C8A"/>
    <w:rsid w:val="005258F3"/>
    <w:rsid w:val="00526842"/>
    <w:rsid w:val="00544599"/>
    <w:rsid w:val="005472AB"/>
    <w:rsid w:val="0055075E"/>
    <w:rsid w:val="005A088F"/>
    <w:rsid w:val="005A0AF8"/>
    <w:rsid w:val="005B554F"/>
    <w:rsid w:val="00601986"/>
    <w:rsid w:val="0060483C"/>
    <w:rsid w:val="00616601"/>
    <w:rsid w:val="00624A6E"/>
    <w:rsid w:val="00626F28"/>
    <w:rsid w:val="00633F00"/>
    <w:rsid w:val="006529D5"/>
    <w:rsid w:val="00652DF6"/>
    <w:rsid w:val="00673C90"/>
    <w:rsid w:val="006A3994"/>
    <w:rsid w:val="006D4DB2"/>
    <w:rsid w:val="00724D78"/>
    <w:rsid w:val="00730480"/>
    <w:rsid w:val="00736725"/>
    <w:rsid w:val="00736BAB"/>
    <w:rsid w:val="00754121"/>
    <w:rsid w:val="00762E00"/>
    <w:rsid w:val="00770853"/>
    <w:rsid w:val="007C5459"/>
    <w:rsid w:val="007C706A"/>
    <w:rsid w:val="007E0232"/>
    <w:rsid w:val="007E1C72"/>
    <w:rsid w:val="007F1005"/>
    <w:rsid w:val="007F599C"/>
    <w:rsid w:val="00814F29"/>
    <w:rsid w:val="008323B5"/>
    <w:rsid w:val="00837609"/>
    <w:rsid w:val="008626D9"/>
    <w:rsid w:val="00871FF8"/>
    <w:rsid w:val="00874226"/>
    <w:rsid w:val="00881E5D"/>
    <w:rsid w:val="00882BBB"/>
    <w:rsid w:val="0089606A"/>
    <w:rsid w:val="008A443F"/>
    <w:rsid w:val="008A6011"/>
    <w:rsid w:val="008A6AD8"/>
    <w:rsid w:val="008B24D7"/>
    <w:rsid w:val="008B78F0"/>
    <w:rsid w:val="008C5636"/>
    <w:rsid w:val="008C7CCB"/>
    <w:rsid w:val="008E0E2F"/>
    <w:rsid w:val="008E6FC8"/>
    <w:rsid w:val="00907943"/>
    <w:rsid w:val="009445FF"/>
    <w:rsid w:val="0095182D"/>
    <w:rsid w:val="00960952"/>
    <w:rsid w:val="00963785"/>
    <w:rsid w:val="009637E3"/>
    <w:rsid w:val="00964058"/>
    <w:rsid w:val="009A2727"/>
    <w:rsid w:val="009A45EF"/>
    <w:rsid w:val="009A5B7C"/>
    <w:rsid w:val="009B6FD9"/>
    <w:rsid w:val="009C73E0"/>
    <w:rsid w:val="009E1B43"/>
    <w:rsid w:val="00A01953"/>
    <w:rsid w:val="00A25D06"/>
    <w:rsid w:val="00A32252"/>
    <w:rsid w:val="00A56B1D"/>
    <w:rsid w:val="00A600A8"/>
    <w:rsid w:val="00A72D99"/>
    <w:rsid w:val="00A84FE4"/>
    <w:rsid w:val="00A85626"/>
    <w:rsid w:val="00A96420"/>
    <w:rsid w:val="00A97097"/>
    <w:rsid w:val="00AA3B55"/>
    <w:rsid w:val="00AA6671"/>
    <w:rsid w:val="00AC3C72"/>
    <w:rsid w:val="00AC4786"/>
    <w:rsid w:val="00AC600D"/>
    <w:rsid w:val="00AE0219"/>
    <w:rsid w:val="00AF400D"/>
    <w:rsid w:val="00AF5F94"/>
    <w:rsid w:val="00AF7332"/>
    <w:rsid w:val="00B04701"/>
    <w:rsid w:val="00B159F2"/>
    <w:rsid w:val="00B21ED0"/>
    <w:rsid w:val="00B3074B"/>
    <w:rsid w:val="00B429D1"/>
    <w:rsid w:val="00B52FCE"/>
    <w:rsid w:val="00B62AA3"/>
    <w:rsid w:val="00B90134"/>
    <w:rsid w:val="00B945C3"/>
    <w:rsid w:val="00B95810"/>
    <w:rsid w:val="00BA1304"/>
    <w:rsid w:val="00BA160F"/>
    <w:rsid w:val="00BB3F48"/>
    <w:rsid w:val="00BB7675"/>
    <w:rsid w:val="00BC654B"/>
    <w:rsid w:val="00BD29E3"/>
    <w:rsid w:val="00C07FA3"/>
    <w:rsid w:val="00C1586E"/>
    <w:rsid w:val="00C23058"/>
    <w:rsid w:val="00C35DC9"/>
    <w:rsid w:val="00C51D57"/>
    <w:rsid w:val="00C71C5C"/>
    <w:rsid w:val="00C81841"/>
    <w:rsid w:val="00C93234"/>
    <w:rsid w:val="00CA19C2"/>
    <w:rsid w:val="00CB4679"/>
    <w:rsid w:val="00CC1494"/>
    <w:rsid w:val="00CC5CED"/>
    <w:rsid w:val="00CC7F39"/>
    <w:rsid w:val="00D01963"/>
    <w:rsid w:val="00D054A9"/>
    <w:rsid w:val="00D10937"/>
    <w:rsid w:val="00D1376A"/>
    <w:rsid w:val="00D349A2"/>
    <w:rsid w:val="00D42DA4"/>
    <w:rsid w:val="00D5740F"/>
    <w:rsid w:val="00D62367"/>
    <w:rsid w:val="00D659DE"/>
    <w:rsid w:val="00D80C2E"/>
    <w:rsid w:val="00D928AF"/>
    <w:rsid w:val="00DB0FA9"/>
    <w:rsid w:val="00DB3EDF"/>
    <w:rsid w:val="00DD1DC6"/>
    <w:rsid w:val="00DF1BC0"/>
    <w:rsid w:val="00E01210"/>
    <w:rsid w:val="00E01320"/>
    <w:rsid w:val="00E14950"/>
    <w:rsid w:val="00E3660A"/>
    <w:rsid w:val="00E40F3A"/>
    <w:rsid w:val="00E652F2"/>
    <w:rsid w:val="00E82CF0"/>
    <w:rsid w:val="00E83C8D"/>
    <w:rsid w:val="00E87829"/>
    <w:rsid w:val="00EA3DB4"/>
    <w:rsid w:val="00EC65AD"/>
    <w:rsid w:val="00ED1B4C"/>
    <w:rsid w:val="00ED7C22"/>
    <w:rsid w:val="00ED7CE6"/>
    <w:rsid w:val="00EE32EC"/>
    <w:rsid w:val="00F1381B"/>
    <w:rsid w:val="00F21EB5"/>
    <w:rsid w:val="00F407BA"/>
    <w:rsid w:val="00F6344F"/>
    <w:rsid w:val="00F91B77"/>
    <w:rsid w:val="00F978B6"/>
    <w:rsid w:val="00F97FE4"/>
    <w:rsid w:val="00FD44C2"/>
    <w:rsid w:val="00FD531A"/>
    <w:rsid w:val="00FE0985"/>
    <w:rsid w:val="00FE1524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3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152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FE152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FE152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730480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730480"/>
    <w:rPr>
      <w:rFonts w:ascii="Segoe UI" w:hAnsi="Segoe UI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3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152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FE152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FE152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730480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730480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E6C57D808F45E955B7AB0031B6251134AD662700A4671870F3F95B5DxCZ7H" TargetMode="External"/><Relationship Id="rId5" Type="http://schemas.openxmlformats.org/officeDocument/2006/relationships/hyperlink" Target="consultantplus://offline/ref=4EE6C57D808F45E955B7AA0E24B6251134AF6A2A0CAC671870F3F95B5DC7630A2F46A6D03C241E1Fx4Z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Ирина Валерьевна</dc:creator>
  <cp:lastModifiedBy>User</cp:lastModifiedBy>
  <cp:revision>3</cp:revision>
  <cp:lastPrinted>2019-04-17T15:16:00Z</cp:lastPrinted>
  <dcterms:created xsi:type="dcterms:W3CDTF">2022-12-08T11:39:00Z</dcterms:created>
  <dcterms:modified xsi:type="dcterms:W3CDTF">2022-12-08T11:39:00Z</dcterms:modified>
</cp:coreProperties>
</file>