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ED" w:rsidRPr="009103ED" w:rsidRDefault="009103ED" w:rsidP="009103ED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03E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02298B" wp14:editId="21009031">
            <wp:extent cx="885825" cy="1095375"/>
            <wp:effectExtent l="0" t="0" r="9525" b="9525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ED" w:rsidRPr="009103ED" w:rsidRDefault="009103ED" w:rsidP="009103ED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3ED" w:rsidRPr="009103ED" w:rsidRDefault="009103ED" w:rsidP="009103ED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9103E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  ДЕПУТАТОВ</w:t>
      </w:r>
      <w:proofErr w:type="gramEnd"/>
    </w:p>
    <w:p w:rsidR="009103ED" w:rsidRPr="009103ED" w:rsidRDefault="009103ED" w:rsidP="009103ED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103ED" w:rsidRPr="009103ED" w:rsidRDefault="009103ED" w:rsidP="009103E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9103E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9103ED" w:rsidRPr="009103ED" w:rsidRDefault="009103ED" w:rsidP="009103E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9103E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9103ED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9103E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9103ED" w:rsidRPr="009103ED" w:rsidRDefault="009103ED" w:rsidP="009103ED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3ED" w:rsidRPr="009103ED" w:rsidRDefault="009103ED" w:rsidP="009103ED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03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103ED" w:rsidRPr="009103ED" w:rsidRDefault="009103ED" w:rsidP="009103ED">
      <w:pPr>
        <w:spacing w:after="0" w:line="240" w:lineRule="auto"/>
        <w:ind w:left="-1701" w:right="-8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3ED" w:rsidRPr="009103ED" w:rsidRDefault="009103ED" w:rsidP="009103E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03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06.03.2024</w:t>
      </w:r>
      <w:r w:rsidRPr="00910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9103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140</w:t>
      </w:r>
      <w:r w:rsidRPr="009103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/22</w:t>
      </w:r>
    </w:p>
    <w:p w:rsidR="00630E8F" w:rsidRDefault="009103ED" w:rsidP="009103E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0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Люберцы</w:t>
      </w:r>
    </w:p>
    <w:p w:rsidR="009103ED" w:rsidRPr="009103ED" w:rsidRDefault="009103ED" w:rsidP="009103E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5B1B" w:rsidRDefault="00005B1B" w:rsidP="00005B1B">
      <w:pPr>
        <w:pStyle w:val="ConsPlusTitle"/>
        <w:jc w:val="center"/>
        <w:rPr>
          <w:bCs w:val="0"/>
        </w:rPr>
      </w:pPr>
      <w:r w:rsidRPr="00F23C85">
        <w:rPr>
          <w:bCs w:val="0"/>
        </w:rPr>
        <w:t xml:space="preserve">О внесении изменений в </w:t>
      </w:r>
      <w:r>
        <w:rPr>
          <w:bCs w:val="0"/>
        </w:rPr>
        <w:t xml:space="preserve">Правила благоустройства территории городского округа Люберцы Московской области, </w:t>
      </w:r>
    </w:p>
    <w:p w:rsidR="00005B1B" w:rsidRPr="00E03670" w:rsidRDefault="00005B1B" w:rsidP="00005B1B">
      <w:pPr>
        <w:pStyle w:val="ConsPlusTitle"/>
        <w:jc w:val="center"/>
        <w:rPr>
          <w:bCs w:val="0"/>
        </w:rPr>
      </w:pPr>
      <w:r>
        <w:rPr>
          <w:bCs w:val="0"/>
        </w:rPr>
        <w:t xml:space="preserve">утвержденные </w:t>
      </w:r>
      <w:r w:rsidRPr="00F23C85">
        <w:rPr>
          <w:bCs w:val="0"/>
        </w:rPr>
        <w:t>Решение</w:t>
      </w:r>
      <w:r>
        <w:rPr>
          <w:bCs w:val="0"/>
        </w:rPr>
        <w:t>м Совета депутатов городского округа Люберцы</w:t>
      </w:r>
      <w:r w:rsidRPr="00F23C85">
        <w:rPr>
          <w:bCs w:val="0"/>
        </w:rPr>
        <w:t xml:space="preserve"> </w:t>
      </w:r>
      <w:r>
        <w:rPr>
          <w:bCs w:val="0"/>
        </w:rPr>
        <w:t xml:space="preserve">Московской области </w:t>
      </w:r>
      <w:r w:rsidRPr="00F23C85">
        <w:rPr>
          <w:bCs w:val="0"/>
        </w:rPr>
        <w:t xml:space="preserve">от </w:t>
      </w:r>
      <w:r>
        <w:rPr>
          <w:bCs w:val="0"/>
        </w:rPr>
        <w:t>14</w:t>
      </w:r>
      <w:r w:rsidRPr="00F23C85">
        <w:rPr>
          <w:bCs w:val="0"/>
        </w:rPr>
        <w:t>.</w:t>
      </w:r>
      <w:r>
        <w:rPr>
          <w:bCs w:val="0"/>
        </w:rPr>
        <w:t>11</w:t>
      </w:r>
      <w:r w:rsidRPr="00F23C85">
        <w:rPr>
          <w:bCs w:val="0"/>
        </w:rPr>
        <w:t>.201</w:t>
      </w:r>
      <w:r>
        <w:rPr>
          <w:bCs w:val="0"/>
        </w:rPr>
        <w:t>8 № 246</w:t>
      </w:r>
      <w:r w:rsidRPr="00F23C85">
        <w:rPr>
          <w:bCs w:val="0"/>
        </w:rPr>
        <w:t>/</w:t>
      </w:r>
      <w:r>
        <w:rPr>
          <w:bCs w:val="0"/>
        </w:rPr>
        <w:t xml:space="preserve">28 </w:t>
      </w:r>
    </w:p>
    <w:p w:rsidR="00005B1B" w:rsidRPr="00E03670" w:rsidRDefault="00005B1B" w:rsidP="00005B1B">
      <w:pPr>
        <w:pStyle w:val="ConsPlusTitle"/>
        <w:jc w:val="center"/>
      </w:pPr>
    </w:p>
    <w:p w:rsidR="00005B1B" w:rsidRDefault="00005B1B" w:rsidP="00005B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2D2D">
        <w:tab/>
      </w:r>
      <w:r w:rsidRPr="009B57BA">
        <w:rPr>
          <w:rFonts w:ascii="Times New Roman" w:hAnsi="Times New Roman"/>
          <w:sz w:val="28"/>
          <w:szCs w:val="28"/>
        </w:rPr>
        <w:t>В соответствии с Федеральным законом от 06.10.2003 № 131-</w:t>
      </w:r>
      <w:proofErr w:type="gramStart"/>
      <w:r w:rsidRPr="009B57BA">
        <w:rPr>
          <w:rFonts w:ascii="Times New Roman" w:hAnsi="Times New Roman"/>
          <w:sz w:val="28"/>
          <w:szCs w:val="28"/>
        </w:rPr>
        <w:t>ФЗ</w:t>
      </w:r>
      <w:r w:rsidRPr="009B57BA">
        <w:rPr>
          <w:rFonts w:ascii="Times New Roman" w:hAnsi="Times New Roman"/>
          <w:sz w:val="28"/>
          <w:szCs w:val="28"/>
        </w:rPr>
        <w:br/>
        <w:t>«</w:t>
      </w:r>
      <w:proofErr w:type="gramEnd"/>
      <w:r w:rsidRPr="009B57B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Законом Московской области от </w:t>
      </w:r>
      <w:r w:rsidRPr="009B57BA">
        <w:rPr>
          <w:rFonts w:ascii="Times New Roman" w:hAnsi="Times New Roman"/>
          <w:sz w:val="28"/>
          <w:szCs w:val="28"/>
        </w:rPr>
        <w:t>30.12.2014 № 191/2014-ОЗ</w:t>
      </w:r>
      <w:r w:rsidRPr="009B57BA">
        <w:rPr>
          <w:rFonts w:ascii="Times New Roman" w:hAnsi="Times New Roman"/>
          <w:sz w:val="28"/>
          <w:szCs w:val="28"/>
        </w:rPr>
        <w:br/>
        <w:t>«О регулировании дополнительных вопросов в сфере благоустройства</w:t>
      </w:r>
      <w:r w:rsidRPr="009B57BA">
        <w:rPr>
          <w:rFonts w:ascii="Times New Roman" w:hAnsi="Times New Roman"/>
          <w:sz w:val="28"/>
          <w:szCs w:val="28"/>
        </w:rPr>
        <w:br/>
        <w:t>в Московской области», Уставом муниципального образования городской о</w:t>
      </w:r>
      <w:r>
        <w:rPr>
          <w:rFonts w:ascii="Times New Roman" w:hAnsi="Times New Roman"/>
          <w:sz w:val="28"/>
          <w:szCs w:val="28"/>
        </w:rPr>
        <w:t>круг Люберцы Московской области</w:t>
      </w:r>
      <w:r>
        <w:rPr>
          <w:rFonts w:ascii="Times New Roman" w:eastAsiaTheme="minorEastAsia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7BA">
        <w:rPr>
          <w:rFonts w:ascii="Times New Roman" w:hAnsi="Times New Roman"/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BA2580" w:rsidRPr="009B57BA" w:rsidRDefault="00BA2580" w:rsidP="00005B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05B1B" w:rsidRPr="00923408" w:rsidRDefault="00005B1B" w:rsidP="00005B1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B57BA">
        <w:rPr>
          <w:rFonts w:ascii="Times New Roman" w:hAnsi="Times New Roman"/>
          <w:sz w:val="28"/>
          <w:szCs w:val="28"/>
        </w:rPr>
        <w:t>1. Внести изменения в Правила благоустройства территории городского округа Люберцы Московской области, утвержд</w:t>
      </w:r>
      <w:r w:rsidR="009103ED">
        <w:rPr>
          <w:rFonts w:ascii="Times New Roman" w:hAnsi="Times New Roman"/>
          <w:sz w:val="28"/>
          <w:szCs w:val="28"/>
        </w:rPr>
        <w:t xml:space="preserve">енные Решением Совета депутатов </w:t>
      </w:r>
      <w:r w:rsidRPr="009B57BA">
        <w:rPr>
          <w:rFonts w:ascii="Times New Roman" w:hAnsi="Times New Roman"/>
          <w:sz w:val="28"/>
          <w:szCs w:val="28"/>
        </w:rPr>
        <w:t xml:space="preserve">городского округа Люберцы Московской области </w:t>
      </w:r>
      <w:r w:rsidR="005C0A28">
        <w:rPr>
          <w:rFonts w:ascii="Times New Roman" w:hAnsi="Times New Roman"/>
          <w:sz w:val="28"/>
          <w:szCs w:val="28"/>
        </w:rPr>
        <w:br/>
      </w:r>
      <w:r w:rsidRPr="009B57BA">
        <w:rPr>
          <w:rFonts w:ascii="Times New Roman" w:hAnsi="Times New Roman"/>
          <w:sz w:val="28"/>
          <w:szCs w:val="28"/>
        </w:rPr>
        <w:t>от 14.11.2018 № 246/28</w:t>
      </w:r>
      <w:r>
        <w:rPr>
          <w:rFonts w:ascii="Times New Roman" w:hAnsi="Times New Roman"/>
          <w:sz w:val="28"/>
          <w:szCs w:val="28"/>
        </w:rPr>
        <w:t xml:space="preserve">, </w:t>
      </w:r>
      <w:r w:rsidR="00630E8F">
        <w:rPr>
          <w:rFonts w:ascii="Times New Roman" w:hAnsi="Times New Roman"/>
          <w:sz w:val="28"/>
          <w:szCs w:val="28"/>
        </w:rPr>
        <w:t>согласно приложению к настоящему Решению</w:t>
      </w:r>
      <w:r>
        <w:rPr>
          <w:rFonts w:ascii="Times New Roman" w:hAnsi="Times New Roman"/>
          <w:sz w:val="28"/>
          <w:szCs w:val="28"/>
        </w:rPr>
        <w:t>.</w:t>
      </w:r>
      <w:r w:rsidRPr="009B57BA">
        <w:rPr>
          <w:rFonts w:ascii="Times New Roman" w:hAnsi="Times New Roman"/>
          <w:sz w:val="28"/>
          <w:szCs w:val="28"/>
        </w:rPr>
        <w:t xml:space="preserve"> </w:t>
      </w:r>
    </w:p>
    <w:p w:rsidR="00005B1B" w:rsidRPr="004F253E" w:rsidRDefault="00005B1B" w:rsidP="00005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 Опубликовать настоящее Решение в средствах массовой информации.</w:t>
      </w:r>
    </w:p>
    <w:p w:rsidR="00005B1B" w:rsidRPr="004F253E" w:rsidRDefault="00005B1B" w:rsidP="00630E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3. Контроль за исполнением настоящего Решения возложить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Pr="004F253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постоянную депутатскую комиссию по жилищно-коммунальному хозяйству, благоустройству, вопросам экологии и </w:t>
      </w:r>
      <w:r w:rsidRPr="00694E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транспорта 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Веснин Е.О.</w:t>
      </w:r>
      <w:r w:rsidRPr="00694E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).</w:t>
      </w:r>
    </w:p>
    <w:p w:rsidR="00005B1B" w:rsidRPr="004F253E" w:rsidRDefault="00005B1B" w:rsidP="00005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5B1B" w:rsidRPr="004F253E" w:rsidRDefault="00005B1B" w:rsidP="00005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5B1B" w:rsidRPr="00B26610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bookmarkStart w:id="0" w:name="_GoBack"/>
      <w:bookmarkEnd w:id="0"/>
      <w:r w:rsidRPr="00B26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В.М. Волков                                                        </w:t>
      </w:r>
    </w:p>
    <w:p w:rsidR="00005B1B" w:rsidRPr="00013397" w:rsidRDefault="00005B1B" w:rsidP="00005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30E8F" w:rsidRDefault="00005B1B" w:rsidP="00C9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  В.П. </w:t>
      </w:r>
      <w:proofErr w:type="spellStart"/>
      <w:r w:rsidRPr="00694E3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ужицкий</w:t>
      </w:r>
      <w:proofErr w:type="spellEnd"/>
    </w:p>
    <w:p w:rsidR="00C96618" w:rsidRDefault="00C96618" w:rsidP="00C9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618" w:rsidRDefault="00C96618" w:rsidP="00C9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618" w:rsidRPr="00E01B6F" w:rsidRDefault="00C96618" w:rsidP="009103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к </w:t>
      </w:r>
      <w:r w:rsidRPr="00E01B6F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r w:rsidRPr="00E01B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Совета депутатов</w:t>
      </w:r>
    </w:p>
    <w:p w:rsidR="00C96618" w:rsidRPr="00E01B6F" w:rsidRDefault="00C96618" w:rsidP="009103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E01B6F">
        <w:rPr>
          <w:rFonts w:ascii="Times New Roman" w:eastAsia="Times New Roman" w:hAnsi="Times New Roman"/>
          <w:bCs/>
          <w:sz w:val="24"/>
          <w:szCs w:val="24"/>
          <w:lang w:eastAsia="ru-RU"/>
        </w:rPr>
        <w:t>городского</w:t>
      </w:r>
      <w:proofErr w:type="gramEnd"/>
      <w:r w:rsidRPr="00E01B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округа Люберцы</w:t>
      </w:r>
    </w:p>
    <w:p w:rsidR="00C96618" w:rsidRDefault="00C96618" w:rsidP="009103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1B6F">
        <w:rPr>
          <w:rFonts w:ascii="Times New Roman" w:eastAsia="Times New Roman" w:hAnsi="Times New Roman"/>
          <w:bCs/>
          <w:sz w:val="24"/>
          <w:szCs w:val="24"/>
          <w:lang w:eastAsia="ru-RU"/>
        </w:rPr>
        <w:t>Московской области</w:t>
      </w:r>
    </w:p>
    <w:p w:rsidR="00C96618" w:rsidRPr="009103ED" w:rsidRDefault="009103ED" w:rsidP="009103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FFFFFF" w:themeColor="background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proofErr w:type="gramStart"/>
      <w:r w:rsidR="00C96618" w:rsidRPr="009103ED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="00C96618" w:rsidRPr="00910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103ED">
        <w:rPr>
          <w:rFonts w:ascii="Times New Roman" w:eastAsia="Times New Roman" w:hAnsi="Times New Roman"/>
          <w:bCs/>
          <w:sz w:val="24"/>
          <w:szCs w:val="24"/>
          <w:lang w:eastAsia="ru-RU"/>
        </w:rPr>
        <w:t>06.03.2024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r w:rsidRPr="00910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96618" w:rsidRPr="009103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140/22                     </w:t>
      </w:r>
    </w:p>
    <w:p w:rsidR="00C96618" w:rsidRPr="00E01B6F" w:rsidRDefault="00C96618" w:rsidP="00C96618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C96618" w:rsidRPr="00E01B6F" w:rsidRDefault="00C96618" w:rsidP="00C96618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color w:val="F79646" w:themeColor="accent6"/>
          <w:sz w:val="28"/>
          <w:szCs w:val="28"/>
          <w:lang w:eastAsia="ru-RU"/>
        </w:rPr>
      </w:pPr>
      <w:r w:rsidRPr="00E01B6F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 в Правила благоустройства территории городского округа Люберцы Московской области, утвержденные Решением Совета депутатов городского округа Люберцы от 14.10.2018 №246/28.</w:t>
      </w:r>
    </w:p>
    <w:p w:rsidR="00C96618" w:rsidRPr="00650804" w:rsidRDefault="00C96618" w:rsidP="00C9661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B050"/>
          <w:sz w:val="28"/>
          <w:szCs w:val="28"/>
          <w:lang w:eastAsia="ru-RU"/>
        </w:rPr>
      </w:pPr>
    </w:p>
    <w:p w:rsidR="00C96618" w:rsidRPr="00E01B6F" w:rsidRDefault="00C96618" w:rsidP="00C96618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1B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Статью 1 «Предмет регулирования и задачи настоящих Правил» дополнить пунктами </w:t>
      </w:r>
      <w:proofErr w:type="gramStart"/>
      <w:r w:rsidRPr="00E01B6F">
        <w:rPr>
          <w:rFonts w:ascii="Times New Roman" w:eastAsia="Times New Roman" w:hAnsi="Times New Roman"/>
          <w:b/>
          <w:sz w:val="28"/>
          <w:szCs w:val="28"/>
          <w:lang w:eastAsia="ru-RU"/>
        </w:rPr>
        <w:t>5 ,</w:t>
      </w:r>
      <w:proofErr w:type="gramEnd"/>
      <w:r w:rsidRPr="00E01B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6 следующего содержания:</w:t>
      </w:r>
    </w:p>
    <w:p w:rsidR="00C96618" w:rsidRPr="00650804" w:rsidRDefault="00C96618" w:rsidP="00C966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80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50804">
        <w:rPr>
          <w:rFonts w:ascii="Times New Roman" w:hAnsi="Times New Roman"/>
          <w:sz w:val="28"/>
          <w:szCs w:val="28"/>
          <w:lang w:eastAsia="ru-RU"/>
        </w:rPr>
        <w:t xml:space="preserve">. Действие настоящих Правил </w:t>
      </w:r>
      <w:r w:rsidRPr="00650804">
        <w:rPr>
          <w:rFonts w:ascii="Times New Roman" w:eastAsia="Times New Roman" w:hAnsi="Times New Roman"/>
          <w:sz w:val="28"/>
          <w:szCs w:val="28"/>
          <w:lang w:eastAsia="ru-RU"/>
        </w:rPr>
        <w:t>не распространяется на отношения в сфере реставрации объектов культурного наследия.</w:t>
      </w:r>
    </w:p>
    <w:p w:rsidR="00C96618" w:rsidRPr="00650804" w:rsidRDefault="00C96618" w:rsidP="00C966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80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50804">
        <w:rPr>
          <w:rFonts w:ascii="Times New Roman" w:eastAsia="Times New Roman" w:hAnsi="Times New Roman"/>
          <w:sz w:val="28"/>
          <w:szCs w:val="28"/>
          <w:lang w:eastAsia="ru-RU"/>
        </w:rPr>
        <w:t xml:space="preserve">. Отношения, связанные с архитектурно-градостроительным обликом объектов капитального строительства, регулируются </w:t>
      </w:r>
      <w:r w:rsidRPr="006508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Градостроительным </w:t>
      </w:r>
      <w:hyperlink r:id="rId6" w:history="1">
        <w:r w:rsidRPr="0065080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65080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Российской </w:t>
      </w:r>
      <w:r w:rsidRPr="00650804">
        <w:rPr>
          <w:rFonts w:ascii="Times New Roman" w:eastAsia="Times New Roman" w:hAnsi="Times New Roman"/>
          <w:sz w:val="28"/>
          <w:szCs w:val="28"/>
          <w:lang w:eastAsia="ru-RU"/>
        </w:rPr>
        <w:t>Федерации, нормативными правовыми актами Российской Федерации, нормативными правовыми актами Московской области, а также настоящими Правилами.»;</w:t>
      </w:r>
    </w:p>
    <w:p w:rsidR="00C96618" w:rsidRPr="00E01B6F" w:rsidRDefault="00C96618" w:rsidP="00C96618">
      <w:pPr>
        <w:spacing w:before="105"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1B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 Статью 4 «Благоустройство территорий городского округа </w:t>
      </w:r>
      <w:proofErr w:type="gramStart"/>
      <w:r w:rsidRPr="00E01B6F">
        <w:rPr>
          <w:rFonts w:ascii="Times New Roman" w:eastAsia="Times New Roman" w:hAnsi="Times New Roman"/>
          <w:b/>
          <w:sz w:val="28"/>
          <w:szCs w:val="28"/>
          <w:lang w:eastAsia="ru-RU"/>
        </w:rPr>
        <w:t>Люберцы»  дополнить</w:t>
      </w:r>
      <w:proofErr w:type="gramEnd"/>
      <w:r w:rsidRPr="00E01B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пунктами 6 – 8 следующего содержания:</w:t>
      </w:r>
    </w:p>
    <w:p w:rsidR="00C96618" w:rsidRPr="00D75B6B" w:rsidRDefault="00C96618" w:rsidP="00C96618">
      <w:pPr>
        <w:spacing w:before="105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080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 xml:space="preserve">. Набережные, площади, велосипедные, </w:t>
      </w:r>
      <w:proofErr w:type="spellStart"/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>велопешеходные</w:t>
      </w:r>
      <w:proofErr w:type="spellEnd"/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 xml:space="preserve"> и беговые дорожки (тропы, аллеи), лыжные и роллерные трассы, пешеходные тротуары, пешеходные (</w:t>
      </w:r>
      <w:proofErr w:type="spellStart"/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>велопешеходные</w:t>
      </w:r>
      <w:proofErr w:type="spellEnd"/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 xml:space="preserve">) аллеи, дорожки и тропы, настилы, парковые дороги, проезды, площадки, элементы благоустройства (элементы организации рельефа, системы наружного освещения, средства размещения информации, ограждения, малые архитектурные формы, уличное коммунально-бытовое и техническое оборудование, водные устройства, пруды, </w:t>
      </w:r>
      <w:proofErr w:type="spellStart"/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>водоисточники</w:t>
      </w:r>
      <w:proofErr w:type="spellEnd"/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технической и питьевой воды, искусственные сезонные водные объекты для массового отдыха на общественных территориях, покрытия, элементы сопряжения покрытий, въездные и входные группы, лодочные станции, пирсы, сооружения водно-спасательных станций и постов, амфитеатры, сцены (эстрады), летние кинотеатры, навесы, беседки, ротонды, подпорные стенки, габионы, веревочные парки, скейтпарки, </w:t>
      </w:r>
      <w:proofErr w:type="spellStart"/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>памптреки</w:t>
      </w:r>
      <w:proofErr w:type="spellEnd"/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>, специализированные сооружения для занятий физической культурой и спортом, горки зимние, общественные туалеты, кабинки для переодевания, душевые кабинки, сооружения попутного бытового обслуживания и питания, сооружения сопутствующей инфраструктуры для трасс, троп, аллей и дорожек, медицинские пункты первой помощи, пункты проката инвентаря, сооружения для организации обслуживания зон отдыха населения, сезонные аттракционы, административные и хозяйственные сооружения на общественных территориях, оборудование площадок, места содержания животных на территориях парков) общественного назначения с заглублением их креплений и конструкций для передачи усилий на грунты и (или) с грунтовыми основаниями, не являются объектами капитального строительства.</w:t>
      </w:r>
    </w:p>
    <w:p w:rsidR="00C96618" w:rsidRPr="00D75B6B" w:rsidRDefault="00C96618" w:rsidP="00C96618">
      <w:pPr>
        <w:spacing w:before="105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</w:t>
      </w:r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благоустройстве общественных территорий допускается строительство объектов капитального строительства (пешеходных мостов протяженностью до 700 м), в случае если такое строительство предусмотрено государственной программой Московской области и осуществляется в соответствии с Градостроительным </w:t>
      </w:r>
      <w:hyperlink r:id="rId7" w:history="1">
        <w:r w:rsidRPr="00D75B6B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C96618" w:rsidRPr="00D75B6B" w:rsidRDefault="00C96618" w:rsidP="00C96618">
      <w:pPr>
        <w:spacing w:before="105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75B6B">
        <w:rPr>
          <w:rFonts w:ascii="Times New Roman" w:eastAsia="Times New Roman" w:hAnsi="Times New Roman"/>
          <w:sz w:val="28"/>
          <w:szCs w:val="28"/>
          <w:lang w:eastAsia="ru-RU"/>
        </w:rPr>
        <w:t>. На общественных территориях для обеспечения надежности элементов благоустройства общественного пользования, не являющихся объектами капитального строительства, допускаются заглубление их креплений и конструкций для передачи усилий на грунты и (или) грунтовые основания.</w:t>
      </w:r>
      <w:r w:rsidRPr="0065080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96618" w:rsidRPr="00650804" w:rsidRDefault="00C96618" w:rsidP="00C96618">
      <w:pPr>
        <w:spacing w:before="105" w:after="0" w:line="240" w:lineRule="auto"/>
        <w:ind w:firstLine="54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6618" w:rsidRDefault="00C96618" w:rsidP="00C9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618" w:rsidRDefault="00C96618" w:rsidP="00C9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618" w:rsidRDefault="00C96618" w:rsidP="00C9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618" w:rsidRDefault="00C96618" w:rsidP="00C9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618" w:rsidRDefault="00C96618" w:rsidP="00C9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618" w:rsidRPr="00C96618" w:rsidRDefault="00C96618" w:rsidP="00C9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6618" w:rsidRPr="00C96618" w:rsidSect="00005B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E504F"/>
    <w:multiLevelType w:val="multilevel"/>
    <w:tmpl w:val="73667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1B"/>
    <w:rsid w:val="00005B1B"/>
    <w:rsid w:val="0009592B"/>
    <w:rsid w:val="000A5AB6"/>
    <w:rsid w:val="00132675"/>
    <w:rsid w:val="001B06AA"/>
    <w:rsid w:val="001E030F"/>
    <w:rsid w:val="00573815"/>
    <w:rsid w:val="005C0A28"/>
    <w:rsid w:val="00630E8F"/>
    <w:rsid w:val="006D18A1"/>
    <w:rsid w:val="006E28E1"/>
    <w:rsid w:val="00771BA7"/>
    <w:rsid w:val="00905A4B"/>
    <w:rsid w:val="009103ED"/>
    <w:rsid w:val="00961347"/>
    <w:rsid w:val="00BA2580"/>
    <w:rsid w:val="00C33EDD"/>
    <w:rsid w:val="00C96618"/>
    <w:rsid w:val="00E1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74DC5-76CC-42D7-A3BD-E475FA92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05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005B1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05B1B"/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9661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0837&amp;date=16.01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7094&amp;date=16.01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2024-02-15T07:56:00Z</cp:lastPrinted>
  <dcterms:created xsi:type="dcterms:W3CDTF">2024-03-11T07:42:00Z</dcterms:created>
  <dcterms:modified xsi:type="dcterms:W3CDTF">2024-03-11T07:42:00Z</dcterms:modified>
</cp:coreProperties>
</file>