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5A73D" w14:textId="77777777" w:rsidR="00105B7A" w:rsidRPr="00371890" w:rsidRDefault="00105B7A" w:rsidP="00105B7A">
      <w:pPr>
        <w:spacing w:after="0" w:line="240" w:lineRule="auto"/>
        <w:jc w:val="center"/>
        <w:rPr>
          <w:rFonts w:ascii="Arial" w:hAnsi="Arial" w:cs="Arial"/>
          <w:bCs/>
          <w:noProof/>
          <w:w w:val="115"/>
          <w:sz w:val="24"/>
          <w:szCs w:val="24"/>
        </w:rPr>
      </w:pPr>
      <w:bookmarkStart w:id="0" w:name="_Toc355777521"/>
      <w:bookmarkStart w:id="1" w:name="_Toc355777524"/>
      <w:r w:rsidRPr="00371890">
        <w:rPr>
          <w:rFonts w:ascii="Arial" w:hAnsi="Arial" w:cs="Arial"/>
          <w:bCs/>
          <w:noProof/>
          <w:w w:val="115"/>
          <w:sz w:val="24"/>
          <w:szCs w:val="24"/>
        </w:rPr>
        <w:t>АДМИНИСТРАЦИЯ</w:t>
      </w:r>
    </w:p>
    <w:p w14:paraId="44B72A33" w14:textId="77777777" w:rsidR="00105B7A" w:rsidRPr="00371890" w:rsidRDefault="00105B7A" w:rsidP="00105B7A">
      <w:pPr>
        <w:spacing w:after="0" w:line="240" w:lineRule="auto"/>
        <w:jc w:val="center"/>
        <w:rPr>
          <w:rFonts w:ascii="Arial" w:hAnsi="Arial" w:cs="Arial"/>
          <w:bCs/>
          <w:spacing w:val="10"/>
          <w:w w:val="115"/>
          <w:sz w:val="24"/>
          <w:szCs w:val="24"/>
        </w:rPr>
      </w:pPr>
      <w:r w:rsidRPr="00371890">
        <w:rPr>
          <w:rFonts w:ascii="Arial" w:hAnsi="Arial" w:cs="Arial"/>
          <w:bCs/>
          <w:noProof/>
          <w:spacing w:val="10"/>
          <w:w w:val="115"/>
          <w:sz w:val="24"/>
          <w:szCs w:val="24"/>
        </w:rPr>
        <w:t>МУНИЦИПАЛЬНОГО ОБРАЗОВАНИЯ</w:t>
      </w:r>
    </w:p>
    <w:p w14:paraId="41DAC862" w14:textId="77777777" w:rsidR="00105B7A" w:rsidRPr="00371890" w:rsidRDefault="00105B7A" w:rsidP="00105B7A">
      <w:pPr>
        <w:spacing w:after="0" w:line="240" w:lineRule="auto"/>
        <w:jc w:val="center"/>
        <w:rPr>
          <w:rFonts w:ascii="Arial" w:hAnsi="Arial" w:cs="Arial"/>
          <w:bCs/>
          <w:spacing w:val="10"/>
          <w:w w:val="115"/>
          <w:sz w:val="24"/>
          <w:szCs w:val="24"/>
        </w:rPr>
      </w:pPr>
      <w:r w:rsidRPr="00371890">
        <w:rPr>
          <w:rFonts w:ascii="Arial" w:hAnsi="Arial" w:cs="Arial"/>
          <w:bCs/>
          <w:noProof/>
          <w:spacing w:val="10"/>
          <w:w w:val="115"/>
          <w:sz w:val="24"/>
          <w:szCs w:val="24"/>
        </w:rPr>
        <w:t>ГОРОДСКОЙ ОКРУГ ЛЮБЕРЦЫ</w:t>
      </w:r>
      <w:r w:rsidRPr="00371890">
        <w:rPr>
          <w:rFonts w:ascii="Arial" w:hAnsi="Arial" w:cs="Arial"/>
          <w:bCs/>
          <w:spacing w:val="10"/>
          <w:w w:val="115"/>
          <w:sz w:val="24"/>
          <w:szCs w:val="24"/>
        </w:rPr>
        <w:br/>
      </w:r>
      <w:r w:rsidRPr="00371890">
        <w:rPr>
          <w:rFonts w:ascii="Arial" w:hAnsi="Arial" w:cs="Arial"/>
          <w:bCs/>
          <w:noProof/>
          <w:spacing w:val="10"/>
          <w:w w:val="115"/>
          <w:sz w:val="24"/>
          <w:szCs w:val="24"/>
        </w:rPr>
        <w:t>МОСКОВСКОЙ ОБЛАСТИ</w:t>
      </w:r>
    </w:p>
    <w:p w14:paraId="014639FD" w14:textId="77777777" w:rsidR="00105B7A" w:rsidRPr="00371890" w:rsidRDefault="00105B7A" w:rsidP="00105B7A">
      <w:pPr>
        <w:spacing w:after="0" w:line="100" w:lineRule="atLeast"/>
        <w:jc w:val="center"/>
        <w:rPr>
          <w:rFonts w:ascii="Arial" w:hAnsi="Arial" w:cs="Arial"/>
          <w:bCs/>
          <w:w w:val="115"/>
          <w:sz w:val="24"/>
          <w:szCs w:val="24"/>
        </w:rPr>
      </w:pPr>
    </w:p>
    <w:p w14:paraId="7E2B3EFA" w14:textId="77777777" w:rsidR="00105B7A" w:rsidRPr="00371890" w:rsidRDefault="00105B7A" w:rsidP="00105B7A">
      <w:pPr>
        <w:spacing w:after="0" w:line="100" w:lineRule="atLeast"/>
        <w:jc w:val="center"/>
        <w:rPr>
          <w:rFonts w:ascii="Arial" w:hAnsi="Arial" w:cs="Arial"/>
          <w:bCs/>
          <w:w w:val="115"/>
          <w:sz w:val="24"/>
          <w:szCs w:val="24"/>
        </w:rPr>
      </w:pPr>
      <w:r w:rsidRPr="00371890">
        <w:rPr>
          <w:rFonts w:ascii="Arial" w:hAnsi="Arial" w:cs="Arial"/>
          <w:bCs/>
          <w:w w:val="115"/>
          <w:sz w:val="24"/>
          <w:szCs w:val="24"/>
        </w:rPr>
        <w:t>ПОСТАНОВЛЕНИЕ</w:t>
      </w:r>
    </w:p>
    <w:p w14:paraId="0B996AE9" w14:textId="4C3411EF" w:rsidR="00C16D62" w:rsidRPr="00371890" w:rsidRDefault="003834EB" w:rsidP="00105B7A">
      <w:pPr>
        <w:ind w:right="-1"/>
        <w:rPr>
          <w:rFonts w:ascii="Arial" w:hAnsi="Arial" w:cs="Arial"/>
          <w:sz w:val="24"/>
          <w:szCs w:val="24"/>
        </w:rPr>
      </w:pPr>
      <w:r w:rsidRPr="00371890">
        <w:rPr>
          <w:rFonts w:ascii="Arial" w:hAnsi="Arial" w:cs="Arial"/>
          <w:sz w:val="24"/>
          <w:szCs w:val="24"/>
        </w:rPr>
        <w:t>17</w:t>
      </w:r>
      <w:r w:rsidR="00105B7A" w:rsidRPr="00371890">
        <w:rPr>
          <w:rFonts w:ascii="Arial" w:hAnsi="Arial" w:cs="Arial"/>
          <w:sz w:val="24"/>
          <w:szCs w:val="24"/>
        </w:rPr>
        <w:t>.03.2021</w:t>
      </w:r>
      <w:r w:rsidR="00105B7A" w:rsidRPr="00371890">
        <w:rPr>
          <w:rFonts w:ascii="Arial" w:hAnsi="Arial" w:cs="Arial"/>
          <w:sz w:val="24"/>
          <w:szCs w:val="24"/>
        </w:rPr>
        <w:tab/>
      </w:r>
      <w:r w:rsidR="00105B7A" w:rsidRPr="00371890">
        <w:rPr>
          <w:rFonts w:ascii="Arial" w:hAnsi="Arial" w:cs="Arial"/>
          <w:sz w:val="24"/>
          <w:szCs w:val="24"/>
        </w:rPr>
        <w:tab/>
      </w:r>
      <w:r w:rsidR="00105B7A" w:rsidRPr="00371890">
        <w:rPr>
          <w:rFonts w:ascii="Arial" w:hAnsi="Arial" w:cs="Arial"/>
          <w:sz w:val="24"/>
          <w:szCs w:val="24"/>
        </w:rPr>
        <w:tab/>
      </w:r>
      <w:r w:rsidR="00105B7A" w:rsidRPr="00371890">
        <w:rPr>
          <w:rFonts w:ascii="Arial" w:hAnsi="Arial" w:cs="Arial"/>
          <w:sz w:val="24"/>
          <w:szCs w:val="24"/>
        </w:rPr>
        <w:tab/>
      </w:r>
      <w:r w:rsidR="00105B7A" w:rsidRPr="00371890">
        <w:rPr>
          <w:rFonts w:ascii="Arial" w:hAnsi="Arial" w:cs="Arial"/>
          <w:sz w:val="24"/>
          <w:szCs w:val="24"/>
        </w:rPr>
        <w:tab/>
      </w:r>
      <w:r w:rsidR="00105B7A" w:rsidRPr="00371890">
        <w:rPr>
          <w:rFonts w:ascii="Arial" w:hAnsi="Arial" w:cs="Arial"/>
          <w:sz w:val="24"/>
          <w:szCs w:val="24"/>
        </w:rPr>
        <w:tab/>
      </w:r>
      <w:bookmarkStart w:id="2" w:name="_GoBack"/>
      <w:bookmarkEnd w:id="2"/>
      <w:r w:rsidR="00105B7A" w:rsidRPr="00371890">
        <w:rPr>
          <w:rFonts w:ascii="Arial" w:hAnsi="Arial" w:cs="Arial"/>
          <w:sz w:val="24"/>
          <w:szCs w:val="24"/>
        </w:rPr>
        <w:tab/>
      </w:r>
      <w:r w:rsidR="00105B7A" w:rsidRPr="00371890">
        <w:rPr>
          <w:rFonts w:ascii="Arial" w:hAnsi="Arial" w:cs="Arial"/>
          <w:sz w:val="24"/>
          <w:szCs w:val="24"/>
        </w:rPr>
        <w:tab/>
      </w:r>
      <w:r w:rsidR="00105B7A" w:rsidRPr="00371890">
        <w:rPr>
          <w:rFonts w:ascii="Arial" w:hAnsi="Arial" w:cs="Arial"/>
          <w:sz w:val="24"/>
          <w:szCs w:val="24"/>
        </w:rPr>
        <w:tab/>
      </w:r>
      <w:r w:rsidR="00105B7A" w:rsidRPr="00371890">
        <w:rPr>
          <w:rFonts w:ascii="Arial" w:hAnsi="Arial" w:cs="Arial"/>
          <w:sz w:val="24"/>
          <w:szCs w:val="24"/>
        </w:rPr>
        <w:tab/>
        <w:t xml:space="preserve">          № </w:t>
      </w:r>
      <w:r w:rsidRPr="00371890">
        <w:rPr>
          <w:rFonts w:ascii="Arial" w:hAnsi="Arial" w:cs="Arial"/>
          <w:sz w:val="24"/>
          <w:szCs w:val="24"/>
        </w:rPr>
        <w:t>808-ПА</w:t>
      </w:r>
    </w:p>
    <w:p w14:paraId="0B996AEA" w14:textId="77777777" w:rsidR="00C16D62" w:rsidRPr="00371890" w:rsidRDefault="00C16D62" w:rsidP="00C16D62">
      <w:pPr>
        <w:spacing w:after="0" w:line="240" w:lineRule="auto"/>
        <w:jc w:val="center"/>
        <w:rPr>
          <w:rFonts w:ascii="Arial" w:hAnsi="Arial" w:cs="Arial"/>
          <w:sz w:val="24"/>
          <w:szCs w:val="24"/>
        </w:rPr>
      </w:pPr>
    </w:p>
    <w:p w14:paraId="117B8AD9" w14:textId="3EA5749A" w:rsidR="00A12B41" w:rsidRPr="00371890" w:rsidRDefault="00105B7A" w:rsidP="004050D0">
      <w:pPr>
        <w:spacing w:after="0"/>
        <w:jc w:val="center"/>
        <w:rPr>
          <w:rFonts w:ascii="Arial" w:hAnsi="Arial" w:cs="Arial"/>
          <w:sz w:val="24"/>
          <w:szCs w:val="24"/>
        </w:rPr>
      </w:pPr>
      <w:r w:rsidRPr="00371890">
        <w:rPr>
          <w:rFonts w:ascii="Arial" w:hAnsi="Arial" w:cs="Arial"/>
          <w:sz w:val="24"/>
          <w:szCs w:val="24"/>
        </w:rPr>
        <w:t>г. Люберцы</w:t>
      </w:r>
    </w:p>
    <w:p w14:paraId="6DEA65DE" w14:textId="77777777" w:rsidR="00A12B41" w:rsidRPr="00371890" w:rsidRDefault="00A12B41" w:rsidP="00105B7A">
      <w:pPr>
        <w:spacing w:after="0"/>
        <w:rPr>
          <w:rFonts w:ascii="Arial" w:hAnsi="Arial" w:cs="Arial"/>
          <w:b/>
          <w:sz w:val="24"/>
          <w:szCs w:val="24"/>
        </w:rPr>
      </w:pPr>
    </w:p>
    <w:p w14:paraId="0B996AED" w14:textId="77777777" w:rsidR="004050D0" w:rsidRPr="00371890" w:rsidRDefault="004050D0" w:rsidP="00105B7A">
      <w:pPr>
        <w:spacing w:after="0"/>
        <w:jc w:val="center"/>
        <w:rPr>
          <w:rFonts w:ascii="Arial" w:hAnsi="Arial" w:cs="Arial"/>
          <w:b/>
          <w:sz w:val="24"/>
          <w:szCs w:val="24"/>
        </w:rPr>
      </w:pPr>
      <w:r w:rsidRPr="00371890">
        <w:rPr>
          <w:rFonts w:ascii="Arial" w:hAnsi="Arial" w:cs="Arial"/>
          <w:b/>
          <w:sz w:val="24"/>
          <w:szCs w:val="24"/>
        </w:rPr>
        <w:t>О внесении изменений в муниципальную программу «Управление имуществом и муниципальными финансами»</w:t>
      </w:r>
    </w:p>
    <w:p w14:paraId="0B996AEE" w14:textId="77777777" w:rsidR="004050D0" w:rsidRPr="00371890" w:rsidRDefault="004050D0" w:rsidP="004050D0">
      <w:pPr>
        <w:spacing w:after="0"/>
        <w:jc w:val="both"/>
        <w:rPr>
          <w:rFonts w:ascii="Arial" w:hAnsi="Arial" w:cs="Arial"/>
          <w:sz w:val="24"/>
          <w:szCs w:val="24"/>
        </w:rPr>
      </w:pPr>
    </w:p>
    <w:p w14:paraId="0B996AEF" w14:textId="66B01AE4" w:rsidR="004050D0" w:rsidRPr="00371890" w:rsidRDefault="004050D0" w:rsidP="001D7A5E">
      <w:pPr>
        <w:spacing w:after="0"/>
        <w:ind w:firstLine="851"/>
        <w:jc w:val="both"/>
        <w:rPr>
          <w:rFonts w:ascii="Arial" w:hAnsi="Arial" w:cs="Arial"/>
          <w:sz w:val="24"/>
          <w:szCs w:val="24"/>
        </w:rPr>
      </w:pPr>
      <w:proofErr w:type="gramStart"/>
      <w:r w:rsidRPr="00371890">
        <w:rPr>
          <w:rFonts w:ascii="Arial" w:hAnsi="Arial" w:cs="Arial"/>
          <w:sz w:val="24"/>
          <w:szCs w:val="24"/>
        </w:rPr>
        <w:t xml:space="preserve">В соответствии </w:t>
      </w:r>
      <w:r w:rsidR="005B4327" w:rsidRPr="00371890">
        <w:rPr>
          <w:rFonts w:ascii="Arial" w:hAnsi="Arial" w:cs="Arial"/>
          <w:sz w:val="24"/>
          <w:szCs w:val="24"/>
        </w:rPr>
        <w:t>со ст. 179  Бюджетного кодекса Российской</w:t>
      </w:r>
      <w:r w:rsidRPr="00371890">
        <w:rPr>
          <w:rFonts w:ascii="Arial" w:hAnsi="Arial" w:cs="Arial"/>
          <w:sz w:val="24"/>
          <w:szCs w:val="24"/>
        </w:rPr>
        <w:t>, Земельным кодексом Российской Федерации,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Указом Президента Российской Федерации от 07.05.2012 № 601 «Об основных направлениях совершенствования системы государственного управления», Уставом муниципального образования городской округ Люберцы Московской области, Постановлением администрации городского округа Люберцы от 20.09.2018 № 3715-ПА</w:t>
      </w:r>
      <w:proofErr w:type="gramEnd"/>
      <w:r w:rsidRPr="00371890">
        <w:rPr>
          <w:rFonts w:ascii="Arial" w:hAnsi="Arial" w:cs="Arial"/>
          <w:sz w:val="24"/>
          <w:szCs w:val="24"/>
        </w:rPr>
        <w:t xml:space="preserve"> «Об утверждении порядка принятия решений о разработке муниципальных программ городского округа Люберцы, их формирования и реализации», </w:t>
      </w:r>
      <w:r w:rsidR="001D7A5E" w:rsidRPr="00371890">
        <w:rPr>
          <w:rFonts w:ascii="Arial" w:hAnsi="Arial" w:cs="Arial"/>
          <w:sz w:val="24"/>
          <w:szCs w:val="24"/>
        </w:rPr>
        <w:t>Распоряжением Главы городского округа Люберцы от 21.06.2017 № 1-РГ «О наделении полномочиями Первого за</w:t>
      </w:r>
      <w:r w:rsidR="007874D1" w:rsidRPr="00371890">
        <w:rPr>
          <w:rFonts w:ascii="Arial" w:hAnsi="Arial" w:cs="Arial"/>
          <w:sz w:val="24"/>
          <w:szCs w:val="24"/>
        </w:rPr>
        <w:t>местителя Главы администрации»</w:t>
      </w:r>
      <w:r w:rsidR="004B05B0" w:rsidRPr="00371890">
        <w:rPr>
          <w:rFonts w:ascii="Arial" w:hAnsi="Arial" w:cs="Arial"/>
          <w:sz w:val="24"/>
          <w:szCs w:val="24"/>
        </w:rPr>
        <w:t xml:space="preserve">, </w:t>
      </w:r>
      <w:r w:rsidRPr="00371890">
        <w:rPr>
          <w:rFonts w:ascii="Arial" w:hAnsi="Arial" w:cs="Arial"/>
          <w:sz w:val="24"/>
          <w:szCs w:val="24"/>
        </w:rPr>
        <w:t>постановляю:</w:t>
      </w:r>
    </w:p>
    <w:p w14:paraId="134EFA28" w14:textId="77777777" w:rsidR="001D7A5E" w:rsidRPr="00371890" w:rsidRDefault="001D7A5E" w:rsidP="001D7A5E">
      <w:pPr>
        <w:spacing w:after="0"/>
        <w:ind w:firstLine="851"/>
        <w:jc w:val="both"/>
        <w:rPr>
          <w:rFonts w:ascii="Arial" w:hAnsi="Arial" w:cs="Arial"/>
          <w:sz w:val="24"/>
          <w:szCs w:val="24"/>
        </w:rPr>
      </w:pPr>
    </w:p>
    <w:p w14:paraId="0B996AF0" w14:textId="77777777" w:rsidR="004050D0" w:rsidRPr="00371890" w:rsidRDefault="008559B9" w:rsidP="005571B4">
      <w:pPr>
        <w:spacing w:after="0"/>
        <w:ind w:firstLine="851"/>
        <w:jc w:val="both"/>
        <w:rPr>
          <w:rFonts w:ascii="Arial" w:hAnsi="Arial" w:cs="Arial"/>
          <w:sz w:val="24"/>
          <w:szCs w:val="24"/>
        </w:rPr>
      </w:pPr>
      <w:r w:rsidRPr="00371890">
        <w:rPr>
          <w:rFonts w:ascii="Arial" w:hAnsi="Arial" w:cs="Arial"/>
          <w:sz w:val="24"/>
          <w:szCs w:val="24"/>
        </w:rPr>
        <w:t>1.</w:t>
      </w:r>
      <w:r w:rsidRPr="00371890">
        <w:rPr>
          <w:rFonts w:ascii="Arial" w:hAnsi="Arial" w:cs="Arial"/>
          <w:sz w:val="24"/>
          <w:szCs w:val="24"/>
        </w:rPr>
        <w:tab/>
      </w:r>
      <w:r w:rsidR="004050D0" w:rsidRPr="00371890">
        <w:rPr>
          <w:rFonts w:ascii="Arial" w:hAnsi="Arial" w:cs="Arial"/>
          <w:sz w:val="24"/>
          <w:szCs w:val="24"/>
        </w:rPr>
        <w:t>Внести изменения в муниципальную программу «Управление имуществом и муниципальными финансами», утвержденную Постановлением администрации городского округа Люберцы от 21.10.2019 № 4008-ПА, утвердив ее в новой редакции (прилагается).</w:t>
      </w:r>
    </w:p>
    <w:p w14:paraId="6D1FFEB2" w14:textId="7D3E54CC" w:rsidR="00A12B41" w:rsidRPr="00371890" w:rsidRDefault="005571B4" w:rsidP="00FD649F">
      <w:pPr>
        <w:spacing w:after="0"/>
        <w:ind w:firstLine="851"/>
        <w:jc w:val="both"/>
        <w:rPr>
          <w:rFonts w:ascii="Arial" w:hAnsi="Arial" w:cs="Arial"/>
          <w:sz w:val="24"/>
          <w:szCs w:val="24"/>
        </w:rPr>
      </w:pPr>
      <w:r w:rsidRPr="00371890">
        <w:rPr>
          <w:rFonts w:ascii="Arial" w:hAnsi="Arial" w:cs="Arial"/>
          <w:sz w:val="24"/>
          <w:szCs w:val="24"/>
        </w:rPr>
        <w:t>2</w:t>
      </w:r>
      <w:r w:rsidR="008559B9" w:rsidRPr="00371890">
        <w:rPr>
          <w:rFonts w:ascii="Arial" w:hAnsi="Arial" w:cs="Arial"/>
          <w:sz w:val="24"/>
          <w:szCs w:val="24"/>
        </w:rPr>
        <w:t>.</w:t>
      </w:r>
      <w:r w:rsidR="008559B9" w:rsidRPr="00371890">
        <w:rPr>
          <w:rFonts w:ascii="Arial" w:hAnsi="Arial" w:cs="Arial"/>
          <w:sz w:val="24"/>
          <w:szCs w:val="24"/>
        </w:rPr>
        <w:tab/>
      </w:r>
      <w:r w:rsidR="004050D0" w:rsidRPr="00371890">
        <w:rPr>
          <w:rFonts w:ascii="Arial" w:hAnsi="Arial" w:cs="Arial"/>
          <w:sz w:val="24"/>
          <w:szCs w:val="24"/>
        </w:rPr>
        <w:t xml:space="preserve">Опубликовать настоящее Постановление в средствах массовой информации и разместить на официальном сайте администрации в сети «Интернет». </w:t>
      </w:r>
    </w:p>
    <w:p w14:paraId="0B996AF3" w14:textId="31D38DCD" w:rsidR="004050D0" w:rsidRPr="00371890" w:rsidRDefault="00E705C2" w:rsidP="00752B77">
      <w:pPr>
        <w:spacing w:after="0"/>
        <w:ind w:firstLine="851"/>
        <w:jc w:val="both"/>
        <w:rPr>
          <w:rFonts w:ascii="Arial" w:hAnsi="Arial" w:cs="Arial"/>
          <w:sz w:val="24"/>
          <w:szCs w:val="24"/>
        </w:rPr>
      </w:pPr>
      <w:r w:rsidRPr="00371890">
        <w:rPr>
          <w:rFonts w:ascii="Arial" w:hAnsi="Arial" w:cs="Arial"/>
          <w:sz w:val="24"/>
          <w:szCs w:val="24"/>
        </w:rPr>
        <w:t>3</w:t>
      </w:r>
      <w:r w:rsidR="00752B77" w:rsidRPr="00371890">
        <w:rPr>
          <w:rFonts w:ascii="Arial" w:hAnsi="Arial" w:cs="Arial"/>
          <w:sz w:val="24"/>
          <w:szCs w:val="24"/>
        </w:rPr>
        <w:t xml:space="preserve">.  </w:t>
      </w:r>
      <w:proofErr w:type="gramStart"/>
      <w:r w:rsidR="004050D0" w:rsidRPr="00371890">
        <w:rPr>
          <w:rFonts w:ascii="Arial" w:hAnsi="Arial" w:cs="Arial"/>
          <w:sz w:val="24"/>
          <w:szCs w:val="24"/>
        </w:rPr>
        <w:t>Контроль за</w:t>
      </w:r>
      <w:proofErr w:type="gramEnd"/>
      <w:r w:rsidR="004050D0" w:rsidRPr="00371890">
        <w:rPr>
          <w:rFonts w:ascii="Arial" w:hAnsi="Arial" w:cs="Arial"/>
          <w:sz w:val="24"/>
          <w:szCs w:val="24"/>
        </w:rPr>
        <w:t xml:space="preserve"> исполнением настоящего Постановления </w:t>
      </w:r>
      <w:r w:rsidR="008559B9" w:rsidRPr="00371890">
        <w:rPr>
          <w:rFonts w:ascii="Arial" w:hAnsi="Arial" w:cs="Arial"/>
          <w:sz w:val="24"/>
          <w:szCs w:val="24"/>
        </w:rPr>
        <w:t xml:space="preserve">возложить на заместителя Главы администрации </w:t>
      </w:r>
      <w:proofErr w:type="spellStart"/>
      <w:r w:rsidR="008559B9" w:rsidRPr="00371890">
        <w:rPr>
          <w:rFonts w:ascii="Arial" w:hAnsi="Arial" w:cs="Arial"/>
          <w:sz w:val="24"/>
          <w:szCs w:val="24"/>
        </w:rPr>
        <w:t>Езерского</w:t>
      </w:r>
      <w:proofErr w:type="spellEnd"/>
      <w:r w:rsidR="008559B9" w:rsidRPr="00371890">
        <w:rPr>
          <w:rFonts w:ascii="Arial" w:hAnsi="Arial" w:cs="Arial"/>
          <w:sz w:val="24"/>
          <w:szCs w:val="24"/>
        </w:rPr>
        <w:t xml:space="preserve"> В.В.</w:t>
      </w:r>
    </w:p>
    <w:p w14:paraId="7F7ADDCF" w14:textId="77777777" w:rsidR="00A12B41" w:rsidRPr="00371890" w:rsidRDefault="00A12B41" w:rsidP="008559B9">
      <w:pPr>
        <w:spacing w:after="0"/>
        <w:rPr>
          <w:rFonts w:ascii="Arial" w:hAnsi="Arial" w:cs="Arial"/>
          <w:sz w:val="24"/>
          <w:szCs w:val="24"/>
        </w:rPr>
      </w:pPr>
    </w:p>
    <w:p w14:paraId="0B996AF4" w14:textId="113B59B9" w:rsidR="008559B9" w:rsidRPr="00371890" w:rsidRDefault="00840D21" w:rsidP="008559B9">
      <w:pPr>
        <w:spacing w:after="0"/>
        <w:rPr>
          <w:rFonts w:ascii="Arial" w:hAnsi="Arial" w:cs="Arial"/>
          <w:sz w:val="24"/>
          <w:szCs w:val="24"/>
        </w:rPr>
      </w:pPr>
      <w:r w:rsidRPr="00371890">
        <w:rPr>
          <w:rFonts w:ascii="Arial" w:hAnsi="Arial" w:cs="Arial"/>
          <w:sz w:val="24"/>
          <w:szCs w:val="24"/>
        </w:rPr>
        <w:t xml:space="preserve">Первый </w:t>
      </w:r>
      <w:r w:rsidR="008559B9" w:rsidRPr="00371890">
        <w:rPr>
          <w:rFonts w:ascii="Arial" w:hAnsi="Arial" w:cs="Arial"/>
          <w:sz w:val="24"/>
          <w:szCs w:val="24"/>
        </w:rPr>
        <w:t>заместител</w:t>
      </w:r>
      <w:r w:rsidRPr="00371890">
        <w:rPr>
          <w:rFonts w:ascii="Arial" w:hAnsi="Arial" w:cs="Arial"/>
          <w:sz w:val="24"/>
          <w:szCs w:val="24"/>
        </w:rPr>
        <w:t>ь</w:t>
      </w:r>
      <w:r w:rsidR="008559B9" w:rsidRPr="00371890">
        <w:rPr>
          <w:rFonts w:ascii="Arial" w:hAnsi="Arial" w:cs="Arial"/>
          <w:sz w:val="24"/>
          <w:szCs w:val="24"/>
        </w:rPr>
        <w:br/>
        <w:t xml:space="preserve">Главы администрации                                             </w:t>
      </w:r>
      <w:r w:rsidRPr="00371890">
        <w:rPr>
          <w:rFonts w:ascii="Arial" w:hAnsi="Arial" w:cs="Arial"/>
          <w:sz w:val="24"/>
          <w:szCs w:val="24"/>
        </w:rPr>
        <w:t xml:space="preserve">                               </w:t>
      </w:r>
      <w:r w:rsidR="00C6478C" w:rsidRPr="00371890">
        <w:rPr>
          <w:rFonts w:ascii="Arial" w:hAnsi="Arial" w:cs="Arial"/>
          <w:sz w:val="24"/>
          <w:szCs w:val="24"/>
        </w:rPr>
        <w:t xml:space="preserve">        </w:t>
      </w:r>
      <w:r w:rsidRPr="00371890">
        <w:rPr>
          <w:rFonts w:ascii="Arial" w:hAnsi="Arial" w:cs="Arial"/>
          <w:sz w:val="24"/>
          <w:szCs w:val="24"/>
        </w:rPr>
        <w:t>И.Г. Назарьева</w:t>
      </w:r>
      <w:r w:rsidR="00EE1084" w:rsidRPr="00371890">
        <w:rPr>
          <w:rFonts w:ascii="Arial" w:hAnsi="Arial" w:cs="Arial"/>
          <w:sz w:val="24"/>
          <w:szCs w:val="24"/>
        </w:rPr>
        <w:t xml:space="preserve"> </w:t>
      </w:r>
    </w:p>
    <w:p w14:paraId="0B996AF6" w14:textId="3122A479" w:rsidR="004050D0" w:rsidRPr="00371890" w:rsidRDefault="004050D0" w:rsidP="004050D0">
      <w:pPr>
        <w:spacing w:after="0"/>
        <w:rPr>
          <w:rFonts w:ascii="Arial" w:hAnsi="Arial" w:cs="Arial"/>
          <w:sz w:val="24"/>
          <w:szCs w:val="24"/>
        </w:rPr>
        <w:sectPr w:rsidR="004050D0" w:rsidRPr="00371890" w:rsidSect="00371890">
          <w:headerReference w:type="even" r:id="rId9"/>
          <w:headerReference w:type="default" r:id="rId10"/>
          <w:footerReference w:type="even" r:id="rId11"/>
          <w:footerReference w:type="default" r:id="rId12"/>
          <w:headerReference w:type="first" r:id="rId13"/>
          <w:footerReference w:type="first" r:id="rId14"/>
          <w:endnotePr>
            <w:numFmt w:val="chicago"/>
          </w:endnotePr>
          <w:type w:val="nextColumn"/>
          <w:pgSz w:w="11906" w:h="16838"/>
          <w:pgMar w:top="1134" w:right="567" w:bottom="1134" w:left="1134" w:header="709" w:footer="709" w:gutter="0"/>
          <w:cols w:space="720"/>
        </w:sectPr>
      </w:pPr>
    </w:p>
    <w:p w14:paraId="0B996B1D" w14:textId="190C9172" w:rsidR="00784C1B" w:rsidRPr="00371890" w:rsidRDefault="00105B7A" w:rsidP="00105B7A">
      <w:pPr>
        <w:pStyle w:val="af"/>
        <w:rPr>
          <w:rFonts w:ascii="Arial" w:hAnsi="Arial" w:cs="Arial"/>
          <w:sz w:val="24"/>
          <w:szCs w:val="24"/>
        </w:rPr>
      </w:pPr>
      <w:r w:rsidRPr="00371890">
        <w:rPr>
          <w:rFonts w:ascii="Arial" w:hAnsi="Arial" w:cs="Arial"/>
          <w:sz w:val="24"/>
          <w:szCs w:val="24"/>
        </w:rPr>
        <w:lastRenderedPageBreak/>
        <w:t xml:space="preserve">                                                                                                                                                                            </w:t>
      </w:r>
      <w:r w:rsidR="00784C1B" w:rsidRPr="00371890">
        <w:rPr>
          <w:rFonts w:ascii="Arial" w:hAnsi="Arial" w:cs="Arial"/>
          <w:sz w:val="24"/>
          <w:szCs w:val="24"/>
        </w:rPr>
        <w:t>УТВЕРЖДЕНА</w:t>
      </w:r>
    </w:p>
    <w:p w14:paraId="0B996B1E" w14:textId="77777777" w:rsidR="00784C1B" w:rsidRPr="00371890" w:rsidRDefault="00784C1B" w:rsidP="00784C1B">
      <w:pPr>
        <w:pStyle w:val="af"/>
        <w:jc w:val="right"/>
        <w:rPr>
          <w:rFonts w:ascii="Arial" w:hAnsi="Arial" w:cs="Arial"/>
          <w:sz w:val="24"/>
          <w:szCs w:val="24"/>
        </w:rPr>
      </w:pPr>
      <w:r w:rsidRPr="00371890">
        <w:rPr>
          <w:rFonts w:ascii="Arial" w:hAnsi="Arial" w:cs="Arial"/>
          <w:sz w:val="24"/>
          <w:szCs w:val="24"/>
        </w:rPr>
        <w:t>Постановлением администрации</w:t>
      </w:r>
    </w:p>
    <w:p w14:paraId="0B996B1F" w14:textId="123493F0" w:rsidR="00784C1B" w:rsidRPr="00371890" w:rsidRDefault="00105B7A" w:rsidP="00105B7A">
      <w:pPr>
        <w:pStyle w:val="af"/>
        <w:jc w:val="center"/>
        <w:rPr>
          <w:rFonts w:ascii="Arial" w:hAnsi="Arial" w:cs="Arial"/>
          <w:sz w:val="24"/>
          <w:szCs w:val="24"/>
        </w:rPr>
      </w:pPr>
      <w:r w:rsidRPr="00371890">
        <w:rPr>
          <w:rFonts w:ascii="Arial" w:hAnsi="Arial" w:cs="Arial"/>
          <w:sz w:val="24"/>
          <w:szCs w:val="24"/>
        </w:rPr>
        <w:t xml:space="preserve">                                                                                                                                                            </w:t>
      </w:r>
      <w:r w:rsidR="00784C1B" w:rsidRPr="00371890">
        <w:rPr>
          <w:rFonts w:ascii="Arial" w:hAnsi="Arial" w:cs="Arial"/>
          <w:sz w:val="24"/>
          <w:szCs w:val="24"/>
        </w:rPr>
        <w:t>городского округа Люберцы</w:t>
      </w:r>
    </w:p>
    <w:p w14:paraId="0B996B20" w14:textId="4A81AEE8" w:rsidR="00F729BB" w:rsidRPr="00371890" w:rsidRDefault="00A40793" w:rsidP="00A40793">
      <w:pPr>
        <w:pStyle w:val="af"/>
        <w:tabs>
          <w:tab w:val="clear" w:pos="4677"/>
          <w:tab w:val="clear" w:pos="9355"/>
          <w:tab w:val="center" w:pos="-2410"/>
        </w:tabs>
        <w:jc w:val="center"/>
        <w:rPr>
          <w:rFonts w:ascii="Arial" w:hAnsi="Arial" w:cs="Arial"/>
          <w:sz w:val="24"/>
          <w:szCs w:val="24"/>
        </w:rPr>
      </w:pPr>
      <w:r w:rsidRPr="00371890">
        <w:rPr>
          <w:rFonts w:ascii="Arial" w:hAnsi="Arial" w:cs="Arial"/>
          <w:sz w:val="24"/>
          <w:szCs w:val="24"/>
        </w:rPr>
        <w:tab/>
      </w:r>
      <w:r w:rsidRPr="00371890">
        <w:rPr>
          <w:rFonts w:ascii="Arial" w:hAnsi="Arial" w:cs="Arial"/>
          <w:sz w:val="24"/>
          <w:szCs w:val="24"/>
        </w:rPr>
        <w:tab/>
      </w:r>
      <w:r w:rsidRPr="00371890">
        <w:rPr>
          <w:rFonts w:ascii="Arial" w:hAnsi="Arial" w:cs="Arial"/>
          <w:sz w:val="24"/>
          <w:szCs w:val="24"/>
        </w:rPr>
        <w:tab/>
      </w:r>
      <w:r w:rsidRPr="00371890">
        <w:rPr>
          <w:rFonts w:ascii="Arial" w:hAnsi="Arial" w:cs="Arial"/>
          <w:sz w:val="24"/>
          <w:szCs w:val="24"/>
        </w:rPr>
        <w:tab/>
      </w:r>
      <w:r w:rsidRPr="00371890">
        <w:rPr>
          <w:rFonts w:ascii="Arial" w:hAnsi="Arial" w:cs="Arial"/>
          <w:sz w:val="24"/>
          <w:szCs w:val="24"/>
        </w:rPr>
        <w:tab/>
      </w:r>
      <w:r w:rsidRPr="00371890">
        <w:rPr>
          <w:rFonts w:ascii="Arial" w:hAnsi="Arial" w:cs="Arial"/>
          <w:sz w:val="24"/>
          <w:szCs w:val="24"/>
        </w:rPr>
        <w:tab/>
      </w:r>
      <w:r w:rsidRPr="00371890">
        <w:rPr>
          <w:rFonts w:ascii="Arial" w:hAnsi="Arial" w:cs="Arial"/>
          <w:sz w:val="24"/>
          <w:szCs w:val="24"/>
        </w:rPr>
        <w:tab/>
      </w:r>
      <w:r w:rsidRPr="00371890">
        <w:rPr>
          <w:rFonts w:ascii="Arial" w:hAnsi="Arial" w:cs="Arial"/>
          <w:sz w:val="24"/>
          <w:szCs w:val="24"/>
        </w:rPr>
        <w:tab/>
      </w:r>
      <w:r w:rsidRPr="00371890">
        <w:rPr>
          <w:rFonts w:ascii="Arial" w:hAnsi="Arial" w:cs="Arial"/>
          <w:sz w:val="24"/>
          <w:szCs w:val="24"/>
        </w:rPr>
        <w:tab/>
      </w:r>
      <w:r w:rsidRPr="00371890">
        <w:rPr>
          <w:rFonts w:ascii="Arial" w:hAnsi="Arial" w:cs="Arial"/>
          <w:sz w:val="24"/>
          <w:szCs w:val="24"/>
        </w:rPr>
        <w:tab/>
      </w:r>
      <w:r w:rsidRPr="00371890">
        <w:rPr>
          <w:rFonts w:ascii="Arial" w:hAnsi="Arial" w:cs="Arial"/>
          <w:sz w:val="24"/>
          <w:szCs w:val="24"/>
        </w:rPr>
        <w:tab/>
      </w:r>
      <w:r w:rsidRPr="00371890">
        <w:rPr>
          <w:rFonts w:ascii="Arial" w:hAnsi="Arial" w:cs="Arial"/>
          <w:sz w:val="24"/>
          <w:szCs w:val="24"/>
        </w:rPr>
        <w:tab/>
      </w:r>
      <w:r w:rsidRPr="00371890">
        <w:rPr>
          <w:rFonts w:ascii="Arial" w:hAnsi="Arial" w:cs="Arial"/>
          <w:sz w:val="24"/>
          <w:szCs w:val="24"/>
        </w:rPr>
        <w:tab/>
      </w:r>
      <w:r w:rsidRPr="00371890">
        <w:rPr>
          <w:rFonts w:ascii="Arial" w:hAnsi="Arial" w:cs="Arial"/>
          <w:sz w:val="24"/>
          <w:szCs w:val="24"/>
        </w:rPr>
        <w:tab/>
      </w:r>
      <w:r w:rsidR="003834EB" w:rsidRPr="00371890">
        <w:rPr>
          <w:rFonts w:ascii="Arial" w:hAnsi="Arial" w:cs="Arial"/>
          <w:sz w:val="24"/>
          <w:szCs w:val="24"/>
        </w:rPr>
        <w:t xml:space="preserve">             </w:t>
      </w:r>
      <w:r w:rsidR="00784C1B" w:rsidRPr="00371890">
        <w:rPr>
          <w:rFonts w:ascii="Arial" w:hAnsi="Arial" w:cs="Arial"/>
          <w:sz w:val="24"/>
          <w:szCs w:val="24"/>
        </w:rPr>
        <w:t>от</w:t>
      </w:r>
      <w:r w:rsidR="003834EB" w:rsidRPr="00371890">
        <w:rPr>
          <w:rFonts w:ascii="Arial" w:hAnsi="Arial" w:cs="Arial"/>
          <w:sz w:val="24"/>
          <w:szCs w:val="24"/>
        </w:rPr>
        <w:t xml:space="preserve"> 17.03.2021</w:t>
      </w:r>
      <w:r w:rsidR="007807CA" w:rsidRPr="00371890">
        <w:rPr>
          <w:rFonts w:ascii="Arial" w:hAnsi="Arial" w:cs="Arial"/>
          <w:sz w:val="24"/>
          <w:szCs w:val="24"/>
        </w:rPr>
        <w:t xml:space="preserve">  </w:t>
      </w:r>
      <w:r w:rsidR="00BF595A" w:rsidRPr="00371890">
        <w:rPr>
          <w:rFonts w:ascii="Arial" w:hAnsi="Arial" w:cs="Arial"/>
          <w:sz w:val="24"/>
          <w:szCs w:val="24"/>
        </w:rPr>
        <w:t>№</w:t>
      </w:r>
      <w:r w:rsidR="003834EB" w:rsidRPr="00371890">
        <w:rPr>
          <w:rFonts w:ascii="Arial" w:hAnsi="Arial" w:cs="Arial"/>
          <w:sz w:val="24"/>
          <w:szCs w:val="24"/>
        </w:rPr>
        <w:t xml:space="preserve"> 808-ПА</w:t>
      </w:r>
    </w:p>
    <w:p w14:paraId="0B996B21" w14:textId="77777777" w:rsidR="001B7678" w:rsidRPr="00371890" w:rsidRDefault="001B7678" w:rsidP="008458EB">
      <w:pPr>
        <w:pStyle w:val="af"/>
        <w:rPr>
          <w:rFonts w:ascii="Arial" w:hAnsi="Arial" w:cs="Arial"/>
          <w:sz w:val="24"/>
          <w:szCs w:val="24"/>
        </w:rPr>
      </w:pPr>
    </w:p>
    <w:p w14:paraId="0B996B22" w14:textId="77777777" w:rsidR="00150975" w:rsidRPr="00371890" w:rsidRDefault="001C7AD9" w:rsidP="00B56367">
      <w:pPr>
        <w:pStyle w:val="af"/>
        <w:spacing w:line="276" w:lineRule="auto"/>
        <w:jc w:val="center"/>
        <w:rPr>
          <w:rFonts w:ascii="Arial" w:hAnsi="Arial" w:cs="Arial"/>
          <w:b/>
          <w:bCs/>
          <w:sz w:val="24"/>
          <w:szCs w:val="24"/>
          <w:lang w:eastAsia="ru-RU"/>
        </w:rPr>
      </w:pPr>
      <w:r w:rsidRPr="00371890">
        <w:rPr>
          <w:rFonts w:ascii="Arial" w:hAnsi="Arial" w:cs="Arial"/>
          <w:b/>
          <w:bCs/>
          <w:sz w:val="24"/>
          <w:szCs w:val="24"/>
          <w:lang w:eastAsia="ru-RU"/>
        </w:rPr>
        <w:t>Муниципальная программа «</w:t>
      </w:r>
      <w:r w:rsidR="00D20FB6" w:rsidRPr="00371890">
        <w:rPr>
          <w:rFonts w:ascii="Arial" w:hAnsi="Arial" w:cs="Arial"/>
          <w:b/>
          <w:bCs/>
          <w:sz w:val="24"/>
          <w:szCs w:val="24"/>
          <w:lang w:eastAsia="ru-RU"/>
        </w:rPr>
        <w:t>Управление имуществом и муниципальными финансами</w:t>
      </w:r>
      <w:r w:rsidRPr="00371890">
        <w:rPr>
          <w:rFonts w:ascii="Arial" w:hAnsi="Arial" w:cs="Arial"/>
          <w:b/>
          <w:bCs/>
          <w:sz w:val="24"/>
          <w:szCs w:val="24"/>
          <w:lang w:eastAsia="ru-RU"/>
        </w:rPr>
        <w:t>»</w:t>
      </w:r>
    </w:p>
    <w:p w14:paraId="0B996B23" w14:textId="77777777" w:rsidR="002067BF" w:rsidRPr="00371890" w:rsidRDefault="00521F1B" w:rsidP="005158E2">
      <w:pPr>
        <w:pStyle w:val="20"/>
        <w:numPr>
          <w:ilvl w:val="0"/>
          <w:numId w:val="8"/>
        </w:numPr>
        <w:spacing w:after="0"/>
        <w:rPr>
          <w:rFonts w:ascii="Arial" w:eastAsia="Calibri" w:hAnsi="Arial" w:cs="Arial"/>
          <w:sz w:val="24"/>
          <w:szCs w:val="24"/>
        </w:rPr>
      </w:pPr>
      <w:r w:rsidRPr="00371890">
        <w:rPr>
          <w:rFonts w:ascii="Arial" w:eastAsia="Calibri" w:hAnsi="Arial" w:cs="Arial"/>
          <w:sz w:val="24"/>
          <w:szCs w:val="24"/>
        </w:rPr>
        <w:t xml:space="preserve">Паспорт муниципальной </w:t>
      </w:r>
      <w:r w:rsidR="00811D1F" w:rsidRPr="00371890">
        <w:rPr>
          <w:rFonts w:ascii="Arial" w:eastAsia="Calibri" w:hAnsi="Arial" w:cs="Arial"/>
          <w:sz w:val="24"/>
          <w:szCs w:val="24"/>
        </w:rPr>
        <w:t>п</w:t>
      </w:r>
      <w:r w:rsidR="00784C1B" w:rsidRPr="00371890">
        <w:rPr>
          <w:rFonts w:ascii="Arial" w:eastAsia="Calibri" w:hAnsi="Arial" w:cs="Arial"/>
          <w:sz w:val="24"/>
          <w:szCs w:val="24"/>
        </w:rPr>
        <w:t>рограммы «</w:t>
      </w:r>
      <w:r w:rsidR="00D20FB6" w:rsidRPr="00371890">
        <w:rPr>
          <w:rFonts w:ascii="Arial" w:hAnsi="Arial" w:cs="Arial"/>
          <w:bCs w:val="0"/>
          <w:sz w:val="24"/>
          <w:szCs w:val="24"/>
        </w:rPr>
        <w:t>Управление имуществом и муниципальными финансами</w:t>
      </w:r>
      <w:r w:rsidR="00263F0D" w:rsidRPr="00371890">
        <w:rPr>
          <w:rFonts w:ascii="Arial" w:eastAsia="Calibri" w:hAnsi="Arial" w:cs="Arial"/>
          <w:sz w:val="24"/>
          <w:szCs w:val="24"/>
        </w:rPr>
        <w:t>»</w:t>
      </w:r>
    </w:p>
    <w:p w14:paraId="0B996B24" w14:textId="77777777" w:rsidR="004716FF" w:rsidRPr="00371890" w:rsidRDefault="004716FF" w:rsidP="0011110A">
      <w:pPr>
        <w:spacing w:after="0" w:line="240" w:lineRule="auto"/>
        <w:jc w:val="right"/>
        <w:rPr>
          <w:rFonts w:ascii="Arial" w:eastAsia="Calibri" w:hAnsi="Arial" w:cs="Arial"/>
          <w:sz w:val="24"/>
          <w:szCs w:val="24"/>
        </w:rPr>
      </w:pP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3865"/>
        <w:gridCol w:w="1355"/>
        <w:gridCol w:w="1981"/>
        <w:gridCol w:w="1621"/>
        <w:gridCol w:w="1439"/>
        <w:gridCol w:w="1442"/>
        <w:gridCol w:w="1442"/>
        <w:gridCol w:w="1433"/>
      </w:tblGrid>
      <w:tr w:rsidR="004716FF" w:rsidRPr="00371890" w14:paraId="0B996B2A" w14:textId="77777777" w:rsidTr="00105B7A">
        <w:trPr>
          <w:trHeight w:val="297"/>
        </w:trPr>
        <w:tc>
          <w:tcPr>
            <w:tcW w:w="1457" w:type="pct"/>
            <w:gridSpan w:val="2"/>
          </w:tcPr>
          <w:p w14:paraId="0B996B25" w14:textId="77777777" w:rsidR="004716FF" w:rsidRPr="00371890" w:rsidRDefault="004716FF" w:rsidP="00D9597C">
            <w:pPr>
              <w:rPr>
                <w:rFonts w:ascii="Arial" w:eastAsia="Calibri" w:hAnsi="Arial" w:cs="Arial"/>
                <w:sz w:val="24"/>
                <w:szCs w:val="24"/>
              </w:rPr>
            </w:pPr>
            <w:r w:rsidRPr="00371890">
              <w:rPr>
                <w:rFonts w:ascii="Arial" w:eastAsia="Calibri" w:hAnsi="Arial" w:cs="Arial"/>
                <w:sz w:val="24"/>
                <w:szCs w:val="24"/>
              </w:rPr>
              <w:t>Цели муниципальной программы</w:t>
            </w:r>
          </w:p>
        </w:tc>
        <w:tc>
          <w:tcPr>
            <w:tcW w:w="3543" w:type="pct"/>
            <w:gridSpan w:val="7"/>
          </w:tcPr>
          <w:p w14:paraId="0B996B26" w14:textId="77777777" w:rsidR="00B3259B" w:rsidRPr="00371890" w:rsidRDefault="00B3259B" w:rsidP="00CC5B60">
            <w:pPr>
              <w:autoSpaceDE w:val="0"/>
              <w:autoSpaceDN w:val="0"/>
              <w:adjustRightInd w:val="0"/>
              <w:spacing w:after="0"/>
              <w:jc w:val="both"/>
              <w:rPr>
                <w:rFonts w:ascii="Arial" w:eastAsia="Calibri" w:hAnsi="Arial" w:cs="Arial"/>
                <w:sz w:val="24"/>
                <w:szCs w:val="24"/>
              </w:rPr>
            </w:pPr>
            <w:r w:rsidRPr="00371890">
              <w:rPr>
                <w:rStyle w:val="210pt"/>
                <w:rFonts w:ascii="Arial" w:hAnsi="Arial" w:cs="Arial"/>
                <w:sz w:val="24"/>
                <w:szCs w:val="24"/>
              </w:rPr>
              <w:t xml:space="preserve">Повышение эффективности управления </w:t>
            </w:r>
            <w:r w:rsidR="00FF0D42" w:rsidRPr="00371890">
              <w:rPr>
                <w:rStyle w:val="210pt"/>
                <w:rFonts w:ascii="Arial" w:hAnsi="Arial" w:cs="Arial"/>
                <w:sz w:val="24"/>
                <w:szCs w:val="24"/>
              </w:rPr>
              <w:t xml:space="preserve">муниципальным </w:t>
            </w:r>
            <w:r w:rsidRPr="00371890">
              <w:rPr>
                <w:rStyle w:val="210pt"/>
                <w:rFonts w:ascii="Arial" w:hAnsi="Arial" w:cs="Arial"/>
                <w:sz w:val="24"/>
                <w:szCs w:val="24"/>
              </w:rPr>
              <w:t xml:space="preserve">имуществом </w:t>
            </w:r>
          </w:p>
          <w:p w14:paraId="0B996B27" w14:textId="77777777" w:rsidR="00CC5B60" w:rsidRPr="00371890" w:rsidRDefault="00795426" w:rsidP="00CC5B60">
            <w:pPr>
              <w:autoSpaceDE w:val="0"/>
              <w:autoSpaceDN w:val="0"/>
              <w:adjustRightInd w:val="0"/>
              <w:spacing w:after="0"/>
              <w:jc w:val="both"/>
              <w:rPr>
                <w:rFonts w:ascii="Arial" w:eastAsia="Calibri" w:hAnsi="Arial" w:cs="Arial"/>
                <w:sz w:val="24"/>
                <w:szCs w:val="24"/>
              </w:rPr>
            </w:pPr>
            <w:r w:rsidRPr="00371890">
              <w:rPr>
                <w:rFonts w:ascii="Arial" w:eastAsia="Calibri" w:hAnsi="Arial" w:cs="Arial"/>
                <w:sz w:val="24"/>
                <w:szCs w:val="24"/>
              </w:rPr>
              <w:t xml:space="preserve">Повышение эффективности муниципальной службы муниципального образования городской </w:t>
            </w:r>
            <w:r w:rsidR="00CC5B60" w:rsidRPr="00371890">
              <w:rPr>
                <w:rFonts w:ascii="Arial" w:eastAsia="Calibri" w:hAnsi="Arial" w:cs="Arial"/>
                <w:sz w:val="24"/>
                <w:szCs w:val="24"/>
              </w:rPr>
              <w:t>округ Люберцы Московской области</w:t>
            </w:r>
          </w:p>
          <w:p w14:paraId="0B996B28" w14:textId="77777777" w:rsidR="00CC5B60" w:rsidRPr="00371890" w:rsidRDefault="00CC5B60" w:rsidP="00CC5B60">
            <w:pPr>
              <w:autoSpaceDE w:val="0"/>
              <w:autoSpaceDN w:val="0"/>
              <w:adjustRightInd w:val="0"/>
              <w:spacing w:after="0"/>
              <w:jc w:val="both"/>
              <w:rPr>
                <w:rFonts w:ascii="Arial" w:eastAsia="Calibri" w:hAnsi="Arial" w:cs="Arial"/>
                <w:sz w:val="24"/>
                <w:szCs w:val="24"/>
              </w:rPr>
            </w:pPr>
            <w:r w:rsidRPr="00371890">
              <w:rPr>
                <w:rStyle w:val="210pt"/>
                <w:rFonts w:ascii="Arial" w:hAnsi="Arial" w:cs="Arial"/>
                <w:sz w:val="24"/>
                <w:szCs w:val="24"/>
              </w:rPr>
              <w:t>Повышение качества управления муниципальными финансами.</w:t>
            </w:r>
          </w:p>
          <w:p w14:paraId="0B996B29" w14:textId="77777777" w:rsidR="00795426" w:rsidRPr="00371890" w:rsidRDefault="00CC5B60" w:rsidP="00CC5B60">
            <w:pPr>
              <w:pStyle w:val="2f"/>
              <w:shd w:val="clear" w:color="auto" w:fill="auto"/>
              <w:tabs>
                <w:tab w:val="left" w:pos="158"/>
              </w:tabs>
              <w:spacing w:line="230" w:lineRule="exact"/>
              <w:ind w:firstLine="0"/>
              <w:jc w:val="left"/>
              <w:rPr>
                <w:rFonts w:ascii="Arial" w:hAnsi="Arial" w:cs="Arial"/>
                <w:color w:val="000000"/>
                <w:sz w:val="24"/>
                <w:szCs w:val="24"/>
                <w:shd w:val="clear" w:color="auto" w:fill="FFFFFF"/>
                <w:lang w:bidi="ru-RU"/>
              </w:rPr>
            </w:pPr>
            <w:r w:rsidRPr="00371890">
              <w:rPr>
                <w:rStyle w:val="210pt"/>
                <w:rFonts w:ascii="Arial" w:hAnsi="Arial" w:cs="Arial"/>
                <w:sz w:val="24"/>
                <w:szCs w:val="24"/>
              </w:rPr>
              <w:t>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городского округа Люберцы Московской области.</w:t>
            </w:r>
          </w:p>
        </w:tc>
      </w:tr>
      <w:tr w:rsidR="009B2296" w:rsidRPr="00371890" w14:paraId="0B996B33" w14:textId="77777777" w:rsidTr="00105B7A">
        <w:trPr>
          <w:trHeight w:val="297"/>
        </w:trPr>
        <w:tc>
          <w:tcPr>
            <w:tcW w:w="1457" w:type="pct"/>
            <w:gridSpan w:val="2"/>
          </w:tcPr>
          <w:p w14:paraId="0B996B2B" w14:textId="77777777" w:rsidR="009B2296" w:rsidRPr="00371890" w:rsidRDefault="009B2296" w:rsidP="00D9597C">
            <w:pPr>
              <w:rPr>
                <w:rFonts w:ascii="Arial" w:eastAsia="Calibri" w:hAnsi="Arial" w:cs="Arial"/>
                <w:sz w:val="24"/>
                <w:szCs w:val="24"/>
              </w:rPr>
            </w:pPr>
            <w:r w:rsidRPr="00371890">
              <w:rPr>
                <w:rStyle w:val="210pt"/>
                <w:rFonts w:ascii="Arial" w:hAnsi="Arial" w:cs="Arial"/>
                <w:sz w:val="24"/>
                <w:szCs w:val="24"/>
              </w:rPr>
              <w:t>Задачи муниципальной программы</w:t>
            </w:r>
          </w:p>
        </w:tc>
        <w:tc>
          <w:tcPr>
            <w:tcW w:w="3543" w:type="pct"/>
            <w:gridSpan w:val="7"/>
          </w:tcPr>
          <w:p w14:paraId="0B996B2C" w14:textId="77777777" w:rsidR="009D1968" w:rsidRPr="00371890" w:rsidRDefault="009D1968" w:rsidP="00456B40">
            <w:pPr>
              <w:autoSpaceDE w:val="0"/>
              <w:autoSpaceDN w:val="0"/>
              <w:adjustRightInd w:val="0"/>
              <w:spacing w:after="0"/>
              <w:jc w:val="both"/>
              <w:rPr>
                <w:rStyle w:val="210pt"/>
                <w:rFonts w:ascii="Arial" w:hAnsi="Arial" w:cs="Arial"/>
                <w:sz w:val="24"/>
                <w:szCs w:val="24"/>
              </w:rPr>
            </w:pPr>
            <w:r w:rsidRPr="00371890">
              <w:rPr>
                <w:rStyle w:val="210pt"/>
                <w:rFonts w:ascii="Arial" w:hAnsi="Arial" w:cs="Arial"/>
                <w:sz w:val="24"/>
                <w:szCs w:val="24"/>
              </w:rPr>
              <w:t>Управление имуществом, находящимся в муниципальной собственности и выполнение кадастровых работ.</w:t>
            </w:r>
          </w:p>
          <w:p w14:paraId="0B996B2D" w14:textId="77777777" w:rsidR="009D1968" w:rsidRPr="00371890" w:rsidRDefault="009D1968" w:rsidP="00456B40">
            <w:pPr>
              <w:autoSpaceDE w:val="0"/>
              <w:autoSpaceDN w:val="0"/>
              <w:adjustRightInd w:val="0"/>
              <w:spacing w:after="0"/>
              <w:jc w:val="both"/>
              <w:rPr>
                <w:rStyle w:val="210pt"/>
                <w:rFonts w:ascii="Arial" w:hAnsi="Arial" w:cs="Arial"/>
                <w:sz w:val="24"/>
                <w:szCs w:val="24"/>
              </w:rPr>
            </w:pPr>
            <w:r w:rsidRPr="00371890">
              <w:rPr>
                <w:rStyle w:val="210pt"/>
                <w:rFonts w:ascii="Arial" w:hAnsi="Arial" w:cs="Arial"/>
                <w:sz w:val="24"/>
                <w:szCs w:val="24"/>
              </w:rPr>
              <w:t>Создание условий для реализации государственных полномочий в области земельных отношений.</w:t>
            </w:r>
          </w:p>
          <w:p w14:paraId="0B996B2E" w14:textId="77777777" w:rsidR="009B2296" w:rsidRPr="00371890" w:rsidRDefault="009D1968" w:rsidP="00456B40">
            <w:pPr>
              <w:autoSpaceDE w:val="0"/>
              <w:autoSpaceDN w:val="0"/>
              <w:adjustRightInd w:val="0"/>
              <w:spacing w:after="0"/>
              <w:jc w:val="both"/>
              <w:rPr>
                <w:rStyle w:val="210pt"/>
                <w:rFonts w:ascii="Arial" w:hAnsi="Arial" w:cs="Arial"/>
                <w:sz w:val="24"/>
                <w:szCs w:val="24"/>
              </w:rPr>
            </w:pPr>
            <w:r w:rsidRPr="00371890">
              <w:rPr>
                <w:rStyle w:val="210pt"/>
                <w:rFonts w:ascii="Arial" w:hAnsi="Arial" w:cs="Arial"/>
                <w:sz w:val="24"/>
                <w:szCs w:val="24"/>
              </w:rPr>
              <w:t xml:space="preserve">Организация </w:t>
            </w:r>
            <w:r w:rsidR="009B2296" w:rsidRPr="00371890">
              <w:rPr>
                <w:rStyle w:val="210pt"/>
                <w:rFonts w:ascii="Arial" w:hAnsi="Arial" w:cs="Arial"/>
                <w:sz w:val="24"/>
                <w:szCs w:val="24"/>
              </w:rPr>
              <w:t>профессионального развития муниципальных служащих городского округа Люберцы.</w:t>
            </w:r>
          </w:p>
          <w:p w14:paraId="0B996B2F" w14:textId="77777777" w:rsidR="009B2296" w:rsidRPr="00371890" w:rsidRDefault="009B2296" w:rsidP="00456B40">
            <w:pPr>
              <w:autoSpaceDE w:val="0"/>
              <w:autoSpaceDN w:val="0"/>
              <w:adjustRightInd w:val="0"/>
              <w:spacing w:after="0"/>
              <w:jc w:val="both"/>
              <w:rPr>
                <w:rStyle w:val="210pt"/>
                <w:rFonts w:ascii="Arial" w:hAnsi="Arial" w:cs="Arial"/>
                <w:sz w:val="24"/>
                <w:szCs w:val="24"/>
              </w:rPr>
            </w:pPr>
            <w:r w:rsidRPr="00371890">
              <w:rPr>
                <w:rStyle w:val="210pt"/>
                <w:rFonts w:ascii="Arial" w:hAnsi="Arial" w:cs="Arial"/>
                <w:sz w:val="24"/>
                <w:szCs w:val="24"/>
              </w:rPr>
              <w:t>Обеспечение деятельности администрации городского округа Люберцы.</w:t>
            </w:r>
          </w:p>
          <w:p w14:paraId="0B996B30" w14:textId="77777777" w:rsidR="009D1968" w:rsidRPr="00371890" w:rsidRDefault="009D1968" w:rsidP="00456B40">
            <w:pPr>
              <w:autoSpaceDE w:val="0"/>
              <w:autoSpaceDN w:val="0"/>
              <w:adjustRightInd w:val="0"/>
              <w:spacing w:after="0"/>
              <w:jc w:val="both"/>
              <w:rPr>
                <w:rStyle w:val="210pt"/>
                <w:rFonts w:ascii="Arial" w:hAnsi="Arial" w:cs="Arial"/>
                <w:sz w:val="24"/>
                <w:szCs w:val="24"/>
              </w:rPr>
            </w:pPr>
            <w:r w:rsidRPr="00371890">
              <w:rPr>
                <w:rStyle w:val="210pt"/>
                <w:rFonts w:ascii="Arial" w:hAnsi="Arial" w:cs="Arial"/>
                <w:sz w:val="24"/>
                <w:szCs w:val="24"/>
              </w:rPr>
              <w:t>Повышение качества управления муниципальными финансами и соблюдения требований бюджетного законодательства РФ при осуществлении бюджетного процесса в муниципальном образовании городского округа Люберцы.</w:t>
            </w:r>
          </w:p>
          <w:p w14:paraId="0B996B31" w14:textId="77777777" w:rsidR="009D1968" w:rsidRPr="00371890" w:rsidRDefault="009D1968" w:rsidP="00456B40">
            <w:pPr>
              <w:autoSpaceDE w:val="0"/>
              <w:autoSpaceDN w:val="0"/>
              <w:adjustRightInd w:val="0"/>
              <w:spacing w:after="0"/>
              <w:jc w:val="both"/>
              <w:rPr>
                <w:rStyle w:val="210pt"/>
                <w:rFonts w:ascii="Arial" w:hAnsi="Arial" w:cs="Arial"/>
                <w:sz w:val="24"/>
                <w:szCs w:val="24"/>
              </w:rPr>
            </w:pPr>
            <w:r w:rsidRPr="00371890">
              <w:rPr>
                <w:rStyle w:val="210pt"/>
                <w:rFonts w:ascii="Arial" w:hAnsi="Arial" w:cs="Arial"/>
                <w:sz w:val="24"/>
                <w:szCs w:val="24"/>
              </w:rPr>
              <w:t>Создание условий для реализации полномочий органов местного самоуправления.</w:t>
            </w:r>
          </w:p>
          <w:p w14:paraId="0B996B32" w14:textId="77777777" w:rsidR="00CC0E94" w:rsidRPr="00371890" w:rsidRDefault="00CC0E94" w:rsidP="00456B40">
            <w:pPr>
              <w:autoSpaceDE w:val="0"/>
              <w:autoSpaceDN w:val="0"/>
              <w:adjustRightInd w:val="0"/>
              <w:spacing w:after="0"/>
              <w:jc w:val="both"/>
              <w:rPr>
                <w:rFonts w:ascii="Arial" w:hAnsi="Arial" w:cs="Arial"/>
                <w:sz w:val="24"/>
                <w:szCs w:val="24"/>
              </w:rPr>
            </w:pPr>
            <w:r w:rsidRPr="00371890">
              <w:rPr>
                <w:rStyle w:val="210pt"/>
                <w:rFonts w:ascii="Arial" w:hAnsi="Arial" w:cs="Arial"/>
                <w:sz w:val="24"/>
                <w:szCs w:val="24"/>
              </w:rPr>
              <w:t>Обеспечение сбалансированности и устойчивости бюджета муниципального образования городской округ Люберцы Московской области.</w:t>
            </w:r>
          </w:p>
        </w:tc>
      </w:tr>
      <w:tr w:rsidR="004716FF" w:rsidRPr="00371890" w14:paraId="0B996B36" w14:textId="77777777" w:rsidTr="00105B7A">
        <w:trPr>
          <w:trHeight w:val="379"/>
        </w:trPr>
        <w:tc>
          <w:tcPr>
            <w:tcW w:w="1457" w:type="pct"/>
            <w:gridSpan w:val="2"/>
          </w:tcPr>
          <w:p w14:paraId="0B996B34" w14:textId="77777777" w:rsidR="004716FF" w:rsidRPr="00371890" w:rsidRDefault="004716FF" w:rsidP="00D9597C">
            <w:pPr>
              <w:autoSpaceDE w:val="0"/>
              <w:autoSpaceDN w:val="0"/>
              <w:adjustRightInd w:val="0"/>
              <w:spacing w:before="60" w:after="60"/>
              <w:rPr>
                <w:rFonts w:ascii="Arial" w:eastAsia="Calibri" w:hAnsi="Arial" w:cs="Arial"/>
                <w:sz w:val="24"/>
                <w:szCs w:val="24"/>
              </w:rPr>
            </w:pPr>
            <w:r w:rsidRPr="00371890">
              <w:rPr>
                <w:rFonts w:ascii="Arial" w:eastAsia="Calibri" w:hAnsi="Arial" w:cs="Arial"/>
                <w:sz w:val="24"/>
                <w:szCs w:val="24"/>
              </w:rPr>
              <w:t>Координатор муниципальной программы</w:t>
            </w:r>
          </w:p>
        </w:tc>
        <w:tc>
          <w:tcPr>
            <w:tcW w:w="3543" w:type="pct"/>
            <w:gridSpan w:val="7"/>
          </w:tcPr>
          <w:p w14:paraId="0B996B35" w14:textId="77777777" w:rsidR="004716FF" w:rsidRPr="00371890" w:rsidRDefault="004716FF" w:rsidP="00D9597C">
            <w:pPr>
              <w:autoSpaceDE w:val="0"/>
              <w:autoSpaceDN w:val="0"/>
              <w:adjustRightInd w:val="0"/>
              <w:spacing w:before="60" w:after="60"/>
              <w:jc w:val="both"/>
              <w:rPr>
                <w:rFonts w:ascii="Arial" w:eastAsia="Calibri" w:hAnsi="Arial" w:cs="Arial"/>
                <w:sz w:val="24"/>
                <w:szCs w:val="24"/>
              </w:rPr>
            </w:pPr>
            <w:r w:rsidRPr="00371890">
              <w:rPr>
                <w:rFonts w:ascii="Arial" w:eastAsia="Calibri" w:hAnsi="Arial" w:cs="Arial"/>
                <w:sz w:val="24"/>
                <w:szCs w:val="24"/>
              </w:rPr>
              <w:t xml:space="preserve">Заместитель Главы администрации городского округа Люберцы </w:t>
            </w:r>
            <w:r w:rsidR="00F55738" w:rsidRPr="00371890">
              <w:rPr>
                <w:rFonts w:ascii="Arial" w:eastAsia="Calibri" w:hAnsi="Arial" w:cs="Arial"/>
                <w:sz w:val="24"/>
                <w:szCs w:val="24"/>
              </w:rPr>
              <w:t xml:space="preserve">Московской области </w:t>
            </w:r>
            <w:r w:rsidRPr="00371890">
              <w:rPr>
                <w:rFonts w:ascii="Arial" w:eastAsia="Calibri" w:hAnsi="Arial" w:cs="Arial"/>
                <w:sz w:val="24"/>
                <w:szCs w:val="24"/>
              </w:rPr>
              <w:t xml:space="preserve">В.В. </w:t>
            </w:r>
            <w:proofErr w:type="spellStart"/>
            <w:r w:rsidRPr="00371890">
              <w:rPr>
                <w:rFonts w:ascii="Arial" w:eastAsia="Calibri" w:hAnsi="Arial" w:cs="Arial"/>
                <w:sz w:val="24"/>
                <w:szCs w:val="24"/>
              </w:rPr>
              <w:t>Езерский</w:t>
            </w:r>
            <w:proofErr w:type="spellEnd"/>
          </w:p>
        </w:tc>
      </w:tr>
      <w:tr w:rsidR="004716FF" w:rsidRPr="00371890" w14:paraId="0B996B39" w14:textId="77777777" w:rsidTr="00105B7A">
        <w:trPr>
          <w:trHeight w:val="379"/>
        </w:trPr>
        <w:tc>
          <w:tcPr>
            <w:tcW w:w="1457" w:type="pct"/>
            <w:gridSpan w:val="2"/>
          </w:tcPr>
          <w:p w14:paraId="0B996B37" w14:textId="77777777" w:rsidR="004716FF" w:rsidRPr="00371890" w:rsidRDefault="004716FF" w:rsidP="00D9597C">
            <w:pPr>
              <w:autoSpaceDE w:val="0"/>
              <w:autoSpaceDN w:val="0"/>
              <w:adjustRightInd w:val="0"/>
              <w:spacing w:before="60" w:after="60"/>
              <w:rPr>
                <w:rFonts w:ascii="Arial" w:eastAsia="Calibri" w:hAnsi="Arial" w:cs="Arial"/>
                <w:sz w:val="24"/>
                <w:szCs w:val="24"/>
              </w:rPr>
            </w:pPr>
            <w:r w:rsidRPr="00371890">
              <w:rPr>
                <w:rFonts w:ascii="Arial" w:eastAsia="Calibri" w:hAnsi="Arial" w:cs="Arial"/>
                <w:sz w:val="24"/>
                <w:szCs w:val="24"/>
              </w:rPr>
              <w:t>Муниципальный заказчик программы</w:t>
            </w:r>
          </w:p>
        </w:tc>
        <w:tc>
          <w:tcPr>
            <w:tcW w:w="3543" w:type="pct"/>
            <w:gridSpan w:val="7"/>
          </w:tcPr>
          <w:p w14:paraId="0B996B38" w14:textId="77777777" w:rsidR="004716FF" w:rsidRPr="00371890" w:rsidRDefault="004F585F" w:rsidP="00D9597C">
            <w:pPr>
              <w:autoSpaceDE w:val="0"/>
              <w:autoSpaceDN w:val="0"/>
              <w:adjustRightInd w:val="0"/>
              <w:spacing w:before="60" w:after="60"/>
              <w:jc w:val="both"/>
              <w:rPr>
                <w:rFonts w:ascii="Arial" w:eastAsia="Calibri" w:hAnsi="Arial" w:cs="Arial"/>
                <w:sz w:val="24"/>
                <w:szCs w:val="24"/>
              </w:rPr>
            </w:pPr>
            <w:r w:rsidRPr="00371890">
              <w:rPr>
                <w:rFonts w:ascii="Arial" w:eastAsia="Calibri" w:hAnsi="Arial" w:cs="Arial"/>
                <w:sz w:val="24"/>
                <w:szCs w:val="24"/>
              </w:rPr>
              <w:t>Управление делами администрации городского округа Люберцы Московской области</w:t>
            </w:r>
          </w:p>
        </w:tc>
      </w:tr>
      <w:tr w:rsidR="004716FF" w:rsidRPr="00371890" w14:paraId="0B996B3C" w14:textId="77777777" w:rsidTr="00105B7A">
        <w:trPr>
          <w:trHeight w:val="291"/>
        </w:trPr>
        <w:tc>
          <w:tcPr>
            <w:tcW w:w="1457" w:type="pct"/>
            <w:gridSpan w:val="2"/>
          </w:tcPr>
          <w:p w14:paraId="0B996B3A" w14:textId="77777777" w:rsidR="004716FF" w:rsidRPr="00371890" w:rsidRDefault="004716FF" w:rsidP="00D9597C">
            <w:pPr>
              <w:autoSpaceDE w:val="0"/>
              <w:autoSpaceDN w:val="0"/>
              <w:adjustRightInd w:val="0"/>
              <w:spacing w:before="60" w:after="60"/>
              <w:rPr>
                <w:rFonts w:ascii="Arial" w:eastAsia="Calibri" w:hAnsi="Arial" w:cs="Arial"/>
                <w:sz w:val="24"/>
                <w:szCs w:val="24"/>
              </w:rPr>
            </w:pPr>
            <w:r w:rsidRPr="00371890">
              <w:rPr>
                <w:rFonts w:ascii="Arial" w:eastAsia="Calibri" w:hAnsi="Arial" w:cs="Arial"/>
                <w:sz w:val="24"/>
                <w:szCs w:val="24"/>
              </w:rPr>
              <w:lastRenderedPageBreak/>
              <w:t>Сроки реализации муниципальной программы</w:t>
            </w:r>
          </w:p>
        </w:tc>
        <w:tc>
          <w:tcPr>
            <w:tcW w:w="3543" w:type="pct"/>
            <w:gridSpan w:val="7"/>
          </w:tcPr>
          <w:p w14:paraId="0B996B3B" w14:textId="77777777" w:rsidR="004716FF" w:rsidRPr="00371890" w:rsidRDefault="004716FF" w:rsidP="00D9597C">
            <w:pPr>
              <w:autoSpaceDE w:val="0"/>
              <w:autoSpaceDN w:val="0"/>
              <w:adjustRightInd w:val="0"/>
              <w:spacing w:before="60" w:after="60"/>
              <w:jc w:val="both"/>
              <w:rPr>
                <w:rFonts w:ascii="Arial" w:eastAsia="Calibri" w:hAnsi="Arial" w:cs="Arial"/>
                <w:sz w:val="24"/>
                <w:szCs w:val="24"/>
              </w:rPr>
            </w:pPr>
            <w:r w:rsidRPr="00371890">
              <w:rPr>
                <w:rFonts w:ascii="Arial" w:eastAsia="Calibri" w:hAnsi="Arial" w:cs="Arial"/>
                <w:sz w:val="24"/>
                <w:szCs w:val="24"/>
              </w:rPr>
              <w:t>2020-2024</w:t>
            </w:r>
          </w:p>
        </w:tc>
      </w:tr>
      <w:tr w:rsidR="00AD2917" w:rsidRPr="00371890" w14:paraId="0B996B43" w14:textId="77777777" w:rsidTr="00105B7A">
        <w:trPr>
          <w:trHeight w:val="379"/>
        </w:trPr>
        <w:tc>
          <w:tcPr>
            <w:tcW w:w="1457" w:type="pct"/>
            <w:gridSpan w:val="2"/>
          </w:tcPr>
          <w:p w14:paraId="0B996B3D" w14:textId="77777777" w:rsidR="00AD2917" w:rsidRPr="00371890" w:rsidRDefault="00AD2917" w:rsidP="00D9597C">
            <w:pPr>
              <w:autoSpaceDE w:val="0"/>
              <w:autoSpaceDN w:val="0"/>
              <w:adjustRightInd w:val="0"/>
              <w:spacing w:before="60" w:after="60"/>
              <w:jc w:val="both"/>
              <w:rPr>
                <w:rFonts w:ascii="Arial" w:eastAsia="Calibri" w:hAnsi="Arial" w:cs="Arial"/>
                <w:sz w:val="24"/>
                <w:szCs w:val="24"/>
              </w:rPr>
            </w:pPr>
            <w:r w:rsidRPr="00371890">
              <w:rPr>
                <w:rFonts w:ascii="Arial" w:eastAsia="Calibri" w:hAnsi="Arial" w:cs="Arial"/>
                <w:sz w:val="24"/>
                <w:szCs w:val="24"/>
              </w:rPr>
              <w:t>Перечень подпрограмм</w:t>
            </w:r>
          </w:p>
        </w:tc>
        <w:tc>
          <w:tcPr>
            <w:tcW w:w="3543" w:type="pct"/>
            <w:gridSpan w:val="7"/>
          </w:tcPr>
          <w:p w14:paraId="0B996B3E" w14:textId="77777777" w:rsidR="004F585F" w:rsidRPr="00371890" w:rsidRDefault="00AB2D02" w:rsidP="00AD2917">
            <w:pPr>
              <w:autoSpaceDE w:val="0"/>
              <w:autoSpaceDN w:val="0"/>
              <w:adjustRightInd w:val="0"/>
              <w:spacing w:before="60" w:after="60"/>
              <w:jc w:val="both"/>
              <w:rPr>
                <w:rFonts w:ascii="Arial" w:eastAsia="Calibri" w:hAnsi="Arial" w:cs="Arial"/>
                <w:sz w:val="24"/>
                <w:szCs w:val="24"/>
              </w:rPr>
            </w:pPr>
            <w:r w:rsidRPr="00371890">
              <w:rPr>
                <w:rFonts w:ascii="Arial" w:eastAsia="Calibri" w:hAnsi="Arial" w:cs="Arial"/>
                <w:sz w:val="24"/>
                <w:szCs w:val="24"/>
              </w:rPr>
              <w:t xml:space="preserve">1 </w:t>
            </w:r>
            <w:r w:rsidR="00A04670" w:rsidRPr="00371890">
              <w:rPr>
                <w:rFonts w:ascii="Arial" w:eastAsia="Calibri" w:hAnsi="Arial" w:cs="Arial"/>
                <w:sz w:val="24"/>
                <w:szCs w:val="24"/>
              </w:rPr>
              <w:t>Развитие имущественного комплекса</w:t>
            </w:r>
          </w:p>
          <w:p w14:paraId="0B996B3F" w14:textId="77777777" w:rsidR="00A04670" w:rsidRPr="00371890" w:rsidRDefault="00AB2D02" w:rsidP="00AD2917">
            <w:pPr>
              <w:autoSpaceDE w:val="0"/>
              <w:autoSpaceDN w:val="0"/>
              <w:adjustRightInd w:val="0"/>
              <w:spacing w:before="60" w:after="60"/>
              <w:jc w:val="both"/>
              <w:rPr>
                <w:rFonts w:ascii="Arial" w:eastAsia="Calibri" w:hAnsi="Arial" w:cs="Arial"/>
                <w:sz w:val="24"/>
                <w:szCs w:val="24"/>
              </w:rPr>
            </w:pPr>
            <w:r w:rsidRPr="00371890">
              <w:rPr>
                <w:rFonts w:ascii="Arial" w:eastAsia="Calibri" w:hAnsi="Arial" w:cs="Arial"/>
                <w:sz w:val="24"/>
                <w:szCs w:val="24"/>
              </w:rPr>
              <w:t xml:space="preserve">3 </w:t>
            </w:r>
            <w:r w:rsidR="00A04670" w:rsidRPr="00371890">
              <w:rPr>
                <w:rFonts w:ascii="Arial" w:eastAsia="Calibri" w:hAnsi="Arial" w:cs="Arial"/>
                <w:sz w:val="24"/>
                <w:szCs w:val="24"/>
              </w:rPr>
              <w:t>Совершенствование муниципальной службы Московской области</w:t>
            </w:r>
          </w:p>
          <w:p w14:paraId="0B996B40" w14:textId="77777777" w:rsidR="004F585F" w:rsidRPr="00371890" w:rsidRDefault="00AB2D02" w:rsidP="00AD2917">
            <w:pPr>
              <w:autoSpaceDE w:val="0"/>
              <w:autoSpaceDN w:val="0"/>
              <w:adjustRightInd w:val="0"/>
              <w:spacing w:before="60" w:after="60"/>
              <w:jc w:val="both"/>
              <w:rPr>
                <w:rFonts w:ascii="Arial" w:eastAsia="Calibri" w:hAnsi="Arial" w:cs="Arial"/>
                <w:sz w:val="24"/>
                <w:szCs w:val="24"/>
              </w:rPr>
            </w:pPr>
            <w:r w:rsidRPr="00371890">
              <w:rPr>
                <w:rFonts w:ascii="Arial" w:eastAsia="Calibri" w:hAnsi="Arial" w:cs="Arial"/>
                <w:sz w:val="24"/>
                <w:szCs w:val="24"/>
              </w:rPr>
              <w:t xml:space="preserve">4 </w:t>
            </w:r>
            <w:r w:rsidR="00A04670" w:rsidRPr="00371890">
              <w:rPr>
                <w:rFonts w:ascii="Arial" w:eastAsia="Calibri" w:hAnsi="Arial" w:cs="Arial"/>
                <w:sz w:val="24"/>
                <w:szCs w:val="24"/>
              </w:rPr>
              <w:t>Управление муниципальными финансами</w:t>
            </w:r>
          </w:p>
          <w:p w14:paraId="0B996B41" w14:textId="77777777" w:rsidR="00A04670" w:rsidRPr="00371890" w:rsidRDefault="00AB2D02" w:rsidP="00AD2917">
            <w:pPr>
              <w:autoSpaceDE w:val="0"/>
              <w:autoSpaceDN w:val="0"/>
              <w:adjustRightInd w:val="0"/>
              <w:spacing w:before="60" w:after="60"/>
              <w:jc w:val="both"/>
              <w:rPr>
                <w:rFonts w:ascii="Arial" w:eastAsia="Calibri" w:hAnsi="Arial" w:cs="Arial"/>
                <w:sz w:val="24"/>
                <w:szCs w:val="24"/>
              </w:rPr>
            </w:pPr>
            <w:r w:rsidRPr="00371890">
              <w:rPr>
                <w:rFonts w:ascii="Arial" w:eastAsia="Calibri" w:hAnsi="Arial" w:cs="Arial"/>
                <w:sz w:val="24"/>
                <w:szCs w:val="24"/>
              </w:rPr>
              <w:t xml:space="preserve">5 </w:t>
            </w:r>
            <w:r w:rsidR="00A04670" w:rsidRPr="00371890">
              <w:rPr>
                <w:rFonts w:ascii="Arial" w:eastAsia="Calibri" w:hAnsi="Arial" w:cs="Arial"/>
                <w:sz w:val="24"/>
                <w:szCs w:val="24"/>
              </w:rPr>
              <w:t>Обеспечивающая подпрограмма</w:t>
            </w:r>
          </w:p>
          <w:p w14:paraId="0B996B42" w14:textId="77777777" w:rsidR="007D1E49" w:rsidRPr="00371890" w:rsidRDefault="007D1E49" w:rsidP="00AD2917">
            <w:pPr>
              <w:autoSpaceDE w:val="0"/>
              <w:autoSpaceDN w:val="0"/>
              <w:adjustRightInd w:val="0"/>
              <w:spacing w:before="60" w:after="60"/>
              <w:jc w:val="both"/>
              <w:rPr>
                <w:rFonts w:ascii="Arial" w:eastAsia="Calibri" w:hAnsi="Arial" w:cs="Arial"/>
                <w:sz w:val="24"/>
                <w:szCs w:val="24"/>
              </w:rPr>
            </w:pPr>
          </w:p>
        </w:tc>
      </w:tr>
      <w:tr w:rsidR="004716FF" w:rsidRPr="00371890" w14:paraId="0B996B46" w14:textId="77777777" w:rsidTr="00105B7A">
        <w:trPr>
          <w:trHeight w:val="190"/>
        </w:trPr>
        <w:tc>
          <w:tcPr>
            <w:tcW w:w="1905" w:type="pct"/>
            <w:gridSpan w:val="3"/>
            <w:vMerge w:val="restart"/>
          </w:tcPr>
          <w:p w14:paraId="0B996B44" w14:textId="77777777" w:rsidR="004716FF" w:rsidRPr="00371890" w:rsidRDefault="004716FF" w:rsidP="00D9597C">
            <w:pPr>
              <w:spacing w:before="60" w:after="60"/>
              <w:rPr>
                <w:rFonts w:ascii="Arial" w:eastAsia="Calibri" w:hAnsi="Arial" w:cs="Arial"/>
                <w:sz w:val="24"/>
                <w:szCs w:val="24"/>
              </w:rPr>
            </w:pPr>
            <w:r w:rsidRPr="00371890">
              <w:rPr>
                <w:rFonts w:ascii="Arial" w:eastAsia="Calibri" w:hAnsi="Arial" w:cs="Arial"/>
                <w:sz w:val="24"/>
                <w:szCs w:val="24"/>
              </w:rPr>
              <w:t xml:space="preserve">Источник финансирования муниципальной </w:t>
            </w:r>
            <w:proofErr w:type="gramStart"/>
            <w:r w:rsidRPr="00371890">
              <w:rPr>
                <w:rFonts w:ascii="Arial" w:eastAsia="Calibri" w:hAnsi="Arial" w:cs="Arial"/>
                <w:sz w:val="24"/>
                <w:szCs w:val="24"/>
              </w:rPr>
              <w:t>программы</w:t>
            </w:r>
            <w:proofErr w:type="gramEnd"/>
            <w:r w:rsidRPr="00371890">
              <w:rPr>
                <w:rFonts w:ascii="Arial" w:eastAsia="Calibri" w:hAnsi="Arial" w:cs="Arial"/>
                <w:sz w:val="24"/>
                <w:szCs w:val="24"/>
              </w:rPr>
              <w:t xml:space="preserve"> в том числе по годам:</w:t>
            </w:r>
          </w:p>
        </w:tc>
        <w:tc>
          <w:tcPr>
            <w:tcW w:w="3095" w:type="pct"/>
            <w:gridSpan w:val="6"/>
            <w:vAlign w:val="center"/>
          </w:tcPr>
          <w:p w14:paraId="0B996B45" w14:textId="77777777" w:rsidR="004716FF" w:rsidRPr="00371890" w:rsidRDefault="004716FF" w:rsidP="00D9597C">
            <w:pPr>
              <w:autoSpaceDE w:val="0"/>
              <w:autoSpaceDN w:val="0"/>
              <w:adjustRightInd w:val="0"/>
              <w:spacing w:before="60" w:after="60"/>
              <w:jc w:val="center"/>
              <w:rPr>
                <w:rFonts w:ascii="Arial" w:eastAsia="Calibri" w:hAnsi="Arial" w:cs="Arial"/>
                <w:sz w:val="24"/>
                <w:szCs w:val="24"/>
              </w:rPr>
            </w:pPr>
            <w:r w:rsidRPr="00371890">
              <w:rPr>
                <w:rFonts w:ascii="Arial" w:eastAsia="Calibri" w:hAnsi="Arial" w:cs="Arial"/>
                <w:sz w:val="24"/>
                <w:szCs w:val="24"/>
              </w:rPr>
              <w:t>Расходы (тыс. рублей)</w:t>
            </w:r>
          </w:p>
        </w:tc>
      </w:tr>
      <w:tr w:rsidR="00105B7A" w:rsidRPr="00371890" w14:paraId="0B996B4E" w14:textId="77777777" w:rsidTr="00105B7A">
        <w:trPr>
          <w:trHeight w:val="300"/>
        </w:trPr>
        <w:tc>
          <w:tcPr>
            <w:tcW w:w="1905" w:type="pct"/>
            <w:gridSpan w:val="3"/>
            <w:vMerge/>
            <w:tcBorders>
              <w:bottom w:val="single" w:sz="4" w:space="0" w:color="auto"/>
            </w:tcBorders>
          </w:tcPr>
          <w:p w14:paraId="0B996B47" w14:textId="77777777" w:rsidR="00CE7EB5" w:rsidRPr="00371890" w:rsidRDefault="00CE7EB5" w:rsidP="00CE7EB5">
            <w:pPr>
              <w:spacing w:before="60" w:after="0"/>
              <w:rPr>
                <w:rFonts w:ascii="Arial" w:eastAsia="Calibri" w:hAnsi="Arial" w:cs="Arial"/>
                <w:sz w:val="24"/>
                <w:szCs w:val="24"/>
              </w:rPr>
            </w:pPr>
          </w:p>
        </w:tc>
        <w:tc>
          <w:tcPr>
            <w:tcW w:w="654" w:type="pct"/>
            <w:vAlign w:val="center"/>
          </w:tcPr>
          <w:p w14:paraId="0B996B48" w14:textId="77777777" w:rsidR="00CE7EB5" w:rsidRPr="00371890" w:rsidRDefault="00CE7EB5" w:rsidP="00CE7EB5">
            <w:pPr>
              <w:spacing w:before="60" w:after="0"/>
              <w:jc w:val="center"/>
              <w:rPr>
                <w:rFonts w:ascii="Arial" w:eastAsia="Calibri" w:hAnsi="Arial" w:cs="Arial"/>
                <w:sz w:val="24"/>
                <w:szCs w:val="24"/>
              </w:rPr>
            </w:pPr>
            <w:r w:rsidRPr="00371890">
              <w:rPr>
                <w:rFonts w:ascii="Arial" w:eastAsia="Calibri" w:hAnsi="Arial" w:cs="Arial"/>
                <w:sz w:val="24"/>
                <w:szCs w:val="24"/>
              </w:rPr>
              <w:t>Всего</w:t>
            </w:r>
          </w:p>
        </w:tc>
        <w:tc>
          <w:tcPr>
            <w:tcW w:w="536" w:type="pct"/>
            <w:vAlign w:val="center"/>
          </w:tcPr>
          <w:p w14:paraId="0B996B49" w14:textId="77777777" w:rsidR="00CE7EB5" w:rsidRPr="00371890" w:rsidRDefault="00CE7EB5" w:rsidP="00691D19">
            <w:pPr>
              <w:spacing w:after="0"/>
              <w:jc w:val="center"/>
              <w:rPr>
                <w:rFonts w:ascii="Arial" w:hAnsi="Arial" w:cs="Arial"/>
                <w:sz w:val="24"/>
                <w:szCs w:val="24"/>
              </w:rPr>
            </w:pPr>
            <w:r w:rsidRPr="00371890">
              <w:rPr>
                <w:rFonts w:ascii="Arial" w:hAnsi="Arial" w:cs="Arial"/>
                <w:sz w:val="24"/>
                <w:szCs w:val="24"/>
              </w:rPr>
              <w:t>2020 год</w:t>
            </w:r>
          </w:p>
        </w:tc>
        <w:tc>
          <w:tcPr>
            <w:tcW w:w="476" w:type="pct"/>
            <w:shd w:val="clear" w:color="auto" w:fill="auto"/>
            <w:vAlign w:val="center"/>
          </w:tcPr>
          <w:p w14:paraId="0B996B4A" w14:textId="77777777" w:rsidR="00CE7EB5" w:rsidRPr="00371890" w:rsidRDefault="00CE7EB5" w:rsidP="00691D19">
            <w:pPr>
              <w:spacing w:after="0"/>
              <w:jc w:val="center"/>
              <w:rPr>
                <w:rFonts w:ascii="Arial" w:hAnsi="Arial" w:cs="Arial"/>
                <w:sz w:val="24"/>
                <w:szCs w:val="24"/>
                <w:highlight w:val="yellow"/>
              </w:rPr>
            </w:pPr>
            <w:r w:rsidRPr="00371890">
              <w:rPr>
                <w:rFonts w:ascii="Arial" w:hAnsi="Arial" w:cs="Arial"/>
                <w:sz w:val="24"/>
                <w:szCs w:val="24"/>
              </w:rPr>
              <w:t>2021 год</w:t>
            </w:r>
          </w:p>
        </w:tc>
        <w:tc>
          <w:tcPr>
            <w:tcW w:w="477" w:type="pct"/>
            <w:vAlign w:val="center"/>
          </w:tcPr>
          <w:p w14:paraId="0B996B4B" w14:textId="77777777" w:rsidR="00CE7EB5" w:rsidRPr="00371890" w:rsidRDefault="00CE7EB5" w:rsidP="00691D19">
            <w:pPr>
              <w:spacing w:after="0"/>
              <w:jc w:val="center"/>
              <w:rPr>
                <w:rFonts w:ascii="Arial" w:hAnsi="Arial" w:cs="Arial"/>
                <w:sz w:val="24"/>
                <w:szCs w:val="24"/>
              </w:rPr>
            </w:pPr>
            <w:r w:rsidRPr="00371890">
              <w:rPr>
                <w:rFonts w:ascii="Arial" w:hAnsi="Arial" w:cs="Arial"/>
                <w:sz w:val="24"/>
                <w:szCs w:val="24"/>
              </w:rPr>
              <w:t>2022 год</w:t>
            </w:r>
          </w:p>
        </w:tc>
        <w:tc>
          <w:tcPr>
            <w:tcW w:w="477" w:type="pct"/>
            <w:vAlign w:val="center"/>
          </w:tcPr>
          <w:p w14:paraId="0B996B4C" w14:textId="77777777" w:rsidR="00CE7EB5" w:rsidRPr="00371890" w:rsidRDefault="00CE7EB5" w:rsidP="00691D19">
            <w:pPr>
              <w:spacing w:after="0"/>
              <w:jc w:val="center"/>
              <w:rPr>
                <w:rFonts w:ascii="Arial" w:hAnsi="Arial" w:cs="Arial"/>
                <w:sz w:val="24"/>
                <w:szCs w:val="24"/>
              </w:rPr>
            </w:pPr>
            <w:r w:rsidRPr="00371890">
              <w:rPr>
                <w:rFonts w:ascii="Arial" w:hAnsi="Arial" w:cs="Arial"/>
                <w:sz w:val="24"/>
                <w:szCs w:val="24"/>
              </w:rPr>
              <w:t>2023 год</w:t>
            </w:r>
          </w:p>
        </w:tc>
        <w:tc>
          <w:tcPr>
            <w:tcW w:w="475" w:type="pct"/>
            <w:vAlign w:val="center"/>
          </w:tcPr>
          <w:p w14:paraId="0B996B4D" w14:textId="77777777" w:rsidR="00CE7EB5" w:rsidRPr="00371890" w:rsidRDefault="00CE7EB5" w:rsidP="00691D19">
            <w:pPr>
              <w:spacing w:after="0"/>
              <w:jc w:val="center"/>
              <w:rPr>
                <w:rFonts w:ascii="Arial" w:hAnsi="Arial" w:cs="Arial"/>
                <w:sz w:val="24"/>
                <w:szCs w:val="24"/>
              </w:rPr>
            </w:pPr>
            <w:r w:rsidRPr="00371890">
              <w:rPr>
                <w:rFonts w:ascii="Arial" w:hAnsi="Arial" w:cs="Arial"/>
                <w:sz w:val="24"/>
                <w:szCs w:val="24"/>
              </w:rPr>
              <w:t>2024 год</w:t>
            </w:r>
          </w:p>
        </w:tc>
      </w:tr>
      <w:tr w:rsidR="00105B7A" w:rsidRPr="00371890" w14:paraId="0B996B56" w14:textId="77777777" w:rsidTr="00105B7A">
        <w:trPr>
          <w:trHeight w:val="372"/>
        </w:trPr>
        <w:tc>
          <w:tcPr>
            <w:tcW w:w="1905" w:type="pct"/>
            <w:gridSpan w:val="3"/>
            <w:tcBorders>
              <w:top w:val="single" w:sz="4" w:space="0" w:color="auto"/>
            </w:tcBorders>
          </w:tcPr>
          <w:p w14:paraId="0B996B4F" w14:textId="77777777" w:rsidR="00683EA7" w:rsidRPr="00371890" w:rsidRDefault="00683EA7" w:rsidP="00683EA7">
            <w:pPr>
              <w:autoSpaceDE w:val="0"/>
              <w:autoSpaceDN w:val="0"/>
              <w:adjustRightInd w:val="0"/>
              <w:spacing w:before="60" w:after="60"/>
              <w:rPr>
                <w:rFonts w:ascii="Arial" w:eastAsia="Calibri" w:hAnsi="Arial" w:cs="Arial"/>
                <w:sz w:val="24"/>
                <w:szCs w:val="24"/>
              </w:rPr>
            </w:pPr>
            <w:r w:rsidRPr="00371890">
              <w:rPr>
                <w:rFonts w:ascii="Arial" w:eastAsia="Calibri" w:hAnsi="Arial" w:cs="Arial"/>
                <w:sz w:val="24"/>
                <w:szCs w:val="24"/>
              </w:rPr>
              <w:t>средства бюджета Московской области</w:t>
            </w:r>
          </w:p>
        </w:tc>
        <w:tc>
          <w:tcPr>
            <w:tcW w:w="654" w:type="pct"/>
            <w:shd w:val="clear" w:color="auto" w:fill="auto"/>
          </w:tcPr>
          <w:p w14:paraId="0B996B50" w14:textId="0722249E" w:rsidR="00683EA7" w:rsidRPr="00371890" w:rsidRDefault="008036EF" w:rsidP="00683EA7">
            <w:pPr>
              <w:autoSpaceDE w:val="0"/>
              <w:autoSpaceDN w:val="0"/>
              <w:adjustRightInd w:val="0"/>
              <w:spacing w:before="60" w:after="60"/>
              <w:ind w:right="-79"/>
              <w:jc w:val="center"/>
              <w:rPr>
                <w:rFonts w:ascii="Arial" w:eastAsia="Calibri" w:hAnsi="Arial" w:cs="Arial"/>
                <w:sz w:val="24"/>
                <w:szCs w:val="24"/>
              </w:rPr>
            </w:pPr>
            <w:r w:rsidRPr="00371890">
              <w:rPr>
                <w:rFonts w:ascii="Arial" w:eastAsia="Calibri" w:hAnsi="Arial" w:cs="Arial"/>
                <w:sz w:val="24"/>
                <w:szCs w:val="24"/>
              </w:rPr>
              <w:t>54 505,00</w:t>
            </w:r>
          </w:p>
        </w:tc>
        <w:tc>
          <w:tcPr>
            <w:tcW w:w="536" w:type="pct"/>
            <w:shd w:val="clear" w:color="auto" w:fill="auto"/>
          </w:tcPr>
          <w:p w14:paraId="0B996B51" w14:textId="71AB4A70" w:rsidR="00683EA7" w:rsidRPr="00371890" w:rsidRDefault="00683EA7" w:rsidP="00683EA7">
            <w:pPr>
              <w:autoSpaceDE w:val="0"/>
              <w:autoSpaceDN w:val="0"/>
              <w:adjustRightInd w:val="0"/>
              <w:spacing w:before="60" w:after="60"/>
              <w:ind w:right="-79"/>
              <w:jc w:val="center"/>
              <w:rPr>
                <w:rFonts w:ascii="Arial" w:eastAsia="Calibri" w:hAnsi="Arial" w:cs="Arial"/>
                <w:sz w:val="24"/>
                <w:szCs w:val="24"/>
              </w:rPr>
            </w:pPr>
            <w:r w:rsidRPr="00371890">
              <w:rPr>
                <w:rFonts w:ascii="Arial" w:eastAsia="Calibri" w:hAnsi="Arial" w:cs="Arial"/>
                <w:sz w:val="24"/>
                <w:szCs w:val="24"/>
              </w:rPr>
              <w:t>11 213,00</w:t>
            </w:r>
          </w:p>
        </w:tc>
        <w:tc>
          <w:tcPr>
            <w:tcW w:w="476" w:type="pct"/>
            <w:shd w:val="clear" w:color="auto" w:fill="FFFFFF" w:themeFill="background1"/>
          </w:tcPr>
          <w:p w14:paraId="0B996B52" w14:textId="1CF8E415" w:rsidR="00683EA7" w:rsidRPr="00371890" w:rsidRDefault="00683EA7" w:rsidP="00683EA7">
            <w:pPr>
              <w:autoSpaceDE w:val="0"/>
              <w:autoSpaceDN w:val="0"/>
              <w:adjustRightInd w:val="0"/>
              <w:spacing w:before="60" w:after="60"/>
              <w:ind w:right="-79"/>
              <w:jc w:val="center"/>
              <w:rPr>
                <w:rFonts w:ascii="Arial" w:eastAsia="Calibri" w:hAnsi="Arial" w:cs="Arial"/>
                <w:sz w:val="24"/>
                <w:szCs w:val="24"/>
              </w:rPr>
            </w:pPr>
            <w:r w:rsidRPr="00371890">
              <w:rPr>
                <w:rFonts w:ascii="Arial" w:eastAsia="Calibri" w:hAnsi="Arial" w:cs="Arial"/>
                <w:sz w:val="24"/>
                <w:szCs w:val="24"/>
              </w:rPr>
              <w:t>10 823,00</w:t>
            </w:r>
          </w:p>
        </w:tc>
        <w:tc>
          <w:tcPr>
            <w:tcW w:w="477" w:type="pct"/>
            <w:shd w:val="clear" w:color="auto" w:fill="auto"/>
          </w:tcPr>
          <w:p w14:paraId="0B996B53" w14:textId="26A1C835" w:rsidR="00683EA7" w:rsidRPr="00371890" w:rsidRDefault="00683EA7" w:rsidP="00683EA7">
            <w:pPr>
              <w:autoSpaceDE w:val="0"/>
              <w:autoSpaceDN w:val="0"/>
              <w:adjustRightInd w:val="0"/>
              <w:spacing w:before="60" w:after="60"/>
              <w:ind w:right="-79"/>
              <w:jc w:val="center"/>
              <w:rPr>
                <w:rFonts w:ascii="Arial" w:eastAsia="Calibri" w:hAnsi="Arial" w:cs="Arial"/>
                <w:sz w:val="24"/>
                <w:szCs w:val="24"/>
              </w:rPr>
            </w:pPr>
            <w:r w:rsidRPr="00371890">
              <w:rPr>
                <w:rFonts w:ascii="Arial" w:eastAsia="Calibri" w:hAnsi="Arial" w:cs="Arial"/>
                <w:sz w:val="24"/>
                <w:szCs w:val="24"/>
              </w:rPr>
              <w:t>10 823,00</w:t>
            </w:r>
          </w:p>
        </w:tc>
        <w:tc>
          <w:tcPr>
            <w:tcW w:w="477" w:type="pct"/>
            <w:shd w:val="clear" w:color="auto" w:fill="auto"/>
          </w:tcPr>
          <w:p w14:paraId="0B996B54" w14:textId="53EF25C5" w:rsidR="00683EA7" w:rsidRPr="00371890" w:rsidRDefault="00683EA7" w:rsidP="00683EA7">
            <w:pPr>
              <w:autoSpaceDE w:val="0"/>
              <w:autoSpaceDN w:val="0"/>
              <w:adjustRightInd w:val="0"/>
              <w:spacing w:before="60" w:after="60"/>
              <w:ind w:right="-79"/>
              <w:jc w:val="center"/>
              <w:rPr>
                <w:rFonts w:ascii="Arial" w:eastAsia="Calibri" w:hAnsi="Arial" w:cs="Arial"/>
                <w:sz w:val="24"/>
                <w:szCs w:val="24"/>
              </w:rPr>
            </w:pPr>
            <w:r w:rsidRPr="00371890">
              <w:rPr>
                <w:rFonts w:ascii="Arial" w:eastAsia="Calibri" w:hAnsi="Arial" w:cs="Arial"/>
                <w:sz w:val="24"/>
                <w:szCs w:val="24"/>
              </w:rPr>
              <w:t>10 823,00</w:t>
            </w:r>
          </w:p>
        </w:tc>
        <w:tc>
          <w:tcPr>
            <w:tcW w:w="475" w:type="pct"/>
            <w:shd w:val="clear" w:color="auto" w:fill="auto"/>
          </w:tcPr>
          <w:p w14:paraId="0B996B55" w14:textId="566D57E6" w:rsidR="00683EA7" w:rsidRPr="00371890" w:rsidRDefault="00683EA7" w:rsidP="00683EA7">
            <w:pPr>
              <w:autoSpaceDE w:val="0"/>
              <w:autoSpaceDN w:val="0"/>
              <w:adjustRightInd w:val="0"/>
              <w:spacing w:before="60" w:after="60"/>
              <w:ind w:right="-79"/>
              <w:jc w:val="center"/>
              <w:rPr>
                <w:rFonts w:ascii="Arial" w:eastAsia="Calibri" w:hAnsi="Arial" w:cs="Arial"/>
                <w:sz w:val="24"/>
                <w:szCs w:val="24"/>
              </w:rPr>
            </w:pPr>
            <w:r w:rsidRPr="00371890">
              <w:rPr>
                <w:rFonts w:ascii="Arial" w:eastAsia="Calibri" w:hAnsi="Arial" w:cs="Arial"/>
                <w:sz w:val="24"/>
                <w:szCs w:val="24"/>
              </w:rPr>
              <w:t>10 823,00</w:t>
            </w:r>
          </w:p>
        </w:tc>
      </w:tr>
      <w:tr w:rsidR="00105B7A" w:rsidRPr="00371890" w14:paraId="0B996B5E" w14:textId="77777777" w:rsidTr="00105B7A">
        <w:tc>
          <w:tcPr>
            <w:tcW w:w="1905" w:type="pct"/>
            <w:gridSpan w:val="3"/>
            <w:tcBorders>
              <w:top w:val="single" w:sz="4" w:space="0" w:color="auto"/>
            </w:tcBorders>
          </w:tcPr>
          <w:p w14:paraId="0B996B57" w14:textId="77777777" w:rsidR="002D1D38" w:rsidRPr="00371890" w:rsidRDefault="002D1D38" w:rsidP="002D1D38">
            <w:pPr>
              <w:autoSpaceDE w:val="0"/>
              <w:autoSpaceDN w:val="0"/>
              <w:adjustRightInd w:val="0"/>
              <w:spacing w:before="60" w:after="60"/>
              <w:rPr>
                <w:rFonts w:ascii="Arial" w:eastAsia="Calibri" w:hAnsi="Arial" w:cs="Arial"/>
                <w:sz w:val="24"/>
                <w:szCs w:val="24"/>
              </w:rPr>
            </w:pPr>
            <w:r w:rsidRPr="00371890">
              <w:rPr>
                <w:rFonts w:ascii="Arial" w:eastAsia="Calibri" w:hAnsi="Arial" w:cs="Arial"/>
                <w:sz w:val="24"/>
                <w:szCs w:val="24"/>
              </w:rPr>
              <w:t>средства бюджета городского округа Люберцы</w:t>
            </w:r>
          </w:p>
        </w:tc>
        <w:tc>
          <w:tcPr>
            <w:tcW w:w="654" w:type="pct"/>
            <w:shd w:val="clear" w:color="auto" w:fill="auto"/>
          </w:tcPr>
          <w:p w14:paraId="0B996B58" w14:textId="75F7430E" w:rsidR="002D1D38" w:rsidRPr="00371890" w:rsidRDefault="002D1D38" w:rsidP="00327A39">
            <w:pPr>
              <w:autoSpaceDE w:val="0"/>
              <w:autoSpaceDN w:val="0"/>
              <w:adjustRightInd w:val="0"/>
              <w:spacing w:before="60" w:after="60"/>
              <w:ind w:right="-79"/>
              <w:jc w:val="center"/>
              <w:rPr>
                <w:rFonts w:ascii="Arial" w:eastAsia="Calibri" w:hAnsi="Arial" w:cs="Arial"/>
                <w:sz w:val="24"/>
                <w:szCs w:val="24"/>
              </w:rPr>
            </w:pPr>
            <w:r w:rsidRPr="00371890">
              <w:rPr>
                <w:rFonts w:ascii="Arial" w:eastAsia="Calibri" w:hAnsi="Arial" w:cs="Arial"/>
                <w:sz w:val="24"/>
                <w:szCs w:val="24"/>
              </w:rPr>
              <w:t>4 5</w:t>
            </w:r>
            <w:r w:rsidR="003D208B" w:rsidRPr="00371890">
              <w:rPr>
                <w:rFonts w:ascii="Arial" w:eastAsia="Calibri" w:hAnsi="Arial" w:cs="Arial"/>
                <w:sz w:val="24"/>
                <w:szCs w:val="24"/>
              </w:rPr>
              <w:t>6</w:t>
            </w:r>
            <w:r w:rsidR="003D208B" w:rsidRPr="00371890">
              <w:rPr>
                <w:rFonts w:ascii="Arial" w:eastAsia="Calibri" w:hAnsi="Arial" w:cs="Arial"/>
                <w:sz w:val="24"/>
                <w:szCs w:val="24"/>
                <w:lang w:val="en-US"/>
              </w:rPr>
              <w:t>7</w:t>
            </w:r>
            <w:r w:rsidR="00327A39" w:rsidRPr="00371890">
              <w:rPr>
                <w:rFonts w:ascii="Arial" w:eastAsia="Calibri" w:hAnsi="Arial" w:cs="Arial"/>
                <w:sz w:val="24"/>
                <w:szCs w:val="24"/>
              </w:rPr>
              <w:t> 555,05</w:t>
            </w:r>
          </w:p>
        </w:tc>
        <w:tc>
          <w:tcPr>
            <w:tcW w:w="536" w:type="pct"/>
            <w:shd w:val="clear" w:color="auto" w:fill="auto"/>
          </w:tcPr>
          <w:p w14:paraId="0B996B59" w14:textId="740659CA" w:rsidR="002D1D38" w:rsidRPr="00371890" w:rsidRDefault="007B5A12" w:rsidP="002D1D38">
            <w:pPr>
              <w:autoSpaceDE w:val="0"/>
              <w:autoSpaceDN w:val="0"/>
              <w:adjustRightInd w:val="0"/>
              <w:spacing w:before="60" w:after="60"/>
              <w:ind w:right="-79"/>
              <w:jc w:val="center"/>
              <w:rPr>
                <w:rFonts w:ascii="Arial" w:eastAsia="Calibri" w:hAnsi="Arial" w:cs="Arial"/>
                <w:sz w:val="24"/>
                <w:szCs w:val="24"/>
              </w:rPr>
            </w:pPr>
            <w:r w:rsidRPr="00371890">
              <w:rPr>
                <w:rFonts w:ascii="Arial" w:eastAsia="Calibri" w:hAnsi="Arial" w:cs="Arial"/>
                <w:sz w:val="24"/>
                <w:szCs w:val="24"/>
              </w:rPr>
              <w:t>89</w:t>
            </w:r>
            <w:r w:rsidR="002D1D38" w:rsidRPr="00371890">
              <w:rPr>
                <w:rFonts w:ascii="Arial" w:eastAsia="Calibri" w:hAnsi="Arial" w:cs="Arial"/>
                <w:sz w:val="24"/>
                <w:szCs w:val="24"/>
              </w:rPr>
              <w:t>7 047,55</w:t>
            </w:r>
          </w:p>
        </w:tc>
        <w:tc>
          <w:tcPr>
            <w:tcW w:w="476" w:type="pct"/>
            <w:shd w:val="clear" w:color="auto" w:fill="FFFFFF" w:themeFill="background1"/>
          </w:tcPr>
          <w:p w14:paraId="0B996B5A" w14:textId="6488F3F3" w:rsidR="002D1D38" w:rsidRPr="00371890" w:rsidRDefault="00243B50" w:rsidP="008036EF">
            <w:pPr>
              <w:autoSpaceDE w:val="0"/>
              <w:autoSpaceDN w:val="0"/>
              <w:adjustRightInd w:val="0"/>
              <w:spacing w:before="60" w:after="60"/>
              <w:ind w:right="-79"/>
              <w:jc w:val="center"/>
              <w:rPr>
                <w:rFonts w:ascii="Arial" w:eastAsia="Calibri" w:hAnsi="Arial" w:cs="Arial"/>
                <w:sz w:val="24"/>
                <w:szCs w:val="24"/>
              </w:rPr>
            </w:pPr>
            <w:r w:rsidRPr="00371890">
              <w:rPr>
                <w:rFonts w:ascii="Arial" w:eastAsia="Calibri" w:hAnsi="Arial" w:cs="Arial"/>
                <w:sz w:val="24"/>
                <w:szCs w:val="24"/>
              </w:rPr>
              <w:t>975 409,25</w:t>
            </w:r>
          </w:p>
        </w:tc>
        <w:tc>
          <w:tcPr>
            <w:tcW w:w="477" w:type="pct"/>
            <w:shd w:val="clear" w:color="auto" w:fill="auto"/>
          </w:tcPr>
          <w:p w14:paraId="0B996B5B" w14:textId="034192D5" w:rsidR="002D1D38" w:rsidRPr="00371890" w:rsidRDefault="002D1D38" w:rsidP="002D1D38">
            <w:pPr>
              <w:autoSpaceDE w:val="0"/>
              <w:autoSpaceDN w:val="0"/>
              <w:adjustRightInd w:val="0"/>
              <w:spacing w:before="60" w:after="60"/>
              <w:ind w:right="-79"/>
              <w:jc w:val="center"/>
              <w:rPr>
                <w:rFonts w:ascii="Arial" w:eastAsia="Calibri" w:hAnsi="Arial" w:cs="Arial"/>
                <w:sz w:val="24"/>
                <w:szCs w:val="24"/>
              </w:rPr>
            </w:pPr>
            <w:r w:rsidRPr="00371890">
              <w:rPr>
                <w:rFonts w:ascii="Arial" w:eastAsia="Calibri" w:hAnsi="Arial" w:cs="Arial"/>
                <w:sz w:val="24"/>
                <w:szCs w:val="24"/>
              </w:rPr>
              <w:t>910 674,35</w:t>
            </w:r>
          </w:p>
        </w:tc>
        <w:tc>
          <w:tcPr>
            <w:tcW w:w="477" w:type="pct"/>
            <w:shd w:val="clear" w:color="auto" w:fill="auto"/>
          </w:tcPr>
          <w:p w14:paraId="0B996B5C" w14:textId="1F2D6941" w:rsidR="002D1D38" w:rsidRPr="00371890" w:rsidRDefault="002D1D38" w:rsidP="002D1D38">
            <w:pPr>
              <w:autoSpaceDE w:val="0"/>
              <w:autoSpaceDN w:val="0"/>
              <w:adjustRightInd w:val="0"/>
              <w:spacing w:before="60" w:after="60"/>
              <w:ind w:right="-79"/>
              <w:jc w:val="center"/>
              <w:rPr>
                <w:rFonts w:ascii="Arial" w:eastAsia="Calibri" w:hAnsi="Arial" w:cs="Arial"/>
                <w:sz w:val="24"/>
                <w:szCs w:val="24"/>
              </w:rPr>
            </w:pPr>
            <w:r w:rsidRPr="00371890">
              <w:rPr>
                <w:rFonts w:ascii="Arial" w:eastAsia="Calibri" w:hAnsi="Arial" w:cs="Arial"/>
                <w:sz w:val="24"/>
                <w:szCs w:val="24"/>
              </w:rPr>
              <w:t>892 211,95</w:t>
            </w:r>
          </w:p>
        </w:tc>
        <w:tc>
          <w:tcPr>
            <w:tcW w:w="475" w:type="pct"/>
            <w:shd w:val="clear" w:color="auto" w:fill="auto"/>
          </w:tcPr>
          <w:p w14:paraId="0B996B5D" w14:textId="77029D28" w:rsidR="002D1D38" w:rsidRPr="00371890" w:rsidRDefault="002D1D38" w:rsidP="002D1D38">
            <w:pPr>
              <w:autoSpaceDE w:val="0"/>
              <w:autoSpaceDN w:val="0"/>
              <w:adjustRightInd w:val="0"/>
              <w:spacing w:before="60" w:after="60"/>
              <w:ind w:right="-79"/>
              <w:jc w:val="center"/>
              <w:rPr>
                <w:rFonts w:ascii="Arial" w:eastAsia="Calibri" w:hAnsi="Arial" w:cs="Arial"/>
                <w:sz w:val="24"/>
                <w:szCs w:val="24"/>
              </w:rPr>
            </w:pPr>
            <w:r w:rsidRPr="00371890">
              <w:rPr>
                <w:rFonts w:ascii="Arial" w:eastAsia="Calibri" w:hAnsi="Arial" w:cs="Arial"/>
                <w:sz w:val="24"/>
                <w:szCs w:val="24"/>
              </w:rPr>
              <w:t>892 211,95</w:t>
            </w:r>
          </w:p>
        </w:tc>
      </w:tr>
      <w:tr w:rsidR="00105B7A" w:rsidRPr="00371890" w14:paraId="0B996B66" w14:textId="77777777" w:rsidTr="00105B7A">
        <w:tc>
          <w:tcPr>
            <w:tcW w:w="1905" w:type="pct"/>
            <w:gridSpan w:val="3"/>
            <w:tcBorders>
              <w:top w:val="single" w:sz="4" w:space="0" w:color="auto"/>
              <w:bottom w:val="single" w:sz="4" w:space="0" w:color="auto"/>
            </w:tcBorders>
          </w:tcPr>
          <w:p w14:paraId="0B996B5F" w14:textId="77777777" w:rsidR="002D1D38" w:rsidRPr="00371890" w:rsidRDefault="002D1D38" w:rsidP="002D1D38">
            <w:pPr>
              <w:autoSpaceDE w:val="0"/>
              <w:autoSpaceDN w:val="0"/>
              <w:adjustRightInd w:val="0"/>
              <w:spacing w:before="60" w:after="60"/>
              <w:rPr>
                <w:rFonts w:ascii="Arial" w:eastAsia="Calibri" w:hAnsi="Arial" w:cs="Arial"/>
                <w:sz w:val="24"/>
                <w:szCs w:val="24"/>
              </w:rPr>
            </w:pPr>
            <w:r w:rsidRPr="00371890">
              <w:rPr>
                <w:rFonts w:ascii="Arial" w:eastAsia="Calibri" w:hAnsi="Arial" w:cs="Arial"/>
                <w:sz w:val="24"/>
                <w:szCs w:val="24"/>
              </w:rPr>
              <w:t>Всего, в том числе по годам:</w:t>
            </w:r>
          </w:p>
        </w:tc>
        <w:tc>
          <w:tcPr>
            <w:tcW w:w="654" w:type="pct"/>
            <w:shd w:val="clear" w:color="auto" w:fill="auto"/>
          </w:tcPr>
          <w:p w14:paraId="0B996B60" w14:textId="6571CBBA" w:rsidR="002D1D38" w:rsidRPr="00371890" w:rsidRDefault="002D1D38" w:rsidP="008036EF">
            <w:pPr>
              <w:autoSpaceDE w:val="0"/>
              <w:autoSpaceDN w:val="0"/>
              <w:adjustRightInd w:val="0"/>
              <w:spacing w:before="60" w:after="60"/>
              <w:ind w:right="-79"/>
              <w:jc w:val="center"/>
              <w:rPr>
                <w:rFonts w:ascii="Arial" w:eastAsia="Calibri" w:hAnsi="Arial" w:cs="Arial"/>
                <w:sz w:val="24"/>
                <w:szCs w:val="24"/>
              </w:rPr>
            </w:pPr>
            <w:r w:rsidRPr="00371890">
              <w:rPr>
                <w:rFonts w:ascii="Arial" w:eastAsia="Calibri" w:hAnsi="Arial" w:cs="Arial"/>
                <w:sz w:val="24"/>
                <w:szCs w:val="24"/>
              </w:rPr>
              <w:t>4 </w:t>
            </w:r>
            <w:r w:rsidR="003D208B" w:rsidRPr="00371890">
              <w:rPr>
                <w:rFonts w:ascii="Arial" w:eastAsia="Calibri" w:hAnsi="Arial" w:cs="Arial"/>
                <w:sz w:val="24"/>
                <w:szCs w:val="24"/>
              </w:rPr>
              <w:t>62</w:t>
            </w:r>
            <w:r w:rsidR="003D208B" w:rsidRPr="00371890">
              <w:rPr>
                <w:rFonts w:ascii="Arial" w:eastAsia="Calibri" w:hAnsi="Arial" w:cs="Arial"/>
                <w:sz w:val="24"/>
                <w:szCs w:val="24"/>
                <w:lang w:val="en-US"/>
              </w:rPr>
              <w:t>2</w:t>
            </w:r>
            <w:r w:rsidR="00327A39" w:rsidRPr="00371890">
              <w:rPr>
                <w:rFonts w:ascii="Arial" w:eastAsia="Calibri" w:hAnsi="Arial" w:cs="Arial"/>
                <w:sz w:val="24"/>
                <w:szCs w:val="24"/>
              </w:rPr>
              <w:t> 060,05</w:t>
            </w:r>
          </w:p>
        </w:tc>
        <w:tc>
          <w:tcPr>
            <w:tcW w:w="536" w:type="pct"/>
            <w:shd w:val="clear" w:color="auto" w:fill="auto"/>
          </w:tcPr>
          <w:p w14:paraId="0B996B61" w14:textId="1190BDF0" w:rsidR="002D1D38" w:rsidRPr="00371890" w:rsidRDefault="002D1D38" w:rsidP="002D1D38">
            <w:pPr>
              <w:autoSpaceDE w:val="0"/>
              <w:autoSpaceDN w:val="0"/>
              <w:adjustRightInd w:val="0"/>
              <w:spacing w:before="60" w:after="60"/>
              <w:ind w:right="-79"/>
              <w:jc w:val="center"/>
              <w:rPr>
                <w:rFonts w:ascii="Arial" w:eastAsia="Calibri" w:hAnsi="Arial" w:cs="Arial"/>
                <w:sz w:val="24"/>
                <w:szCs w:val="24"/>
              </w:rPr>
            </w:pPr>
            <w:r w:rsidRPr="00371890">
              <w:rPr>
                <w:rFonts w:ascii="Arial" w:eastAsia="Calibri" w:hAnsi="Arial" w:cs="Arial"/>
                <w:sz w:val="24"/>
                <w:szCs w:val="24"/>
              </w:rPr>
              <w:t>908 260,55</w:t>
            </w:r>
          </w:p>
        </w:tc>
        <w:tc>
          <w:tcPr>
            <w:tcW w:w="476" w:type="pct"/>
            <w:shd w:val="clear" w:color="auto" w:fill="auto"/>
          </w:tcPr>
          <w:p w14:paraId="0B996B62" w14:textId="66521AC2" w:rsidR="002D1D38" w:rsidRPr="00371890" w:rsidRDefault="00243B50" w:rsidP="002D1D38">
            <w:pPr>
              <w:autoSpaceDE w:val="0"/>
              <w:autoSpaceDN w:val="0"/>
              <w:adjustRightInd w:val="0"/>
              <w:spacing w:before="60" w:after="60"/>
              <w:ind w:right="-79"/>
              <w:jc w:val="center"/>
              <w:rPr>
                <w:rFonts w:ascii="Arial" w:eastAsia="Calibri" w:hAnsi="Arial" w:cs="Arial"/>
                <w:sz w:val="24"/>
                <w:szCs w:val="24"/>
                <w:highlight w:val="yellow"/>
              </w:rPr>
            </w:pPr>
            <w:r w:rsidRPr="00371890">
              <w:rPr>
                <w:rFonts w:ascii="Arial" w:eastAsia="Calibri" w:hAnsi="Arial" w:cs="Arial"/>
                <w:sz w:val="24"/>
                <w:szCs w:val="24"/>
              </w:rPr>
              <w:t>986 232,25</w:t>
            </w:r>
          </w:p>
        </w:tc>
        <w:tc>
          <w:tcPr>
            <w:tcW w:w="477" w:type="pct"/>
            <w:shd w:val="clear" w:color="auto" w:fill="auto"/>
          </w:tcPr>
          <w:p w14:paraId="0B996B63" w14:textId="3212E262" w:rsidR="002D1D38" w:rsidRPr="00371890" w:rsidRDefault="002D1D38" w:rsidP="002D1D38">
            <w:pPr>
              <w:autoSpaceDE w:val="0"/>
              <w:autoSpaceDN w:val="0"/>
              <w:adjustRightInd w:val="0"/>
              <w:spacing w:before="60" w:after="60"/>
              <w:ind w:right="-79"/>
              <w:jc w:val="center"/>
              <w:rPr>
                <w:rFonts w:ascii="Arial" w:eastAsia="Calibri" w:hAnsi="Arial" w:cs="Arial"/>
                <w:sz w:val="24"/>
                <w:szCs w:val="24"/>
              </w:rPr>
            </w:pPr>
            <w:r w:rsidRPr="00371890">
              <w:rPr>
                <w:rFonts w:ascii="Arial" w:eastAsia="Calibri" w:hAnsi="Arial" w:cs="Arial"/>
                <w:sz w:val="24"/>
                <w:szCs w:val="24"/>
              </w:rPr>
              <w:t>921 497,35</w:t>
            </w:r>
          </w:p>
        </w:tc>
        <w:tc>
          <w:tcPr>
            <w:tcW w:w="477" w:type="pct"/>
            <w:shd w:val="clear" w:color="auto" w:fill="auto"/>
          </w:tcPr>
          <w:p w14:paraId="0B996B64" w14:textId="408404ED" w:rsidR="002D1D38" w:rsidRPr="00371890" w:rsidRDefault="002D1D38" w:rsidP="002D1D38">
            <w:pPr>
              <w:autoSpaceDE w:val="0"/>
              <w:autoSpaceDN w:val="0"/>
              <w:adjustRightInd w:val="0"/>
              <w:spacing w:before="60" w:after="60"/>
              <w:ind w:right="-79"/>
              <w:jc w:val="center"/>
              <w:rPr>
                <w:rFonts w:ascii="Arial" w:eastAsia="Calibri" w:hAnsi="Arial" w:cs="Arial"/>
                <w:sz w:val="24"/>
                <w:szCs w:val="24"/>
              </w:rPr>
            </w:pPr>
            <w:r w:rsidRPr="00371890">
              <w:rPr>
                <w:rFonts w:ascii="Arial" w:eastAsia="Calibri" w:hAnsi="Arial" w:cs="Arial"/>
                <w:sz w:val="24"/>
                <w:szCs w:val="24"/>
              </w:rPr>
              <w:t>903 034,95</w:t>
            </w:r>
          </w:p>
        </w:tc>
        <w:tc>
          <w:tcPr>
            <w:tcW w:w="475" w:type="pct"/>
            <w:shd w:val="clear" w:color="auto" w:fill="auto"/>
          </w:tcPr>
          <w:p w14:paraId="0B996B65" w14:textId="3A53F484" w:rsidR="002D1D38" w:rsidRPr="00371890" w:rsidRDefault="002D1D38" w:rsidP="002D1D38">
            <w:pPr>
              <w:autoSpaceDE w:val="0"/>
              <w:autoSpaceDN w:val="0"/>
              <w:adjustRightInd w:val="0"/>
              <w:spacing w:before="60" w:after="60"/>
              <w:ind w:right="-79"/>
              <w:jc w:val="center"/>
              <w:rPr>
                <w:rFonts w:ascii="Arial" w:eastAsia="Calibri" w:hAnsi="Arial" w:cs="Arial"/>
                <w:sz w:val="24"/>
                <w:szCs w:val="24"/>
              </w:rPr>
            </w:pPr>
            <w:r w:rsidRPr="00371890">
              <w:rPr>
                <w:rFonts w:ascii="Arial" w:eastAsia="Calibri" w:hAnsi="Arial" w:cs="Arial"/>
                <w:sz w:val="24"/>
                <w:szCs w:val="24"/>
              </w:rPr>
              <w:t>903 034,95</w:t>
            </w:r>
          </w:p>
        </w:tc>
      </w:tr>
      <w:tr w:rsidR="00105B7A" w:rsidRPr="00371890" w14:paraId="0B996B6E" w14:textId="77777777" w:rsidTr="00105B7A">
        <w:trPr>
          <w:trHeight w:val="284"/>
        </w:trPr>
        <w:tc>
          <w:tcPr>
            <w:tcW w:w="1457" w:type="pct"/>
            <w:gridSpan w:val="2"/>
            <w:tcBorders>
              <w:top w:val="single" w:sz="4" w:space="0" w:color="auto"/>
              <w:bottom w:val="single" w:sz="4" w:space="0" w:color="auto"/>
              <w:right w:val="nil"/>
            </w:tcBorders>
            <w:vAlign w:val="center"/>
          </w:tcPr>
          <w:p w14:paraId="0B996B67" w14:textId="77777777" w:rsidR="002D1D38" w:rsidRPr="00371890" w:rsidRDefault="002D1D38" w:rsidP="002D1D38">
            <w:pPr>
              <w:autoSpaceDE w:val="0"/>
              <w:autoSpaceDN w:val="0"/>
              <w:adjustRightInd w:val="0"/>
              <w:spacing w:after="0" w:line="240" w:lineRule="auto"/>
              <w:rPr>
                <w:rFonts w:ascii="Arial" w:eastAsia="Calibri" w:hAnsi="Arial" w:cs="Arial"/>
                <w:sz w:val="24"/>
                <w:szCs w:val="24"/>
              </w:rPr>
            </w:pPr>
            <w:r w:rsidRPr="00371890">
              <w:rPr>
                <w:rFonts w:ascii="Arial" w:eastAsia="Calibri" w:hAnsi="Arial" w:cs="Arial"/>
                <w:sz w:val="24"/>
                <w:szCs w:val="24"/>
              </w:rPr>
              <w:t>Целевые показатели муниципальной программы:</w:t>
            </w:r>
          </w:p>
        </w:tc>
        <w:tc>
          <w:tcPr>
            <w:tcW w:w="1102" w:type="pct"/>
            <w:gridSpan w:val="2"/>
            <w:tcBorders>
              <w:top w:val="single" w:sz="4" w:space="0" w:color="auto"/>
              <w:left w:val="nil"/>
              <w:bottom w:val="single" w:sz="4" w:space="0" w:color="auto"/>
            </w:tcBorders>
            <w:vAlign w:val="center"/>
          </w:tcPr>
          <w:p w14:paraId="0B996B68" w14:textId="77777777" w:rsidR="002D1D38" w:rsidRPr="00371890" w:rsidRDefault="002D1D38" w:rsidP="002D1D38">
            <w:pPr>
              <w:autoSpaceDE w:val="0"/>
              <w:autoSpaceDN w:val="0"/>
              <w:adjustRightInd w:val="0"/>
              <w:spacing w:after="0" w:line="240" w:lineRule="auto"/>
              <w:rPr>
                <w:rFonts w:ascii="Arial" w:eastAsia="Calibri" w:hAnsi="Arial" w:cs="Arial"/>
                <w:sz w:val="24"/>
                <w:szCs w:val="24"/>
              </w:rPr>
            </w:pPr>
          </w:p>
        </w:tc>
        <w:tc>
          <w:tcPr>
            <w:tcW w:w="536" w:type="pct"/>
            <w:vAlign w:val="center"/>
          </w:tcPr>
          <w:p w14:paraId="0B996B69" w14:textId="77777777" w:rsidR="002D1D38" w:rsidRPr="00371890" w:rsidRDefault="002D1D38" w:rsidP="002D1D38">
            <w:pPr>
              <w:spacing w:after="0" w:line="240" w:lineRule="auto"/>
              <w:jc w:val="center"/>
              <w:rPr>
                <w:rFonts w:ascii="Arial" w:eastAsia="Calibri" w:hAnsi="Arial" w:cs="Arial"/>
                <w:sz w:val="24"/>
                <w:szCs w:val="24"/>
              </w:rPr>
            </w:pPr>
            <w:r w:rsidRPr="00371890">
              <w:rPr>
                <w:rFonts w:ascii="Arial" w:eastAsia="Calibri" w:hAnsi="Arial" w:cs="Arial"/>
                <w:sz w:val="24"/>
                <w:szCs w:val="24"/>
              </w:rPr>
              <w:t>2020 год</w:t>
            </w:r>
          </w:p>
        </w:tc>
        <w:tc>
          <w:tcPr>
            <w:tcW w:w="476" w:type="pct"/>
            <w:vAlign w:val="center"/>
          </w:tcPr>
          <w:p w14:paraId="0B996B6A" w14:textId="77777777" w:rsidR="002D1D38" w:rsidRPr="00371890" w:rsidRDefault="002D1D38" w:rsidP="002D1D38">
            <w:pPr>
              <w:spacing w:after="0" w:line="240" w:lineRule="auto"/>
              <w:jc w:val="center"/>
              <w:rPr>
                <w:rFonts w:ascii="Arial" w:eastAsia="Calibri" w:hAnsi="Arial" w:cs="Arial"/>
                <w:sz w:val="24"/>
                <w:szCs w:val="24"/>
              </w:rPr>
            </w:pPr>
            <w:r w:rsidRPr="00371890">
              <w:rPr>
                <w:rFonts w:ascii="Arial" w:eastAsia="Calibri" w:hAnsi="Arial" w:cs="Arial"/>
                <w:sz w:val="24"/>
                <w:szCs w:val="24"/>
              </w:rPr>
              <w:t>2021 год</w:t>
            </w:r>
          </w:p>
        </w:tc>
        <w:tc>
          <w:tcPr>
            <w:tcW w:w="477" w:type="pct"/>
            <w:vAlign w:val="center"/>
          </w:tcPr>
          <w:p w14:paraId="0B996B6B" w14:textId="77777777" w:rsidR="002D1D38" w:rsidRPr="00371890" w:rsidRDefault="002D1D38" w:rsidP="002D1D38">
            <w:pPr>
              <w:spacing w:after="0" w:line="240" w:lineRule="auto"/>
              <w:jc w:val="center"/>
              <w:rPr>
                <w:rFonts w:ascii="Arial" w:eastAsia="Calibri" w:hAnsi="Arial" w:cs="Arial"/>
                <w:sz w:val="24"/>
                <w:szCs w:val="24"/>
              </w:rPr>
            </w:pPr>
            <w:r w:rsidRPr="00371890">
              <w:rPr>
                <w:rFonts w:ascii="Arial" w:eastAsia="Calibri" w:hAnsi="Arial" w:cs="Arial"/>
                <w:sz w:val="24"/>
                <w:szCs w:val="24"/>
              </w:rPr>
              <w:t>2022 год</w:t>
            </w:r>
          </w:p>
        </w:tc>
        <w:tc>
          <w:tcPr>
            <w:tcW w:w="477" w:type="pct"/>
            <w:vAlign w:val="center"/>
          </w:tcPr>
          <w:p w14:paraId="0B996B6C" w14:textId="77777777" w:rsidR="002D1D38" w:rsidRPr="00371890" w:rsidRDefault="002D1D38" w:rsidP="002D1D38">
            <w:pPr>
              <w:spacing w:after="0" w:line="240" w:lineRule="auto"/>
              <w:jc w:val="center"/>
              <w:rPr>
                <w:rFonts w:ascii="Arial" w:eastAsia="Calibri" w:hAnsi="Arial" w:cs="Arial"/>
                <w:sz w:val="24"/>
                <w:szCs w:val="24"/>
              </w:rPr>
            </w:pPr>
            <w:r w:rsidRPr="00371890">
              <w:rPr>
                <w:rFonts w:ascii="Arial" w:eastAsia="Calibri" w:hAnsi="Arial" w:cs="Arial"/>
                <w:sz w:val="24"/>
                <w:szCs w:val="24"/>
              </w:rPr>
              <w:t>2023 год</w:t>
            </w:r>
          </w:p>
        </w:tc>
        <w:tc>
          <w:tcPr>
            <w:tcW w:w="475" w:type="pct"/>
            <w:vAlign w:val="center"/>
          </w:tcPr>
          <w:p w14:paraId="0B996B6D" w14:textId="77777777" w:rsidR="002D1D38" w:rsidRPr="00371890" w:rsidRDefault="002D1D38" w:rsidP="002D1D38">
            <w:pPr>
              <w:spacing w:after="0" w:line="240" w:lineRule="auto"/>
              <w:jc w:val="center"/>
              <w:rPr>
                <w:rFonts w:ascii="Arial" w:eastAsia="Calibri" w:hAnsi="Arial" w:cs="Arial"/>
                <w:sz w:val="24"/>
                <w:szCs w:val="24"/>
              </w:rPr>
            </w:pPr>
            <w:r w:rsidRPr="00371890">
              <w:rPr>
                <w:rFonts w:ascii="Arial" w:eastAsia="Calibri" w:hAnsi="Arial" w:cs="Arial"/>
                <w:sz w:val="24"/>
                <w:szCs w:val="24"/>
              </w:rPr>
              <w:t>2024 год</w:t>
            </w:r>
          </w:p>
        </w:tc>
      </w:tr>
      <w:tr w:rsidR="00105B7A" w:rsidRPr="00371890" w14:paraId="0B996B76" w14:textId="77777777" w:rsidTr="00105B7A">
        <w:trPr>
          <w:trHeight w:val="20"/>
        </w:trPr>
        <w:tc>
          <w:tcPr>
            <w:tcW w:w="179" w:type="pct"/>
            <w:tcBorders>
              <w:top w:val="single" w:sz="4" w:space="0" w:color="auto"/>
              <w:bottom w:val="single" w:sz="4" w:space="0" w:color="auto"/>
              <w:right w:val="nil"/>
            </w:tcBorders>
            <w:vAlign w:val="center"/>
          </w:tcPr>
          <w:p w14:paraId="0B996B6F" w14:textId="77777777" w:rsidR="002D1D38" w:rsidRPr="00371890" w:rsidRDefault="002D1D38" w:rsidP="002D1D38">
            <w:pPr>
              <w:autoSpaceDE w:val="0"/>
              <w:autoSpaceDN w:val="0"/>
              <w:adjustRightInd w:val="0"/>
              <w:spacing w:after="0" w:line="240" w:lineRule="auto"/>
              <w:rPr>
                <w:rFonts w:ascii="Arial" w:eastAsia="Calibri" w:hAnsi="Arial" w:cs="Arial"/>
                <w:sz w:val="24"/>
                <w:szCs w:val="24"/>
              </w:rPr>
            </w:pPr>
            <w:r w:rsidRPr="00371890">
              <w:rPr>
                <w:rFonts w:ascii="Arial" w:eastAsia="Calibri" w:hAnsi="Arial" w:cs="Arial"/>
                <w:sz w:val="24"/>
                <w:szCs w:val="24"/>
              </w:rPr>
              <w:t>1.</w:t>
            </w:r>
          </w:p>
        </w:tc>
        <w:tc>
          <w:tcPr>
            <w:tcW w:w="2381" w:type="pct"/>
            <w:gridSpan w:val="3"/>
            <w:tcBorders>
              <w:top w:val="single" w:sz="4" w:space="0" w:color="auto"/>
              <w:bottom w:val="single" w:sz="4" w:space="0" w:color="auto"/>
            </w:tcBorders>
            <w:shd w:val="clear" w:color="auto" w:fill="FFFFFF" w:themeFill="background1"/>
            <w:vAlign w:val="center"/>
          </w:tcPr>
          <w:p w14:paraId="0B996B70" w14:textId="77777777" w:rsidR="002D1D38" w:rsidRPr="00371890" w:rsidRDefault="002D1D38" w:rsidP="002D1D38">
            <w:pPr>
              <w:spacing w:after="0" w:line="240" w:lineRule="auto"/>
              <w:rPr>
                <w:rFonts w:ascii="Arial" w:hAnsi="Arial" w:cs="Arial"/>
                <w:sz w:val="24"/>
                <w:szCs w:val="24"/>
              </w:rPr>
            </w:pPr>
            <w:r w:rsidRPr="00371890">
              <w:rPr>
                <w:rFonts w:ascii="Arial" w:eastAsiaTheme="minorEastAsia" w:hAnsi="Arial" w:cs="Arial"/>
                <w:sz w:val="24"/>
                <w:szCs w:val="24"/>
              </w:rPr>
              <w:t xml:space="preserve">Поступления доходов в бюджет муниципального образования от распоряжения муниципальным имуществом и землей, процент </w:t>
            </w:r>
          </w:p>
        </w:tc>
        <w:tc>
          <w:tcPr>
            <w:tcW w:w="536" w:type="pct"/>
            <w:vAlign w:val="center"/>
          </w:tcPr>
          <w:p w14:paraId="0B996B71" w14:textId="356B9EEF"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6" w:type="pct"/>
            <w:vAlign w:val="center"/>
          </w:tcPr>
          <w:p w14:paraId="0B996B72" w14:textId="791BBF1F"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7" w:type="pct"/>
            <w:vAlign w:val="center"/>
          </w:tcPr>
          <w:p w14:paraId="0B996B73" w14:textId="20BAE709"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7" w:type="pct"/>
            <w:vAlign w:val="center"/>
          </w:tcPr>
          <w:p w14:paraId="0B996B74" w14:textId="0E33821B"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5" w:type="pct"/>
            <w:vAlign w:val="center"/>
          </w:tcPr>
          <w:p w14:paraId="0B996B75" w14:textId="165169F2"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r>
      <w:tr w:rsidR="00105B7A" w:rsidRPr="00371890" w14:paraId="0B996B7E" w14:textId="77777777" w:rsidTr="00105B7A">
        <w:trPr>
          <w:trHeight w:val="284"/>
        </w:trPr>
        <w:tc>
          <w:tcPr>
            <w:tcW w:w="179" w:type="pct"/>
            <w:tcBorders>
              <w:top w:val="single" w:sz="4" w:space="0" w:color="auto"/>
              <w:bottom w:val="single" w:sz="4" w:space="0" w:color="auto"/>
              <w:right w:val="nil"/>
            </w:tcBorders>
            <w:vAlign w:val="center"/>
          </w:tcPr>
          <w:p w14:paraId="0B996B77" w14:textId="77777777" w:rsidR="002D1D38" w:rsidRPr="00371890" w:rsidRDefault="002D1D38" w:rsidP="002D1D38">
            <w:pPr>
              <w:autoSpaceDE w:val="0"/>
              <w:autoSpaceDN w:val="0"/>
              <w:adjustRightInd w:val="0"/>
              <w:spacing w:after="0" w:line="240" w:lineRule="auto"/>
              <w:rPr>
                <w:rFonts w:ascii="Arial" w:eastAsia="Calibri" w:hAnsi="Arial" w:cs="Arial"/>
                <w:sz w:val="24"/>
                <w:szCs w:val="24"/>
              </w:rPr>
            </w:pPr>
            <w:r w:rsidRPr="00371890">
              <w:rPr>
                <w:rFonts w:ascii="Arial" w:eastAsia="Calibri" w:hAnsi="Arial" w:cs="Arial"/>
                <w:sz w:val="24"/>
                <w:szCs w:val="24"/>
              </w:rPr>
              <w:t>2.</w:t>
            </w:r>
          </w:p>
        </w:tc>
        <w:tc>
          <w:tcPr>
            <w:tcW w:w="2381" w:type="pct"/>
            <w:gridSpan w:val="3"/>
            <w:tcBorders>
              <w:top w:val="single" w:sz="4" w:space="0" w:color="auto"/>
              <w:bottom w:val="single" w:sz="4" w:space="0" w:color="auto"/>
            </w:tcBorders>
            <w:shd w:val="clear" w:color="auto" w:fill="FFFFFF" w:themeFill="background1"/>
            <w:vAlign w:val="center"/>
          </w:tcPr>
          <w:p w14:paraId="0B996B78" w14:textId="77777777" w:rsidR="002D1D38" w:rsidRPr="00371890" w:rsidRDefault="002D1D38" w:rsidP="002D1D38">
            <w:pPr>
              <w:spacing w:after="0" w:line="240" w:lineRule="auto"/>
              <w:rPr>
                <w:rFonts w:ascii="Arial" w:hAnsi="Arial" w:cs="Arial"/>
                <w:sz w:val="24"/>
                <w:szCs w:val="24"/>
              </w:rPr>
            </w:pPr>
            <w:r w:rsidRPr="00371890">
              <w:rPr>
                <w:rFonts w:ascii="Arial" w:eastAsiaTheme="minorEastAsia" w:hAnsi="Arial" w:cs="Arial"/>
                <w:sz w:val="24"/>
                <w:szCs w:val="24"/>
              </w:rPr>
              <w:t xml:space="preserve">Эффективность работы по взысканию задолженности по арендной плате за муниципальное имущество и землю, процент </w:t>
            </w:r>
          </w:p>
        </w:tc>
        <w:tc>
          <w:tcPr>
            <w:tcW w:w="536" w:type="pct"/>
            <w:vAlign w:val="center"/>
          </w:tcPr>
          <w:p w14:paraId="0B996B79" w14:textId="3B3EB4A0"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6" w:type="pct"/>
            <w:vAlign w:val="center"/>
          </w:tcPr>
          <w:p w14:paraId="0B996B7A" w14:textId="09B07428"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7" w:type="pct"/>
            <w:vAlign w:val="center"/>
          </w:tcPr>
          <w:p w14:paraId="0B996B7B" w14:textId="250E156B"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7" w:type="pct"/>
            <w:vAlign w:val="center"/>
          </w:tcPr>
          <w:p w14:paraId="0B996B7C" w14:textId="6215E496"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5" w:type="pct"/>
            <w:vAlign w:val="center"/>
          </w:tcPr>
          <w:p w14:paraId="0B996B7D" w14:textId="01CDA9CF"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r>
      <w:tr w:rsidR="00105B7A" w:rsidRPr="00371890" w14:paraId="0B996B86" w14:textId="77777777" w:rsidTr="00105B7A">
        <w:trPr>
          <w:trHeight w:val="284"/>
        </w:trPr>
        <w:tc>
          <w:tcPr>
            <w:tcW w:w="179" w:type="pct"/>
            <w:tcBorders>
              <w:top w:val="single" w:sz="4" w:space="0" w:color="auto"/>
              <w:bottom w:val="single" w:sz="4" w:space="0" w:color="auto"/>
              <w:right w:val="nil"/>
            </w:tcBorders>
            <w:vAlign w:val="center"/>
          </w:tcPr>
          <w:p w14:paraId="0B996B7F" w14:textId="77777777" w:rsidR="002D1D38" w:rsidRPr="00371890" w:rsidRDefault="002D1D38" w:rsidP="002D1D38">
            <w:pPr>
              <w:autoSpaceDE w:val="0"/>
              <w:autoSpaceDN w:val="0"/>
              <w:adjustRightInd w:val="0"/>
              <w:spacing w:after="0" w:line="240" w:lineRule="auto"/>
              <w:rPr>
                <w:rFonts w:ascii="Arial" w:eastAsia="Calibri" w:hAnsi="Arial" w:cs="Arial"/>
                <w:sz w:val="24"/>
                <w:szCs w:val="24"/>
              </w:rPr>
            </w:pPr>
            <w:r w:rsidRPr="00371890">
              <w:rPr>
                <w:rFonts w:ascii="Arial" w:eastAsia="Calibri" w:hAnsi="Arial" w:cs="Arial"/>
                <w:sz w:val="24"/>
                <w:szCs w:val="24"/>
              </w:rPr>
              <w:t>3.</w:t>
            </w:r>
          </w:p>
        </w:tc>
        <w:tc>
          <w:tcPr>
            <w:tcW w:w="2381" w:type="pct"/>
            <w:gridSpan w:val="3"/>
            <w:tcBorders>
              <w:top w:val="single" w:sz="4" w:space="0" w:color="auto"/>
              <w:bottom w:val="single" w:sz="4" w:space="0" w:color="auto"/>
            </w:tcBorders>
            <w:shd w:val="clear" w:color="auto" w:fill="FFFFFF" w:themeFill="background1"/>
            <w:vAlign w:val="center"/>
          </w:tcPr>
          <w:p w14:paraId="0B996B80" w14:textId="77777777" w:rsidR="002D1D38" w:rsidRPr="00371890" w:rsidRDefault="002D1D38" w:rsidP="002D1D38">
            <w:pPr>
              <w:spacing w:after="0" w:line="240" w:lineRule="auto"/>
              <w:rPr>
                <w:rFonts w:ascii="Arial" w:hAnsi="Arial" w:cs="Arial"/>
                <w:sz w:val="24"/>
                <w:szCs w:val="24"/>
              </w:rPr>
            </w:pPr>
            <w:r w:rsidRPr="00371890">
              <w:rPr>
                <w:rFonts w:ascii="Arial" w:hAnsi="Arial" w:cs="Arial"/>
                <w:sz w:val="24"/>
                <w:szCs w:val="24"/>
              </w:rPr>
              <w:t>Взыскание задолженности по арендной плате, тысяча рублей</w:t>
            </w:r>
          </w:p>
        </w:tc>
        <w:tc>
          <w:tcPr>
            <w:tcW w:w="536" w:type="pct"/>
            <w:vAlign w:val="center"/>
          </w:tcPr>
          <w:p w14:paraId="0B996B81" w14:textId="4D8ED36B" w:rsidR="002D1D38" w:rsidRPr="00371890"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371890">
              <w:rPr>
                <w:rFonts w:ascii="Arial" w:hAnsi="Arial" w:cs="Arial"/>
                <w:sz w:val="24"/>
                <w:szCs w:val="24"/>
              </w:rPr>
              <w:t>60 616</w:t>
            </w:r>
          </w:p>
        </w:tc>
        <w:tc>
          <w:tcPr>
            <w:tcW w:w="476" w:type="pct"/>
            <w:vAlign w:val="center"/>
          </w:tcPr>
          <w:p w14:paraId="0B996B82" w14:textId="04D19DA0" w:rsidR="002D1D38" w:rsidRPr="00371890"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371890">
              <w:rPr>
                <w:rFonts w:ascii="Arial" w:hAnsi="Arial" w:cs="Arial"/>
                <w:sz w:val="24"/>
                <w:szCs w:val="24"/>
              </w:rPr>
              <w:t>55 616</w:t>
            </w:r>
          </w:p>
        </w:tc>
        <w:tc>
          <w:tcPr>
            <w:tcW w:w="477" w:type="pct"/>
            <w:vAlign w:val="center"/>
          </w:tcPr>
          <w:p w14:paraId="0B996B83" w14:textId="16377CE5" w:rsidR="002D1D38" w:rsidRPr="00371890"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371890">
              <w:rPr>
                <w:rFonts w:ascii="Arial" w:hAnsi="Arial" w:cs="Arial"/>
                <w:sz w:val="24"/>
                <w:szCs w:val="24"/>
              </w:rPr>
              <w:t>49 431</w:t>
            </w:r>
          </w:p>
        </w:tc>
        <w:tc>
          <w:tcPr>
            <w:tcW w:w="477" w:type="pct"/>
            <w:vAlign w:val="center"/>
          </w:tcPr>
          <w:p w14:paraId="0B996B84" w14:textId="643F6726" w:rsidR="002D1D38" w:rsidRPr="00371890"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371890">
              <w:rPr>
                <w:rFonts w:ascii="Arial" w:hAnsi="Arial" w:cs="Arial"/>
                <w:sz w:val="24"/>
                <w:szCs w:val="24"/>
              </w:rPr>
              <w:t>49 431</w:t>
            </w:r>
          </w:p>
        </w:tc>
        <w:tc>
          <w:tcPr>
            <w:tcW w:w="475" w:type="pct"/>
            <w:vAlign w:val="center"/>
          </w:tcPr>
          <w:p w14:paraId="0B996B85" w14:textId="1447B0B6" w:rsidR="002D1D38" w:rsidRPr="00371890"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371890">
              <w:rPr>
                <w:rFonts w:ascii="Arial" w:hAnsi="Arial" w:cs="Arial"/>
                <w:sz w:val="24"/>
                <w:szCs w:val="24"/>
              </w:rPr>
              <w:t>49 431</w:t>
            </w:r>
          </w:p>
        </w:tc>
      </w:tr>
      <w:tr w:rsidR="00105B7A" w:rsidRPr="00371890" w14:paraId="0B996B8E" w14:textId="77777777" w:rsidTr="00105B7A">
        <w:trPr>
          <w:trHeight w:val="284"/>
        </w:trPr>
        <w:tc>
          <w:tcPr>
            <w:tcW w:w="179" w:type="pct"/>
            <w:tcBorders>
              <w:top w:val="single" w:sz="4" w:space="0" w:color="auto"/>
              <w:bottom w:val="single" w:sz="4" w:space="0" w:color="auto"/>
              <w:right w:val="nil"/>
            </w:tcBorders>
            <w:vAlign w:val="center"/>
          </w:tcPr>
          <w:p w14:paraId="0B996B87" w14:textId="77777777" w:rsidR="002D1D38" w:rsidRPr="00371890" w:rsidRDefault="002D1D38" w:rsidP="002D1D38">
            <w:pPr>
              <w:autoSpaceDE w:val="0"/>
              <w:autoSpaceDN w:val="0"/>
              <w:adjustRightInd w:val="0"/>
              <w:spacing w:after="0" w:line="240" w:lineRule="auto"/>
              <w:rPr>
                <w:rFonts w:ascii="Arial" w:eastAsia="Calibri" w:hAnsi="Arial" w:cs="Arial"/>
                <w:sz w:val="24"/>
                <w:szCs w:val="24"/>
              </w:rPr>
            </w:pPr>
            <w:r w:rsidRPr="00371890">
              <w:rPr>
                <w:rFonts w:ascii="Arial" w:eastAsia="Calibri" w:hAnsi="Arial" w:cs="Arial"/>
                <w:sz w:val="24"/>
                <w:szCs w:val="24"/>
              </w:rPr>
              <w:t>4.</w:t>
            </w:r>
          </w:p>
        </w:tc>
        <w:tc>
          <w:tcPr>
            <w:tcW w:w="2381" w:type="pct"/>
            <w:gridSpan w:val="3"/>
            <w:tcBorders>
              <w:top w:val="single" w:sz="4" w:space="0" w:color="auto"/>
              <w:bottom w:val="single" w:sz="4" w:space="0" w:color="auto"/>
            </w:tcBorders>
            <w:shd w:val="clear" w:color="auto" w:fill="FFFFFF" w:themeFill="background1"/>
            <w:vAlign w:val="center"/>
          </w:tcPr>
          <w:p w14:paraId="0B996B88" w14:textId="77777777" w:rsidR="002D1D38" w:rsidRPr="00371890" w:rsidRDefault="002D1D38" w:rsidP="002D1D38">
            <w:pPr>
              <w:autoSpaceDE w:val="0"/>
              <w:autoSpaceDN w:val="0"/>
              <w:adjustRightInd w:val="0"/>
              <w:spacing w:after="0" w:line="240" w:lineRule="auto"/>
              <w:rPr>
                <w:rFonts w:ascii="Arial" w:eastAsia="Calibri" w:hAnsi="Arial" w:cs="Arial"/>
                <w:sz w:val="24"/>
                <w:szCs w:val="24"/>
              </w:rPr>
            </w:pPr>
            <w:r w:rsidRPr="00371890">
              <w:rPr>
                <w:rFonts w:ascii="Arial" w:eastAsia="Calibri" w:hAnsi="Arial" w:cs="Arial"/>
                <w:sz w:val="24"/>
                <w:szCs w:val="24"/>
              </w:rPr>
              <w:t>Прирост земельного налога</w:t>
            </w:r>
            <w:r w:rsidRPr="00371890">
              <w:rPr>
                <w:rFonts w:ascii="Arial" w:eastAsiaTheme="minorEastAsia" w:hAnsi="Arial" w:cs="Arial"/>
                <w:sz w:val="24"/>
                <w:szCs w:val="24"/>
              </w:rPr>
              <w:t xml:space="preserve">, процент </w:t>
            </w:r>
          </w:p>
        </w:tc>
        <w:tc>
          <w:tcPr>
            <w:tcW w:w="536" w:type="pct"/>
            <w:vAlign w:val="center"/>
          </w:tcPr>
          <w:p w14:paraId="0B996B89" w14:textId="14FFCE0B"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6" w:type="pct"/>
            <w:vAlign w:val="center"/>
          </w:tcPr>
          <w:p w14:paraId="0B996B8A" w14:textId="1BDE7698"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7" w:type="pct"/>
            <w:vAlign w:val="center"/>
          </w:tcPr>
          <w:p w14:paraId="0B996B8B" w14:textId="67C68A1B"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7" w:type="pct"/>
            <w:vAlign w:val="center"/>
          </w:tcPr>
          <w:p w14:paraId="0B996B8C" w14:textId="787B2C6B"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5" w:type="pct"/>
            <w:vAlign w:val="center"/>
          </w:tcPr>
          <w:p w14:paraId="0B996B8D" w14:textId="21822BE0"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r>
      <w:tr w:rsidR="00105B7A" w:rsidRPr="00371890" w14:paraId="0B996B96" w14:textId="77777777" w:rsidTr="00105B7A">
        <w:trPr>
          <w:trHeight w:val="20"/>
        </w:trPr>
        <w:tc>
          <w:tcPr>
            <w:tcW w:w="179" w:type="pct"/>
            <w:tcBorders>
              <w:top w:val="single" w:sz="4" w:space="0" w:color="auto"/>
              <w:bottom w:val="single" w:sz="4" w:space="0" w:color="auto"/>
              <w:right w:val="nil"/>
            </w:tcBorders>
            <w:vAlign w:val="center"/>
          </w:tcPr>
          <w:p w14:paraId="0B996B8F" w14:textId="77777777" w:rsidR="002D1D38" w:rsidRPr="00371890" w:rsidRDefault="002D1D38" w:rsidP="002D1D38">
            <w:pPr>
              <w:autoSpaceDE w:val="0"/>
              <w:autoSpaceDN w:val="0"/>
              <w:adjustRightInd w:val="0"/>
              <w:spacing w:after="0" w:line="240" w:lineRule="auto"/>
              <w:rPr>
                <w:rFonts w:ascii="Arial" w:eastAsia="Calibri" w:hAnsi="Arial" w:cs="Arial"/>
                <w:sz w:val="24"/>
                <w:szCs w:val="24"/>
              </w:rPr>
            </w:pPr>
            <w:r w:rsidRPr="00371890">
              <w:rPr>
                <w:rFonts w:ascii="Arial" w:eastAsia="Calibri" w:hAnsi="Arial" w:cs="Arial"/>
                <w:sz w:val="24"/>
                <w:szCs w:val="24"/>
              </w:rPr>
              <w:t>5.</w:t>
            </w:r>
          </w:p>
        </w:tc>
        <w:tc>
          <w:tcPr>
            <w:tcW w:w="2381" w:type="pct"/>
            <w:gridSpan w:val="3"/>
            <w:tcBorders>
              <w:top w:val="single" w:sz="4" w:space="0" w:color="auto"/>
              <w:bottom w:val="single" w:sz="4" w:space="0" w:color="auto"/>
            </w:tcBorders>
            <w:shd w:val="clear" w:color="auto" w:fill="FFFFFF" w:themeFill="background1"/>
            <w:vAlign w:val="center"/>
          </w:tcPr>
          <w:p w14:paraId="0B996B90" w14:textId="77777777" w:rsidR="002D1D38" w:rsidRPr="00371890" w:rsidRDefault="002D1D38" w:rsidP="002D1D38">
            <w:pPr>
              <w:spacing w:after="0" w:line="240" w:lineRule="auto"/>
              <w:rPr>
                <w:rFonts w:ascii="Arial" w:hAnsi="Arial" w:cs="Arial"/>
                <w:sz w:val="24"/>
                <w:szCs w:val="24"/>
              </w:rPr>
            </w:pPr>
            <w:r w:rsidRPr="00371890">
              <w:rPr>
                <w:rFonts w:ascii="Arial" w:hAnsi="Arial" w:cs="Arial"/>
                <w:sz w:val="24"/>
                <w:szCs w:val="24"/>
              </w:rPr>
              <w:t>Эффективность работы по расторжению договоров аренды земельных участков, в отношении которых выявлен факт ненадлежащего исполнения условий договора</w:t>
            </w:r>
            <w:r w:rsidRPr="00371890">
              <w:rPr>
                <w:rFonts w:ascii="Arial" w:eastAsiaTheme="minorEastAsia" w:hAnsi="Arial" w:cs="Arial"/>
                <w:sz w:val="24"/>
                <w:szCs w:val="24"/>
              </w:rPr>
              <w:t>, процент</w:t>
            </w:r>
          </w:p>
        </w:tc>
        <w:tc>
          <w:tcPr>
            <w:tcW w:w="536" w:type="pct"/>
            <w:vAlign w:val="center"/>
          </w:tcPr>
          <w:p w14:paraId="0B996B91" w14:textId="5765CF99"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6" w:type="pct"/>
            <w:vAlign w:val="center"/>
          </w:tcPr>
          <w:p w14:paraId="0B996B92" w14:textId="02F5558E"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7" w:type="pct"/>
            <w:vAlign w:val="center"/>
          </w:tcPr>
          <w:p w14:paraId="0B996B93" w14:textId="5CC57D9C"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7" w:type="pct"/>
            <w:vAlign w:val="center"/>
          </w:tcPr>
          <w:p w14:paraId="0B996B94" w14:textId="40E43740"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5" w:type="pct"/>
            <w:vAlign w:val="center"/>
          </w:tcPr>
          <w:p w14:paraId="0B996B95" w14:textId="40E9D2F7"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r>
      <w:tr w:rsidR="00105B7A" w:rsidRPr="00371890" w14:paraId="0B996B9E" w14:textId="77777777" w:rsidTr="00105B7A">
        <w:trPr>
          <w:trHeight w:val="20"/>
        </w:trPr>
        <w:tc>
          <w:tcPr>
            <w:tcW w:w="179" w:type="pct"/>
            <w:tcBorders>
              <w:top w:val="single" w:sz="4" w:space="0" w:color="auto"/>
              <w:bottom w:val="single" w:sz="4" w:space="0" w:color="auto"/>
              <w:right w:val="nil"/>
            </w:tcBorders>
            <w:vAlign w:val="center"/>
          </w:tcPr>
          <w:p w14:paraId="0B996B97" w14:textId="77777777" w:rsidR="002D1D38" w:rsidRPr="00371890" w:rsidRDefault="002D1D38" w:rsidP="002D1D38">
            <w:pPr>
              <w:autoSpaceDE w:val="0"/>
              <w:autoSpaceDN w:val="0"/>
              <w:adjustRightInd w:val="0"/>
              <w:spacing w:after="0" w:line="240" w:lineRule="auto"/>
              <w:rPr>
                <w:rFonts w:ascii="Arial" w:eastAsia="Calibri" w:hAnsi="Arial" w:cs="Arial"/>
                <w:sz w:val="24"/>
                <w:szCs w:val="24"/>
              </w:rPr>
            </w:pPr>
            <w:r w:rsidRPr="00371890">
              <w:rPr>
                <w:rFonts w:ascii="Arial" w:eastAsia="Calibri" w:hAnsi="Arial" w:cs="Arial"/>
                <w:sz w:val="24"/>
                <w:szCs w:val="24"/>
              </w:rPr>
              <w:t>6.</w:t>
            </w:r>
          </w:p>
        </w:tc>
        <w:tc>
          <w:tcPr>
            <w:tcW w:w="2381" w:type="pct"/>
            <w:gridSpan w:val="3"/>
            <w:tcBorders>
              <w:top w:val="single" w:sz="4" w:space="0" w:color="auto"/>
              <w:bottom w:val="single" w:sz="4" w:space="0" w:color="auto"/>
            </w:tcBorders>
            <w:shd w:val="clear" w:color="auto" w:fill="FFFFFF" w:themeFill="background1"/>
            <w:vAlign w:val="center"/>
          </w:tcPr>
          <w:p w14:paraId="0B996B98" w14:textId="77777777" w:rsidR="002D1D38" w:rsidRPr="00371890" w:rsidRDefault="002D1D38" w:rsidP="002D1D38">
            <w:pPr>
              <w:spacing w:after="0" w:line="240" w:lineRule="auto"/>
              <w:rPr>
                <w:rFonts w:ascii="Arial" w:hAnsi="Arial" w:cs="Arial"/>
                <w:sz w:val="24"/>
                <w:szCs w:val="24"/>
              </w:rPr>
            </w:pPr>
            <w:r w:rsidRPr="00371890">
              <w:rPr>
                <w:rFonts w:ascii="Arial" w:hAnsi="Arial" w:cs="Arial"/>
                <w:sz w:val="24"/>
                <w:szCs w:val="24"/>
              </w:rPr>
              <w:t>Сумма поступлений от сдачи в аренду имущества, находящегося в муниципальной собственности (за исключением земельных участков), тысяча рублей</w:t>
            </w:r>
          </w:p>
        </w:tc>
        <w:tc>
          <w:tcPr>
            <w:tcW w:w="536" w:type="pct"/>
            <w:vAlign w:val="center"/>
          </w:tcPr>
          <w:p w14:paraId="0B996B99" w14:textId="2979F488" w:rsidR="002D1D38" w:rsidRPr="00371890"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371890">
              <w:rPr>
                <w:rFonts w:ascii="Arial" w:hAnsi="Arial" w:cs="Arial"/>
                <w:sz w:val="24"/>
                <w:szCs w:val="24"/>
              </w:rPr>
              <w:t>59 774</w:t>
            </w:r>
          </w:p>
        </w:tc>
        <w:tc>
          <w:tcPr>
            <w:tcW w:w="476" w:type="pct"/>
            <w:vAlign w:val="center"/>
          </w:tcPr>
          <w:p w14:paraId="0B996B9A" w14:textId="07234FDA" w:rsidR="002D1D38" w:rsidRPr="00371890"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371890">
              <w:rPr>
                <w:rFonts w:ascii="Arial" w:hAnsi="Arial" w:cs="Arial"/>
                <w:sz w:val="24"/>
                <w:szCs w:val="24"/>
              </w:rPr>
              <w:t>88 000</w:t>
            </w:r>
          </w:p>
        </w:tc>
        <w:tc>
          <w:tcPr>
            <w:tcW w:w="477" w:type="pct"/>
            <w:vAlign w:val="center"/>
          </w:tcPr>
          <w:p w14:paraId="0B996B9B" w14:textId="544B5D86" w:rsidR="002D1D38" w:rsidRPr="00371890"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371890">
              <w:rPr>
                <w:rFonts w:ascii="Arial" w:hAnsi="Arial" w:cs="Arial"/>
                <w:sz w:val="24"/>
                <w:szCs w:val="24"/>
              </w:rPr>
              <w:t>88 000</w:t>
            </w:r>
          </w:p>
        </w:tc>
        <w:tc>
          <w:tcPr>
            <w:tcW w:w="477" w:type="pct"/>
            <w:vAlign w:val="center"/>
          </w:tcPr>
          <w:p w14:paraId="0B996B9C" w14:textId="13004FCC" w:rsidR="002D1D38" w:rsidRPr="00371890"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371890">
              <w:rPr>
                <w:rFonts w:ascii="Arial" w:hAnsi="Arial" w:cs="Arial"/>
                <w:sz w:val="24"/>
                <w:szCs w:val="24"/>
              </w:rPr>
              <w:t>88 000</w:t>
            </w:r>
          </w:p>
        </w:tc>
        <w:tc>
          <w:tcPr>
            <w:tcW w:w="475" w:type="pct"/>
            <w:vAlign w:val="center"/>
          </w:tcPr>
          <w:p w14:paraId="0B996B9D" w14:textId="7D4B5CEB" w:rsidR="002D1D38" w:rsidRPr="00371890"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371890">
              <w:rPr>
                <w:rFonts w:ascii="Arial" w:hAnsi="Arial" w:cs="Arial"/>
                <w:sz w:val="24"/>
                <w:szCs w:val="24"/>
              </w:rPr>
              <w:t>88 000</w:t>
            </w:r>
          </w:p>
        </w:tc>
      </w:tr>
      <w:tr w:rsidR="00105B7A" w:rsidRPr="00371890" w14:paraId="0B996BA6" w14:textId="77777777" w:rsidTr="00105B7A">
        <w:trPr>
          <w:trHeight w:val="512"/>
        </w:trPr>
        <w:tc>
          <w:tcPr>
            <w:tcW w:w="179" w:type="pct"/>
            <w:tcBorders>
              <w:top w:val="single" w:sz="4" w:space="0" w:color="auto"/>
              <w:bottom w:val="single" w:sz="4" w:space="0" w:color="auto"/>
              <w:right w:val="nil"/>
            </w:tcBorders>
            <w:vAlign w:val="center"/>
          </w:tcPr>
          <w:p w14:paraId="0B996B9F" w14:textId="77777777" w:rsidR="002D1D38" w:rsidRPr="00371890" w:rsidRDefault="002D1D38" w:rsidP="002D1D38">
            <w:pPr>
              <w:autoSpaceDE w:val="0"/>
              <w:autoSpaceDN w:val="0"/>
              <w:adjustRightInd w:val="0"/>
              <w:spacing w:after="0" w:line="240" w:lineRule="auto"/>
              <w:rPr>
                <w:rFonts w:ascii="Arial" w:eastAsia="Calibri" w:hAnsi="Arial" w:cs="Arial"/>
                <w:sz w:val="24"/>
                <w:szCs w:val="24"/>
              </w:rPr>
            </w:pPr>
            <w:r w:rsidRPr="00371890">
              <w:rPr>
                <w:rFonts w:ascii="Arial" w:eastAsia="Calibri" w:hAnsi="Arial" w:cs="Arial"/>
                <w:sz w:val="24"/>
                <w:szCs w:val="24"/>
              </w:rPr>
              <w:lastRenderedPageBreak/>
              <w:t>7.</w:t>
            </w:r>
          </w:p>
        </w:tc>
        <w:tc>
          <w:tcPr>
            <w:tcW w:w="2381" w:type="pct"/>
            <w:gridSpan w:val="3"/>
            <w:tcBorders>
              <w:top w:val="single" w:sz="4" w:space="0" w:color="auto"/>
              <w:bottom w:val="single" w:sz="4" w:space="0" w:color="auto"/>
            </w:tcBorders>
            <w:shd w:val="clear" w:color="auto" w:fill="FFFFFF" w:themeFill="background1"/>
            <w:vAlign w:val="center"/>
          </w:tcPr>
          <w:p w14:paraId="0B996BA0" w14:textId="77777777" w:rsidR="002D1D38" w:rsidRPr="00371890" w:rsidRDefault="002D1D38" w:rsidP="002D1D38">
            <w:pPr>
              <w:spacing w:after="0" w:line="240" w:lineRule="auto"/>
              <w:rPr>
                <w:rFonts w:ascii="Arial" w:hAnsi="Arial" w:cs="Arial"/>
                <w:sz w:val="24"/>
                <w:szCs w:val="24"/>
              </w:rPr>
            </w:pPr>
            <w:r w:rsidRPr="00371890">
              <w:rPr>
                <w:rFonts w:ascii="Arial" w:hAnsi="Arial" w:cs="Arial"/>
                <w:bCs/>
                <w:sz w:val="24"/>
                <w:szCs w:val="24"/>
              </w:rPr>
              <w:t>Доля объектов недвижимого имущества, поставленных на кадастровый учет от выявленных земельных участков с объектами без прав</w:t>
            </w:r>
            <w:r w:rsidRPr="00371890">
              <w:rPr>
                <w:rFonts w:ascii="Arial" w:eastAsiaTheme="minorEastAsia" w:hAnsi="Arial" w:cs="Arial"/>
                <w:sz w:val="24"/>
                <w:szCs w:val="24"/>
              </w:rPr>
              <w:t xml:space="preserve">, процент </w:t>
            </w:r>
          </w:p>
        </w:tc>
        <w:tc>
          <w:tcPr>
            <w:tcW w:w="536" w:type="pct"/>
            <w:vAlign w:val="center"/>
          </w:tcPr>
          <w:p w14:paraId="0B996BA1" w14:textId="4ABFD1F6"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33</w:t>
            </w:r>
          </w:p>
        </w:tc>
        <w:tc>
          <w:tcPr>
            <w:tcW w:w="476" w:type="pct"/>
            <w:vAlign w:val="center"/>
          </w:tcPr>
          <w:p w14:paraId="0B996BA2" w14:textId="18DDD3FD" w:rsidR="002D1D38" w:rsidRPr="00371890" w:rsidRDefault="001A357F" w:rsidP="002D1D38">
            <w:pPr>
              <w:spacing w:after="0" w:line="240" w:lineRule="auto"/>
              <w:jc w:val="center"/>
              <w:rPr>
                <w:rFonts w:ascii="Arial" w:hAnsi="Arial" w:cs="Arial"/>
                <w:sz w:val="24"/>
                <w:szCs w:val="24"/>
              </w:rPr>
            </w:pPr>
            <w:r w:rsidRPr="00371890">
              <w:rPr>
                <w:rFonts w:ascii="Arial" w:hAnsi="Arial" w:cs="Arial"/>
                <w:sz w:val="24"/>
                <w:szCs w:val="24"/>
              </w:rPr>
              <w:t>30</w:t>
            </w:r>
          </w:p>
        </w:tc>
        <w:tc>
          <w:tcPr>
            <w:tcW w:w="477" w:type="pct"/>
            <w:vAlign w:val="center"/>
          </w:tcPr>
          <w:p w14:paraId="0B996BA3" w14:textId="47BDF4F9" w:rsidR="002D1D38" w:rsidRPr="00371890" w:rsidRDefault="001A357F" w:rsidP="002D1D38">
            <w:pPr>
              <w:spacing w:after="0" w:line="240" w:lineRule="auto"/>
              <w:jc w:val="center"/>
              <w:rPr>
                <w:rFonts w:ascii="Arial" w:hAnsi="Arial" w:cs="Arial"/>
                <w:sz w:val="24"/>
                <w:szCs w:val="24"/>
              </w:rPr>
            </w:pPr>
            <w:r w:rsidRPr="00371890">
              <w:rPr>
                <w:rFonts w:ascii="Arial" w:hAnsi="Arial" w:cs="Arial"/>
                <w:sz w:val="24"/>
                <w:szCs w:val="24"/>
              </w:rPr>
              <w:t>30</w:t>
            </w:r>
          </w:p>
        </w:tc>
        <w:tc>
          <w:tcPr>
            <w:tcW w:w="477" w:type="pct"/>
            <w:vAlign w:val="center"/>
          </w:tcPr>
          <w:p w14:paraId="0B996BA4" w14:textId="25E0124B" w:rsidR="002D1D38" w:rsidRPr="00371890" w:rsidRDefault="001A357F" w:rsidP="002D1D38">
            <w:pPr>
              <w:spacing w:after="0" w:line="240" w:lineRule="auto"/>
              <w:jc w:val="center"/>
              <w:rPr>
                <w:rFonts w:ascii="Arial" w:hAnsi="Arial" w:cs="Arial"/>
                <w:sz w:val="24"/>
                <w:szCs w:val="24"/>
              </w:rPr>
            </w:pPr>
            <w:r w:rsidRPr="00371890">
              <w:rPr>
                <w:rFonts w:ascii="Arial" w:hAnsi="Arial" w:cs="Arial"/>
                <w:sz w:val="24"/>
                <w:szCs w:val="24"/>
              </w:rPr>
              <w:t>30</w:t>
            </w:r>
          </w:p>
        </w:tc>
        <w:tc>
          <w:tcPr>
            <w:tcW w:w="475" w:type="pct"/>
            <w:vAlign w:val="center"/>
          </w:tcPr>
          <w:p w14:paraId="0B996BA5" w14:textId="1A5F299D" w:rsidR="002D1D38" w:rsidRPr="00371890" w:rsidRDefault="001A357F" w:rsidP="002D1D38">
            <w:pPr>
              <w:spacing w:after="0" w:line="240" w:lineRule="auto"/>
              <w:jc w:val="center"/>
              <w:rPr>
                <w:rFonts w:ascii="Arial" w:hAnsi="Arial" w:cs="Arial"/>
                <w:sz w:val="24"/>
                <w:szCs w:val="24"/>
              </w:rPr>
            </w:pPr>
            <w:r w:rsidRPr="00371890">
              <w:rPr>
                <w:rFonts w:ascii="Arial" w:hAnsi="Arial" w:cs="Arial"/>
                <w:sz w:val="24"/>
                <w:szCs w:val="24"/>
              </w:rPr>
              <w:t>30</w:t>
            </w:r>
          </w:p>
        </w:tc>
      </w:tr>
      <w:tr w:rsidR="00105B7A" w:rsidRPr="00371890" w14:paraId="0B996BAE" w14:textId="77777777" w:rsidTr="00105B7A">
        <w:trPr>
          <w:trHeight w:val="20"/>
        </w:trPr>
        <w:tc>
          <w:tcPr>
            <w:tcW w:w="179" w:type="pct"/>
            <w:tcBorders>
              <w:top w:val="single" w:sz="4" w:space="0" w:color="auto"/>
              <w:bottom w:val="single" w:sz="4" w:space="0" w:color="auto"/>
              <w:right w:val="nil"/>
            </w:tcBorders>
            <w:vAlign w:val="center"/>
          </w:tcPr>
          <w:p w14:paraId="0B996BA7" w14:textId="77777777" w:rsidR="002D1D38" w:rsidRPr="00371890" w:rsidRDefault="002D1D38" w:rsidP="002D1D38">
            <w:pPr>
              <w:autoSpaceDE w:val="0"/>
              <w:autoSpaceDN w:val="0"/>
              <w:adjustRightInd w:val="0"/>
              <w:spacing w:after="0" w:line="240" w:lineRule="auto"/>
              <w:rPr>
                <w:rFonts w:ascii="Arial" w:eastAsia="Calibri" w:hAnsi="Arial" w:cs="Arial"/>
                <w:sz w:val="24"/>
                <w:szCs w:val="24"/>
              </w:rPr>
            </w:pPr>
            <w:r w:rsidRPr="00371890">
              <w:rPr>
                <w:rFonts w:ascii="Arial" w:eastAsia="Calibri" w:hAnsi="Arial" w:cs="Arial"/>
                <w:sz w:val="24"/>
                <w:szCs w:val="24"/>
              </w:rPr>
              <w:t>8.</w:t>
            </w:r>
          </w:p>
        </w:tc>
        <w:tc>
          <w:tcPr>
            <w:tcW w:w="2381" w:type="pct"/>
            <w:gridSpan w:val="3"/>
            <w:tcBorders>
              <w:top w:val="single" w:sz="4" w:space="0" w:color="auto"/>
              <w:bottom w:val="single" w:sz="4" w:space="0" w:color="auto"/>
            </w:tcBorders>
            <w:shd w:val="clear" w:color="auto" w:fill="FFFFFF" w:themeFill="background1"/>
            <w:vAlign w:val="center"/>
          </w:tcPr>
          <w:p w14:paraId="0B996BA8" w14:textId="77777777" w:rsidR="002D1D38" w:rsidRPr="00371890" w:rsidRDefault="002D1D38" w:rsidP="002D1D38">
            <w:pPr>
              <w:spacing w:after="0" w:line="240" w:lineRule="auto"/>
              <w:rPr>
                <w:rFonts w:ascii="Arial" w:hAnsi="Arial" w:cs="Arial"/>
                <w:bCs/>
                <w:sz w:val="24"/>
                <w:szCs w:val="24"/>
              </w:rPr>
            </w:pPr>
            <w:r w:rsidRPr="00371890">
              <w:rPr>
                <w:rFonts w:ascii="Arial" w:hAnsi="Arial" w:cs="Arial"/>
                <w:sz w:val="24"/>
                <w:szCs w:val="24"/>
              </w:rPr>
              <w:t xml:space="preserve">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 процент </w:t>
            </w:r>
          </w:p>
        </w:tc>
        <w:tc>
          <w:tcPr>
            <w:tcW w:w="536" w:type="pct"/>
            <w:vAlign w:val="center"/>
          </w:tcPr>
          <w:p w14:paraId="0B996BA9" w14:textId="7DE09728"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6" w:type="pct"/>
            <w:vAlign w:val="center"/>
          </w:tcPr>
          <w:p w14:paraId="0B996BAA" w14:textId="120D6208"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7" w:type="pct"/>
            <w:vAlign w:val="center"/>
          </w:tcPr>
          <w:p w14:paraId="0B996BAB" w14:textId="2AAC66D6"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7" w:type="pct"/>
            <w:vAlign w:val="center"/>
          </w:tcPr>
          <w:p w14:paraId="0B996BAC" w14:textId="05BED4CD"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5" w:type="pct"/>
            <w:vAlign w:val="center"/>
          </w:tcPr>
          <w:p w14:paraId="0B996BAD" w14:textId="7AC78AC0"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r>
      <w:tr w:rsidR="00105B7A" w:rsidRPr="00371890" w14:paraId="0B996BB6" w14:textId="77777777" w:rsidTr="00105B7A">
        <w:trPr>
          <w:trHeight w:val="284"/>
        </w:trPr>
        <w:tc>
          <w:tcPr>
            <w:tcW w:w="179" w:type="pct"/>
            <w:tcBorders>
              <w:top w:val="single" w:sz="4" w:space="0" w:color="auto"/>
              <w:bottom w:val="single" w:sz="4" w:space="0" w:color="auto"/>
              <w:right w:val="nil"/>
            </w:tcBorders>
            <w:vAlign w:val="center"/>
          </w:tcPr>
          <w:p w14:paraId="0B996BAF" w14:textId="77777777" w:rsidR="002D1D38" w:rsidRPr="00371890" w:rsidRDefault="002D1D38" w:rsidP="002D1D38">
            <w:pPr>
              <w:autoSpaceDE w:val="0"/>
              <w:autoSpaceDN w:val="0"/>
              <w:adjustRightInd w:val="0"/>
              <w:spacing w:after="0" w:line="240" w:lineRule="auto"/>
              <w:rPr>
                <w:rFonts w:ascii="Arial" w:eastAsia="Calibri" w:hAnsi="Arial" w:cs="Arial"/>
                <w:sz w:val="24"/>
                <w:szCs w:val="24"/>
              </w:rPr>
            </w:pPr>
            <w:r w:rsidRPr="00371890">
              <w:rPr>
                <w:rFonts w:ascii="Arial" w:eastAsia="Calibri" w:hAnsi="Arial" w:cs="Arial"/>
                <w:sz w:val="24"/>
                <w:szCs w:val="24"/>
              </w:rPr>
              <w:t>9.</w:t>
            </w:r>
          </w:p>
        </w:tc>
        <w:tc>
          <w:tcPr>
            <w:tcW w:w="2381" w:type="pct"/>
            <w:gridSpan w:val="3"/>
            <w:tcBorders>
              <w:top w:val="single" w:sz="4" w:space="0" w:color="auto"/>
              <w:bottom w:val="single" w:sz="4" w:space="0" w:color="auto"/>
            </w:tcBorders>
            <w:shd w:val="clear" w:color="auto" w:fill="FFFFFF" w:themeFill="background1"/>
            <w:vAlign w:val="center"/>
          </w:tcPr>
          <w:p w14:paraId="0B996BB0" w14:textId="77777777" w:rsidR="002D1D38" w:rsidRPr="00371890" w:rsidRDefault="002D1D38" w:rsidP="002D1D38">
            <w:pPr>
              <w:spacing w:after="0" w:line="240" w:lineRule="auto"/>
              <w:rPr>
                <w:rFonts w:ascii="Arial" w:hAnsi="Arial" w:cs="Arial"/>
                <w:bCs/>
                <w:sz w:val="24"/>
                <w:szCs w:val="24"/>
              </w:rPr>
            </w:pPr>
            <w:r w:rsidRPr="00371890">
              <w:rPr>
                <w:rFonts w:ascii="Arial" w:hAnsi="Arial" w:cs="Arial"/>
                <w:bCs/>
                <w:color w:val="2E2E2E"/>
                <w:sz w:val="24"/>
                <w:szCs w:val="24"/>
                <w:shd w:val="clear" w:color="auto" w:fill="FFFFFF"/>
              </w:rPr>
              <w:t>Обеспечение сбора платы за наем жилого помещения</w:t>
            </w:r>
            <w:r w:rsidRPr="00371890">
              <w:rPr>
                <w:rFonts w:ascii="Arial" w:hAnsi="Arial" w:cs="Arial"/>
                <w:sz w:val="24"/>
                <w:szCs w:val="24"/>
              </w:rPr>
              <w:t>, тысяча рублей</w:t>
            </w:r>
          </w:p>
        </w:tc>
        <w:tc>
          <w:tcPr>
            <w:tcW w:w="536" w:type="pct"/>
            <w:vAlign w:val="center"/>
          </w:tcPr>
          <w:p w14:paraId="0B996BB1" w14:textId="5AA4E7C0" w:rsidR="002D1D38" w:rsidRPr="00371890"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371890">
              <w:rPr>
                <w:rFonts w:ascii="Arial" w:hAnsi="Arial" w:cs="Arial"/>
                <w:sz w:val="24"/>
                <w:szCs w:val="24"/>
              </w:rPr>
              <w:t>1 220</w:t>
            </w:r>
          </w:p>
        </w:tc>
        <w:tc>
          <w:tcPr>
            <w:tcW w:w="476" w:type="pct"/>
            <w:vAlign w:val="center"/>
          </w:tcPr>
          <w:p w14:paraId="0B996BB2" w14:textId="6BFFDC15" w:rsidR="002D1D38" w:rsidRPr="00371890"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371890">
              <w:rPr>
                <w:rFonts w:ascii="Arial" w:hAnsi="Arial" w:cs="Arial"/>
                <w:sz w:val="24"/>
                <w:szCs w:val="24"/>
              </w:rPr>
              <w:t>1 220</w:t>
            </w:r>
          </w:p>
        </w:tc>
        <w:tc>
          <w:tcPr>
            <w:tcW w:w="477" w:type="pct"/>
            <w:vAlign w:val="center"/>
          </w:tcPr>
          <w:p w14:paraId="0B996BB3" w14:textId="29091EE0" w:rsidR="002D1D38" w:rsidRPr="00371890"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371890">
              <w:rPr>
                <w:rFonts w:ascii="Arial" w:hAnsi="Arial" w:cs="Arial"/>
                <w:sz w:val="24"/>
                <w:szCs w:val="24"/>
              </w:rPr>
              <w:t>1 220</w:t>
            </w:r>
          </w:p>
        </w:tc>
        <w:tc>
          <w:tcPr>
            <w:tcW w:w="477" w:type="pct"/>
            <w:vAlign w:val="center"/>
          </w:tcPr>
          <w:p w14:paraId="0B996BB4" w14:textId="30038C1E" w:rsidR="002D1D38" w:rsidRPr="00371890"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371890">
              <w:rPr>
                <w:rFonts w:ascii="Arial" w:hAnsi="Arial" w:cs="Arial"/>
                <w:sz w:val="24"/>
                <w:szCs w:val="24"/>
              </w:rPr>
              <w:t>1 220</w:t>
            </w:r>
          </w:p>
        </w:tc>
        <w:tc>
          <w:tcPr>
            <w:tcW w:w="475" w:type="pct"/>
            <w:vAlign w:val="center"/>
          </w:tcPr>
          <w:p w14:paraId="0B996BB5" w14:textId="4549CF42" w:rsidR="002D1D38" w:rsidRPr="00371890"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371890">
              <w:rPr>
                <w:rFonts w:ascii="Arial" w:hAnsi="Arial" w:cs="Arial"/>
                <w:sz w:val="24"/>
                <w:szCs w:val="24"/>
              </w:rPr>
              <w:t>1 220</w:t>
            </w:r>
          </w:p>
        </w:tc>
      </w:tr>
      <w:tr w:rsidR="00105B7A" w:rsidRPr="00371890" w14:paraId="0B996BBE" w14:textId="77777777" w:rsidTr="00105B7A">
        <w:trPr>
          <w:trHeight w:val="284"/>
        </w:trPr>
        <w:tc>
          <w:tcPr>
            <w:tcW w:w="179" w:type="pct"/>
            <w:tcBorders>
              <w:top w:val="single" w:sz="4" w:space="0" w:color="auto"/>
              <w:bottom w:val="single" w:sz="4" w:space="0" w:color="auto"/>
              <w:right w:val="nil"/>
            </w:tcBorders>
            <w:vAlign w:val="center"/>
          </w:tcPr>
          <w:p w14:paraId="0B996BB7" w14:textId="77777777" w:rsidR="002D1D38" w:rsidRPr="00371890" w:rsidRDefault="002D1D38" w:rsidP="002D1D38">
            <w:pPr>
              <w:autoSpaceDE w:val="0"/>
              <w:autoSpaceDN w:val="0"/>
              <w:adjustRightInd w:val="0"/>
              <w:spacing w:after="0" w:line="240" w:lineRule="auto"/>
              <w:rPr>
                <w:rFonts w:ascii="Arial" w:eastAsia="Calibri" w:hAnsi="Arial" w:cs="Arial"/>
                <w:sz w:val="24"/>
                <w:szCs w:val="24"/>
              </w:rPr>
            </w:pPr>
            <w:r w:rsidRPr="00371890">
              <w:rPr>
                <w:rFonts w:ascii="Arial" w:eastAsia="Calibri" w:hAnsi="Arial" w:cs="Arial"/>
                <w:sz w:val="24"/>
                <w:szCs w:val="24"/>
              </w:rPr>
              <w:t>10.</w:t>
            </w:r>
          </w:p>
        </w:tc>
        <w:tc>
          <w:tcPr>
            <w:tcW w:w="2381" w:type="pct"/>
            <w:gridSpan w:val="3"/>
            <w:tcBorders>
              <w:top w:val="single" w:sz="4" w:space="0" w:color="auto"/>
              <w:bottom w:val="single" w:sz="4" w:space="0" w:color="auto"/>
            </w:tcBorders>
            <w:shd w:val="clear" w:color="auto" w:fill="FFFFFF" w:themeFill="background1"/>
            <w:vAlign w:val="center"/>
          </w:tcPr>
          <w:p w14:paraId="0B996BB8" w14:textId="77777777" w:rsidR="002D1D38" w:rsidRPr="00371890" w:rsidRDefault="002D1D38" w:rsidP="002D1D38">
            <w:pPr>
              <w:spacing w:after="0" w:line="240" w:lineRule="auto"/>
              <w:rPr>
                <w:rFonts w:ascii="Arial" w:hAnsi="Arial" w:cs="Arial"/>
                <w:bCs/>
                <w:color w:val="2E2E2E"/>
                <w:sz w:val="24"/>
                <w:szCs w:val="24"/>
                <w:shd w:val="clear" w:color="auto" w:fill="FFFFFF"/>
              </w:rPr>
            </w:pPr>
            <w:r w:rsidRPr="00371890">
              <w:rPr>
                <w:rFonts w:ascii="Arial" w:hAnsi="Arial" w:cs="Arial"/>
                <w:sz w:val="24"/>
                <w:szCs w:val="24"/>
              </w:rPr>
              <w:t>Выполнение плановых показателей по доходам от сдачи в аренду земельных участков, тысяча рублей</w:t>
            </w:r>
          </w:p>
        </w:tc>
        <w:tc>
          <w:tcPr>
            <w:tcW w:w="536" w:type="pct"/>
            <w:vAlign w:val="center"/>
          </w:tcPr>
          <w:p w14:paraId="0B996BB9" w14:textId="2A1D9E43" w:rsidR="002D1D38" w:rsidRPr="00371890"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371890">
              <w:rPr>
                <w:rFonts w:ascii="Arial" w:hAnsi="Arial" w:cs="Arial"/>
                <w:sz w:val="24"/>
                <w:szCs w:val="24"/>
              </w:rPr>
              <w:t>141899</w:t>
            </w:r>
          </w:p>
        </w:tc>
        <w:tc>
          <w:tcPr>
            <w:tcW w:w="476" w:type="pct"/>
            <w:vAlign w:val="center"/>
          </w:tcPr>
          <w:p w14:paraId="0B996BBA" w14:textId="24E7E924" w:rsidR="002D1D38" w:rsidRPr="00371890"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371890">
              <w:rPr>
                <w:rFonts w:ascii="Arial" w:hAnsi="Arial" w:cs="Arial"/>
                <w:sz w:val="24"/>
                <w:szCs w:val="24"/>
              </w:rPr>
              <w:t>190 000</w:t>
            </w:r>
          </w:p>
        </w:tc>
        <w:tc>
          <w:tcPr>
            <w:tcW w:w="477" w:type="pct"/>
            <w:vAlign w:val="center"/>
          </w:tcPr>
          <w:p w14:paraId="0B996BBB" w14:textId="2B2B820F" w:rsidR="002D1D38" w:rsidRPr="00371890"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371890">
              <w:rPr>
                <w:rFonts w:ascii="Arial" w:hAnsi="Arial" w:cs="Arial"/>
                <w:sz w:val="24"/>
                <w:szCs w:val="24"/>
              </w:rPr>
              <w:t>190 000</w:t>
            </w:r>
          </w:p>
        </w:tc>
        <w:tc>
          <w:tcPr>
            <w:tcW w:w="477" w:type="pct"/>
            <w:vAlign w:val="center"/>
          </w:tcPr>
          <w:p w14:paraId="0B996BBC" w14:textId="2B11C1BC" w:rsidR="002D1D38" w:rsidRPr="00371890"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371890">
              <w:rPr>
                <w:rFonts w:ascii="Arial" w:hAnsi="Arial" w:cs="Arial"/>
                <w:sz w:val="24"/>
                <w:szCs w:val="24"/>
              </w:rPr>
              <w:t>190 000</w:t>
            </w:r>
          </w:p>
        </w:tc>
        <w:tc>
          <w:tcPr>
            <w:tcW w:w="475" w:type="pct"/>
            <w:vAlign w:val="center"/>
          </w:tcPr>
          <w:p w14:paraId="0B996BBD" w14:textId="79621D5E" w:rsidR="002D1D38" w:rsidRPr="00371890"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371890">
              <w:rPr>
                <w:rFonts w:ascii="Arial" w:hAnsi="Arial" w:cs="Arial"/>
                <w:sz w:val="24"/>
                <w:szCs w:val="24"/>
              </w:rPr>
              <w:t>190 000</w:t>
            </w:r>
          </w:p>
        </w:tc>
      </w:tr>
      <w:tr w:rsidR="00105B7A" w:rsidRPr="00371890" w14:paraId="0B996BC6" w14:textId="77777777" w:rsidTr="00105B7A">
        <w:trPr>
          <w:trHeight w:val="20"/>
        </w:trPr>
        <w:tc>
          <w:tcPr>
            <w:tcW w:w="179" w:type="pct"/>
            <w:tcBorders>
              <w:top w:val="single" w:sz="4" w:space="0" w:color="auto"/>
              <w:bottom w:val="single" w:sz="4" w:space="0" w:color="auto"/>
              <w:right w:val="nil"/>
            </w:tcBorders>
            <w:vAlign w:val="center"/>
          </w:tcPr>
          <w:p w14:paraId="0B996BBF" w14:textId="77777777" w:rsidR="002D1D38" w:rsidRPr="00371890" w:rsidRDefault="002D1D38" w:rsidP="002D1D38">
            <w:pPr>
              <w:autoSpaceDE w:val="0"/>
              <w:autoSpaceDN w:val="0"/>
              <w:adjustRightInd w:val="0"/>
              <w:spacing w:after="0" w:line="240" w:lineRule="auto"/>
              <w:rPr>
                <w:rFonts w:ascii="Arial" w:eastAsia="Calibri" w:hAnsi="Arial" w:cs="Arial"/>
                <w:sz w:val="24"/>
                <w:szCs w:val="24"/>
              </w:rPr>
            </w:pPr>
            <w:r w:rsidRPr="00371890">
              <w:rPr>
                <w:rFonts w:ascii="Arial" w:eastAsia="Calibri" w:hAnsi="Arial" w:cs="Arial"/>
                <w:sz w:val="24"/>
                <w:szCs w:val="24"/>
              </w:rPr>
              <w:t>11.</w:t>
            </w:r>
          </w:p>
        </w:tc>
        <w:tc>
          <w:tcPr>
            <w:tcW w:w="2381" w:type="pct"/>
            <w:gridSpan w:val="3"/>
            <w:tcBorders>
              <w:top w:val="single" w:sz="4" w:space="0" w:color="auto"/>
              <w:bottom w:val="single" w:sz="4" w:space="0" w:color="auto"/>
            </w:tcBorders>
            <w:shd w:val="clear" w:color="auto" w:fill="FFFFFF" w:themeFill="background1"/>
            <w:vAlign w:val="center"/>
          </w:tcPr>
          <w:p w14:paraId="0B996BC0" w14:textId="77777777" w:rsidR="002D1D38" w:rsidRPr="00371890" w:rsidRDefault="002D1D38" w:rsidP="002D1D38">
            <w:pPr>
              <w:spacing w:after="0" w:line="240" w:lineRule="auto"/>
              <w:rPr>
                <w:rFonts w:ascii="Arial" w:hAnsi="Arial" w:cs="Arial"/>
                <w:sz w:val="24"/>
                <w:szCs w:val="24"/>
              </w:rPr>
            </w:pPr>
            <w:r w:rsidRPr="00371890">
              <w:rPr>
                <w:rFonts w:ascii="Arial" w:hAnsi="Arial" w:cs="Arial"/>
                <w:sz w:val="24"/>
                <w:szCs w:val="24"/>
              </w:rPr>
              <w:t>Эффективность работы по вовлечению в хозяйственный оборот земельных участков, государственная собственность на которые не разграничена</w:t>
            </w:r>
            <w:r w:rsidRPr="00371890">
              <w:rPr>
                <w:rFonts w:ascii="Arial" w:eastAsiaTheme="minorEastAsia" w:hAnsi="Arial" w:cs="Arial"/>
                <w:sz w:val="24"/>
                <w:szCs w:val="24"/>
              </w:rPr>
              <w:t>, процент</w:t>
            </w:r>
          </w:p>
        </w:tc>
        <w:tc>
          <w:tcPr>
            <w:tcW w:w="536" w:type="pct"/>
            <w:vAlign w:val="center"/>
          </w:tcPr>
          <w:p w14:paraId="0B996BC1" w14:textId="5B1700E3"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6" w:type="pct"/>
            <w:vAlign w:val="center"/>
          </w:tcPr>
          <w:p w14:paraId="0B996BC2" w14:textId="79BB3597" w:rsidR="002D1D38" w:rsidRPr="00371890" w:rsidRDefault="00200C88" w:rsidP="00200C88">
            <w:pPr>
              <w:spacing w:after="0" w:line="240" w:lineRule="auto"/>
              <w:jc w:val="center"/>
              <w:rPr>
                <w:rFonts w:ascii="Arial" w:hAnsi="Arial" w:cs="Arial"/>
                <w:color w:val="000000"/>
                <w:sz w:val="24"/>
                <w:szCs w:val="24"/>
              </w:rPr>
            </w:pPr>
            <w:r w:rsidRPr="00371890">
              <w:rPr>
                <w:rFonts w:ascii="Arial" w:hAnsi="Arial" w:cs="Arial"/>
                <w:color w:val="000000"/>
                <w:sz w:val="24"/>
                <w:szCs w:val="24"/>
              </w:rPr>
              <w:t>-</w:t>
            </w:r>
          </w:p>
        </w:tc>
        <w:tc>
          <w:tcPr>
            <w:tcW w:w="477" w:type="pct"/>
            <w:vAlign w:val="center"/>
          </w:tcPr>
          <w:p w14:paraId="0B996BC3" w14:textId="5C08EBA0" w:rsidR="002D1D38" w:rsidRPr="00371890" w:rsidRDefault="002653FD"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w:t>
            </w:r>
          </w:p>
        </w:tc>
        <w:tc>
          <w:tcPr>
            <w:tcW w:w="477" w:type="pct"/>
            <w:vAlign w:val="center"/>
          </w:tcPr>
          <w:p w14:paraId="0B996BC4" w14:textId="1D979191" w:rsidR="002D1D38" w:rsidRPr="00371890" w:rsidRDefault="002653FD"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w:t>
            </w:r>
          </w:p>
        </w:tc>
        <w:tc>
          <w:tcPr>
            <w:tcW w:w="475" w:type="pct"/>
            <w:vAlign w:val="center"/>
          </w:tcPr>
          <w:p w14:paraId="0B996BC5" w14:textId="66CDB81E" w:rsidR="002D1D38" w:rsidRPr="00371890" w:rsidRDefault="002653FD"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w:t>
            </w:r>
          </w:p>
        </w:tc>
      </w:tr>
      <w:tr w:rsidR="00105B7A" w:rsidRPr="00371890" w14:paraId="0B996BCE" w14:textId="77777777" w:rsidTr="00105B7A">
        <w:trPr>
          <w:trHeight w:val="20"/>
        </w:trPr>
        <w:tc>
          <w:tcPr>
            <w:tcW w:w="179" w:type="pct"/>
            <w:tcBorders>
              <w:top w:val="single" w:sz="4" w:space="0" w:color="auto"/>
              <w:bottom w:val="single" w:sz="4" w:space="0" w:color="auto"/>
              <w:right w:val="nil"/>
            </w:tcBorders>
            <w:vAlign w:val="center"/>
          </w:tcPr>
          <w:p w14:paraId="0B996BC7" w14:textId="77777777" w:rsidR="002D1D38" w:rsidRPr="00371890" w:rsidRDefault="002D1D38" w:rsidP="002D1D38">
            <w:pPr>
              <w:autoSpaceDE w:val="0"/>
              <w:autoSpaceDN w:val="0"/>
              <w:adjustRightInd w:val="0"/>
              <w:spacing w:after="0" w:line="240" w:lineRule="auto"/>
              <w:rPr>
                <w:rFonts w:ascii="Arial" w:eastAsia="Calibri" w:hAnsi="Arial" w:cs="Arial"/>
                <w:sz w:val="24"/>
                <w:szCs w:val="24"/>
              </w:rPr>
            </w:pPr>
            <w:r w:rsidRPr="00371890">
              <w:rPr>
                <w:rFonts w:ascii="Arial" w:eastAsia="Calibri" w:hAnsi="Arial" w:cs="Arial"/>
                <w:sz w:val="24"/>
                <w:szCs w:val="24"/>
              </w:rPr>
              <w:t>12.</w:t>
            </w:r>
          </w:p>
        </w:tc>
        <w:tc>
          <w:tcPr>
            <w:tcW w:w="2381" w:type="pct"/>
            <w:gridSpan w:val="3"/>
            <w:tcBorders>
              <w:top w:val="single" w:sz="4" w:space="0" w:color="auto"/>
              <w:bottom w:val="single" w:sz="4" w:space="0" w:color="auto"/>
            </w:tcBorders>
            <w:shd w:val="clear" w:color="auto" w:fill="FFFFFF" w:themeFill="background1"/>
            <w:vAlign w:val="center"/>
          </w:tcPr>
          <w:p w14:paraId="0B996BC8" w14:textId="77777777" w:rsidR="002D1D38" w:rsidRPr="00371890" w:rsidRDefault="002D1D38" w:rsidP="002D1D38">
            <w:pPr>
              <w:spacing w:after="0" w:line="240" w:lineRule="auto"/>
              <w:rPr>
                <w:rFonts w:ascii="Arial" w:hAnsi="Arial" w:cs="Arial"/>
                <w:sz w:val="24"/>
                <w:szCs w:val="24"/>
              </w:rPr>
            </w:pPr>
            <w:r w:rsidRPr="00371890">
              <w:rPr>
                <w:rFonts w:ascii="Arial" w:hAnsi="Arial" w:cs="Arial"/>
                <w:sz w:val="24"/>
                <w:szCs w:val="24"/>
              </w:rPr>
              <w:t xml:space="preserve">Доля государственных и муниципальных услуг в области земельных отношений, </w:t>
            </w:r>
            <w:proofErr w:type="gramStart"/>
            <w:r w:rsidRPr="00371890">
              <w:rPr>
                <w:rFonts w:ascii="Arial" w:hAnsi="Arial" w:cs="Arial"/>
                <w:sz w:val="24"/>
                <w:szCs w:val="24"/>
              </w:rPr>
              <w:t>заявления</w:t>
            </w:r>
            <w:proofErr w:type="gramEnd"/>
            <w:r w:rsidRPr="00371890">
              <w:rPr>
                <w:rFonts w:ascii="Arial" w:hAnsi="Arial" w:cs="Arial"/>
                <w:sz w:val="24"/>
                <w:szCs w:val="24"/>
              </w:rPr>
              <w:t xml:space="preserve"> на предоставление которых поступили в электронном виде посредством РПГУ, к общему числу заявлений на предоставление государственных и муниципальных услуг в области земельных отношений, поступивших в ОМСУ</w:t>
            </w:r>
            <w:r w:rsidRPr="00371890">
              <w:rPr>
                <w:rFonts w:ascii="Arial" w:eastAsiaTheme="minorEastAsia" w:hAnsi="Arial" w:cs="Arial"/>
                <w:sz w:val="24"/>
                <w:szCs w:val="24"/>
              </w:rPr>
              <w:t>, процент</w:t>
            </w:r>
          </w:p>
        </w:tc>
        <w:tc>
          <w:tcPr>
            <w:tcW w:w="536" w:type="pct"/>
            <w:vAlign w:val="center"/>
          </w:tcPr>
          <w:p w14:paraId="0B996BC9" w14:textId="3CE3CAEC"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6" w:type="pct"/>
            <w:vAlign w:val="center"/>
          </w:tcPr>
          <w:p w14:paraId="0B996BCA" w14:textId="52E6A3EE"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7" w:type="pct"/>
            <w:vAlign w:val="center"/>
          </w:tcPr>
          <w:p w14:paraId="0B996BCB" w14:textId="2A8F2135"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7" w:type="pct"/>
            <w:vAlign w:val="center"/>
          </w:tcPr>
          <w:p w14:paraId="0B996BCC" w14:textId="3798CAC7"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5" w:type="pct"/>
            <w:vAlign w:val="center"/>
          </w:tcPr>
          <w:p w14:paraId="0B996BCD" w14:textId="78304BA9"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r>
      <w:tr w:rsidR="00105B7A" w:rsidRPr="00371890" w14:paraId="0B996BD6" w14:textId="77777777" w:rsidTr="00105B7A">
        <w:trPr>
          <w:trHeight w:val="20"/>
        </w:trPr>
        <w:tc>
          <w:tcPr>
            <w:tcW w:w="179" w:type="pct"/>
            <w:tcBorders>
              <w:top w:val="single" w:sz="4" w:space="0" w:color="auto"/>
              <w:bottom w:val="single" w:sz="4" w:space="0" w:color="auto"/>
              <w:right w:val="nil"/>
            </w:tcBorders>
            <w:vAlign w:val="center"/>
          </w:tcPr>
          <w:p w14:paraId="0B996BCF" w14:textId="77777777" w:rsidR="002D1D38" w:rsidRPr="00371890" w:rsidRDefault="002D1D38" w:rsidP="002D1D38">
            <w:pPr>
              <w:autoSpaceDE w:val="0"/>
              <w:autoSpaceDN w:val="0"/>
              <w:adjustRightInd w:val="0"/>
              <w:spacing w:after="0" w:line="240" w:lineRule="auto"/>
              <w:rPr>
                <w:rFonts w:ascii="Arial" w:eastAsia="Calibri" w:hAnsi="Arial" w:cs="Arial"/>
                <w:sz w:val="24"/>
                <w:szCs w:val="24"/>
              </w:rPr>
            </w:pPr>
            <w:r w:rsidRPr="00371890">
              <w:rPr>
                <w:rFonts w:ascii="Arial" w:eastAsia="Calibri" w:hAnsi="Arial" w:cs="Arial"/>
                <w:sz w:val="24"/>
                <w:szCs w:val="24"/>
              </w:rPr>
              <w:t>13.</w:t>
            </w:r>
          </w:p>
        </w:tc>
        <w:tc>
          <w:tcPr>
            <w:tcW w:w="2381" w:type="pct"/>
            <w:gridSpan w:val="3"/>
            <w:tcBorders>
              <w:top w:val="single" w:sz="4" w:space="0" w:color="auto"/>
              <w:bottom w:val="single" w:sz="4" w:space="0" w:color="auto"/>
            </w:tcBorders>
            <w:shd w:val="clear" w:color="auto" w:fill="FFFFFF" w:themeFill="background1"/>
            <w:vAlign w:val="center"/>
          </w:tcPr>
          <w:p w14:paraId="0B996BD0" w14:textId="77777777" w:rsidR="002D1D38" w:rsidRPr="00371890" w:rsidRDefault="002D1D38" w:rsidP="002D1D38">
            <w:pPr>
              <w:spacing w:after="0" w:line="240" w:lineRule="auto"/>
              <w:rPr>
                <w:rFonts w:ascii="Arial" w:hAnsi="Arial" w:cs="Arial"/>
                <w:sz w:val="24"/>
                <w:szCs w:val="24"/>
              </w:rPr>
            </w:pPr>
            <w:r w:rsidRPr="00371890">
              <w:rPr>
                <w:rFonts w:ascii="Arial" w:eastAsiaTheme="minorEastAsia" w:hAnsi="Arial" w:cs="Arial"/>
                <w:sz w:val="24"/>
                <w:szCs w:val="24"/>
              </w:rPr>
              <w:t xml:space="preserve">Эффективность работы по взысканию задолженности по арендной плате за земельные участки, государственная собственность на которые не разграничена, процент </w:t>
            </w:r>
          </w:p>
        </w:tc>
        <w:tc>
          <w:tcPr>
            <w:tcW w:w="536" w:type="pct"/>
            <w:vAlign w:val="center"/>
          </w:tcPr>
          <w:p w14:paraId="0B996BD1" w14:textId="20B1E018"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6" w:type="pct"/>
            <w:vAlign w:val="center"/>
          </w:tcPr>
          <w:p w14:paraId="0B996BD2" w14:textId="79C3C6A9"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7" w:type="pct"/>
            <w:vAlign w:val="center"/>
          </w:tcPr>
          <w:p w14:paraId="0B996BD3" w14:textId="048030C4"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7" w:type="pct"/>
            <w:vAlign w:val="center"/>
          </w:tcPr>
          <w:p w14:paraId="0B996BD4" w14:textId="3502F571"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5" w:type="pct"/>
            <w:vAlign w:val="center"/>
          </w:tcPr>
          <w:p w14:paraId="0B996BD5" w14:textId="7ABB97CC"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r>
      <w:tr w:rsidR="00105B7A" w:rsidRPr="00371890" w14:paraId="0B996BDE" w14:textId="77777777" w:rsidTr="00105B7A">
        <w:trPr>
          <w:trHeight w:val="20"/>
        </w:trPr>
        <w:tc>
          <w:tcPr>
            <w:tcW w:w="179" w:type="pct"/>
            <w:tcBorders>
              <w:top w:val="single" w:sz="4" w:space="0" w:color="auto"/>
              <w:bottom w:val="single" w:sz="4" w:space="0" w:color="auto"/>
              <w:right w:val="nil"/>
            </w:tcBorders>
            <w:vAlign w:val="center"/>
          </w:tcPr>
          <w:p w14:paraId="0B996BD7" w14:textId="77777777" w:rsidR="002D1D38" w:rsidRPr="00371890" w:rsidRDefault="002D1D38" w:rsidP="002D1D38">
            <w:pPr>
              <w:autoSpaceDE w:val="0"/>
              <w:autoSpaceDN w:val="0"/>
              <w:adjustRightInd w:val="0"/>
              <w:spacing w:after="0" w:line="240" w:lineRule="auto"/>
              <w:rPr>
                <w:rFonts w:ascii="Arial" w:eastAsia="Calibri" w:hAnsi="Arial" w:cs="Arial"/>
                <w:sz w:val="24"/>
                <w:szCs w:val="24"/>
              </w:rPr>
            </w:pPr>
            <w:r w:rsidRPr="00371890">
              <w:rPr>
                <w:rFonts w:ascii="Arial" w:eastAsia="Calibri" w:hAnsi="Arial" w:cs="Arial"/>
                <w:sz w:val="24"/>
                <w:szCs w:val="24"/>
              </w:rPr>
              <w:t>14.</w:t>
            </w:r>
          </w:p>
        </w:tc>
        <w:tc>
          <w:tcPr>
            <w:tcW w:w="2381" w:type="pct"/>
            <w:gridSpan w:val="3"/>
            <w:tcBorders>
              <w:top w:val="single" w:sz="4" w:space="0" w:color="auto"/>
              <w:bottom w:val="single" w:sz="4" w:space="0" w:color="auto"/>
            </w:tcBorders>
            <w:shd w:val="clear" w:color="auto" w:fill="FFFFFF" w:themeFill="background1"/>
            <w:vAlign w:val="center"/>
          </w:tcPr>
          <w:p w14:paraId="0B996BD8" w14:textId="77777777" w:rsidR="002D1D38" w:rsidRPr="00371890" w:rsidRDefault="002D1D38" w:rsidP="002D1D38">
            <w:pPr>
              <w:spacing w:after="0" w:line="240" w:lineRule="auto"/>
              <w:rPr>
                <w:rFonts w:ascii="Arial" w:eastAsiaTheme="minorEastAsia" w:hAnsi="Arial" w:cs="Arial"/>
                <w:sz w:val="24"/>
                <w:szCs w:val="24"/>
              </w:rPr>
            </w:pPr>
            <w:r w:rsidRPr="00371890">
              <w:rPr>
                <w:rFonts w:ascii="Arial" w:hAnsi="Arial" w:cs="Arial"/>
                <w:sz w:val="24"/>
                <w:szCs w:val="24"/>
              </w:rPr>
              <w:t xml:space="preserve">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процент </w:t>
            </w:r>
          </w:p>
        </w:tc>
        <w:tc>
          <w:tcPr>
            <w:tcW w:w="536" w:type="pct"/>
            <w:vAlign w:val="center"/>
          </w:tcPr>
          <w:p w14:paraId="0B996BD9" w14:textId="75F8CC42"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6" w:type="pct"/>
            <w:vAlign w:val="center"/>
          </w:tcPr>
          <w:p w14:paraId="0B996BDA" w14:textId="59BDE711"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7" w:type="pct"/>
            <w:vAlign w:val="center"/>
          </w:tcPr>
          <w:p w14:paraId="0B996BDB" w14:textId="3A8BC258"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7" w:type="pct"/>
            <w:vAlign w:val="center"/>
          </w:tcPr>
          <w:p w14:paraId="0B996BDC" w14:textId="31E730A9"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5" w:type="pct"/>
            <w:vAlign w:val="center"/>
          </w:tcPr>
          <w:p w14:paraId="0B996BDD" w14:textId="4EED4019"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r>
      <w:tr w:rsidR="00105B7A" w:rsidRPr="00371890" w14:paraId="0B996BE6" w14:textId="77777777" w:rsidTr="00105B7A">
        <w:trPr>
          <w:trHeight w:val="284"/>
        </w:trPr>
        <w:tc>
          <w:tcPr>
            <w:tcW w:w="179" w:type="pct"/>
            <w:tcBorders>
              <w:top w:val="single" w:sz="4" w:space="0" w:color="auto"/>
              <w:bottom w:val="single" w:sz="4" w:space="0" w:color="auto"/>
              <w:right w:val="nil"/>
            </w:tcBorders>
            <w:vAlign w:val="center"/>
          </w:tcPr>
          <w:p w14:paraId="0B996BDF" w14:textId="77777777" w:rsidR="002D1D38" w:rsidRPr="00371890" w:rsidRDefault="002D1D38" w:rsidP="002D1D38">
            <w:pPr>
              <w:autoSpaceDE w:val="0"/>
              <w:autoSpaceDN w:val="0"/>
              <w:adjustRightInd w:val="0"/>
              <w:spacing w:after="0" w:line="240" w:lineRule="auto"/>
              <w:rPr>
                <w:rFonts w:ascii="Arial" w:eastAsia="Calibri" w:hAnsi="Arial" w:cs="Arial"/>
                <w:sz w:val="24"/>
                <w:szCs w:val="24"/>
              </w:rPr>
            </w:pPr>
            <w:r w:rsidRPr="00371890">
              <w:rPr>
                <w:rFonts w:ascii="Arial" w:eastAsia="Calibri" w:hAnsi="Arial" w:cs="Arial"/>
                <w:sz w:val="24"/>
                <w:szCs w:val="24"/>
              </w:rPr>
              <w:t>15.</w:t>
            </w:r>
          </w:p>
        </w:tc>
        <w:tc>
          <w:tcPr>
            <w:tcW w:w="2381" w:type="pct"/>
            <w:gridSpan w:val="3"/>
            <w:tcBorders>
              <w:top w:val="single" w:sz="4" w:space="0" w:color="auto"/>
              <w:bottom w:val="single" w:sz="4" w:space="0" w:color="auto"/>
            </w:tcBorders>
            <w:shd w:val="clear" w:color="auto" w:fill="FFFFFF" w:themeFill="background1"/>
            <w:vAlign w:val="center"/>
          </w:tcPr>
          <w:p w14:paraId="0B996BE0" w14:textId="77777777" w:rsidR="002D1D38" w:rsidRPr="00371890" w:rsidRDefault="002D1D38" w:rsidP="002D1D38">
            <w:pPr>
              <w:widowControl w:val="0"/>
              <w:tabs>
                <w:tab w:val="left" w:pos="709"/>
              </w:tabs>
              <w:autoSpaceDE w:val="0"/>
              <w:autoSpaceDN w:val="0"/>
              <w:adjustRightInd w:val="0"/>
              <w:spacing w:after="0" w:line="240" w:lineRule="auto"/>
              <w:outlineLvl w:val="1"/>
              <w:rPr>
                <w:rFonts w:ascii="Arial" w:hAnsi="Arial" w:cs="Arial"/>
                <w:sz w:val="24"/>
                <w:szCs w:val="24"/>
              </w:rPr>
            </w:pPr>
            <w:r w:rsidRPr="00371890">
              <w:rPr>
                <w:rFonts w:ascii="Arial" w:hAnsi="Arial" w:cs="Arial"/>
                <w:sz w:val="24"/>
                <w:szCs w:val="24"/>
              </w:rPr>
              <w:t>Сумма поступлений от приватизации недвижимого имущества, тысяча рублей</w:t>
            </w:r>
          </w:p>
        </w:tc>
        <w:tc>
          <w:tcPr>
            <w:tcW w:w="536" w:type="pct"/>
            <w:vAlign w:val="center"/>
          </w:tcPr>
          <w:p w14:paraId="0B996BE1" w14:textId="492EB1CF" w:rsidR="002D1D38" w:rsidRPr="00371890"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371890">
              <w:rPr>
                <w:rFonts w:ascii="Arial" w:hAnsi="Arial" w:cs="Arial"/>
                <w:sz w:val="24"/>
                <w:szCs w:val="24"/>
              </w:rPr>
              <w:t>54 000</w:t>
            </w:r>
          </w:p>
        </w:tc>
        <w:tc>
          <w:tcPr>
            <w:tcW w:w="476" w:type="pct"/>
            <w:vAlign w:val="center"/>
          </w:tcPr>
          <w:p w14:paraId="0B996BE2" w14:textId="7AB909F0" w:rsidR="002D1D38" w:rsidRPr="00371890"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371890">
              <w:rPr>
                <w:rFonts w:ascii="Arial" w:hAnsi="Arial" w:cs="Arial"/>
                <w:sz w:val="24"/>
                <w:szCs w:val="24"/>
              </w:rPr>
              <w:t>31 800</w:t>
            </w:r>
          </w:p>
        </w:tc>
        <w:tc>
          <w:tcPr>
            <w:tcW w:w="477" w:type="pct"/>
            <w:vAlign w:val="center"/>
          </w:tcPr>
          <w:p w14:paraId="0B996BE3" w14:textId="6F9C0D24" w:rsidR="002D1D38" w:rsidRPr="00371890"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371890">
              <w:rPr>
                <w:rFonts w:ascii="Arial" w:hAnsi="Arial" w:cs="Arial"/>
                <w:sz w:val="24"/>
                <w:szCs w:val="24"/>
              </w:rPr>
              <w:t>24 100</w:t>
            </w:r>
          </w:p>
        </w:tc>
        <w:tc>
          <w:tcPr>
            <w:tcW w:w="477" w:type="pct"/>
            <w:vAlign w:val="center"/>
          </w:tcPr>
          <w:p w14:paraId="0B996BE4" w14:textId="329947B9" w:rsidR="002D1D38" w:rsidRPr="00371890"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371890">
              <w:rPr>
                <w:rFonts w:ascii="Arial" w:hAnsi="Arial" w:cs="Arial"/>
                <w:sz w:val="24"/>
                <w:szCs w:val="24"/>
              </w:rPr>
              <w:t>24 100</w:t>
            </w:r>
          </w:p>
        </w:tc>
        <w:tc>
          <w:tcPr>
            <w:tcW w:w="475" w:type="pct"/>
            <w:vAlign w:val="center"/>
          </w:tcPr>
          <w:p w14:paraId="0B996BE5" w14:textId="584B4798" w:rsidR="002D1D38" w:rsidRPr="00371890"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371890">
              <w:rPr>
                <w:rFonts w:ascii="Arial" w:hAnsi="Arial" w:cs="Arial"/>
                <w:sz w:val="24"/>
                <w:szCs w:val="24"/>
              </w:rPr>
              <w:t>24 100</w:t>
            </w:r>
          </w:p>
        </w:tc>
      </w:tr>
      <w:tr w:rsidR="00105B7A" w:rsidRPr="00371890" w14:paraId="0B996BEE" w14:textId="77777777" w:rsidTr="00105B7A">
        <w:trPr>
          <w:trHeight w:val="284"/>
        </w:trPr>
        <w:tc>
          <w:tcPr>
            <w:tcW w:w="179" w:type="pct"/>
            <w:tcBorders>
              <w:top w:val="single" w:sz="4" w:space="0" w:color="auto"/>
              <w:bottom w:val="single" w:sz="4" w:space="0" w:color="auto"/>
              <w:right w:val="nil"/>
            </w:tcBorders>
            <w:vAlign w:val="center"/>
          </w:tcPr>
          <w:p w14:paraId="0B996BE7" w14:textId="77777777" w:rsidR="002D1D38" w:rsidRPr="00371890" w:rsidRDefault="002D1D38" w:rsidP="002D1D38">
            <w:pPr>
              <w:autoSpaceDE w:val="0"/>
              <w:autoSpaceDN w:val="0"/>
              <w:adjustRightInd w:val="0"/>
              <w:spacing w:after="0" w:line="240" w:lineRule="auto"/>
              <w:rPr>
                <w:rFonts w:ascii="Arial" w:eastAsia="Calibri" w:hAnsi="Arial" w:cs="Arial"/>
                <w:sz w:val="24"/>
                <w:szCs w:val="24"/>
              </w:rPr>
            </w:pPr>
            <w:r w:rsidRPr="00371890">
              <w:rPr>
                <w:rFonts w:ascii="Arial" w:eastAsia="Calibri" w:hAnsi="Arial" w:cs="Arial"/>
                <w:sz w:val="24"/>
                <w:szCs w:val="24"/>
              </w:rPr>
              <w:t>16.</w:t>
            </w:r>
          </w:p>
        </w:tc>
        <w:tc>
          <w:tcPr>
            <w:tcW w:w="2381" w:type="pct"/>
            <w:gridSpan w:val="3"/>
            <w:tcBorders>
              <w:top w:val="single" w:sz="4" w:space="0" w:color="auto"/>
              <w:bottom w:val="single" w:sz="4" w:space="0" w:color="auto"/>
            </w:tcBorders>
            <w:shd w:val="clear" w:color="auto" w:fill="FFFFFF" w:themeFill="background1"/>
            <w:vAlign w:val="center"/>
          </w:tcPr>
          <w:p w14:paraId="0B996BE8" w14:textId="77777777" w:rsidR="002D1D38" w:rsidRPr="00371890" w:rsidRDefault="002D1D38" w:rsidP="002D1D38">
            <w:pPr>
              <w:spacing w:after="0" w:line="240" w:lineRule="auto"/>
              <w:rPr>
                <w:rFonts w:ascii="Arial" w:hAnsi="Arial" w:cs="Arial"/>
                <w:sz w:val="24"/>
                <w:szCs w:val="24"/>
              </w:rPr>
            </w:pPr>
            <w:r w:rsidRPr="00371890">
              <w:rPr>
                <w:rFonts w:ascii="Arial" w:eastAsiaTheme="minorEastAsia" w:hAnsi="Arial" w:cs="Arial"/>
                <w:bCs/>
                <w:sz w:val="24"/>
                <w:szCs w:val="24"/>
              </w:rPr>
              <w:t>Проверка использования земель</w:t>
            </w:r>
            <w:r w:rsidRPr="00371890">
              <w:rPr>
                <w:rFonts w:ascii="Arial" w:eastAsiaTheme="minorEastAsia" w:hAnsi="Arial" w:cs="Arial"/>
                <w:sz w:val="24"/>
                <w:szCs w:val="24"/>
              </w:rPr>
              <w:t xml:space="preserve">, процент </w:t>
            </w:r>
          </w:p>
        </w:tc>
        <w:tc>
          <w:tcPr>
            <w:tcW w:w="536" w:type="pct"/>
            <w:vAlign w:val="center"/>
          </w:tcPr>
          <w:p w14:paraId="0B996BE9" w14:textId="23774A13"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6" w:type="pct"/>
            <w:vAlign w:val="center"/>
          </w:tcPr>
          <w:p w14:paraId="0B996BEA" w14:textId="63DEF6D7"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7" w:type="pct"/>
            <w:vAlign w:val="center"/>
          </w:tcPr>
          <w:p w14:paraId="0B996BEB" w14:textId="3F1BD68A"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7" w:type="pct"/>
            <w:vAlign w:val="center"/>
          </w:tcPr>
          <w:p w14:paraId="0B996BEC" w14:textId="30EA99AB"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5" w:type="pct"/>
            <w:vAlign w:val="center"/>
          </w:tcPr>
          <w:p w14:paraId="0B996BED" w14:textId="7048C509"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r>
      <w:tr w:rsidR="00105B7A" w:rsidRPr="00371890" w14:paraId="0B996BF7" w14:textId="77777777" w:rsidTr="00105B7A">
        <w:trPr>
          <w:trHeight w:val="20"/>
        </w:trPr>
        <w:tc>
          <w:tcPr>
            <w:tcW w:w="179" w:type="pct"/>
            <w:tcBorders>
              <w:top w:val="single" w:sz="4" w:space="0" w:color="auto"/>
              <w:bottom w:val="single" w:sz="4" w:space="0" w:color="auto"/>
              <w:right w:val="nil"/>
            </w:tcBorders>
            <w:vAlign w:val="center"/>
          </w:tcPr>
          <w:p w14:paraId="0B996BEF" w14:textId="77777777" w:rsidR="002D1D38" w:rsidRPr="00371890" w:rsidRDefault="002D1D38" w:rsidP="002D1D38">
            <w:pPr>
              <w:autoSpaceDE w:val="0"/>
              <w:autoSpaceDN w:val="0"/>
              <w:adjustRightInd w:val="0"/>
              <w:spacing w:after="0" w:line="240" w:lineRule="auto"/>
              <w:rPr>
                <w:rFonts w:ascii="Arial" w:eastAsia="Calibri" w:hAnsi="Arial" w:cs="Arial"/>
                <w:sz w:val="24"/>
                <w:szCs w:val="24"/>
              </w:rPr>
            </w:pPr>
            <w:r w:rsidRPr="00371890">
              <w:rPr>
                <w:rFonts w:ascii="Arial" w:eastAsia="Calibri" w:hAnsi="Arial" w:cs="Arial"/>
                <w:sz w:val="24"/>
                <w:szCs w:val="24"/>
              </w:rPr>
              <w:t>17.</w:t>
            </w:r>
          </w:p>
        </w:tc>
        <w:tc>
          <w:tcPr>
            <w:tcW w:w="2381" w:type="pct"/>
            <w:gridSpan w:val="3"/>
            <w:tcBorders>
              <w:top w:val="single" w:sz="4" w:space="0" w:color="auto"/>
              <w:bottom w:val="single" w:sz="4" w:space="0" w:color="auto"/>
            </w:tcBorders>
            <w:shd w:val="clear" w:color="auto" w:fill="FFFFFF" w:themeFill="background1"/>
            <w:vAlign w:val="center"/>
          </w:tcPr>
          <w:p w14:paraId="0B996BF0" w14:textId="77777777" w:rsidR="002D1D38" w:rsidRPr="00371890" w:rsidRDefault="002D1D38" w:rsidP="002D1D38">
            <w:pPr>
              <w:spacing w:after="0" w:line="240" w:lineRule="auto"/>
              <w:rPr>
                <w:rFonts w:ascii="Arial" w:eastAsiaTheme="minorEastAsia" w:hAnsi="Arial" w:cs="Arial"/>
                <w:sz w:val="24"/>
                <w:szCs w:val="24"/>
              </w:rPr>
            </w:pPr>
            <w:r w:rsidRPr="00371890">
              <w:rPr>
                <w:rFonts w:ascii="Arial" w:hAnsi="Arial" w:cs="Arial"/>
                <w:sz w:val="24"/>
                <w:szCs w:val="24"/>
              </w:rPr>
              <w:t xml:space="preserve">Исполнение обязательств собственника по плате за содержание и коммунальные услуги свободных жилых и нежилых помещений, находящихся в казне городского округа </w:t>
            </w:r>
            <w:r w:rsidRPr="00371890">
              <w:rPr>
                <w:rFonts w:ascii="Arial" w:hAnsi="Arial" w:cs="Arial"/>
                <w:sz w:val="24"/>
                <w:szCs w:val="24"/>
              </w:rPr>
              <w:lastRenderedPageBreak/>
              <w:t>Люберцы</w:t>
            </w:r>
            <w:r w:rsidRPr="00371890">
              <w:rPr>
                <w:rFonts w:ascii="Arial" w:eastAsiaTheme="minorEastAsia" w:hAnsi="Arial" w:cs="Arial"/>
                <w:sz w:val="24"/>
                <w:szCs w:val="24"/>
              </w:rPr>
              <w:t>, процент</w:t>
            </w:r>
          </w:p>
          <w:p w14:paraId="0B996BF1" w14:textId="77777777" w:rsidR="002D1D38" w:rsidRPr="00371890" w:rsidRDefault="002D1D38" w:rsidP="002D1D38">
            <w:pPr>
              <w:spacing w:after="0" w:line="240" w:lineRule="auto"/>
              <w:rPr>
                <w:rFonts w:ascii="Arial" w:eastAsiaTheme="minorEastAsia" w:hAnsi="Arial" w:cs="Arial"/>
                <w:sz w:val="24"/>
                <w:szCs w:val="24"/>
              </w:rPr>
            </w:pPr>
          </w:p>
        </w:tc>
        <w:tc>
          <w:tcPr>
            <w:tcW w:w="536" w:type="pct"/>
            <w:vAlign w:val="center"/>
          </w:tcPr>
          <w:p w14:paraId="0B996BF2" w14:textId="6E0DB67A"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lastRenderedPageBreak/>
              <w:t>100</w:t>
            </w:r>
          </w:p>
        </w:tc>
        <w:tc>
          <w:tcPr>
            <w:tcW w:w="476" w:type="pct"/>
            <w:vAlign w:val="center"/>
          </w:tcPr>
          <w:p w14:paraId="0B996BF3" w14:textId="6B3EE0A3"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7" w:type="pct"/>
            <w:vAlign w:val="center"/>
          </w:tcPr>
          <w:p w14:paraId="0B996BF4" w14:textId="40FE28F4"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7" w:type="pct"/>
            <w:vAlign w:val="center"/>
          </w:tcPr>
          <w:p w14:paraId="0B996BF5" w14:textId="56EC72F2"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5" w:type="pct"/>
            <w:vAlign w:val="center"/>
          </w:tcPr>
          <w:p w14:paraId="0B996BF6" w14:textId="2743A493"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r>
      <w:tr w:rsidR="00105B7A" w:rsidRPr="00371890" w14:paraId="0B996BFF" w14:textId="77777777" w:rsidTr="00105B7A">
        <w:trPr>
          <w:trHeight w:val="20"/>
        </w:trPr>
        <w:tc>
          <w:tcPr>
            <w:tcW w:w="179" w:type="pct"/>
            <w:tcBorders>
              <w:top w:val="single" w:sz="4" w:space="0" w:color="auto"/>
              <w:bottom w:val="single" w:sz="4" w:space="0" w:color="auto"/>
              <w:right w:val="nil"/>
            </w:tcBorders>
            <w:vAlign w:val="center"/>
          </w:tcPr>
          <w:p w14:paraId="0B996BF8" w14:textId="77777777" w:rsidR="002D1D38" w:rsidRPr="00371890" w:rsidRDefault="002D1D38" w:rsidP="002D1D38">
            <w:pPr>
              <w:autoSpaceDE w:val="0"/>
              <w:autoSpaceDN w:val="0"/>
              <w:adjustRightInd w:val="0"/>
              <w:spacing w:after="0" w:line="240" w:lineRule="auto"/>
              <w:rPr>
                <w:rFonts w:ascii="Arial" w:eastAsia="Calibri" w:hAnsi="Arial" w:cs="Arial"/>
                <w:sz w:val="24"/>
                <w:szCs w:val="24"/>
              </w:rPr>
            </w:pPr>
            <w:r w:rsidRPr="00371890">
              <w:rPr>
                <w:rFonts w:ascii="Arial" w:eastAsia="Calibri" w:hAnsi="Arial" w:cs="Arial"/>
                <w:sz w:val="24"/>
                <w:szCs w:val="24"/>
              </w:rPr>
              <w:lastRenderedPageBreak/>
              <w:t>18.</w:t>
            </w:r>
          </w:p>
        </w:tc>
        <w:tc>
          <w:tcPr>
            <w:tcW w:w="2381" w:type="pct"/>
            <w:gridSpan w:val="3"/>
            <w:tcBorders>
              <w:top w:val="single" w:sz="4" w:space="0" w:color="auto"/>
              <w:bottom w:val="single" w:sz="4" w:space="0" w:color="auto"/>
            </w:tcBorders>
            <w:vAlign w:val="center"/>
          </w:tcPr>
          <w:p w14:paraId="0B996BF9" w14:textId="77777777" w:rsidR="002D1D38" w:rsidRPr="00371890" w:rsidRDefault="002D1D38" w:rsidP="002D1D38">
            <w:pPr>
              <w:spacing w:after="0" w:line="240" w:lineRule="auto"/>
              <w:rPr>
                <w:rFonts w:ascii="Arial" w:hAnsi="Arial" w:cs="Arial"/>
                <w:sz w:val="24"/>
                <w:szCs w:val="24"/>
              </w:rPr>
            </w:pPr>
            <w:r w:rsidRPr="00371890">
              <w:rPr>
                <w:rFonts w:ascii="Arial" w:hAnsi="Arial" w:cs="Arial"/>
                <w:sz w:val="24"/>
                <w:szCs w:val="24"/>
              </w:rPr>
              <w:t xml:space="preserve">Участие </w:t>
            </w:r>
            <w:proofErr w:type="gramStart"/>
            <w:r w:rsidRPr="00371890">
              <w:rPr>
                <w:rFonts w:ascii="Arial" w:hAnsi="Arial" w:cs="Arial"/>
                <w:sz w:val="24"/>
                <w:szCs w:val="24"/>
              </w:rPr>
              <w:t>в расходах на содержание общего имущества в многоквартирном доме соразмерного своей доле в праве общей собственности на это имущество</w:t>
            </w:r>
            <w:proofErr w:type="gramEnd"/>
            <w:r w:rsidRPr="00371890">
              <w:rPr>
                <w:rFonts w:ascii="Arial" w:eastAsiaTheme="minorEastAsia" w:hAnsi="Arial" w:cs="Arial"/>
                <w:sz w:val="24"/>
                <w:szCs w:val="24"/>
              </w:rPr>
              <w:t>, процент</w:t>
            </w:r>
          </w:p>
        </w:tc>
        <w:tc>
          <w:tcPr>
            <w:tcW w:w="536" w:type="pct"/>
            <w:vAlign w:val="center"/>
          </w:tcPr>
          <w:p w14:paraId="0B996BFA" w14:textId="4384723C"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6" w:type="pct"/>
            <w:vAlign w:val="center"/>
          </w:tcPr>
          <w:p w14:paraId="0B996BFB" w14:textId="083466C1"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7" w:type="pct"/>
            <w:vAlign w:val="center"/>
          </w:tcPr>
          <w:p w14:paraId="0B996BFC" w14:textId="615F8AC0"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7" w:type="pct"/>
            <w:vAlign w:val="center"/>
          </w:tcPr>
          <w:p w14:paraId="0B996BFD" w14:textId="1BBB78C5"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5" w:type="pct"/>
            <w:vAlign w:val="center"/>
          </w:tcPr>
          <w:p w14:paraId="0B996BFE" w14:textId="741D1F3C"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r>
      <w:tr w:rsidR="00105B7A" w:rsidRPr="00371890" w14:paraId="0B996C07" w14:textId="77777777" w:rsidTr="00105B7A">
        <w:trPr>
          <w:trHeight w:val="20"/>
        </w:trPr>
        <w:tc>
          <w:tcPr>
            <w:tcW w:w="179" w:type="pct"/>
            <w:tcBorders>
              <w:top w:val="single" w:sz="4" w:space="0" w:color="auto"/>
              <w:bottom w:val="single" w:sz="4" w:space="0" w:color="auto"/>
              <w:right w:val="nil"/>
            </w:tcBorders>
            <w:vAlign w:val="center"/>
          </w:tcPr>
          <w:p w14:paraId="0B996C00" w14:textId="77777777" w:rsidR="002D1D38" w:rsidRPr="00371890" w:rsidRDefault="002D1D38" w:rsidP="002D1D38">
            <w:pPr>
              <w:autoSpaceDE w:val="0"/>
              <w:autoSpaceDN w:val="0"/>
              <w:adjustRightInd w:val="0"/>
              <w:spacing w:after="0" w:line="240" w:lineRule="auto"/>
              <w:rPr>
                <w:rFonts w:ascii="Arial" w:eastAsia="Calibri" w:hAnsi="Arial" w:cs="Arial"/>
                <w:sz w:val="24"/>
                <w:szCs w:val="24"/>
              </w:rPr>
            </w:pPr>
            <w:r w:rsidRPr="00371890">
              <w:rPr>
                <w:rFonts w:ascii="Arial" w:eastAsia="Calibri" w:hAnsi="Arial" w:cs="Arial"/>
                <w:sz w:val="24"/>
                <w:szCs w:val="24"/>
              </w:rPr>
              <w:t>19.</w:t>
            </w:r>
          </w:p>
        </w:tc>
        <w:tc>
          <w:tcPr>
            <w:tcW w:w="2381" w:type="pct"/>
            <w:gridSpan w:val="3"/>
            <w:tcBorders>
              <w:top w:val="single" w:sz="4" w:space="0" w:color="auto"/>
              <w:bottom w:val="single" w:sz="4" w:space="0" w:color="auto"/>
            </w:tcBorders>
            <w:vAlign w:val="center"/>
          </w:tcPr>
          <w:p w14:paraId="0B996C01" w14:textId="77777777" w:rsidR="002D1D38" w:rsidRPr="00371890" w:rsidRDefault="002D1D38" w:rsidP="002D1D38">
            <w:pPr>
              <w:widowControl w:val="0"/>
              <w:tabs>
                <w:tab w:val="left" w:pos="709"/>
              </w:tabs>
              <w:autoSpaceDE w:val="0"/>
              <w:autoSpaceDN w:val="0"/>
              <w:adjustRightInd w:val="0"/>
              <w:spacing w:after="0" w:line="240" w:lineRule="auto"/>
              <w:outlineLvl w:val="1"/>
              <w:rPr>
                <w:rFonts w:ascii="Arial" w:hAnsi="Arial" w:cs="Arial"/>
                <w:sz w:val="24"/>
                <w:szCs w:val="24"/>
              </w:rPr>
            </w:pPr>
            <w:r w:rsidRPr="00371890">
              <w:rPr>
                <w:rFonts w:ascii="Arial" w:hAnsi="Arial" w:cs="Arial"/>
                <w:sz w:val="24"/>
                <w:szCs w:val="24"/>
              </w:rPr>
              <w:t>Организация проведения торгов по продаже и предоставлению в аренду земельных участков в рамках полномочий городского округа Люберцы, продажа участков без торгов собственникам объектов недвижимого имущества, тысяча рублей</w:t>
            </w:r>
          </w:p>
        </w:tc>
        <w:tc>
          <w:tcPr>
            <w:tcW w:w="536" w:type="pct"/>
            <w:vAlign w:val="center"/>
          </w:tcPr>
          <w:p w14:paraId="0B996C02" w14:textId="7E7C2855" w:rsidR="002D1D38" w:rsidRPr="00371890"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371890">
              <w:rPr>
                <w:rFonts w:ascii="Arial" w:hAnsi="Arial" w:cs="Arial"/>
                <w:sz w:val="24"/>
                <w:szCs w:val="24"/>
              </w:rPr>
              <w:t>15 000</w:t>
            </w:r>
          </w:p>
        </w:tc>
        <w:tc>
          <w:tcPr>
            <w:tcW w:w="476" w:type="pct"/>
            <w:vAlign w:val="center"/>
          </w:tcPr>
          <w:p w14:paraId="0B996C03" w14:textId="13D786B2" w:rsidR="002D1D38" w:rsidRPr="00371890"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371890">
              <w:rPr>
                <w:rFonts w:ascii="Arial" w:hAnsi="Arial" w:cs="Arial"/>
                <w:sz w:val="24"/>
                <w:szCs w:val="24"/>
              </w:rPr>
              <w:t>30 000</w:t>
            </w:r>
          </w:p>
        </w:tc>
        <w:tc>
          <w:tcPr>
            <w:tcW w:w="477" w:type="pct"/>
            <w:vAlign w:val="center"/>
          </w:tcPr>
          <w:p w14:paraId="0B996C04" w14:textId="7E1F3D3A" w:rsidR="002D1D38" w:rsidRPr="00371890"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371890">
              <w:rPr>
                <w:rFonts w:ascii="Arial" w:hAnsi="Arial" w:cs="Arial"/>
                <w:sz w:val="24"/>
                <w:szCs w:val="24"/>
              </w:rPr>
              <w:t>30 000</w:t>
            </w:r>
          </w:p>
        </w:tc>
        <w:tc>
          <w:tcPr>
            <w:tcW w:w="477" w:type="pct"/>
            <w:vAlign w:val="center"/>
          </w:tcPr>
          <w:p w14:paraId="0B996C05" w14:textId="445E3AB6" w:rsidR="002D1D38" w:rsidRPr="00371890"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371890">
              <w:rPr>
                <w:rFonts w:ascii="Arial" w:hAnsi="Arial" w:cs="Arial"/>
                <w:sz w:val="24"/>
                <w:szCs w:val="24"/>
              </w:rPr>
              <w:t>30 000</w:t>
            </w:r>
          </w:p>
        </w:tc>
        <w:tc>
          <w:tcPr>
            <w:tcW w:w="475" w:type="pct"/>
            <w:vAlign w:val="center"/>
          </w:tcPr>
          <w:p w14:paraId="0B996C06" w14:textId="710442FE" w:rsidR="002D1D38" w:rsidRPr="00371890"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371890">
              <w:rPr>
                <w:rFonts w:ascii="Arial" w:hAnsi="Arial" w:cs="Arial"/>
                <w:sz w:val="24"/>
                <w:szCs w:val="24"/>
              </w:rPr>
              <w:t>30 000</w:t>
            </w:r>
          </w:p>
        </w:tc>
      </w:tr>
      <w:tr w:rsidR="00105B7A" w:rsidRPr="00371890" w14:paraId="0B996C0F" w14:textId="77777777" w:rsidTr="00105B7A">
        <w:trPr>
          <w:trHeight w:val="284"/>
        </w:trPr>
        <w:tc>
          <w:tcPr>
            <w:tcW w:w="179" w:type="pct"/>
            <w:tcBorders>
              <w:top w:val="single" w:sz="4" w:space="0" w:color="auto"/>
              <w:bottom w:val="single" w:sz="4" w:space="0" w:color="auto"/>
              <w:right w:val="nil"/>
            </w:tcBorders>
            <w:vAlign w:val="center"/>
          </w:tcPr>
          <w:p w14:paraId="0B996C08" w14:textId="77777777" w:rsidR="002D1D38" w:rsidRPr="00371890" w:rsidRDefault="002D1D38" w:rsidP="002D1D38">
            <w:pPr>
              <w:autoSpaceDE w:val="0"/>
              <w:autoSpaceDN w:val="0"/>
              <w:adjustRightInd w:val="0"/>
              <w:spacing w:after="0" w:line="240" w:lineRule="auto"/>
              <w:rPr>
                <w:rFonts w:ascii="Arial" w:eastAsia="Calibri" w:hAnsi="Arial" w:cs="Arial"/>
                <w:sz w:val="24"/>
                <w:szCs w:val="24"/>
              </w:rPr>
            </w:pPr>
            <w:r w:rsidRPr="00371890">
              <w:rPr>
                <w:rFonts w:ascii="Arial" w:eastAsia="Calibri" w:hAnsi="Arial" w:cs="Arial"/>
                <w:sz w:val="24"/>
                <w:szCs w:val="24"/>
              </w:rPr>
              <w:t>20.</w:t>
            </w:r>
          </w:p>
        </w:tc>
        <w:tc>
          <w:tcPr>
            <w:tcW w:w="2381" w:type="pct"/>
            <w:gridSpan w:val="3"/>
            <w:tcBorders>
              <w:top w:val="single" w:sz="4" w:space="0" w:color="auto"/>
              <w:bottom w:val="single" w:sz="4" w:space="0" w:color="auto"/>
            </w:tcBorders>
            <w:vAlign w:val="center"/>
          </w:tcPr>
          <w:p w14:paraId="0B996C09" w14:textId="77777777" w:rsidR="002D1D38" w:rsidRPr="00371890" w:rsidRDefault="002D1D38" w:rsidP="002D1D38">
            <w:pPr>
              <w:spacing w:after="0" w:line="240" w:lineRule="auto"/>
              <w:rPr>
                <w:rFonts w:ascii="Arial" w:hAnsi="Arial" w:cs="Arial"/>
                <w:sz w:val="24"/>
                <w:szCs w:val="24"/>
              </w:rPr>
            </w:pPr>
            <w:r w:rsidRPr="00371890">
              <w:rPr>
                <w:rFonts w:ascii="Arial" w:hAnsi="Arial" w:cs="Arial"/>
                <w:bCs/>
                <w:spacing w:val="-3"/>
                <w:sz w:val="24"/>
                <w:szCs w:val="24"/>
              </w:rPr>
              <w:t>Предоставление земельных участков многодетным семьям</w:t>
            </w:r>
            <w:r w:rsidRPr="00371890">
              <w:rPr>
                <w:rFonts w:ascii="Arial" w:eastAsiaTheme="minorEastAsia" w:hAnsi="Arial" w:cs="Arial"/>
                <w:sz w:val="24"/>
                <w:szCs w:val="24"/>
              </w:rPr>
              <w:t xml:space="preserve">, процент </w:t>
            </w:r>
          </w:p>
        </w:tc>
        <w:tc>
          <w:tcPr>
            <w:tcW w:w="536" w:type="pct"/>
            <w:vAlign w:val="center"/>
          </w:tcPr>
          <w:p w14:paraId="0B996C0A" w14:textId="306E3872"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6" w:type="pct"/>
            <w:vAlign w:val="center"/>
          </w:tcPr>
          <w:p w14:paraId="0B996C0B" w14:textId="1540EF8E"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7" w:type="pct"/>
            <w:vAlign w:val="center"/>
          </w:tcPr>
          <w:p w14:paraId="0B996C0C" w14:textId="738268B2"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7" w:type="pct"/>
            <w:vAlign w:val="center"/>
          </w:tcPr>
          <w:p w14:paraId="0B996C0D" w14:textId="6C62395C"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5" w:type="pct"/>
            <w:vAlign w:val="center"/>
          </w:tcPr>
          <w:p w14:paraId="0B996C0E" w14:textId="0DF5BF66"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r>
      <w:tr w:rsidR="00105B7A" w:rsidRPr="00371890" w14:paraId="0B996C17" w14:textId="77777777" w:rsidTr="00105B7A">
        <w:trPr>
          <w:trHeight w:val="20"/>
        </w:trPr>
        <w:tc>
          <w:tcPr>
            <w:tcW w:w="179" w:type="pct"/>
            <w:tcBorders>
              <w:top w:val="single" w:sz="4" w:space="0" w:color="auto"/>
              <w:bottom w:val="single" w:sz="4" w:space="0" w:color="auto"/>
              <w:right w:val="nil"/>
            </w:tcBorders>
            <w:vAlign w:val="center"/>
          </w:tcPr>
          <w:p w14:paraId="0B996C10" w14:textId="77777777" w:rsidR="002D1D38" w:rsidRPr="00371890" w:rsidRDefault="002D1D38" w:rsidP="002D1D38">
            <w:pPr>
              <w:autoSpaceDE w:val="0"/>
              <w:autoSpaceDN w:val="0"/>
              <w:adjustRightInd w:val="0"/>
              <w:spacing w:after="0" w:line="240" w:lineRule="auto"/>
              <w:rPr>
                <w:rFonts w:ascii="Arial" w:eastAsia="Calibri" w:hAnsi="Arial" w:cs="Arial"/>
                <w:sz w:val="24"/>
                <w:szCs w:val="24"/>
              </w:rPr>
            </w:pPr>
            <w:r w:rsidRPr="00371890">
              <w:rPr>
                <w:rFonts w:ascii="Arial" w:eastAsia="Calibri" w:hAnsi="Arial" w:cs="Arial"/>
                <w:sz w:val="24"/>
                <w:szCs w:val="24"/>
              </w:rPr>
              <w:t>21.</w:t>
            </w:r>
          </w:p>
        </w:tc>
        <w:tc>
          <w:tcPr>
            <w:tcW w:w="2381" w:type="pct"/>
            <w:gridSpan w:val="3"/>
            <w:tcBorders>
              <w:top w:val="single" w:sz="4" w:space="0" w:color="auto"/>
              <w:bottom w:val="single" w:sz="4" w:space="0" w:color="auto"/>
            </w:tcBorders>
            <w:vAlign w:val="center"/>
          </w:tcPr>
          <w:p w14:paraId="0B996C11" w14:textId="77777777" w:rsidR="002D1D38" w:rsidRPr="00371890" w:rsidRDefault="002D1D38" w:rsidP="002D1D38">
            <w:pPr>
              <w:widowControl w:val="0"/>
              <w:tabs>
                <w:tab w:val="left" w:pos="709"/>
              </w:tabs>
              <w:autoSpaceDE w:val="0"/>
              <w:autoSpaceDN w:val="0"/>
              <w:adjustRightInd w:val="0"/>
              <w:spacing w:after="0" w:line="240" w:lineRule="auto"/>
              <w:outlineLvl w:val="1"/>
              <w:rPr>
                <w:rFonts w:ascii="Arial" w:hAnsi="Arial" w:cs="Arial"/>
                <w:sz w:val="24"/>
                <w:szCs w:val="24"/>
              </w:rPr>
            </w:pPr>
            <w:r w:rsidRPr="00371890">
              <w:rPr>
                <w:rFonts w:ascii="Arial" w:eastAsiaTheme="minorEastAsia" w:hAnsi="Arial" w:cs="Arial"/>
                <w:bCs/>
                <w:sz w:val="24"/>
                <w:szCs w:val="24"/>
              </w:rPr>
              <w:t>Создание условий для беспрепятственного доступа инвалидов и других маломобильных групп населения в многоквартирных домах, единица</w:t>
            </w:r>
          </w:p>
        </w:tc>
        <w:tc>
          <w:tcPr>
            <w:tcW w:w="536" w:type="pct"/>
            <w:vAlign w:val="center"/>
          </w:tcPr>
          <w:p w14:paraId="0B996C12" w14:textId="008FD73F" w:rsidR="002D1D38" w:rsidRPr="00371890"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371890">
              <w:rPr>
                <w:rFonts w:ascii="Arial" w:hAnsi="Arial" w:cs="Arial"/>
                <w:sz w:val="24"/>
                <w:szCs w:val="24"/>
              </w:rPr>
              <w:t>50</w:t>
            </w:r>
          </w:p>
        </w:tc>
        <w:tc>
          <w:tcPr>
            <w:tcW w:w="476" w:type="pct"/>
            <w:vAlign w:val="center"/>
          </w:tcPr>
          <w:p w14:paraId="0B996C13" w14:textId="46E6876F" w:rsidR="002D1D38" w:rsidRPr="00371890"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371890">
              <w:rPr>
                <w:rFonts w:ascii="Arial" w:hAnsi="Arial" w:cs="Arial"/>
                <w:sz w:val="24"/>
                <w:szCs w:val="24"/>
              </w:rPr>
              <w:t>50</w:t>
            </w:r>
          </w:p>
        </w:tc>
        <w:tc>
          <w:tcPr>
            <w:tcW w:w="477" w:type="pct"/>
            <w:vAlign w:val="center"/>
          </w:tcPr>
          <w:p w14:paraId="0B996C14" w14:textId="697927F0" w:rsidR="002D1D38" w:rsidRPr="00371890"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371890">
              <w:rPr>
                <w:rFonts w:ascii="Arial" w:hAnsi="Arial" w:cs="Arial"/>
                <w:sz w:val="24"/>
                <w:szCs w:val="24"/>
              </w:rPr>
              <w:t>50</w:t>
            </w:r>
          </w:p>
        </w:tc>
        <w:tc>
          <w:tcPr>
            <w:tcW w:w="477" w:type="pct"/>
            <w:vAlign w:val="center"/>
          </w:tcPr>
          <w:p w14:paraId="0B996C15" w14:textId="17B73354" w:rsidR="002D1D38" w:rsidRPr="00371890"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371890">
              <w:rPr>
                <w:rFonts w:ascii="Arial" w:hAnsi="Arial" w:cs="Arial"/>
                <w:sz w:val="24"/>
                <w:szCs w:val="24"/>
              </w:rPr>
              <w:t>50</w:t>
            </w:r>
          </w:p>
        </w:tc>
        <w:tc>
          <w:tcPr>
            <w:tcW w:w="475" w:type="pct"/>
            <w:vAlign w:val="center"/>
          </w:tcPr>
          <w:p w14:paraId="0B996C16" w14:textId="209113A1" w:rsidR="002D1D38" w:rsidRPr="00371890"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371890">
              <w:rPr>
                <w:rFonts w:ascii="Arial" w:hAnsi="Arial" w:cs="Arial"/>
                <w:sz w:val="24"/>
                <w:szCs w:val="24"/>
              </w:rPr>
              <w:t>50</w:t>
            </w:r>
          </w:p>
        </w:tc>
      </w:tr>
      <w:tr w:rsidR="00105B7A" w:rsidRPr="00371890" w14:paraId="0B996C1F" w14:textId="77777777" w:rsidTr="00105B7A">
        <w:trPr>
          <w:trHeight w:val="20"/>
        </w:trPr>
        <w:tc>
          <w:tcPr>
            <w:tcW w:w="179" w:type="pct"/>
            <w:tcBorders>
              <w:top w:val="single" w:sz="4" w:space="0" w:color="auto"/>
              <w:bottom w:val="single" w:sz="4" w:space="0" w:color="auto"/>
              <w:right w:val="nil"/>
            </w:tcBorders>
            <w:vAlign w:val="center"/>
          </w:tcPr>
          <w:p w14:paraId="0B996C18" w14:textId="77777777" w:rsidR="002D1D38" w:rsidRPr="00371890" w:rsidRDefault="002D1D38" w:rsidP="002D1D38">
            <w:pPr>
              <w:autoSpaceDE w:val="0"/>
              <w:autoSpaceDN w:val="0"/>
              <w:adjustRightInd w:val="0"/>
              <w:spacing w:after="0" w:line="240" w:lineRule="auto"/>
              <w:rPr>
                <w:rFonts w:ascii="Arial" w:eastAsia="Calibri" w:hAnsi="Arial" w:cs="Arial"/>
                <w:sz w:val="24"/>
                <w:szCs w:val="24"/>
              </w:rPr>
            </w:pPr>
            <w:r w:rsidRPr="00371890">
              <w:rPr>
                <w:rFonts w:ascii="Arial" w:eastAsia="Calibri" w:hAnsi="Arial" w:cs="Arial"/>
                <w:sz w:val="24"/>
                <w:szCs w:val="24"/>
              </w:rPr>
              <w:t>22.</w:t>
            </w:r>
          </w:p>
        </w:tc>
        <w:tc>
          <w:tcPr>
            <w:tcW w:w="2381" w:type="pct"/>
            <w:gridSpan w:val="3"/>
            <w:tcBorders>
              <w:top w:val="single" w:sz="4" w:space="0" w:color="auto"/>
              <w:bottom w:val="single" w:sz="4" w:space="0" w:color="auto"/>
            </w:tcBorders>
            <w:vAlign w:val="center"/>
          </w:tcPr>
          <w:p w14:paraId="0B996C19" w14:textId="77777777" w:rsidR="002D1D38" w:rsidRPr="00371890" w:rsidRDefault="002D1D38" w:rsidP="002D1D38">
            <w:pPr>
              <w:pStyle w:val="2f"/>
              <w:shd w:val="clear" w:color="auto" w:fill="auto"/>
              <w:spacing w:line="240" w:lineRule="auto"/>
              <w:ind w:firstLine="0"/>
              <w:jc w:val="left"/>
              <w:rPr>
                <w:rFonts w:ascii="Arial" w:hAnsi="Arial" w:cs="Arial"/>
                <w:sz w:val="24"/>
                <w:szCs w:val="24"/>
              </w:rPr>
            </w:pPr>
            <w:r w:rsidRPr="00371890">
              <w:rPr>
                <w:rStyle w:val="29pt"/>
                <w:rFonts w:ascii="Arial" w:hAnsi="Arial" w:cs="Arial"/>
                <w:sz w:val="24"/>
                <w:szCs w:val="24"/>
              </w:rPr>
              <w:t xml:space="preserve">Доля </w:t>
            </w:r>
            <w:r w:rsidRPr="00371890">
              <w:rPr>
                <w:rStyle w:val="210pt"/>
                <w:rFonts w:ascii="Arial" w:hAnsi="Arial" w:cs="Arial"/>
                <w:sz w:val="24"/>
                <w:szCs w:val="24"/>
              </w:rPr>
              <w:t>муниципальных служащих городского округа Люберцы</w:t>
            </w:r>
            <w:r w:rsidRPr="00371890">
              <w:rPr>
                <w:rStyle w:val="29pt"/>
                <w:rFonts w:ascii="Arial" w:hAnsi="Arial" w:cs="Arial"/>
                <w:sz w:val="24"/>
                <w:szCs w:val="24"/>
              </w:rPr>
              <w:t xml:space="preserve">, принявших участие в мероприятиях по профессиональному развитию, от общего количества </w:t>
            </w:r>
            <w:r w:rsidRPr="00371890">
              <w:rPr>
                <w:rStyle w:val="210pt"/>
                <w:rFonts w:ascii="Arial" w:hAnsi="Arial" w:cs="Arial"/>
                <w:sz w:val="24"/>
                <w:szCs w:val="24"/>
              </w:rPr>
              <w:t>муниципальных служащих</w:t>
            </w:r>
            <w:r w:rsidRPr="00371890">
              <w:rPr>
                <w:rFonts w:ascii="Arial" w:eastAsiaTheme="minorEastAsia" w:hAnsi="Arial" w:cs="Arial"/>
                <w:sz w:val="24"/>
                <w:szCs w:val="24"/>
              </w:rPr>
              <w:t>, процент</w:t>
            </w:r>
          </w:p>
        </w:tc>
        <w:tc>
          <w:tcPr>
            <w:tcW w:w="536" w:type="pct"/>
            <w:vAlign w:val="center"/>
          </w:tcPr>
          <w:p w14:paraId="0B996C1A" w14:textId="4B09ADED"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w:t>
            </w:r>
          </w:p>
        </w:tc>
        <w:tc>
          <w:tcPr>
            <w:tcW w:w="476" w:type="pct"/>
            <w:vAlign w:val="center"/>
          </w:tcPr>
          <w:p w14:paraId="0B996C1B" w14:textId="4AE5723D"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w:t>
            </w:r>
          </w:p>
        </w:tc>
        <w:tc>
          <w:tcPr>
            <w:tcW w:w="477" w:type="pct"/>
            <w:vAlign w:val="center"/>
          </w:tcPr>
          <w:p w14:paraId="0B996C1C" w14:textId="79983C71"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w:t>
            </w:r>
          </w:p>
        </w:tc>
        <w:tc>
          <w:tcPr>
            <w:tcW w:w="477" w:type="pct"/>
            <w:vAlign w:val="center"/>
          </w:tcPr>
          <w:p w14:paraId="0B996C1D" w14:textId="059A1181"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w:t>
            </w:r>
          </w:p>
        </w:tc>
        <w:tc>
          <w:tcPr>
            <w:tcW w:w="475" w:type="pct"/>
            <w:vAlign w:val="center"/>
          </w:tcPr>
          <w:p w14:paraId="0B996C1E" w14:textId="0AD5B7C1"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w:t>
            </w:r>
          </w:p>
        </w:tc>
      </w:tr>
      <w:tr w:rsidR="00105B7A" w:rsidRPr="00371890" w14:paraId="0B996C27" w14:textId="77777777" w:rsidTr="00105B7A">
        <w:trPr>
          <w:trHeight w:val="20"/>
        </w:trPr>
        <w:tc>
          <w:tcPr>
            <w:tcW w:w="179" w:type="pct"/>
            <w:tcBorders>
              <w:top w:val="single" w:sz="4" w:space="0" w:color="auto"/>
              <w:bottom w:val="single" w:sz="4" w:space="0" w:color="auto"/>
              <w:right w:val="nil"/>
            </w:tcBorders>
            <w:vAlign w:val="center"/>
          </w:tcPr>
          <w:p w14:paraId="0B996C20" w14:textId="77777777" w:rsidR="002D1D38" w:rsidRPr="00371890" w:rsidRDefault="002D1D38" w:rsidP="002D1D38">
            <w:pPr>
              <w:autoSpaceDE w:val="0"/>
              <w:autoSpaceDN w:val="0"/>
              <w:adjustRightInd w:val="0"/>
              <w:spacing w:after="0" w:line="240" w:lineRule="auto"/>
              <w:rPr>
                <w:rFonts w:ascii="Arial" w:eastAsia="Calibri" w:hAnsi="Arial" w:cs="Arial"/>
                <w:sz w:val="24"/>
                <w:szCs w:val="24"/>
              </w:rPr>
            </w:pPr>
            <w:r w:rsidRPr="00371890">
              <w:rPr>
                <w:rFonts w:ascii="Arial" w:eastAsia="Calibri" w:hAnsi="Arial" w:cs="Arial"/>
                <w:sz w:val="24"/>
                <w:szCs w:val="24"/>
              </w:rPr>
              <w:t>23.</w:t>
            </w:r>
          </w:p>
        </w:tc>
        <w:tc>
          <w:tcPr>
            <w:tcW w:w="2381" w:type="pct"/>
            <w:gridSpan w:val="3"/>
            <w:tcBorders>
              <w:top w:val="single" w:sz="4" w:space="0" w:color="auto"/>
              <w:bottom w:val="single" w:sz="4" w:space="0" w:color="auto"/>
            </w:tcBorders>
            <w:vAlign w:val="center"/>
          </w:tcPr>
          <w:p w14:paraId="0B996C21" w14:textId="77777777" w:rsidR="002D1D38" w:rsidRPr="00371890" w:rsidRDefault="002D1D38" w:rsidP="002D1D38">
            <w:pPr>
              <w:autoSpaceDE w:val="0"/>
              <w:autoSpaceDN w:val="0"/>
              <w:adjustRightInd w:val="0"/>
              <w:spacing w:after="0" w:line="240" w:lineRule="auto"/>
              <w:rPr>
                <w:rFonts w:ascii="Arial" w:hAnsi="Arial" w:cs="Arial"/>
                <w:color w:val="000000"/>
                <w:sz w:val="24"/>
                <w:szCs w:val="24"/>
              </w:rPr>
            </w:pPr>
            <w:r w:rsidRPr="00371890">
              <w:rPr>
                <w:rFonts w:ascii="Arial" w:hAnsi="Arial" w:cs="Arial"/>
                <w:color w:val="000000"/>
                <w:sz w:val="24"/>
                <w:szCs w:val="24"/>
              </w:rPr>
              <w:t>Исполнение бюджета муниципального образования по налоговым и неналоговым доходам к первоначально утверждённому уровню</w:t>
            </w:r>
            <w:r w:rsidRPr="00371890">
              <w:rPr>
                <w:rFonts w:ascii="Arial" w:eastAsiaTheme="minorEastAsia" w:hAnsi="Arial" w:cs="Arial"/>
                <w:sz w:val="24"/>
                <w:szCs w:val="24"/>
              </w:rPr>
              <w:t>, процент</w:t>
            </w:r>
          </w:p>
        </w:tc>
        <w:tc>
          <w:tcPr>
            <w:tcW w:w="536" w:type="pct"/>
            <w:vAlign w:val="center"/>
          </w:tcPr>
          <w:p w14:paraId="0B996C22" w14:textId="7B144C63"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6" w:type="pct"/>
            <w:vAlign w:val="center"/>
          </w:tcPr>
          <w:p w14:paraId="0B996C23" w14:textId="67C37B97"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7" w:type="pct"/>
            <w:vAlign w:val="center"/>
          </w:tcPr>
          <w:p w14:paraId="0B996C24" w14:textId="501D0207"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7" w:type="pct"/>
            <w:vAlign w:val="center"/>
          </w:tcPr>
          <w:p w14:paraId="0B996C25" w14:textId="4D0E5279"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5" w:type="pct"/>
            <w:vAlign w:val="center"/>
          </w:tcPr>
          <w:p w14:paraId="0B996C26" w14:textId="510C428C"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r>
      <w:tr w:rsidR="00105B7A" w:rsidRPr="00371890" w14:paraId="0B996C2F" w14:textId="77777777" w:rsidTr="00105B7A">
        <w:trPr>
          <w:trHeight w:val="20"/>
        </w:trPr>
        <w:tc>
          <w:tcPr>
            <w:tcW w:w="179" w:type="pct"/>
            <w:tcBorders>
              <w:top w:val="single" w:sz="4" w:space="0" w:color="auto"/>
              <w:bottom w:val="single" w:sz="4" w:space="0" w:color="auto"/>
              <w:right w:val="nil"/>
            </w:tcBorders>
            <w:vAlign w:val="center"/>
          </w:tcPr>
          <w:p w14:paraId="0B996C28" w14:textId="77777777" w:rsidR="002D1D38" w:rsidRPr="00371890" w:rsidRDefault="002D1D38" w:rsidP="002D1D38">
            <w:pPr>
              <w:autoSpaceDE w:val="0"/>
              <w:autoSpaceDN w:val="0"/>
              <w:adjustRightInd w:val="0"/>
              <w:spacing w:after="0" w:line="240" w:lineRule="auto"/>
              <w:rPr>
                <w:rFonts w:ascii="Arial" w:eastAsia="Calibri" w:hAnsi="Arial" w:cs="Arial"/>
                <w:sz w:val="24"/>
                <w:szCs w:val="24"/>
              </w:rPr>
            </w:pPr>
            <w:r w:rsidRPr="00371890">
              <w:rPr>
                <w:rFonts w:ascii="Arial" w:eastAsia="Calibri" w:hAnsi="Arial" w:cs="Arial"/>
                <w:sz w:val="24"/>
                <w:szCs w:val="24"/>
              </w:rPr>
              <w:t>24.</w:t>
            </w:r>
          </w:p>
        </w:tc>
        <w:tc>
          <w:tcPr>
            <w:tcW w:w="2381" w:type="pct"/>
            <w:gridSpan w:val="3"/>
            <w:tcBorders>
              <w:top w:val="single" w:sz="4" w:space="0" w:color="auto"/>
              <w:bottom w:val="single" w:sz="4" w:space="0" w:color="auto"/>
            </w:tcBorders>
            <w:vAlign w:val="center"/>
          </w:tcPr>
          <w:p w14:paraId="0B996C29" w14:textId="77777777" w:rsidR="002D1D38" w:rsidRPr="00371890" w:rsidRDefault="002D1D38" w:rsidP="002D1D38">
            <w:pPr>
              <w:autoSpaceDE w:val="0"/>
              <w:autoSpaceDN w:val="0"/>
              <w:adjustRightInd w:val="0"/>
              <w:spacing w:after="0" w:line="240" w:lineRule="auto"/>
              <w:rPr>
                <w:rFonts w:ascii="Arial" w:hAnsi="Arial" w:cs="Arial"/>
                <w:color w:val="000000"/>
                <w:sz w:val="24"/>
                <w:szCs w:val="24"/>
              </w:rPr>
            </w:pPr>
            <w:r w:rsidRPr="00371890">
              <w:rPr>
                <w:rFonts w:ascii="Arial" w:hAnsi="Arial" w:cs="Arial"/>
                <w:color w:val="000000"/>
                <w:sz w:val="24"/>
                <w:szCs w:val="24"/>
              </w:rPr>
              <w:t>Отношение дефицита местного бюджета к доходам бюджета без учёта безвозмездных поступлений и (или) поступлений налоговых доходов по дополнительным нормативам отчислений</w:t>
            </w:r>
            <w:r w:rsidRPr="00371890">
              <w:rPr>
                <w:rFonts w:ascii="Arial" w:eastAsiaTheme="minorEastAsia" w:hAnsi="Arial" w:cs="Arial"/>
                <w:sz w:val="24"/>
                <w:szCs w:val="24"/>
              </w:rPr>
              <w:t>, процент</w:t>
            </w:r>
          </w:p>
        </w:tc>
        <w:tc>
          <w:tcPr>
            <w:tcW w:w="536" w:type="pct"/>
            <w:vAlign w:val="center"/>
          </w:tcPr>
          <w:p w14:paraId="0B996C2A" w14:textId="685AA52C"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0</w:t>
            </w:r>
          </w:p>
        </w:tc>
        <w:tc>
          <w:tcPr>
            <w:tcW w:w="476" w:type="pct"/>
            <w:vAlign w:val="center"/>
          </w:tcPr>
          <w:p w14:paraId="0B996C2B" w14:textId="4DF5BCAC"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0</w:t>
            </w:r>
          </w:p>
        </w:tc>
        <w:tc>
          <w:tcPr>
            <w:tcW w:w="477" w:type="pct"/>
            <w:vAlign w:val="center"/>
          </w:tcPr>
          <w:p w14:paraId="0B996C2C" w14:textId="1A05792C" w:rsidR="002D1D38" w:rsidRPr="00371890" w:rsidRDefault="002D1D38" w:rsidP="002D1D38">
            <w:pPr>
              <w:spacing w:after="0" w:line="240" w:lineRule="auto"/>
              <w:jc w:val="center"/>
              <w:rPr>
                <w:rFonts w:ascii="Arial" w:hAnsi="Arial" w:cs="Arial"/>
                <w:sz w:val="24"/>
                <w:szCs w:val="24"/>
              </w:rPr>
            </w:pPr>
            <w:r w:rsidRPr="00371890">
              <w:rPr>
                <w:rFonts w:ascii="Arial" w:hAnsi="Arial" w:cs="Arial"/>
                <w:color w:val="000000"/>
                <w:sz w:val="24"/>
                <w:szCs w:val="24"/>
              </w:rPr>
              <w:t>0</w:t>
            </w:r>
          </w:p>
        </w:tc>
        <w:tc>
          <w:tcPr>
            <w:tcW w:w="477" w:type="pct"/>
            <w:vAlign w:val="center"/>
          </w:tcPr>
          <w:p w14:paraId="0B996C2D" w14:textId="0E95F886" w:rsidR="002D1D38" w:rsidRPr="00371890" w:rsidRDefault="002D1D38" w:rsidP="002D1D38">
            <w:pPr>
              <w:spacing w:after="0" w:line="240" w:lineRule="auto"/>
              <w:jc w:val="center"/>
              <w:rPr>
                <w:rFonts w:ascii="Arial" w:hAnsi="Arial" w:cs="Arial"/>
                <w:sz w:val="24"/>
                <w:szCs w:val="24"/>
              </w:rPr>
            </w:pPr>
            <w:r w:rsidRPr="00371890">
              <w:rPr>
                <w:rFonts w:ascii="Arial" w:hAnsi="Arial" w:cs="Arial"/>
                <w:color w:val="000000"/>
                <w:sz w:val="24"/>
                <w:szCs w:val="24"/>
              </w:rPr>
              <w:t>0</w:t>
            </w:r>
          </w:p>
        </w:tc>
        <w:tc>
          <w:tcPr>
            <w:tcW w:w="475" w:type="pct"/>
            <w:vAlign w:val="center"/>
          </w:tcPr>
          <w:p w14:paraId="0B996C2E" w14:textId="09661A7B" w:rsidR="002D1D38" w:rsidRPr="00371890" w:rsidRDefault="002D1D38" w:rsidP="002D1D38">
            <w:pPr>
              <w:spacing w:after="0" w:line="240" w:lineRule="auto"/>
              <w:jc w:val="center"/>
              <w:rPr>
                <w:rFonts w:ascii="Arial" w:hAnsi="Arial" w:cs="Arial"/>
                <w:sz w:val="24"/>
                <w:szCs w:val="24"/>
              </w:rPr>
            </w:pPr>
            <w:r w:rsidRPr="00371890">
              <w:rPr>
                <w:rFonts w:ascii="Arial" w:hAnsi="Arial" w:cs="Arial"/>
                <w:color w:val="000000"/>
                <w:sz w:val="24"/>
                <w:szCs w:val="24"/>
              </w:rPr>
              <w:t>0</w:t>
            </w:r>
          </w:p>
        </w:tc>
      </w:tr>
      <w:tr w:rsidR="00105B7A" w:rsidRPr="00371890" w14:paraId="0B996C37" w14:textId="77777777" w:rsidTr="00105B7A">
        <w:trPr>
          <w:trHeight w:val="20"/>
        </w:trPr>
        <w:tc>
          <w:tcPr>
            <w:tcW w:w="179" w:type="pct"/>
            <w:tcBorders>
              <w:top w:val="single" w:sz="4" w:space="0" w:color="auto"/>
              <w:bottom w:val="single" w:sz="4" w:space="0" w:color="auto"/>
              <w:right w:val="nil"/>
            </w:tcBorders>
            <w:vAlign w:val="center"/>
          </w:tcPr>
          <w:p w14:paraId="0B996C30" w14:textId="77777777" w:rsidR="002D1D38" w:rsidRPr="00371890" w:rsidRDefault="002D1D38" w:rsidP="002D1D38">
            <w:pPr>
              <w:autoSpaceDE w:val="0"/>
              <w:autoSpaceDN w:val="0"/>
              <w:adjustRightInd w:val="0"/>
              <w:spacing w:after="0" w:line="240" w:lineRule="auto"/>
              <w:rPr>
                <w:rFonts w:ascii="Arial" w:eastAsia="Calibri" w:hAnsi="Arial" w:cs="Arial"/>
                <w:sz w:val="24"/>
                <w:szCs w:val="24"/>
              </w:rPr>
            </w:pPr>
            <w:r w:rsidRPr="00371890">
              <w:rPr>
                <w:rFonts w:ascii="Arial" w:eastAsia="Calibri" w:hAnsi="Arial" w:cs="Arial"/>
                <w:sz w:val="24"/>
                <w:szCs w:val="24"/>
              </w:rPr>
              <w:t>25.</w:t>
            </w:r>
          </w:p>
        </w:tc>
        <w:tc>
          <w:tcPr>
            <w:tcW w:w="2381" w:type="pct"/>
            <w:gridSpan w:val="3"/>
            <w:tcBorders>
              <w:top w:val="single" w:sz="4" w:space="0" w:color="auto"/>
              <w:bottom w:val="single" w:sz="4" w:space="0" w:color="auto"/>
            </w:tcBorders>
            <w:vAlign w:val="center"/>
          </w:tcPr>
          <w:p w14:paraId="0B996C31" w14:textId="77777777" w:rsidR="002D1D38" w:rsidRPr="00371890" w:rsidRDefault="002D1D38" w:rsidP="002D1D38">
            <w:pPr>
              <w:spacing w:after="0" w:line="240" w:lineRule="auto"/>
              <w:rPr>
                <w:rFonts w:ascii="Arial" w:hAnsi="Arial" w:cs="Arial"/>
                <w:color w:val="000000"/>
                <w:sz w:val="24"/>
                <w:szCs w:val="24"/>
              </w:rPr>
            </w:pPr>
            <w:r w:rsidRPr="00371890">
              <w:rPr>
                <w:rFonts w:ascii="Arial" w:hAnsi="Arial" w:cs="Arial"/>
                <w:color w:val="000000"/>
                <w:sz w:val="24"/>
                <w:szCs w:val="24"/>
              </w:rPr>
              <w:t>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 да/нет</w:t>
            </w:r>
          </w:p>
        </w:tc>
        <w:tc>
          <w:tcPr>
            <w:tcW w:w="536" w:type="pct"/>
            <w:vAlign w:val="center"/>
          </w:tcPr>
          <w:p w14:paraId="0B996C32" w14:textId="3C747E72"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да</w:t>
            </w:r>
          </w:p>
        </w:tc>
        <w:tc>
          <w:tcPr>
            <w:tcW w:w="476" w:type="pct"/>
            <w:vAlign w:val="center"/>
          </w:tcPr>
          <w:p w14:paraId="0B996C33" w14:textId="6223C251"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да</w:t>
            </w:r>
          </w:p>
        </w:tc>
        <w:tc>
          <w:tcPr>
            <w:tcW w:w="477" w:type="pct"/>
            <w:vAlign w:val="center"/>
          </w:tcPr>
          <w:p w14:paraId="0B996C34" w14:textId="5D3F63C4"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да</w:t>
            </w:r>
          </w:p>
        </w:tc>
        <w:tc>
          <w:tcPr>
            <w:tcW w:w="477" w:type="pct"/>
            <w:vAlign w:val="center"/>
          </w:tcPr>
          <w:p w14:paraId="0B996C35" w14:textId="21D8B814"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да</w:t>
            </w:r>
          </w:p>
        </w:tc>
        <w:tc>
          <w:tcPr>
            <w:tcW w:w="475" w:type="pct"/>
            <w:vAlign w:val="center"/>
          </w:tcPr>
          <w:p w14:paraId="0B996C36" w14:textId="21EA0E6F"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да</w:t>
            </w:r>
          </w:p>
        </w:tc>
      </w:tr>
      <w:tr w:rsidR="00105B7A" w:rsidRPr="00371890" w14:paraId="0B996C3F" w14:textId="77777777" w:rsidTr="00105B7A">
        <w:trPr>
          <w:trHeight w:val="20"/>
        </w:trPr>
        <w:tc>
          <w:tcPr>
            <w:tcW w:w="179" w:type="pct"/>
            <w:tcBorders>
              <w:top w:val="single" w:sz="4" w:space="0" w:color="auto"/>
              <w:bottom w:val="single" w:sz="4" w:space="0" w:color="auto"/>
              <w:right w:val="nil"/>
            </w:tcBorders>
            <w:vAlign w:val="center"/>
          </w:tcPr>
          <w:p w14:paraId="0B996C38" w14:textId="77777777" w:rsidR="002D1D38" w:rsidRPr="00371890" w:rsidRDefault="002D1D38" w:rsidP="002D1D38">
            <w:pPr>
              <w:autoSpaceDE w:val="0"/>
              <w:autoSpaceDN w:val="0"/>
              <w:adjustRightInd w:val="0"/>
              <w:spacing w:after="0" w:line="240" w:lineRule="auto"/>
              <w:rPr>
                <w:rFonts w:ascii="Arial" w:eastAsia="Calibri" w:hAnsi="Arial" w:cs="Arial"/>
                <w:sz w:val="24"/>
                <w:szCs w:val="24"/>
              </w:rPr>
            </w:pPr>
            <w:r w:rsidRPr="00371890">
              <w:rPr>
                <w:rFonts w:ascii="Arial" w:eastAsia="Calibri" w:hAnsi="Arial" w:cs="Arial"/>
                <w:sz w:val="24"/>
                <w:szCs w:val="24"/>
              </w:rPr>
              <w:t>26.</w:t>
            </w:r>
          </w:p>
        </w:tc>
        <w:tc>
          <w:tcPr>
            <w:tcW w:w="2381" w:type="pct"/>
            <w:gridSpan w:val="3"/>
            <w:tcBorders>
              <w:top w:val="single" w:sz="4" w:space="0" w:color="auto"/>
              <w:bottom w:val="single" w:sz="4" w:space="0" w:color="auto"/>
            </w:tcBorders>
            <w:vAlign w:val="center"/>
          </w:tcPr>
          <w:p w14:paraId="0B996C39" w14:textId="77777777" w:rsidR="002D1D38" w:rsidRPr="00371890" w:rsidRDefault="002D1D38" w:rsidP="002D1D38">
            <w:pPr>
              <w:autoSpaceDE w:val="0"/>
              <w:autoSpaceDN w:val="0"/>
              <w:adjustRightInd w:val="0"/>
              <w:spacing w:after="0" w:line="240" w:lineRule="auto"/>
              <w:rPr>
                <w:rFonts w:ascii="Arial" w:hAnsi="Arial" w:cs="Arial"/>
                <w:color w:val="000000"/>
                <w:sz w:val="24"/>
                <w:szCs w:val="24"/>
              </w:rPr>
            </w:pPr>
            <w:r w:rsidRPr="00371890">
              <w:rPr>
                <w:rFonts w:ascii="Arial" w:hAnsi="Arial" w:cs="Arial"/>
                <w:color w:val="000000"/>
                <w:sz w:val="24"/>
                <w:szCs w:val="24"/>
              </w:rPr>
              <w:t>Доля просроченной кредиторской задолженности в расходах бюджета городского округа Люберцы</w:t>
            </w:r>
            <w:r w:rsidRPr="00371890">
              <w:rPr>
                <w:rFonts w:ascii="Arial" w:eastAsiaTheme="minorEastAsia" w:hAnsi="Arial" w:cs="Arial"/>
                <w:sz w:val="24"/>
                <w:szCs w:val="24"/>
              </w:rPr>
              <w:t>, процент</w:t>
            </w:r>
          </w:p>
        </w:tc>
        <w:tc>
          <w:tcPr>
            <w:tcW w:w="536" w:type="pct"/>
            <w:vAlign w:val="center"/>
          </w:tcPr>
          <w:p w14:paraId="0B996C3A" w14:textId="3371B0C2"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0</w:t>
            </w:r>
          </w:p>
        </w:tc>
        <w:tc>
          <w:tcPr>
            <w:tcW w:w="476" w:type="pct"/>
            <w:vAlign w:val="center"/>
          </w:tcPr>
          <w:p w14:paraId="0B996C3B" w14:textId="566F1702"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0</w:t>
            </w:r>
          </w:p>
        </w:tc>
        <w:tc>
          <w:tcPr>
            <w:tcW w:w="477" w:type="pct"/>
            <w:vAlign w:val="center"/>
          </w:tcPr>
          <w:p w14:paraId="0B996C3C" w14:textId="704240FF" w:rsidR="002D1D38" w:rsidRPr="00371890" w:rsidRDefault="002D1D38" w:rsidP="002D1D38">
            <w:pPr>
              <w:spacing w:after="0" w:line="240" w:lineRule="auto"/>
              <w:jc w:val="center"/>
              <w:rPr>
                <w:rFonts w:ascii="Arial" w:hAnsi="Arial" w:cs="Arial"/>
                <w:sz w:val="24"/>
                <w:szCs w:val="24"/>
              </w:rPr>
            </w:pPr>
            <w:r w:rsidRPr="00371890">
              <w:rPr>
                <w:rFonts w:ascii="Arial" w:hAnsi="Arial" w:cs="Arial"/>
                <w:color w:val="000000"/>
                <w:sz w:val="24"/>
                <w:szCs w:val="24"/>
              </w:rPr>
              <w:t>0</w:t>
            </w:r>
          </w:p>
        </w:tc>
        <w:tc>
          <w:tcPr>
            <w:tcW w:w="477" w:type="pct"/>
            <w:vAlign w:val="center"/>
          </w:tcPr>
          <w:p w14:paraId="0B996C3D" w14:textId="6107CAC5" w:rsidR="002D1D38" w:rsidRPr="00371890" w:rsidRDefault="002D1D38" w:rsidP="002D1D38">
            <w:pPr>
              <w:spacing w:after="0" w:line="240" w:lineRule="auto"/>
              <w:jc w:val="center"/>
              <w:rPr>
                <w:rFonts w:ascii="Arial" w:hAnsi="Arial" w:cs="Arial"/>
                <w:sz w:val="24"/>
                <w:szCs w:val="24"/>
              </w:rPr>
            </w:pPr>
            <w:r w:rsidRPr="00371890">
              <w:rPr>
                <w:rFonts w:ascii="Arial" w:hAnsi="Arial" w:cs="Arial"/>
                <w:color w:val="000000"/>
                <w:sz w:val="24"/>
                <w:szCs w:val="24"/>
              </w:rPr>
              <w:t>0</w:t>
            </w:r>
          </w:p>
        </w:tc>
        <w:tc>
          <w:tcPr>
            <w:tcW w:w="475" w:type="pct"/>
            <w:vAlign w:val="center"/>
          </w:tcPr>
          <w:p w14:paraId="0B996C3E" w14:textId="69DA58F1" w:rsidR="002D1D38" w:rsidRPr="00371890" w:rsidRDefault="002D1D38" w:rsidP="002D1D38">
            <w:pPr>
              <w:spacing w:after="0" w:line="240" w:lineRule="auto"/>
              <w:jc w:val="center"/>
              <w:rPr>
                <w:rFonts w:ascii="Arial" w:hAnsi="Arial" w:cs="Arial"/>
                <w:sz w:val="24"/>
                <w:szCs w:val="24"/>
              </w:rPr>
            </w:pPr>
            <w:r w:rsidRPr="00371890">
              <w:rPr>
                <w:rFonts w:ascii="Arial" w:hAnsi="Arial" w:cs="Arial"/>
                <w:color w:val="000000"/>
                <w:sz w:val="24"/>
                <w:szCs w:val="24"/>
              </w:rPr>
              <w:t>0</w:t>
            </w:r>
          </w:p>
        </w:tc>
      </w:tr>
      <w:tr w:rsidR="00105B7A" w:rsidRPr="00371890" w14:paraId="0B996C47" w14:textId="77777777" w:rsidTr="00105B7A">
        <w:trPr>
          <w:trHeight w:val="20"/>
        </w:trPr>
        <w:tc>
          <w:tcPr>
            <w:tcW w:w="179" w:type="pct"/>
            <w:tcBorders>
              <w:top w:val="single" w:sz="4" w:space="0" w:color="auto"/>
              <w:bottom w:val="single" w:sz="4" w:space="0" w:color="auto"/>
              <w:right w:val="nil"/>
            </w:tcBorders>
            <w:vAlign w:val="center"/>
          </w:tcPr>
          <w:p w14:paraId="0B996C40" w14:textId="77777777" w:rsidR="002D1D38" w:rsidRPr="00371890" w:rsidRDefault="002D1D38" w:rsidP="002D1D38">
            <w:pPr>
              <w:autoSpaceDE w:val="0"/>
              <w:autoSpaceDN w:val="0"/>
              <w:adjustRightInd w:val="0"/>
              <w:spacing w:after="0" w:line="240" w:lineRule="auto"/>
              <w:rPr>
                <w:rFonts w:ascii="Arial" w:eastAsia="Calibri" w:hAnsi="Arial" w:cs="Arial"/>
                <w:sz w:val="24"/>
                <w:szCs w:val="24"/>
              </w:rPr>
            </w:pPr>
            <w:r w:rsidRPr="00371890">
              <w:rPr>
                <w:rFonts w:ascii="Arial" w:eastAsia="Calibri" w:hAnsi="Arial" w:cs="Arial"/>
                <w:sz w:val="24"/>
                <w:szCs w:val="24"/>
              </w:rPr>
              <w:t>27</w:t>
            </w:r>
            <w:r w:rsidRPr="00371890">
              <w:rPr>
                <w:rFonts w:ascii="Arial" w:eastAsia="Calibri" w:hAnsi="Arial" w:cs="Arial"/>
                <w:sz w:val="24"/>
                <w:szCs w:val="24"/>
              </w:rPr>
              <w:lastRenderedPageBreak/>
              <w:t>.</w:t>
            </w:r>
          </w:p>
        </w:tc>
        <w:tc>
          <w:tcPr>
            <w:tcW w:w="2381" w:type="pct"/>
            <w:gridSpan w:val="3"/>
            <w:tcBorders>
              <w:top w:val="single" w:sz="4" w:space="0" w:color="auto"/>
              <w:bottom w:val="single" w:sz="4" w:space="0" w:color="auto"/>
            </w:tcBorders>
            <w:vAlign w:val="center"/>
          </w:tcPr>
          <w:p w14:paraId="0B996C41" w14:textId="77777777" w:rsidR="002D1D38" w:rsidRPr="00371890" w:rsidRDefault="002D1D38" w:rsidP="002D1D38">
            <w:pPr>
              <w:autoSpaceDE w:val="0"/>
              <w:autoSpaceDN w:val="0"/>
              <w:adjustRightInd w:val="0"/>
              <w:spacing w:after="0" w:line="240" w:lineRule="auto"/>
              <w:rPr>
                <w:rFonts w:ascii="Arial" w:hAnsi="Arial" w:cs="Arial"/>
                <w:color w:val="000000"/>
                <w:sz w:val="24"/>
                <w:szCs w:val="24"/>
              </w:rPr>
            </w:pPr>
            <w:r w:rsidRPr="00371890">
              <w:rPr>
                <w:rFonts w:ascii="Arial" w:hAnsi="Arial" w:cs="Arial"/>
                <w:color w:val="000000"/>
                <w:sz w:val="24"/>
                <w:szCs w:val="24"/>
              </w:rPr>
              <w:lastRenderedPageBreak/>
              <w:t xml:space="preserve">Отношение объёма муниципального долга к годовому </w:t>
            </w:r>
            <w:r w:rsidRPr="00371890">
              <w:rPr>
                <w:rFonts w:ascii="Arial" w:hAnsi="Arial" w:cs="Arial"/>
                <w:color w:val="000000"/>
                <w:sz w:val="24"/>
                <w:szCs w:val="24"/>
              </w:rPr>
              <w:lastRenderedPageBreak/>
              <w:t>объёму доходов бюджета без учета безвозмездных поступлений и (или) поступлений налоговых доходов по дополнительным нормативам отчислений</w:t>
            </w:r>
            <w:r w:rsidRPr="00371890">
              <w:rPr>
                <w:rFonts w:ascii="Arial" w:eastAsiaTheme="minorEastAsia" w:hAnsi="Arial" w:cs="Arial"/>
                <w:sz w:val="24"/>
                <w:szCs w:val="24"/>
              </w:rPr>
              <w:t>, процент</w:t>
            </w:r>
          </w:p>
        </w:tc>
        <w:tc>
          <w:tcPr>
            <w:tcW w:w="536" w:type="pct"/>
            <w:vAlign w:val="center"/>
          </w:tcPr>
          <w:p w14:paraId="0B996C42" w14:textId="3A6C3BAE"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lastRenderedPageBreak/>
              <w:t>0</w:t>
            </w:r>
          </w:p>
        </w:tc>
        <w:tc>
          <w:tcPr>
            <w:tcW w:w="476" w:type="pct"/>
            <w:vAlign w:val="center"/>
          </w:tcPr>
          <w:p w14:paraId="0B996C43" w14:textId="0C37A165"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0</w:t>
            </w:r>
          </w:p>
        </w:tc>
        <w:tc>
          <w:tcPr>
            <w:tcW w:w="477" w:type="pct"/>
            <w:vAlign w:val="center"/>
          </w:tcPr>
          <w:p w14:paraId="0B996C44" w14:textId="61868760" w:rsidR="002D1D38" w:rsidRPr="00371890" w:rsidRDefault="002D1D38" w:rsidP="002D1D38">
            <w:pPr>
              <w:spacing w:after="0" w:line="240" w:lineRule="auto"/>
              <w:jc w:val="center"/>
              <w:rPr>
                <w:rFonts w:ascii="Arial" w:hAnsi="Arial" w:cs="Arial"/>
                <w:sz w:val="24"/>
                <w:szCs w:val="24"/>
              </w:rPr>
            </w:pPr>
            <w:r w:rsidRPr="00371890">
              <w:rPr>
                <w:rFonts w:ascii="Arial" w:hAnsi="Arial" w:cs="Arial"/>
                <w:color w:val="000000"/>
                <w:sz w:val="24"/>
                <w:szCs w:val="24"/>
              </w:rPr>
              <w:t>0</w:t>
            </w:r>
          </w:p>
        </w:tc>
        <w:tc>
          <w:tcPr>
            <w:tcW w:w="477" w:type="pct"/>
            <w:vAlign w:val="center"/>
          </w:tcPr>
          <w:p w14:paraId="0B996C45" w14:textId="1C290A30" w:rsidR="002D1D38" w:rsidRPr="00371890" w:rsidRDefault="002D1D38" w:rsidP="002D1D38">
            <w:pPr>
              <w:spacing w:after="0" w:line="240" w:lineRule="auto"/>
              <w:jc w:val="center"/>
              <w:rPr>
                <w:rFonts w:ascii="Arial" w:hAnsi="Arial" w:cs="Arial"/>
                <w:sz w:val="24"/>
                <w:szCs w:val="24"/>
              </w:rPr>
            </w:pPr>
            <w:r w:rsidRPr="00371890">
              <w:rPr>
                <w:rFonts w:ascii="Arial" w:hAnsi="Arial" w:cs="Arial"/>
                <w:color w:val="000000"/>
                <w:sz w:val="24"/>
                <w:szCs w:val="24"/>
              </w:rPr>
              <w:t>0</w:t>
            </w:r>
          </w:p>
        </w:tc>
        <w:tc>
          <w:tcPr>
            <w:tcW w:w="475" w:type="pct"/>
            <w:vAlign w:val="center"/>
          </w:tcPr>
          <w:p w14:paraId="0B996C46" w14:textId="48BC240E" w:rsidR="002D1D38" w:rsidRPr="00371890" w:rsidRDefault="002D1D38" w:rsidP="002D1D38">
            <w:pPr>
              <w:spacing w:after="0" w:line="240" w:lineRule="auto"/>
              <w:jc w:val="center"/>
              <w:rPr>
                <w:rFonts w:ascii="Arial" w:hAnsi="Arial" w:cs="Arial"/>
                <w:sz w:val="24"/>
                <w:szCs w:val="24"/>
              </w:rPr>
            </w:pPr>
            <w:r w:rsidRPr="00371890">
              <w:rPr>
                <w:rFonts w:ascii="Arial" w:hAnsi="Arial" w:cs="Arial"/>
                <w:color w:val="000000"/>
                <w:sz w:val="24"/>
                <w:szCs w:val="24"/>
              </w:rPr>
              <w:t>0</w:t>
            </w:r>
          </w:p>
        </w:tc>
      </w:tr>
      <w:tr w:rsidR="00105B7A" w:rsidRPr="00371890" w14:paraId="0B996C4F" w14:textId="77777777" w:rsidTr="00105B7A">
        <w:trPr>
          <w:trHeight w:val="20"/>
        </w:trPr>
        <w:tc>
          <w:tcPr>
            <w:tcW w:w="179" w:type="pct"/>
            <w:tcBorders>
              <w:top w:val="single" w:sz="4" w:space="0" w:color="auto"/>
              <w:bottom w:val="single" w:sz="4" w:space="0" w:color="auto"/>
              <w:right w:val="nil"/>
            </w:tcBorders>
            <w:vAlign w:val="center"/>
          </w:tcPr>
          <w:p w14:paraId="0B996C48" w14:textId="77777777" w:rsidR="002D1D38" w:rsidRPr="00371890" w:rsidRDefault="002D1D38" w:rsidP="002D1D38">
            <w:pPr>
              <w:autoSpaceDE w:val="0"/>
              <w:autoSpaceDN w:val="0"/>
              <w:adjustRightInd w:val="0"/>
              <w:spacing w:after="0" w:line="240" w:lineRule="auto"/>
              <w:rPr>
                <w:rFonts w:ascii="Arial" w:eastAsia="Calibri" w:hAnsi="Arial" w:cs="Arial"/>
                <w:sz w:val="24"/>
                <w:szCs w:val="24"/>
              </w:rPr>
            </w:pPr>
            <w:r w:rsidRPr="00371890">
              <w:rPr>
                <w:rFonts w:ascii="Arial" w:eastAsia="Calibri" w:hAnsi="Arial" w:cs="Arial"/>
                <w:sz w:val="24"/>
                <w:szCs w:val="24"/>
              </w:rPr>
              <w:lastRenderedPageBreak/>
              <w:t>28.</w:t>
            </w:r>
          </w:p>
        </w:tc>
        <w:tc>
          <w:tcPr>
            <w:tcW w:w="2381" w:type="pct"/>
            <w:gridSpan w:val="3"/>
            <w:tcBorders>
              <w:top w:val="single" w:sz="4" w:space="0" w:color="auto"/>
              <w:bottom w:val="single" w:sz="4" w:space="0" w:color="auto"/>
            </w:tcBorders>
            <w:vAlign w:val="center"/>
          </w:tcPr>
          <w:p w14:paraId="0B996C49" w14:textId="77777777" w:rsidR="002D1D38" w:rsidRPr="00371890" w:rsidRDefault="002D1D38" w:rsidP="002D1D38">
            <w:pPr>
              <w:autoSpaceDE w:val="0"/>
              <w:autoSpaceDN w:val="0"/>
              <w:adjustRightInd w:val="0"/>
              <w:spacing w:after="0" w:line="240" w:lineRule="auto"/>
              <w:rPr>
                <w:rFonts w:ascii="Arial" w:hAnsi="Arial" w:cs="Arial"/>
                <w:sz w:val="24"/>
                <w:szCs w:val="24"/>
              </w:rPr>
            </w:pPr>
            <w:r w:rsidRPr="00371890">
              <w:rPr>
                <w:rFonts w:ascii="Arial" w:hAnsi="Arial" w:cs="Arial"/>
                <w:color w:val="000000"/>
                <w:sz w:val="24"/>
                <w:szCs w:val="24"/>
              </w:rPr>
              <w:t>Доля проведенных процедур закупок в общем количестве запланированных процедур закупок</w:t>
            </w:r>
            <w:r w:rsidRPr="00371890">
              <w:rPr>
                <w:rFonts w:ascii="Arial" w:eastAsiaTheme="minorEastAsia" w:hAnsi="Arial" w:cs="Arial"/>
                <w:sz w:val="24"/>
                <w:szCs w:val="24"/>
              </w:rPr>
              <w:t>, процент</w:t>
            </w:r>
          </w:p>
        </w:tc>
        <w:tc>
          <w:tcPr>
            <w:tcW w:w="536" w:type="pct"/>
            <w:vAlign w:val="center"/>
          </w:tcPr>
          <w:p w14:paraId="0B996C4A" w14:textId="04669454"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6" w:type="pct"/>
            <w:vAlign w:val="center"/>
          </w:tcPr>
          <w:p w14:paraId="0B996C4B" w14:textId="4E856C46"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7" w:type="pct"/>
            <w:vAlign w:val="center"/>
          </w:tcPr>
          <w:p w14:paraId="0B996C4C" w14:textId="272CF664"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7" w:type="pct"/>
            <w:vAlign w:val="center"/>
          </w:tcPr>
          <w:p w14:paraId="0B996C4D" w14:textId="137D6BB1"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5" w:type="pct"/>
            <w:vAlign w:val="center"/>
          </w:tcPr>
          <w:p w14:paraId="0B996C4E" w14:textId="0907488D"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r>
      <w:tr w:rsidR="00105B7A" w:rsidRPr="00371890" w14:paraId="0B996C57" w14:textId="77777777" w:rsidTr="00105B7A">
        <w:trPr>
          <w:trHeight w:val="20"/>
        </w:trPr>
        <w:tc>
          <w:tcPr>
            <w:tcW w:w="179" w:type="pct"/>
            <w:tcBorders>
              <w:top w:val="single" w:sz="4" w:space="0" w:color="auto"/>
              <w:bottom w:val="single" w:sz="4" w:space="0" w:color="auto"/>
              <w:right w:val="nil"/>
            </w:tcBorders>
            <w:vAlign w:val="center"/>
          </w:tcPr>
          <w:p w14:paraId="0B996C50" w14:textId="77777777" w:rsidR="002D1D38" w:rsidRPr="00371890" w:rsidRDefault="002D1D38" w:rsidP="002D1D38">
            <w:pPr>
              <w:autoSpaceDE w:val="0"/>
              <w:autoSpaceDN w:val="0"/>
              <w:adjustRightInd w:val="0"/>
              <w:spacing w:after="0" w:line="240" w:lineRule="auto"/>
              <w:rPr>
                <w:rFonts w:ascii="Arial" w:eastAsia="Calibri" w:hAnsi="Arial" w:cs="Arial"/>
                <w:sz w:val="24"/>
                <w:szCs w:val="24"/>
              </w:rPr>
            </w:pPr>
            <w:r w:rsidRPr="00371890">
              <w:rPr>
                <w:rFonts w:ascii="Arial" w:eastAsia="Calibri" w:hAnsi="Arial" w:cs="Arial"/>
                <w:sz w:val="24"/>
                <w:szCs w:val="24"/>
              </w:rPr>
              <w:t>29.</w:t>
            </w:r>
          </w:p>
        </w:tc>
        <w:tc>
          <w:tcPr>
            <w:tcW w:w="2381" w:type="pct"/>
            <w:gridSpan w:val="3"/>
            <w:tcBorders>
              <w:top w:val="single" w:sz="4" w:space="0" w:color="auto"/>
              <w:bottom w:val="single" w:sz="4" w:space="0" w:color="auto"/>
            </w:tcBorders>
            <w:vAlign w:val="center"/>
          </w:tcPr>
          <w:p w14:paraId="0B996C51" w14:textId="77777777" w:rsidR="002D1D38" w:rsidRPr="00371890" w:rsidRDefault="002D1D38" w:rsidP="002D1D38">
            <w:pPr>
              <w:autoSpaceDE w:val="0"/>
              <w:autoSpaceDN w:val="0"/>
              <w:adjustRightInd w:val="0"/>
              <w:spacing w:after="0" w:line="240" w:lineRule="auto"/>
              <w:rPr>
                <w:rFonts w:ascii="Arial" w:eastAsia="Calibri" w:hAnsi="Arial" w:cs="Arial"/>
                <w:sz w:val="24"/>
                <w:szCs w:val="24"/>
              </w:rPr>
            </w:pPr>
            <w:r w:rsidRPr="00371890">
              <w:rPr>
                <w:rFonts w:ascii="Arial" w:hAnsi="Arial" w:cs="Arial"/>
                <w:color w:val="000000"/>
                <w:sz w:val="24"/>
                <w:szCs w:val="24"/>
              </w:rPr>
              <w:t>Доля обращений граждан, рассмотренных без нарушений установленных сроков, в общем числе обращений граждан</w:t>
            </w:r>
            <w:r w:rsidRPr="00371890">
              <w:rPr>
                <w:rFonts w:ascii="Arial" w:eastAsiaTheme="minorEastAsia" w:hAnsi="Arial" w:cs="Arial"/>
                <w:sz w:val="24"/>
                <w:szCs w:val="24"/>
              </w:rPr>
              <w:t>, процент</w:t>
            </w:r>
          </w:p>
        </w:tc>
        <w:tc>
          <w:tcPr>
            <w:tcW w:w="536" w:type="pct"/>
            <w:vAlign w:val="center"/>
          </w:tcPr>
          <w:p w14:paraId="0B996C52" w14:textId="2DC2EE6E"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6" w:type="pct"/>
            <w:vAlign w:val="center"/>
          </w:tcPr>
          <w:p w14:paraId="0B996C53" w14:textId="3676E8B3"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7" w:type="pct"/>
            <w:vAlign w:val="center"/>
          </w:tcPr>
          <w:p w14:paraId="0B996C54" w14:textId="01E8ED22"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7" w:type="pct"/>
            <w:vAlign w:val="center"/>
          </w:tcPr>
          <w:p w14:paraId="0B996C55" w14:textId="5ECE689E"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5" w:type="pct"/>
            <w:vAlign w:val="center"/>
          </w:tcPr>
          <w:p w14:paraId="0B996C56" w14:textId="533BCF48"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r>
      <w:tr w:rsidR="00105B7A" w:rsidRPr="00371890" w14:paraId="0B996C5F" w14:textId="77777777" w:rsidTr="00105B7A">
        <w:trPr>
          <w:trHeight w:val="284"/>
        </w:trPr>
        <w:tc>
          <w:tcPr>
            <w:tcW w:w="179" w:type="pct"/>
            <w:tcBorders>
              <w:top w:val="single" w:sz="4" w:space="0" w:color="auto"/>
              <w:bottom w:val="single" w:sz="4" w:space="0" w:color="auto"/>
              <w:right w:val="nil"/>
            </w:tcBorders>
            <w:vAlign w:val="center"/>
          </w:tcPr>
          <w:p w14:paraId="0B996C58" w14:textId="77777777" w:rsidR="002D1D38" w:rsidRPr="00371890" w:rsidRDefault="002D1D38" w:rsidP="002D1D38">
            <w:pPr>
              <w:autoSpaceDE w:val="0"/>
              <w:autoSpaceDN w:val="0"/>
              <w:adjustRightInd w:val="0"/>
              <w:spacing w:after="0" w:line="240" w:lineRule="auto"/>
              <w:rPr>
                <w:rFonts w:ascii="Arial" w:eastAsia="Calibri" w:hAnsi="Arial" w:cs="Arial"/>
                <w:sz w:val="24"/>
                <w:szCs w:val="24"/>
              </w:rPr>
            </w:pPr>
            <w:r w:rsidRPr="00371890">
              <w:rPr>
                <w:rFonts w:ascii="Arial" w:eastAsia="Calibri" w:hAnsi="Arial" w:cs="Arial"/>
                <w:sz w:val="24"/>
                <w:szCs w:val="24"/>
              </w:rPr>
              <w:t>30.</w:t>
            </w:r>
          </w:p>
        </w:tc>
        <w:tc>
          <w:tcPr>
            <w:tcW w:w="2381" w:type="pct"/>
            <w:gridSpan w:val="3"/>
            <w:tcBorders>
              <w:top w:val="single" w:sz="4" w:space="0" w:color="auto"/>
              <w:bottom w:val="single" w:sz="4" w:space="0" w:color="auto"/>
            </w:tcBorders>
            <w:vAlign w:val="center"/>
          </w:tcPr>
          <w:p w14:paraId="0B996C59" w14:textId="77777777" w:rsidR="002D1D38" w:rsidRPr="00371890" w:rsidRDefault="002D1D38" w:rsidP="002D1D38">
            <w:pPr>
              <w:autoSpaceDE w:val="0"/>
              <w:autoSpaceDN w:val="0"/>
              <w:adjustRightInd w:val="0"/>
              <w:spacing w:after="0" w:line="240" w:lineRule="auto"/>
              <w:rPr>
                <w:rFonts w:ascii="Arial" w:hAnsi="Arial" w:cs="Arial"/>
                <w:color w:val="000000"/>
                <w:sz w:val="24"/>
                <w:szCs w:val="24"/>
              </w:rPr>
            </w:pPr>
            <w:r w:rsidRPr="00371890">
              <w:rPr>
                <w:rFonts w:ascii="Arial" w:hAnsi="Arial" w:cs="Arial"/>
                <w:color w:val="000000"/>
                <w:sz w:val="24"/>
                <w:szCs w:val="24"/>
              </w:rPr>
              <w:t>Исключение незаконных решений по земле</w:t>
            </w:r>
            <w:r w:rsidRPr="00371890">
              <w:rPr>
                <w:rFonts w:ascii="Arial" w:eastAsiaTheme="minorEastAsia" w:hAnsi="Arial" w:cs="Arial"/>
                <w:sz w:val="24"/>
                <w:szCs w:val="24"/>
              </w:rPr>
              <w:t xml:space="preserve">, штука </w:t>
            </w:r>
          </w:p>
        </w:tc>
        <w:tc>
          <w:tcPr>
            <w:tcW w:w="536" w:type="pct"/>
            <w:vAlign w:val="center"/>
          </w:tcPr>
          <w:p w14:paraId="0B996C5A" w14:textId="68D4DA05"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0</w:t>
            </w:r>
          </w:p>
        </w:tc>
        <w:tc>
          <w:tcPr>
            <w:tcW w:w="476" w:type="pct"/>
            <w:vAlign w:val="center"/>
          </w:tcPr>
          <w:p w14:paraId="0B996C5B" w14:textId="125E69D9"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0</w:t>
            </w:r>
          </w:p>
        </w:tc>
        <w:tc>
          <w:tcPr>
            <w:tcW w:w="477" w:type="pct"/>
            <w:vAlign w:val="center"/>
          </w:tcPr>
          <w:p w14:paraId="0B996C5C" w14:textId="26FA1731" w:rsidR="002D1D38" w:rsidRPr="00371890" w:rsidRDefault="002D1D38" w:rsidP="002D1D38">
            <w:pPr>
              <w:spacing w:after="0" w:line="240" w:lineRule="auto"/>
              <w:jc w:val="center"/>
              <w:rPr>
                <w:rFonts w:ascii="Arial" w:hAnsi="Arial" w:cs="Arial"/>
                <w:sz w:val="24"/>
                <w:szCs w:val="24"/>
              </w:rPr>
            </w:pPr>
            <w:r w:rsidRPr="00371890">
              <w:rPr>
                <w:rFonts w:ascii="Arial" w:hAnsi="Arial" w:cs="Arial"/>
                <w:color w:val="000000"/>
                <w:sz w:val="24"/>
                <w:szCs w:val="24"/>
              </w:rPr>
              <w:t>0</w:t>
            </w:r>
          </w:p>
        </w:tc>
        <w:tc>
          <w:tcPr>
            <w:tcW w:w="477" w:type="pct"/>
            <w:vAlign w:val="center"/>
          </w:tcPr>
          <w:p w14:paraId="0B996C5D" w14:textId="5612AD05" w:rsidR="002D1D38" w:rsidRPr="00371890" w:rsidRDefault="002D1D38" w:rsidP="002D1D38">
            <w:pPr>
              <w:spacing w:after="0" w:line="240" w:lineRule="auto"/>
              <w:jc w:val="center"/>
              <w:rPr>
                <w:rFonts w:ascii="Arial" w:hAnsi="Arial" w:cs="Arial"/>
                <w:sz w:val="24"/>
                <w:szCs w:val="24"/>
              </w:rPr>
            </w:pPr>
            <w:r w:rsidRPr="00371890">
              <w:rPr>
                <w:rFonts w:ascii="Arial" w:hAnsi="Arial" w:cs="Arial"/>
                <w:color w:val="000000"/>
                <w:sz w:val="24"/>
                <w:szCs w:val="24"/>
              </w:rPr>
              <w:t>0</w:t>
            </w:r>
          </w:p>
        </w:tc>
        <w:tc>
          <w:tcPr>
            <w:tcW w:w="475" w:type="pct"/>
            <w:vAlign w:val="center"/>
          </w:tcPr>
          <w:p w14:paraId="0B996C5E" w14:textId="63D3985A" w:rsidR="002D1D38" w:rsidRPr="00371890" w:rsidRDefault="002D1D38" w:rsidP="002D1D38">
            <w:pPr>
              <w:spacing w:after="0" w:line="240" w:lineRule="auto"/>
              <w:jc w:val="center"/>
              <w:rPr>
                <w:rFonts w:ascii="Arial" w:hAnsi="Arial" w:cs="Arial"/>
                <w:sz w:val="24"/>
                <w:szCs w:val="24"/>
              </w:rPr>
            </w:pPr>
            <w:r w:rsidRPr="00371890">
              <w:rPr>
                <w:rFonts w:ascii="Arial" w:hAnsi="Arial" w:cs="Arial"/>
                <w:color w:val="000000"/>
                <w:sz w:val="24"/>
                <w:szCs w:val="24"/>
              </w:rPr>
              <w:t>0</w:t>
            </w:r>
          </w:p>
        </w:tc>
      </w:tr>
      <w:tr w:rsidR="00105B7A" w:rsidRPr="00371890" w14:paraId="0B996C67" w14:textId="77777777" w:rsidTr="00105B7A">
        <w:trPr>
          <w:trHeight w:val="284"/>
        </w:trPr>
        <w:tc>
          <w:tcPr>
            <w:tcW w:w="179" w:type="pct"/>
            <w:tcBorders>
              <w:top w:val="single" w:sz="4" w:space="0" w:color="auto"/>
              <w:bottom w:val="single" w:sz="4" w:space="0" w:color="auto"/>
              <w:right w:val="nil"/>
            </w:tcBorders>
            <w:vAlign w:val="center"/>
          </w:tcPr>
          <w:p w14:paraId="0B996C60" w14:textId="77777777" w:rsidR="002D1D38" w:rsidRPr="00371890" w:rsidRDefault="002D1D38" w:rsidP="002D1D38">
            <w:pPr>
              <w:autoSpaceDE w:val="0"/>
              <w:autoSpaceDN w:val="0"/>
              <w:adjustRightInd w:val="0"/>
              <w:spacing w:after="0" w:line="240" w:lineRule="auto"/>
              <w:rPr>
                <w:rFonts w:ascii="Arial" w:eastAsia="Calibri" w:hAnsi="Arial" w:cs="Arial"/>
                <w:sz w:val="24"/>
                <w:szCs w:val="24"/>
              </w:rPr>
            </w:pPr>
            <w:r w:rsidRPr="00371890">
              <w:rPr>
                <w:rFonts w:ascii="Arial" w:eastAsia="Calibri" w:hAnsi="Arial" w:cs="Arial"/>
                <w:sz w:val="24"/>
                <w:szCs w:val="24"/>
              </w:rPr>
              <w:t>31.</w:t>
            </w:r>
          </w:p>
        </w:tc>
        <w:tc>
          <w:tcPr>
            <w:tcW w:w="2381" w:type="pct"/>
            <w:gridSpan w:val="3"/>
            <w:tcBorders>
              <w:top w:val="single" w:sz="4" w:space="0" w:color="auto"/>
              <w:bottom w:val="single" w:sz="4" w:space="0" w:color="auto"/>
            </w:tcBorders>
            <w:vAlign w:val="center"/>
          </w:tcPr>
          <w:p w14:paraId="0B996C61" w14:textId="77777777" w:rsidR="002D1D38" w:rsidRPr="00371890" w:rsidRDefault="002D1D38" w:rsidP="002D1D38">
            <w:pPr>
              <w:autoSpaceDE w:val="0"/>
              <w:autoSpaceDN w:val="0"/>
              <w:adjustRightInd w:val="0"/>
              <w:spacing w:after="0" w:line="240" w:lineRule="auto"/>
              <w:rPr>
                <w:rFonts w:ascii="Arial" w:hAnsi="Arial" w:cs="Arial"/>
                <w:color w:val="000000"/>
                <w:sz w:val="24"/>
                <w:szCs w:val="24"/>
              </w:rPr>
            </w:pPr>
            <w:r w:rsidRPr="00371890">
              <w:rPr>
                <w:rFonts w:ascii="Arial" w:hAnsi="Arial" w:cs="Arial"/>
                <w:color w:val="000000"/>
                <w:sz w:val="24"/>
                <w:szCs w:val="24"/>
              </w:rPr>
              <w:t xml:space="preserve">Доля объектов </w:t>
            </w:r>
            <w:proofErr w:type="gramStart"/>
            <w:r w:rsidRPr="00371890">
              <w:rPr>
                <w:rFonts w:ascii="Arial" w:hAnsi="Arial" w:cs="Arial"/>
                <w:color w:val="000000"/>
                <w:sz w:val="24"/>
                <w:szCs w:val="24"/>
              </w:rPr>
              <w:t>недвижимости</w:t>
            </w:r>
            <w:proofErr w:type="gramEnd"/>
            <w:r w:rsidRPr="00371890">
              <w:rPr>
                <w:rFonts w:ascii="Arial" w:hAnsi="Arial" w:cs="Arial"/>
                <w:color w:val="000000"/>
                <w:sz w:val="24"/>
                <w:szCs w:val="24"/>
              </w:rPr>
              <w:t xml:space="preserve"> у которых адреса приведены структуре федеральной информационной адресной системе, внесены в федеральную информационную адресную систему и имеют географические координаты</w:t>
            </w:r>
          </w:p>
        </w:tc>
        <w:tc>
          <w:tcPr>
            <w:tcW w:w="536" w:type="pct"/>
            <w:vAlign w:val="center"/>
          </w:tcPr>
          <w:p w14:paraId="0B996C62" w14:textId="5CBCD058"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6" w:type="pct"/>
            <w:vAlign w:val="center"/>
          </w:tcPr>
          <w:p w14:paraId="0B996C63" w14:textId="3B07DADB"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7" w:type="pct"/>
            <w:vAlign w:val="center"/>
          </w:tcPr>
          <w:p w14:paraId="0B996C64" w14:textId="0EC6B17F"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7" w:type="pct"/>
            <w:vAlign w:val="center"/>
          </w:tcPr>
          <w:p w14:paraId="0B996C65" w14:textId="04326B30"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c>
          <w:tcPr>
            <w:tcW w:w="475" w:type="pct"/>
            <w:vAlign w:val="center"/>
          </w:tcPr>
          <w:p w14:paraId="0B996C66" w14:textId="3D108E1D"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100</w:t>
            </w:r>
          </w:p>
        </w:tc>
      </w:tr>
      <w:tr w:rsidR="00105B7A" w:rsidRPr="00371890" w14:paraId="0B996C6F" w14:textId="77777777" w:rsidTr="00105B7A">
        <w:trPr>
          <w:trHeight w:val="284"/>
        </w:trPr>
        <w:tc>
          <w:tcPr>
            <w:tcW w:w="179" w:type="pct"/>
            <w:tcBorders>
              <w:top w:val="single" w:sz="4" w:space="0" w:color="auto"/>
              <w:bottom w:val="single" w:sz="4" w:space="0" w:color="auto"/>
              <w:right w:val="nil"/>
            </w:tcBorders>
            <w:vAlign w:val="center"/>
          </w:tcPr>
          <w:p w14:paraId="0B996C68" w14:textId="77777777" w:rsidR="002D1D38" w:rsidRPr="00371890" w:rsidRDefault="002D1D38" w:rsidP="002D1D38">
            <w:pPr>
              <w:autoSpaceDE w:val="0"/>
              <w:autoSpaceDN w:val="0"/>
              <w:adjustRightInd w:val="0"/>
              <w:spacing w:after="0" w:line="240" w:lineRule="auto"/>
              <w:rPr>
                <w:rFonts w:ascii="Arial" w:eastAsia="Calibri" w:hAnsi="Arial" w:cs="Arial"/>
                <w:sz w:val="24"/>
                <w:szCs w:val="24"/>
              </w:rPr>
            </w:pPr>
            <w:r w:rsidRPr="00371890">
              <w:rPr>
                <w:rFonts w:ascii="Arial" w:eastAsia="Calibri" w:hAnsi="Arial" w:cs="Arial"/>
                <w:sz w:val="24"/>
                <w:szCs w:val="24"/>
              </w:rPr>
              <w:t>32.</w:t>
            </w:r>
          </w:p>
        </w:tc>
        <w:tc>
          <w:tcPr>
            <w:tcW w:w="2381" w:type="pct"/>
            <w:gridSpan w:val="3"/>
            <w:tcBorders>
              <w:top w:val="single" w:sz="4" w:space="0" w:color="auto"/>
              <w:bottom w:val="single" w:sz="4" w:space="0" w:color="auto"/>
            </w:tcBorders>
            <w:vAlign w:val="center"/>
          </w:tcPr>
          <w:p w14:paraId="0B996C69" w14:textId="6A16EC31" w:rsidR="002D1D38" w:rsidRPr="00371890" w:rsidRDefault="0022119A" w:rsidP="002D1D38">
            <w:pPr>
              <w:autoSpaceDE w:val="0"/>
              <w:autoSpaceDN w:val="0"/>
              <w:adjustRightInd w:val="0"/>
              <w:spacing w:after="0" w:line="240" w:lineRule="auto"/>
              <w:rPr>
                <w:rFonts w:ascii="Arial" w:hAnsi="Arial" w:cs="Arial"/>
                <w:color w:val="000000"/>
                <w:sz w:val="24"/>
                <w:szCs w:val="24"/>
              </w:rPr>
            </w:pPr>
            <w:r w:rsidRPr="00371890">
              <w:rPr>
                <w:rFonts w:ascii="Arial" w:hAnsi="Arial" w:cs="Arial"/>
                <w:sz w:val="24"/>
                <w:szCs w:val="24"/>
              </w:rPr>
              <w:t>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w:t>
            </w:r>
            <w:r w:rsidR="004E269C" w:rsidRPr="00371890">
              <w:rPr>
                <w:rFonts w:ascii="Arial" w:hAnsi="Arial" w:cs="Arial"/>
                <w:sz w:val="24"/>
                <w:szCs w:val="24"/>
              </w:rPr>
              <w:t>, процент</w:t>
            </w:r>
          </w:p>
        </w:tc>
        <w:tc>
          <w:tcPr>
            <w:tcW w:w="536" w:type="pct"/>
            <w:vAlign w:val="center"/>
          </w:tcPr>
          <w:p w14:paraId="0B996C6A" w14:textId="1A625F23"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20</w:t>
            </w:r>
          </w:p>
        </w:tc>
        <w:tc>
          <w:tcPr>
            <w:tcW w:w="476" w:type="pct"/>
            <w:vAlign w:val="center"/>
          </w:tcPr>
          <w:p w14:paraId="0B996C6B" w14:textId="53ADE16B"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20</w:t>
            </w:r>
          </w:p>
        </w:tc>
        <w:tc>
          <w:tcPr>
            <w:tcW w:w="477" w:type="pct"/>
            <w:vAlign w:val="center"/>
          </w:tcPr>
          <w:p w14:paraId="0B996C6C" w14:textId="3286BBC1"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20</w:t>
            </w:r>
          </w:p>
        </w:tc>
        <w:tc>
          <w:tcPr>
            <w:tcW w:w="477" w:type="pct"/>
            <w:vAlign w:val="center"/>
          </w:tcPr>
          <w:p w14:paraId="0B996C6D" w14:textId="50E4BAD1"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20</w:t>
            </w:r>
          </w:p>
        </w:tc>
        <w:tc>
          <w:tcPr>
            <w:tcW w:w="475" w:type="pct"/>
            <w:vAlign w:val="center"/>
          </w:tcPr>
          <w:p w14:paraId="0B996C6E" w14:textId="32F5320B" w:rsidR="002D1D38" w:rsidRPr="00371890" w:rsidRDefault="002D1D38" w:rsidP="002D1D38">
            <w:pPr>
              <w:spacing w:after="0" w:line="240" w:lineRule="auto"/>
              <w:jc w:val="center"/>
              <w:rPr>
                <w:rFonts w:ascii="Arial" w:hAnsi="Arial" w:cs="Arial"/>
                <w:color w:val="000000"/>
                <w:sz w:val="24"/>
                <w:szCs w:val="24"/>
              </w:rPr>
            </w:pPr>
            <w:r w:rsidRPr="00371890">
              <w:rPr>
                <w:rFonts w:ascii="Arial" w:hAnsi="Arial" w:cs="Arial"/>
                <w:color w:val="000000"/>
                <w:sz w:val="24"/>
                <w:szCs w:val="24"/>
              </w:rPr>
              <w:t>20</w:t>
            </w:r>
          </w:p>
        </w:tc>
      </w:tr>
    </w:tbl>
    <w:p w14:paraId="0B996C70" w14:textId="77777777" w:rsidR="003F6D3F" w:rsidRPr="00371890" w:rsidRDefault="003F6D3F" w:rsidP="0011110A">
      <w:pPr>
        <w:spacing w:after="0" w:line="240" w:lineRule="auto"/>
        <w:jc w:val="right"/>
        <w:rPr>
          <w:rFonts w:ascii="Arial" w:eastAsia="Calibri" w:hAnsi="Arial" w:cs="Arial"/>
          <w:sz w:val="24"/>
          <w:szCs w:val="24"/>
        </w:rPr>
      </w:pPr>
    </w:p>
    <w:p w14:paraId="0B996C71" w14:textId="77777777" w:rsidR="003156C9" w:rsidRPr="00371890" w:rsidRDefault="003156C9" w:rsidP="009D777C">
      <w:pPr>
        <w:pStyle w:val="aff8"/>
        <w:numPr>
          <w:ilvl w:val="0"/>
          <w:numId w:val="8"/>
        </w:numPr>
        <w:tabs>
          <w:tab w:val="left" w:pos="13425"/>
        </w:tabs>
        <w:spacing w:line="240" w:lineRule="auto"/>
        <w:jc w:val="center"/>
        <w:rPr>
          <w:rFonts w:ascii="Arial" w:hAnsi="Arial" w:cs="Arial"/>
          <w:b/>
          <w:sz w:val="24"/>
          <w:szCs w:val="24"/>
        </w:rPr>
        <w:sectPr w:rsidR="003156C9" w:rsidRPr="00371890" w:rsidSect="00371890">
          <w:headerReference w:type="default" r:id="rId15"/>
          <w:headerReference w:type="first" r:id="rId16"/>
          <w:type w:val="nextColumn"/>
          <w:pgSz w:w="16838" w:h="11906" w:orient="landscape"/>
          <w:pgMar w:top="1134" w:right="567" w:bottom="1134" w:left="1134" w:header="142" w:footer="709" w:gutter="0"/>
          <w:cols w:space="708"/>
          <w:titlePg/>
          <w:docGrid w:linePitch="360"/>
        </w:sectPr>
      </w:pPr>
    </w:p>
    <w:p w14:paraId="0B996C72" w14:textId="77777777" w:rsidR="00DA7604" w:rsidRPr="00371890" w:rsidRDefault="0028714D" w:rsidP="00105B7A">
      <w:pPr>
        <w:pStyle w:val="aff8"/>
        <w:numPr>
          <w:ilvl w:val="0"/>
          <w:numId w:val="8"/>
        </w:numPr>
        <w:tabs>
          <w:tab w:val="left" w:pos="13425"/>
        </w:tabs>
        <w:spacing w:before="120" w:after="120" w:line="240" w:lineRule="auto"/>
        <w:ind w:right="-55"/>
        <w:contextualSpacing w:val="0"/>
        <w:jc w:val="center"/>
        <w:rPr>
          <w:rFonts w:ascii="Arial" w:hAnsi="Arial" w:cs="Arial"/>
          <w:b/>
          <w:sz w:val="24"/>
          <w:szCs w:val="24"/>
        </w:rPr>
      </w:pPr>
      <w:r w:rsidRPr="00371890">
        <w:rPr>
          <w:rFonts w:ascii="Arial" w:hAnsi="Arial" w:cs="Arial"/>
          <w:b/>
          <w:sz w:val="24"/>
          <w:szCs w:val="24"/>
        </w:rPr>
        <w:lastRenderedPageBreak/>
        <w:t xml:space="preserve">Общая характеристика сферы реализации муниципальной программы, </w:t>
      </w:r>
      <w:r w:rsidR="00016532" w:rsidRPr="00371890">
        <w:rPr>
          <w:rFonts w:ascii="Arial" w:hAnsi="Arial" w:cs="Arial"/>
          <w:b/>
          <w:sz w:val="24"/>
          <w:szCs w:val="24"/>
        </w:rPr>
        <w:br/>
      </w:r>
      <w:r w:rsidR="00DA7604" w:rsidRPr="00371890">
        <w:rPr>
          <w:rFonts w:ascii="Arial" w:hAnsi="Arial" w:cs="Arial"/>
          <w:b/>
          <w:sz w:val="24"/>
          <w:szCs w:val="24"/>
        </w:rPr>
        <w:t xml:space="preserve">в том числе формулировка </w:t>
      </w:r>
      <w:r w:rsidRPr="00371890">
        <w:rPr>
          <w:rFonts w:ascii="Arial" w:hAnsi="Arial" w:cs="Arial"/>
          <w:b/>
          <w:sz w:val="24"/>
          <w:szCs w:val="24"/>
        </w:rPr>
        <w:t>основных проблем и прогноз ее развития.</w:t>
      </w:r>
    </w:p>
    <w:p w14:paraId="0B996C73" w14:textId="77777777" w:rsidR="00575EF2" w:rsidRPr="00371890" w:rsidRDefault="00DA7604" w:rsidP="00105B7A">
      <w:pPr>
        <w:pStyle w:val="aff8"/>
        <w:numPr>
          <w:ilvl w:val="1"/>
          <w:numId w:val="34"/>
        </w:numPr>
        <w:tabs>
          <w:tab w:val="left" w:pos="13425"/>
        </w:tabs>
        <w:spacing w:before="120" w:after="120" w:line="240" w:lineRule="auto"/>
        <w:ind w:right="-55"/>
        <w:contextualSpacing w:val="0"/>
        <w:jc w:val="center"/>
        <w:rPr>
          <w:rFonts w:ascii="Arial" w:hAnsi="Arial" w:cs="Arial"/>
          <w:b/>
          <w:sz w:val="24"/>
          <w:szCs w:val="24"/>
        </w:rPr>
      </w:pPr>
      <w:r w:rsidRPr="00371890">
        <w:rPr>
          <w:rFonts w:ascii="Arial" w:hAnsi="Arial" w:cs="Arial"/>
          <w:b/>
          <w:sz w:val="24"/>
          <w:szCs w:val="24"/>
        </w:rPr>
        <w:t>Общая х</w:t>
      </w:r>
      <w:r w:rsidR="00575EF2" w:rsidRPr="00371890">
        <w:rPr>
          <w:rFonts w:ascii="Arial" w:hAnsi="Arial" w:cs="Arial"/>
          <w:b/>
          <w:sz w:val="24"/>
          <w:szCs w:val="24"/>
        </w:rPr>
        <w:t xml:space="preserve">арактеристика сферы реализации </w:t>
      </w:r>
      <w:r w:rsidRPr="00371890">
        <w:rPr>
          <w:rFonts w:ascii="Arial" w:hAnsi="Arial" w:cs="Arial"/>
          <w:b/>
          <w:sz w:val="24"/>
          <w:szCs w:val="24"/>
        </w:rPr>
        <w:t>муниципальной программы</w:t>
      </w:r>
    </w:p>
    <w:p w14:paraId="0B996C74" w14:textId="77777777" w:rsidR="00FD2503" w:rsidRPr="00371890" w:rsidRDefault="00FD2503" w:rsidP="00105B7A">
      <w:pPr>
        <w:pStyle w:val="2f"/>
        <w:shd w:val="clear" w:color="auto" w:fill="auto"/>
        <w:spacing w:line="276" w:lineRule="auto"/>
        <w:ind w:right="-55" w:firstLine="709"/>
        <w:rPr>
          <w:rFonts w:ascii="Arial" w:hAnsi="Arial" w:cs="Arial"/>
          <w:sz w:val="24"/>
          <w:szCs w:val="24"/>
        </w:rPr>
      </w:pPr>
      <w:r w:rsidRPr="00371890">
        <w:rPr>
          <w:rFonts w:ascii="Arial" w:hAnsi="Arial" w:cs="Arial"/>
          <w:color w:val="000000"/>
          <w:sz w:val="24"/>
          <w:szCs w:val="24"/>
          <w:lang w:bidi="ru-RU"/>
        </w:rPr>
        <w:t>Современная ситуация в сфере управления имуществом и финансами характеризуется продолжением процессов формирования систем местного самоуправления, основанных на</w:t>
      </w:r>
      <w:r w:rsidR="006E39DB" w:rsidRPr="00371890">
        <w:rPr>
          <w:rFonts w:ascii="Arial" w:hAnsi="Arial" w:cs="Arial"/>
          <w:color w:val="000000"/>
          <w:sz w:val="24"/>
          <w:szCs w:val="24"/>
          <w:lang w:bidi="ru-RU"/>
        </w:rPr>
        <w:t> </w:t>
      </w:r>
      <w:r w:rsidRPr="00371890">
        <w:rPr>
          <w:rFonts w:ascii="Arial" w:hAnsi="Arial" w:cs="Arial"/>
          <w:color w:val="000000"/>
          <w:sz w:val="24"/>
          <w:szCs w:val="24"/>
          <w:lang w:bidi="ru-RU"/>
        </w:rPr>
        <w:t>разделении полномочий между уровнями власти, применении методов стратегического планирования, управления по результатам, увязке принятия бюджетных решений по целям и</w:t>
      </w:r>
      <w:r w:rsidR="006E39DB" w:rsidRPr="00371890">
        <w:rPr>
          <w:rFonts w:ascii="Arial" w:hAnsi="Arial" w:cs="Arial"/>
          <w:color w:val="000000"/>
          <w:sz w:val="24"/>
          <w:szCs w:val="24"/>
          <w:lang w:bidi="ru-RU"/>
        </w:rPr>
        <w:t> </w:t>
      </w:r>
      <w:r w:rsidRPr="00371890">
        <w:rPr>
          <w:rFonts w:ascii="Arial" w:hAnsi="Arial" w:cs="Arial"/>
          <w:color w:val="000000"/>
          <w:sz w:val="24"/>
          <w:szCs w:val="24"/>
          <w:lang w:bidi="ru-RU"/>
        </w:rPr>
        <w:t>задачам, в первую очередь в рамках программно-</w:t>
      </w:r>
      <w:r w:rsidRPr="00371890">
        <w:rPr>
          <w:rFonts w:ascii="Arial" w:hAnsi="Arial" w:cs="Arial"/>
          <w:color w:val="000000"/>
          <w:sz w:val="24"/>
          <w:szCs w:val="24"/>
          <w:lang w:bidi="ru-RU"/>
        </w:rPr>
        <w:softHyphen/>
        <w:t>целевого подхода.</w:t>
      </w:r>
    </w:p>
    <w:p w14:paraId="0B996C75" w14:textId="77777777" w:rsidR="00FD2503" w:rsidRPr="00371890" w:rsidRDefault="00FD2503" w:rsidP="00105B7A">
      <w:pPr>
        <w:pStyle w:val="2f"/>
        <w:shd w:val="clear" w:color="auto" w:fill="auto"/>
        <w:spacing w:line="276" w:lineRule="auto"/>
        <w:ind w:right="-55" w:firstLine="709"/>
        <w:rPr>
          <w:rFonts w:ascii="Arial" w:hAnsi="Arial" w:cs="Arial"/>
          <w:sz w:val="24"/>
          <w:szCs w:val="24"/>
        </w:rPr>
      </w:pPr>
      <w:r w:rsidRPr="00371890">
        <w:rPr>
          <w:rFonts w:ascii="Arial" w:hAnsi="Arial" w:cs="Arial"/>
          <w:color w:val="000000"/>
          <w:sz w:val="24"/>
          <w:szCs w:val="24"/>
          <w:lang w:bidi="ru-RU"/>
        </w:rPr>
        <w:t>Ключевыми целями и вопросами управления имуществом и финансами независимо от</w:t>
      </w:r>
      <w:r w:rsidR="000544F3" w:rsidRPr="00371890">
        <w:rPr>
          <w:rFonts w:ascii="Arial" w:hAnsi="Arial" w:cs="Arial"/>
          <w:color w:val="000000"/>
          <w:sz w:val="24"/>
          <w:szCs w:val="24"/>
          <w:lang w:bidi="ru-RU"/>
        </w:rPr>
        <w:t> </w:t>
      </w:r>
      <w:r w:rsidRPr="00371890">
        <w:rPr>
          <w:rFonts w:ascii="Arial" w:hAnsi="Arial" w:cs="Arial"/>
          <w:color w:val="000000"/>
          <w:sz w:val="24"/>
          <w:szCs w:val="24"/>
          <w:lang w:bidi="ru-RU"/>
        </w:rPr>
        <w:t xml:space="preserve">уровня и полномочий властных структур является создание благоприятных условий для жизни и деятельности граждан и организаций. В контексте общей цели в городском округе Люберцы на перспективу до 2024 года определены основные направления совершенствования системы </w:t>
      </w:r>
      <w:r w:rsidR="00D065F6" w:rsidRPr="00371890">
        <w:rPr>
          <w:rFonts w:ascii="Arial" w:hAnsi="Arial" w:cs="Arial"/>
          <w:color w:val="000000"/>
          <w:sz w:val="24"/>
          <w:szCs w:val="24"/>
          <w:lang w:bidi="ru-RU"/>
        </w:rPr>
        <w:t>муниципального</w:t>
      </w:r>
      <w:r w:rsidRPr="00371890">
        <w:rPr>
          <w:rFonts w:ascii="Arial" w:hAnsi="Arial" w:cs="Arial"/>
          <w:color w:val="000000"/>
          <w:sz w:val="24"/>
          <w:szCs w:val="24"/>
          <w:lang w:bidi="ru-RU"/>
        </w:rPr>
        <w:t xml:space="preserve"> управления, которые в свою очередь задают приоритеты </w:t>
      </w:r>
      <w:r w:rsidR="00D065F6" w:rsidRPr="00371890">
        <w:rPr>
          <w:rFonts w:ascii="Arial" w:hAnsi="Arial" w:cs="Arial"/>
          <w:color w:val="000000"/>
          <w:sz w:val="24"/>
          <w:szCs w:val="24"/>
          <w:lang w:bidi="ru-RU"/>
        </w:rPr>
        <w:t>муниципальной</w:t>
      </w:r>
      <w:r w:rsidRPr="00371890">
        <w:rPr>
          <w:rFonts w:ascii="Arial" w:hAnsi="Arial" w:cs="Arial"/>
          <w:color w:val="000000"/>
          <w:sz w:val="24"/>
          <w:szCs w:val="24"/>
          <w:lang w:bidi="ru-RU"/>
        </w:rPr>
        <w:t xml:space="preserve"> политики городского округа Люберцы в сфере управления имуществом и</w:t>
      </w:r>
      <w:r w:rsidR="000544F3" w:rsidRPr="00371890">
        <w:rPr>
          <w:rFonts w:ascii="Arial" w:hAnsi="Arial" w:cs="Arial"/>
          <w:color w:val="000000"/>
          <w:sz w:val="24"/>
          <w:szCs w:val="24"/>
          <w:lang w:bidi="ru-RU"/>
        </w:rPr>
        <w:t> </w:t>
      </w:r>
      <w:r w:rsidRPr="00371890">
        <w:rPr>
          <w:rFonts w:ascii="Arial" w:hAnsi="Arial" w:cs="Arial"/>
          <w:color w:val="000000"/>
          <w:sz w:val="24"/>
          <w:szCs w:val="24"/>
          <w:lang w:bidi="ru-RU"/>
        </w:rPr>
        <w:t>финансами.</w:t>
      </w:r>
    </w:p>
    <w:p w14:paraId="0B996C76" w14:textId="77777777" w:rsidR="00FD2503" w:rsidRPr="00371890" w:rsidRDefault="00FD2503" w:rsidP="00105B7A">
      <w:pPr>
        <w:pStyle w:val="2f"/>
        <w:shd w:val="clear" w:color="auto" w:fill="auto"/>
        <w:spacing w:line="276" w:lineRule="auto"/>
        <w:ind w:right="-55" w:firstLine="709"/>
        <w:rPr>
          <w:rFonts w:ascii="Arial" w:hAnsi="Arial" w:cs="Arial"/>
          <w:color w:val="000000"/>
          <w:sz w:val="24"/>
          <w:szCs w:val="24"/>
          <w:lang w:bidi="ru-RU"/>
        </w:rPr>
      </w:pPr>
      <w:r w:rsidRPr="00371890">
        <w:rPr>
          <w:rFonts w:ascii="Arial" w:hAnsi="Arial" w:cs="Arial"/>
          <w:color w:val="000000"/>
          <w:sz w:val="24"/>
          <w:szCs w:val="24"/>
          <w:lang w:bidi="ru-RU"/>
        </w:rPr>
        <w:t xml:space="preserve">Необходимость формирования сбалансированного бюджета городского округа Люберцы для решения полномасштабных вопросов по реализации проектов социально-экономического развития в городском округе Люберцы делает значимой проблему повышения доходности бюджета городского округа Люберцы за счет повышения эффективности управления и распоряжения объектами </w:t>
      </w:r>
      <w:r w:rsidR="00D065F6" w:rsidRPr="00371890">
        <w:rPr>
          <w:rFonts w:ascii="Arial" w:hAnsi="Arial" w:cs="Arial"/>
          <w:color w:val="000000"/>
          <w:sz w:val="24"/>
          <w:szCs w:val="24"/>
          <w:lang w:bidi="ru-RU"/>
        </w:rPr>
        <w:t>муниципальной</w:t>
      </w:r>
      <w:r w:rsidRPr="00371890">
        <w:rPr>
          <w:rFonts w:ascii="Arial" w:hAnsi="Arial" w:cs="Arial"/>
          <w:color w:val="000000"/>
          <w:sz w:val="24"/>
          <w:szCs w:val="24"/>
          <w:lang w:bidi="ru-RU"/>
        </w:rPr>
        <w:t xml:space="preserve"> собственности городского округа Люберцы.</w:t>
      </w:r>
    </w:p>
    <w:p w14:paraId="0B996C77" w14:textId="77777777" w:rsidR="00FD2503" w:rsidRPr="00371890" w:rsidRDefault="00FD2503" w:rsidP="00105B7A">
      <w:pPr>
        <w:pStyle w:val="2f"/>
        <w:shd w:val="clear" w:color="auto" w:fill="auto"/>
        <w:spacing w:line="276" w:lineRule="auto"/>
        <w:ind w:right="-55" w:firstLine="709"/>
        <w:rPr>
          <w:rFonts w:ascii="Arial" w:hAnsi="Arial" w:cs="Arial"/>
          <w:color w:val="000000"/>
          <w:sz w:val="24"/>
          <w:szCs w:val="24"/>
          <w:lang w:bidi="ru-RU"/>
        </w:rPr>
      </w:pPr>
      <w:r w:rsidRPr="00371890">
        <w:rPr>
          <w:rFonts w:ascii="Arial" w:hAnsi="Arial" w:cs="Arial"/>
          <w:color w:val="000000"/>
          <w:sz w:val="24"/>
          <w:szCs w:val="24"/>
          <w:lang w:bidi="ru-RU"/>
        </w:rPr>
        <w:t xml:space="preserve"> В целях использования </w:t>
      </w:r>
      <w:r w:rsidR="00D065F6" w:rsidRPr="00371890">
        <w:rPr>
          <w:rFonts w:ascii="Arial" w:hAnsi="Arial" w:cs="Arial"/>
          <w:color w:val="000000"/>
          <w:sz w:val="24"/>
          <w:szCs w:val="24"/>
          <w:lang w:bidi="ru-RU"/>
        </w:rPr>
        <w:t>муниципального</w:t>
      </w:r>
      <w:r w:rsidRPr="00371890">
        <w:rPr>
          <w:rFonts w:ascii="Arial" w:hAnsi="Arial" w:cs="Arial"/>
          <w:color w:val="000000"/>
          <w:sz w:val="24"/>
          <w:szCs w:val="24"/>
          <w:lang w:bidi="ru-RU"/>
        </w:rPr>
        <w:t xml:space="preserve"> имущества в качестве актива</w:t>
      </w:r>
      <w:r w:rsidR="00D065F6" w:rsidRPr="00371890">
        <w:rPr>
          <w:rFonts w:ascii="Arial" w:hAnsi="Arial" w:cs="Arial"/>
          <w:color w:val="000000"/>
          <w:sz w:val="24"/>
          <w:szCs w:val="24"/>
          <w:lang w:bidi="ru-RU"/>
        </w:rPr>
        <w:t>,</w:t>
      </w:r>
      <w:r w:rsidRPr="00371890">
        <w:rPr>
          <w:rFonts w:ascii="Arial" w:hAnsi="Arial" w:cs="Arial"/>
          <w:color w:val="000000"/>
          <w:sz w:val="24"/>
          <w:szCs w:val="24"/>
          <w:lang w:bidi="ru-RU"/>
        </w:rPr>
        <w:t xml:space="preserve"> первостепенным является решение вопроса регистрации прав на объекты </w:t>
      </w:r>
      <w:r w:rsidR="00D065F6" w:rsidRPr="00371890">
        <w:rPr>
          <w:rFonts w:ascii="Arial" w:hAnsi="Arial" w:cs="Arial"/>
          <w:color w:val="000000"/>
          <w:sz w:val="24"/>
          <w:szCs w:val="24"/>
          <w:lang w:bidi="ru-RU"/>
        </w:rPr>
        <w:t>муниципальной</w:t>
      </w:r>
      <w:r w:rsidRPr="00371890">
        <w:rPr>
          <w:rFonts w:ascii="Arial" w:hAnsi="Arial" w:cs="Arial"/>
          <w:color w:val="000000"/>
          <w:sz w:val="24"/>
          <w:szCs w:val="24"/>
          <w:lang w:bidi="ru-RU"/>
        </w:rPr>
        <w:t xml:space="preserve"> собственности городского округа Люберцы. Проводится работа по инвентаризации земельных участков, отнесенных к собственности городского округа Люберцы, в целях их эффективного использования для реализации значимых для развития городского округа Люберцы проектов. </w:t>
      </w:r>
    </w:p>
    <w:p w14:paraId="0B996C78" w14:textId="77777777" w:rsidR="00FD2503" w:rsidRPr="00371890" w:rsidRDefault="00FD2503" w:rsidP="00105B7A">
      <w:pPr>
        <w:pStyle w:val="2f"/>
        <w:shd w:val="clear" w:color="auto" w:fill="auto"/>
        <w:spacing w:line="276" w:lineRule="auto"/>
        <w:ind w:right="-55" w:firstLine="709"/>
        <w:rPr>
          <w:rFonts w:ascii="Arial" w:hAnsi="Arial" w:cs="Arial"/>
          <w:color w:val="000000"/>
          <w:sz w:val="24"/>
          <w:szCs w:val="24"/>
          <w:lang w:bidi="ru-RU"/>
        </w:rPr>
      </w:pPr>
      <w:r w:rsidRPr="00371890">
        <w:rPr>
          <w:rFonts w:ascii="Arial" w:hAnsi="Arial" w:cs="Arial"/>
          <w:color w:val="000000"/>
          <w:sz w:val="24"/>
          <w:szCs w:val="24"/>
          <w:lang w:bidi="ru-RU"/>
        </w:rPr>
        <w:t xml:space="preserve">Формируются и реализуются программы приватизации </w:t>
      </w:r>
      <w:r w:rsidR="00D065F6" w:rsidRPr="00371890">
        <w:rPr>
          <w:rFonts w:ascii="Arial" w:hAnsi="Arial" w:cs="Arial"/>
          <w:color w:val="000000"/>
          <w:sz w:val="24"/>
          <w:szCs w:val="24"/>
          <w:lang w:bidi="ru-RU"/>
        </w:rPr>
        <w:t>муниципального</w:t>
      </w:r>
      <w:r w:rsidRPr="00371890">
        <w:rPr>
          <w:rFonts w:ascii="Arial" w:hAnsi="Arial" w:cs="Arial"/>
          <w:color w:val="000000"/>
          <w:sz w:val="24"/>
          <w:szCs w:val="24"/>
          <w:lang w:bidi="ru-RU"/>
        </w:rPr>
        <w:t xml:space="preserve"> имущества, что</w:t>
      </w:r>
      <w:r w:rsidR="006E39DB" w:rsidRPr="00371890">
        <w:rPr>
          <w:rFonts w:ascii="Arial" w:hAnsi="Arial" w:cs="Arial"/>
          <w:color w:val="000000"/>
          <w:sz w:val="24"/>
          <w:szCs w:val="24"/>
          <w:lang w:bidi="ru-RU"/>
        </w:rPr>
        <w:t> </w:t>
      </w:r>
      <w:r w:rsidRPr="00371890">
        <w:rPr>
          <w:rFonts w:ascii="Arial" w:hAnsi="Arial" w:cs="Arial"/>
          <w:color w:val="000000"/>
          <w:sz w:val="24"/>
          <w:szCs w:val="24"/>
          <w:lang w:bidi="ru-RU"/>
        </w:rPr>
        <w:t xml:space="preserve">вносит свой вклад в сбалансированность бюджета городского округа Люберцы и снижение долговой нагрузки. </w:t>
      </w:r>
    </w:p>
    <w:p w14:paraId="0B996C79" w14:textId="77777777" w:rsidR="00FD2503" w:rsidRPr="00371890" w:rsidRDefault="00FD2503" w:rsidP="00105B7A">
      <w:pPr>
        <w:pStyle w:val="2f"/>
        <w:shd w:val="clear" w:color="auto" w:fill="auto"/>
        <w:spacing w:line="276" w:lineRule="auto"/>
        <w:ind w:right="-55" w:firstLine="709"/>
        <w:rPr>
          <w:rFonts w:ascii="Arial" w:hAnsi="Arial" w:cs="Arial"/>
          <w:color w:val="000000"/>
          <w:sz w:val="24"/>
          <w:szCs w:val="24"/>
          <w:lang w:bidi="ru-RU"/>
        </w:rPr>
      </w:pPr>
      <w:r w:rsidRPr="00371890">
        <w:rPr>
          <w:rFonts w:ascii="Arial" w:hAnsi="Arial" w:cs="Arial"/>
          <w:color w:val="000000"/>
          <w:sz w:val="24"/>
          <w:szCs w:val="24"/>
          <w:lang w:bidi="ru-RU"/>
        </w:rPr>
        <w:t>Мобилизация платежей в сфере земельно-имущественных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городского округа Люберцы.</w:t>
      </w:r>
    </w:p>
    <w:p w14:paraId="0B996C7A" w14:textId="77777777" w:rsidR="00DA7604" w:rsidRPr="00371890" w:rsidRDefault="00DA7604" w:rsidP="00105B7A">
      <w:pPr>
        <w:pStyle w:val="aff8"/>
        <w:numPr>
          <w:ilvl w:val="1"/>
          <w:numId w:val="34"/>
        </w:numPr>
        <w:tabs>
          <w:tab w:val="left" w:pos="13425"/>
        </w:tabs>
        <w:spacing w:before="120" w:after="120" w:line="240" w:lineRule="auto"/>
        <w:ind w:right="-55"/>
        <w:contextualSpacing w:val="0"/>
        <w:jc w:val="center"/>
        <w:rPr>
          <w:rFonts w:ascii="Arial" w:hAnsi="Arial" w:cs="Arial"/>
          <w:b/>
          <w:sz w:val="24"/>
          <w:szCs w:val="24"/>
        </w:rPr>
      </w:pPr>
      <w:r w:rsidRPr="00371890">
        <w:rPr>
          <w:rFonts w:ascii="Arial" w:hAnsi="Arial" w:cs="Arial"/>
          <w:b/>
          <w:sz w:val="24"/>
          <w:szCs w:val="24"/>
        </w:rPr>
        <w:t xml:space="preserve">Основные проблемы </w:t>
      </w:r>
      <w:r w:rsidR="00A05116" w:rsidRPr="00371890">
        <w:rPr>
          <w:rFonts w:ascii="Arial" w:hAnsi="Arial" w:cs="Arial"/>
          <w:b/>
          <w:sz w:val="24"/>
          <w:szCs w:val="24"/>
        </w:rPr>
        <w:t>сферы реализации программы</w:t>
      </w:r>
    </w:p>
    <w:p w14:paraId="0B996C7B" w14:textId="77777777" w:rsidR="00A05116" w:rsidRPr="00371890" w:rsidRDefault="00A05116" w:rsidP="00105B7A">
      <w:pPr>
        <w:pStyle w:val="2f"/>
        <w:shd w:val="clear" w:color="auto" w:fill="auto"/>
        <w:spacing w:line="276" w:lineRule="auto"/>
        <w:ind w:right="-55" w:firstLine="709"/>
        <w:rPr>
          <w:rFonts w:ascii="Arial" w:hAnsi="Arial" w:cs="Arial"/>
          <w:color w:val="000000"/>
          <w:sz w:val="24"/>
          <w:szCs w:val="24"/>
          <w:lang w:bidi="ru-RU"/>
        </w:rPr>
      </w:pPr>
      <w:r w:rsidRPr="00371890">
        <w:rPr>
          <w:rFonts w:ascii="Arial" w:hAnsi="Arial" w:cs="Arial"/>
          <w:color w:val="000000"/>
          <w:sz w:val="24"/>
          <w:szCs w:val="24"/>
          <w:lang w:bidi="ru-RU"/>
        </w:rPr>
        <w:t xml:space="preserve">Вместе с отмечаемыми положительными тенденциями в сфере </w:t>
      </w:r>
      <w:r w:rsidR="000544F3" w:rsidRPr="00371890">
        <w:rPr>
          <w:rFonts w:ascii="Arial" w:hAnsi="Arial" w:cs="Arial"/>
          <w:color w:val="000000"/>
          <w:sz w:val="24"/>
          <w:szCs w:val="24"/>
          <w:lang w:bidi="ru-RU"/>
        </w:rPr>
        <w:t>управления имуществом и финансами</w:t>
      </w:r>
      <w:r w:rsidRPr="00371890">
        <w:rPr>
          <w:rFonts w:ascii="Arial" w:hAnsi="Arial" w:cs="Arial"/>
          <w:color w:val="000000"/>
          <w:sz w:val="24"/>
          <w:szCs w:val="24"/>
          <w:lang w:bidi="ru-RU"/>
        </w:rPr>
        <w:t xml:space="preserve"> остается комплекс нерешенных проблем.</w:t>
      </w:r>
    </w:p>
    <w:p w14:paraId="0B996C7C" w14:textId="77777777" w:rsidR="00A05116" w:rsidRPr="00371890" w:rsidRDefault="00A05116" w:rsidP="00105B7A">
      <w:pPr>
        <w:pStyle w:val="2f"/>
        <w:shd w:val="clear" w:color="auto" w:fill="auto"/>
        <w:spacing w:line="276" w:lineRule="auto"/>
        <w:ind w:right="-55" w:firstLine="709"/>
        <w:rPr>
          <w:rFonts w:ascii="Arial" w:hAnsi="Arial" w:cs="Arial"/>
          <w:color w:val="000000"/>
          <w:sz w:val="24"/>
          <w:szCs w:val="24"/>
          <w:lang w:bidi="ru-RU"/>
        </w:rPr>
      </w:pPr>
      <w:r w:rsidRPr="00371890">
        <w:rPr>
          <w:rFonts w:ascii="Arial" w:hAnsi="Arial" w:cs="Arial"/>
          <w:color w:val="000000"/>
          <w:sz w:val="24"/>
          <w:szCs w:val="24"/>
          <w:lang w:bidi="ru-RU"/>
        </w:rPr>
        <w:t>Настоящая Программа направлена на решение актуальных и требующих в период с</w:t>
      </w:r>
      <w:r w:rsidR="006E39DB" w:rsidRPr="00371890">
        <w:rPr>
          <w:rFonts w:ascii="Arial" w:hAnsi="Arial" w:cs="Arial"/>
          <w:color w:val="000000"/>
          <w:sz w:val="24"/>
          <w:szCs w:val="24"/>
          <w:lang w:bidi="ru-RU"/>
        </w:rPr>
        <w:t> </w:t>
      </w:r>
      <w:r w:rsidRPr="00371890">
        <w:rPr>
          <w:rFonts w:ascii="Arial" w:hAnsi="Arial" w:cs="Arial"/>
          <w:color w:val="000000"/>
          <w:sz w:val="24"/>
          <w:szCs w:val="24"/>
          <w:lang w:bidi="ru-RU"/>
        </w:rPr>
        <w:t xml:space="preserve">2020 по 2024 год решения проблем в сфере </w:t>
      </w:r>
      <w:r w:rsidR="000544F3" w:rsidRPr="00371890">
        <w:rPr>
          <w:rFonts w:ascii="Arial" w:hAnsi="Arial" w:cs="Arial"/>
          <w:color w:val="000000"/>
          <w:sz w:val="24"/>
          <w:szCs w:val="24"/>
          <w:lang w:bidi="ru-RU"/>
        </w:rPr>
        <w:t>управления имуществом и финансами</w:t>
      </w:r>
      <w:r w:rsidRPr="00371890">
        <w:rPr>
          <w:rFonts w:ascii="Arial" w:hAnsi="Arial" w:cs="Arial"/>
          <w:color w:val="000000"/>
          <w:sz w:val="24"/>
          <w:szCs w:val="24"/>
          <w:lang w:bidi="ru-RU"/>
        </w:rPr>
        <w:t>. Комплексный подход к их решению в рамках муниципальной программы заключается в</w:t>
      </w:r>
      <w:r w:rsidR="000818BF" w:rsidRPr="00371890">
        <w:rPr>
          <w:rFonts w:ascii="Arial" w:hAnsi="Arial" w:cs="Arial"/>
          <w:color w:val="000000"/>
          <w:sz w:val="24"/>
          <w:szCs w:val="24"/>
          <w:lang w:bidi="ru-RU"/>
        </w:rPr>
        <w:t> </w:t>
      </w:r>
      <w:r w:rsidRPr="00371890">
        <w:rPr>
          <w:rFonts w:ascii="Arial" w:hAnsi="Arial" w:cs="Arial"/>
          <w:color w:val="000000"/>
          <w:sz w:val="24"/>
          <w:szCs w:val="24"/>
          <w:lang w:bidi="ru-RU"/>
        </w:rPr>
        <w:t>совершенствовании системы управления в городском округе Люберцы по приоритетным направлениям:</w:t>
      </w:r>
    </w:p>
    <w:p w14:paraId="0B996C7D" w14:textId="77777777" w:rsidR="00A05116" w:rsidRPr="00371890" w:rsidRDefault="00A05116" w:rsidP="00105B7A">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371890">
        <w:rPr>
          <w:rFonts w:ascii="Arial" w:hAnsi="Arial" w:cs="Arial"/>
          <w:color w:val="000000"/>
          <w:sz w:val="24"/>
          <w:szCs w:val="24"/>
          <w:lang w:bidi="ru-RU"/>
        </w:rPr>
        <w:t xml:space="preserve">определение </w:t>
      </w:r>
      <w:proofErr w:type="gramStart"/>
      <w:r w:rsidRPr="00371890">
        <w:rPr>
          <w:rFonts w:ascii="Arial" w:hAnsi="Arial" w:cs="Arial"/>
          <w:color w:val="000000"/>
          <w:sz w:val="24"/>
          <w:szCs w:val="24"/>
          <w:lang w:bidi="ru-RU"/>
        </w:rPr>
        <w:t xml:space="preserve">этапов проведения инвентаризации объектов собственности </w:t>
      </w:r>
      <w:r w:rsidRPr="00371890">
        <w:rPr>
          <w:rFonts w:ascii="Arial" w:hAnsi="Arial" w:cs="Arial"/>
          <w:color w:val="000000"/>
          <w:sz w:val="24"/>
          <w:szCs w:val="24"/>
          <w:lang w:bidi="ru-RU"/>
        </w:rPr>
        <w:lastRenderedPageBreak/>
        <w:t>городского округа</w:t>
      </w:r>
      <w:proofErr w:type="gramEnd"/>
      <w:r w:rsidRPr="00371890">
        <w:rPr>
          <w:rFonts w:ascii="Arial" w:hAnsi="Arial" w:cs="Arial"/>
          <w:color w:val="000000"/>
          <w:sz w:val="24"/>
          <w:szCs w:val="24"/>
          <w:lang w:bidi="ru-RU"/>
        </w:rPr>
        <w:t xml:space="preserve"> Люберцы Московской области, оформление прав на них;</w:t>
      </w:r>
    </w:p>
    <w:p w14:paraId="0B996C7E" w14:textId="77777777" w:rsidR="00A05116" w:rsidRPr="00371890" w:rsidRDefault="00A05116" w:rsidP="00105B7A">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371890">
        <w:rPr>
          <w:rFonts w:ascii="Arial" w:hAnsi="Arial" w:cs="Arial"/>
          <w:color w:val="000000"/>
          <w:sz w:val="24"/>
          <w:szCs w:val="24"/>
          <w:lang w:bidi="ru-RU"/>
        </w:rPr>
        <w:t>совершенствование процедур, определяющих вопросы аренды имущества, находящегося в собственности городского округа Люберцы Московской области;</w:t>
      </w:r>
    </w:p>
    <w:p w14:paraId="0B996C7F" w14:textId="77777777" w:rsidR="00A05116" w:rsidRPr="00371890" w:rsidRDefault="00A05116" w:rsidP="00105B7A">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371890">
        <w:rPr>
          <w:rFonts w:ascii="Arial" w:hAnsi="Arial" w:cs="Arial"/>
          <w:color w:val="000000"/>
          <w:sz w:val="24"/>
          <w:szCs w:val="24"/>
          <w:lang w:bidi="ru-RU"/>
        </w:rPr>
        <w:t>совершенствование приватизационных процедур;</w:t>
      </w:r>
    </w:p>
    <w:p w14:paraId="0B996C80" w14:textId="77777777" w:rsidR="00A05116" w:rsidRPr="00371890" w:rsidRDefault="00A05116" w:rsidP="00105B7A">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371890">
        <w:rPr>
          <w:rFonts w:ascii="Arial" w:hAnsi="Arial" w:cs="Arial"/>
          <w:color w:val="000000"/>
          <w:sz w:val="24"/>
          <w:szCs w:val="24"/>
          <w:lang w:bidi="ru-RU"/>
        </w:rPr>
        <w:t xml:space="preserve">совершенствование </w:t>
      </w:r>
      <w:proofErr w:type="gramStart"/>
      <w:r w:rsidRPr="00371890">
        <w:rPr>
          <w:rFonts w:ascii="Arial" w:hAnsi="Arial" w:cs="Arial"/>
          <w:color w:val="000000"/>
          <w:sz w:val="24"/>
          <w:szCs w:val="24"/>
          <w:lang w:bidi="ru-RU"/>
        </w:rPr>
        <w:t>системы показателей оценки эффективности использования</w:t>
      </w:r>
      <w:proofErr w:type="gramEnd"/>
      <w:r w:rsidR="007903FA" w:rsidRPr="00371890">
        <w:rPr>
          <w:rFonts w:ascii="Arial" w:hAnsi="Arial" w:cs="Arial"/>
          <w:color w:val="000000"/>
          <w:sz w:val="24"/>
          <w:szCs w:val="24"/>
          <w:lang w:bidi="ru-RU"/>
        </w:rPr>
        <w:t xml:space="preserve"> </w:t>
      </w:r>
      <w:r w:rsidRPr="00371890">
        <w:rPr>
          <w:rFonts w:ascii="Arial" w:hAnsi="Arial" w:cs="Arial"/>
          <w:color w:val="000000"/>
          <w:sz w:val="24"/>
          <w:szCs w:val="24"/>
          <w:lang w:bidi="ru-RU"/>
        </w:rPr>
        <w:t>имущества, находящегося в собственности городского округа Люберцы Московской области;</w:t>
      </w:r>
    </w:p>
    <w:p w14:paraId="0B996C81" w14:textId="77777777" w:rsidR="006276ED" w:rsidRPr="00371890" w:rsidRDefault="006276ED" w:rsidP="00105B7A">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371890">
        <w:rPr>
          <w:rFonts w:ascii="Arial" w:hAnsi="Arial" w:cs="Arial"/>
          <w:color w:val="000000"/>
          <w:sz w:val="24"/>
          <w:szCs w:val="24"/>
          <w:lang w:bidi="ru-RU"/>
        </w:rPr>
        <w:t>совершенствование системы муниципальной службы, обеспечение высокого уровня профессиональной подготовки муниципальных служащих, эффективности и результативности деятельности органов местного самоуправления по решению поставленных целей во взаимодействии с гражданами и организациями</w:t>
      </w:r>
    </w:p>
    <w:p w14:paraId="0B996C82" w14:textId="77777777" w:rsidR="00A05116" w:rsidRPr="00371890" w:rsidRDefault="00A05116" w:rsidP="00105B7A">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371890">
        <w:rPr>
          <w:rFonts w:ascii="Arial" w:hAnsi="Arial" w:cs="Arial"/>
          <w:color w:val="000000"/>
          <w:sz w:val="24"/>
          <w:szCs w:val="24"/>
          <w:lang w:bidi="ru-RU"/>
        </w:rPr>
        <w:t>обеспечение долгосрочной сбалансированности и устойчивости бюджетной системы городского округа Люберцы Московской области необходимо проведение эффективной и стабильной налоговой политики, качественное исполнение бюджета городского округа Люберцы Московской области и управление муниципальным долгом.</w:t>
      </w:r>
    </w:p>
    <w:p w14:paraId="0B996C83" w14:textId="77777777" w:rsidR="008A1D8D" w:rsidRPr="00371890" w:rsidRDefault="008A1D8D" w:rsidP="00105B7A">
      <w:pPr>
        <w:pStyle w:val="2f"/>
        <w:shd w:val="clear" w:color="auto" w:fill="auto"/>
        <w:spacing w:line="276" w:lineRule="auto"/>
        <w:ind w:left="709" w:right="-55" w:firstLine="0"/>
        <w:rPr>
          <w:rFonts w:ascii="Arial" w:hAnsi="Arial" w:cs="Arial"/>
          <w:color w:val="000000"/>
          <w:sz w:val="24"/>
          <w:szCs w:val="24"/>
          <w:lang w:bidi="ru-RU"/>
        </w:rPr>
      </w:pPr>
    </w:p>
    <w:p w14:paraId="0B996C84" w14:textId="77777777" w:rsidR="002758A9" w:rsidRPr="00371890" w:rsidRDefault="002758A9" w:rsidP="00105B7A">
      <w:pPr>
        <w:pStyle w:val="aff8"/>
        <w:numPr>
          <w:ilvl w:val="1"/>
          <w:numId w:val="34"/>
        </w:numPr>
        <w:tabs>
          <w:tab w:val="left" w:pos="13425"/>
        </w:tabs>
        <w:spacing w:before="120" w:after="120" w:line="240" w:lineRule="auto"/>
        <w:ind w:right="-55"/>
        <w:contextualSpacing w:val="0"/>
        <w:jc w:val="center"/>
        <w:rPr>
          <w:rFonts w:ascii="Arial" w:hAnsi="Arial" w:cs="Arial"/>
          <w:b/>
          <w:sz w:val="24"/>
          <w:szCs w:val="24"/>
        </w:rPr>
      </w:pPr>
      <w:r w:rsidRPr="00371890">
        <w:rPr>
          <w:rFonts w:ascii="Arial" w:hAnsi="Arial" w:cs="Arial"/>
          <w:b/>
          <w:sz w:val="24"/>
          <w:szCs w:val="24"/>
        </w:rPr>
        <w:t xml:space="preserve"> Прогноз развития сферы управления имуществом и муниципальными финансами</w:t>
      </w:r>
    </w:p>
    <w:p w14:paraId="0B996C85" w14:textId="77777777" w:rsidR="002758A9" w:rsidRPr="00371890" w:rsidRDefault="002758A9" w:rsidP="00105B7A">
      <w:pPr>
        <w:pStyle w:val="2f"/>
        <w:shd w:val="clear" w:color="auto" w:fill="auto"/>
        <w:spacing w:line="276" w:lineRule="auto"/>
        <w:ind w:right="-55" w:firstLine="709"/>
        <w:rPr>
          <w:rFonts w:ascii="Arial" w:hAnsi="Arial" w:cs="Arial"/>
          <w:color w:val="000000"/>
          <w:sz w:val="24"/>
          <w:szCs w:val="24"/>
          <w:lang w:bidi="ru-RU"/>
        </w:rPr>
      </w:pPr>
      <w:r w:rsidRPr="00371890">
        <w:rPr>
          <w:rFonts w:ascii="Arial" w:hAnsi="Arial" w:cs="Arial"/>
          <w:color w:val="000000"/>
          <w:sz w:val="24"/>
          <w:szCs w:val="24"/>
          <w:lang w:bidi="ru-RU"/>
        </w:rPr>
        <w:t xml:space="preserve">Кроме потенциальной угрозы проявления рисков вследствие развития инерционных тенденций в сфере управления имуществом и муниципальными финансами городского округа Люберцы, в целом в сфере управления имуществом и финансами происходят процессы, которые требуют принятия соответствующих мер. </w:t>
      </w:r>
    </w:p>
    <w:p w14:paraId="0B996C86" w14:textId="77777777" w:rsidR="002758A9" w:rsidRPr="00371890" w:rsidRDefault="002758A9" w:rsidP="00105B7A">
      <w:pPr>
        <w:pStyle w:val="2f"/>
        <w:shd w:val="clear" w:color="auto" w:fill="auto"/>
        <w:spacing w:line="276" w:lineRule="auto"/>
        <w:ind w:right="-55" w:firstLine="709"/>
        <w:rPr>
          <w:rFonts w:ascii="Arial" w:hAnsi="Arial" w:cs="Arial"/>
          <w:color w:val="000000"/>
          <w:sz w:val="24"/>
          <w:szCs w:val="24"/>
          <w:lang w:bidi="ru-RU"/>
        </w:rPr>
      </w:pPr>
      <w:r w:rsidRPr="00371890">
        <w:rPr>
          <w:rFonts w:ascii="Arial" w:hAnsi="Arial" w:cs="Arial"/>
          <w:color w:val="000000"/>
          <w:sz w:val="24"/>
          <w:szCs w:val="24"/>
          <w:lang w:bidi="ru-RU"/>
        </w:rPr>
        <w:t>Среди них:</w:t>
      </w:r>
    </w:p>
    <w:p w14:paraId="0B996C87" w14:textId="77777777" w:rsidR="002758A9" w:rsidRPr="00371890" w:rsidRDefault="002758A9" w:rsidP="00105B7A">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371890">
        <w:rPr>
          <w:rFonts w:ascii="Arial" w:hAnsi="Arial" w:cs="Arial"/>
          <w:color w:val="000000"/>
          <w:sz w:val="24"/>
          <w:szCs w:val="24"/>
          <w:lang w:bidi="ru-RU"/>
        </w:rPr>
        <w:t>развитие управления имущества и муниципальными финансами, адаптированного к системам и методам современного менеджмента, ориентированным на</w:t>
      </w:r>
      <w:r w:rsidR="006E39DB" w:rsidRPr="00371890">
        <w:rPr>
          <w:rFonts w:ascii="Arial" w:hAnsi="Arial" w:cs="Arial"/>
          <w:color w:val="000000"/>
          <w:sz w:val="24"/>
          <w:szCs w:val="24"/>
          <w:lang w:bidi="ru-RU"/>
        </w:rPr>
        <w:t> </w:t>
      </w:r>
      <w:r w:rsidRPr="00371890">
        <w:rPr>
          <w:rFonts w:ascii="Arial" w:hAnsi="Arial" w:cs="Arial"/>
          <w:color w:val="000000"/>
          <w:sz w:val="24"/>
          <w:szCs w:val="24"/>
          <w:lang w:bidi="ru-RU"/>
        </w:rPr>
        <w:t>обеспечение результативности и эффективности независимо от сферы деятельности и</w:t>
      </w:r>
      <w:r w:rsidR="009C362E" w:rsidRPr="00371890">
        <w:rPr>
          <w:rFonts w:ascii="Arial" w:hAnsi="Arial" w:cs="Arial"/>
          <w:color w:val="000000"/>
          <w:sz w:val="24"/>
          <w:szCs w:val="24"/>
          <w:lang w:bidi="ru-RU"/>
        </w:rPr>
        <w:t> </w:t>
      </w:r>
      <w:r w:rsidRPr="00371890">
        <w:rPr>
          <w:rFonts w:ascii="Arial" w:hAnsi="Arial" w:cs="Arial"/>
          <w:color w:val="000000"/>
          <w:sz w:val="24"/>
          <w:szCs w:val="24"/>
          <w:lang w:bidi="ru-RU"/>
        </w:rPr>
        <w:t>на</w:t>
      </w:r>
      <w:r w:rsidR="009C362E" w:rsidRPr="00371890">
        <w:rPr>
          <w:rFonts w:ascii="Arial" w:hAnsi="Arial" w:cs="Arial"/>
          <w:color w:val="000000"/>
          <w:sz w:val="24"/>
          <w:szCs w:val="24"/>
          <w:lang w:bidi="ru-RU"/>
        </w:rPr>
        <w:t> </w:t>
      </w:r>
      <w:r w:rsidRPr="00371890">
        <w:rPr>
          <w:rFonts w:ascii="Arial" w:hAnsi="Arial" w:cs="Arial"/>
          <w:color w:val="000000"/>
          <w:sz w:val="24"/>
          <w:szCs w:val="24"/>
          <w:lang w:bidi="ru-RU"/>
        </w:rPr>
        <w:t>удовлетворение растущих требований потребителей к качеству товаров и услуг;</w:t>
      </w:r>
    </w:p>
    <w:p w14:paraId="0B996C88" w14:textId="77777777" w:rsidR="002758A9" w:rsidRPr="00371890" w:rsidRDefault="002758A9" w:rsidP="00105B7A">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371890">
        <w:rPr>
          <w:rFonts w:ascii="Arial" w:hAnsi="Arial" w:cs="Arial"/>
          <w:color w:val="000000"/>
          <w:sz w:val="24"/>
          <w:szCs w:val="24"/>
          <w:lang w:bidi="ru-RU"/>
        </w:rPr>
        <w:t>создание полноценной финансовой системы, обеспечивающей реализацию социальных проектов и модернизацию экономики;</w:t>
      </w:r>
    </w:p>
    <w:p w14:paraId="0B996C89" w14:textId="77777777" w:rsidR="002758A9" w:rsidRPr="00371890" w:rsidRDefault="002758A9" w:rsidP="00105B7A">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371890">
        <w:rPr>
          <w:rFonts w:ascii="Arial" w:hAnsi="Arial" w:cs="Arial"/>
          <w:color w:val="000000"/>
          <w:sz w:val="24"/>
          <w:szCs w:val="24"/>
          <w:lang w:bidi="ru-RU"/>
        </w:rPr>
        <w:t>совершенствование системы контроля и надзора, предполагающее сокращение административных ограничений предпринимательской деятельности, обеспечение эффективной регламентации полномочий органов по контролю (надзору) и повышение гарантий защиты прав юридических лиц и индивидуальных предпринимателей при</w:t>
      </w:r>
      <w:r w:rsidR="009C362E" w:rsidRPr="00371890">
        <w:rPr>
          <w:rFonts w:ascii="Arial" w:hAnsi="Arial" w:cs="Arial"/>
          <w:color w:val="000000"/>
          <w:sz w:val="24"/>
          <w:szCs w:val="24"/>
          <w:lang w:bidi="ru-RU"/>
        </w:rPr>
        <w:t> </w:t>
      </w:r>
      <w:r w:rsidRPr="00371890">
        <w:rPr>
          <w:rFonts w:ascii="Arial" w:hAnsi="Arial" w:cs="Arial"/>
          <w:color w:val="000000"/>
          <w:sz w:val="24"/>
          <w:szCs w:val="24"/>
          <w:lang w:bidi="ru-RU"/>
        </w:rPr>
        <w:t>проведении государственного контроля (надзора);</w:t>
      </w:r>
    </w:p>
    <w:p w14:paraId="0B996C8A" w14:textId="77777777" w:rsidR="002758A9" w:rsidRPr="00371890" w:rsidRDefault="002758A9" w:rsidP="00105B7A">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371890">
        <w:rPr>
          <w:rFonts w:ascii="Arial" w:hAnsi="Arial" w:cs="Arial"/>
          <w:color w:val="000000"/>
          <w:sz w:val="24"/>
          <w:szCs w:val="24"/>
          <w:lang w:bidi="ru-RU"/>
        </w:rPr>
        <w:t>повышение эффективности управления муниципальным имуществом, включая последовательное сокращение использования института хозяйственного ведения;</w:t>
      </w:r>
    </w:p>
    <w:p w14:paraId="0B996C8B" w14:textId="77777777" w:rsidR="002758A9" w:rsidRPr="00371890" w:rsidRDefault="002758A9" w:rsidP="00105B7A">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371890">
        <w:rPr>
          <w:rFonts w:ascii="Arial" w:hAnsi="Arial" w:cs="Arial"/>
          <w:color w:val="000000"/>
          <w:sz w:val="24"/>
          <w:szCs w:val="24"/>
          <w:lang w:bidi="ru-RU"/>
        </w:rPr>
        <w:t>сокращение объема имущества, находящегося в муниципальной собственности, с</w:t>
      </w:r>
      <w:r w:rsidR="009C362E" w:rsidRPr="00371890">
        <w:rPr>
          <w:rFonts w:ascii="Arial" w:hAnsi="Arial" w:cs="Arial"/>
          <w:color w:val="000000"/>
          <w:sz w:val="24"/>
          <w:szCs w:val="24"/>
          <w:lang w:bidi="ru-RU"/>
        </w:rPr>
        <w:t> </w:t>
      </w:r>
      <w:r w:rsidRPr="00371890">
        <w:rPr>
          <w:rFonts w:ascii="Arial" w:hAnsi="Arial" w:cs="Arial"/>
          <w:color w:val="000000"/>
          <w:sz w:val="24"/>
          <w:szCs w:val="24"/>
          <w:lang w:bidi="ru-RU"/>
        </w:rPr>
        <w:t xml:space="preserve">учётом </w:t>
      </w:r>
      <w:proofErr w:type="gramStart"/>
      <w:r w:rsidRPr="00371890">
        <w:rPr>
          <w:rFonts w:ascii="Arial" w:hAnsi="Arial" w:cs="Arial"/>
          <w:color w:val="000000"/>
          <w:sz w:val="24"/>
          <w:szCs w:val="24"/>
          <w:lang w:bidi="ru-RU"/>
        </w:rPr>
        <w:t>задач обеспечения полномочий органов местного самоуправления городского округа</w:t>
      </w:r>
      <w:proofErr w:type="gramEnd"/>
      <w:r w:rsidRPr="00371890">
        <w:rPr>
          <w:rFonts w:ascii="Arial" w:hAnsi="Arial" w:cs="Arial"/>
          <w:color w:val="000000"/>
          <w:sz w:val="24"/>
          <w:szCs w:val="24"/>
          <w:lang w:bidi="ru-RU"/>
        </w:rPr>
        <w:t xml:space="preserve"> Люберцы, повышения эффективности использования объектов муниципального имущества;</w:t>
      </w:r>
    </w:p>
    <w:p w14:paraId="0B996C8C" w14:textId="77777777" w:rsidR="002758A9" w:rsidRPr="00371890" w:rsidRDefault="002758A9" w:rsidP="00105B7A">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371890">
        <w:rPr>
          <w:rFonts w:ascii="Arial" w:hAnsi="Arial" w:cs="Arial"/>
          <w:color w:val="000000"/>
          <w:sz w:val="24"/>
          <w:szCs w:val="24"/>
          <w:lang w:bidi="ru-RU"/>
        </w:rPr>
        <w:t xml:space="preserve">преодоление отставания органов местного самоуправления городского округа Люберцы и бюджетной сферы от сфер экономической деятельности в вопросах мотивации деятельности персонала, повышение квалификации в области применения </w:t>
      </w:r>
      <w:r w:rsidRPr="00371890">
        <w:rPr>
          <w:rFonts w:ascii="Arial" w:hAnsi="Arial" w:cs="Arial"/>
          <w:color w:val="000000"/>
          <w:sz w:val="24"/>
          <w:szCs w:val="24"/>
          <w:lang w:bidi="ru-RU"/>
        </w:rPr>
        <w:lastRenderedPageBreak/>
        <w:t>управленческих технологий и оплаты труда по результатам деятельности.</w:t>
      </w:r>
    </w:p>
    <w:p w14:paraId="0B996C8D" w14:textId="77777777" w:rsidR="002758A9" w:rsidRPr="00371890" w:rsidRDefault="002758A9" w:rsidP="00105B7A">
      <w:pPr>
        <w:pStyle w:val="2f"/>
        <w:shd w:val="clear" w:color="auto" w:fill="auto"/>
        <w:spacing w:line="276" w:lineRule="auto"/>
        <w:ind w:right="-55" w:firstLine="709"/>
        <w:rPr>
          <w:rFonts w:ascii="Arial" w:hAnsi="Arial" w:cs="Arial"/>
          <w:color w:val="000000"/>
          <w:sz w:val="24"/>
          <w:szCs w:val="24"/>
          <w:lang w:bidi="ru-RU"/>
        </w:rPr>
      </w:pPr>
      <w:proofErr w:type="gramStart"/>
      <w:r w:rsidRPr="00371890">
        <w:rPr>
          <w:rFonts w:ascii="Arial" w:hAnsi="Arial" w:cs="Arial"/>
          <w:color w:val="000000"/>
          <w:sz w:val="24"/>
          <w:szCs w:val="24"/>
          <w:lang w:bidi="ru-RU"/>
        </w:rPr>
        <w:t>Концепция решения проблем в сфере управления имуществом и муниципальными финансами основывается на программно-целевом методе и</w:t>
      </w:r>
      <w:r w:rsidR="009C362E" w:rsidRPr="00371890">
        <w:rPr>
          <w:rFonts w:ascii="Arial" w:hAnsi="Arial" w:cs="Arial"/>
          <w:color w:val="000000"/>
          <w:sz w:val="24"/>
          <w:szCs w:val="24"/>
          <w:lang w:bidi="ru-RU"/>
        </w:rPr>
        <w:t> </w:t>
      </w:r>
      <w:r w:rsidRPr="00371890">
        <w:rPr>
          <w:rFonts w:ascii="Arial" w:hAnsi="Arial" w:cs="Arial"/>
          <w:color w:val="000000"/>
          <w:sz w:val="24"/>
          <w:szCs w:val="24"/>
          <w:lang w:bidi="ru-RU"/>
        </w:rPr>
        <w:t>состоит в реализации в период с 2020 по 2024 год муниципальной программы «Управление имуществом и муниципальными финансами», которая включает подпрограммы, направленные на реализацию комплекса мероприятий, обеспечивающих одновременное решение существующих проблем и задач в сфере совершенствования системы муниципального управления.</w:t>
      </w:r>
      <w:proofErr w:type="gramEnd"/>
    </w:p>
    <w:p w14:paraId="0B996C8E" w14:textId="77777777" w:rsidR="002758A9" w:rsidRPr="00371890" w:rsidRDefault="002758A9" w:rsidP="00105B7A">
      <w:pPr>
        <w:pStyle w:val="2f"/>
        <w:shd w:val="clear" w:color="auto" w:fill="auto"/>
        <w:spacing w:line="276" w:lineRule="auto"/>
        <w:ind w:right="-55" w:firstLine="709"/>
        <w:rPr>
          <w:rFonts w:ascii="Arial" w:hAnsi="Arial" w:cs="Arial"/>
          <w:color w:val="000000"/>
          <w:sz w:val="24"/>
          <w:szCs w:val="24"/>
          <w:lang w:bidi="ru-RU"/>
        </w:rPr>
      </w:pPr>
      <w:r w:rsidRPr="00371890">
        <w:rPr>
          <w:rFonts w:ascii="Arial" w:hAnsi="Arial" w:cs="Arial"/>
          <w:color w:val="000000"/>
          <w:sz w:val="24"/>
          <w:szCs w:val="24"/>
          <w:lang w:bidi="ru-RU"/>
        </w:rPr>
        <w:t>Основные риски, которые могут возникнуть при реализации муниципальной программы:</w:t>
      </w:r>
    </w:p>
    <w:p w14:paraId="0B996C8F" w14:textId="05C04167" w:rsidR="002758A9" w:rsidRPr="00371890" w:rsidRDefault="007E371C" w:rsidP="00105B7A">
      <w:pPr>
        <w:pStyle w:val="2f"/>
        <w:numPr>
          <w:ilvl w:val="0"/>
          <w:numId w:val="39"/>
        </w:numPr>
        <w:shd w:val="clear" w:color="auto" w:fill="auto"/>
        <w:spacing w:line="276" w:lineRule="auto"/>
        <w:ind w:left="0" w:right="-55" w:firstLine="709"/>
        <w:rPr>
          <w:rFonts w:ascii="Arial" w:hAnsi="Arial" w:cs="Arial"/>
          <w:color w:val="000000"/>
          <w:sz w:val="24"/>
          <w:szCs w:val="24"/>
          <w:lang w:bidi="ru-RU"/>
        </w:rPr>
      </w:pPr>
      <w:proofErr w:type="gramStart"/>
      <w:r w:rsidRPr="00371890">
        <w:rPr>
          <w:rFonts w:ascii="Arial" w:hAnsi="Arial" w:cs="Arial"/>
          <w:color w:val="000000"/>
          <w:sz w:val="24"/>
          <w:szCs w:val="24"/>
          <w:lang w:bidi="ru-RU"/>
        </w:rPr>
        <w:t>не достижение</w:t>
      </w:r>
      <w:proofErr w:type="gramEnd"/>
      <w:r w:rsidR="002758A9" w:rsidRPr="00371890">
        <w:rPr>
          <w:rFonts w:ascii="Arial" w:hAnsi="Arial" w:cs="Arial"/>
          <w:color w:val="000000"/>
          <w:sz w:val="24"/>
          <w:szCs w:val="24"/>
          <w:lang w:bidi="ru-RU"/>
        </w:rPr>
        <w:t xml:space="preserve"> целевых значений показателей результативности муниципальной программы к 2024 году;</w:t>
      </w:r>
    </w:p>
    <w:p w14:paraId="0B996C90" w14:textId="77777777" w:rsidR="002758A9" w:rsidRPr="00371890" w:rsidRDefault="002758A9" w:rsidP="00105B7A">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371890">
        <w:rPr>
          <w:rFonts w:ascii="Arial" w:hAnsi="Arial" w:cs="Arial"/>
          <w:color w:val="000000"/>
          <w:sz w:val="24"/>
          <w:szCs w:val="24"/>
          <w:lang w:bidi="ru-RU"/>
        </w:rPr>
        <w:t>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w:t>
      </w:r>
    </w:p>
    <w:p w14:paraId="0B996C91" w14:textId="77777777" w:rsidR="002758A9" w:rsidRPr="00371890" w:rsidRDefault="002758A9" w:rsidP="00105B7A">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371890">
        <w:rPr>
          <w:rFonts w:ascii="Arial" w:hAnsi="Arial" w:cs="Arial"/>
          <w:color w:val="000000"/>
          <w:sz w:val="24"/>
          <w:szCs w:val="24"/>
          <w:lang w:bidi="ru-RU"/>
        </w:rPr>
        <w:t>снижение объемов финансирования мероприятий муниципальной программы вследствие изменения прогнозируемых объёмов доходов бюджета городского округа Люберцы или неполное предоставление средств из запланированных источников в соответствующих подпрограммах;</w:t>
      </w:r>
    </w:p>
    <w:p w14:paraId="0B996C92" w14:textId="77777777" w:rsidR="002758A9" w:rsidRPr="00371890" w:rsidRDefault="002758A9" w:rsidP="00105B7A">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371890">
        <w:rPr>
          <w:rFonts w:ascii="Arial" w:hAnsi="Arial" w:cs="Arial"/>
          <w:color w:val="000000"/>
          <w:sz w:val="24"/>
          <w:szCs w:val="24"/>
          <w:lang w:bidi="ru-RU"/>
        </w:rPr>
        <w:t>методологические риски, связанные с отсутствием методических рекомендаций по применению федеральных законодательных и нормативных правовых актов в сфере управления имуществом и финансами;</w:t>
      </w:r>
    </w:p>
    <w:p w14:paraId="0B996C93" w14:textId="77777777" w:rsidR="002758A9" w:rsidRPr="00371890" w:rsidRDefault="002758A9" w:rsidP="00105B7A">
      <w:pPr>
        <w:pStyle w:val="2f"/>
        <w:numPr>
          <w:ilvl w:val="0"/>
          <w:numId w:val="39"/>
        </w:numPr>
        <w:shd w:val="clear" w:color="auto" w:fill="auto"/>
        <w:spacing w:line="276" w:lineRule="auto"/>
        <w:ind w:left="0" w:right="-55" w:firstLine="709"/>
        <w:rPr>
          <w:rFonts w:ascii="Arial" w:hAnsi="Arial" w:cs="Arial"/>
          <w:sz w:val="24"/>
          <w:szCs w:val="24"/>
        </w:rPr>
      </w:pPr>
      <w:r w:rsidRPr="00371890">
        <w:rPr>
          <w:rFonts w:ascii="Arial" w:hAnsi="Arial" w:cs="Arial"/>
          <w:color w:val="000000"/>
          <w:sz w:val="24"/>
          <w:szCs w:val="24"/>
          <w:lang w:bidi="ru-RU"/>
        </w:rPr>
        <w:t>организационные риски при необеспечении необходимого взаимодействия участников решения программных задач.</w:t>
      </w:r>
    </w:p>
    <w:p w14:paraId="0B996C94" w14:textId="5BF4F887" w:rsidR="00012CAF" w:rsidRPr="00371890" w:rsidRDefault="002758A9" w:rsidP="00105B7A">
      <w:pPr>
        <w:pStyle w:val="2f"/>
        <w:shd w:val="clear" w:color="auto" w:fill="auto"/>
        <w:spacing w:line="320" w:lineRule="exact"/>
        <w:ind w:right="-55" w:firstLine="851"/>
        <w:rPr>
          <w:rFonts w:ascii="Arial" w:hAnsi="Arial" w:cs="Arial"/>
          <w:sz w:val="24"/>
          <w:szCs w:val="24"/>
        </w:rPr>
      </w:pPr>
      <w:r w:rsidRPr="00371890">
        <w:rPr>
          <w:rFonts w:ascii="Arial" w:hAnsi="Arial" w:cs="Arial"/>
          <w:color w:val="000000"/>
          <w:sz w:val="24"/>
          <w:szCs w:val="24"/>
          <w:lang w:bidi="ru-RU"/>
        </w:rPr>
        <w:t xml:space="preserve">Риск </w:t>
      </w:r>
      <w:proofErr w:type="gramStart"/>
      <w:r w:rsidR="007E371C" w:rsidRPr="00371890">
        <w:rPr>
          <w:rFonts w:ascii="Arial" w:hAnsi="Arial" w:cs="Arial"/>
          <w:color w:val="000000"/>
          <w:sz w:val="24"/>
          <w:szCs w:val="24"/>
          <w:lang w:bidi="ru-RU"/>
        </w:rPr>
        <w:t>не достижения</w:t>
      </w:r>
      <w:proofErr w:type="gramEnd"/>
      <w:r w:rsidRPr="00371890">
        <w:rPr>
          <w:rFonts w:ascii="Arial" w:hAnsi="Arial" w:cs="Arial"/>
          <w:color w:val="000000"/>
          <w:sz w:val="24"/>
          <w:szCs w:val="24"/>
          <w:lang w:bidi="ru-RU"/>
        </w:rPr>
        <w:t xml:space="preserve"> конечных результатов муниципальной программы минимизируется формированием процедур мониторинга показателей подпрограмм, включая промежуточные значения показателей по годам реализации муниципальной программы.</w:t>
      </w:r>
    </w:p>
    <w:p w14:paraId="0B996C95" w14:textId="77777777" w:rsidR="008324C1" w:rsidRPr="00371890" w:rsidRDefault="00EF7FD7" w:rsidP="00105B7A">
      <w:pPr>
        <w:pStyle w:val="aff8"/>
        <w:numPr>
          <w:ilvl w:val="0"/>
          <w:numId w:val="8"/>
        </w:numPr>
        <w:tabs>
          <w:tab w:val="left" w:pos="13425"/>
        </w:tabs>
        <w:spacing w:before="120" w:after="120" w:line="240" w:lineRule="auto"/>
        <w:ind w:right="-55"/>
        <w:contextualSpacing w:val="0"/>
        <w:jc w:val="center"/>
        <w:rPr>
          <w:rFonts w:ascii="Arial" w:hAnsi="Arial" w:cs="Arial"/>
          <w:b/>
          <w:sz w:val="24"/>
          <w:szCs w:val="24"/>
        </w:rPr>
      </w:pPr>
      <w:r w:rsidRPr="00371890">
        <w:rPr>
          <w:rFonts w:ascii="Arial" w:hAnsi="Arial" w:cs="Arial"/>
          <w:b/>
          <w:sz w:val="24"/>
          <w:szCs w:val="24"/>
        </w:rPr>
        <w:t>Описание ц</w:t>
      </w:r>
      <w:r w:rsidR="00575EF2" w:rsidRPr="00371890">
        <w:rPr>
          <w:rFonts w:ascii="Arial" w:hAnsi="Arial" w:cs="Arial"/>
          <w:b/>
          <w:sz w:val="24"/>
          <w:szCs w:val="24"/>
        </w:rPr>
        <w:t>ели муниципальной программы</w:t>
      </w:r>
      <w:r w:rsidR="000B058A" w:rsidRPr="00371890">
        <w:rPr>
          <w:rFonts w:ascii="Arial" w:hAnsi="Arial" w:cs="Arial"/>
          <w:b/>
          <w:sz w:val="24"/>
          <w:szCs w:val="24"/>
        </w:rPr>
        <w:t>.</w:t>
      </w:r>
    </w:p>
    <w:p w14:paraId="0B996C96" w14:textId="77777777" w:rsidR="00774A30" w:rsidRPr="00371890" w:rsidRDefault="00774A30" w:rsidP="00105B7A">
      <w:pPr>
        <w:pStyle w:val="2f"/>
        <w:shd w:val="clear" w:color="auto" w:fill="auto"/>
        <w:spacing w:line="276" w:lineRule="auto"/>
        <w:ind w:right="-55" w:firstLine="709"/>
        <w:rPr>
          <w:rFonts w:ascii="Arial" w:hAnsi="Arial" w:cs="Arial"/>
          <w:color w:val="000000"/>
          <w:sz w:val="24"/>
          <w:szCs w:val="24"/>
          <w:lang w:bidi="ru-RU"/>
        </w:rPr>
      </w:pPr>
      <w:r w:rsidRPr="00371890">
        <w:rPr>
          <w:rFonts w:ascii="Arial" w:hAnsi="Arial" w:cs="Arial"/>
          <w:color w:val="000000"/>
          <w:sz w:val="24"/>
          <w:szCs w:val="24"/>
          <w:lang w:bidi="ru-RU"/>
        </w:rPr>
        <w:t>В соответствии с указанными выше основными направлениями реализации Программы сформулированы следующие основные цели:</w:t>
      </w:r>
    </w:p>
    <w:p w14:paraId="0B996C97" w14:textId="77777777" w:rsidR="00295BEC" w:rsidRPr="00371890" w:rsidRDefault="00FF0D42" w:rsidP="00105B7A">
      <w:pPr>
        <w:pStyle w:val="formattext"/>
        <w:numPr>
          <w:ilvl w:val="0"/>
          <w:numId w:val="36"/>
        </w:numPr>
        <w:shd w:val="clear" w:color="auto" w:fill="FFFFFF"/>
        <w:spacing w:before="0" w:beforeAutospacing="0" w:after="0" w:afterAutospacing="0" w:line="315" w:lineRule="atLeast"/>
        <w:ind w:left="0" w:right="-55" w:firstLine="709"/>
        <w:jc w:val="both"/>
        <w:textAlignment w:val="baseline"/>
        <w:rPr>
          <w:rFonts w:ascii="Arial" w:hAnsi="Arial" w:cs="Arial"/>
          <w:color w:val="000000"/>
          <w:shd w:val="clear" w:color="auto" w:fill="FFFFFF"/>
        </w:rPr>
      </w:pPr>
      <w:r w:rsidRPr="00371890">
        <w:rPr>
          <w:rFonts w:ascii="Arial" w:hAnsi="Arial" w:cs="Arial"/>
          <w:color w:val="000000"/>
          <w:shd w:val="clear" w:color="auto" w:fill="FFFFFF"/>
        </w:rPr>
        <w:t>Повышение эффективности управления муниципальным имуществом</w:t>
      </w:r>
      <w:r w:rsidR="00295BEC" w:rsidRPr="00371890">
        <w:rPr>
          <w:rFonts w:ascii="Arial" w:hAnsi="Arial" w:cs="Arial"/>
          <w:color w:val="000000"/>
          <w:shd w:val="clear" w:color="auto" w:fill="FFFFFF"/>
        </w:rPr>
        <w:t>.</w:t>
      </w:r>
    </w:p>
    <w:p w14:paraId="0B996C98" w14:textId="77777777" w:rsidR="00774A30" w:rsidRPr="00371890" w:rsidRDefault="001E3BB4" w:rsidP="00105B7A">
      <w:pPr>
        <w:pStyle w:val="2f"/>
        <w:shd w:val="clear" w:color="auto" w:fill="auto"/>
        <w:spacing w:line="276" w:lineRule="auto"/>
        <w:ind w:right="-55" w:firstLine="709"/>
        <w:rPr>
          <w:rFonts w:ascii="Arial" w:hAnsi="Arial" w:cs="Arial"/>
          <w:color w:val="000000"/>
          <w:sz w:val="24"/>
          <w:szCs w:val="24"/>
          <w:lang w:bidi="ru-RU"/>
        </w:rPr>
      </w:pPr>
      <w:r w:rsidRPr="00371890">
        <w:rPr>
          <w:rFonts w:ascii="Arial" w:hAnsi="Arial" w:cs="Arial"/>
          <w:color w:val="000000"/>
          <w:sz w:val="24"/>
          <w:szCs w:val="24"/>
          <w:lang w:bidi="ru-RU"/>
        </w:rPr>
        <w:t>Д</w:t>
      </w:r>
      <w:r w:rsidR="00774A30" w:rsidRPr="00371890">
        <w:rPr>
          <w:rFonts w:ascii="Arial" w:hAnsi="Arial" w:cs="Arial"/>
          <w:color w:val="000000"/>
          <w:sz w:val="24"/>
          <w:szCs w:val="24"/>
          <w:lang w:bidi="ru-RU"/>
        </w:rPr>
        <w:t>остижени</w:t>
      </w:r>
      <w:r w:rsidRPr="00371890">
        <w:rPr>
          <w:rFonts w:ascii="Arial" w:hAnsi="Arial" w:cs="Arial"/>
          <w:color w:val="000000"/>
          <w:sz w:val="24"/>
          <w:szCs w:val="24"/>
          <w:lang w:bidi="ru-RU"/>
        </w:rPr>
        <w:t>е</w:t>
      </w:r>
      <w:r w:rsidR="00774A30" w:rsidRPr="00371890">
        <w:rPr>
          <w:rFonts w:ascii="Arial" w:hAnsi="Arial" w:cs="Arial"/>
          <w:color w:val="000000"/>
          <w:sz w:val="24"/>
          <w:szCs w:val="24"/>
          <w:lang w:bidi="ru-RU"/>
        </w:rPr>
        <w:t xml:space="preserve"> данной цели планируется </w:t>
      </w:r>
      <w:r w:rsidRPr="00371890">
        <w:rPr>
          <w:rFonts w:ascii="Arial" w:hAnsi="Arial" w:cs="Arial"/>
          <w:color w:val="000000"/>
          <w:sz w:val="24"/>
          <w:szCs w:val="24"/>
          <w:lang w:bidi="ru-RU"/>
        </w:rPr>
        <w:t xml:space="preserve">путем </w:t>
      </w:r>
      <w:r w:rsidR="00774A30" w:rsidRPr="00371890">
        <w:rPr>
          <w:rFonts w:ascii="Arial" w:hAnsi="Arial" w:cs="Arial"/>
          <w:color w:val="000000"/>
          <w:sz w:val="24"/>
          <w:szCs w:val="24"/>
          <w:lang w:bidi="ru-RU"/>
        </w:rPr>
        <w:t>создани</w:t>
      </w:r>
      <w:r w:rsidRPr="00371890">
        <w:rPr>
          <w:rFonts w:ascii="Arial" w:hAnsi="Arial" w:cs="Arial"/>
          <w:color w:val="000000"/>
          <w:sz w:val="24"/>
          <w:szCs w:val="24"/>
          <w:lang w:bidi="ru-RU"/>
        </w:rPr>
        <w:t>я</w:t>
      </w:r>
      <w:r w:rsidR="00774A30" w:rsidRPr="00371890">
        <w:rPr>
          <w:rFonts w:ascii="Arial" w:hAnsi="Arial" w:cs="Arial"/>
          <w:color w:val="000000"/>
          <w:sz w:val="24"/>
          <w:szCs w:val="24"/>
          <w:lang w:bidi="ru-RU"/>
        </w:rPr>
        <w:t xml:space="preserve"> условий для рационального и</w:t>
      </w:r>
      <w:r w:rsidR="009C362E" w:rsidRPr="00371890">
        <w:rPr>
          <w:rFonts w:ascii="Arial" w:hAnsi="Arial" w:cs="Arial"/>
          <w:color w:val="000000"/>
          <w:sz w:val="24"/>
          <w:szCs w:val="24"/>
          <w:lang w:bidi="ru-RU"/>
        </w:rPr>
        <w:t> </w:t>
      </w:r>
      <w:r w:rsidR="00774A30" w:rsidRPr="00371890">
        <w:rPr>
          <w:rFonts w:ascii="Arial" w:hAnsi="Arial" w:cs="Arial"/>
          <w:color w:val="000000"/>
          <w:sz w:val="24"/>
          <w:szCs w:val="24"/>
          <w:lang w:bidi="ru-RU"/>
        </w:rPr>
        <w:t xml:space="preserve">эффективного </w:t>
      </w:r>
      <w:r w:rsidRPr="00371890">
        <w:rPr>
          <w:rFonts w:ascii="Arial" w:hAnsi="Arial" w:cs="Arial"/>
          <w:color w:val="000000"/>
          <w:sz w:val="24"/>
          <w:szCs w:val="24"/>
          <w:lang w:bidi="ru-RU"/>
        </w:rPr>
        <w:t xml:space="preserve">управления и распоряжения имуществом, находящимся в </w:t>
      </w:r>
      <w:r w:rsidR="00774A30" w:rsidRPr="00371890">
        <w:rPr>
          <w:rFonts w:ascii="Arial" w:hAnsi="Arial" w:cs="Arial"/>
          <w:color w:val="000000"/>
          <w:sz w:val="24"/>
          <w:szCs w:val="24"/>
          <w:lang w:bidi="ru-RU"/>
        </w:rPr>
        <w:t>муниципальной собственности</w:t>
      </w:r>
      <w:r w:rsidRPr="00371890">
        <w:rPr>
          <w:rFonts w:ascii="Arial" w:hAnsi="Arial" w:cs="Arial"/>
          <w:color w:val="000000"/>
          <w:sz w:val="24"/>
          <w:szCs w:val="24"/>
          <w:lang w:bidi="ru-RU"/>
        </w:rPr>
        <w:t xml:space="preserve"> городского округа Люберцы</w:t>
      </w:r>
      <w:r w:rsidR="008A1D8D" w:rsidRPr="00371890">
        <w:rPr>
          <w:rFonts w:ascii="Arial" w:hAnsi="Arial" w:cs="Arial"/>
          <w:color w:val="000000"/>
          <w:sz w:val="24"/>
          <w:szCs w:val="24"/>
          <w:lang w:bidi="ru-RU"/>
        </w:rPr>
        <w:t xml:space="preserve"> </w:t>
      </w:r>
      <w:r w:rsidR="000818BF" w:rsidRPr="00371890">
        <w:rPr>
          <w:rFonts w:ascii="Arial" w:hAnsi="Arial" w:cs="Arial"/>
          <w:color w:val="000000"/>
          <w:sz w:val="24"/>
          <w:szCs w:val="24"/>
          <w:lang w:bidi="ru-RU"/>
        </w:rPr>
        <w:t>Московской области</w:t>
      </w:r>
      <w:r w:rsidRPr="00371890">
        <w:rPr>
          <w:rFonts w:ascii="Arial" w:hAnsi="Arial" w:cs="Arial"/>
          <w:color w:val="000000"/>
          <w:sz w:val="24"/>
          <w:szCs w:val="24"/>
          <w:lang w:bidi="ru-RU"/>
        </w:rPr>
        <w:t>.</w:t>
      </w:r>
    </w:p>
    <w:p w14:paraId="0B996C99" w14:textId="77777777" w:rsidR="009139EF" w:rsidRPr="00371890" w:rsidRDefault="009139EF" w:rsidP="00105B7A">
      <w:pPr>
        <w:pStyle w:val="formattext"/>
        <w:numPr>
          <w:ilvl w:val="0"/>
          <w:numId w:val="36"/>
        </w:numPr>
        <w:shd w:val="clear" w:color="auto" w:fill="FFFFFF"/>
        <w:spacing w:before="0" w:beforeAutospacing="0" w:after="0" w:afterAutospacing="0" w:line="315" w:lineRule="atLeast"/>
        <w:ind w:left="0" w:right="-55" w:firstLine="709"/>
        <w:jc w:val="both"/>
        <w:textAlignment w:val="baseline"/>
        <w:rPr>
          <w:rFonts w:ascii="Arial" w:hAnsi="Arial" w:cs="Arial"/>
          <w:color w:val="000000"/>
          <w:shd w:val="clear" w:color="auto" w:fill="FFFFFF"/>
        </w:rPr>
      </w:pPr>
      <w:r w:rsidRPr="00371890">
        <w:rPr>
          <w:rFonts w:ascii="Arial" w:hAnsi="Arial" w:cs="Arial"/>
          <w:color w:val="000000"/>
          <w:shd w:val="clear" w:color="auto" w:fill="FFFFFF"/>
        </w:rPr>
        <w:t>Повышение эффективности муниципальной службы муниципального образования городской округ Люберцы Московской области.</w:t>
      </w:r>
    </w:p>
    <w:p w14:paraId="0B996C9A" w14:textId="77777777" w:rsidR="00723966" w:rsidRPr="00371890" w:rsidRDefault="00723966" w:rsidP="00105B7A">
      <w:pPr>
        <w:pStyle w:val="2f"/>
        <w:shd w:val="clear" w:color="auto" w:fill="auto"/>
        <w:spacing w:line="276" w:lineRule="auto"/>
        <w:ind w:right="-55" w:firstLine="709"/>
        <w:rPr>
          <w:rFonts w:ascii="Arial" w:hAnsi="Arial" w:cs="Arial"/>
          <w:color w:val="000000"/>
          <w:sz w:val="24"/>
          <w:szCs w:val="24"/>
          <w:lang w:bidi="ru-RU"/>
        </w:rPr>
      </w:pPr>
      <w:proofErr w:type="gramStart"/>
      <w:r w:rsidRPr="00371890">
        <w:rPr>
          <w:rFonts w:ascii="Arial" w:hAnsi="Arial" w:cs="Arial"/>
          <w:color w:val="000000"/>
          <w:sz w:val="24"/>
          <w:szCs w:val="24"/>
          <w:lang w:bidi="ru-RU"/>
        </w:rPr>
        <w:t>Реализация цели достигается путем совершенствования системы муниципальной службы  муниципального образования городской округ Люберцы Московской области, развития нормативной правовой базы муниципального образования городской округ Люберцы Московской области по вопросам муниципальной службы, совершенствования мер по</w:t>
      </w:r>
      <w:r w:rsidR="009C362E" w:rsidRPr="00371890">
        <w:rPr>
          <w:rFonts w:ascii="Arial" w:hAnsi="Arial" w:cs="Arial"/>
          <w:color w:val="000000"/>
          <w:sz w:val="24"/>
          <w:szCs w:val="24"/>
          <w:lang w:bidi="ru-RU"/>
        </w:rPr>
        <w:t> </w:t>
      </w:r>
      <w:r w:rsidRPr="00371890">
        <w:rPr>
          <w:rFonts w:ascii="Arial" w:hAnsi="Arial" w:cs="Arial"/>
          <w:color w:val="000000"/>
          <w:sz w:val="24"/>
          <w:szCs w:val="24"/>
          <w:lang w:bidi="ru-RU"/>
        </w:rPr>
        <w:t>противодействию коррупции на муниципальной службе в муниципальном образовании городской округ Люберцы Московской области по кадровым вопросам, повышения мотивации к исполнению должностных обязанностей муниципальных служащих муниципального образования городской</w:t>
      </w:r>
      <w:proofErr w:type="gramEnd"/>
      <w:r w:rsidRPr="00371890">
        <w:rPr>
          <w:rFonts w:ascii="Arial" w:hAnsi="Arial" w:cs="Arial"/>
          <w:color w:val="000000"/>
          <w:sz w:val="24"/>
          <w:szCs w:val="24"/>
          <w:lang w:bidi="ru-RU"/>
        </w:rPr>
        <w:t xml:space="preserve"> округ Люберцы Московской области, </w:t>
      </w:r>
      <w:r w:rsidRPr="00371890">
        <w:rPr>
          <w:rFonts w:ascii="Arial" w:hAnsi="Arial" w:cs="Arial"/>
          <w:color w:val="000000"/>
          <w:sz w:val="24"/>
          <w:szCs w:val="24"/>
          <w:lang w:bidi="ru-RU"/>
        </w:rPr>
        <w:lastRenderedPageBreak/>
        <w:t>совершенствования профессионального развития муниципальных служащих муниципального образования городской округ Люберцы Московской области.</w:t>
      </w:r>
    </w:p>
    <w:p w14:paraId="0B996C9B" w14:textId="77777777" w:rsidR="00A56467" w:rsidRPr="00371890" w:rsidRDefault="00A56467" w:rsidP="00105B7A">
      <w:pPr>
        <w:pStyle w:val="formattext"/>
        <w:numPr>
          <w:ilvl w:val="0"/>
          <w:numId w:val="36"/>
        </w:numPr>
        <w:shd w:val="clear" w:color="auto" w:fill="FFFFFF"/>
        <w:spacing w:before="0" w:beforeAutospacing="0" w:after="0" w:afterAutospacing="0" w:line="315" w:lineRule="atLeast"/>
        <w:ind w:left="0" w:right="-55" w:firstLine="709"/>
        <w:jc w:val="both"/>
        <w:textAlignment w:val="baseline"/>
        <w:rPr>
          <w:rFonts w:ascii="Arial" w:hAnsi="Arial" w:cs="Arial"/>
          <w:color w:val="000000"/>
          <w:shd w:val="clear" w:color="auto" w:fill="FFFFFF"/>
        </w:rPr>
      </w:pPr>
      <w:r w:rsidRPr="00371890">
        <w:rPr>
          <w:rFonts w:ascii="Arial" w:hAnsi="Arial" w:cs="Arial"/>
          <w:color w:val="000000"/>
          <w:shd w:val="clear" w:color="auto" w:fill="FFFFFF"/>
        </w:rPr>
        <w:t>Повышение качества управления муниципальными финансами.</w:t>
      </w:r>
    </w:p>
    <w:p w14:paraId="0B996C9C" w14:textId="77777777" w:rsidR="00723966" w:rsidRPr="00371890" w:rsidRDefault="00723966" w:rsidP="00105B7A">
      <w:pPr>
        <w:pStyle w:val="2f"/>
        <w:shd w:val="clear" w:color="auto" w:fill="auto"/>
        <w:spacing w:line="276" w:lineRule="auto"/>
        <w:ind w:right="-55" w:firstLine="709"/>
        <w:rPr>
          <w:rFonts w:ascii="Arial" w:hAnsi="Arial" w:cs="Arial"/>
          <w:color w:val="000000"/>
          <w:sz w:val="24"/>
          <w:szCs w:val="24"/>
          <w:lang w:bidi="ru-RU"/>
        </w:rPr>
      </w:pPr>
      <w:r w:rsidRPr="00371890">
        <w:rPr>
          <w:rFonts w:ascii="Arial" w:hAnsi="Arial" w:cs="Arial"/>
          <w:color w:val="000000"/>
          <w:sz w:val="24"/>
          <w:szCs w:val="24"/>
          <w:lang w:bidi="ru-RU"/>
        </w:rPr>
        <w:t>Для достижения цели планируется решение задач направленных на обеспечение сбалансированности и устойчивости бюджета городского округа Люберцы, повышение эффективности бюджетных расходов городского округа Люберцы с целью повышения качества управления муниципальными финансами.</w:t>
      </w:r>
    </w:p>
    <w:p w14:paraId="0B996C9D" w14:textId="77777777" w:rsidR="000B6418" w:rsidRPr="00371890" w:rsidRDefault="000B6418" w:rsidP="00105B7A">
      <w:pPr>
        <w:pStyle w:val="formattext"/>
        <w:numPr>
          <w:ilvl w:val="0"/>
          <w:numId w:val="36"/>
        </w:numPr>
        <w:shd w:val="clear" w:color="auto" w:fill="FFFFFF"/>
        <w:spacing w:before="0" w:beforeAutospacing="0" w:after="0" w:afterAutospacing="0" w:line="315" w:lineRule="atLeast"/>
        <w:ind w:left="0" w:right="-55" w:firstLine="709"/>
        <w:jc w:val="both"/>
        <w:textAlignment w:val="baseline"/>
        <w:rPr>
          <w:rFonts w:ascii="Arial" w:hAnsi="Arial" w:cs="Arial"/>
          <w:color w:val="000000"/>
          <w:shd w:val="clear" w:color="auto" w:fill="FFFFFF"/>
        </w:rPr>
      </w:pPr>
      <w:r w:rsidRPr="00371890">
        <w:rPr>
          <w:rFonts w:ascii="Arial" w:hAnsi="Arial" w:cs="Arial"/>
          <w:color w:val="000000"/>
          <w:shd w:val="clear" w:color="auto" w:fill="FFFFFF"/>
        </w:rPr>
        <w:t>Повышение эффективности организационного, нормативного, правового и</w:t>
      </w:r>
      <w:r w:rsidR="009C362E" w:rsidRPr="00371890">
        <w:rPr>
          <w:rFonts w:ascii="Arial" w:hAnsi="Arial" w:cs="Arial"/>
          <w:color w:val="000000"/>
          <w:shd w:val="clear" w:color="auto" w:fill="FFFFFF"/>
        </w:rPr>
        <w:t> </w:t>
      </w:r>
      <w:r w:rsidRPr="00371890">
        <w:rPr>
          <w:rFonts w:ascii="Arial" w:hAnsi="Arial" w:cs="Arial"/>
          <w:color w:val="000000"/>
          <w:shd w:val="clear" w:color="auto" w:fill="FFFFFF"/>
        </w:rPr>
        <w:t>финансового обеспечения, развития и укрепления материально-технической базы администрации городского округа Люберцы.</w:t>
      </w:r>
    </w:p>
    <w:p w14:paraId="0B996C9E" w14:textId="77777777" w:rsidR="00723966" w:rsidRPr="00371890" w:rsidRDefault="00723966" w:rsidP="00105B7A">
      <w:pPr>
        <w:pStyle w:val="2f"/>
        <w:shd w:val="clear" w:color="auto" w:fill="auto"/>
        <w:spacing w:line="276" w:lineRule="auto"/>
        <w:ind w:right="-55" w:firstLine="709"/>
        <w:rPr>
          <w:rFonts w:ascii="Arial" w:hAnsi="Arial" w:cs="Arial"/>
          <w:color w:val="000000"/>
          <w:sz w:val="24"/>
          <w:szCs w:val="24"/>
          <w:lang w:bidi="ru-RU"/>
        </w:rPr>
      </w:pPr>
      <w:r w:rsidRPr="00371890">
        <w:rPr>
          <w:rFonts w:ascii="Arial" w:hAnsi="Arial" w:cs="Arial"/>
          <w:color w:val="000000"/>
          <w:sz w:val="24"/>
          <w:szCs w:val="24"/>
          <w:lang w:bidi="ru-RU"/>
        </w:rPr>
        <w:t>Достижению указанной цели будет способствовать создание оптимальных условий для обеспечения деятельности органов местного самоуправления муниципального образования городской округ Люберцы Московской области.</w:t>
      </w:r>
    </w:p>
    <w:p w14:paraId="0B996C9F" w14:textId="77777777" w:rsidR="009139EF" w:rsidRPr="00371890" w:rsidRDefault="009139EF" w:rsidP="00105B7A">
      <w:pPr>
        <w:pStyle w:val="2f"/>
        <w:shd w:val="clear" w:color="auto" w:fill="auto"/>
        <w:spacing w:line="276" w:lineRule="auto"/>
        <w:ind w:right="-55" w:firstLine="709"/>
        <w:rPr>
          <w:rFonts w:ascii="Arial" w:hAnsi="Arial" w:cs="Arial"/>
          <w:color w:val="000000"/>
          <w:sz w:val="24"/>
          <w:szCs w:val="24"/>
          <w:lang w:bidi="ru-RU"/>
        </w:rPr>
      </w:pPr>
      <w:r w:rsidRPr="00371890">
        <w:rPr>
          <w:rFonts w:ascii="Arial" w:hAnsi="Arial" w:cs="Arial"/>
          <w:color w:val="000000"/>
          <w:sz w:val="24"/>
          <w:szCs w:val="24"/>
          <w:lang w:bidi="ru-RU"/>
        </w:rPr>
        <w:t>Достижение целей муниципальной программы «Управление имуществом и финансами» на 2020-2024 годы осуществляется посредством реализации комплекса мероприятий, входящих в состав соответствующих подпрограмм и взаимоувязанных по целям, срокам осуществления, исполнителям и ресурсам.</w:t>
      </w:r>
    </w:p>
    <w:p w14:paraId="0B996CA0" w14:textId="77777777" w:rsidR="00FF0D42" w:rsidRPr="00371890" w:rsidRDefault="00FF0D42" w:rsidP="00105B7A">
      <w:pPr>
        <w:pStyle w:val="aff8"/>
        <w:numPr>
          <w:ilvl w:val="0"/>
          <w:numId w:val="8"/>
        </w:numPr>
        <w:tabs>
          <w:tab w:val="left" w:pos="13425"/>
        </w:tabs>
        <w:spacing w:before="120" w:after="120" w:line="240" w:lineRule="auto"/>
        <w:ind w:right="-55"/>
        <w:contextualSpacing w:val="0"/>
        <w:jc w:val="center"/>
        <w:rPr>
          <w:rFonts w:ascii="Arial" w:hAnsi="Arial" w:cs="Arial"/>
          <w:b/>
          <w:sz w:val="24"/>
          <w:szCs w:val="24"/>
        </w:rPr>
      </w:pPr>
      <w:r w:rsidRPr="00371890">
        <w:rPr>
          <w:rFonts w:ascii="Arial" w:hAnsi="Arial" w:cs="Arial"/>
          <w:b/>
          <w:sz w:val="24"/>
          <w:szCs w:val="24"/>
        </w:rPr>
        <w:t>Перечень подпрограмм и краткое их описание</w:t>
      </w:r>
      <w:r w:rsidR="000B058A" w:rsidRPr="00371890">
        <w:rPr>
          <w:rFonts w:ascii="Arial" w:hAnsi="Arial" w:cs="Arial"/>
          <w:b/>
          <w:sz w:val="24"/>
          <w:szCs w:val="24"/>
        </w:rPr>
        <w:t>.</w:t>
      </w:r>
    </w:p>
    <w:p w14:paraId="0B996CA1" w14:textId="77777777" w:rsidR="00FF0D42" w:rsidRPr="00371890" w:rsidRDefault="00FF0D42" w:rsidP="00105B7A">
      <w:pPr>
        <w:pStyle w:val="2f"/>
        <w:shd w:val="clear" w:color="auto" w:fill="auto"/>
        <w:spacing w:line="276" w:lineRule="auto"/>
        <w:ind w:right="-55" w:firstLine="709"/>
        <w:rPr>
          <w:rFonts w:ascii="Arial" w:hAnsi="Arial" w:cs="Arial"/>
          <w:color w:val="000000"/>
          <w:sz w:val="24"/>
          <w:szCs w:val="24"/>
          <w:lang w:bidi="ru-RU"/>
        </w:rPr>
      </w:pPr>
      <w:proofErr w:type="gramStart"/>
      <w:r w:rsidRPr="00371890">
        <w:rPr>
          <w:rFonts w:ascii="Arial" w:hAnsi="Arial" w:cs="Arial"/>
          <w:color w:val="000000"/>
          <w:sz w:val="24"/>
          <w:szCs w:val="24"/>
          <w:lang w:bidi="ru-RU"/>
        </w:rPr>
        <w:t>Реализация подпрограммы 1 «Развитие имущественного комплекса» призвана обеспечить вовлечение земельных участков на территории городского округа Люберцы в</w:t>
      </w:r>
      <w:r w:rsidR="009C362E" w:rsidRPr="00371890">
        <w:rPr>
          <w:rFonts w:ascii="Arial" w:hAnsi="Arial" w:cs="Arial"/>
          <w:color w:val="000000"/>
          <w:sz w:val="24"/>
          <w:szCs w:val="24"/>
          <w:lang w:bidi="ru-RU"/>
        </w:rPr>
        <w:t> </w:t>
      </w:r>
      <w:r w:rsidRPr="00371890">
        <w:rPr>
          <w:rFonts w:ascii="Arial" w:hAnsi="Arial" w:cs="Arial"/>
          <w:color w:val="000000"/>
          <w:sz w:val="24"/>
          <w:szCs w:val="24"/>
          <w:lang w:bidi="ru-RU"/>
        </w:rPr>
        <w:t>экономический и гражданский оборот, увеличение земельных платежей в бюджет городского округа Люберцы, увеличение количества предоставленных земельных участков в</w:t>
      </w:r>
      <w:r w:rsidR="009C362E" w:rsidRPr="00371890">
        <w:rPr>
          <w:rFonts w:ascii="Arial" w:hAnsi="Arial" w:cs="Arial"/>
          <w:color w:val="000000"/>
          <w:sz w:val="24"/>
          <w:szCs w:val="24"/>
          <w:lang w:bidi="ru-RU"/>
        </w:rPr>
        <w:t> </w:t>
      </w:r>
      <w:r w:rsidRPr="00371890">
        <w:rPr>
          <w:rFonts w:ascii="Arial" w:hAnsi="Arial" w:cs="Arial"/>
          <w:color w:val="000000"/>
          <w:sz w:val="24"/>
          <w:szCs w:val="24"/>
          <w:lang w:bidi="ru-RU"/>
        </w:rPr>
        <w:t>собственность и аренду, проведение разграничения государственной собственности на землю и регистрация права собственности на земельные участки, с целью повышения эффективности использования земельного фонда как одного</w:t>
      </w:r>
      <w:proofErr w:type="gramEnd"/>
      <w:r w:rsidRPr="00371890">
        <w:rPr>
          <w:rFonts w:ascii="Arial" w:hAnsi="Arial" w:cs="Arial"/>
          <w:color w:val="000000"/>
          <w:sz w:val="24"/>
          <w:szCs w:val="24"/>
          <w:lang w:bidi="ru-RU"/>
        </w:rPr>
        <w:t xml:space="preserve"> из ключевых условий устойчивого экономического развития городского округа Люберцы и благосостояния граждан.</w:t>
      </w:r>
    </w:p>
    <w:p w14:paraId="0B996CA2" w14:textId="77777777" w:rsidR="00FF0D42" w:rsidRPr="00371890" w:rsidRDefault="00FF0D42" w:rsidP="00105B7A">
      <w:pPr>
        <w:pStyle w:val="2f"/>
        <w:shd w:val="clear" w:color="auto" w:fill="auto"/>
        <w:spacing w:line="276" w:lineRule="auto"/>
        <w:ind w:right="-55" w:firstLine="709"/>
        <w:rPr>
          <w:rFonts w:ascii="Arial" w:hAnsi="Arial" w:cs="Arial"/>
          <w:color w:val="000000"/>
          <w:sz w:val="24"/>
          <w:szCs w:val="24"/>
          <w:lang w:bidi="ru-RU"/>
        </w:rPr>
      </w:pPr>
      <w:r w:rsidRPr="00371890">
        <w:rPr>
          <w:rFonts w:ascii="Arial" w:hAnsi="Arial" w:cs="Arial"/>
          <w:color w:val="000000"/>
          <w:sz w:val="24"/>
          <w:szCs w:val="24"/>
          <w:lang w:bidi="ru-RU"/>
        </w:rPr>
        <w:t>Подпрограмма 3 «Совершенствование муниципальной службы Московской области» направлена на повышение эфф</w:t>
      </w:r>
      <w:r w:rsidR="00E068E5" w:rsidRPr="00371890">
        <w:rPr>
          <w:rFonts w:ascii="Arial" w:hAnsi="Arial" w:cs="Arial"/>
          <w:color w:val="000000"/>
          <w:sz w:val="24"/>
          <w:szCs w:val="24"/>
          <w:lang w:bidi="ru-RU"/>
        </w:rPr>
        <w:t>ективности муниципальной службы.</w:t>
      </w:r>
    </w:p>
    <w:p w14:paraId="0B996CA3" w14:textId="77777777" w:rsidR="00723966" w:rsidRPr="00371890" w:rsidRDefault="00723966" w:rsidP="00105B7A">
      <w:pPr>
        <w:pStyle w:val="2f"/>
        <w:shd w:val="clear" w:color="auto" w:fill="auto"/>
        <w:spacing w:line="276" w:lineRule="auto"/>
        <w:ind w:right="-55" w:firstLine="709"/>
        <w:rPr>
          <w:rFonts w:ascii="Arial" w:hAnsi="Arial" w:cs="Arial"/>
          <w:color w:val="000000"/>
          <w:sz w:val="24"/>
          <w:szCs w:val="24"/>
          <w:lang w:bidi="ru-RU"/>
        </w:rPr>
      </w:pPr>
      <w:r w:rsidRPr="00371890">
        <w:rPr>
          <w:rFonts w:ascii="Arial" w:hAnsi="Arial" w:cs="Arial"/>
          <w:color w:val="000000"/>
          <w:sz w:val="24"/>
          <w:szCs w:val="24"/>
          <w:lang w:bidi="ru-RU"/>
        </w:rPr>
        <w:t>Механизмом и инструментом реализации функций и задач органов местного самоуправления является муниципальная служба. Поэтому развитие и совершенствование муниципальной службы является одним из условий повышения эффективности деятельности органов местного самоуправления, обеспечивая взаимодействия общества и власти. </w:t>
      </w:r>
    </w:p>
    <w:p w14:paraId="0B996CA4" w14:textId="77777777" w:rsidR="00FF0D42" w:rsidRPr="00371890" w:rsidRDefault="00FF0D42" w:rsidP="00105B7A">
      <w:pPr>
        <w:pStyle w:val="2f"/>
        <w:shd w:val="clear" w:color="auto" w:fill="auto"/>
        <w:spacing w:line="276" w:lineRule="auto"/>
        <w:ind w:right="-55" w:firstLine="709"/>
        <w:rPr>
          <w:rFonts w:ascii="Arial" w:hAnsi="Arial" w:cs="Arial"/>
          <w:color w:val="000000"/>
          <w:sz w:val="24"/>
          <w:szCs w:val="24"/>
          <w:lang w:bidi="ru-RU"/>
        </w:rPr>
      </w:pPr>
      <w:r w:rsidRPr="00371890">
        <w:rPr>
          <w:rFonts w:ascii="Arial" w:hAnsi="Arial" w:cs="Arial"/>
          <w:color w:val="000000"/>
          <w:sz w:val="24"/>
          <w:szCs w:val="24"/>
          <w:lang w:bidi="ru-RU"/>
        </w:rPr>
        <w:t xml:space="preserve">Реализация подпрограммы 4 </w:t>
      </w:r>
      <w:r w:rsidR="000B058A" w:rsidRPr="00371890">
        <w:rPr>
          <w:rFonts w:ascii="Arial" w:hAnsi="Arial" w:cs="Arial"/>
          <w:color w:val="000000"/>
          <w:sz w:val="24"/>
          <w:szCs w:val="24"/>
          <w:lang w:bidi="ru-RU"/>
        </w:rPr>
        <w:t>«Управление муниципальными финансами» в</w:t>
      </w:r>
      <w:r w:rsidRPr="00371890">
        <w:rPr>
          <w:rFonts w:ascii="Arial" w:hAnsi="Arial" w:cs="Arial"/>
          <w:color w:val="000000"/>
          <w:sz w:val="24"/>
          <w:szCs w:val="24"/>
          <w:lang w:bidi="ru-RU"/>
        </w:rPr>
        <w:t xml:space="preserve">ызвана необходимостью совершенствования политики обеспечения расходных обязательств городского округа Люберцы при сохранении экономической стабильности и развития стимулирующих </w:t>
      </w:r>
      <w:proofErr w:type="gramStart"/>
      <w:r w:rsidRPr="00371890">
        <w:rPr>
          <w:rFonts w:ascii="Arial" w:hAnsi="Arial" w:cs="Arial"/>
          <w:color w:val="000000"/>
          <w:sz w:val="24"/>
          <w:szCs w:val="24"/>
          <w:lang w:bidi="ru-RU"/>
        </w:rPr>
        <w:t>факторов</w:t>
      </w:r>
      <w:proofErr w:type="gramEnd"/>
      <w:r w:rsidRPr="00371890">
        <w:rPr>
          <w:rFonts w:ascii="Arial" w:hAnsi="Arial" w:cs="Arial"/>
          <w:color w:val="000000"/>
          <w:sz w:val="24"/>
          <w:szCs w:val="24"/>
          <w:lang w:bidi="ru-RU"/>
        </w:rPr>
        <w:t xml:space="preserve"> обеспечивающих рост налогового потенциала городского округа Люберцы, открытости и прозрачности, более широким применением экономических методов управления, качественного управления в вопросах осуществления заимствований и</w:t>
      </w:r>
      <w:r w:rsidR="009C362E" w:rsidRPr="00371890">
        <w:rPr>
          <w:rFonts w:ascii="Arial" w:hAnsi="Arial" w:cs="Arial"/>
          <w:color w:val="000000"/>
          <w:sz w:val="24"/>
          <w:szCs w:val="24"/>
          <w:lang w:bidi="ru-RU"/>
        </w:rPr>
        <w:t> </w:t>
      </w:r>
      <w:r w:rsidRPr="00371890">
        <w:rPr>
          <w:rFonts w:ascii="Arial" w:hAnsi="Arial" w:cs="Arial"/>
          <w:color w:val="000000"/>
          <w:sz w:val="24"/>
          <w:szCs w:val="24"/>
          <w:lang w:bidi="ru-RU"/>
        </w:rPr>
        <w:t>управления муниципальным долгом городского округа Люберцы.</w:t>
      </w:r>
    </w:p>
    <w:p w14:paraId="0B996CA5" w14:textId="77777777" w:rsidR="00FF0D42" w:rsidRPr="00371890" w:rsidRDefault="00FF0D42" w:rsidP="00105B7A">
      <w:pPr>
        <w:pStyle w:val="2f"/>
        <w:shd w:val="clear" w:color="auto" w:fill="auto"/>
        <w:spacing w:line="276" w:lineRule="auto"/>
        <w:ind w:right="-55" w:firstLine="709"/>
        <w:rPr>
          <w:rFonts w:ascii="Arial" w:hAnsi="Arial" w:cs="Arial"/>
          <w:color w:val="000000"/>
          <w:sz w:val="24"/>
          <w:szCs w:val="24"/>
          <w:lang w:bidi="ru-RU"/>
        </w:rPr>
      </w:pPr>
      <w:r w:rsidRPr="00371890">
        <w:rPr>
          <w:rFonts w:ascii="Arial" w:hAnsi="Arial" w:cs="Arial"/>
          <w:color w:val="000000"/>
          <w:sz w:val="24"/>
          <w:szCs w:val="24"/>
          <w:lang w:bidi="ru-RU"/>
        </w:rPr>
        <w:t xml:space="preserve">Подпрограмма 5 </w:t>
      </w:r>
      <w:r w:rsidR="000B058A" w:rsidRPr="00371890">
        <w:rPr>
          <w:rFonts w:ascii="Arial" w:hAnsi="Arial" w:cs="Arial"/>
          <w:color w:val="000000"/>
          <w:sz w:val="24"/>
          <w:szCs w:val="24"/>
          <w:lang w:bidi="ru-RU"/>
        </w:rPr>
        <w:t xml:space="preserve">«Обеспечивающая подпрограмма» </w:t>
      </w:r>
      <w:r w:rsidRPr="00371890">
        <w:rPr>
          <w:rFonts w:ascii="Arial" w:hAnsi="Arial" w:cs="Arial"/>
          <w:color w:val="000000"/>
          <w:sz w:val="24"/>
          <w:szCs w:val="24"/>
          <w:lang w:bidi="ru-RU"/>
        </w:rPr>
        <w:t xml:space="preserve">направлена на обеспечение эффективного взаимодействия жителей с органами местного самоуправления, создание условий для реализации полномочий (функций) в сфере централизованного обеспечения деятельности муниципальных учреждений бюджетной сферы и органов местного </w:t>
      </w:r>
      <w:r w:rsidRPr="00371890">
        <w:rPr>
          <w:rFonts w:ascii="Arial" w:hAnsi="Arial" w:cs="Arial"/>
          <w:color w:val="000000"/>
          <w:sz w:val="24"/>
          <w:szCs w:val="24"/>
          <w:lang w:bidi="ru-RU"/>
        </w:rPr>
        <w:lastRenderedPageBreak/>
        <w:t>самоуправления.</w:t>
      </w:r>
    </w:p>
    <w:p w14:paraId="0B996CA6" w14:textId="77777777" w:rsidR="00D065F6" w:rsidRPr="00371890" w:rsidRDefault="00BC5AF7" w:rsidP="00105B7A">
      <w:pPr>
        <w:pStyle w:val="aff8"/>
        <w:numPr>
          <w:ilvl w:val="0"/>
          <w:numId w:val="8"/>
        </w:numPr>
        <w:tabs>
          <w:tab w:val="left" w:pos="13425"/>
        </w:tabs>
        <w:spacing w:before="120" w:after="120" w:line="240" w:lineRule="auto"/>
        <w:ind w:right="-55"/>
        <w:contextualSpacing w:val="0"/>
        <w:jc w:val="center"/>
        <w:rPr>
          <w:rFonts w:ascii="Arial" w:hAnsi="Arial" w:cs="Arial"/>
          <w:b/>
          <w:sz w:val="24"/>
          <w:szCs w:val="24"/>
        </w:rPr>
      </w:pPr>
      <w:r w:rsidRPr="00371890">
        <w:rPr>
          <w:rFonts w:ascii="Arial" w:hAnsi="Arial" w:cs="Arial"/>
          <w:b/>
          <w:sz w:val="24"/>
          <w:szCs w:val="24"/>
        </w:rPr>
        <w:t xml:space="preserve">Обобщенная характеристика основных мероприятий </w:t>
      </w:r>
      <w:r w:rsidR="00A956CF" w:rsidRPr="00371890">
        <w:rPr>
          <w:rFonts w:ascii="Arial" w:hAnsi="Arial" w:cs="Arial"/>
          <w:b/>
          <w:sz w:val="24"/>
          <w:szCs w:val="24"/>
        </w:rPr>
        <w:t xml:space="preserve">муниципальной </w:t>
      </w:r>
      <w:r w:rsidRPr="00371890">
        <w:rPr>
          <w:rFonts w:ascii="Arial" w:hAnsi="Arial" w:cs="Arial"/>
          <w:b/>
          <w:sz w:val="24"/>
          <w:szCs w:val="24"/>
        </w:rPr>
        <w:t>программы</w:t>
      </w:r>
      <w:r w:rsidR="000B058A" w:rsidRPr="00371890">
        <w:rPr>
          <w:rFonts w:ascii="Arial" w:hAnsi="Arial" w:cs="Arial"/>
          <w:b/>
          <w:sz w:val="24"/>
          <w:szCs w:val="24"/>
        </w:rPr>
        <w:t xml:space="preserve"> с обоснованием необходимости их осуществления.</w:t>
      </w:r>
    </w:p>
    <w:p w14:paraId="0B996CA7" w14:textId="77777777" w:rsidR="00E864DF" w:rsidRPr="00371890" w:rsidRDefault="00E864DF" w:rsidP="00105B7A">
      <w:pPr>
        <w:pStyle w:val="2f"/>
        <w:shd w:val="clear" w:color="auto" w:fill="auto"/>
        <w:spacing w:line="276" w:lineRule="auto"/>
        <w:ind w:right="-55" w:firstLine="709"/>
        <w:rPr>
          <w:rFonts w:ascii="Arial" w:hAnsi="Arial" w:cs="Arial"/>
          <w:color w:val="000000"/>
          <w:sz w:val="24"/>
          <w:szCs w:val="24"/>
          <w:lang w:bidi="ru-RU"/>
        </w:rPr>
      </w:pPr>
      <w:r w:rsidRPr="00371890">
        <w:rPr>
          <w:rFonts w:ascii="Arial" w:hAnsi="Arial" w:cs="Arial"/>
          <w:color w:val="000000"/>
          <w:sz w:val="24"/>
          <w:szCs w:val="24"/>
          <w:lang w:bidi="ru-RU"/>
        </w:rPr>
        <w:t>Основные мероприятия муниципальной программы «Управление имуществом и</w:t>
      </w:r>
      <w:r w:rsidR="009C362E" w:rsidRPr="00371890">
        <w:rPr>
          <w:rFonts w:ascii="Arial" w:hAnsi="Arial" w:cs="Arial"/>
          <w:color w:val="000000"/>
          <w:sz w:val="24"/>
          <w:szCs w:val="24"/>
          <w:lang w:bidi="ru-RU"/>
        </w:rPr>
        <w:t> </w:t>
      </w:r>
      <w:r w:rsidR="008324C1" w:rsidRPr="00371890">
        <w:rPr>
          <w:rFonts w:ascii="Arial" w:hAnsi="Arial" w:cs="Arial"/>
          <w:color w:val="000000"/>
          <w:sz w:val="24"/>
          <w:szCs w:val="24"/>
          <w:lang w:bidi="ru-RU"/>
        </w:rPr>
        <w:t xml:space="preserve">муниципальными </w:t>
      </w:r>
      <w:r w:rsidRPr="00371890">
        <w:rPr>
          <w:rFonts w:ascii="Arial" w:hAnsi="Arial" w:cs="Arial"/>
          <w:color w:val="000000"/>
          <w:sz w:val="24"/>
          <w:szCs w:val="24"/>
          <w:lang w:bidi="ru-RU"/>
        </w:rPr>
        <w:t>финансами» на 2020-2024 годы представляют собой совокупность мероприятий, входящих в состав подпрограмм. Подпрограммы и включенные в них основные мероприятия, представляют в совокупности комплекс взаимосвязанных мер, направленных на</w:t>
      </w:r>
      <w:r w:rsidR="009C362E" w:rsidRPr="00371890">
        <w:rPr>
          <w:rFonts w:ascii="Arial" w:hAnsi="Arial" w:cs="Arial"/>
          <w:color w:val="000000"/>
          <w:sz w:val="24"/>
          <w:szCs w:val="24"/>
          <w:lang w:bidi="ru-RU"/>
        </w:rPr>
        <w:t> </w:t>
      </w:r>
      <w:r w:rsidRPr="00371890">
        <w:rPr>
          <w:rFonts w:ascii="Arial" w:hAnsi="Arial" w:cs="Arial"/>
          <w:color w:val="000000"/>
          <w:sz w:val="24"/>
          <w:szCs w:val="24"/>
          <w:lang w:bidi="ru-RU"/>
        </w:rPr>
        <w:t xml:space="preserve">решение наиболее важных текущих и перспективных целей в сфере управления имуществом и финансами городского округа Люберцы. </w:t>
      </w:r>
    </w:p>
    <w:p w14:paraId="0B996CA8" w14:textId="77777777" w:rsidR="00E864DF" w:rsidRPr="00371890" w:rsidRDefault="00E864DF" w:rsidP="00105B7A">
      <w:pPr>
        <w:pStyle w:val="2f"/>
        <w:shd w:val="clear" w:color="auto" w:fill="auto"/>
        <w:spacing w:line="276" w:lineRule="auto"/>
        <w:ind w:right="-55" w:firstLine="709"/>
        <w:rPr>
          <w:rFonts w:ascii="Arial" w:hAnsi="Arial" w:cs="Arial"/>
          <w:color w:val="000000"/>
          <w:sz w:val="24"/>
          <w:szCs w:val="24"/>
          <w:lang w:bidi="ru-RU"/>
        </w:rPr>
      </w:pPr>
      <w:r w:rsidRPr="00371890">
        <w:rPr>
          <w:rFonts w:ascii="Arial" w:hAnsi="Arial" w:cs="Arial"/>
          <w:color w:val="000000"/>
          <w:sz w:val="24"/>
          <w:szCs w:val="24"/>
          <w:lang w:bidi="ru-RU"/>
        </w:rPr>
        <w:t xml:space="preserve">Подпрограммой 1 </w:t>
      </w:r>
      <w:r w:rsidR="008324C1" w:rsidRPr="00371890">
        <w:rPr>
          <w:rFonts w:ascii="Arial" w:hAnsi="Arial" w:cs="Arial"/>
          <w:color w:val="000000"/>
          <w:sz w:val="24"/>
          <w:szCs w:val="24"/>
          <w:lang w:bidi="ru-RU"/>
        </w:rPr>
        <w:t>«Развитие имущ</w:t>
      </w:r>
      <w:r w:rsidR="00D238AC" w:rsidRPr="00371890">
        <w:rPr>
          <w:rFonts w:ascii="Arial" w:hAnsi="Arial" w:cs="Arial"/>
          <w:color w:val="000000"/>
          <w:sz w:val="24"/>
          <w:szCs w:val="24"/>
          <w:lang w:bidi="ru-RU"/>
        </w:rPr>
        <w:t>ественного комплекса</w:t>
      </w:r>
      <w:r w:rsidR="008324C1" w:rsidRPr="00371890">
        <w:rPr>
          <w:rFonts w:ascii="Arial" w:hAnsi="Arial" w:cs="Arial"/>
          <w:color w:val="000000"/>
          <w:sz w:val="24"/>
          <w:szCs w:val="24"/>
          <w:lang w:bidi="ru-RU"/>
        </w:rPr>
        <w:t xml:space="preserve">» </w:t>
      </w:r>
      <w:r w:rsidRPr="00371890">
        <w:rPr>
          <w:rFonts w:ascii="Arial" w:hAnsi="Arial" w:cs="Arial"/>
          <w:color w:val="000000"/>
          <w:sz w:val="24"/>
          <w:szCs w:val="24"/>
          <w:lang w:bidi="ru-RU"/>
        </w:rPr>
        <w:t>предусматривается реализация следующих основных мероприятий:</w:t>
      </w:r>
    </w:p>
    <w:p w14:paraId="0B996CA9" w14:textId="77777777" w:rsidR="00E864DF" w:rsidRPr="00371890" w:rsidRDefault="00E068E5" w:rsidP="00105B7A">
      <w:pPr>
        <w:pStyle w:val="2f"/>
        <w:numPr>
          <w:ilvl w:val="0"/>
          <w:numId w:val="15"/>
        </w:numPr>
        <w:shd w:val="clear" w:color="auto" w:fill="auto"/>
        <w:spacing w:line="320" w:lineRule="exact"/>
        <w:ind w:left="0" w:right="-55" w:firstLine="709"/>
        <w:rPr>
          <w:rFonts w:ascii="Arial" w:hAnsi="Arial" w:cs="Arial"/>
          <w:color w:val="000000"/>
          <w:sz w:val="24"/>
          <w:szCs w:val="24"/>
          <w:lang w:bidi="ru-RU"/>
        </w:rPr>
      </w:pPr>
      <w:r w:rsidRPr="00371890">
        <w:rPr>
          <w:rFonts w:ascii="Arial" w:hAnsi="Arial" w:cs="Arial"/>
          <w:color w:val="000000"/>
          <w:sz w:val="24"/>
          <w:szCs w:val="24"/>
          <w:lang w:bidi="ru-RU"/>
        </w:rPr>
        <w:t xml:space="preserve">Мероприятие «Управление имуществом, находящимся в муниципальной собственности, и выполнение кадастровых работ» </w:t>
      </w:r>
      <w:r w:rsidR="004E334F" w:rsidRPr="00371890">
        <w:rPr>
          <w:rFonts w:ascii="Arial" w:hAnsi="Arial" w:cs="Arial"/>
          <w:color w:val="000000"/>
          <w:sz w:val="24"/>
          <w:szCs w:val="24"/>
          <w:lang w:bidi="ru-RU"/>
        </w:rPr>
        <w:t xml:space="preserve">будет осуществляться по </w:t>
      </w:r>
      <w:r w:rsidR="005425D8" w:rsidRPr="00371890">
        <w:rPr>
          <w:rFonts w:ascii="Arial" w:hAnsi="Arial" w:cs="Arial"/>
          <w:color w:val="000000"/>
          <w:sz w:val="24"/>
          <w:szCs w:val="24"/>
          <w:lang w:bidi="ru-RU"/>
        </w:rPr>
        <w:t xml:space="preserve">следующим </w:t>
      </w:r>
      <w:r w:rsidR="004E334F" w:rsidRPr="00371890">
        <w:rPr>
          <w:rFonts w:ascii="Arial" w:hAnsi="Arial" w:cs="Arial"/>
          <w:color w:val="000000"/>
          <w:sz w:val="24"/>
          <w:szCs w:val="24"/>
          <w:lang w:bidi="ru-RU"/>
        </w:rPr>
        <w:t>основным направлениям:</w:t>
      </w:r>
    </w:p>
    <w:p w14:paraId="0B996CAA" w14:textId="77777777" w:rsidR="004E334F" w:rsidRPr="00371890" w:rsidRDefault="004E334F" w:rsidP="00105B7A">
      <w:pPr>
        <w:pStyle w:val="2f"/>
        <w:numPr>
          <w:ilvl w:val="0"/>
          <w:numId w:val="18"/>
        </w:numPr>
        <w:shd w:val="clear" w:color="auto" w:fill="auto"/>
        <w:spacing w:line="320" w:lineRule="exact"/>
        <w:ind w:left="0" w:right="-55" w:firstLine="709"/>
        <w:rPr>
          <w:rFonts w:ascii="Arial" w:hAnsi="Arial" w:cs="Arial"/>
          <w:sz w:val="24"/>
          <w:szCs w:val="24"/>
        </w:rPr>
      </w:pPr>
      <w:r w:rsidRPr="00371890">
        <w:rPr>
          <w:rFonts w:ascii="Arial" w:hAnsi="Arial" w:cs="Arial"/>
          <w:sz w:val="24"/>
          <w:szCs w:val="24"/>
        </w:rPr>
        <w:t>Расходы, связанные с владением, пользованием и распоряжением имуществом, находящимся в муниципальной собственности городского округа;</w:t>
      </w:r>
    </w:p>
    <w:p w14:paraId="0B996CAB" w14:textId="77777777" w:rsidR="004E334F" w:rsidRPr="00371890" w:rsidRDefault="004E334F" w:rsidP="00105B7A">
      <w:pPr>
        <w:pStyle w:val="2f"/>
        <w:numPr>
          <w:ilvl w:val="0"/>
          <w:numId w:val="18"/>
        </w:numPr>
        <w:shd w:val="clear" w:color="auto" w:fill="auto"/>
        <w:spacing w:line="320" w:lineRule="exact"/>
        <w:ind w:left="0" w:right="-55" w:firstLine="709"/>
        <w:rPr>
          <w:rFonts w:ascii="Arial" w:hAnsi="Arial" w:cs="Arial"/>
          <w:sz w:val="24"/>
          <w:szCs w:val="24"/>
        </w:rPr>
      </w:pPr>
      <w:r w:rsidRPr="00371890">
        <w:rPr>
          <w:rFonts w:ascii="Arial" w:hAnsi="Arial" w:cs="Arial"/>
          <w:sz w:val="24"/>
          <w:szCs w:val="24"/>
        </w:rPr>
        <w:t>Оплата услуг за начисление, взимание и учет платы за наем муниципального жилищного фонда;</w:t>
      </w:r>
    </w:p>
    <w:p w14:paraId="0B996CAC" w14:textId="77777777" w:rsidR="004E334F" w:rsidRPr="00371890" w:rsidRDefault="004E334F" w:rsidP="00105B7A">
      <w:pPr>
        <w:pStyle w:val="2f"/>
        <w:numPr>
          <w:ilvl w:val="0"/>
          <w:numId w:val="18"/>
        </w:numPr>
        <w:shd w:val="clear" w:color="auto" w:fill="auto"/>
        <w:spacing w:line="320" w:lineRule="exact"/>
        <w:ind w:left="0" w:right="-55" w:firstLine="709"/>
        <w:rPr>
          <w:rFonts w:ascii="Arial" w:hAnsi="Arial" w:cs="Arial"/>
          <w:sz w:val="24"/>
          <w:szCs w:val="24"/>
        </w:rPr>
      </w:pPr>
      <w:r w:rsidRPr="00371890">
        <w:rPr>
          <w:rFonts w:ascii="Arial" w:hAnsi="Arial" w:cs="Arial"/>
          <w:sz w:val="24"/>
          <w:szCs w:val="24"/>
        </w:rPr>
        <w:t>Мероприятия по землеустройству и землепользованию;</w:t>
      </w:r>
    </w:p>
    <w:p w14:paraId="0B996CAD" w14:textId="77777777" w:rsidR="004E334F" w:rsidRPr="00371890" w:rsidRDefault="004E334F" w:rsidP="00105B7A">
      <w:pPr>
        <w:pStyle w:val="2f"/>
        <w:numPr>
          <w:ilvl w:val="0"/>
          <w:numId w:val="18"/>
        </w:numPr>
        <w:shd w:val="clear" w:color="auto" w:fill="auto"/>
        <w:spacing w:line="320" w:lineRule="exact"/>
        <w:ind w:left="0" w:right="-55" w:firstLine="709"/>
        <w:rPr>
          <w:rFonts w:ascii="Arial" w:hAnsi="Arial" w:cs="Arial"/>
          <w:sz w:val="24"/>
          <w:szCs w:val="24"/>
        </w:rPr>
      </w:pPr>
      <w:r w:rsidRPr="00371890">
        <w:rPr>
          <w:rFonts w:ascii="Arial" w:hAnsi="Arial" w:cs="Arial"/>
          <w:sz w:val="24"/>
          <w:szCs w:val="24"/>
        </w:rPr>
        <w:t>Взносы на капитальный ремонт общего имущества многоквартирных домов;</w:t>
      </w:r>
    </w:p>
    <w:p w14:paraId="0B996CAE" w14:textId="77777777" w:rsidR="00E068E5" w:rsidRPr="00371890" w:rsidRDefault="004E334F" w:rsidP="00105B7A">
      <w:pPr>
        <w:pStyle w:val="2f"/>
        <w:numPr>
          <w:ilvl w:val="0"/>
          <w:numId w:val="18"/>
        </w:numPr>
        <w:shd w:val="clear" w:color="auto" w:fill="auto"/>
        <w:spacing w:line="320" w:lineRule="exact"/>
        <w:ind w:left="0" w:right="-55" w:firstLine="709"/>
        <w:rPr>
          <w:rFonts w:ascii="Arial" w:hAnsi="Arial" w:cs="Arial"/>
          <w:sz w:val="24"/>
          <w:szCs w:val="24"/>
        </w:rPr>
      </w:pPr>
      <w:r w:rsidRPr="00371890">
        <w:rPr>
          <w:rFonts w:ascii="Arial" w:hAnsi="Arial" w:cs="Arial"/>
          <w:sz w:val="24"/>
          <w:szCs w:val="24"/>
        </w:rPr>
        <w:t xml:space="preserve">Организация в соответствии с Федеральным законом от 24 июля 2007 г. </w:t>
      </w:r>
      <w:r w:rsidR="002012ED" w:rsidRPr="00371890">
        <w:rPr>
          <w:rFonts w:ascii="Arial" w:hAnsi="Arial" w:cs="Arial"/>
          <w:sz w:val="24"/>
          <w:szCs w:val="24"/>
        </w:rPr>
        <w:br/>
      </w:r>
      <w:r w:rsidRPr="00371890">
        <w:rPr>
          <w:rFonts w:ascii="Arial" w:hAnsi="Arial" w:cs="Arial"/>
          <w:sz w:val="24"/>
          <w:szCs w:val="24"/>
        </w:rPr>
        <w:t>№</w:t>
      </w:r>
      <w:r w:rsidR="009C362E" w:rsidRPr="00371890">
        <w:rPr>
          <w:rFonts w:ascii="Arial" w:hAnsi="Arial" w:cs="Arial"/>
          <w:sz w:val="24"/>
          <w:szCs w:val="24"/>
        </w:rPr>
        <w:t> </w:t>
      </w:r>
      <w:r w:rsidRPr="00371890">
        <w:rPr>
          <w:rFonts w:ascii="Arial" w:hAnsi="Arial" w:cs="Arial"/>
          <w:sz w:val="24"/>
          <w:szCs w:val="24"/>
        </w:rPr>
        <w:t>221</w:t>
      </w:r>
      <w:r w:rsidR="009C362E" w:rsidRPr="00371890">
        <w:rPr>
          <w:rFonts w:ascii="Arial" w:hAnsi="Arial" w:cs="Arial"/>
          <w:sz w:val="24"/>
          <w:szCs w:val="24"/>
        </w:rPr>
        <w:t> </w:t>
      </w:r>
      <w:r w:rsidRPr="00371890">
        <w:rPr>
          <w:rFonts w:ascii="Arial" w:hAnsi="Arial" w:cs="Arial"/>
          <w:sz w:val="24"/>
          <w:szCs w:val="24"/>
        </w:rPr>
        <w:t>-</w:t>
      </w:r>
      <w:r w:rsidR="009C362E" w:rsidRPr="00371890">
        <w:rPr>
          <w:rFonts w:ascii="Arial" w:hAnsi="Arial" w:cs="Arial"/>
          <w:sz w:val="24"/>
          <w:szCs w:val="24"/>
        </w:rPr>
        <w:t> </w:t>
      </w:r>
      <w:r w:rsidRPr="00371890">
        <w:rPr>
          <w:rFonts w:ascii="Arial" w:hAnsi="Arial" w:cs="Arial"/>
          <w:sz w:val="24"/>
          <w:szCs w:val="24"/>
        </w:rPr>
        <w:t>ФЗ «О государственном кадастре недвижимости» выполнения комплексных кадастровых работ и утверждение карты-плана территории</w:t>
      </w:r>
      <w:r w:rsidR="00E068E5" w:rsidRPr="00371890">
        <w:rPr>
          <w:rFonts w:ascii="Arial" w:hAnsi="Arial" w:cs="Arial"/>
          <w:sz w:val="24"/>
          <w:szCs w:val="24"/>
        </w:rPr>
        <w:t>;</w:t>
      </w:r>
    </w:p>
    <w:p w14:paraId="0B996CAF" w14:textId="77777777" w:rsidR="004E334F" w:rsidRPr="00371890" w:rsidRDefault="00E068E5" w:rsidP="00105B7A">
      <w:pPr>
        <w:pStyle w:val="2f"/>
        <w:numPr>
          <w:ilvl w:val="0"/>
          <w:numId w:val="18"/>
        </w:numPr>
        <w:shd w:val="clear" w:color="auto" w:fill="auto"/>
        <w:spacing w:line="320" w:lineRule="exact"/>
        <w:ind w:left="0" w:right="-55" w:firstLine="709"/>
        <w:rPr>
          <w:rFonts w:ascii="Arial" w:hAnsi="Arial" w:cs="Arial"/>
          <w:sz w:val="24"/>
          <w:szCs w:val="24"/>
        </w:rPr>
      </w:pPr>
      <w:r w:rsidRPr="00371890">
        <w:rPr>
          <w:rFonts w:ascii="Arial" w:hAnsi="Arial" w:cs="Arial"/>
          <w:sz w:val="24"/>
          <w:szCs w:val="24"/>
        </w:rPr>
        <w:t>Создание условий для беспрепятственного доступа инвалидов и других маломобильных групп населения к многоквартирным домам.</w:t>
      </w:r>
    </w:p>
    <w:p w14:paraId="0B996CB0" w14:textId="77777777" w:rsidR="004E334F" w:rsidRPr="00371890" w:rsidRDefault="00E068E5" w:rsidP="00105B7A">
      <w:pPr>
        <w:pStyle w:val="2f"/>
        <w:numPr>
          <w:ilvl w:val="0"/>
          <w:numId w:val="15"/>
        </w:numPr>
        <w:shd w:val="clear" w:color="auto" w:fill="auto"/>
        <w:spacing w:line="320" w:lineRule="exact"/>
        <w:ind w:left="0" w:right="-55" w:firstLine="709"/>
        <w:rPr>
          <w:rFonts w:ascii="Arial" w:hAnsi="Arial" w:cs="Arial"/>
          <w:color w:val="000000"/>
          <w:sz w:val="24"/>
          <w:szCs w:val="24"/>
          <w:lang w:bidi="ru-RU"/>
        </w:rPr>
      </w:pPr>
      <w:r w:rsidRPr="00371890">
        <w:rPr>
          <w:rFonts w:ascii="Arial" w:hAnsi="Arial" w:cs="Arial"/>
          <w:color w:val="000000"/>
          <w:sz w:val="24"/>
          <w:szCs w:val="24"/>
          <w:lang w:bidi="ru-RU"/>
        </w:rPr>
        <w:t>Мероприятие «Создание условий для реализации государственных полномочий в</w:t>
      </w:r>
      <w:r w:rsidR="009C362E" w:rsidRPr="00371890">
        <w:rPr>
          <w:rFonts w:ascii="Arial" w:hAnsi="Arial" w:cs="Arial"/>
          <w:color w:val="000000"/>
          <w:sz w:val="24"/>
          <w:szCs w:val="24"/>
          <w:lang w:bidi="ru-RU"/>
        </w:rPr>
        <w:t> </w:t>
      </w:r>
      <w:r w:rsidRPr="00371890">
        <w:rPr>
          <w:rFonts w:ascii="Arial" w:hAnsi="Arial" w:cs="Arial"/>
          <w:color w:val="000000"/>
          <w:sz w:val="24"/>
          <w:szCs w:val="24"/>
          <w:lang w:bidi="ru-RU"/>
        </w:rPr>
        <w:t>области земельных отношений»</w:t>
      </w:r>
      <w:r w:rsidR="009A39FE" w:rsidRPr="00371890">
        <w:rPr>
          <w:rFonts w:ascii="Arial" w:hAnsi="Arial" w:cs="Arial"/>
          <w:color w:val="000000"/>
          <w:sz w:val="24"/>
          <w:szCs w:val="24"/>
          <w:lang w:bidi="ru-RU"/>
        </w:rPr>
        <w:t>.</w:t>
      </w:r>
    </w:p>
    <w:p w14:paraId="0B996CB1" w14:textId="77777777" w:rsidR="00182B68" w:rsidRPr="00371890" w:rsidRDefault="00182B68" w:rsidP="00105B7A">
      <w:pPr>
        <w:widowControl w:val="0"/>
        <w:numPr>
          <w:ilvl w:val="0"/>
          <w:numId w:val="15"/>
        </w:numPr>
        <w:spacing w:after="0" w:line="320" w:lineRule="exact"/>
        <w:ind w:left="1418" w:right="-55" w:hanging="709"/>
        <w:jc w:val="both"/>
        <w:rPr>
          <w:rFonts w:ascii="Arial" w:hAnsi="Arial" w:cs="Arial"/>
          <w:color w:val="000000"/>
          <w:sz w:val="24"/>
          <w:szCs w:val="24"/>
          <w:lang w:bidi="ru-RU"/>
        </w:rPr>
      </w:pPr>
      <w:r w:rsidRPr="00371890">
        <w:rPr>
          <w:rFonts w:ascii="Arial" w:hAnsi="Arial" w:cs="Arial"/>
          <w:color w:val="000000"/>
          <w:sz w:val="24"/>
          <w:szCs w:val="24"/>
          <w:lang w:bidi="ru-RU"/>
        </w:rPr>
        <w:t>Мероприятие «Создание условий для реализации полномочий органов местного самоуправления».</w:t>
      </w:r>
    </w:p>
    <w:p w14:paraId="0B996CB2" w14:textId="77777777" w:rsidR="00E864DF" w:rsidRPr="00371890" w:rsidRDefault="00E864DF" w:rsidP="00105B7A">
      <w:pPr>
        <w:pStyle w:val="2f"/>
        <w:shd w:val="clear" w:color="auto" w:fill="auto"/>
        <w:spacing w:line="320" w:lineRule="exact"/>
        <w:ind w:right="-55" w:firstLine="709"/>
        <w:rPr>
          <w:rFonts w:ascii="Arial" w:hAnsi="Arial" w:cs="Arial"/>
          <w:sz w:val="24"/>
          <w:szCs w:val="24"/>
        </w:rPr>
      </w:pPr>
      <w:r w:rsidRPr="00371890">
        <w:rPr>
          <w:rFonts w:ascii="Arial" w:hAnsi="Arial" w:cs="Arial"/>
          <w:color w:val="000000"/>
          <w:sz w:val="24"/>
          <w:szCs w:val="24"/>
          <w:lang w:bidi="ru-RU"/>
        </w:rPr>
        <w:t xml:space="preserve">Подпрограммой </w:t>
      </w:r>
      <w:r w:rsidR="003D2BD2" w:rsidRPr="00371890">
        <w:rPr>
          <w:rFonts w:ascii="Arial" w:hAnsi="Arial" w:cs="Arial"/>
          <w:color w:val="000000"/>
          <w:sz w:val="24"/>
          <w:szCs w:val="24"/>
          <w:lang w:bidi="ru-RU"/>
        </w:rPr>
        <w:t>3</w:t>
      </w:r>
      <w:r w:rsidR="00D238AC" w:rsidRPr="00371890">
        <w:rPr>
          <w:rFonts w:ascii="Arial" w:hAnsi="Arial" w:cs="Arial"/>
          <w:color w:val="000000"/>
          <w:sz w:val="24"/>
          <w:szCs w:val="24"/>
          <w:lang w:bidi="ru-RU"/>
        </w:rPr>
        <w:t>«Совершенствование муниципальной службы Московской области»</w:t>
      </w:r>
      <w:r w:rsidRPr="00371890">
        <w:rPr>
          <w:rFonts w:ascii="Arial" w:hAnsi="Arial" w:cs="Arial"/>
          <w:color w:val="000000"/>
          <w:sz w:val="24"/>
          <w:szCs w:val="24"/>
          <w:lang w:bidi="ru-RU"/>
        </w:rPr>
        <w:t xml:space="preserve"> предусматривается реализация следующ</w:t>
      </w:r>
      <w:r w:rsidR="003E0D74" w:rsidRPr="00371890">
        <w:rPr>
          <w:rFonts w:ascii="Arial" w:hAnsi="Arial" w:cs="Arial"/>
          <w:color w:val="000000"/>
          <w:sz w:val="24"/>
          <w:szCs w:val="24"/>
          <w:lang w:bidi="ru-RU"/>
        </w:rPr>
        <w:t xml:space="preserve">его </w:t>
      </w:r>
      <w:r w:rsidRPr="00371890">
        <w:rPr>
          <w:rFonts w:ascii="Arial" w:hAnsi="Arial" w:cs="Arial"/>
          <w:color w:val="000000"/>
          <w:sz w:val="24"/>
          <w:szCs w:val="24"/>
          <w:lang w:bidi="ru-RU"/>
        </w:rPr>
        <w:t>основн</w:t>
      </w:r>
      <w:r w:rsidR="003E0D74" w:rsidRPr="00371890">
        <w:rPr>
          <w:rFonts w:ascii="Arial" w:hAnsi="Arial" w:cs="Arial"/>
          <w:color w:val="000000"/>
          <w:sz w:val="24"/>
          <w:szCs w:val="24"/>
          <w:lang w:bidi="ru-RU"/>
        </w:rPr>
        <w:t>ого мероприятия «О</w:t>
      </w:r>
      <w:r w:rsidRPr="00371890">
        <w:rPr>
          <w:rFonts w:ascii="Arial" w:hAnsi="Arial" w:cs="Arial"/>
          <w:color w:val="000000"/>
          <w:sz w:val="24"/>
          <w:szCs w:val="24"/>
          <w:lang w:bidi="ru-RU"/>
        </w:rPr>
        <w:t xml:space="preserve">рганизация профессионального развития муниципальных служащих </w:t>
      </w:r>
      <w:r w:rsidR="003E0D74" w:rsidRPr="00371890">
        <w:rPr>
          <w:rFonts w:ascii="Arial" w:hAnsi="Arial" w:cs="Arial"/>
          <w:color w:val="000000"/>
          <w:sz w:val="24"/>
          <w:szCs w:val="24"/>
          <w:lang w:bidi="ru-RU"/>
        </w:rPr>
        <w:t xml:space="preserve">Московской области» направленного на организацию </w:t>
      </w:r>
      <w:r w:rsidR="009A39FE" w:rsidRPr="00371890">
        <w:rPr>
          <w:rFonts w:ascii="Arial" w:hAnsi="Arial" w:cs="Arial"/>
          <w:sz w:val="24"/>
          <w:szCs w:val="24"/>
        </w:rPr>
        <w:t>и проведение мероприятий по обучению, переобучению, повышению квалификации и обмену опытом специалистов.</w:t>
      </w:r>
    </w:p>
    <w:p w14:paraId="0B996CB3" w14:textId="77777777" w:rsidR="009A39FE" w:rsidRPr="00371890" w:rsidRDefault="00692381" w:rsidP="00105B7A">
      <w:pPr>
        <w:pStyle w:val="2f"/>
        <w:shd w:val="clear" w:color="auto" w:fill="auto"/>
        <w:spacing w:line="320" w:lineRule="exact"/>
        <w:ind w:right="-55" w:firstLine="709"/>
        <w:rPr>
          <w:rFonts w:ascii="Arial" w:hAnsi="Arial" w:cs="Arial"/>
          <w:color w:val="000000"/>
          <w:sz w:val="24"/>
          <w:szCs w:val="24"/>
          <w:lang w:bidi="ru-RU"/>
        </w:rPr>
      </w:pPr>
      <w:r w:rsidRPr="00371890">
        <w:rPr>
          <w:rFonts w:ascii="Arial" w:hAnsi="Arial" w:cs="Arial"/>
          <w:color w:val="000000"/>
          <w:sz w:val="24"/>
          <w:szCs w:val="24"/>
          <w:lang w:bidi="ru-RU"/>
        </w:rPr>
        <w:t xml:space="preserve">Подпрограммой </w:t>
      </w:r>
      <w:r w:rsidR="003D2BD2" w:rsidRPr="00371890">
        <w:rPr>
          <w:rFonts w:ascii="Arial" w:hAnsi="Arial" w:cs="Arial"/>
          <w:color w:val="000000"/>
          <w:sz w:val="24"/>
          <w:szCs w:val="24"/>
          <w:lang w:bidi="ru-RU"/>
        </w:rPr>
        <w:t>4</w:t>
      </w:r>
      <w:r w:rsidR="00D238AC" w:rsidRPr="00371890">
        <w:rPr>
          <w:rFonts w:ascii="Arial" w:hAnsi="Arial" w:cs="Arial"/>
          <w:color w:val="000000"/>
          <w:sz w:val="24"/>
          <w:szCs w:val="24"/>
          <w:lang w:bidi="ru-RU"/>
        </w:rPr>
        <w:t xml:space="preserve">«Управление муниципальными финансами» </w:t>
      </w:r>
      <w:r w:rsidR="00E864DF" w:rsidRPr="00371890">
        <w:rPr>
          <w:rFonts w:ascii="Arial" w:hAnsi="Arial" w:cs="Arial"/>
          <w:color w:val="000000"/>
          <w:sz w:val="24"/>
          <w:szCs w:val="24"/>
          <w:lang w:bidi="ru-RU"/>
        </w:rPr>
        <w:t>предусматривается реализация следующих основных мероприятий:</w:t>
      </w:r>
    </w:p>
    <w:p w14:paraId="0B996CB4" w14:textId="77777777" w:rsidR="009A39FE" w:rsidRPr="00371890" w:rsidRDefault="003E0D74" w:rsidP="00105B7A">
      <w:pPr>
        <w:pStyle w:val="2f"/>
        <w:numPr>
          <w:ilvl w:val="0"/>
          <w:numId w:val="21"/>
        </w:numPr>
        <w:shd w:val="clear" w:color="auto" w:fill="auto"/>
        <w:spacing w:line="320" w:lineRule="exact"/>
        <w:ind w:left="0" w:right="-55" w:firstLine="709"/>
        <w:rPr>
          <w:rFonts w:ascii="Arial" w:hAnsi="Arial" w:cs="Arial"/>
          <w:sz w:val="24"/>
          <w:szCs w:val="24"/>
        </w:rPr>
      </w:pPr>
      <w:r w:rsidRPr="00371890">
        <w:rPr>
          <w:rFonts w:ascii="Arial" w:hAnsi="Arial" w:cs="Arial"/>
          <w:color w:val="000000"/>
          <w:sz w:val="24"/>
          <w:szCs w:val="24"/>
          <w:lang w:bidi="ru-RU"/>
        </w:rPr>
        <w:t>Мероприятие «П</w:t>
      </w:r>
      <w:r w:rsidR="00880B03" w:rsidRPr="00371890">
        <w:rPr>
          <w:rFonts w:ascii="Arial" w:hAnsi="Arial" w:cs="Arial"/>
          <w:sz w:val="24"/>
          <w:szCs w:val="24"/>
        </w:rPr>
        <w:t>роведение мероприятий в сфере формир</w:t>
      </w:r>
      <w:r w:rsidR="009A39FE" w:rsidRPr="00371890">
        <w:rPr>
          <w:rFonts w:ascii="Arial" w:hAnsi="Arial" w:cs="Arial"/>
          <w:sz w:val="24"/>
          <w:szCs w:val="24"/>
        </w:rPr>
        <w:t>ования доходов местного бюджета</w:t>
      </w:r>
      <w:r w:rsidRPr="00371890">
        <w:rPr>
          <w:rFonts w:ascii="Arial" w:hAnsi="Arial" w:cs="Arial"/>
          <w:sz w:val="24"/>
          <w:szCs w:val="24"/>
        </w:rPr>
        <w:t>»</w:t>
      </w:r>
      <w:r w:rsidR="009A39FE" w:rsidRPr="00371890">
        <w:rPr>
          <w:rFonts w:ascii="Arial" w:hAnsi="Arial" w:cs="Arial"/>
          <w:sz w:val="24"/>
          <w:szCs w:val="24"/>
        </w:rPr>
        <w:t xml:space="preserve">, </w:t>
      </w:r>
      <w:r w:rsidR="009A39FE" w:rsidRPr="00371890">
        <w:rPr>
          <w:rFonts w:ascii="Arial" w:hAnsi="Arial" w:cs="Arial"/>
          <w:color w:val="000000"/>
          <w:sz w:val="24"/>
          <w:szCs w:val="24"/>
          <w:lang w:bidi="ru-RU"/>
        </w:rPr>
        <w:t>которое будет осуществляться по основным направлениям:</w:t>
      </w:r>
    </w:p>
    <w:p w14:paraId="0B996CB5" w14:textId="77777777" w:rsidR="00475F4C" w:rsidRPr="00371890" w:rsidRDefault="00475F4C" w:rsidP="00105B7A">
      <w:pPr>
        <w:pStyle w:val="2f"/>
        <w:numPr>
          <w:ilvl w:val="0"/>
          <w:numId w:val="19"/>
        </w:numPr>
        <w:shd w:val="clear" w:color="auto" w:fill="auto"/>
        <w:spacing w:line="320" w:lineRule="exact"/>
        <w:ind w:left="0" w:right="-55" w:firstLine="709"/>
        <w:rPr>
          <w:rFonts w:ascii="Arial" w:hAnsi="Arial" w:cs="Arial"/>
          <w:sz w:val="24"/>
          <w:szCs w:val="24"/>
        </w:rPr>
      </w:pPr>
      <w:r w:rsidRPr="00371890">
        <w:rPr>
          <w:rFonts w:ascii="Arial" w:hAnsi="Arial" w:cs="Arial"/>
          <w:sz w:val="24"/>
          <w:szCs w:val="24"/>
        </w:rPr>
        <w:t>Осуществление мониторинга поступлений налоговых и неналоговых доходов местного бюджета;</w:t>
      </w:r>
    </w:p>
    <w:p w14:paraId="0B996CB6" w14:textId="77777777" w:rsidR="009A39FE" w:rsidRPr="00371890" w:rsidRDefault="00475F4C" w:rsidP="00105B7A">
      <w:pPr>
        <w:pStyle w:val="2f"/>
        <w:numPr>
          <w:ilvl w:val="0"/>
          <w:numId w:val="19"/>
        </w:numPr>
        <w:shd w:val="clear" w:color="auto" w:fill="auto"/>
        <w:spacing w:line="320" w:lineRule="exact"/>
        <w:ind w:left="0" w:right="-55" w:firstLine="709"/>
        <w:rPr>
          <w:rFonts w:ascii="Arial" w:hAnsi="Arial" w:cs="Arial"/>
          <w:sz w:val="24"/>
          <w:szCs w:val="24"/>
        </w:rPr>
      </w:pPr>
      <w:r w:rsidRPr="00371890">
        <w:rPr>
          <w:rFonts w:ascii="Arial" w:hAnsi="Arial" w:cs="Arial"/>
          <w:sz w:val="24"/>
          <w:szCs w:val="24"/>
        </w:rPr>
        <w:t>Проведение работы с главными администраторами по представлению прогноза поступления доходов и аналитических материалов по исполнению бюджета.</w:t>
      </w:r>
    </w:p>
    <w:p w14:paraId="0B996CB7" w14:textId="77777777" w:rsidR="00475F4C" w:rsidRPr="00371890" w:rsidRDefault="00475F4C" w:rsidP="00105B7A">
      <w:pPr>
        <w:pStyle w:val="2f"/>
        <w:shd w:val="clear" w:color="auto" w:fill="auto"/>
        <w:spacing w:line="320" w:lineRule="exact"/>
        <w:ind w:right="-55" w:firstLine="709"/>
        <w:rPr>
          <w:rFonts w:ascii="Arial" w:hAnsi="Arial" w:cs="Arial"/>
          <w:sz w:val="24"/>
          <w:szCs w:val="24"/>
        </w:rPr>
      </w:pPr>
      <w:r w:rsidRPr="00371890">
        <w:rPr>
          <w:rFonts w:ascii="Arial" w:hAnsi="Arial" w:cs="Arial"/>
          <w:sz w:val="24"/>
          <w:szCs w:val="24"/>
        </w:rPr>
        <w:t>2.</w:t>
      </w:r>
      <w:r w:rsidR="003E0D74" w:rsidRPr="00371890">
        <w:rPr>
          <w:rFonts w:ascii="Arial" w:hAnsi="Arial" w:cs="Arial"/>
          <w:color w:val="000000"/>
          <w:sz w:val="24"/>
          <w:szCs w:val="24"/>
          <w:lang w:bidi="ru-RU"/>
        </w:rPr>
        <w:t>Мероприятие «П</w:t>
      </w:r>
      <w:r w:rsidR="00880B03" w:rsidRPr="00371890">
        <w:rPr>
          <w:rFonts w:ascii="Arial" w:hAnsi="Arial" w:cs="Arial"/>
          <w:sz w:val="24"/>
          <w:szCs w:val="24"/>
        </w:rPr>
        <w:t>овышение качества управления муниципальными финансами и</w:t>
      </w:r>
      <w:r w:rsidR="009C362E" w:rsidRPr="00371890">
        <w:rPr>
          <w:rFonts w:ascii="Arial" w:hAnsi="Arial" w:cs="Arial"/>
          <w:sz w:val="24"/>
          <w:szCs w:val="24"/>
        </w:rPr>
        <w:t> </w:t>
      </w:r>
      <w:r w:rsidR="00880B03" w:rsidRPr="00371890">
        <w:rPr>
          <w:rFonts w:ascii="Arial" w:hAnsi="Arial" w:cs="Arial"/>
          <w:sz w:val="24"/>
          <w:szCs w:val="24"/>
        </w:rPr>
        <w:t xml:space="preserve">соблюдения требований бюджетного законодательства Российской Федерации при осуществлении бюджетного </w:t>
      </w:r>
      <w:proofErr w:type="gramStart"/>
      <w:r w:rsidR="00880B03" w:rsidRPr="00371890">
        <w:rPr>
          <w:rFonts w:ascii="Arial" w:hAnsi="Arial" w:cs="Arial"/>
          <w:sz w:val="24"/>
          <w:szCs w:val="24"/>
        </w:rPr>
        <w:t>процесса</w:t>
      </w:r>
      <w:proofErr w:type="gramEnd"/>
      <w:r w:rsidR="00880B03" w:rsidRPr="00371890">
        <w:rPr>
          <w:rFonts w:ascii="Arial" w:hAnsi="Arial" w:cs="Arial"/>
          <w:sz w:val="24"/>
          <w:szCs w:val="24"/>
        </w:rPr>
        <w:t xml:space="preserve"> в муниципальных образованиях Московской </w:t>
      </w:r>
      <w:r w:rsidR="00880B03" w:rsidRPr="00371890">
        <w:rPr>
          <w:rFonts w:ascii="Arial" w:hAnsi="Arial" w:cs="Arial"/>
          <w:sz w:val="24"/>
          <w:szCs w:val="24"/>
        </w:rPr>
        <w:lastRenderedPageBreak/>
        <w:t>области</w:t>
      </w:r>
      <w:r w:rsidR="003E0D74" w:rsidRPr="00371890">
        <w:rPr>
          <w:rFonts w:ascii="Arial" w:hAnsi="Arial" w:cs="Arial"/>
          <w:sz w:val="24"/>
          <w:szCs w:val="24"/>
        </w:rPr>
        <w:t>» в</w:t>
      </w:r>
      <w:r w:rsidR="009C362E" w:rsidRPr="00371890">
        <w:rPr>
          <w:rFonts w:ascii="Arial" w:hAnsi="Arial" w:cs="Arial"/>
          <w:sz w:val="24"/>
          <w:szCs w:val="24"/>
        </w:rPr>
        <w:t> </w:t>
      </w:r>
      <w:r w:rsidR="003E0D74" w:rsidRPr="00371890">
        <w:rPr>
          <w:rFonts w:ascii="Arial" w:hAnsi="Arial" w:cs="Arial"/>
          <w:sz w:val="24"/>
          <w:szCs w:val="24"/>
        </w:rPr>
        <w:t xml:space="preserve">рамках реализации </w:t>
      </w:r>
      <w:proofErr w:type="gramStart"/>
      <w:r w:rsidR="003E0D74" w:rsidRPr="00371890">
        <w:rPr>
          <w:rFonts w:ascii="Arial" w:hAnsi="Arial" w:cs="Arial"/>
          <w:sz w:val="24"/>
          <w:szCs w:val="24"/>
        </w:rPr>
        <w:t>которого</w:t>
      </w:r>
      <w:proofErr w:type="gramEnd"/>
      <w:r w:rsidR="009A39FE" w:rsidRPr="00371890">
        <w:rPr>
          <w:rFonts w:ascii="Arial" w:hAnsi="Arial" w:cs="Arial"/>
          <w:color w:val="000000"/>
          <w:sz w:val="24"/>
          <w:szCs w:val="24"/>
          <w:lang w:bidi="ru-RU"/>
        </w:rPr>
        <w:t xml:space="preserve"> будет осуществляться </w:t>
      </w:r>
      <w:r w:rsidR="003E0D74" w:rsidRPr="00371890">
        <w:rPr>
          <w:rFonts w:ascii="Arial" w:hAnsi="Arial" w:cs="Arial"/>
          <w:color w:val="000000"/>
          <w:sz w:val="24"/>
          <w:szCs w:val="24"/>
          <w:lang w:bidi="ru-RU"/>
        </w:rPr>
        <w:t>м</w:t>
      </w:r>
      <w:r w:rsidR="00AA0E87" w:rsidRPr="00371890">
        <w:rPr>
          <w:rFonts w:ascii="Arial" w:hAnsi="Arial" w:cs="Arial"/>
          <w:sz w:val="24"/>
          <w:szCs w:val="24"/>
        </w:rPr>
        <w:t>ониторинг и оценка качества управления муниципальными финансами.</w:t>
      </w:r>
    </w:p>
    <w:p w14:paraId="0B996CB8" w14:textId="77777777" w:rsidR="00880B03" w:rsidRPr="00371890" w:rsidRDefault="003E0D74" w:rsidP="00105B7A">
      <w:pPr>
        <w:pStyle w:val="2f"/>
        <w:numPr>
          <w:ilvl w:val="0"/>
          <w:numId w:val="24"/>
        </w:numPr>
        <w:shd w:val="clear" w:color="auto" w:fill="auto"/>
        <w:spacing w:line="320" w:lineRule="exact"/>
        <w:ind w:left="0" w:right="-55" w:firstLine="709"/>
        <w:rPr>
          <w:rFonts w:ascii="Arial" w:hAnsi="Arial" w:cs="Arial"/>
          <w:sz w:val="24"/>
          <w:szCs w:val="24"/>
        </w:rPr>
      </w:pPr>
      <w:r w:rsidRPr="00371890">
        <w:rPr>
          <w:rFonts w:ascii="Arial" w:hAnsi="Arial" w:cs="Arial"/>
          <w:color w:val="000000"/>
          <w:sz w:val="24"/>
          <w:szCs w:val="24"/>
          <w:lang w:bidi="ru-RU"/>
        </w:rPr>
        <w:t>Мероприятие «У</w:t>
      </w:r>
      <w:r w:rsidR="00880B03" w:rsidRPr="00371890">
        <w:rPr>
          <w:rFonts w:ascii="Arial" w:hAnsi="Arial" w:cs="Arial"/>
          <w:sz w:val="24"/>
          <w:szCs w:val="24"/>
        </w:rPr>
        <w:t>правление муниципальным долгом</w:t>
      </w:r>
      <w:r w:rsidRPr="00371890">
        <w:rPr>
          <w:rFonts w:ascii="Arial" w:hAnsi="Arial" w:cs="Arial"/>
          <w:sz w:val="24"/>
          <w:szCs w:val="24"/>
        </w:rPr>
        <w:t>»</w:t>
      </w:r>
      <w:r w:rsidR="00297E7D" w:rsidRPr="00371890">
        <w:rPr>
          <w:rFonts w:ascii="Arial" w:hAnsi="Arial" w:cs="Arial"/>
          <w:sz w:val="24"/>
          <w:szCs w:val="24"/>
        </w:rPr>
        <w:t xml:space="preserve"> направленно на</w:t>
      </w:r>
      <w:r w:rsidR="009C362E" w:rsidRPr="00371890">
        <w:rPr>
          <w:rFonts w:ascii="Arial" w:hAnsi="Arial" w:cs="Arial"/>
          <w:sz w:val="24"/>
          <w:szCs w:val="24"/>
        </w:rPr>
        <w:t> </w:t>
      </w:r>
      <w:r w:rsidR="00297E7D" w:rsidRPr="00371890">
        <w:rPr>
          <w:rFonts w:ascii="Arial" w:hAnsi="Arial" w:cs="Arial"/>
          <w:sz w:val="24"/>
          <w:szCs w:val="24"/>
        </w:rPr>
        <w:t>о</w:t>
      </w:r>
      <w:r w:rsidR="00475F4C" w:rsidRPr="00371890">
        <w:rPr>
          <w:rFonts w:ascii="Arial" w:hAnsi="Arial" w:cs="Arial"/>
          <w:sz w:val="24"/>
          <w:szCs w:val="24"/>
        </w:rPr>
        <w:t>бслуживание муниципального долга по бюджетным кредитам</w:t>
      </w:r>
      <w:r w:rsidR="00297E7D" w:rsidRPr="00371890">
        <w:rPr>
          <w:rFonts w:ascii="Arial" w:hAnsi="Arial" w:cs="Arial"/>
          <w:sz w:val="24"/>
          <w:szCs w:val="24"/>
        </w:rPr>
        <w:t>.</w:t>
      </w:r>
    </w:p>
    <w:p w14:paraId="0B996CB9" w14:textId="77777777" w:rsidR="00E864DF" w:rsidRPr="00371890" w:rsidRDefault="00880B03" w:rsidP="00105B7A">
      <w:pPr>
        <w:pStyle w:val="2f"/>
        <w:shd w:val="clear" w:color="auto" w:fill="auto"/>
        <w:spacing w:line="320" w:lineRule="exact"/>
        <w:ind w:right="-55" w:firstLine="709"/>
        <w:rPr>
          <w:rFonts w:ascii="Arial" w:hAnsi="Arial" w:cs="Arial"/>
          <w:sz w:val="24"/>
          <w:szCs w:val="24"/>
        </w:rPr>
      </w:pPr>
      <w:r w:rsidRPr="00371890">
        <w:rPr>
          <w:rFonts w:ascii="Arial" w:hAnsi="Arial" w:cs="Arial"/>
          <w:color w:val="000000"/>
          <w:sz w:val="24"/>
          <w:szCs w:val="24"/>
          <w:lang w:bidi="ru-RU"/>
        </w:rPr>
        <w:t xml:space="preserve">Подпрограммой </w:t>
      </w:r>
      <w:r w:rsidR="003D2BD2" w:rsidRPr="00371890">
        <w:rPr>
          <w:rFonts w:ascii="Arial" w:hAnsi="Arial" w:cs="Arial"/>
          <w:color w:val="000000"/>
          <w:sz w:val="24"/>
          <w:szCs w:val="24"/>
          <w:lang w:bidi="ru-RU"/>
        </w:rPr>
        <w:t>5</w:t>
      </w:r>
      <w:r w:rsidR="00D238AC" w:rsidRPr="00371890">
        <w:rPr>
          <w:rFonts w:ascii="Arial" w:hAnsi="Arial" w:cs="Arial"/>
          <w:color w:val="000000"/>
          <w:sz w:val="24"/>
          <w:szCs w:val="24"/>
          <w:lang w:bidi="ru-RU"/>
        </w:rPr>
        <w:t xml:space="preserve">«Обеспечивающая подпрограмма» </w:t>
      </w:r>
      <w:r w:rsidR="00E864DF" w:rsidRPr="00371890">
        <w:rPr>
          <w:rFonts w:ascii="Arial" w:hAnsi="Arial" w:cs="Arial"/>
          <w:color w:val="000000"/>
          <w:sz w:val="24"/>
          <w:szCs w:val="24"/>
          <w:lang w:bidi="ru-RU"/>
        </w:rPr>
        <w:t>предусматривается реализация основного мероприятия</w:t>
      </w:r>
      <w:r w:rsidR="00297E7D" w:rsidRPr="00371890">
        <w:rPr>
          <w:rFonts w:ascii="Arial" w:hAnsi="Arial" w:cs="Arial"/>
          <w:color w:val="000000"/>
          <w:sz w:val="24"/>
          <w:szCs w:val="24"/>
          <w:lang w:bidi="ru-RU"/>
        </w:rPr>
        <w:t xml:space="preserve"> «С</w:t>
      </w:r>
      <w:r w:rsidR="00E864DF" w:rsidRPr="00371890">
        <w:rPr>
          <w:rFonts w:ascii="Arial" w:hAnsi="Arial" w:cs="Arial"/>
          <w:color w:val="000000"/>
          <w:sz w:val="24"/>
          <w:szCs w:val="24"/>
          <w:lang w:bidi="ru-RU"/>
        </w:rPr>
        <w:t xml:space="preserve">оздание условий для реализации </w:t>
      </w:r>
      <w:r w:rsidR="00D065F6" w:rsidRPr="00371890">
        <w:rPr>
          <w:rFonts w:ascii="Arial" w:hAnsi="Arial" w:cs="Arial"/>
          <w:color w:val="000000"/>
          <w:sz w:val="24"/>
          <w:szCs w:val="24"/>
          <w:lang w:bidi="ru-RU"/>
        </w:rPr>
        <w:t xml:space="preserve">полномочий </w:t>
      </w:r>
      <w:r w:rsidR="009A39FE" w:rsidRPr="00371890">
        <w:rPr>
          <w:rFonts w:ascii="Arial" w:hAnsi="Arial" w:cs="Arial"/>
          <w:color w:val="000000"/>
          <w:sz w:val="24"/>
          <w:szCs w:val="24"/>
          <w:lang w:bidi="ru-RU"/>
        </w:rPr>
        <w:t>органов местного самоуправления</w:t>
      </w:r>
      <w:r w:rsidR="00297E7D" w:rsidRPr="00371890">
        <w:rPr>
          <w:rFonts w:ascii="Arial" w:hAnsi="Arial" w:cs="Arial"/>
          <w:color w:val="000000"/>
          <w:sz w:val="24"/>
          <w:szCs w:val="24"/>
          <w:lang w:bidi="ru-RU"/>
        </w:rPr>
        <w:t>»</w:t>
      </w:r>
      <w:r w:rsidR="009A39FE" w:rsidRPr="00371890">
        <w:rPr>
          <w:rFonts w:ascii="Arial" w:hAnsi="Arial" w:cs="Arial"/>
          <w:color w:val="000000"/>
          <w:sz w:val="24"/>
          <w:szCs w:val="24"/>
          <w:lang w:bidi="ru-RU"/>
        </w:rPr>
        <w:t>, которое будет осуществляться по основным направлениям:</w:t>
      </w:r>
    </w:p>
    <w:p w14:paraId="0B996CBA" w14:textId="77777777" w:rsidR="009A39FE" w:rsidRPr="00371890" w:rsidRDefault="00297E7D" w:rsidP="00105B7A">
      <w:pPr>
        <w:pStyle w:val="2f"/>
        <w:numPr>
          <w:ilvl w:val="0"/>
          <w:numId w:val="23"/>
        </w:numPr>
        <w:shd w:val="clear" w:color="auto" w:fill="auto"/>
        <w:spacing w:line="320" w:lineRule="exact"/>
        <w:ind w:left="0" w:right="-55" w:firstLine="709"/>
        <w:rPr>
          <w:rFonts w:ascii="Arial" w:hAnsi="Arial" w:cs="Arial"/>
          <w:sz w:val="24"/>
          <w:szCs w:val="24"/>
        </w:rPr>
      </w:pPr>
      <w:r w:rsidRPr="00371890">
        <w:rPr>
          <w:rFonts w:ascii="Arial" w:hAnsi="Arial" w:cs="Arial"/>
          <w:sz w:val="24"/>
          <w:szCs w:val="24"/>
        </w:rPr>
        <w:t>Обеспечение ф</w:t>
      </w:r>
      <w:r w:rsidR="009A39FE" w:rsidRPr="00371890">
        <w:rPr>
          <w:rFonts w:ascii="Arial" w:hAnsi="Arial" w:cs="Arial"/>
          <w:sz w:val="24"/>
          <w:szCs w:val="24"/>
        </w:rPr>
        <w:t>ункционирование высшего должностного лица</w:t>
      </w:r>
      <w:r w:rsidRPr="00371890">
        <w:rPr>
          <w:rFonts w:ascii="Arial" w:hAnsi="Arial" w:cs="Arial"/>
          <w:sz w:val="24"/>
          <w:szCs w:val="24"/>
        </w:rPr>
        <w:t>, а</w:t>
      </w:r>
      <w:r w:rsidR="009A39FE" w:rsidRPr="00371890">
        <w:rPr>
          <w:rFonts w:ascii="Arial" w:hAnsi="Arial" w:cs="Arial"/>
          <w:sz w:val="24"/>
          <w:szCs w:val="24"/>
        </w:rPr>
        <w:t>дминистраци</w:t>
      </w:r>
      <w:r w:rsidRPr="00371890">
        <w:rPr>
          <w:rFonts w:ascii="Arial" w:hAnsi="Arial" w:cs="Arial"/>
          <w:sz w:val="24"/>
          <w:szCs w:val="24"/>
        </w:rPr>
        <w:t>и, комитетов и отраслевых управлений при администрации</w:t>
      </w:r>
      <w:r w:rsidR="009A39FE" w:rsidRPr="00371890">
        <w:rPr>
          <w:rFonts w:ascii="Arial" w:hAnsi="Arial" w:cs="Arial"/>
          <w:sz w:val="24"/>
          <w:szCs w:val="24"/>
        </w:rPr>
        <w:t>;</w:t>
      </w:r>
    </w:p>
    <w:p w14:paraId="0B996CBB" w14:textId="77777777" w:rsidR="009A39FE" w:rsidRPr="00371890" w:rsidRDefault="009A39FE" w:rsidP="00105B7A">
      <w:pPr>
        <w:pStyle w:val="2f"/>
        <w:numPr>
          <w:ilvl w:val="0"/>
          <w:numId w:val="23"/>
        </w:numPr>
        <w:shd w:val="clear" w:color="auto" w:fill="auto"/>
        <w:spacing w:line="320" w:lineRule="exact"/>
        <w:ind w:left="0" w:right="-55" w:firstLine="709"/>
        <w:rPr>
          <w:rFonts w:ascii="Arial" w:hAnsi="Arial" w:cs="Arial"/>
          <w:sz w:val="24"/>
          <w:szCs w:val="24"/>
        </w:rPr>
      </w:pPr>
      <w:r w:rsidRPr="00371890">
        <w:rPr>
          <w:rFonts w:ascii="Arial" w:hAnsi="Arial" w:cs="Arial"/>
          <w:sz w:val="24"/>
          <w:szCs w:val="24"/>
        </w:rPr>
        <w:t>Расходы на обеспечение деятельности (оказание услуг) муниципальных учреждений - централизованная бухгалтерия муниципального образования;</w:t>
      </w:r>
    </w:p>
    <w:p w14:paraId="0B996CBC" w14:textId="77777777" w:rsidR="009A39FE" w:rsidRPr="00371890" w:rsidRDefault="009A39FE" w:rsidP="00105B7A">
      <w:pPr>
        <w:pStyle w:val="2f"/>
        <w:numPr>
          <w:ilvl w:val="0"/>
          <w:numId w:val="23"/>
        </w:numPr>
        <w:shd w:val="clear" w:color="auto" w:fill="auto"/>
        <w:spacing w:line="320" w:lineRule="exact"/>
        <w:ind w:left="0" w:right="-55" w:firstLine="709"/>
        <w:rPr>
          <w:rFonts w:ascii="Arial" w:hAnsi="Arial" w:cs="Arial"/>
          <w:sz w:val="24"/>
          <w:szCs w:val="24"/>
        </w:rPr>
      </w:pPr>
      <w:r w:rsidRPr="00371890">
        <w:rPr>
          <w:rFonts w:ascii="Arial" w:hAnsi="Arial" w:cs="Arial"/>
          <w:sz w:val="24"/>
          <w:szCs w:val="24"/>
        </w:rPr>
        <w:t>Расходы на обеспечение деятельности (оказание услуг) муниципальных учреждений - обеспечение деятельности органов местного самоуправления (торги, закупка, хозяйственно-эксплуатационная служба);</w:t>
      </w:r>
    </w:p>
    <w:p w14:paraId="0B996CBD" w14:textId="77777777" w:rsidR="009A39FE" w:rsidRPr="00371890" w:rsidRDefault="009A39FE" w:rsidP="00105B7A">
      <w:pPr>
        <w:pStyle w:val="2f"/>
        <w:numPr>
          <w:ilvl w:val="0"/>
          <w:numId w:val="23"/>
        </w:numPr>
        <w:shd w:val="clear" w:color="auto" w:fill="auto"/>
        <w:spacing w:line="320" w:lineRule="exact"/>
        <w:ind w:left="0" w:right="-55" w:firstLine="709"/>
        <w:rPr>
          <w:rFonts w:ascii="Arial" w:hAnsi="Arial" w:cs="Arial"/>
          <w:sz w:val="24"/>
          <w:szCs w:val="24"/>
        </w:rPr>
      </w:pPr>
      <w:r w:rsidRPr="00371890">
        <w:rPr>
          <w:rFonts w:ascii="Arial" w:hAnsi="Arial" w:cs="Arial"/>
          <w:sz w:val="24"/>
          <w:szCs w:val="24"/>
        </w:rPr>
        <w:t>Обеспечение деятельности финансового органа;</w:t>
      </w:r>
    </w:p>
    <w:p w14:paraId="0B996CBE" w14:textId="77777777" w:rsidR="009A39FE" w:rsidRPr="00371890" w:rsidRDefault="009A39FE" w:rsidP="00105B7A">
      <w:pPr>
        <w:pStyle w:val="2f"/>
        <w:numPr>
          <w:ilvl w:val="0"/>
          <w:numId w:val="23"/>
        </w:numPr>
        <w:shd w:val="clear" w:color="auto" w:fill="auto"/>
        <w:spacing w:line="320" w:lineRule="exact"/>
        <w:ind w:left="0" w:right="-55" w:firstLine="709"/>
        <w:rPr>
          <w:rFonts w:ascii="Arial" w:hAnsi="Arial" w:cs="Arial"/>
          <w:sz w:val="24"/>
          <w:szCs w:val="24"/>
        </w:rPr>
      </w:pPr>
      <w:r w:rsidRPr="00371890">
        <w:rPr>
          <w:rFonts w:ascii="Arial" w:hAnsi="Arial" w:cs="Arial"/>
          <w:sz w:val="24"/>
          <w:szCs w:val="24"/>
        </w:rPr>
        <w:t>Организация и осуществление мероприятий по мобилизационной подготовке</w:t>
      </w:r>
      <w:r w:rsidR="00F9743D" w:rsidRPr="00371890">
        <w:rPr>
          <w:rFonts w:ascii="Arial" w:hAnsi="Arial" w:cs="Arial"/>
          <w:sz w:val="24"/>
          <w:szCs w:val="24"/>
        </w:rPr>
        <w:t>.</w:t>
      </w:r>
    </w:p>
    <w:p w14:paraId="0B996CBF" w14:textId="77777777" w:rsidR="00012CAF" w:rsidRPr="00371890" w:rsidRDefault="00012CAF" w:rsidP="00105B7A">
      <w:pPr>
        <w:pStyle w:val="aff8"/>
        <w:numPr>
          <w:ilvl w:val="0"/>
          <w:numId w:val="8"/>
        </w:numPr>
        <w:tabs>
          <w:tab w:val="left" w:pos="13425"/>
        </w:tabs>
        <w:spacing w:before="120" w:after="120" w:line="240" w:lineRule="auto"/>
        <w:ind w:right="-55"/>
        <w:contextualSpacing w:val="0"/>
        <w:jc w:val="center"/>
        <w:rPr>
          <w:rFonts w:ascii="Arial" w:hAnsi="Arial" w:cs="Arial"/>
          <w:b/>
          <w:sz w:val="24"/>
          <w:szCs w:val="24"/>
        </w:rPr>
      </w:pPr>
      <w:r w:rsidRPr="00371890">
        <w:rPr>
          <w:rFonts w:ascii="Arial" w:hAnsi="Arial" w:cs="Arial"/>
          <w:b/>
          <w:sz w:val="24"/>
          <w:szCs w:val="24"/>
        </w:rPr>
        <w:t>Порядок взаимодействия ответственного за выполнения мероприятия с</w:t>
      </w:r>
      <w:r w:rsidR="009C362E" w:rsidRPr="00371890">
        <w:rPr>
          <w:rFonts w:ascii="Arial" w:hAnsi="Arial" w:cs="Arial"/>
          <w:b/>
          <w:sz w:val="24"/>
          <w:szCs w:val="24"/>
        </w:rPr>
        <w:t> </w:t>
      </w:r>
      <w:r w:rsidRPr="00371890">
        <w:rPr>
          <w:rFonts w:ascii="Arial" w:hAnsi="Arial" w:cs="Arial"/>
          <w:b/>
          <w:sz w:val="24"/>
          <w:szCs w:val="24"/>
        </w:rPr>
        <w:t>заказчиком</w:t>
      </w:r>
      <w:r w:rsidR="00FA5628" w:rsidRPr="00371890">
        <w:rPr>
          <w:rFonts w:ascii="Arial" w:hAnsi="Arial" w:cs="Arial"/>
          <w:b/>
          <w:sz w:val="24"/>
          <w:szCs w:val="24"/>
        </w:rPr>
        <w:t xml:space="preserve"> программы</w:t>
      </w:r>
    </w:p>
    <w:p w14:paraId="0B996CC0" w14:textId="77777777" w:rsidR="00F2344D" w:rsidRPr="00371890" w:rsidRDefault="000A35CC" w:rsidP="00105B7A">
      <w:pPr>
        <w:pStyle w:val="2f"/>
        <w:shd w:val="clear" w:color="auto" w:fill="auto"/>
        <w:spacing w:line="276" w:lineRule="auto"/>
        <w:ind w:right="-55" w:firstLine="709"/>
        <w:rPr>
          <w:rFonts w:ascii="Arial" w:hAnsi="Arial" w:cs="Arial"/>
          <w:color w:val="000000"/>
          <w:sz w:val="24"/>
          <w:szCs w:val="24"/>
          <w:lang w:bidi="ru-RU"/>
        </w:rPr>
      </w:pPr>
      <w:r w:rsidRPr="00371890">
        <w:rPr>
          <w:rFonts w:ascii="Arial" w:hAnsi="Arial" w:cs="Arial"/>
          <w:color w:val="000000"/>
          <w:sz w:val="24"/>
          <w:szCs w:val="24"/>
          <w:lang w:bidi="ru-RU"/>
        </w:rPr>
        <w:t>Управление делами администрации</w:t>
      </w:r>
      <w:r w:rsidR="00880B03" w:rsidRPr="00371890">
        <w:rPr>
          <w:rFonts w:ascii="Arial" w:hAnsi="Arial" w:cs="Arial"/>
          <w:color w:val="000000"/>
          <w:sz w:val="24"/>
          <w:szCs w:val="24"/>
          <w:lang w:bidi="ru-RU"/>
        </w:rPr>
        <w:t xml:space="preserve"> городского округа Люберцы Московской области является муниципал</w:t>
      </w:r>
      <w:r w:rsidR="00F2344D" w:rsidRPr="00371890">
        <w:rPr>
          <w:rFonts w:ascii="Arial" w:hAnsi="Arial" w:cs="Arial"/>
          <w:color w:val="000000"/>
          <w:sz w:val="24"/>
          <w:szCs w:val="24"/>
          <w:lang w:bidi="ru-RU"/>
        </w:rPr>
        <w:t xml:space="preserve">ьным заказчиком </w:t>
      </w:r>
      <w:r w:rsidR="007D01A9" w:rsidRPr="00371890">
        <w:rPr>
          <w:rFonts w:ascii="Arial" w:hAnsi="Arial" w:cs="Arial"/>
          <w:color w:val="000000"/>
          <w:sz w:val="24"/>
          <w:szCs w:val="24"/>
          <w:lang w:bidi="ru-RU"/>
        </w:rPr>
        <w:t xml:space="preserve">и разработчиком </w:t>
      </w:r>
      <w:r w:rsidR="00F2344D" w:rsidRPr="00371890">
        <w:rPr>
          <w:rFonts w:ascii="Arial" w:hAnsi="Arial" w:cs="Arial"/>
          <w:color w:val="000000"/>
          <w:sz w:val="24"/>
          <w:szCs w:val="24"/>
          <w:lang w:bidi="ru-RU"/>
        </w:rPr>
        <w:t xml:space="preserve">муниципальной Программы. Организацию реализации и </w:t>
      </w:r>
      <w:proofErr w:type="gramStart"/>
      <w:r w:rsidR="00F2344D" w:rsidRPr="00371890">
        <w:rPr>
          <w:rFonts w:ascii="Arial" w:hAnsi="Arial" w:cs="Arial"/>
          <w:color w:val="000000"/>
          <w:sz w:val="24"/>
          <w:szCs w:val="24"/>
          <w:lang w:bidi="ru-RU"/>
        </w:rPr>
        <w:t>контроль за</w:t>
      </w:r>
      <w:proofErr w:type="gramEnd"/>
      <w:r w:rsidR="00F2344D" w:rsidRPr="00371890">
        <w:rPr>
          <w:rFonts w:ascii="Arial" w:hAnsi="Arial" w:cs="Arial"/>
          <w:color w:val="000000"/>
          <w:sz w:val="24"/>
          <w:szCs w:val="24"/>
          <w:lang w:bidi="ru-RU"/>
        </w:rPr>
        <w:t xml:space="preserve"> выполнением мероприятий, предусмотренных Программой, осуществляет муниципальный заказчик.</w:t>
      </w:r>
    </w:p>
    <w:p w14:paraId="0B996CC1" w14:textId="77777777" w:rsidR="00F2344D" w:rsidRPr="00371890" w:rsidRDefault="00F2344D" w:rsidP="00105B7A">
      <w:pPr>
        <w:pStyle w:val="2f"/>
        <w:shd w:val="clear" w:color="auto" w:fill="auto"/>
        <w:spacing w:line="276" w:lineRule="auto"/>
        <w:ind w:right="-55" w:firstLine="709"/>
        <w:rPr>
          <w:rFonts w:ascii="Arial" w:hAnsi="Arial" w:cs="Arial"/>
          <w:color w:val="000000"/>
          <w:sz w:val="24"/>
          <w:szCs w:val="24"/>
          <w:lang w:bidi="ru-RU"/>
        </w:rPr>
      </w:pPr>
      <w:r w:rsidRPr="00371890">
        <w:rPr>
          <w:rFonts w:ascii="Arial" w:hAnsi="Arial" w:cs="Arial"/>
          <w:color w:val="000000"/>
          <w:sz w:val="24"/>
          <w:szCs w:val="24"/>
          <w:lang w:bidi="ru-RU"/>
        </w:rPr>
        <w:t xml:space="preserve">Координатором Программы является заместитель Главы администрации городского округа Люберцы Московской области </w:t>
      </w:r>
      <w:r w:rsidR="000C25A8" w:rsidRPr="00371890">
        <w:rPr>
          <w:rFonts w:ascii="Arial" w:hAnsi="Arial" w:cs="Arial"/>
          <w:color w:val="000000"/>
          <w:sz w:val="24"/>
          <w:szCs w:val="24"/>
          <w:lang w:bidi="ru-RU"/>
        </w:rPr>
        <w:t xml:space="preserve">Василий Владимирович </w:t>
      </w:r>
      <w:proofErr w:type="spellStart"/>
      <w:r w:rsidR="000C25A8" w:rsidRPr="00371890">
        <w:rPr>
          <w:rFonts w:ascii="Arial" w:hAnsi="Arial" w:cs="Arial"/>
          <w:color w:val="000000"/>
          <w:sz w:val="24"/>
          <w:szCs w:val="24"/>
          <w:lang w:bidi="ru-RU"/>
        </w:rPr>
        <w:t>Езерский</w:t>
      </w:r>
      <w:proofErr w:type="spellEnd"/>
      <w:r w:rsidR="000C25A8" w:rsidRPr="00371890">
        <w:rPr>
          <w:rFonts w:ascii="Arial" w:hAnsi="Arial" w:cs="Arial"/>
          <w:color w:val="000000"/>
          <w:sz w:val="24"/>
          <w:szCs w:val="24"/>
          <w:lang w:bidi="ru-RU"/>
        </w:rPr>
        <w:t>.</w:t>
      </w:r>
    </w:p>
    <w:p w14:paraId="0B996CC2" w14:textId="77777777" w:rsidR="007D01A9" w:rsidRPr="00371890" w:rsidRDefault="007D01A9" w:rsidP="00105B7A">
      <w:pPr>
        <w:pStyle w:val="2f"/>
        <w:shd w:val="clear" w:color="auto" w:fill="auto"/>
        <w:spacing w:line="276" w:lineRule="auto"/>
        <w:ind w:right="-55" w:firstLine="709"/>
        <w:rPr>
          <w:rFonts w:ascii="Arial" w:hAnsi="Arial" w:cs="Arial"/>
          <w:color w:val="000000"/>
          <w:sz w:val="24"/>
          <w:szCs w:val="24"/>
          <w:lang w:bidi="ru-RU"/>
        </w:rPr>
      </w:pPr>
      <w:r w:rsidRPr="00371890">
        <w:rPr>
          <w:rFonts w:ascii="Arial" w:hAnsi="Arial" w:cs="Arial"/>
          <w:color w:val="000000"/>
          <w:sz w:val="24"/>
          <w:szCs w:val="24"/>
          <w:lang w:bidi="ru-RU"/>
        </w:rPr>
        <w:t>Взаимодействие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 их формирования и реализации, утвержденным Постановлением админи</w:t>
      </w:r>
      <w:r w:rsidR="009C362E" w:rsidRPr="00371890">
        <w:rPr>
          <w:rFonts w:ascii="Arial" w:hAnsi="Arial" w:cs="Arial"/>
          <w:color w:val="000000"/>
          <w:sz w:val="24"/>
          <w:szCs w:val="24"/>
          <w:lang w:bidi="ru-RU"/>
        </w:rPr>
        <w:t>страции от 20.09.2018 № 3715-П</w:t>
      </w:r>
      <w:proofErr w:type="gramStart"/>
      <w:r w:rsidR="009C362E" w:rsidRPr="00371890">
        <w:rPr>
          <w:rFonts w:ascii="Arial" w:hAnsi="Arial" w:cs="Arial"/>
          <w:color w:val="000000"/>
          <w:sz w:val="24"/>
          <w:szCs w:val="24"/>
          <w:lang w:bidi="ru-RU"/>
        </w:rPr>
        <w:t>А(</w:t>
      </w:r>
      <w:proofErr w:type="gramEnd"/>
      <w:r w:rsidR="009C362E" w:rsidRPr="00371890">
        <w:rPr>
          <w:rFonts w:ascii="Arial" w:hAnsi="Arial" w:cs="Arial"/>
          <w:color w:val="000000"/>
          <w:sz w:val="24"/>
          <w:szCs w:val="24"/>
          <w:lang w:bidi="ru-RU"/>
        </w:rPr>
        <w:t>далее Порядок).</w:t>
      </w:r>
    </w:p>
    <w:p w14:paraId="0B996CC3" w14:textId="77777777" w:rsidR="00012CAF" w:rsidRPr="00371890" w:rsidRDefault="00D70F5E" w:rsidP="00105B7A">
      <w:pPr>
        <w:pStyle w:val="aff8"/>
        <w:numPr>
          <w:ilvl w:val="0"/>
          <w:numId w:val="8"/>
        </w:numPr>
        <w:tabs>
          <w:tab w:val="left" w:pos="13425"/>
        </w:tabs>
        <w:spacing w:before="120" w:after="120" w:line="240" w:lineRule="auto"/>
        <w:ind w:right="-55"/>
        <w:contextualSpacing w:val="0"/>
        <w:jc w:val="center"/>
        <w:rPr>
          <w:rFonts w:ascii="Arial" w:hAnsi="Arial" w:cs="Arial"/>
          <w:b/>
          <w:sz w:val="24"/>
          <w:szCs w:val="24"/>
        </w:rPr>
      </w:pPr>
      <w:r w:rsidRPr="00371890">
        <w:rPr>
          <w:rFonts w:ascii="Arial" w:hAnsi="Arial" w:cs="Arial"/>
          <w:b/>
          <w:sz w:val="24"/>
          <w:szCs w:val="24"/>
        </w:rPr>
        <w:t>Состав, форма и сроки представления отчетности о ходе реализации мероприятий</w:t>
      </w:r>
    </w:p>
    <w:p w14:paraId="0B996CC4" w14:textId="77777777" w:rsidR="000C25A8" w:rsidRPr="00371890" w:rsidRDefault="00880B03" w:rsidP="00105B7A">
      <w:pPr>
        <w:pStyle w:val="2f"/>
        <w:shd w:val="clear" w:color="auto" w:fill="auto"/>
        <w:spacing w:line="276" w:lineRule="auto"/>
        <w:ind w:right="-55" w:firstLine="709"/>
        <w:rPr>
          <w:rFonts w:ascii="Arial" w:hAnsi="Arial" w:cs="Arial"/>
          <w:color w:val="000000"/>
          <w:sz w:val="24"/>
          <w:szCs w:val="24"/>
          <w:lang w:bidi="ru-RU"/>
        </w:rPr>
      </w:pPr>
      <w:r w:rsidRPr="00371890">
        <w:rPr>
          <w:rFonts w:ascii="Arial" w:hAnsi="Arial" w:cs="Arial"/>
          <w:color w:val="000000"/>
          <w:sz w:val="24"/>
          <w:szCs w:val="24"/>
          <w:lang w:bidi="ru-RU"/>
        </w:rPr>
        <w:t>С целью контроля реализации программы исполнители мероприятий программы и</w:t>
      </w:r>
      <w:r w:rsidR="002012ED" w:rsidRPr="00371890">
        <w:rPr>
          <w:rFonts w:ascii="Arial" w:hAnsi="Arial" w:cs="Arial"/>
          <w:color w:val="000000"/>
          <w:sz w:val="24"/>
          <w:szCs w:val="24"/>
          <w:lang w:bidi="ru-RU"/>
        </w:rPr>
        <w:t> </w:t>
      </w:r>
      <w:r w:rsidRPr="00371890">
        <w:rPr>
          <w:rFonts w:ascii="Arial" w:hAnsi="Arial" w:cs="Arial"/>
          <w:color w:val="000000"/>
          <w:sz w:val="24"/>
          <w:szCs w:val="24"/>
          <w:lang w:bidi="ru-RU"/>
        </w:rPr>
        <w:t>заказчик предоставляют оперативные и итоговые отчеты о</w:t>
      </w:r>
      <w:r w:rsidR="002012ED" w:rsidRPr="00371890">
        <w:rPr>
          <w:rFonts w:ascii="Arial" w:hAnsi="Arial" w:cs="Arial"/>
          <w:color w:val="000000"/>
          <w:sz w:val="24"/>
          <w:szCs w:val="24"/>
          <w:lang w:bidi="ru-RU"/>
        </w:rPr>
        <w:t> </w:t>
      </w:r>
      <w:r w:rsidRPr="00371890">
        <w:rPr>
          <w:rFonts w:ascii="Arial" w:hAnsi="Arial" w:cs="Arial"/>
          <w:color w:val="000000"/>
          <w:sz w:val="24"/>
          <w:szCs w:val="24"/>
          <w:lang w:bidi="ru-RU"/>
        </w:rPr>
        <w:t>реализации соответствующих мероприятий программы в соответствии с </w:t>
      </w:r>
      <w:hyperlink r:id="rId17" w:tgtFrame="_blank" w:history="1">
        <w:r w:rsidRPr="00371890">
          <w:rPr>
            <w:rFonts w:ascii="Arial" w:hAnsi="Arial" w:cs="Arial"/>
            <w:color w:val="000000"/>
            <w:sz w:val="24"/>
            <w:szCs w:val="24"/>
            <w:lang w:bidi="ru-RU"/>
          </w:rPr>
          <w:t>Порядком</w:t>
        </w:r>
      </w:hyperlink>
      <w:r w:rsidR="009C362E" w:rsidRPr="00371890">
        <w:rPr>
          <w:rFonts w:ascii="Arial" w:hAnsi="Arial" w:cs="Arial"/>
          <w:color w:val="000000"/>
          <w:sz w:val="24"/>
          <w:szCs w:val="24"/>
          <w:lang w:bidi="ru-RU"/>
        </w:rPr>
        <w:t>.</w:t>
      </w:r>
    </w:p>
    <w:p w14:paraId="0B996CC5" w14:textId="77777777" w:rsidR="000C25A8" w:rsidRPr="00371890" w:rsidRDefault="00880B03" w:rsidP="00105B7A">
      <w:pPr>
        <w:pStyle w:val="2f"/>
        <w:shd w:val="clear" w:color="auto" w:fill="auto"/>
        <w:spacing w:line="276" w:lineRule="auto"/>
        <w:ind w:right="-55" w:firstLine="709"/>
        <w:rPr>
          <w:rFonts w:ascii="Arial" w:hAnsi="Arial" w:cs="Arial"/>
          <w:color w:val="000000"/>
          <w:sz w:val="24"/>
          <w:szCs w:val="24"/>
          <w:lang w:bidi="ru-RU"/>
        </w:rPr>
      </w:pPr>
      <w:r w:rsidRPr="00371890">
        <w:rPr>
          <w:rFonts w:ascii="Arial" w:hAnsi="Arial" w:cs="Arial"/>
          <w:color w:val="000000"/>
          <w:sz w:val="24"/>
          <w:szCs w:val="24"/>
          <w:lang w:bidi="ru-RU"/>
        </w:rPr>
        <w:t>С целью контроля реализации муниципальной пр</w:t>
      </w:r>
      <w:r w:rsidR="000C25A8" w:rsidRPr="00371890">
        <w:rPr>
          <w:rFonts w:ascii="Arial" w:hAnsi="Arial" w:cs="Arial"/>
          <w:color w:val="000000"/>
          <w:sz w:val="24"/>
          <w:szCs w:val="24"/>
          <w:lang w:bidi="ru-RU"/>
        </w:rPr>
        <w:t>ограммы муниципальный заказчик формирует и направляет в управление экономики на бумажном носителе:</w:t>
      </w:r>
    </w:p>
    <w:p w14:paraId="0B996CC6" w14:textId="77777777" w:rsidR="000C25A8" w:rsidRPr="00371890" w:rsidRDefault="000C25A8" w:rsidP="00105B7A">
      <w:pPr>
        <w:pStyle w:val="aff8"/>
        <w:numPr>
          <w:ilvl w:val="0"/>
          <w:numId w:val="25"/>
        </w:numPr>
        <w:autoSpaceDE w:val="0"/>
        <w:autoSpaceDN w:val="0"/>
        <w:adjustRightInd w:val="0"/>
        <w:spacing w:after="0"/>
        <w:ind w:right="-55"/>
        <w:jc w:val="both"/>
        <w:rPr>
          <w:rFonts w:ascii="Arial" w:hAnsi="Arial" w:cs="Arial"/>
          <w:bCs/>
          <w:sz w:val="24"/>
          <w:szCs w:val="24"/>
          <w:lang w:eastAsia="en-US"/>
        </w:rPr>
      </w:pPr>
      <w:r w:rsidRPr="00371890">
        <w:rPr>
          <w:rFonts w:ascii="Arial" w:hAnsi="Arial" w:cs="Arial"/>
          <w:bCs/>
          <w:sz w:val="24"/>
          <w:szCs w:val="24"/>
          <w:lang w:eastAsia="en-US"/>
        </w:rPr>
        <w:t>Ежеквартально до 15 числа месяца, следующего за отчетным кварталом:</w:t>
      </w:r>
    </w:p>
    <w:p w14:paraId="0B996CC7" w14:textId="77777777" w:rsidR="000C25A8" w:rsidRPr="00371890" w:rsidRDefault="000C25A8" w:rsidP="00105B7A">
      <w:pPr>
        <w:pStyle w:val="2f"/>
        <w:numPr>
          <w:ilvl w:val="0"/>
          <w:numId w:val="23"/>
        </w:numPr>
        <w:shd w:val="clear" w:color="auto" w:fill="auto"/>
        <w:spacing w:line="320" w:lineRule="exact"/>
        <w:ind w:left="0" w:right="-55" w:firstLine="709"/>
        <w:rPr>
          <w:rFonts w:ascii="Arial" w:hAnsi="Arial" w:cs="Arial"/>
          <w:sz w:val="24"/>
          <w:szCs w:val="24"/>
        </w:rPr>
      </w:pPr>
      <w:r w:rsidRPr="00371890">
        <w:rPr>
          <w:rFonts w:ascii="Arial" w:hAnsi="Arial" w:cs="Arial"/>
          <w:sz w:val="24"/>
          <w:szCs w:val="24"/>
        </w:rPr>
        <w:t>Оперативный отчет о реализации мероприятий по форме согласно приложению №</w:t>
      </w:r>
      <w:r w:rsidR="009C362E" w:rsidRPr="00371890">
        <w:rPr>
          <w:rFonts w:ascii="Arial" w:hAnsi="Arial" w:cs="Arial"/>
          <w:sz w:val="24"/>
          <w:szCs w:val="24"/>
        </w:rPr>
        <w:t> </w:t>
      </w:r>
      <w:r w:rsidRPr="00371890">
        <w:rPr>
          <w:rFonts w:ascii="Arial" w:hAnsi="Arial" w:cs="Arial"/>
          <w:sz w:val="24"/>
          <w:szCs w:val="24"/>
        </w:rPr>
        <w:t>6 Порядка.</w:t>
      </w:r>
    </w:p>
    <w:p w14:paraId="0B996CC8" w14:textId="77777777" w:rsidR="000C25A8" w:rsidRPr="00371890" w:rsidRDefault="000C25A8" w:rsidP="00105B7A">
      <w:pPr>
        <w:pStyle w:val="2f"/>
        <w:numPr>
          <w:ilvl w:val="0"/>
          <w:numId w:val="23"/>
        </w:numPr>
        <w:shd w:val="clear" w:color="auto" w:fill="auto"/>
        <w:spacing w:line="320" w:lineRule="exact"/>
        <w:ind w:left="0" w:right="-55" w:firstLine="709"/>
        <w:rPr>
          <w:rFonts w:ascii="Arial" w:hAnsi="Arial" w:cs="Arial"/>
          <w:sz w:val="24"/>
          <w:szCs w:val="24"/>
        </w:rPr>
      </w:pPr>
      <w:r w:rsidRPr="00371890">
        <w:rPr>
          <w:rFonts w:ascii="Arial" w:hAnsi="Arial" w:cs="Arial"/>
          <w:sz w:val="24"/>
          <w:szCs w:val="24"/>
        </w:rPr>
        <w:t>Аналитическую записку, в которой указываются: степень достижения планируемых результатов реализации муниципальной программы и намеченной цели муниципальной программы; общий объем фактически произведенных расходов, в том числе по</w:t>
      </w:r>
      <w:r w:rsidR="009C362E" w:rsidRPr="00371890">
        <w:rPr>
          <w:rFonts w:ascii="Arial" w:hAnsi="Arial" w:cs="Arial"/>
          <w:sz w:val="24"/>
          <w:szCs w:val="24"/>
        </w:rPr>
        <w:t> </w:t>
      </w:r>
      <w:r w:rsidRPr="00371890">
        <w:rPr>
          <w:rFonts w:ascii="Arial" w:hAnsi="Arial" w:cs="Arial"/>
          <w:sz w:val="24"/>
          <w:szCs w:val="24"/>
        </w:rPr>
        <w:t>источникам финансирования.</w:t>
      </w:r>
    </w:p>
    <w:p w14:paraId="0B996CC9" w14:textId="77777777" w:rsidR="000C25A8" w:rsidRPr="00371890" w:rsidRDefault="000C25A8" w:rsidP="00105B7A">
      <w:pPr>
        <w:pStyle w:val="aff8"/>
        <w:numPr>
          <w:ilvl w:val="0"/>
          <w:numId w:val="25"/>
        </w:numPr>
        <w:autoSpaceDE w:val="0"/>
        <w:autoSpaceDN w:val="0"/>
        <w:adjustRightInd w:val="0"/>
        <w:spacing w:after="0"/>
        <w:ind w:right="-55"/>
        <w:jc w:val="both"/>
        <w:rPr>
          <w:rFonts w:ascii="Arial" w:hAnsi="Arial" w:cs="Arial"/>
          <w:bCs/>
          <w:sz w:val="24"/>
          <w:szCs w:val="24"/>
          <w:lang w:eastAsia="en-US"/>
        </w:rPr>
      </w:pPr>
      <w:r w:rsidRPr="00371890">
        <w:rPr>
          <w:rFonts w:ascii="Arial" w:hAnsi="Arial" w:cs="Arial"/>
          <w:bCs/>
          <w:sz w:val="24"/>
          <w:szCs w:val="24"/>
          <w:lang w:eastAsia="en-US"/>
        </w:rPr>
        <w:lastRenderedPageBreak/>
        <w:t xml:space="preserve">Ежегодно в срок до 1 марта года, следующего за </w:t>
      </w:r>
      <w:proofErr w:type="gramStart"/>
      <w:r w:rsidRPr="00371890">
        <w:rPr>
          <w:rFonts w:ascii="Arial" w:hAnsi="Arial" w:cs="Arial"/>
          <w:bCs/>
          <w:sz w:val="24"/>
          <w:szCs w:val="24"/>
          <w:lang w:eastAsia="en-US"/>
        </w:rPr>
        <w:t>отчетным</w:t>
      </w:r>
      <w:proofErr w:type="gramEnd"/>
      <w:r w:rsidRPr="00371890">
        <w:rPr>
          <w:rFonts w:ascii="Arial" w:hAnsi="Arial" w:cs="Arial"/>
          <w:bCs/>
          <w:sz w:val="24"/>
          <w:szCs w:val="24"/>
          <w:lang w:eastAsia="en-US"/>
        </w:rPr>
        <w:t>:</w:t>
      </w:r>
    </w:p>
    <w:p w14:paraId="0B996CCA" w14:textId="77777777" w:rsidR="002C7C9B" w:rsidRPr="00371890" w:rsidRDefault="002C7C9B" w:rsidP="00105B7A">
      <w:pPr>
        <w:pStyle w:val="2f"/>
        <w:numPr>
          <w:ilvl w:val="0"/>
          <w:numId w:val="23"/>
        </w:numPr>
        <w:shd w:val="clear" w:color="auto" w:fill="auto"/>
        <w:spacing w:line="320" w:lineRule="exact"/>
        <w:ind w:left="0" w:right="-55" w:firstLine="709"/>
        <w:rPr>
          <w:rFonts w:ascii="Arial" w:hAnsi="Arial" w:cs="Arial"/>
          <w:sz w:val="24"/>
          <w:szCs w:val="24"/>
        </w:rPr>
      </w:pPr>
      <w:r w:rsidRPr="00371890">
        <w:rPr>
          <w:rFonts w:ascii="Arial" w:hAnsi="Arial" w:cs="Arial"/>
          <w:sz w:val="24"/>
          <w:szCs w:val="24"/>
        </w:rPr>
        <w:t>Годовой отчет о реализации муниципальной программы, по форме согласно приложению №7 Порядка</w:t>
      </w:r>
      <w:r w:rsidR="00B94E1E" w:rsidRPr="00371890">
        <w:rPr>
          <w:rFonts w:ascii="Arial" w:hAnsi="Arial" w:cs="Arial"/>
          <w:sz w:val="24"/>
          <w:szCs w:val="24"/>
        </w:rPr>
        <w:t>.</w:t>
      </w:r>
    </w:p>
    <w:p w14:paraId="0B996CCB" w14:textId="77777777" w:rsidR="002C7C9B" w:rsidRPr="00371890" w:rsidRDefault="002C7C9B" w:rsidP="00105B7A">
      <w:pPr>
        <w:pStyle w:val="2f"/>
        <w:numPr>
          <w:ilvl w:val="0"/>
          <w:numId w:val="23"/>
        </w:numPr>
        <w:shd w:val="clear" w:color="auto" w:fill="auto"/>
        <w:spacing w:line="320" w:lineRule="exact"/>
        <w:ind w:left="0" w:right="-55" w:firstLine="709"/>
        <w:rPr>
          <w:rFonts w:ascii="Arial" w:hAnsi="Arial" w:cs="Arial"/>
          <w:sz w:val="24"/>
          <w:szCs w:val="24"/>
        </w:rPr>
      </w:pPr>
      <w:r w:rsidRPr="00371890">
        <w:rPr>
          <w:rFonts w:ascii="Arial" w:hAnsi="Arial" w:cs="Arial"/>
          <w:sz w:val="24"/>
          <w:szCs w:val="24"/>
        </w:rPr>
        <w:t>Аналитическую записку, в которой указывается: степень достижения планируемых результатов реализации муниципальной программы и намеченной цели муниципальной программы; общий объем фактически произведенных расходов, в том числе по</w:t>
      </w:r>
      <w:r w:rsidR="002012ED" w:rsidRPr="00371890">
        <w:rPr>
          <w:rFonts w:ascii="Arial" w:hAnsi="Arial" w:cs="Arial"/>
          <w:sz w:val="24"/>
          <w:szCs w:val="24"/>
        </w:rPr>
        <w:t> </w:t>
      </w:r>
      <w:r w:rsidRPr="00371890">
        <w:rPr>
          <w:rFonts w:ascii="Arial" w:hAnsi="Arial" w:cs="Arial"/>
          <w:sz w:val="24"/>
          <w:szCs w:val="24"/>
        </w:rPr>
        <w:t>источникам финансирования.</w:t>
      </w:r>
    </w:p>
    <w:p w14:paraId="0B996CCC" w14:textId="77777777" w:rsidR="000C25A8" w:rsidRPr="00371890" w:rsidRDefault="000C25A8" w:rsidP="00105B7A">
      <w:pPr>
        <w:pStyle w:val="aff8"/>
        <w:autoSpaceDE w:val="0"/>
        <w:autoSpaceDN w:val="0"/>
        <w:adjustRightInd w:val="0"/>
        <w:spacing w:after="0"/>
        <w:ind w:left="0" w:right="-55" w:firstLine="851"/>
        <w:jc w:val="both"/>
        <w:rPr>
          <w:rFonts w:ascii="Arial" w:hAnsi="Arial" w:cs="Arial"/>
          <w:bCs/>
          <w:sz w:val="24"/>
          <w:szCs w:val="24"/>
          <w:lang w:eastAsia="en-US"/>
        </w:rPr>
      </w:pPr>
    </w:p>
    <w:p w14:paraId="0B996CCD" w14:textId="77777777" w:rsidR="000C25A8" w:rsidRPr="00371890" w:rsidRDefault="000C25A8" w:rsidP="00763E78">
      <w:pPr>
        <w:autoSpaceDE w:val="0"/>
        <w:autoSpaceDN w:val="0"/>
        <w:adjustRightInd w:val="0"/>
        <w:spacing w:after="0"/>
        <w:jc w:val="both"/>
        <w:rPr>
          <w:rFonts w:ascii="Arial" w:hAnsi="Arial" w:cs="Arial"/>
          <w:bCs/>
          <w:sz w:val="24"/>
          <w:szCs w:val="24"/>
          <w:lang w:eastAsia="en-US"/>
        </w:rPr>
        <w:sectPr w:rsidR="000C25A8" w:rsidRPr="00371890" w:rsidSect="00371890">
          <w:type w:val="nextColumn"/>
          <w:pgSz w:w="11906" w:h="16838"/>
          <w:pgMar w:top="1134" w:right="567" w:bottom="1134" w:left="1134" w:header="425" w:footer="709" w:gutter="0"/>
          <w:cols w:space="708"/>
          <w:titlePg/>
          <w:docGrid w:linePitch="360"/>
        </w:sectPr>
      </w:pPr>
    </w:p>
    <w:tbl>
      <w:tblPr>
        <w:tblW w:w="48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00"/>
        <w:gridCol w:w="980"/>
        <w:gridCol w:w="42"/>
        <w:gridCol w:w="1660"/>
        <w:gridCol w:w="12"/>
        <w:gridCol w:w="682"/>
        <w:gridCol w:w="1666"/>
        <w:gridCol w:w="1625"/>
        <w:gridCol w:w="1266"/>
        <w:gridCol w:w="1260"/>
        <w:gridCol w:w="6"/>
        <w:gridCol w:w="892"/>
        <w:gridCol w:w="15"/>
        <w:gridCol w:w="887"/>
        <w:gridCol w:w="18"/>
        <w:gridCol w:w="884"/>
        <w:gridCol w:w="18"/>
        <w:gridCol w:w="6"/>
        <w:gridCol w:w="875"/>
        <w:gridCol w:w="15"/>
        <w:gridCol w:w="12"/>
        <w:gridCol w:w="878"/>
        <w:gridCol w:w="33"/>
        <w:gridCol w:w="593"/>
      </w:tblGrid>
      <w:tr w:rsidR="00371890" w:rsidRPr="00371890" w14:paraId="0C229F6B" w14:textId="77777777" w:rsidTr="00371890">
        <w:trPr>
          <w:trHeight w:val="20"/>
        </w:trPr>
        <w:tc>
          <w:tcPr>
            <w:tcW w:w="5000" w:type="pct"/>
            <w:gridSpan w:val="24"/>
            <w:vAlign w:val="center"/>
          </w:tcPr>
          <w:p w14:paraId="3F4C0B3E" w14:textId="77777777" w:rsidR="00371890" w:rsidRPr="00371890" w:rsidRDefault="00371890" w:rsidP="00371890">
            <w:pPr>
              <w:spacing w:before="120" w:after="240" w:line="240" w:lineRule="auto"/>
              <w:jc w:val="center"/>
              <w:rPr>
                <w:rFonts w:ascii="Arial" w:hAnsi="Arial" w:cs="Arial"/>
                <w:b/>
                <w:sz w:val="24"/>
                <w:szCs w:val="24"/>
              </w:rPr>
            </w:pPr>
            <w:r w:rsidRPr="00371890">
              <w:rPr>
                <w:rFonts w:ascii="Arial" w:hAnsi="Arial" w:cs="Arial"/>
                <w:b/>
                <w:sz w:val="24"/>
                <w:szCs w:val="24"/>
              </w:rPr>
              <w:lastRenderedPageBreak/>
              <w:t>Планируемые результаты реализации муниципальной программы «Управление имуществом и муниципальными финансами»</w:t>
            </w:r>
          </w:p>
          <w:p w14:paraId="43B18405" w14:textId="77777777" w:rsidR="00371890" w:rsidRPr="00371890" w:rsidRDefault="00371890" w:rsidP="00371890">
            <w:pPr>
              <w:spacing w:after="0" w:line="240" w:lineRule="auto"/>
              <w:ind w:left="-57" w:right="-57"/>
              <w:jc w:val="center"/>
              <w:rPr>
                <w:rFonts w:ascii="Arial" w:hAnsi="Arial" w:cs="Arial"/>
                <w:sz w:val="24"/>
                <w:szCs w:val="24"/>
              </w:rPr>
            </w:pPr>
          </w:p>
        </w:tc>
      </w:tr>
      <w:tr w:rsidR="00DA479C" w:rsidRPr="00371890" w14:paraId="0BE9BB1E" w14:textId="77777777" w:rsidTr="00371890">
        <w:trPr>
          <w:trHeight w:val="20"/>
        </w:trPr>
        <w:tc>
          <w:tcPr>
            <w:tcW w:w="169" w:type="pct"/>
            <w:vMerge w:val="restart"/>
            <w:vAlign w:val="center"/>
            <w:hideMark/>
          </w:tcPr>
          <w:p w14:paraId="24299CE0"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 xml:space="preserve">№  </w:t>
            </w:r>
            <w:r w:rsidRPr="00371890">
              <w:rPr>
                <w:rFonts w:ascii="Arial" w:hAnsi="Arial" w:cs="Arial"/>
                <w:sz w:val="24"/>
                <w:szCs w:val="24"/>
              </w:rPr>
              <w:br/>
            </w:r>
            <w:proofErr w:type="gramStart"/>
            <w:r w:rsidRPr="00371890">
              <w:rPr>
                <w:rFonts w:ascii="Arial" w:hAnsi="Arial" w:cs="Arial"/>
                <w:sz w:val="24"/>
                <w:szCs w:val="24"/>
              </w:rPr>
              <w:t>п</w:t>
            </w:r>
            <w:proofErr w:type="gramEnd"/>
            <w:r w:rsidRPr="00371890">
              <w:rPr>
                <w:rFonts w:ascii="Arial" w:hAnsi="Arial" w:cs="Arial"/>
                <w:sz w:val="24"/>
                <w:szCs w:val="24"/>
              </w:rPr>
              <w:t>/п</w:t>
            </w:r>
          </w:p>
        </w:tc>
        <w:tc>
          <w:tcPr>
            <w:tcW w:w="345" w:type="pct"/>
            <w:gridSpan w:val="2"/>
            <w:vMerge w:val="restart"/>
            <w:vAlign w:val="center"/>
          </w:tcPr>
          <w:p w14:paraId="6B73FF16" w14:textId="77777777" w:rsidR="00105B7A" w:rsidRPr="00371890" w:rsidRDefault="00105B7A" w:rsidP="00371890">
            <w:pPr>
              <w:spacing w:after="0" w:line="240" w:lineRule="auto"/>
              <w:ind w:left="-57" w:right="-57"/>
              <w:jc w:val="center"/>
              <w:rPr>
                <w:rFonts w:ascii="Arial" w:eastAsiaTheme="minorHAnsi" w:hAnsi="Arial" w:cs="Arial"/>
                <w:sz w:val="24"/>
                <w:szCs w:val="24"/>
              </w:rPr>
            </w:pPr>
            <w:r w:rsidRPr="00371890">
              <w:rPr>
                <w:rFonts w:ascii="Arial" w:eastAsiaTheme="minorHAnsi" w:hAnsi="Arial" w:cs="Arial"/>
                <w:sz w:val="24"/>
                <w:szCs w:val="24"/>
              </w:rPr>
              <w:t>Цели муниципальной программы</w:t>
            </w:r>
          </w:p>
        </w:tc>
        <w:tc>
          <w:tcPr>
            <w:tcW w:w="564" w:type="pct"/>
            <w:gridSpan w:val="2"/>
            <w:vMerge w:val="restart"/>
            <w:vAlign w:val="center"/>
          </w:tcPr>
          <w:p w14:paraId="5C0DD44B" w14:textId="77777777" w:rsidR="00105B7A" w:rsidRPr="00371890" w:rsidRDefault="00105B7A" w:rsidP="00371890">
            <w:pPr>
              <w:spacing w:after="0" w:line="240" w:lineRule="auto"/>
              <w:ind w:left="-57" w:right="-57"/>
              <w:jc w:val="center"/>
              <w:rPr>
                <w:rFonts w:ascii="Arial" w:eastAsiaTheme="minorHAnsi" w:hAnsi="Arial" w:cs="Arial"/>
                <w:sz w:val="24"/>
                <w:szCs w:val="24"/>
              </w:rPr>
            </w:pPr>
            <w:r w:rsidRPr="00371890">
              <w:rPr>
                <w:rFonts w:ascii="Arial" w:eastAsiaTheme="minorHAnsi" w:hAnsi="Arial" w:cs="Arial"/>
                <w:sz w:val="24"/>
                <w:szCs w:val="24"/>
              </w:rPr>
              <w:t>Задачи, направленные на  достижение цели</w:t>
            </w:r>
          </w:p>
        </w:tc>
        <w:tc>
          <w:tcPr>
            <w:tcW w:w="792" w:type="pct"/>
            <w:gridSpan w:val="2"/>
            <w:vMerge w:val="restart"/>
            <w:vAlign w:val="center"/>
            <w:hideMark/>
          </w:tcPr>
          <w:p w14:paraId="19963144"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Планируемые результаты реализации муниципальной программы</w:t>
            </w:r>
          </w:p>
        </w:tc>
        <w:tc>
          <w:tcPr>
            <w:tcW w:w="548" w:type="pct"/>
            <w:vMerge w:val="restart"/>
            <w:vAlign w:val="center"/>
          </w:tcPr>
          <w:p w14:paraId="31ECC662"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Тип показателя</w:t>
            </w:r>
          </w:p>
        </w:tc>
        <w:tc>
          <w:tcPr>
            <w:tcW w:w="427" w:type="pct"/>
            <w:vMerge w:val="restart"/>
            <w:vAlign w:val="center"/>
          </w:tcPr>
          <w:p w14:paraId="63837EC8"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Единица измерения</w:t>
            </w:r>
          </w:p>
        </w:tc>
        <w:tc>
          <w:tcPr>
            <w:tcW w:w="427" w:type="pct"/>
            <w:gridSpan w:val="2"/>
            <w:vMerge w:val="restart"/>
            <w:vAlign w:val="center"/>
            <w:hideMark/>
          </w:tcPr>
          <w:p w14:paraId="46A3AF0C"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Базовое значение на  начало реализации программы</w:t>
            </w:r>
          </w:p>
        </w:tc>
        <w:tc>
          <w:tcPr>
            <w:tcW w:w="1528" w:type="pct"/>
            <w:gridSpan w:val="12"/>
            <w:vAlign w:val="center"/>
          </w:tcPr>
          <w:p w14:paraId="107F4AE2"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Планируемое значение по годам реализации</w:t>
            </w:r>
          </w:p>
        </w:tc>
        <w:tc>
          <w:tcPr>
            <w:tcW w:w="200" w:type="pct"/>
            <w:vMerge w:val="restart"/>
            <w:vAlign w:val="center"/>
          </w:tcPr>
          <w:p w14:paraId="7E688CAD"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Номер основного мероприятия в  перечне мероприятий подпрограммы</w:t>
            </w:r>
          </w:p>
        </w:tc>
      </w:tr>
      <w:tr w:rsidR="00DA479C" w:rsidRPr="00371890" w14:paraId="436BE2A1" w14:textId="77777777" w:rsidTr="00371890">
        <w:trPr>
          <w:trHeight w:val="20"/>
        </w:trPr>
        <w:tc>
          <w:tcPr>
            <w:tcW w:w="169" w:type="pct"/>
            <w:vMerge/>
            <w:vAlign w:val="center"/>
            <w:hideMark/>
          </w:tcPr>
          <w:p w14:paraId="20BC2187" w14:textId="77777777" w:rsidR="00105B7A" w:rsidRPr="00371890" w:rsidRDefault="00105B7A" w:rsidP="00371890">
            <w:pPr>
              <w:spacing w:after="0" w:line="240" w:lineRule="auto"/>
              <w:ind w:left="-57" w:right="-57"/>
              <w:rPr>
                <w:rFonts w:ascii="Arial" w:hAnsi="Arial" w:cs="Arial"/>
                <w:sz w:val="24"/>
                <w:szCs w:val="24"/>
              </w:rPr>
            </w:pPr>
          </w:p>
        </w:tc>
        <w:tc>
          <w:tcPr>
            <w:tcW w:w="345" w:type="pct"/>
            <w:gridSpan w:val="2"/>
            <w:vMerge/>
          </w:tcPr>
          <w:p w14:paraId="6C5EF149" w14:textId="77777777" w:rsidR="00105B7A" w:rsidRPr="00371890" w:rsidRDefault="00105B7A" w:rsidP="00371890">
            <w:pPr>
              <w:spacing w:after="0" w:line="240" w:lineRule="auto"/>
              <w:ind w:left="-57" w:right="-57"/>
              <w:rPr>
                <w:rFonts w:ascii="Arial" w:hAnsi="Arial" w:cs="Arial"/>
                <w:sz w:val="24"/>
                <w:szCs w:val="24"/>
              </w:rPr>
            </w:pPr>
          </w:p>
        </w:tc>
        <w:tc>
          <w:tcPr>
            <w:tcW w:w="564" w:type="pct"/>
            <w:gridSpan w:val="2"/>
            <w:vMerge/>
          </w:tcPr>
          <w:p w14:paraId="115B7509" w14:textId="77777777" w:rsidR="00105B7A" w:rsidRPr="00371890" w:rsidRDefault="00105B7A" w:rsidP="00371890">
            <w:pPr>
              <w:spacing w:after="0" w:line="240" w:lineRule="auto"/>
              <w:ind w:left="-57" w:right="-57"/>
              <w:rPr>
                <w:rFonts w:ascii="Arial" w:hAnsi="Arial" w:cs="Arial"/>
                <w:sz w:val="24"/>
                <w:szCs w:val="24"/>
              </w:rPr>
            </w:pPr>
          </w:p>
        </w:tc>
        <w:tc>
          <w:tcPr>
            <w:tcW w:w="792" w:type="pct"/>
            <w:gridSpan w:val="2"/>
            <w:vMerge/>
            <w:vAlign w:val="center"/>
            <w:hideMark/>
          </w:tcPr>
          <w:p w14:paraId="7CA582F4" w14:textId="77777777" w:rsidR="00105B7A" w:rsidRPr="00371890" w:rsidRDefault="00105B7A" w:rsidP="00371890">
            <w:pPr>
              <w:spacing w:after="0" w:line="240" w:lineRule="auto"/>
              <w:ind w:left="-57" w:right="-57"/>
              <w:rPr>
                <w:rFonts w:ascii="Arial" w:hAnsi="Arial" w:cs="Arial"/>
                <w:sz w:val="24"/>
                <w:szCs w:val="24"/>
              </w:rPr>
            </w:pPr>
          </w:p>
        </w:tc>
        <w:tc>
          <w:tcPr>
            <w:tcW w:w="548" w:type="pct"/>
            <w:vMerge/>
            <w:vAlign w:val="center"/>
          </w:tcPr>
          <w:p w14:paraId="749DBCAE" w14:textId="77777777" w:rsidR="00105B7A" w:rsidRPr="00371890" w:rsidRDefault="00105B7A" w:rsidP="00371890">
            <w:pPr>
              <w:spacing w:after="0" w:line="240" w:lineRule="auto"/>
              <w:ind w:left="-57" w:right="-57"/>
              <w:rPr>
                <w:rFonts w:ascii="Arial" w:hAnsi="Arial" w:cs="Arial"/>
                <w:sz w:val="24"/>
                <w:szCs w:val="24"/>
              </w:rPr>
            </w:pPr>
          </w:p>
        </w:tc>
        <w:tc>
          <w:tcPr>
            <w:tcW w:w="427" w:type="pct"/>
            <w:vMerge/>
            <w:vAlign w:val="center"/>
          </w:tcPr>
          <w:p w14:paraId="625C4ABB" w14:textId="77777777" w:rsidR="00105B7A" w:rsidRPr="00371890" w:rsidRDefault="00105B7A" w:rsidP="00371890">
            <w:pPr>
              <w:spacing w:after="0" w:line="240" w:lineRule="auto"/>
              <w:ind w:left="-57" w:right="-57"/>
              <w:rPr>
                <w:rFonts w:ascii="Arial" w:hAnsi="Arial" w:cs="Arial"/>
                <w:sz w:val="24"/>
                <w:szCs w:val="24"/>
              </w:rPr>
            </w:pPr>
          </w:p>
        </w:tc>
        <w:tc>
          <w:tcPr>
            <w:tcW w:w="427" w:type="pct"/>
            <w:gridSpan w:val="2"/>
            <w:vMerge/>
            <w:vAlign w:val="center"/>
            <w:hideMark/>
          </w:tcPr>
          <w:p w14:paraId="09ABDAF4" w14:textId="77777777" w:rsidR="00105B7A" w:rsidRPr="00371890" w:rsidRDefault="00105B7A" w:rsidP="00371890">
            <w:pPr>
              <w:spacing w:after="0" w:line="240" w:lineRule="auto"/>
              <w:ind w:left="-57" w:right="-57"/>
              <w:rPr>
                <w:rFonts w:ascii="Arial" w:hAnsi="Arial" w:cs="Arial"/>
                <w:sz w:val="24"/>
                <w:szCs w:val="24"/>
              </w:rPr>
            </w:pPr>
          </w:p>
        </w:tc>
        <w:tc>
          <w:tcPr>
            <w:tcW w:w="306" w:type="pct"/>
            <w:gridSpan w:val="2"/>
            <w:vAlign w:val="center"/>
            <w:hideMark/>
          </w:tcPr>
          <w:p w14:paraId="20FB6F26" w14:textId="77777777" w:rsidR="00105B7A" w:rsidRPr="00371890" w:rsidRDefault="00105B7A" w:rsidP="00371890">
            <w:pPr>
              <w:spacing w:after="0" w:line="240" w:lineRule="auto"/>
              <w:ind w:left="-57" w:right="-57"/>
              <w:jc w:val="center"/>
              <w:rPr>
                <w:rFonts w:ascii="Arial" w:eastAsiaTheme="minorHAnsi" w:hAnsi="Arial" w:cs="Arial"/>
                <w:sz w:val="24"/>
                <w:szCs w:val="24"/>
              </w:rPr>
            </w:pPr>
            <w:r w:rsidRPr="00371890">
              <w:rPr>
                <w:rFonts w:ascii="Arial" w:eastAsiaTheme="minorHAnsi" w:hAnsi="Arial" w:cs="Arial"/>
                <w:sz w:val="24"/>
                <w:szCs w:val="24"/>
              </w:rPr>
              <w:t>2020 год</w:t>
            </w:r>
          </w:p>
        </w:tc>
        <w:tc>
          <w:tcPr>
            <w:tcW w:w="305" w:type="pct"/>
            <w:gridSpan w:val="2"/>
            <w:vAlign w:val="center"/>
            <w:hideMark/>
          </w:tcPr>
          <w:p w14:paraId="68E3DA98" w14:textId="77777777" w:rsidR="00105B7A" w:rsidRPr="00371890" w:rsidRDefault="00105B7A" w:rsidP="00371890">
            <w:pPr>
              <w:spacing w:after="0" w:line="240" w:lineRule="auto"/>
              <w:ind w:left="-57" w:right="-57"/>
              <w:jc w:val="center"/>
              <w:rPr>
                <w:rFonts w:ascii="Arial" w:eastAsiaTheme="minorHAnsi" w:hAnsi="Arial" w:cs="Arial"/>
                <w:sz w:val="24"/>
                <w:szCs w:val="24"/>
              </w:rPr>
            </w:pPr>
            <w:r w:rsidRPr="00371890">
              <w:rPr>
                <w:rFonts w:ascii="Arial" w:eastAsiaTheme="minorHAnsi" w:hAnsi="Arial" w:cs="Arial"/>
                <w:sz w:val="24"/>
                <w:szCs w:val="24"/>
              </w:rPr>
              <w:t>2021 год</w:t>
            </w:r>
          </w:p>
        </w:tc>
        <w:tc>
          <w:tcPr>
            <w:tcW w:w="306" w:type="pct"/>
            <w:gridSpan w:val="3"/>
            <w:vAlign w:val="center"/>
            <w:hideMark/>
          </w:tcPr>
          <w:p w14:paraId="0845F89A" w14:textId="77777777" w:rsidR="00105B7A" w:rsidRPr="00371890" w:rsidRDefault="00105B7A" w:rsidP="00371890">
            <w:pPr>
              <w:spacing w:after="0" w:line="240" w:lineRule="auto"/>
              <w:ind w:left="-57" w:right="-57"/>
              <w:jc w:val="center"/>
              <w:rPr>
                <w:rFonts w:ascii="Arial" w:eastAsiaTheme="minorHAnsi" w:hAnsi="Arial" w:cs="Arial"/>
                <w:sz w:val="24"/>
                <w:szCs w:val="24"/>
              </w:rPr>
            </w:pPr>
            <w:r w:rsidRPr="00371890">
              <w:rPr>
                <w:rFonts w:ascii="Arial" w:eastAsiaTheme="minorHAnsi" w:hAnsi="Arial" w:cs="Arial"/>
                <w:sz w:val="24"/>
                <w:szCs w:val="24"/>
              </w:rPr>
              <w:t>2022 год</w:t>
            </w:r>
          </w:p>
        </w:tc>
        <w:tc>
          <w:tcPr>
            <w:tcW w:w="304" w:type="pct"/>
            <w:gridSpan w:val="3"/>
            <w:vAlign w:val="center"/>
          </w:tcPr>
          <w:p w14:paraId="7F5ED753" w14:textId="77777777" w:rsidR="00105B7A" w:rsidRPr="00371890" w:rsidRDefault="00105B7A" w:rsidP="00371890">
            <w:pPr>
              <w:spacing w:after="0" w:line="240" w:lineRule="auto"/>
              <w:ind w:left="-57" w:right="-57"/>
              <w:jc w:val="center"/>
              <w:rPr>
                <w:rFonts w:ascii="Arial" w:eastAsiaTheme="minorHAnsi" w:hAnsi="Arial" w:cs="Arial"/>
                <w:sz w:val="24"/>
                <w:szCs w:val="24"/>
              </w:rPr>
            </w:pPr>
            <w:r w:rsidRPr="00371890">
              <w:rPr>
                <w:rFonts w:ascii="Arial" w:eastAsiaTheme="minorHAnsi" w:hAnsi="Arial" w:cs="Arial"/>
                <w:sz w:val="24"/>
                <w:szCs w:val="24"/>
              </w:rPr>
              <w:t>2023 год</w:t>
            </w:r>
          </w:p>
        </w:tc>
        <w:tc>
          <w:tcPr>
            <w:tcW w:w="307" w:type="pct"/>
            <w:gridSpan w:val="2"/>
            <w:vAlign w:val="center"/>
            <w:hideMark/>
          </w:tcPr>
          <w:p w14:paraId="747791DF" w14:textId="77777777" w:rsidR="00105B7A" w:rsidRPr="00371890" w:rsidRDefault="00105B7A" w:rsidP="00371890">
            <w:pPr>
              <w:spacing w:after="0" w:line="240" w:lineRule="auto"/>
              <w:ind w:left="-57" w:right="-57"/>
              <w:jc w:val="center"/>
              <w:rPr>
                <w:rFonts w:ascii="Arial" w:eastAsiaTheme="minorHAnsi" w:hAnsi="Arial" w:cs="Arial"/>
                <w:sz w:val="24"/>
                <w:szCs w:val="24"/>
              </w:rPr>
            </w:pPr>
            <w:r w:rsidRPr="00371890">
              <w:rPr>
                <w:rFonts w:ascii="Arial" w:eastAsiaTheme="minorHAnsi" w:hAnsi="Arial" w:cs="Arial"/>
                <w:sz w:val="24"/>
                <w:szCs w:val="24"/>
              </w:rPr>
              <w:t>2024 год</w:t>
            </w:r>
          </w:p>
        </w:tc>
        <w:tc>
          <w:tcPr>
            <w:tcW w:w="200" w:type="pct"/>
            <w:vMerge/>
            <w:vAlign w:val="center"/>
          </w:tcPr>
          <w:p w14:paraId="2A2408A1" w14:textId="77777777" w:rsidR="00105B7A" w:rsidRPr="00371890" w:rsidRDefault="00105B7A" w:rsidP="00371890">
            <w:pPr>
              <w:spacing w:after="0" w:line="240" w:lineRule="auto"/>
              <w:ind w:left="-57" w:right="-57"/>
              <w:jc w:val="center"/>
              <w:rPr>
                <w:rFonts w:ascii="Arial" w:hAnsi="Arial" w:cs="Arial"/>
                <w:sz w:val="24"/>
                <w:szCs w:val="24"/>
              </w:rPr>
            </w:pPr>
          </w:p>
        </w:tc>
      </w:tr>
      <w:tr w:rsidR="00DA479C" w:rsidRPr="00371890" w14:paraId="747FFE99" w14:textId="77777777" w:rsidTr="00371890">
        <w:trPr>
          <w:trHeight w:val="20"/>
        </w:trPr>
        <w:tc>
          <w:tcPr>
            <w:tcW w:w="169" w:type="pct"/>
            <w:vAlign w:val="center"/>
            <w:hideMark/>
          </w:tcPr>
          <w:p w14:paraId="1CE201AC"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w:t>
            </w:r>
          </w:p>
        </w:tc>
        <w:tc>
          <w:tcPr>
            <w:tcW w:w="345" w:type="pct"/>
            <w:gridSpan w:val="2"/>
            <w:vAlign w:val="center"/>
          </w:tcPr>
          <w:p w14:paraId="2566EC64"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2</w:t>
            </w:r>
          </w:p>
        </w:tc>
        <w:tc>
          <w:tcPr>
            <w:tcW w:w="564" w:type="pct"/>
            <w:gridSpan w:val="2"/>
            <w:vAlign w:val="center"/>
          </w:tcPr>
          <w:p w14:paraId="7887880C"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3</w:t>
            </w:r>
          </w:p>
        </w:tc>
        <w:tc>
          <w:tcPr>
            <w:tcW w:w="792" w:type="pct"/>
            <w:gridSpan w:val="2"/>
            <w:vAlign w:val="center"/>
            <w:hideMark/>
          </w:tcPr>
          <w:p w14:paraId="027B3EC2"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4</w:t>
            </w:r>
          </w:p>
        </w:tc>
        <w:tc>
          <w:tcPr>
            <w:tcW w:w="548" w:type="pct"/>
            <w:vAlign w:val="center"/>
            <w:hideMark/>
          </w:tcPr>
          <w:p w14:paraId="4D233878"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5</w:t>
            </w:r>
          </w:p>
        </w:tc>
        <w:tc>
          <w:tcPr>
            <w:tcW w:w="427" w:type="pct"/>
            <w:vAlign w:val="center"/>
            <w:hideMark/>
          </w:tcPr>
          <w:p w14:paraId="5B3A42F0"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6</w:t>
            </w:r>
          </w:p>
        </w:tc>
        <w:tc>
          <w:tcPr>
            <w:tcW w:w="427" w:type="pct"/>
            <w:gridSpan w:val="2"/>
            <w:vAlign w:val="center"/>
            <w:hideMark/>
          </w:tcPr>
          <w:p w14:paraId="6526DEE1"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7</w:t>
            </w:r>
          </w:p>
        </w:tc>
        <w:tc>
          <w:tcPr>
            <w:tcW w:w="306" w:type="pct"/>
            <w:gridSpan w:val="2"/>
            <w:vAlign w:val="center"/>
          </w:tcPr>
          <w:p w14:paraId="1F415AF2"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8</w:t>
            </w:r>
          </w:p>
        </w:tc>
        <w:tc>
          <w:tcPr>
            <w:tcW w:w="305" w:type="pct"/>
            <w:gridSpan w:val="2"/>
            <w:vAlign w:val="center"/>
          </w:tcPr>
          <w:p w14:paraId="294ABD66"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9</w:t>
            </w:r>
          </w:p>
        </w:tc>
        <w:tc>
          <w:tcPr>
            <w:tcW w:w="306" w:type="pct"/>
            <w:gridSpan w:val="3"/>
            <w:vAlign w:val="center"/>
          </w:tcPr>
          <w:p w14:paraId="3350B079"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w:t>
            </w:r>
          </w:p>
        </w:tc>
        <w:tc>
          <w:tcPr>
            <w:tcW w:w="304" w:type="pct"/>
            <w:gridSpan w:val="3"/>
            <w:vAlign w:val="center"/>
          </w:tcPr>
          <w:p w14:paraId="398ED132"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11</w:t>
            </w:r>
          </w:p>
        </w:tc>
        <w:tc>
          <w:tcPr>
            <w:tcW w:w="307" w:type="pct"/>
            <w:gridSpan w:val="2"/>
            <w:vAlign w:val="center"/>
          </w:tcPr>
          <w:p w14:paraId="36FC50B1"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12</w:t>
            </w:r>
          </w:p>
        </w:tc>
        <w:tc>
          <w:tcPr>
            <w:tcW w:w="200" w:type="pct"/>
            <w:vAlign w:val="center"/>
          </w:tcPr>
          <w:p w14:paraId="08B074DD"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13</w:t>
            </w:r>
          </w:p>
        </w:tc>
      </w:tr>
      <w:tr w:rsidR="00105B7A" w:rsidRPr="00371890" w14:paraId="4D935869" w14:textId="77777777" w:rsidTr="00371890">
        <w:trPr>
          <w:trHeight w:val="20"/>
        </w:trPr>
        <w:tc>
          <w:tcPr>
            <w:tcW w:w="169" w:type="pct"/>
          </w:tcPr>
          <w:p w14:paraId="6D573C40"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w:t>
            </w:r>
          </w:p>
        </w:tc>
        <w:tc>
          <w:tcPr>
            <w:tcW w:w="4831" w:type="pct"/>
            <w:gridSpan w:val="23"/>
            <w:vAlign w:val="center"/>
          </w:tcPr>
          <w:p w14:paraId="46AF4914" w14:textId="77777777" w:rsidR="00105B7A" w:rsidRPr="00371890" w:rsidRDefault="00105B7A" w:rsidP="00371890">
            <w:pPr>
              <w:spacing w:after="0" w:line="240" w:lineRule="auto"/>
              <w:ind w:left="-57" w:right="-57"/>
              <w:rPr>
                <w:rFonts w:ascii="Arial" w:hAnsi="Arial" w:cs="Arial"/>
                <w:sz w:val="24"/>
                <w:szCs w:val="24"/>
              </w:rPr>
            </w:pPr>
            <w:r w:rsidRPr="00371890">
              <w:rPr>
                <w:rFonts w:ascii="Arial" w:hAnsi="Arial" w:cs="Arial"/>
                <w:sz w:val="24"/>
                <w:szCs w:val="24"/>
              </w:rPr>
              <w:t>Подпрограмма 1 Развитие имущественного комплекса</w:t>
            </w:r>
          </w:p>
        </w:tc>
      </w:tr>
      <w:tr w:rsidR="00DA479C" w:rsidRPr="00371890" w14:paraId="48A37463" w14:textId="77777777" w:rsidTr="00371890">
        <w:trPr>
          <w:trHeight w:val="20"/>
        </w:trPr>
        <w:tc>
          <w:tcPr>
            <w:tcW w:w="169" w:type="pct"/>
          </w:tcPr>
          <w:p w14:paraId="28B38D50"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1.1</w:t>
            </w:r>
          </w:p>
        </w:tc>
        <w:tc>
          <w:tcPr>
            <w:tcW w:w="331" w:type="pct"/>
            <w:vMerge w:val="restart"/>
            <w:vAlign w:val="center"/>
          </w:tcPr>
          <w:p w14:paraId="0B40EF63" w14:textId="77777777" w:rsidR="00105B7A" w:rsidRPr="00371890" w:rsidRDefault="00105B7A" w:rsidP="00371890">
            <w:pPr>
              <w:spacing w:after="0" w:line="240" w:lineRule="auto"/>
              <w:ind w:left="-57" w:right="-57"/>
              <w:rPr>
                <w:rFonts w:ascii="Arial" w:hAnsi="Arial" w:cs="Arial"/>
                <w:sz w:val="24"/>
                <w:szCs w:val="24"/>
              </w:rPr>
            </w:pPr>
            <w:r w:rsidRPr="00371890">
              <w:rPr>
                <w:rFonts w:ascii="Arial" w:hAnsi="Arial" w:cs="Arial"/>
                <w:sz w:val="24"/>
                <w:szCs w:val="24"/>
              </w:rPr>
              <w:t xml:space="preserve">Повышение эффективности управления муниципальным </w:t>
            </w:r>
            <w:r w:rsidRPr="00371890">
              <w:rPr>
                <w:rFonts w:ascii="Arial" w:hAnsi="Arial" w:cs="Arial"/>
                <w:sz w:val="24"/>
                <w:szCs w:val="24"/>
              </w:rPr>
              <w:lastRenderedPageBreak/>
              <w:t>имуществом.</w:t>
            </w:r>
          </w:p>
        </w:tc>
        <w:tc>
          <w:tcPr>
            <w:tcW w:w="574" w:type="pct"/>
            <w:gridSpan w:val="2"/>
            <w:vMerge w:val="restart"/>
            <w:tcBorders>
              <w:top w:val="single" w:sz="4" w:space="0" w:color="auto"/>
            </w:tcBorders>
            <w:vAlign w:val="center"/>
          </w:tcPr>
          <w:p w14:paraId="552C5AB7" w14:textId="77777777" w:rsidR="00105B7A" w:rsidRPr="00371890" w:rsidRDefault="00105B7A" w:rsidP="00371890">
            <w:pPr>
              <w:spacing w:after="0" w:line="240" w:lineRule="auto"/>
              <w:ind w:left="-57" w:right="-57"/>
              <w:rPr>
                <w:rFonts w:ascii="Arial" w:hAnsi="Arial" w:cs="Arial"/>
                <w:sz w:val="24"/>
                <w:szCs w:val="24"/>
              </w:rPr>
            </w:pPr>
            <w:r w:rsidRPr="00371890">
              <w:rPr>
                <w:rFonts w:ascii="Arial" w:hAnsi="Arial" w:cs="Arial"/>
                <w:sz w:val="24"/>
                <w:szCs w:val="24"/>
              </w:rPr>
              <w:lastRenderedPageBreak/>
              <w:t>Управление имуществом, находящимся в  муниципальной собственности и  выполнение кадастровых работ.</w:t>
            </w:r>
          </w:p>
        </w:tc>
        <w:tc>
          <w:tcPr>
            <w:tcW w:w="796" w:type="pct"/>
            <w:gridSpan w:val="3"/>
            <w:tcBorders>
              <w:top w:val="single" w:sz="4" w:space="0" w:color="auto"/>
              <w:left w:val="single" w:sz="4" w:space="0" w:color="auto"/>
              <w:bottom w:val="single" w:sz="4" w:space="0" w:color="auto"/>
              <w:right w:val="single" w:sz="4" w:space="0" w:color="auto"/>
            </w:tcBorders>
            <w:vAlign w:val="center"/>
          </w:tcPr>
          <w:p w14:paraId="21A10FB3" w14:textId="77777777" w:rsidR="00105B7A" w:rsidRPr="00371890" w:rsidRDefault="00105B7A" w:rsidP="00371890">
            <w:pPr>
              <w:spacing w:after="0" w:line="240" w:lineRule="auto"/>
              <w:ind w:left="-57" w:right="-57"/>
              <w:jc w:val="both"/>
              <w:rPr>
                <w:rFonts w:ascii="Arial" w:hAnsi="Arial" w:cs="Arial"/>
                <w:sz w:val="24"/>
                <w:szCs w:val="24"/>
              </w:rPr>
            </w:pPr>
            <w:r w:rsidRPr="00371890">
              <w:rPr>
                <w:rFonts w:ascii="Arial" w:eastAsiaTheme="minorEastAsia" w:hAnsi="Arial" w:cs="Arial"/>
                <w:sz w:val="24"/>
                <w:szCs w:val="24"/>
              </w:rPr>
              <w:t>Поступления доходов в бюджет муниципального образования от распоряжения муниципальным имуществом и землей</w:t>
            </w:r>
          </w:p>
        </w:tc>
        <w:tc>
          <w:tcPr>
            <w:tcW w:w="548" w:type="pct"/>
            <w:tcBorders>
              <w:top w:val="single" w:sz="4" w:space="0" w:color="auto"/>
              <w:left w:val="single" w:sz="4" w:space="0" w:color="auto"/>
              <w:bottom w:val="single" w:sz="4" w:space="0" w:color="auto"/>
              <w:right w:val="single" w:sz="4" w:space="0" w:color="auto"/>
            </w:tcBorders>
            <w:vAlign w:val="center"/>
          </w:tcPr>
          <w:p w14:paraId="3AE40B1D" w14:textId="77777777" w:rsidR="00105B7A" w:rsidRPr="00371890" w:rsidRDefault="00105B7A" w:rsidP="00371890">
            <w:pPr>
              <w:spacing w:after="0" w:line="240" w:lineRule="auto"/>
              <w:ind w:left="-57" w:right="-57"/>
              <w:rPr>
                <w:rFonts w:ascii="Arial" w:hAnsi="Arial" w:cs="Arial"/>
                <w:sz w:val="24"/>
                <w:szCs w:val="24"/>
              </w:rPr>
            </w:pPr>
            <w:r w:rsidRPr="00371890">
              <w:rPr>
                <w:rFonts w:ascii="Arial" w:hAnsi="Arial" w:cs="Arial"/>
                <w:sz w:val="24"/>
                <w:szCs w:val="24"/>
              </w:rPr>
              <w:t>Приоритетный целевой показатель</w:t>
            </w:r>
          </w:p>
        </w:tc>
        <w:tc>
          <w:tcPr>
            <w:tcW w:w="427" w:type="pct"/>
            <w:tcBorders>
              <w:top w:val="single" w:sz="4" w:space="0" w:color="auto"/>
              <w:left w:val="single" w:sz="4" w:space="0" w:color="auto"/>
              <w:bottom w:val="single" w:sz="4" w:space="0" w:color="auto"/>
              <w:right w:val="single" w:sz="4" w:space="0" w:color="auto"/>
            </w:tcBorders>
            <w:vAlign w:val="center"/>
          </w:tcPr>
          <w:p w14:paraId="598B1D24"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Процент</w:t>
            </w:r>
          </w:p>
        </w:tc>
        <w:tc>
          <w:tcPr>
            <w:tcW w:w="427" w:type="pct"/>
            <w:gridSpan w:val="2"/>
            <w:tcBorders>
              <w:top w:val="single" w:sz="4" w:space="0" w:color="auto"/>
              <w:left w:val="single" w:sz="4" w:space="0" w:color="auto"/>
              <w:bottom w:val="single" w:sz="4" w:space="0" w:color="auto"/>
              <w:right w:val="single" w:sz="4" w:space="0" w:color="auto"/>
            </w:tcBorders>
            <w:vAlign w:val="center"/>
          </w:tcPr>
          <w:p w14:paraId="48E9E477"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6" w:type="pct"/>
            <w:gridSpan w:val="2"/>
            <w:tcBorders>
              <w:top w:val="single" w:sz="4" w:space="0" w:color="auto"/>
              <w:left w:val="single" w:sz="4" w:space="0" w:color="auto"/>
              <w:bottom w:val="single" w:sz="4" w:space="0" w:color="auto"/>
              <w:right w:val="single" w:sz="4" w:space="0" w:color="auto"/>
            </w:tcBorders>
            <w:vAlign w:val="center"/>
          </w:tcPr>
          <w:p w14:paraId="4FEE82C5"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5" w:type="pct"/>
            <w:gridSpan w:val="2"/>
            <w:tcBorders>
              <w:top w:val="single" w:sz="4" w:space="0" w:color="auto"/>
              <w:left w:val="single" w:sz="4" w:space="0" w:color="auto"/>
              <w:bottom w:val="single" w:sz="4" w:space="0" w:color="auto"/>
              <w:right w:val="single" w:sz="4" w:space="0" w:color="auto"/>
            </w:tcBorders>
            <w:vAlign w:val="center"/>
          </w:tcPr>
          <w:p w14:paraId="0C1B9BBB"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6" w:type="pct"/>
            <w:gridSpan w:val="3"/>
            <w:tcBorders>
              <w:top w:val="single" w:sz="4" w:space="0" w:color="auto"/>
              <w:left w:val="single" w:sz="4" w:space="0" w:color="auto"/>
              <w:bottom w:val="single" w:sz="4" w:space="0" w:color="auto"/>
              <w:right w:val="single" w:sz="4" w:space="0" w:color="auto"/>
            </w:tcBorders>
            <w:vAlign w:val="center"/>
          </w:tcPr>
          <w:p w14:paraId="1A321872"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4" w:type="pct"/>
            <w:gridSpan w:val="3"/>
            <w:tcBorders>
              <w:top w:val="single" w:sz="4" w:space="0" w:color="auto"/>
              <w:left w:val="single" w:sz="4" w:space="0" w:color="auto"/>
              <w:bottom w:val="single" w:sz="4" w:space="0" w:color="auto"/>
              <w:right w:val="single" w:sz="4" w:space="0" w:color="auto"/>
            </w:tcBorders>
            <w:vAlign w:val="center"/>
          </w:tcPr>
          <w:p w14:paraId="0EE09A25"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598630EA"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200" w:type="pct"/>
            <w:tcBorders>
              <w:top w:val="single" w:sz="4" w:space="0" w:color="auto"/>
              <w:bottom w:val="single" w:sz="4" w:space="0" w:color="auto"/>
            </w:tcBorders>
            <w:vAlign w:val="center"/>
          </w:tcPr>
          <w:p w14:paraId="0C0F790C"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2</w:t>
            </w:r>
          </w:p>
        </w:tc>
      </w:tr>
      <w:tr w:rsidR="00DA479C" w:rsidRPr="00371890" w14:paraId="4C24B575" w14:textId="77777777" w:rsidTr="00371890">
        <w:trPr>
          <w:trHeight w:val="20"/>
        </w:trPr>
        <w:tc>
          <w:tcPr>
            <w:tcW w:w="169" w:type="pct"/>
          </w:tcPr>
          <w:p w14:paraId="41B4C831"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1.2.</w:t>
            </w:r>
          </w:p>
        </w:tc>
        <w:tc>
          <w:tcPr>
            <w:tcW w:w="331" w:type="pct"/>
            <w:vMerge/>
          </w:tcPr>
          <w:p w14:paraId="4F70CB8D" w14:textId="77777777" w:rsidR="00105B7A" w:rsidRPr="00371890" w:rsidRDefault="00105B7A" w:rsidP="00371890">
            <w:pPr>
              <w:spacing w:after="0" w:line="240" w:lineRule="auto"/>
              <w:ind w:left="-57" w:right="-57"/>
              <w:rPr>
                <w:rFonts w:ascii="Arial" w:hAnsi="Arial" w:cs="Arial"/>
                <w:sz w:val="24"/>
                <w:szCs w:val="24"/>
              </w:rPr>
            </w:pPr>
          </w:p>
        </w:tc>
        <w:tc>
          <w:tcPr>
            <w:tcW w:w="574" w:type="pct"/>
            <w:gridSpan w:val="2"/>
            <w:vMerge/>
          </w:tcPr>
          <w:p w14:paraId="353DD290" w14:textId="77777777" w:rsidR="00105B7A" w:rsidRPr="00371890" w:rsidRDefault="00105B7A" w:rsidP="00371890">
            <w:pPr>
              <w:spacing w:after="0" w:line="240" w:lineRule="auto"/>
              <w:ind w:left="-57" w:right="-57"/>
              <w:jc w:val="both"/>
              <w:rPr>
                <w:rFonts w:ascii="Arial" w:hAnsi="Arial" w:cs="Arial"/>
                <w:sz w:val="24"/>
                <w:szCs w:val="24"/>
              </w:rPr>
            </w:pPr>
          </w:p>
        </w:tc>
        <w:tc>
          <w:tcPr>
            <w:tcW w:w="796" w:type="pct"/>
            <w:gridSpan w:val="3"/>
            <w:tcBorders>
              <w:top w:val="single" w:sz="4" w:space="0" w:color="auto"/>
              <w:left w:val="single" w:sz="4" w:space="0" w:color="auto"/>
              <w:bottom w:val="single" w:sz="4" w:space="0" w:color="auto"/>
              <w:right w:val="single" w:sz="4" w:space="0" w:color="auto"/>
            </w:tcBorders>
            <w:vAlign w:val="center"/>
          </w:tcPr>
          <w:p w14:paraId="1FC3BF32" w14:textId="77777777" w:rsidR="00105B7A" w:rsidRPr="00371890" w:rsidRDefault="00105B7A" w:rsidP="00371890">
            <w:pPr>
              <w:spacing w:after="0" w:line="240" w:lineRule="auto"/>
              <w:ind w:left="-57" w:right="-57"/>
              <w:jc w:val="both"/>
              <w:rPr>
                <w:rFonts w:ascii="Arial" w:hAnsi="Arial" w:cs="Arial"/>
                <w:sz w:val="24"/>
                <w:szCs w:val="24"/>
              </w:rPr>
            </w:pPr>
            <w:r w:rsidRPr="00371890">
              <w:rPr>
                <w:rFonts w:ascii="Arial" w:eastAsiaTheme="minorEastAsia" w:hAnsi="Arial" w:cs="Arial"/>
                <w:sz w:val="24"/>
                <w:szCs w:val="24"/>
              </w:rPr>
              <w:t xml:space="preserve">Эффективность </w:t>
            </w:r>
            <w:r w:rsidRPr="00371890">
              <w:rPr>
                <w:rFonts w:ascii="Arial" w:eastAsiaTheme="minorEastAsia" w:hAnsi="Arial" w:cs="Arial"/>
                <w:sz w:val="24"/>
                <w:szCs w:val="24"/>
              </w:rPr>
              <w:lastRenderedPageBreak/>
              <w:t>работы по взысканию задолженности по арендной плате за муниципальное имущество и землю</w:t>
            </w:r>
          </w:p>
        </w:tc>
        <w:tc>
          <w:tcPr>
            <w:tcW w:w="548" w:type="pct"/>
            <w:tcBorders>
              <w:top w:val="single" w:sz="4" w:space="0" w:color="auto"/>
              <w:left w:val="single" w:sz="4" w:space="0" w:color="auto"/>
              <w:bottom w:val="single" w:sz="4" w:space="0" w:color="auto"/>
              <w:right w:val="single" w:sz="4" w:space="0" w:color="auto"/>
            </w:tcBorders>
            <w:vAlign w:val="center"/>
          </w:tcPr>
          <w:p w14:paraId="338AB5AF" w14:textId="77777777" w:rsidR="00105B7A" w:rsidRPr="00371890" w:rsidRDefault="00105B7A" w:rsidP="00371890">
            <w:pPr>
              <w:spacing w:after="0" w:line="240" w:lineRule="auto"/>
              <w:ind w:left="-57" w:right="-57"/>
              <w:rPr>
                <w:rFonts w:ascii="Arial" w:hAnsi="Arial" w:cs="Arial"/>
                <w:sz w:val="24"/>
                <w:szCs w:val="24"/>
              </w:rPr>
            </w:pPr>
            <w:r w:rsidRPr="00371890">
              <w:rPr>
                <w:rFonts w:ascii="Arial" w:hAnsi="Arial" w:cs="Arial"/>
                <w:sz w:val="24"/>
                <w:szCs w:val="24"/>
              </w:rPr>
              <w:lastRenderedPageBreak/>
              <w:t>Приоритетны</w:t>
            </w:r>
            <w:r w:rsidRPr="00371890">
              <w:rPr>
                <w:rFonts w:ascii="Arial" w:hAnsi="Arial" w:cs="Arial"/>
                <w:sz w:val="24"/>
                <w:szCs w:val="24"/>
              </w:rPr>
              <w:lastRenderedPageBreak/>
              <w:t>й целевой показатель</w:t>
            </w:r>
          </w:p>
        </w:tc>
        <w:tc>
          <w:tcPr>
            <w:tcW w:w="427" w:type="pct"/>
            <w:tcBorders>
              <w:top w:val="single" w:sz="4" w:space="0" w:color="auto"/>
              <w:left w:val="single" w:sz="4" w:space="0" w:color="auto"/>
              <w:bottom w:val="single" w:sz="4" w:space="0" w:color="auto"/>
              <w:right w:val="single" w:sz="4" w:space="0" w:color="auto"/>
            </w:tcBorders>
            <w:vAlign w:val="center"/>
          </w:tcPr>
          <w:p w14:paraId="6B68D037"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lastRenderedPageBreak/>
              <w:t>Процент</w:t>
            </w:r>
          </w:p>
        </w:tc>
        <w:tc>
          <w:tcPr>
            <w:tcW w:w="427" w:type="pct"/>
            <w:gridSpan w:val="2"/>
            <w:tcBorders>
              <w:top w:val="single" w:sz="4" w:space="0" w:color="auto"/>
              <w:left w:val="single" w:sz="4" w:space="0" w:color="auto"/>
              <w:bottom w:val="single" w:sz="4" w:space="0" w:color="auto"/>
              <w:right w:val="single" w:sz="4" w:space="0" w:color="auto"/>
            </w:tcBorders>
            <w:vAlign w:val="center"/>
          </w:tcPr>
          <w:p w14:paraId="2F08BF6C"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6" w:type="pct"/>
            <w:gridSpan w:val="2"/>
            <w:tcBorders>
              <w:top w:val="single" w:sz="4" w:space="0" w:color="auto"/>
              <w:left w:val="single" w:sz="4" w:space="0" w:color="auto"/>
              <w:bottom w:val="single" w:sz="4" w:space="0" w:color="auto"/>
              <w:right w:val="single" w:sz="4" w:space="0" w:color="auto"/>
            </w:tcBorders>
            <w:vAlign w:val="center"/>
          </w:tcPr>
          <w:p w14:paraId="7DA46C5F"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5" w:type="pct"/>
            <w:gridSpan w:val="2"/>
            <w:tcBorders>
              <w:top w:val="single" w:sz="4" w:space="0" w:color="auto"/>
              <w:left w:val="single" w:sz="4" w:space="0" w:color="auto"/>
              <w:bottom w:val="single" w:sz="4" w:space="0" w:color="auto"/>
              <w:right w:val="single" w:sz="4" w:space="0" w:color="auto"/>
            </w:tcBorders>
            <w:vAlign w:val="center"/>
          </w:tcPr>
          <w:p w14:paraId="27DE660F"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6" w:type="pct"/>
            <w:gridSpan w:val="3"/>
            <w:tcBorders>
              <w:top w:val="single" w:sz="4" w:space="0" w:color="auto"/>
              <w:left w:val="single" w:sz="4" w:space="0" w:color="auto"/>
              <w:bottom w:val="single" w:sz="4" w:space="0" w:color="auto"/>
              <w:right w:val="single" w:sz="4" w:space="0" w:color="auto"/>
            </w:tcBorders>
            <w:vAlign w:val="center"/>
          </w:tcPr>
          <w:p w14:paraId="19FE1682"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4" w:type="pct"/>
            <w:gridSpan w:val="3"/>
            <w:tcBorders>
              <w:top w:val="single" w:sz="4" w:space="0" w:color="auto"/>
              <w:left w:val="single" w:sz="4" w:space="0" w:color="auto"/>
              <w:bottom w:val="single" w:sz="4" w:space="0" w:color="auto"/>
              <w:right w:val="single" w:sz="4" w:space="0" w:color="auto"/>
            </w:tcBorders>
            <w:vAlign w:val="center"/>
          </w:tcPr>
          <w:p w14:paraId="43B23086"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25FC6078"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200" w:type="pct"/>
            <w:tcBorders>
              <w:top w:val="single" w:sz="4" w:space="0" w:color="auto"/>
              <w:bottom w:val="single" w:sz="4" w:space="0" w:color="auto"/>
            </w:tcBorders>
            <w:vAlign w:val="center"/>
          </w:tcPr>
          <w:p w14:paraId="5E0DA2A0"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2</w:t>
            </w:r>
          </w:p>
        </w:tc>
      </w:tr>
      <w:tr w:rsidR="00DA479C" w:rsidRPr="00371890" w14:paraId="7356D650" w14:textId="77777777" w:rsidTr="00371890">
        <w:trPr>
          <w:trHeight w:val="20"/>
        </w:trPr>
        <w:tc>
          <w:tcPr>
            <w:tcW w:w="169" w:type="pct"/>
          </w:tcPr>
          <w:p w14:paraId="37522178"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lastRenderedPageBreak/>
              <w:t>1.3.</w:t>
            </w:r>
          </w:p>
        </w:tc>
        <w:tc>
          <w:tcPr>
            <w:tcW w:w="331" w:type="pct"/>
            <w:vMerge/>
          </w:tcPr>
          <w:p w14:paraId="64DADBDF" w14:textId="77777777" w:rsidR="00105B7A" w:rsidRPr="00371890" w:rsidRDefault="00105B7A" w:rsidP="00371890">
            <w:pPr>
              <w:spacing w:after="0" w:line="240" w:lineRule="auto"/>
              <w:ind w:left="-57" w:right="-57"/>
              <w:rPr>
                <w:rFonts w:ascii="Arial" w:hAnsi="Arial" w:cs="Arial"/>
                <w:sz w:val="24"/>
                <w:szCs w:val="24"/>
              </w:rPr>
            </w:pPr>
          </w:p>
        </w:tc>
        <w:tc>
          <w:tcPr>
            <w:tcW w:w="574" w:type="pct"/>
            <w:gridSpan w:val="2"/>
            <w:vMerge/>
          </w:tcPr>
          <w:p w14:paraId="3B31EDB4" w14:textId="77777777" w:rsidR="00105B7A" w:rsidRPr="00371890" w:rsidRDefault="00105B7A" w:rsidP="00371890">
            <w:pPr>
              <w:spacing w:after="0" w:line="240" w:lineRule="auto"/>
              <w:ind w:left="-57" w:right="-57"/>
              <w:jc w:val="both"/>
              <w:rPr>
                <w:rFonts w:ascii="Arial" w:hAnsi="Arial" w:cs="Arial"/>
                <w:sz w:val="24"/>
                <w:szCs w:val="24"/>
              </w:rPr>
            </w:pPr>
          </w:p>
        </w:tc>
        <w:tc>
          <w:tcPr>
            <w:tcW w:w="796" w:type="pct"/>
            <w:gridSpan w:val="3"/>
            <w:tcBorders>
              <w:top w:val="single" w:sz="4" w:space="0" w:color="auto"/>
              <w:left w:val="single" w:sz="4" w:space="0" w:color="auto"/>
              <w:bottom w:val="single" w:sz="4" w:space="0" w:color="auto"/>
              <w:right w:val="single" w:sz="4" w:space="0" w:color="auto"/>
            </w:tcBorders>
            <w:vAlign w:val="center"/>
          </w:tcPr>
          <w:p w14:paraId="0578D741" w14:textId="77777777" w:rsidR="00105B7A" w:rsidRPr="00371890" w:rsidRDefault="00105B7A" w:rsidP="00371890">
            <w:pPr>
              <w:spacing w:after="0" w:line="240" w:lineRule="auto"/>
              <w:ind w:left="-57" w:right="-57"/>
              <w:jc w:val="both"/>
              <w:rPr>
                <w:rFonts w:ascii="Arial" w:hAnsi="Arial" w:cs="Arial"/>
                <w:sz w:val="24"/>
                <w:szCs w:val="24"/>
              </w:rPr>
            </w:pPr>
            <w:r w:rsidRPr="00371890">
              <w:rPr>
                <w:rFonts w:ascii="Arial" w:hAnsi="Arial" w:cs="Arial"/>
                <w:sz w:val="24"/>
                <w:szCs w:val="24"/>
              </w:rPr>
              <w:t>Взыскание задолженности по арендной плате</w:t>
            </w:r>
          </w:p>
        </w:tc>
        <w:tc>
          <w:tcPr>
            <w:tcW w:w="548" w:type="pct"/>
            <w:tcBorders>
              <w:top w:val="single" w:sz="4" w:space="0" w:color="auto"/>
              <w:left w:val="single" w:sz="4" w:space="0" w:color="auto"/>
              <w:bottom w:val="single" w:sz="4" w:space="0" w:color="auto"/>
              <w:right w:val="single" w:sz="4" w:space="0" w:color="auto"/>
            </w:tcBorders>
            <w:vAlign w:val="center"/>
          </w:tcPr>
          <w:p w14:paraId="07E68952" w14:textId="77777777" w:rsidR="00105B7A" w:rsidRPr="00371890" w:rsidRDefault="00105B7A" w:rsidP="00371890">
            <w:pPr>
              <w:spacing w:after="0" w:line="240" w:lineRule="auto"/>
              <w:ind w:left="-57" w:right="-57"/>
              <w:rPr>
                <w:rFonts w:ascii="Arial" w:hAnsi="Arial" w:cs="Arial"/>
                <w:sz w:val="24"/>
                <w:szCs w:val="24"/>
              </w:rPr>
            </w:pPr>
            <w:r w:rsidRPr="00371890">
              <w:rPr>
                <w:rFonts w:ascii="Arial" w:hAnsi="Arial" w:cs="Arial"/>
                <w:sz w:val="24"/>
                <w:szCs w:val="24"/>
              </w:rPr>
              <w:t>Показатель муниципальной программы</w:t>
            </w:r>
          </w:p>
        </w:tc>
        <w:tc>
          <w:tcPr>
            <w:tcW w:w="427" w:type="pct"/>
            <w:tcBorders>
              <w:top w:val="single" w:sz="4" w:space="0" w:color="auto"/>
              <w:left w:val="single" w:sz="4" w:space="0" w:color="auto"/>
              <w:bottom w:val="single" w:sz="4" w:space="0" w:color="auto"/>
              <w:right w:val="single" w:sz="4" w:space="0" w:color="auto"/>
            </w:tcBorders>
            <w:vAlign w:val="center"/>
          </w:tcPr>
          <w:p w14:paraId="322EC4D0"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тысяча рублей</w:t>
            </w:r>
          </w:p>
        </w:tc>
        <w:tc>
          <w:tcPr>
            <w:tcW w:w="427" w:type="pct"/>
            <w:gridSpan w:val="2"/>
            <w:tcBorders>
              <w:top w:val="single" w:sz="4" w:space="0" w:color="auto"/>
              <w:left w:val="single" w:sz="4" w:space="0" w:color="auto"/>
              <w:bottom w:val="single" w:sz="4" w:space="0" w:color="auto"/>
              <w:right w:val="single" w:sz="4" w:space="0" w:color="auto"/>
            </w:tcBorders>
            <w:vAlign w:val="center"/>
          </w:tcPr>
          <w:p w14:paraId="474137FA"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65 616</w:t>
            </w:r>
          </w:p>
        </w:tc>
        <w:tc>
          <w:tcPr>
            <w:tcW w:w="306" w:type="pct"/>
            <w:gridSpan w:val="2"/>
            <w:tcBorders>
              <w:top w:val="single" w:sz="4" w:space="0" w:color="auto"/>
              <w:left w:val="single" w:sz="4" w:space="0" w:color="auto"/>
              <w:bottom w:val="single" w:sz="4" w:space="0" w:color="auto"/>
              <w:right w:val="single" w:sz="4" w:space="0" w:color="auto"/>
            </w:tcBorders>
            <w:vAlign w:val="center"/>
          </w:tcPr>
          <w:p w14:paraId="2C0D588C"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60 616</w:t>
            </w:r>
          </w:p>
        </w:tc>
        <w:tc>
          <w:tcPr>
            <w:tcW w:w="305" w:type="pct"/>
            <w:gridSpan w:val="2"/>
            <w:tcBorders>
              <w:top w:val="single" w:sz="4" w:space="0" w:color="auto"/>
              <w:left w:val="single" w:sz="4" w:space="0" w:color="auto"/>
              <w:bottom w:val="single" w:sz="4" w:space="0" w:color="auto"/>
              <w:right w:val="single" w:sz="4" w:space="0" w:color="auto"/>
            </w:tcBorders>
            <w:vAlign w:val="center"/>
          </w:tcPr>
          <w:p w14:paraId="170ACDD3"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55 616</w:t>
            </w:r>
          </w:p>
        </w:tc>
        <w:tc>
          <w:tcPr>
            <w:tcW w:w="306" w:type="pct"/>
            <w:gridSpan w:val="3"/>
            <w:tcBorders>
              <w:top w:val="single" w:sz="4" w:space="0" w:color="auto"/>
              <w:left w:val="single" w:sz="4" w:space="0" w:color="auto"/>
              <w:bottom w:val="single" w:sz="4" w:space="0" w:color="auto"/>
              <w:right w:val="single" w:sz="4" w:space="0" w:color="auto"/>
            </w:tcBorders>
            <w:vAlign w:val="center"/>
          </w:tcPr>
          <w:p w14:paraId="1486DEC3"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49 431</w:t>
            </w:r>
          </w:p>
        </w:tc>
        <w:tc>
          <w:tcPr>
            <w:tcW w:w="304" w:type="pct"/>
            <w:gridSpan w:val="3"/>
            <w:tcBorders>
              <w:top w:val="single" w:sz="4" w:space="0" w:color="auto"/>
              <w:left w:val="single" w:sz="4" w:space="0" w:color="auto"/>
              <w:bottom w:val="single" w:sz="4" w:space="0" w:color="auto"/>
              <w:right w:val="single" w:sz="4" w:space="0" w:color="auto"/>
            </w:tcBorders>
            <w:vAlign w:val="center"/>
          </w:tcPr>
          <w:p w14:paraId="151CA0C8"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49 431</w:t>
            </w: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0650C624"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49 431</w:t>
            </w:r>
          </w:p>
        </w:tc>
        <w:tc>
          <w:tcPr>
            <w:tcW w:w="200" w:type="pct"/>
            <w:tcBorders>
              <w:top w:val="single" w:sz="4" w:space="0" w:color="auto"/>
              <w:bottom w:val="single" w:sz="4" w:space="0" w:color="auto"/>
            </w:tcBorders>
            <w:vAlign w:val="center"/>
          </w:tcPr>
          <w:p w14:paraId="63CE105E"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2</w:t>
            </w:r>
          </w:p>
        </w:tc>
      </w:tr>
      <w:tr w:rsidR="00DA479C" w:rsidRPr="00371890" w14:paraId="20C89BAA" w14:textId="77777777" w:rsidTr="00371890">
        <w:trPr>
          <w:trHeight w:val="20"/>
        </w:trPr>
        <w:tc>
          <w:tcPr>
            <w:tcW w:w="169" w:type="pct"/>
          </w:tcPr>
          <w:p w14:paraId="6568B80A"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1.4.</w:t>
            </w:r>
          </w:p>
        </w:tc>
        <w:tc>
          <w:tcPr>
            <w:tcW w:w="331" w:type="pct"/>
            <w:vMerge/>
          </w:tcPr>
          <w:p w14:paraId="7D6956EF" w14:textId="77777777" w:rsidR="00105B7A" w:rsidRPr="00371890" w:rsidRDefault="00105B7A" w:rsidP="00371890">
            <w:pPr>
              <w:spacing w:after="0" w:line="240" w:lineRule="auto"/>
              <w:ind w:left="-57" w:right="-57"/>
              <w:rPr>
                <w:rFonts w:ascii="Arial" w:hAnsi="Arial" w:cs="Arial"/>
                <w:sz w:val="24"/>
                <w:szCs w:val="24"/>
              </w:rPr>
            </w:pPr>
          </w:p>
        </w:tc>
        <w:tc>
          <w:tcPr>
            <w:tcW w:w="574" w:type="pct"/>
            <w:gridSpan w:val="2"/>
            <w:vMerge/>
          </w:tcPr>
          <w:p w14:paraId="4D38FFF7" w14:textId="77777777" w:rsidR="00105B7A" w:rsidRPr="00371890" w:rsidRDefault="00105B7A" w:rsidP="00371890">
            <w:pPr>
              <w:spacing w:after="0" w:line="240" w:lineRule="auto"/>
              <w:ind w:left="-57" w:right="-57"/>
              <w:jc w:val="both"/>
              <w:rPr>
                <w:rFonts w:ascii="Arial" w:hAnsi="Arial" w:cs="Arial"/>
                <w:sz w:val="24"/>
                <w:szCs w:val="24"/>
              </w:rPr>
            </w:pPr>
          </w:p>
        </w:tc>
        <w:tc>
          <w:tcPr>
            <w:tcW w:w="796" w:type="pct"/>
            <w:gridSpan w:val="3"/>
            <w:tcBorders>
              <w:top w:val="single" w:sz="4" w:space="0" w:color="auto"/>
              <w:left w:val="single" w:sz="4" w:space="0" w:color="auto"/>
              <w:bottom w:val="single" w:sz="4" w:space="0" w:color="auto"/>
              <w:right w:val="single" w:sz="4" w:space="0" w:color="auto"/>
            </w:tcBorders>
            <w:vAlign w:val="center"/>
          </w:tcPr>
          <w:p w14:paraId="1EC08B5D" w14:textId="77777777" w:rsidR="00105B7A" w:rsidRPr="00371890" w:rsidRDefault="00105B7A" w:rsidP="00371890">
            <w:pPr>
              <w:spacing w:after="0" w:line="240" w:lineRule="auto"/>
              <w:ind w:left="-57" w:right="-57"/>
              <w:jc w:val="both"/>
              <w:rPr>
                <w:rFonts w:ascii="Arial" w:hAnsi="Arial" w:cs="Arial"/>
                <w:sz w:val="24"/>
                <w:szCs w:val="24"/>
              </w:rPr>
            </w:pPr>
            <w:r w:rsidRPr="00371890">
              <w:rPr>
                <w:rFonts w:ascii="Arial" w:hAnsi="Arial" w:cs="Arial"/>
                <w:sz w:val="24"/>
                <w:szCs w:val="24"/>
              </w:rPr>
              <w:t>Эффективность работы по расторжению договоров аренды земельных участков, в отношении которых выявлен факт ненадлежащего исполнения условий договора</w:t>
            </w:r>
          </w:p>
        </w:tc>
        <w:tc>
          <w:tcPr>
            <w:tcW w:w="548" w:type="pct"/>
            <w:tcBorders>
              <w:top w:val="single" w:sz="4" w:space="0" w:color="auto"/>
              <w:left w:val="single" w:sz="4" w:space="0" w:color="auto"/>
              <w:bottom w:val="single" w:sz="4" w:space="0" w:color="auto"/>
              <w:right w:val="single" w:sz="4" w:space="0" w:color="auto"/>
            </w:tcBorders>
            <w:vAlign w:val="center"/>
          </w:tcPr>
          <w:p w14:paraId="5BAF2016" w14:textId="77777777" w:rsidR="00105B7A" w:rsidRPr="00371890" w:rsidRDefault="00105B7A" w:rsidP="00371890">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371890">
              <w:rPr>
                <w:rFonts w:ascii="Arial" w:hAnsi="Arial" w:cs="Arial"/>
                <w:sz w:val="24"/>
                <w:szCs w:val="24"/>
              </w:rPr>
              <w:t>Показатель муниципальной программы</w:t>
            </w:r>
          </w:p>
        </w:tc>
        <w:tc>
          <w:tcPr>
            <w:tcW w:w="427" w:type="pct"/>
            <w:tcBorders>
              <w:top w:val="single" w:sz="4" w:space="0" w:color="auto"/>
              <w:left w:val="single" w:sz="4" w:space="0" w:color="auto"/>
              <w:bottom w:val="single" w:sz="4" w:space="0" w:color="auto"/>
              <w:right w:val="single" w:sz="4" w:space="0" w:color="auto"/>
            </w:tcBorders>
            <w:vAlign w:val="center"/>
          </w:tcPr>
          <w:p w14:paraId="686ED9C3" w14:textId="77777777" w:rsidR="00105B7A" w:rsidRPr="00371890" w:rsidRDefault="00105B7A" w:rsidP="00371890">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процент</w:t>
            </w:r>
          </w:p>
        </w:tc>
        <w:tc>
          <w:tcPr>
            <w:tcW w:w="427" w:type="pct"/>
            <w:gridSpan w:val="2"/>
            <w:tcBorders>
              <w:top w:val="single" w:sz="4" w:space="0" w:color="auto"/>
              <w:left w:val="single" w:sz="4" w:space="0" w:color="auto"/>
              <w:bottom w:val="single" w:sz="4" w:space="0" w:color="auto"/>
              <w:right w:val="single" w:sz="4" w:space="0" w:color="auto"/>
            </w:tcBorders>
            <w:vAlign w:val="center"/>
          </w:tcPr>
          <w:p w14:paraId="7FA4EBA6"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6" w:type="pct"/>
            <w:gridSpan w:val="2"/>
            <w:tcBorders>
              <w:top w:val="single" w:sz="4" w:space="0" w:color="auto"/>
              <w:left w:val="single" w:sz="4" w:space="0" w:color="auto"/>
              <w:bottom w:val="single" w:sz="4" w:space="0" w:color="auto"/>
              <w:right w:val="single" w:sz="4" w:space="0" w:color="auto"/>
            </w:tcBorders>
            <w:vAlign w:val="center"/>
          </w:tcPr>
          <w:p w14:paraId="74F12907"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5" w:type="pct"/>
            <w:gridSpan w:val="2"/>
            <w:tcBorders>
              <w:top w:val="single" w:sz="4" w:space="0" w:color="auto"/>
              <w:left w:val="single" w:sz="4" w:space="0" w:color="auto"/>
              <w:bottom w:val="single" w:sz="4" w:space="0" w:color="auto"/>
              <w:right w:val="single" w:sz="4" w:space="0" w:color="auto"/>
            </w:tcBorders>
            <w:vAlign w:val="center"/>
          </w:tcPr>
          <w:p w14:paraId="62BFD6C5"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6" w:type="pct"/>
            <w:gridSpan w:val="3"/>
            <w:tcBorders>
              <w:top w:val="single" w:sz="4" w:space="0" w:color="auto"/>
              <w:left w:val="single" w:sz="4" w:space="0" w:color="auto"/>
              <w:bottom w:val="single" w:sz="4" w:space="0" w:color="auto"/>
              <w:right w:val="single" w:sz="4" w:space="0" w:color="auto"/>
            </w:tcBorders>
            <w:vAlign w:val="center"/>
          </w:tcPr>
          <w:p w14:paraId="749F2CB0"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4" w:type="pct"/>
            <w:gridSpan w:val="3"/>
            <w:tcBorders>
              <w:top w:val="single" w:sz="4" w:space="0" w:color="auto"/>
              <w:left w:val="single" w:sz="4" w:space="0" w:color="auto"/>
              <w:bottom w:val="single" w:sz="4" w:space="0" w:color="auto"/>
              <w:right w:val="single" w:sz="4" w:space="0" w:color="auto"/>
            </w:tcBorders>
            <w:vAlign w:val="center"/>
          </w:tcPr>
          <w:p w14:paraId="19825613"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382CCD60"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200" w:type="pct"/>
            <w:tcBorders>
              <w:top w:val="single" w:sz="4" w:space="0" w:color="auto"/>
              <w:bottom w:val="single" w:sz="4" w:space="0" w:color="auto"/>
            </w:tcBorders>
            <w:vAlign w:val="center"/>
          </w:tcPr>
          <w:p w14:paraId="29CFB7BD"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2</w:t>
            </w:r>
          </w:p>
        </w:tc>
      </w:tr>
      <w:tr w:rsidR="00DA479C" w:rsidRPr="00371890" w14:paraId="23D5E713" w14:textId="77777777" w:rsidTr="00371890">
        <w:trPr>
          <w:trHeight w:val="20"/>
        </w:trPr>
        <w:tc>
          <w:tcPr>
            <w:tcW w:w="169" w:type="pct"/>
          </w:tcPr>
          <w:p w14:paraId="4B087F9B"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1.5.</w:t>
            </w:r>
          </w:p>
        </w:tc>
        <w:tc>
          <w:tcPr>
            <w:tcW w:w="331" w:type="pct"/>
            <w:vMerge/>
          </w:tcPr>
          <w:p w14:paraId="201435A7" w14:textId="77777777" w:rsidR="00105B7A" w:rsidRPr="00371890" w:rsidRDefault="00105B7A" w:rsidP="00371890">
            <w:pPr>
              <w:spacing w:after="0" w:line="240" w:lineRule="auto"/>
              <w:ind w:left="-57" w:right="-57"/>
              <w:rPr>
                <w:rFonts w:ascii="Arial" w:hAnsi="Arial" w:cs="Arial"/>
                <w:sz w:val="24"/>
                <w:szCs w:val="24"/>
              </w:rPr>
            </w:pPr>
          </w:p>
        </w:tc>
        <w:tc>
          <w:tcPr>
            <w:tcW w:w="574" w:type="pct"/>
            <w:gridSpan w:val="2"/>
            <w:vMerge/>
          </w:tcPr>
          <w:p w14:paraId="425B0110" w14:textId="77777777" w:rsidR="00105B7A" w:rsidRPr="00371890" w:rsidRDefault="00105B7A" w:rsidP="00371890">
            <w:pPr>
              <w:spacing w:after="0" w:line="240" w:lineRule="auto"/>
              <w:ind w:left="-57" w:right="-57"/>
              <w:jc w:val="both"/>
              <w:rPr>
                <w:rFonts w:ascii="Arial" w:hAnsi="Arial" w:cs="Arial"/>
                <w:sz w:val="24"/>
                <w:szCs w:val="24"/>
              </w:rPr>
            </w:pPr>
          </w:p>
        </w:tc>
        <w:tc>
          <w:tcPr>
            <w:tcW w:w="796" w:type="pct"/>
            <w:gridSpan w:val="3"/>
            <w:tcBorders>
              <w:top w:val="single" w:sz="4" w:space="0" w:color="auto"/>
              <w:left w:val="single" w:sz="4" w:space="0" w:color="auto"/>
              <w:bottom w:val="single" w:sz="4" w:space="0" w:color="auto"/>
              <w:right w:val="single" w:sz="4" w:space="0" w:color="auto"/>
            </w:tcBorders>
            <w:vAlign w:val="center"/>
          </w:tcPr>
          <w:p w14:paraId="3844A1E6" w14:textId="77777777" w:rsidR="00105B7A" w:rsidRPr="00371890" w:rsidRDefault="00105B7A" w:rsidP="00371890">
            <w:pPr>
              <w:spacing w:after="0" w:line="240" w:lineRule="auto"/>
              <w:ind w:left="-57" w:right="-57"/>
              <w:jc w:val="both"/>
              <w:rPr>
                <w:rFonts w:ascii="Arial" w:eastAsiaTheme="minorEastAsia" w:hAnsi="Arial" w:cs="Arial"/>
                <w:bCs/>
                <w:sz w:val="24"/>
                <w:szCs w:val="24"/>
              </w:rPr>
            </w:pPr>
            <w:r w:rsidRPr="00371890">
              <w:rPr>
                <w:rFonts w:ascii="Arial" w:eastAsiaTheme="minorEastAsia" w:hAnsi="Arial" w:cs="Arial"/>
                <w:bCs/>
                <w:sz w:val="24"/>
                <w:szCs w:val="24"/>
              </w:rPr>
              <w:t>Сумма поступлений от сдачи в аренду имущества, находящегося в муниципальной собственности (за исключением земельных участков)</w:t>
            </w:r>
          </w:p>
        </w:tc>
        <w:tc>
          <w:tcPr>
            <w:tcW w:w="548" w:type="pct"/>
            <w:tcBorders>
              <w:top w:val="single" w:sz="4" w:space="0" w:color="auto"/>
              <w:left w:val="single" w:sz="4" w:space="0" w:color="auto"/>
              <w:bottom w:val="single" w:sz="4" w:space="0" w:color="auto"/>
              <w:right w:val="single" w:sz="4" w:space="0" w:color="auto"/>
            </w:tcBorders>
            <w:vAlign w:val="center"/>
          </w:tcPr>
          <w:p w14:paraId="3C03BB4A" w14:textId="77777777" w:rsidR="00105B7A" w:rsidRPr="00371890" w:rsidRDefault="00105B7A" w:rsidP="00371890">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371890">
              <w:rPr>
                <w:rFonts w:ascii="Arial" w:hAnsi="Arial" w:cs="Arial"/>
                <w:sz w:val="24"/>
                <w:szCs w:val="24"/>
              </w:rPr>
              <w:t>Показатель муниципальной программы</w:t>
            </w:r>
          </w:p>
        </w:tc>
        <w:tc>
          <w:tcPr>
            <w:tcW w:w="427" w:type="pct"/>
            <w:tcBorders>
              <w:top w:val="single" w:sz="4" w:space="0" w:color="auto"/>
              <w:left w:val="single" w:sz="4" w:space="0" w:color="auto"/>
              <w:bottom w:val="single" w:sz="4" w:space="0" w:color="auto"/>
              <w:right w:val="single" w:sz="4" w:space="0" w:color="auto"/>
            </w:tcBorders>
            <w:vAlign w:val="center"/>
          </w:tcPr>
          <w:p w14:paraId="7634CB57"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тысяча рублей</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69B10E"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92 300</w:t>
            </w:r>
          </w:p>
        </w:tc>
        <w:tc>
          <w:tcPr>
            <w:tcW w:w="306" w:type="pct"/>
            <w:gridSpan w:val="2"/>
            <w:tcBorders>
              <w:top w:val="single" w:sz="4" w:space="0" w:color="auto"/>
              <w:left w:val="single" w:sz="4" w:space="0" w:color="auto"/>
              <w:bottom w:val="single" w:sz="4" w:space="0" w:color="auto"/>
              <w:right w:val="single" w:sz="4" w:space="0" w:color="auto"/>
            </w:tcBorders>
            <w:vAlign w:val="center"/>
          </w:tcPr>
          <w:p w14:paraId="0BBA4805"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59 774</w:t>
            </w:r>
          </w:p>
        </w:tc>
        <w:tc>
          <w:tcPr>
            <w:tcW w:w="305" w:type="pct"/>
            <w:gridSpan w:val="2"/>
            <w:tcBorders>
              <w:top w:val="single" w:sz="4" w:space="0" w:color="auto"/>
              <w:left w:val="single" w:sz="4" w:space="0" w:color="auto"/>
              <w:bottom w:val="single" w:sz="4" w:space="0" w:color="auto"/>
              <w:right w:val="single" w:sz="4" w:space="0" w:color="auto"/>
            </w:tcBorders>
            <w:vAlign w:val="center"/>
          </w:tcPr>
          <w:p w14:paraId="0469AACE"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88000</w:t>
            </w:r>
          </w:p>
        </w:tc>
        <w:tc>
          <w:tcPr>
            <w:tcW w:w="306" w:type="pct"/>
            <w:gridSpan w:val="3"/>
            <w:tcBorders>
              <w:top w:val="single" w:sz="4" w:space="0" w:color="auto"/>
              <w:left w:val="single" w:sz="4" w:space="0" w:color="auto"/>
              <w:bottom w:val="single" w:sz="4" w:space="0" w:color="auto"/>
              <w:right w:val="single" w:sz="4" w:space="0" w:color="auto"/>
            </w:tcBorders>
            <w:vAlign w:val="center"/>
          </w:tcPr>
          <w:p w14:paraId="64CA6325"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88000</w:t>
            </w:r>
          </w:p>
        </w:tc>
        <w:tc>
          <w:tcPr>
            <w:tcW w:w="304" w:type="pct"/>
            <w:gridSpan w:val="3"/>
            <w:tcBorders>
              <w:top w:val="single" w:sz="4" w:space="0" w:color="auto"/>
              <w:left w:val="single" w:sz="4" w:space="0" w:color="auto"/>
              <w:bottom w:val="single" w:sz="4" w:space="0" w:color="auto"/>
              <w:right w:val="single" w:sz="4" w:space="0" w:color="auto"/>
            </w:tcBorders>
            <w:vAlign w:val="center"/>
          </w:tcPr>
          <w:p w14:paraId="434A7921"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88000</w:t>
            </w: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1B15B60A"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88000</w:t>
            </w:r>
          </w:p>
        </w:tc>
        <w:tc>
          <w:tcPr>
            <w:tcW w:w="200" w:type="pct"/>
            <w:tcBorders>
              <w:top w:val="single" w:sz="4" w:space="0" w:color="auto"/>
              <w:bottom w:val="single" w:sz="4" w:space="0" w:color="auto"/>
            </w:tcBorders>
            <w:vAlign w:val="center"/>
          </w:tcPr>
          <w:p w14:paraId="2AF56950"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2</w:t>
            </w:r>
          </w:p>
        </w:tc>
      </w:tr>
      <w:tr w:rsidR="00DA479C" w:rsidRPr="00371890" w14:paraId="3359B6D7" w14:textId="77777777" w:rsidTr="00371890">
        <w:trPr>
          <w:trHeight w:val="20"/>
        </w:trPr>
        <w:tc>
          <w:tcPr>
            <w:tcW w:w="169" w:type="pct"/>
          </w:tcPr>
          <w:p w14:paraId="600E828A"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1.6.</w:t>
            </w:r>
          </w:p>
        </w:tc>
        <w:tc>
          <w:tcPr>
            <w:tcW w:w="331" w:type="pct"/>
            <w:vMerge/>
          </w:tcPr>
          <w:p w14:paraId="27B2E2A4" w14:textId="77777777" w:rsidR="00105B7A" w:rsidRPr="00371890" w:rsidRDefault="00105B7A" w:rsidP="00371890">
            <w:pPr>
              <w:spacing w:after="0" w:line="240" w:lineRule="auto"/>
              <w:ind w:left="-57" w:right="-57"/>
              <w:rPr>
                <w:rFonts w:ascii="Arial" w:hAnsi="Arial" w:cs="Arial"/>
                <w:sz w:val="24"/>
                <w:szCs w:val="24"/>
              </w:rPr>
            </w:pPr>
          </w:p>
        </w:tc>
        <w:tc>
          <w:tcPr>
            <w:tcW w:w="574" w:type="pct"/>
            <w:gridSpan w:val="2"/>
            <w:vMerge/>
          </w:tcPr>
          <w:p w14:paraId="14AD86BF" w14:textId="77777777" w:rsidR="00105B7A" w:rsidRPr="00371890" w:rsidRDefault="00105B7A" w:rsidP="00371890">
            <w:pPr>
              <w:spacing w:after="0" w:line="240" w:lineRule="auto"/>
              <w:ind w:left="-57" w:right="-57"/>
              <w:jc w:val="both"/>
              <w:rPr>
                <w:rFonts w:ascii="Arial" w:hAnsi="Arial" w:cs="Arial"/>
                <w:sz w:val="24"/>
                <w:szCs w:val="24"/>
              </w:rPr>
            </w:pPr>
          </w:p>
        </w:tc>
        <w:tc>
          <w:tcPr>
            <w:tcW w:w="796" w:type="pct"/>
            <w:gridSpan w:val="3"/>
            <w:tcBorders>
              <w:top w:val="single" w:sz="4" w:space="0" w:color="auto"/>
              <w:left w:val="single" w:sz="4" w:space="0" w:color="auto"/>
              <w:bottom w:val="single" w:sz="4" w:space="0" w:color="auto"/>
              <w:right w:val="single" w:sz="4" w:space="0" w:color="auto"/>
            </w:tcBorders>
            <w:vAlign w:val="center"/>
          </w:tcPr>
          <w:p w14:paraId="601706B5" w14:textId="77777777" w:rsidR="00105B7A" w:rsidRPr="00371890" w:rsidRDefault="00105B7A" w:rsidP="00371890">
            <w:pPr>
              <w:spacing w:after="0" w:line="240" w:lineRule="auto"/>
              <w:ind w:left="-57" w:right="-57"/>
              <w:jc w:val="both"/>
              <w:rPr>
                <w:rFonts w:ascii="Arial" w:eastAsiaTheme="minorEastAsia" w:hAnsi="Arial" w:cs="Arial"/>
                <w:bCs/>
                <w:sz w:val="24"/>
                <w:szCs w:val="24"/>
              </w:rPr>
            </w:pPr>
            <w:r w:rsidRPr="00371890">
              <w:rPr>
                <w:rFonts w:ascii="Arial" w:eastAsiaTheme="minorEastAsia" w:hAnsi="Arial" w:cs="Arial"/>
                <w:bCs/>
                <w:sz w:val="24"/>
                <w:szCs w:val="24"/>
              </w:rPr>
              <w:t xml:space="preserve">Создание условий для беспрепятственного доступа инвалидов и других маломобильных </w:t>
            </w:r>
            <w:r w:rsidRPr="00371890">
              <w:rPr>
                <w:rFonts w:ascii="Arial" w:eastAsiaTheme="minorEastAsia" w:hAnsi="Arial" w:cs="Arial"/>
                <w:bCs/>
                <w:sz w:val="24"/>
                <w:szCs w:val="24"/>
              </w:rPr>
              <w:lastRenderedPageBreak/>
              <w:t>групп населения в многоквартирных домах</w:t>
            </w:r>
          </w:p>
          <w:p w14:paraId="6E6925DE" w14:textId="77777777" w:rsidR="00105B7A" w:rsidRPr="00371890" w:rsidRDefault="00105B7A" w:rsidP="00371890">
            <w:pPr>
              <w:spacing w:after="0" w:line="240" w:lineRule="auto"/>
              <w:ind w:left="-57" w:right="-57"/>
              <w:jc w:val="both"/>
              <w:rPr>
                <w:rFonts w:ascii="Arial" w:eastAsiaTheme="minorEastAsia" w:hAnsi="Arial" w:cs="Arial"/>
                <w:bCs/>
                <w:sz w:val="24"/>
                <w:szCs w:val="24"/>
              </w:rPr>
            </w:pPr>
          </w:p>
        </w:tc>
        <w:tc>
          <w:tcPr>
            <w:tcW w:w="548" w:type="pct"/>
            <w:tcBorders>
              <w:top w:val="single" w:sz="4" w:space="0" w:color="auto"/>
              <w:left w:val="single" w:sz="4" w:space="0" w:color="auto"/>
              <w:bottom w:val="single" w:sz="4" w:space="0" w:color="auto"/>
              <w:right w:val="single" w:sz="4" w:space="0" w:color="auto"/>
            </w:tcBorders>
            <w:vAlign w:val="center"/>
          </w:tcPr>
          <w:p w14:paraId="52DEA6DD" w14:textId="77777777" w:rsidR="00105B7A" w:rsidRPr="00371890" w:rsidRDefault="00105B7A" w:rsidP="00371890">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371890">
              <w:rPr>
                <w:rFonts w:ascii="Arial" w:hAnsi="Arial" w:cs="Arial"/>
                <w:sz w:val="24"/>
                <w:szCs w:val="24"/>
              </w:rPr>
              <w:lastRenderedPageBreak/>
              <w:t>Показатель муниципальной программы</w:t>
            </w:r>
          </w:p>
        </w:tc>
        <w:tc>
          <w:tcPr>
            <w:tcW w:w="427" w:type="pct"/>
            <w:tcBorders>
              <w:top w:val="single" w:sz="4" w:space="0" w:color="auto"/>
              <w:left w:val="single" w:sz="4" w:space="0" w:color="auto"/>
              <w:bottom w:val="single" w:sz="4" w:space="0" w:color="auto"/>
              <w:right w:val="single" w:sz="4" w:space="0" w:color="auto"/>
            </w:tcBorders>
            <w:vAlign w:val="center"/>
          </w:tcPr>
          <w:p w14:paraId="42B457CF"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единица</w:t>
            </w:r>
          </w:p>
        </w:tc>
        <w:tc>
          <w:tcPr>
            <w:tcW w:w="427" w:type="pct"/>
            <w:gridSpan w:val="2"/>
            <w:tcBorders>
              <w:top w:val="single" w:sz="4" w:space="0" w:color="auto"/>
              <w:left w:val="single" w:sz="4" w:space="0" w:color="auto"/>
              <w:bottom w:val="single" w:sz="4" w:space="0" w:color="auto"/>
              <w:right w:val="single" w:sz="4" w:space="0" w:color="auto"/>
            </w:tcBorders>
            <w:vAlign w:val="center"/>
          </w:tcPr>
          <w:p w14:paraId="1B996CC7"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w:t>
            </w:r>
          </w:p>
        </w:tc>
        <w:tc>
          <w:tcPr>
            <w:tcW w:w="306" w:type="pct"/>
            <w:gridSpan w:val="2"/>
            <w:tcBorders>
              <w:top w:val="single" w:sz="4" w:space="0" w:color="auto"/>
              <w:left w:val="single" w:sz="4" w:space="0" w:color="auto"/>
              <w:bottom w:val="single" w:sz="4" w:space="0" w:color="auto"/>
              <w:right w:val="single" w:sz="4" w:space="0" w:color="auto"/>
            </w:tcBorders>
            <w:vAlign w:val="center"/>
          </w:tcPr>
          <w:p w14:paraId="67EEDA31"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50</w:t>
            </w:r>
          </w:p>
        </w:tc>
        <w:tc>
          <w:tcPr>
            <w:tcW w:w="305" w:type="pct"/>
            <w:gridSpan w:val="2"/>
            <w:tcBorders>
              <w:top w:val="single" w:sz="4" w:space="0" w:color="auto"/>
              <w:left w:val="single" w:sz="4" w:space="0" w:color="auto"/>
              <w:bottom w:val="single" w:sz="4" w:space="0" w:color="auto"/>
              <w:right w:val="single" w:sz="4" w:space="0" w:color="auto"/>
            </w:tcBorders>
            <w:vAlign w:val="center"/>
          </w:tcPr>
          <w:p w14:paraId="51358A14"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50</w:t>
            </w:r>
          </w:p>
        </w:tc>
        <w:tc>
          <w:tcPr>
            <w:tcW w:w="306" w:type="pct"/>
            <w:gridSpan w:val="3"/>
            <w:tcBorders>
              <w:top w:val="single" w:sz="4" w:space="0" w:color="auto"/>
              <w:left w:val="single" w:sz="4" w:space="0" w:color="auto"/>
              <w:bottom w:val="single" w:sz="4" w:space="0" w:color="auto"/>
              <w:right w:val="single" w:sz="4" w:space="0" w:color="auto"/>
            </w:tcBorders>
            <w:vAlign w:val="center"/>
          </w:tcPr>
          <w:p w14:paraId="0DFEF9E9"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50</w:t>
            </w:r>
          </w:p>
        </w:tc>
        <w:tc>
          <w:tcPr>
            <w:tcW w:w="304" w:type="pct"/>
            <w:gridSpan w:val="3"/>
            <w:tcBorders>
              <w:top w:val="single" w:sz="4" w:space="0" w:color="auto"/>
              <w:left w:val="single" w:sz="4" w:space="0" w:color="auto"/>
              <w:bottom w:val="single" w:sz="4" w:space="0" w:color="auto"/>
              <w:right w:val="single" w:sz="4" w:space="0" w:color="auto"/>
            </w:tcBorders>
            <w:vAlign w:val="center"/>
          </w:tcPr>
          <w:p w14:paraId="09C60E8E"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50</w:t>
            </w: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0E2905D3"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50</w:t>
            </w:r>
          </w:p>
        </w:tc>
        <w:tc>
          <w:tcPr>
            <w:tcW w:w="200" w:type="pct"/>
            <w:tcBorders>
              <w:top w:val="single" w:sz="4" w:space="0" w:color="auto"/>
              <w:bottom w:val="single" w:sz="4" w:space="0" w:color="auto"/>
            </w:tcBorders>
            <w:vAlign w:val="center"/>
          </w:tcPr>
          <w:p w14:paraId="56D137E2"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2</w:t>
            </w:r>
          </w:p>
        </w:tc>
      </w:tr>
      <w:tr w:rsidR="00DA479C" w:rsidRPr="00371890" w14:paraId="741725AE" w14:textId="77777777" w:rsidTr="00371890">
        <w:trPr>
          <w:trHeight w:val="20"/>
        </w:trPr>
        <w:tc>
          <w:tcPr>
            <w:tcW w:w="169" w:type="pct"/>
          </w:tcPr>
          <w:p w14:paraId="13C81280"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lastRenderedPageBreak/>
              <w:t>1.7.</w:t>
            </w:r>
          </w:p>
        </w:tc>
        <w:tc>
          <w:tcPr>
            <w:tcW w:w="331" w:type="pct"/>
            <w:vMerge w:val="restart"/>
            <w:vAlign w:val="center"/>
          </w:tcPr>
          <w:p w14:paraId="7D7A7B68" w14:textId="77777777" w:rsidR="00105B7A" w:rsidRPr="00371890" w:rsidRDefault="00105B7A" w:rsidP="00371890">
            <w:pPr>
              <w:spacing w:after="0" w:line="240" w:lineRule="auto"/>
              <w:ind w:left="-57" w:right="-57"/>
              <w:rPr>
                <w:rFonts w:ascii="Arial" w:hAnsi="Arial" w:cs="Arial"/>
                <w:sz w:val="24"/>
                <w:szCs w:val="24"/>
              </w:rPr>
            </w:pPr>
            <w:r w:rsidRPr="00371890">
              <w:rPr>
                <w:rFonts w:ascii="Arial" w:hAnsi="Arial" w:cs="Arial"/>
                <w:sz w:val="24"/>
                <w:szCs w:val="24"/>
              </w:rPr>
              <w:t>Повышение эффективности управления муниципальным имуществом.</w:t>
            </w:r>
          </w:p>
        </w:tc>
        <w:tc>
          <w:tcPr>
            <w:tcW w:w="574" w:type="pct"/>
            <w:gridSpan w:val="2"/>
            <w:tcBorders>
              <w:bottom w:val="single" w:sz="4" w:space="0" w:color="auto"/>
            </w:tcBorders>
          </w:tcPr>
          <w:p w14:paraId="5EDD4CD9" w14:textId="77777777" w:rsidR="00105B7A" w:rsidRPr="00371890" w:rsidRDefault="00105B7A" w:rsidP="00371890">
            <w:pPr>
              <w:spacing w:after="0" w:line="240" w:lineRule="auto"/>
              <w:ind w:left="-57" w:right="-57"/>
              <w:rPr>
                <w:rFonts w:ascii="Arial" w:hAnsi="Arial" w:cs="Arial"/>
                <w:sz w:val="24"/>
                <w:szCs w:val="24"/>
              </w:rPr>
            </w:pPr>
            <w:r w:rsidRPr="00371890">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796" w:type="pct"/>
            <w:gridSpan w:val="3"/>
            <w:tcBorders>
              <w:top w:val="single" w:sz="4" w:space="0" w:color="auto"/>
              <w:left w:val="single" w:sz="4" w:space="0" w:color="auto"/>
              <w:bottom w:val="single" w:sz="4" w:space="0" w:color="auto"/>
              <w:right w:val="single" w:sz="4" w:space="0" w:color="auto"/>
            </w:tcBorders>
            <w:vAlign w:val="center"/>
          </w:tcPr>
          <w:p w14:paraId="6ADA1BA3" w14:textId="77777777" w:rsidR="00105B7A" w:rsidRPr="00371890" w:rsidRDefault="00105B7A" w:rsidP="00371890">
            <w:pPr>
              <w:spacing w:after="0" w:line="240" w:lineRule="auto"/>
              <w:ind w:left="-57" w:right="-57"/>
              <w:rPr>
                <w:rFonts w:ascii="Arial" w:eastAsiaTheme="minorEastAsia" w:hAnsi="Arial" w:cs="Arial"/>
                <w:bCs/>
                <w:sz w:val="24"/>
                <w:szCs w:val="24"/>
              </w:rPr>
            </w:pPr>
            <w:r w:rsidRPr="00371890">
              <w:rPr>
                <w:rFonts w:ascii="Arial" w:eastAsiaTheme="minorEastAsia" w:hAnsi="Arial" w:cs="Arial"/>
                <w:bCs/>
                <w:sz w:val="24"/>
                <w:szCs w:val="24"/>
              </w:rPr>
              <w:t>Обеспечение сбора платы за наем жилого помещения</w:t>
            </w:r>
          </w:p>
        </w:tc>
        <w:tc>
          <w:tcPr>
            <w:tcW w:w="548" w:type="pct"/>
            <w:tcBorders>
              <w:top w:val="single" w:sz="4" w:space="0" w:color="auto"/>
              <w:left w:val="single" w:sz="4" w:space="0" w:color="auto"/>
              <w:bottom w:val="single" w:sz="4" w:space="0" w:color="auto"/>
              <w:right w:val="single" w:sz="4" w:space="0" w:color="auto"/>
            </w:tcBorders>
            <w:vAlign w:val="center"/>
          </w:tcPr>
          <w:p w14:paraId="4C633141" w14:textId="77777777" w:rsidR="00105B7A" w:rsidRPr="00371890" w:rsidRDefault="00105B7A" w:rsidP="00371890">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371890">
              <w:rPr>
                <w:rFonts w:ascii="Arial" w:hAnsi="Arial" w:cs="Arial"/>
                <w:sz w:val="24"/>
                <w:szCs w:val="24"/>
              </w:rPr>
              <w:t>Показатель муниципальной программы</w:t>
            </w:r>
          </w:p>
        </w:tc>
        <w:tc>
          <w:tcPr>
            <w:tcW w:w="427" w:type="pct"/>
            <w:tcBorders>
              <w:top w:val="single" w:sz="4" w:space="0" w:color="auto"/>
              <w:left w:val="single" w:sz="4" w:space="0" w:color="auto"/>
              <w:bottom w:val="single" w:sz="4" w:space="0" w:color="auto"/>
              <w:right w:val="single" w:sz="4" w:space="0" w:color="auto"/>
            </w:tcBorders>
            <w:vAlign w:val="center"/>
          </w:tcPr>
          <w:p w14:paraId="146559F7"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тысяча рублей</w:t>
            </w:r>
          </w:p>
        </w:tc>
        <w:tc>
          <w:tcPr>
            <w:tcW w:w="427" w:type="pct"/>
            <w:gridSpan w:val="2"/>
            <w:tcBorders>
              <w:top w:val="single" w:sz="4" w:space="0" w:color="auto"/>
              <w:left w:val="single" w:sz="4" w:space="0" w:color="auto"/>
              <w:bottom w:val="single" w:sz="4" w:space="0" w:color="auto"/>
              <w:right w:val="single" w:sz="4" w:space="0" w:color="auto"/>
            </w:tcBorders>
            <w:vAlign w:val="center"/>
          </w:tcPr>
          <w:p w14:paraId="0F3919EC"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300</w:t>
            </w:r>
          </w:p>
        </w:tc>
        <w:tc>
          <w:tcPr>
            <w:tcW w:w="306" w:type="pct"/>
            <w:gridSpan w:val="2"/>
            <w:tcBorders>
              <w:top w:val="single" w:sz="4" w:space="0" w:color="auto"/>
              <w:left w:val="single" w:sz="4" w:space="0" w:color="auto"/>
              <w:bottom w:val="single" w:sz="4" w:space="0" w:color="auto"/>
              <w:right w:val="single" w:sz="4" w:space="0" w:color="auto"/>
            </w:tcBorders>
            <w:vAlign w:val="center"/>
          </w:tcPr>
          <w:p w14:paraId="1CA42743"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1220</w:t>
            </w:r>
          </w:p>
        </w:tc>
        <w:tc>
          <w:tcPr>
            <w:tcW w:w="305" w:type="pct"/>
            <w:gridSpan w:val="2"/>
            <w:tcBorders>
              <w:top w:val="single" w:sz="4" w:space="0" w:color="auto"/>
              <w:left w:val="single" w:sz="4" w:space="0" w:color="auto"/>
              <w:bottom w:val="single" w:sz="4" w:space="0" w:color="auto"/>
              <w:right w:val="single" w:sz="4" w:space="0" w:color="auto"/>
            </w:tcBorders>
            <w:vAlign w:val="center"/>
          </w:tcPr>
          <w:p w14:paraId="6082F57A"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1220</w:t>
            </w:r>
          </w:p>
        </w:tc>
        <w:tc>
          <w:tcPr>
            <w:tcW w:w="306" w:type="pct"/>
            <w:gridSpan w:val="3"/>
            <w:tcBorders>
              <w:top w:val="single" w:sz="4" w:space="0" w:color="auto"/>
              <w:left w:val="single" w:sz="4" w:space="0" w:color="auto"/>
              <w:bottom w:val="single" w:sz="4" w:space="0" w:color="auto"/>
              <w:right w:val="single" w:sz="4" w:space="0" w:color="auto"/>
            </w:tcBorders>
            <w:vAlign w:val="center"/>
          </w:tcPr>
          <w:p w14:paraId="1B1035BE"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1220</w:t>
            </w:r>
          </w:p>
        </w:tc>
        <w:tc>
          <w:tcPr>
            <w:tcW w:w="304" w:type="pct"/>
            <w:gridSpan w:val="3"/>
            <w:tcBorders>
              <w:top w:val="single" w:sz="4" w:space="0" w:color="auto"/>
              <w:left w:val="single" w:sz="4" w:space="0" w:color="auto"/>
              <w:bottom w:val="single" w:sz="4" w:space="0" w:color="auto"/>
              <w:right w:val="single" w:sz="4" w:space="0" w:color="auto"/>
            </w:tcBorders>
            <w:vAlign w:val="center"/>
          </w:tcPr>
          <w:p w14:paraId="57EA8D7E"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1220</w:t>
            </w: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5C4301F3"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1220</w:t>
            </w:r>
          </w:p>
        </w:tc>
        <w:tc>
          <w:tcPr>
            <w:tcW w:w="200" w:type="pct"/>
            <w:tcBorders>
              <w:top w:val="single" w:sz="4" w:space="0" w:color="auto"/>
              <w:bottom w:val="single" w:sz="4" w:space="0" w:color="auto"/>
            </w:tcBorders>
            <w:vAlign w:val="center"/>
          </w:tcPr>
          <w:p w14:paraId="11AEA5B1"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2</w:t>
            </w:r>
          </w:p>
        </w:tc>
      </w:tr>
      <w:tr w:rsidR="00DA479C" w:rsidRPr="00371890" w14:paraId="2ABA1355" w14:textId="77777777" w:rsidTr="00371890">
        <w:trPr>
          <w:trHeight w:val="20"/>
        </w:trPr>
        <w:tc>
          <w:tcPr>
            <w:tcW w:w="169" w:type="pct"/>
          </w:tcPr>
          <w:p w14:paraId="370D6EC3"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1.8.</w:t>
            </w:r>
          </w:p>
        </w:tc>
        <w:tc>
          <w:tcPr>
            <w:tcW w:w="331" w:type="pct"/>
            <w:vMerge/>
            <w:vAlign w:val="center"/>
          </w:tcPr>
          <w:p w14:paraId="195EEDB5" w14:textId="77777777" w:rsidR="00105B7A" w:rsidRPr="00371890" w:rsidRDefault="00105B7A" w:rsidP="00371890">
            <w:pPr>
              <w:spacing w:after="0" w:line="240" w:lineRule="auto"/>
              <w:ind w:left="-57" w:right="-57"/>
              <w:rPr>
                <w:rFonts w:ascii="Arial" w:hAnsi="Arial" w:cs="Arial"/>
                <w:sz w:val="24"/>
                <w:szCs w:val="24"/>
              </w:rPr>
            </w:pPr>
          </w:p>
        </w:tc>
        <w:tc>
          <w:tcPr>
            <w:tcW w:w="574" w:type="pct"/>
            <w:gridSpan w:val="2"/>
            <w:vMerge w:val="restart"/>
            <w:tcBorders>
              <w:top w:val="single" w:sz="4" w:space="0" w:color="auto"/>
            </w:tcBorders>
            <w:vAlign w:val="center"/>
          </w:tcPr>
          <w:p w14:paraId="69D1FB70" w14:textId="77777777" w:rsidR="00105B7A" w:rsidRPr="00371890" w:rsidRDefault="00105B7A" w:rsidP="00371890">
            <w:pPr>
              <w:spacing w:after="0" w:line="240" w:lineRule="auto"/>
              <w:ind w:left="-57" w:right="-57"/>
              <w:rPr>
                <w:rFonts w:ascii="Arial" w:hAnsi="Arial" w:cs="Arial"/>
                <w:sz w:val="24"/>
                <w:szCs w:val="24"/>
              </w:rPr>
            </w:pPr>
            <w:r w:rsidRPr="00371890">
              <w:rPr>
                <w:rFonts w:ascii="Arial" w:hAnsi="Arial" w:cs="Arial"/>
                <w:sz w:val="24"/>
                <w:szCs w:val="24"/>
              </w:rPr>
              <w:t>Создание условий для реализации государственных полномочий в области земельных отношений</w:t>
            </w:r>
          </w:p>
        </w:tc>
        <w:tc>
          <w:tcPr>
            <w:tcW w:w="796" w:type="pct"/>
            <w:gridSpan w:val="3"/>
            <w:tcBorders>
              <w:top w:val="single" w:sz="4" w:space="0" w:color="auto"/>
              <w:left w:val="single" w:sz="4" w:space="0" w:color="auto"/>
              <w:bottom w:val="single" w:sz="4" w:space="0" w:color="auto"/>
              <w:right w:val="single" w:sz="4" w:space="0" w:color="auto"/>
            </w:tcBorders>
            <w:vAlign w:val="center"/>
          </w:tcPr>
          <w:p w14:paraId="37A7EADA" w14:textId="77777777" w:rsidR="00105B7A" w:rsidRPr="00371890" w:rsidRDefault="00105B7A" w:rsidP="00371890">
            <w:pPr>
              <w:spacing w:after="0" w:line="240" w:lineRule="auto"/>
              <w:ind w:left="-57" w:right="-57"/>
              <w:rPr>
                <w:rFonts w:ascii="Arial" w:hAnsi="Arial" w:cs="Arial"/>
                <w:bCs/>
                <w:color w:val="2E2E2E"/>
                <w:sz w:val="24"/>
                <w:szCs w:val="24"/>
                <w:shd w:val="clear" w:color="auto" w:fill="FFFFFF"/>
              </w:rPr>
            </w:pPr>
            <w:r w:rsidRPr="00371890">
              <w:rPr>
                <w:rFonts w:ascii="Arial" w:hAnsi="Arial" w:cs="Arial"/>
                <w:sz w:val="24"/>
                <w:szCs w:val="24"/>
              </w:rPr>
              <w:t>Выполнение плановых показателей по доходам от сдачи в аренду земельных участков</w:t>
            </w:r>
          </w:p>
        </w:tc>
        <w:tc>
          <w:tcPr>
            <w:tcW w:w="548" w:type="pct"/>
            <w:tcBorders>
              <w:top w:val="single" w:sz="4" w:space="0" w:color="auto"/>
              <w:left w:val="single" w:sz="4" w:space="0" w:color="auto"/>
              <w:bottom w:val="single" w:sz="4" w:space="0" w:color="auto"/>
              <w:right w:val="single" w:sz="4" w:space="0" w:color="auto"/>
            </w:tcBorders>
            <w:vAlign w:val="center"/>
          </w:tcPr>
          <w:p w14:paraId="3FE98E01" w14:textId="77777777" w:rsidR="00105B7A" w:rsidRPr="00371890" w:rsidRDefault="00105B7A" w:rsidP="00371890">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371890">
              <w:rPr>
                <w:rFonts w:ascii="Arial" w:hAnsi="Arial" w:cs="Arial"/>
                <w:sz w:val="24"/>
                <w:szCs w:val="24"/>
              </w:rPr>
              <w:t>Показатель муниципальной программы</w:t>
            </w:r>
          </w:p>
        </w:tc>
        <w:tc>
          <w:tcPr>
            <w:tcW w:w="427" w:type="pct"/>
            <w:tcBorders>
              <w:top w:val="single" w:sz="4" w:space="0" w:color="auto"/>
              <w:left w:val="single" w:sz="4" w:space="0" w:color="auto"/>
              <w:bottom w:val="single" w:sz="4" w:space="0" w:color="auto"/>
              <w:right w:val="single" w:sz="4" w:space="0" w:color="auto"/>
            </w:tcBorders>
            <w:vAlign w:val="center"/>
          </w:tcPr>
          <w:p w14:paraId="7DF989E9"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тысяча рублей</w:t>
            </w:r>
          </w:p>
        </w:tc>
        <w:tc>
          <w:tcPr>
            <w:tcW w:w="427" w:type="pct"/>
            <w:gridSpan w:val="2"/>
            <w:tcBorders>
              <w:top w:val="single" w:sz="4" w:space="0" w:color="auto"/>
              <w:left w:val="single" w:sz="4" w:space="0" w:color="auto"/>
              <w:bottom w:val="single" w:sz="4" w:space="0" w:color="auto"/>
              <w:right w:val="single" w:sz="4" w:space="0" w:color="auto"/>
            </w:tcBorders>
            <w:vAlign w:val="center"/>
          </w:tcPr>
          <w:p w14:paraId="692CAFC5"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205 000</w:t>
            </w:r>
          </w:p>
        </w:tc>
        <w:tc>
          <w:tcPr>
            <w:tcW w:w="306" w:type="pct"/>
            <w:gridSpan w:val="2"/>
            <w:tcBorders>
              <w:top w:val="single" w:sz="4" w:space="0" w:color="auto"/>
              <w:left w:val="single" w:sz="4" w:space="0" w:color="auto"/>
              <w:bottom w:val="single" w:sz="4" w:space="0" w:color="auto"/>
              <w:right w:val="single" w:sz="4" w:space="0" w:color="auto"/>
            </w:tcBorders>
            <w:vAlign w:val="center"/>
          </w:tcPr>
          <w:p w14:paraId="726009C8"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141899</w:t>
            </w:r>
          </w:p>
        </w:tc>
        <w:tc>
          <w:tcPr>
            <w:tcW w:w="305" w:type="pct"/>
            <w:gridSpan w:val="2"/>
            <w:tcBorders>
              <w:top w:val="single" w:sz="4" w:space="0" w:color="auto"/>
              <w:left w:val="single" w:sz="4" w:space="0" w:color="auto"/>
              <w:bottom w:val="single" w:sz="4" w:space="0" w:color="auto"/>
              <w:right w:val="single" w:sz="4" w:space="0" w:color="auto"/>
            </w:tcBorders>
            <w:vAlign w:val="center"/>
          </w:tcPr>
          <w:p w14:paraId="6964291A"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190000</w:t>
            </w:r>
          </w:p>
        </w:tc>
        <w:tc>
          <w:tcPr>
            <w:tcW w:w="306" w:type="pct"/>
            <w:gridSpan w:val="3"/>
            <w:tcBorders>
              <w:top w:val="single" w:sz="4" w:space="0" w:color="auto"/>
              <w:left w:val="single" w:sz="4" w:space="0" w:color="auto"/>
              <w:bottom w:val="single" w:sz="4" w:space="0" w:color="auto"/>
              <w:right w:val="single" w:sz="4" w:space="0" w:color="auto"/>
            </w:tcBorders>
            <w:vAlign w:val="center"/>
          </w:tcPr>
          <w:p w14:paraId="4289B691"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190000</w:t>
            </w:r>
          </w:p>
        </w:tc>
        <w:tc>
          <w:tcPr>
            <w:tcW w:w="304" w:type="pct"/>
            <w:gridSpan w:val="3"/>
            <w:tcBorders>
              <w:top w:val="single" w:sz="4" w:space="0" w:color="auto"/>
              <w:left w:val="single" w:sz="4" w:space="0" w:color="auto"/>
              <w:bottom w:val="single" w:sz="4" w:space="0" w:color="auto"/>
              <w:right w:val="single" w:sz="4" w:space="0" w:color="auto"/>
            </w:tcBorders>
            <w:vAlign w:val="center"/>
          </w:tcPr>
          <w:p w14:paraId="382DB6A3"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190000</w:t>
            </w: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4CC45C83"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190000</w:t>
            </w:r>
          </w:p>
        </w:tc>
        <w:tc>
          <w:tcPr>
            <w:tcW w:w="200" w:type="pct"/>
            <w:tcBorders>
              <w:top w:val="single" w:sz="4" w:space="0" w:color="auto"/>
              <w:bottom w:val="single" w:sz="4" w:space="0" w:color="auto"/>
            </w:tcBorders>
            <w:vAlign w:val="center"/>
          </w:tcPr>
          <w:p w14:paraId="241DEA81"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2</w:t>
            </w:r>
          </w:p>
        </w:tc>
      </w:tr>
      <w:tr w:rsidR="00DA479C" w:rsidRPr="00371890" w14:paraId="1E84ECD3" w14:textId="77777777" w:rsidTr="00371890">
        <w:trPr>
          <w:trHeight w:val="20"/>
        </w:trPr>
        <w:tc>
          <w:tcPr>
            <w:tcW w:w="169" w:type="pct"/>
          </w:tcPr>
          <w:p w14:paraId="3F846DC2"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1.9.</w:t>
            </w:r>
          </w:p>
        </w:tc>
        <w:tc>
          <w:tcPr>
            <w:tcW w:w="331" w:type="pct"/>
            <w:vMerge/>
            <w:vAlign w:val="center"/>
          </w:tcPr>
          <w:p w14:paraId="56738910" w14:textId="77777777" w:rsidR="00105B7A" w:rsidRPr="00371890" w:rsidRDefault="00105B7A" w:rsidP="00371890">
            <w:pPr>
              <w:spacing w:after="0" w:line="240" w:lineRule="auto"/>
              <w:ind w:left="-57" w:right="-57"/>
              <w:rPr>
                <w:rFonts w:ascii="Arial" w:hAnsi="Arial" w:cs="Arial"/>
                <w:sz w:val="24"/>
                <w:szCs w:val="24"/>
              </w:rPr>
            </w:pPr>
          </w:p>
        </w:tc>
        <w:tc>
          <w:tcPr>
            <w:tcW w:w="574" w:type="pct"/>
            <w:gridSpan w:val="2"/>
            <w:vMerge/>
            <w:tcBorders>
              <w:bottom w:val="single" w:sz="4" w:space="0" w:color="auto"/>
            </w:tcBorders>
            <w:vAlign w:val="center"/>
          </w:tcPr>
          <w:p w14:paraId="295DFFA2" w14:textId="77777777" w:rsidR="00105B7A" w:rsidRPr="00371890" w:rsidRDefault="00105B7A" w:rsidP="00371890">
            <w:pPr>
              <w:spacing w:after="0" w:line="240" w:lineRule="auto"/>
              <w:ind w:left="-57" w:right="-57"/>
              <w:rPr>
                <w:rFonts w:ascii="Arial" w:hAnsi="Arial" w:cs="Arial"/>
                <w:sz w:val="24"/>
                <w:szCs w:val="24"/>
              </w:rPr>
            </w:pPr>
          </w:p>
        </w:tc>
        <w:tc>
          <w:tcPr>
            <w:tcW w:w="796" w:type="pct"/>
            <w:gridSpan w:val="3"/>
            <w:tcBorders>
              <w:top w:val="single" w:sz="4" w:space="0" w:color="auto"/>
              <w:left w:val="single" w:sz="4" w:space="0" w:color="auto"/>
              <w:bottom w:val="single" w:sz="4" w:space="0" w:color="auto"/>
              <w:right w:val="single" w:sz="4" w:space="0" w:color="auto"/>
            </w:tcBorders>
            <w:vAlign w:val="center"/>
          </w:tcPr>
          <w:p w14:paraId="1624B502" w14:textId="77777777" w:rsidR="00105B7A" w:rsidRPr="00371890" w:rsidRDefault="00105B7A" w:rsidP="00371890">
            <w:pPr>
              <w:spacing w:after="0" w:line="240" w:lineRule="auto"/>
              <w:ind w:left="-57" w:right="-57"/>
              <w:rPr>
                <w:rFonts w:ascii="Arial" w:hAnsi="Arial" w:cs="Arial"/>
                <w:sz w:val="24"/>
                <w:szCs w:val="24"/>
              </w:rPr>
            </w:pPr>
            <w:r w:rsidRPr="00371890">
              <w:rPr>
                <w:rFonts w:ascii="Arial" w:hAnsi="Arial" w:cs="Arial"/>
                <w:sz w:val="24"/>
                <w:szCs w:val="24"/>
              </w:rPr>
              <w:t>Эффективность работы по вовлечению в хозяйственный оборот земельных участков, государственная собственность на которые не разграничена</w:t>
            </w:r>
          </w:p>
          <w:p w14:paraId="1940C853" w14:textId="77777777" w:rsidR="00105B7A" w:rsidRPr="00371890" w:rsidRDefault="00105B7A" w:rsidP="00371890">
            <w:pPr>
              <w:spacing w:after="0" w:line="240" w:lineRule="auto"/>
              <w:ind w:left="-57" w:right="-57"/>
              <w:rPr>
                <w:rFonts w:ascii="Arial" w:hAnsi="Arial" w:cs="Arial"/>
                <w:sz w:val="24"/>
                <w:szCs w:val="24"/>
              </w:rPr>
            </w:pPr>
          </w:p>
        </w:tc>
        <w:tc>
          <w:tcPr>
            <w:tcW w:w="548" w:type="pct"/>
            <w:tcBorders>
              <w:top w:val="single" w:sz="4" w:space="0" w:color="auto"/>
              <w:left w:val="single" w:sz="4" w:space="0" w:color="auto"/>
              <w:bottom w:val="single" w:sz="4" w:space="0" w:color="auto"/>
              <w:right w:val="single" w:sz="4" w:space="0" w:color="auto"/>
            </w:tcBorders>
            <w:vAlign w:val="center"/>
          </w:tcPr>
          <w:p w14:paraId="6551CD46" w14:textId="77777777" w:rsidR="00105B7A" w:rsidRPr="00371890" w:rsidRDefault="00105B7A" w:rsidP="00371890">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371890">
              <w:rPr>
                <w:rFonts w:ascii="Arial" w:hAnsi="Arial" w:cs="Arial"/>
                <w:sz w:val="24"/>
                <w:szCs w:val="24"/>
              </w:rPr>
              <w:t>Показатель муниципальной программы</w:t>
            </w:r>
          </w:p>
        </w:tc>
        <w:tc>
          <w:tcPr>
            <w:tcW w:w="427" w:type="pct"/>
            <w:tcBorders>
              <w:top w:val="single" w:sz="4" w:space="0" w:color="auto"/>
              <w:left w:val="single" w:sz="4" w:space="0" w:color="auto"/>
              <w:bottom w:val="single" w:sz="4" w:space="0" w:color="auto"/>
              <w:right w:val="single" w:sz="4" w:space="0" w:color="auto"/>
            </w:tcBorders>
            <w:vAlign w:val="center"/>
          </w:tcPr>
          <w:p w14:paraId="0E3CEE51" w14:textId="77777777" w:rsidR="00105B7A" w:rsidRPr="00371890" w:rsidRDefault="00105B7A" w:rsidP="00371890">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процент</w:t>
            </w:r>
          </w:p>
        </w:tc>
        <w:tc>
          <w:tcPr>
            <w:tcW w:w="427" w:type="pct"/>
            <w:gridSpan w:val="2"/>
            <w:tcBorders>
              <w:top w:val="single" w:sz="4" w:space="0" w:color="auto"/>
              <w:left w:val="single" w:sz="4" w:space="0" w:color="auto"/>
              <w:bottom w:val="single" w:sz="4" w:space="0" w:color="auto"/>
              <w:right w:val="single" w:sz="4" w:space="0" w:color="auto"/>
            </w:tcBorders>
            <w:vAlign w:val="center"/>
          </w:tcPr>
          <w:p w14:paraId="528F64E1"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6" w:type="pct"/>
            <w:gridSpan w:val="2"/>
            <w:tcBorders>
              <w:top w:val="single" w:sz="4" w:space="0" w:color="auto"/>
              <w:left w:val="single" w:sz="4" w:space="0" w:color="auto"/>
              <w:bottom w:val="single" w:sz="4" w:space="0" w:color="auto"/>
              <w:right w:val="single" w:sz="4" w:space="0" w:color="auto"/>
            </w:tcBorders>
            <w:vAlign w:val="center"/>
          </w:tcPr>
          <w:p w14:paraId="621DE234"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5" w:type="pct"/>
            <w:gridSpan w:val="2"/>
            <w:tcBorders>
              <w:top w:val="single" w:sz="4" w:space="0" w:color="auto"/>
              <w:left w:val="single" w:sz="4" w:space="0" w:color="auto"/>
              <w:bottom w:val="single" w:sz="4" w:space="0" w:color="auto"/>
              <w:right w:val="single" w:sz="4" w:space="0" w:color="auto"/>
            </w:tcBorders>
            <w:vAlign w:val="center"/>
          </w:tcPr>
          <w:p w14:paraId="2F7BD642"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6" w:type="pct"/>
            <w:gridSpan w:val="3"/>
            <w:tcBorders>
              <w:top w:val="single" w:sz="4" w:space="0" w:color="auto"/>
              <w:left w:val="single" w:sz="4" w:space="0" w:color="auto"/>
              <w:bottom w:val="single" w:sz="4" w:space="0" w:color="auto"/>
              <w:right w:val="single" w:sz="4" w:space="0" w:color="auto"/>
            </w:tcBorders>
            <w:vAlign w:val="center"/>
          </w:tcPr>
          <w:p w14:paraId="3CD774FF"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w:t>
            </w:r>
          </w:p>
        </w:tc>
        <w:tc>
          <w:tcPr>
            <w:tcW w:w="304" w:type="pct"/>
            <w:gridSpan w:val="3"/>
            <w:tcBorders>
              <w:top w:val="single" w:sz="4" w:space="0" w:color="auto"/>
              <w:left w:val="single" w:sz="4" w:space="0" w:color="auto"/>
              <w:bottom w:val="single" w:sz="4" w:space="0" w:color="auto"/>
              <w:right w:val="single" w:sz="4" w:space="0" w:color="auto"/>
            </w:tcBorders>
            <w:vAlign w:val="center"/>
          </w:tcPr>
          <w:p w14:paraId="30B03E5E"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w:t>
            </w: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74556CEB"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w:t>
            </w:r>
          </w:p>
        </w:tc>
        <w:tc>
          <w:tcPr>
            <w:tcW w:w="200" w:type="pct"/>
            <w:tcBorders>
              <w:top w:val="single" w:sz="4" w:space="0" w:color="auto"/>
              <w:bottom w:val="single" w:sz="4" w:space="0" w:color="auto"/>
            </w:tcBorders>
            <w:vAlign w:val="center"/>
          </w:tcPr>
          <w:p w14:paraId="0C406C3C"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2</w:t>
            </w:r>
          </w:p>
        </w:tc>
      </w:tr>
      <w:tr w:rsidR="00DA479C" w:rsidRPr="00371890" w14:paraId="2FD88DD9" w14:textId="77777777" w:rsidTr="00371890">
        <w:trPr>
          <w:trHeight w:val="20"/>
        </w:trPr>
        <w:tc>
          <w:tcPr>
            <w:tcW w:w="169" w:type="pct"/>
          </w:tcPr>
          <w:p w14:paraId="6C7E28E0"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1.10.</w:t>
            </w:r>
          </w:p>
        </w:tc>
        <w:tc>
          <w:tcPr>
            <w:tcW w:w="331" w:type="pct"/>
            <w:vMerge/>
            <w:vAlign w:val="center"/>
          </w:tcPr>
          <w:p w14:paraId="3EF30B7E" w14:textId="77777777" w:rsidR="00105B7A" w:rsidRPr="00371890" w:rsidRDefault="00105B7A" w:rsidP="00371890">
            <w:pPr>
              <w:spacing w:after="0" w:line="240" w:lineRule="auto"/>
              <w:ind w:left="-57" w:right="-57"/>
              <w:rPr>
                <w:rFonts w:ascii="Arial" w:hAnsi="Arial" w:cs="Arial"/>
                <w:sz w:val="24"/>
                <w:szCs w:val="24"/>
              </w:rPr>
            </w:pPr>
          </w:p>
        </w:tc>
        <w:tc>
          <w:tcPr>
            <w:tcW w:w="574" w:type="pct"/>
            <w:gridSpan w:val="2"/>
            <w:vMerge w:val="restart"/>
            <w:tcBorders>
              <w:top w:val="single" w:sz="4" w:space="0" w:color="auto"/>
            </w:tcBorders>
            <w:vAlign w:val="center"/>
          </w:tcPr>
          <w:p w14:paraId="0D0CACD4" w14:textId="77777777" w:rsidR="00105B7A" w:rsidRPr="00371890" w:rsidRDefault="00105B7A" w:rsidP="00371890">
            <w:pPr>
              <w:spacing w:after="0" w:line="240" w:lineRule="auto"/>
              <w:ind w:left="-57" w:right="-57"/>
              <w:rPr>
                <w:rFonts w:ascii="Arial" w:hAnsi="Arial" w:cs="Arial"/>
                <w:sz w:val="24"/>
                <w:szCs w:val="24"/>
              </w:rPr>
            </w:pPr>
            <w:r w:rsidRPr="00371890">
              <w:rPr>
                <w:rFonts w:ascii="Arial" w:hAnsi="Arial" w:cs="Arial"/>
                <w:sz w:val="24"/>
                <w:szCs w:val="24"/>
              </w:rPr>
              <w:t>Управление имуществом, находящимся в  муниципаль</w:t>
            </w:r>
            <w:r w:rsidRPr="00371890">
              <w:rPr>
                <w:rFonts w:ascii="Arial" w:hAnsi="Arial" w:cs="Arial"/>
                <w:sz w:val="24"/>
                <w:szCs w:val="24"/>
              </w:rPr>
              <w:lastRenderedPageBreak/>
              <w:t>ной собственности и выполнение кадастровых работ.</w:t>
            </w:r>
          </w:p>
        </w:tc>
        <w:tc>
          <w:tcPr>
            <w:tcW w:w="796" w:type="pct"/>
            <w:gridSpan w:val="3"/>
            <w:tcBorders>
              <w:top w:val="single" w:sz="4" w:space="0" w:color="auto"/>
              <w:left w:val="single" w:sz="4" w:space="0" w:color="auto"/>
              <w:bottom w:val="single" w:sz="4" w:space="0" w:color="auto"/>
              <w:right w:val="single" w:sz="4" w:space="0" w:color="auto"/>
            </w:tcBorders>
            <w:vAlign w:val="center"/>
          </w:tcPr>
          <w:p w14:paraId="3A4F0281" w14:textId="77777777" w:rsidR="00105B7A" w:rsidRPr="00371890" w:rsidRDefault="00105B7A" w:rsidP="00371890">
            <w:pPr>
              <w:spacing w:after="0" w:line="240" w:lineRule="auto"/>
              <w:ind w:left="-57" w:right="-57"/>
              <w:rPr>
                <w:rFonts w:ascii="Arial" w:hAnsi="Arial" w:cs="Arial"/>
                <w:sz w:val="24"/>
                <w:szCs w:val="24"/>
                <w:highlight w:val="green"/>
              </w:rPr>
            </w:pPr>
            <w:r w:rsidRPr="00371890">
              <w:rPr>
                <w:rFonts w:ascii="Arial" w:eastAsiaTheme="minorEastAsia" w:hAnsi="Arial" w:cs="Arial"/>
                <w:sz w:val="24"/>
                <w:szCs w:val="24"/>
              </w:rPr>
              <w:lastRenderedPageBreak/>
              <w:t xml:space="preserve">Эффективность работы по взысканию задолженности по </w:t>
            </w:r>
            <w:r w:rsidRPr="00371890">
              <w:rPr>
                <w:rFonts w:ascii="Arial" w:eastAsiaTheme="minorEastAsia" w:hAnsi="Arial" w:cs="Arial"/>
                <w:sz w:val="24"/>
                <w:szCs w:val="24"/>
              </w:rPr>
              <w:lastRenderedPageBreak/>
              <w:t>арендной плате за земельные участки, государственная собственность на которые не разграничена</w:t>
            </w:r>
          </w:p>
        </w:tc>
        <w:tc>
          <w:tcPr>
            <w:tcW w:w="548" w:type="pct"/>
            <w:tcBorders>
              <w:top w:val="single" w:sz="4" w:space="0" w:color="auto"/>
              <w:left w:val="single" w:sz="4" w:space="0" w:color="auto"/>
              <w:bottom w:val="single" w:sz="4" w:space="0" w:color="auto"/>
              <w:right w:val="single" w:sz="4" w:space="0" w:color="auto"/>
            </w:tcBorders>
            <w:vAlign w:val="center"/>
          </w:tcPr>
          <w:p w14:paraId="041FDF44" w14:textId="77777777" w:rsidR="00105B7A" w:rsidRPr="00371890" w:rsidRDefault="00105B7A" w:rsidP="00371890">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371890">
              <w:rPr>
                <w:rFonts w:ascii="Arial" w:hAnsi="Arial" w:cs="Arial"/>
                <w:sz w:val="24"/>
                <w:szCs w:val="24"/>
              </w:rPr>
              <w:lastRenderedPageBreak/>
              <w:t>Приоритетный целевой показатель</w:t>
            </w:r>
          </w:p>
        </w:tc>
        <w:tc>
          <w:tcPr>
            <w:tcW w:w="427" w:type="pct"/>
            <w:tcBorders>
              <w:top w:val="single" w:sz="4" w:space="0" w:color="auto"/>
              <w:left w:val="single" w:sz="4" w:space="0" w:color="auto"/>
              <w:bottom w:val="single" w:sz="4" w:space="0" w:color="auto"/>
              <w:right w:val="single" w:sz="4" w:space="0" w:color="auto"/>
            </w:tcBorders>
            <w:vAlign w:val="center"/>
          </w:tcPr>
          <w:p w14:paraId="55C4E35B" w14:textId="77777777" w:rsidR="00105B7A" w:rsidRPr="00371890" w:rsidRDefault="00105B7A" w:rsidP="00371890">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процент</w:t>
            </w:r>
          </w:p>
        </w:tc>
        <w:tc>
          <w:tcPr>
            <w:tcW w:w="427" w:type="pct"/>
            <w:gridSpan w:val="2"/>
            <w:tcBorders>
              <w:top w:val="single" w:sz="4" w:space="0" w:color="auto"/>
              <w:left w:val="single" w:sz="4" w:space="0" w:color="auto"/>
              <w:bottom w:val="single" w:sz="4" w:space="0" w:color="auto"/>
              <w:right w:val="single" w:sz="4" w:space="0" w:color="auto"/>
            </w:tcBorders>
            <w:vAlign w:val="center"/>
          </w:tcPr>
          <w:p w14:paraId="7D5307FA"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6" w:type="pct"/>
            <w:gridSpan w:val="2"/>
            <w:tcBorders>
              <w:top w:val="single" w:sz="4" w:space="0" w:color="auto"/>
              <w:left w:val="single" w:sz="4" w:space="0" w:color="auto"/>
              <w:bottom w:val="single" w:sz="4" w:space="0" w:color="auto"/>
              <w:right w:val="single" w:sz="4" w:space="0" w:color="auto"/>
            </w:tcBorders>
            <w:vAlign w:val="center"/>
          </w:tcPr>
          <w:p w14:paraId="7565ED90"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5" w:type="pct"/>
            <w:gridSpan w:val="2"/>
            <w:tcBorders>
              <w:top w:val="single" w:sz="4" w:space="0" w:color="auto"/>
              <w:left w:val="single" w:sz="4" w:space="0" w:color="auto"/>
              <w:bottom w:val="single" w:sz="4" w:space="0" w:color="auto"/>
              <w:right w:val="single" w:sz="4" w:space="0" w:color="auto"/>
            </w:tcBorders>
            <w:vAlign w:val="center"/>
          </w:tcPr>
          <w:p w14:paraId="6257B54E"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6" w:type="pct"/>
            <w:gridSpan w:val="3"/>
            <w:tcBorders>
              <w:top w:val="single" w:sz="4" w:space="0" w:color="auto"/>
              <w:left w:val="single" w:sz="4" w:space="0" w:color="auto"/>
              <w:bottom w:val="single" w:sz="4" w:space="0" w:color="auto"/>
              <w:right w:val="single" w:sz="4" w:space="0" w:color="auto"/>
            </w:tcBorders>
            <w:vAlign w:val="center"/>
          </w:tcPr>
          <w:p w14:paraId="59D36540"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4" w:type="pct"/>
            <w:gridSpan w:val="3"/>
            <w:tcBorders>
              <w:top w:val="single" w:sz="4" w:space="0" w:color="auto"/>
              <w:left w:val="single" w:sz="4" w:space="0" w:color="auto"/>
              <w:bottom w:val="single" w:sz="4" w:space="0" w:color="auto"/>
              <w:right w:val="single" w:sz="4" w:space="0" w:color="auto"/>
            </w:tcBorders>
            <w:vAlign w:val="center"/>
          </w:tcPr>
          <w:p w14:paraId="1DE02204"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3A85BE28"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200" w:type="pct"/>
            <w:tcBorders>
              <w:top w:val="single" w:sz="4" w:space="0" w:color="auto"/>
              <w:bottom w:val="single" w:sz="4" w:space="0" w:color="auto"/>
            </w:tcBorders>
            <w:vAlign w:val="center"/>
          </w:tcPr>
          <w:p w14:paraId="37DCE20B"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3</w:t>
            </w:r>
          </w:p>
        </w:tc>
      </w:tr>
      <w:tr w:rsidR="00DA479C" w:rsidRPr="00371890" w14:paraId="777D7731" w14:textId="77777777" w:rsidTr="00371890">
        <w:trPr>
          <w:trHeight w:val="20"/>
        </w:trPr>
        <w:tc>
          <w:tcPr>
            <w:tcW w:w="169" w:type="pct"/>
          </w:tcPr>
          <w:p w14:paraId="21C68D1C"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lastRenderedPageBreak/>
              <w:t>1.11.</w:t>
            </w:r>
          </w:p>
        </w:tc>
        <w:tc>
          <w:tcPr>
            <w:tcW w:w="331" w:type="pct"/>
            <w:vMerge/>
          </w:tcPr>
          <w:p w14:paraId="59202564" w14:textId="77777777" w:rsidR="00105B7A" w:rsidRPr="00371890" w:rsidRDefault="00105B7A" w:rsidP="00371890">
            <w:pPr>
              <w:spacing w:after="0" w:line="240" w:lineRule="auto"/>
              <w:ind w:left="-57" w:right="-57"/>
              <w:rPr>
                <w:rFonts w:ascii="Arial" w:hAnsi="Arial" w:cs="Arial"/>
                <w:sz w:val="24"/>
                <w:szCs w:val="24"/>
              </w:rPr>
            </w:pPr>
          </w:p>
        </w:tc>
        <w:tc>
          <w:tcPr>
            <w:tcW w:w="574" w:type="pct"/>
            <w:gridSpan w:val="2"/>
            <w:vMerge/>
          </w:tcPr>
          <w:p w14:paraId="41474C56" w14:textId="77777777" w:rsidR="00105B7A" w:rsidRPr="00371890" w:rsidRDefault="00105B7A" w:rsidP="00371890">
            <w:pPr>
              <w:spacing w:after="0" w:line="240" w:lineRule="auto"/>
              <w:ind w:left="-57" w:right="-57"/>
              <w:jc w:val="both"/>
              <w:rPr>
                <w:rFonts w:ascii="Arial" w:hAnsi="Arial" w:cs="Arial"/>
                <w:sz w:val="24"/>
                <w:szCs w:val="24"/>
              </w:rPr>
            </w:pPr>
          </w:p>
        </w:tc>
        <w:tc>
          <w:tcPr>
            <w:tcW w:w="796" w:type="pct"/>
            <w:gridSpan w:val="3"/>
            <w:tcBorders>
              <w:top w:val="single" w:sz="4" w:space="0" w:color="auto"/>
              <w:left w:val="single" w:sz="4" w:space="0" w:color="auto"/>
              <w:bottom w:val="single" w:sz="4" w:space="0" w:color="auto"/>
              <w:right w:val="single" w:sz="4" w:space="0" w:color="auto"/>
            </w:tcBorders>
            <w:vAlign w:val="center"/>
          </w:tcPr>
          <w:p w14:paraId="6748655E" w14:textId="77777777" w:rsidR="00105B7A" w:rsidRPr="00371890" w:rsidRDefault="00105B7A" w:rsidP="00371890">
            <w:pPr>
              <w:spacing w:after="0" w:line="240" w:lineRule="auto"/>
              <w:ind w:left="-57" w:right="-57"/>
              <w:rPr>
                <w:rFonts w:ascii="Arial" w:eastAsiaTheme="minorEastAsia" w:hAnsi="Arial" w:cs="Arial"/>
                <w:sz w:val="24"/>
                <w:szCs w:val="24"/>
              </w:rPr>
            </w:pPr>
            <w:r w:rsidRPr="00371890">
              <w:rPr>
                <w:rFonts w:ascii="Arial" w:hAnsi="Arial" w:cs="Arial"/>
                <w:sz w:val="24"/>
                <w:szCs w:val="24"/>
              </w:rPr>
              <w:t>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w:t>
            </w:r>
          </w:p>
        </w:tc>
        <w:tc>
          <w:tcPr>
            <w:tcW w:w="548" w:type="pct"/>
            <w:tcBorders>
              <w:top w:val="single" w:sz="4" w:space="0" w:color="auto"/>
              <w:left w:val="single" w:sz="4" w:space="0" w:color="auto"/>
              <w:bottom w:val="single" w:sz="4" w:space="0" w:color="auto"/>
              <w:right w:val="single" w:sz="4" w:space="0" w:color="auto"/>
            </w:tcBorders>
            <w:vAlign w:val="center"/>
          </w:tcPr>
          <w:p w14:paraId="5F65B717" w14:textId="77777777" w:rsidR="00105B7A" w:rsidRPr="00371890" w:rsidRDefault="00105B7A" w:rsidP="00371890">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371890">
              <w:rPr>
                <w:rFonts w:ascii="Arial" w:hAnsi="Arial" w:cs="Arial"/>
                <w:sz w:val="24"/>
                <w:szCs w:val="24"/>
              </w:rPr>
              <w:t>Приоритетный целевой показатель</w:t>
            </w:r>
          </w:p>
        </w:tc>
        <w:tc>
          <w:tcPr>
            <w:tcW w:w="427" w:type="pct"/>
            <w:tcBorders>
              <w:top w:val="single" w:sz="4" w:space="0" w:color="auto"/>
              <w:left w:val="single" w:sz="4" w:space="0" w:color="auto"/>
              <w:bottom w:val="single" w:sz="4" w:space="0" w:color="auto"/>
              <w:right w:val="single" w:sz="4" w:space="0" w:color="auto"/>
            </w:tcBorders>
            <w:vAlign w:val="center"/>
          </w:tcPr>
          <w:p w14:paraId="5C2DD56E" w14:textId="77777777" w:rsidR="00105B7A" w:rsidRPr="00371890" w:rsidRDefault="00105B7A" w:rsidP="00371890">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процент</w:t>
            </w:r>
          </w:p>
        </w:tc>
        <w:tc>
          <w:tcPr>
            <w:tcW w:w="427" w:type="pct"/>
            <w:gridSpan w:val="2"/>
            <w:tcBorders>
              <w:top w:val="single" w:sz="4" w:space="0" w:color="auto"/>
              <w:left w:val="single" w:sz="4" w:space="0" w:color="auto"/>
              <w:bottom w:val="single" w:sz="4" w:space="0" w:color="auto"/>
              <w:right w:val="single" w:sz="4" w:space="0" w:color="auto"/>
            </w:tcBorders>
            <w:vAlign w:val="center"/>
          </w:tcPr>
          <w:p w14:paraId="6561C243"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6" w:type="pct"/>
            <w:gridSpan w:val="2"/>
            <w:tcBorders>
              <w:top w:val="single" w:sz="4" w:space="0" w:color="auto"/>
              <w:left w:val="single" w:sz="4" w:space="0" w:color="auto"/>
              <w:bottom w:val="single" w:sz="4" w:space="0" w:color="auto"/>
              <w:right w:val="single" w:sz="4" w:space="0" w:color="auto"/>
            </w:tcBorders>
            <w:vAlign w:val="center"/>
          </w:tcPr>
          <w:p w14:paraId="7266745B"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5" w:type="pct"/>
            <w:gridSpan w:val="2"/>
            <w:tcBorders>
              <w:top w:val="single" w:sz="4" w:space="0" w:color="auto"/>
              <w:left w:val="single" w:sz="4" w:space="0" w:color="auto"/>
              <w:bottom w:val="single" w:sz="4" w:space="0" w:color="auto"/>
              <w:right w:val="single" w:sz="4" w:space="0" w:color="auto"/>
            </w:tcBorders>
            <w:vAlign w:val="center"/>
          </w:tcPr>
          <w:p w14:paraId="5F8AB61A"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6" w:type="pct"/>
            <w:gridSpan w:val="3"/>
            <w:tcBorders>
              <w:top w:val="single" w:sz="4" w:space="0" w:color="auto"/>
              <w:left w:val="single" w:sz="4" w:space="0" w:color="auto"/>
              <w:bottom w:val="single" w:sz="4" w:space="0" w:color="auto"/>
              <w:right w:val="single" w:sz="4" w:space="0" w:color="auto"/>
            </w:tcBorders>
            <w:vAlign w:val="center"/>
          </w:tcPr>
          <w:p w14:paraId="6778E4C6"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4" w:type="pct"/>
            <w:gridSpan w:val="3"/>
            <w:tcBorders>
              <w:top w:val="single" w:sz="4" w:space="0" w:color="auto"/>
              <w:left w:val="single" w:sz="4" w:space="0" w:color="auto"/>
              <w:bottom w:val="single" w:sz="4" w:space="0" w:color="auto"/>
              <w:right w:val="single" w:sz="4" w:space="0" w:color="auto"/>
            </w:tcBorders>
            <w:vAlign w:val="center"/>
          </w:tcPr>
          <w:p w14:paraId="23ED7E43"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69118D41"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200" w:type="pct"/>
            <w:tcBorders>
              <w:top w:val="single" w:sz="4" w:space="0" w:color="auto"/>
              <w:bottom w:val="single" w:sz="4" w:space="0" w:color="auto"/>
            </w:tcBorders>
            <w:vAlign w:val="center"/>
          </w:tcPr>
          <w:p w14:paraId="6164EA4D"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3</w:t>
            </w:r>
          </w:p>
        </w:tc>
      </w:tr>
      <w:tr w:rsidR="00DA479C" w:rsidRPr="00371890" w14:paraId="6301583F" w14:textId="77777777" w:rsidTr="00371890">
        <w:trPr>
          <w:trHeight w:val="20"/>
        </w:trPr>
        <w:tc>
          <w:tcPr>
            <w:tcW w:w="169" w:type="pct"/>
          </w:tcPr>
          <w:p w14:paraId="2352903C"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1.12.</w:t>
            </w:r>
          </w:p>
        </w:tc>
        <w:tc>
          <w:tcPr>
            <w:tcW w:w="331" w:type="pct"/>
            <w:vMerge/>
          </w:tcPr>
          <w:p w14:paraId="317403F9" w14:textId="77777777" w:rsidR="00105B7A" w:rsidRPr="00371890" w:rsidRDefault="00105B7A" w:rsidP="00371890">
            <w:pPr>
              <w:spacing w:after="0" w:line="240" w:lineRule="auto"/>
              <w:ind w:left="-57" w:right="-57"/>
              <w:rPr>
                <w:rFonts w:ascii="Arial" w:hAnsi="Arial" w:cs="Arial"/>
                <w:sz w:val="24"/>
                <w:szCs w:val="24"/>
              </w:rPr>
            </w:pPr>
          </w:p>
        </w:tc>
        <w:tc>
          <w:tcPr>
            <w:tcW w:w="574" w:type="pct"/>
            <w:gridSpan w:val="2"/>
            <w:vMerge/>
          </w:tcPr>
          <w:p w14:paraId="4AC92772" w14:textId="77777777" w:rsidR="00105B7A" w:rsidRPr="00371890" w:rsidRDefault="00105B7A" w:rsidP="00371890">
            <w:pPr>
              <w:spacing w:after="0" w:line="240" w:lineRule="auto"/>
              <w:ind w:left="-57" w:right="-57"/>
              <w:jc w:val="both"/>
              <w:rPr>
                <w:rFonts w:ascii="Arial" w:hAnsi="Arial" w:cs="Arial"/>
                <w:sz w:val="24"/>
                <w:szCs w:val="24"/>
              </w:rPr>
            </w:pPr>
          </w:p>
        </w:tc>
        <w:tc>
          <w:tcPr>
            <w:tcW w:w="796" w:type="pct"/>
            <w:gridSpan w:val="3"/>
            <w:tcBorders>
              <w:top w:val="single" w:sz="4" w:space="0" w:color="auto"/>
              <w:left w:val="single" w:sz="4" w:space="0" w:color="auto"/>
              <w:bottom w:val="single" w:sz="4" w:space="0" w:color="auto"/>
              <w:right w:val="single" w:sz="4" w:space="0" w:color="auto"/>
            </w:tcBorders>
            <w:vAlign w:val="center"/>
          </w:tcPr>
          <w:p w14:paraId="21FB1EE7" w14:textId="77777777" w:rsidR="00105B7A" w:rsidRPr="00371890" w:rsidRDefault="00105B7A" w:rsidP="00371890">
            <w:pPr>
              <w:spacing w:after="0" w:line="240" w:lineRule="auto"/>
              <w:ind w:left="-57" w:right="-57"/>
              <w:rPr>
                <w:rFonts w:ascii="Arial" w:hAnsi="Arial" w:cs="Arial"/>
                <w:sz w:val="24"/>
                <w:szCs w:val="24"/>
              </w:rPr>
            </w:pPr>
            <w:r w:rsidRPr="00371890">
              <w:rPr>
                <w:rFonts w:ascii="Arial" w:hAnsi="Arial" w:cs="Arial"/>
                <w:sz w:val="24"/>
                <w:szCs w:val="24"/>
              </w:rPr>
              <w:t>Сумма поступлений от приватизации недвижимого имущества</w:t>
            </w:r>
          </w:p>
        </w:tc>
        <w:tc>
          <w:tcPr>
            <w:tcW w:w="548" w:type="pct"/>
            <w:tcBorders>
              <w:top w:val="single" w:sz="4" w:space="0" w:color="auto"/>
              <w:left w:val="single" w:sz="4" w:space="0" w:color="auto"/>
              <w:bottom w:val="single" w:sz="4" w:space="0" w:color="auto"/>
              <w:right w:val="single" w:sz="4" w:space="0" w:color="auto"/>
            </w:tcBorders>
            <w:vAlign w:val="center"/>
          </w:tcPr>
          <w:p w14:paraId="39DD3945" w14:textId="77777777" w:rsidR="00105B7A" w:rsidRPr="00371890" w:rsidRDefault="00105B7A" w:rsidP="00371890">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371890">
              <w:rPr>
                <w:rFonts w:ascii="Arial" w:hAnsi="Arial" w:cs="Arial"/>
                <w:sz w:val="24"/>
                <w:szCs w:val="24"/>
              </w:rPr>
              <w:t>Показатель муниципальной программы</w:t>
            </w:r>
          </w:p>
        </w:tc>
        <w:tc>
          <w:tcPr>
            <w:tcW w:w="427" w:type="pct"/>
            <w:tcBorders>
              <w:top w:val="single" w:sz="4" w:space="0" w:color="auto"/>
              <w:left w:val="single" w:sz="4" w:space="0" w:color="auto"/>
              <w:bottom w:val="single" w:sz="4" w:space="0" w:color="auto"/>
              <w:right w:val="single" w:sz="4" w:space="0" w:color="auto"/>
            </w:tcBorders>
            <w:vAlign w:val="center"/>
          </w:tcPr>
          <w:p w14:paraId="76EACC21"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тысяча рублей</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A5F371"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46 087</w:t>
            </w:r>
          </w:p>
        </w:tc>
        <w:tc>
          <w:tcPr>
            <w:tcW w:w="306" w:type="pct"/>
            <w:gridSpan w:val="2"/>
            <w:tcBorders>
              <w:top w:val="single" w:sz="4" w:space="0" w:color="auto"/>
              <w:left w:val="single" w:sz="4" w:space="0" w:color="auto"/>
              <w:bottom w:val="single" w:sz="4" w:space="0" w:color="auto"/>
              <w:right w:val="single" w:sz="4" w:space="0" w:color="auto"/>
            </w:tcBorders>
            <w:vAlign w:val="center"/>
          </w:tcPr>
          <w:p w14:paraId="01790DCC"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54000</w:t>
            </w:r>
          </w:p>
        </w:tc>
        <w:tc>
          <w:tcPr>
            <w:tcW w:w="305" w:type="pct"/>
            <w:gridSpan w:val="2"/>
            <w:tcBorders>
              <w:top w:val="single" w:sz="4" w:space="0" w:color="auto"/>
              <w:left w:val="single" w:sz="4" w:space="0" w:color="auto"/>
              <w:bottom w:val="single" w:sz="4" w:space="0" w:color="auto"/>
              <w:right w:val="single" w:sz="4" w:space="0" w:color="auto"/>
            </w:tcBorders>
            <w:vAlign w:val="center"/>
          </w:tcPr>
          <w:p w14:paraId="1C12F320"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31800</w:t>
            </w:r>
          </w:p>
        </w:tc>
        <w:tc>
          <w:tcPr>
            <w:tcW w:w="306" w:type="pct"/>
            <w:gridSpan w:val="3"/>
            <w:tcBorders>
              <w:top w:val="single" w:sz="4" w:space="0" w:color="auto"/>
              <w:left w:val="single" w:sz="4" w:space="0" w:color="auto"/>
              <w:bottom w:val="single" w:sz="4" w:space="0" w:color="auto"/>
              <w:right w:val="single" w:sz="4" w:space="0" w:color="auto"/>
            </w:tcBorders>
            <w:vAlign w:val="center"/>
          </w:tcPr>
          <w:p w14:paraId="1E05C5F4"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24100</w:t>
            </w:r>
          </w:p>
        </w:tc>
        <w:tc>
          <w:tcPr>
            <w:tcW w:w="304" w:type="pct"/>
            <w:gridSpan w:val="3"/>
            <w:tcBorders>
              <w:top w:val="single" w:sz="4" w:space="0" w:color="auto"/>
              <w:left w:val="single" w:sz="4" w:space="0" w:color="auto"/>
              <w:bottom w:val="single" w:sz="4" w:space="0" w:color="auto"/>
              <w:right w:val="single" w:sz="4" w:space="0" w:color="auto"/>
            </w:tcBorders>
            <w:vAlign w:val="center"/>
          </w:tcPr>
          <w:p w14:paraId="5E87F0E0"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24100</w:t>
            </w: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2030B1A8"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24100</w:t>
            </w:r>
          </w:p>
        </w:tc>
        <w:tc>
          <w:tcPr>
            <w:tcW w:w="200" w:type="pct"/>
            <w:tcBorders>
              <w:top w:val="single" w:sz="4" w:space="0" w:color="auto"/>
              <w:bottom w:val="single" w:sz="4" w:space="0" w:color="auto"/>
            </w:tcBorders>
            <w:vAlign w:val="center"/>
          </w:tcPr>
          <w:p w14:paraId="071C47F6"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2</w:t>
            </w:r>
          </w:p>
        </w:tc>
      </w:tr>
      <w:tr w:rsidR="00DA479C" w:rsidRPr="00371890" w14:paraId="6CFA4352" w14:textId="77777777" w:rsidTr="00371890">
        <w:trPr>
          <w:trHeight w:val="20"/>
        </w:trPr>
        <w:tc>
          <w:tcPr>
            <w:tcW w:w="169" w:type="pct"/>
          </w:tcPr>
          <w:p w14:paraId="45A34559"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1.13.</w:t>
            </w:r>
          </w:p>
        </w:tc>
        <w:tc>
          <w:tcPr>
            <w:tcW w:w="331" w:type="pct"/>
            <w:vMerge w:val="restart"/>
            <w:vAlign w:val="center"/>
          </w:tcPr>
          <w:p w14:paraId="23A846B8" w14:textId="77777777" w:rsidR="00105B7A" w:rsidRPr="00371890" w:rsidRDefault="00105B7A" w:rsidP="00371890">
            <w:pPr>
              <w:spacing w:after="0" w:line="240" w:lineRule="auto"/>
              <w:ind w:left="-57" w:right="-57"/>
              <w:rPr>
                <w:rFonts w:ascii="Arial" w:hAnsi="Arial" w:cs="Arial"/>
                <w:sz w:val="24"/>
                <w:szCs w:val="24"/>
              </w:rPr>
            </w:pPr>
            <w:r w:rsidRPr="00371890">
              <w:rPr>
                <w:rFonts w:ascii="Arial" w:hAnsi="Arial" w:cs="Arial"/>
                <w:sz w:val="24"/>
                <w:szCs w:val="24"/>
              </w:rPr>
              <w:t>Повышение эффективности управления муниципальным имуществом.</w:t>
            </w:r>
          </w:p>
        </w:tc>
        <w:tc>
          <w:tcPr>
            <w:tcW w:w="574" w:type="pct"/>
            <w:gridSpan w:val="2"/>
            <w:vMerge w:val="restart"/>
            <w:vAlign w:val="center"/>
          </w:tcPr>
          <w:p w14:paraId="09ADBD17" w14:textId="77777777" w:rsidR="00105B7A" w:rsidRPr="00371890" w:rsidRDefault="00105B7A" w:rsidP="00371890">
            <w:pPr>
              <w:spacing w:after="0" w:line="240" w:lineRule="auto"/>
              <w:ind w:left="-57" w:right="-57"/>
              <w:rPr>
                <w:rFonts w:ascii="Arial" w:hAnsi="Arial" w:cs="Arial"/>
                <w:sz w:val="24"/>
                <w:szCs w:val="24"/>
              </w:rPr>
            </w:pPr>
            <w:r w:rsidRPr="00371890">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796" w:type="pct"/>
            <w:gridSpan w:val="3"/>
            <w:tcBorders>
              <w:top w:val="single" w:sz="4" w:space="0" w:color="auto"/>
              <w:left w:val="single" w:sz="4" w:space="0" w:color="auto"/>
              <w:bottom w:val="single" w:sz="4" w:space="0" w:color="auto"/>
              <w:right w:val="single" w:sz="4" w:space="0" w:color="auto"/>
            </w:tcBorders>
            <w:vAlign w:val="center"/>
          </w:tcPr>
          <w:p w14:paraId="693BD054" w14:textId="77777777" w:rsidR="00105B7A" w:rsidRPr="00371890" w:rsidRDefault="00105B7A" w:rsidP="00371890">
            <w:pPr>
              <w:spacing w:after="0" w:line="240" w:lineRule="auto"/>
              <w:ind w:left="-57" w:right="-57"/>
              <w:rPr>
                <w:rFonts w:ascii="Arial" w:eastAsiaTheme="minorEastAsia" w:hAnsi="Arial" w:cs="Arial"/>
                <w:bCs/>
                <w:sz w:val="24"/>
                <w:szCs w:val="24"/>
              </w:rPr>
            </w:pPr>
            <w:r w:rsidRPr="00371890">
              <w:rPr>
                <w:rFonts w:ascii="Arial" w:hAnsi="Arial" w:cs="Arial"/>
                <w:sz w:val="24"/>
                <w:szCs w:val="24"/>
              </w:rPr>
              <w:t>Исполнение обязательств собственника по плате за содержание и коммунальные услуги свободных жилых и нежилых помещений, находящихся в казне городского округа Люберцы</w:t>
            </w:r>
          </w:p>
        </w:tc>
        <w:tc>
          <w:tcPr>
            <w:tcW w:w="548" w:type="pct"/>
            <w:tcBorders>
              <w:top w:val="single" w:sz="4" w:space="0" w:color="auto"/>
              <w:left w:val="single" w:sz="4" w:space="0" w:color="auto"/>
              <w:bottom w:val="single" w:sz="4" w:space="0" w:color="auto"/>
              <w:right w:val="single" w:sz="4" w:space="0" w:color="auto"/>
            </w:tcBorders>
            <w:vAlign w:val="center"/>
          </w:tcPr>
          <w:p w14:paraId="36B41077" w14:textId="77777777" w:rsidR="00105B7A" w:rsidRPr="00371890" w:rsidRDefault="00105B7A" w:rsidP="00371890">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371890">
              <w:rPr>
                <w:rFonts w:ascii="Arial" w:hAnsi="Arial" w:cs="Arial"/>
                <w:sz w:val="24"/>
                <w:szCs w:val="24"/>
              </w:rPr>
              <w:t>Показатель муниципальной программы</w:t>
            </w:r>
          </w:p>
        </w:tc>
        <w:tc>
          <w:tcPr>
            <w:tcW w:w="427" w:type="pct"/>
            <w:tcBorders>
              <w:top w:val="single" w:sz="4" w:space="0" w:color="auto"/>
              <w:left w:val="single" w:sz="4" w:space="0" w:color="auto"/>
              <w:bottom w:val="single" w:sz="4" w:space="0" w:color="auto"/>
              <w:right w:val="single" w:sz="4" w:space="0" w:color="auto"/>
            </w:tcBorders>
            <w:vAlign w:val="center"/>
          </w:tcPr>
          <w:p w14:paraId="34E878ED" w14:textId="77777777" w:rsidR="00105B7A" w:rsidRPr="00371890" w:rsidRDefault="00105B7A" w:rsidP="00371890">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процент</w:t>
            </w:r>
          </w:p>
        </w:tc>
        <w:tc>
          <w:tcPr>
            <w:tcW w:w="427" w:type="pct"/>
            <w:gridSpan w:val="2"/>
            <w:tcBorders>
              <w:top w:val="single" w:sz="4" w:space="0" w:color="auto"/>
              <w:left w:val="single" w:sz="4" w:space="0" w:color="auto"/>
              <w:bottom w:val="single" w:sz="4" w:space="0" w:color="auto"/>
              <w:right w:val="single" w:sz="4" w:space="0" w:color="auto"/>
            </w:tcBorders>
            <w:vAlign w:val="center"/>
          </w:tcPr>
          <w:p w14:paraId="5573F1D1"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6" w:type="pct"/>
            <w:gridSpan w:val="2"/>
            <w:tcBorders>
              <w:top w:val="single" w:sz="4" w:space="0" w:color="auto"/>
              <w:left w:val="single" w:sz="4" w:space="0" w:color="auto"/>
              <w:bottom w:val="single" w:sz="4" w:space="0" w:color="auto"/>
              <w:right w:val="single" w:sz="4" w:space="0" w:color="auto"/>
            </w:tcBorders>
            <w:vAlign w:val="center"/>
          </w:tcPr>
          <w:p w14:paraId="5C10B0F9"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5" w:type="pct"/>
            <w:gridSpan w:val="2"/>
            <w:tcBorders>
              <w:top w:val="single" w:sz="4" w:space="0" w:color="auto"/>
              <w:left w:val="single" w:sz="4" w:space="0" w:color="auto"/>
              <w:bottom w:val="single" w:sz="4" w:space="0" w:color="auto"/>
              <w:right w:val="single" w:sz="4" w:space="0" w:color="auto"/>
            </w:tcBorders>
            <w:vAlign w:val="center"/>
          </w:tcPr>
          <w:p w14:paraId="07621654"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6" w:type="pct"/>
            <w:gridSpan w:val="3"/>
            <w:tcBorders>
              <w:top w:val="single" w:sz="4" w:space="0" w:color="auto"/>
              <w:left w:val="single" w:sz="4" w:space="0" w:color="auto"/>
              <w:bottom w:val="single" w:sz="4" w:space="0" w:color="auto"/>
              <w:right w:val="single" w:sz="4" w:space="0" w:color="auto"/>
            </w:tcBorders>
            <w:vAlign w:val="center"/>
          </w:tcPr>
          <w:p w14:paraId="58FF4E22"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4" w:type="pct"/>
            <w:gridSpan w:val="3"/>
            <w:tcBorders>
              <w:top w:val="single" w:sz="4" w:space="0" w:color="auto"/>
              <w:left w:val="single" w:sz="4" w:space="0" w:color="auto"/>
              <w:bottom w:val="single" w:sz="4" w:space="0" w:color="auto"/>
              <w:right w:val="single" w:sz="4" w:space="0" w:color="auto"/>
            </w:tcBorders>
            <w:vAlign w:val="center"/>
          </w:tcPr>
          <w:p w14:paraId="55656257"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2D7A8457"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200" w:type="pct"/>
            <w:tcBorders>
              <w:top w:val="single" w:sz="4" w:space="0" w:color="auto"/>
              <w:bottom w:val="single" w:sz="4" w:space="0" w:color="auto"/>
            </w:tcBorders>
            <w:vAlign w:val="center"/>
          </w:tcPr>
          <w:p w14:paraId="5033C430"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2</w:t>
            </w:r>
          </w:p>
        </w:tc>
      </w:tr>
      <w:tr w:rsidR="00DA479C" w:rsidRPr="00371890" w14:paraId="02FC4D0C" w14:textId="77777777" w:rsidTr="00371890">
        <w:trPr>
          <w:trHeight w:val="20"/>
        </w:trPr>
        <w:tc>
          <w:tcPr>
            <w:tcW w:w="169" w:type="pct"/>
          </w:tcPr>
          <w:p w14:paraId="57F5917B"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lastRenderedPageBreak/>
              <w:t>1.14.</w:t>
            </w:r>
          </w:p>
        </w:tc>
        <w:tc>
          <w:tcPr>
            <w:tcW w:w="331" w:type="pct"/>
            <w:vMerge/>
            <w:vAlign w:val="center"/>
          </w:tcPr>
          <w:p w14:paraId="02DAFCB8" w14:textId="77777777" w:rsidR="00105B7A" w:rsidRPr="00371890" w:rsidRDefault="00105B7A" w:rsidP="00371890">
            <w:pPr>
              <w:spacing w:after="0" w:line="240" w:lineRule="auto"/>
              <w:ind w:left="-57" w:right="-57"/>
              <w:rPr>
                <w:rFonts w:ascii="Arial" w:hAnsi="Arial" w:cs="Arial"/>
                <w:sz w:val="24"/>
                <w:szCs w:val="24"/>
              </w:rPr>
            </w:pPr>
          </w:p>
        </w:tc>
        <w:tc>
          <w:tcPr>
            <w:tcW w:w="574" w:type="pct"/>
            <w:gridSpan w:val="2"/>
            <w:vMerge/>
            <w:vAlign w:val="center"/>
          </w:tcPr>
          <w:p w14:paraId="261DDAF0" w14:textId="77777777" w:rsidR="00105B7A" w:rsidRPr="00371890" w:rsidRDefault="00105B7A" w:rsidP="00371890">
            <w:pPr>
              <w:spacing w:after="0" w:line="240" w:lineRule="auto"/>
              <w:ind w:left="-57" w:right="-57"/>
              <w:rPr>
                <w:rFonts w:ascii="Arial" w:hAnsi="Arial" w:cs="Arial"/>
                <w:sz w:val="24"/>
                <w:szCs w:val="24"/>
              </w:rPr>
            </w:pPr>
          </w:p>
        </w:tc>
        <w:tc>
          <w:tcPr>
            <w:tcW w:w="796" w:type="pct"/>
            <w:gridSpan w:val="3"/>
            <w:tcBorders>
              <w:top w:val="single" w:sz="4" w:space="0" w:color="auto"/>
              <w:left w:val="single" w:sz="4" w:space="0" w:color="auto"/>
              <w:bottom w:val="single" w:sz="4" w:space="0" w:color="auto"/>
              <w:right w:val="single" w:sz="4" w:space="0" w:color="auto"/>
            </w:tcBorders>
            <w:vAlign w:val="center"/>
          </w:tcPr>
          <w:p w14:paraId="6264F697" w14:textId="77777777" w:rsidR="00105B7A" w:rsidRPr="00371890" w:rsidRDefault="00105B7A" w:rsidP="00371890">
            <w:pPr>
              <w:spacing w:after="0" w:line="240" w:lineRule="auto"/>
              <w:ind w:left="-57" w:right="-57"/>
              <w:rPr>
                <w:rFonts w:ascii="Arial" w:hAnsi="Arial" w:cs="Arial"/>
                <w:sz w:val="24"/>
                <w:szCs w:val="24"/>
              </w:rPr>
            </w:pPr>
            <w:r w:rsidRPr="00371890">
              <w:rPr>
                <w:rFonts w:ascii="Arial" w:hAnsi="Arial" w:cs="Arial"/>
                <w:sz w:val="24"/>
                <w:szCs w:val="24"/>
              </w:rPr>
              <w:t xml:space="preserve">Доля государственных и муниципальных услуг в области земельных отношений, </w:t>
            </w:r>
            <w:proofErr w:type="gramStart"/>
            <w:r w:rsidRPr="00371890">
              <w:rPr>
                <w:rFonts w:ascii="Arial" w:hAnsi="Arial" w:cs="Arial"/>
                <w:sz w:val="24"/>
                <w:szCs w:val="24"/>
              </w:rPr>
              <w:t>заявления</w:t>
            </w:r>
            <w:proofErr w:type="gramEnd"/>
            <w:r w:rsidRPr="00371890">
              <w:rPr>
                <w:rFonts w:ascii="Arial" w:hAnsi="Arial" w:cs="Arial"/>
                <w:sz w:val="24"/>
                <w:szCs w:val="24"/>
              </w:rPr>
              <w:t xml:space="preserve"> на предоставление которых поступили в электронном виде посредством РПГУ, к общему числу заявлений на предоставление государственных и муниципальных услуг в области земельных отношений, поступивших в ОМСУ</w:t>
            </w:r>
          </w:p>
        </w:tc>
        <w:tc>
          <w:tcPr>
            <w:tcW w:w="548" w:type="pct"/>
            <w:tcBorders>
              <w:top w:val="single" w:sz="4" w:space="0" w:color="auto"/>
              <w:left w:val="single" w:sz="4" w:space="0" w:color="auto"/>
              <w:bottom w:val="single" w:sz="4" w:space="0" w:color="auto"/>
              <w:right w:val="single" w:sz="4" w:space="0" w:color="auto"/>
            </w:tcBorders>
            <w:vAlign w:val="center"/>
          </w:tcPr>
          <w:p w14:paraId="5654E1AF" w14:textId="77777777" w:rsidR="00105B7A" w:rsidRPr="00371890" w:rsidRDefault="00105B7A" w:rsidP="00371890">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371890">
              <w:rPr>
                <w:rFonts w:ascii="Arial" w:hAnsi="Arial" w:cs="Arial"/>
                <w:sz w:val="24"/>
                <w:szCs w:val="24"/>
              </w:rPr>
              <w:t>Показатель муниципальной программы</w:t>
            </w:r>
          </w:p>
        </w:tc>
        <w:tc>
          <w:tcPr>
            <w:tcW w:w="427" w:type="pct"/>
            <w:tcBorders>
              <w:top w:val="single" w:sz="4" w:space="0" w:color="auto"/>
              <w:left w:val="single" w:sz="4" w:space="0" w:color="auto"/>
              <w:bottom w:val="single" w:sz="4" w:space="0" w:color="auto"/>
              <w:right w:val="single" w:sz="4" w:space="0" w:color="auto"/>
            </w:tcBorders>
            <w:vAlign w:val="center"/>
          </w:tcPr>
          <w:p w14:paraId="1162E6D2" w14:textId="77777777" w:rsidR="00105B7A" w:rsidRPr="00371890" w:rsidRDefault="00105B7A" w:rsidP="00371890">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процент</w:t>
            </w:r>
          </w:p>
        </w:tc>
        <w:tc>
          <w:tcPr>
            <w:tcW w:w="427" w:type="pct"/>
            <w:gridSpan w:val="2"/>
            <w:tcBorders>
              <w:top w:val="single" w:sz="4" w:space="0" w:color="auto"/>
              <w:left w:val="single" w:sz="4" w:space="0" w:color="auto"/>
              <w:bottom w:val="single" w:sz="4" w:space="0" w:color="auto"/>
              <w:right w:val="single" w:sz="4" w:space="0" w:color="auto"/>
            </w:tcBorders>
            <w:vAlign w:val="center"/>
          </w:tcPr>
          <w:p w14:paraId="1A3DBD84"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6" w:type="pct"/>
            <w:gridSpan w:val="2"/>
            <w:tcBorders>
              <w:top w:val="single" w:sz="4" w:space="0" w:color="auto"/>
              <w:left w:val="single" w:sz="4" w:space="0" w:color="auto"/>
              <w:bottom w:val="single" w:sz="4" w:space="0" w:color="auto"/>
              <w:right w:val="single" w:sz="4" w:space="0" w:color="auto"/>
            </w:tcBorders>
            <w:vAlign w:val="center"/>
          </w:tcPr>
          <w:p w14:paraId="4D9C1F68"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5" w:type="pct"/>
            <w:gridSpan w:val="2"/>
            <w:tcBorders>
              <w:top w:val="single" w:sz="4" w:space="0" w:color="auto"/>
              <w:left w:val="single" w:sz="4" w:space="0" w:color="auto"/>
              <w:bottom w:val="single" w:sz="4" w:space="0" w:color="auto"/>
              <w:right w:val="single" w:sz="4" w:space="0" w:color="auto"/>
            </w:tcBorders>
            <w:vAlign w:val="center"/>
          </w:tcPr>
          <w:p w14:paraId="796DCA4B"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6" w:type="pct"/>
            <w:gridSpan w:val="3"/>
            <w:tcBorders>
              <w:top w:val="single" w:sz="4" w:space="0" w:color="auto"/>
              <w:left w:val="single" w:sz="4" w:space="0" w:color="auto"/>
              <w:bottom w:val="single" w:sz="4" w:space="0" w:color="auto"/>
              <w:right w:val="single" w:sz="4" w:space="0" w:color="auto"/>
            </w:tcBorders>
            <w:vAlign w:val="center"/>
          </w:tcPr>
          <w:p w14:paraId="03F6A692"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4" w:type="pct"/>
            <w:gridSpan w:val="3"/>
            <w:tcBorders>
              <w:top w:val="single" w:sz="4" w:space="0" w:color="auto"/>
              <w:left w:val="single" w:sz="4" w:space="0" w:color="auto"/>
              <w:bottom w:val="single" w:sz="4" w:space="0" w:color="auto"/>
              <w:right w:val="single" w:sz="4" w:space="0" w:color="auto"/>
            </w:tcBorders>
            <w:vAlign w:val="center"/>
          </w:tcPr>
          <w:p w14:paraId="2860E451"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2823B086"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200" w:type="pct"/>
            <w:tcBorders>
              <w:top w:val="single" w:sz="4" w:space="0" w:color="auto"/>
              <w:bottom w:val="single" w:sz="4" w:space="0" w:color="auto"/>
            </w:tcBorders>
            <w:vAlign w:val="center"/>
          </w:tcPr>
          <w:p w14:paraId="7C37C7E3"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2</w:t>
            </w:r>
          </w:p>
        </w:tc>
      </w:tr>
      <w:tr w:rsidR="00DA479C" w:rsidRPr="00371890" w14:paraId="5302DE8C" w14:textId="77777777" w:rsidTr="00371890">
        <w:trPr>
          <w:trHeight w:val="20"/>
        </w:trPr>
        <w:tc>
          <w:tcPr>
            <w:tcW w:w="169" w:type="pct"/>
          </w:tcPr>
          <w:p w14:paraId="24248952"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1.15.</w:t>
            </w:r>
          </w:p>
        </w:tc>
        <w:tc>
          <w:tcPr>
            <w:tcW w:w="331" w:type="pct"/>
            <w:vMerge/>
          </w:tcPr>
          <w:p w14:paraId="28B4DEF7" w14:textId="77777777" w:rsidR="00105B7A" w:rsidRPr="00371890" w:rsidRDefault="00105B7A" w:rsidP="00371890">
            <w:pPr>
              <w:spacing w:after="0" w:line="240" w:lineRule="auto"/>
              <w:ind w:left="-57" w:right="-57"/>
              <w:rPr>
                <w:rFonts w:ascii="Arial" w:hAnsi="Arial" w:cs="Arial"/>
                <w:sz w:val="24"/>
                <w:szCs w:val="24"/>
              </w:rPr>
            </w:pPr>
          </w:p>
        </w:tc>
        <w:tc>
          <w:tcPr>
            <w:tcW w:w="574" w:type="pct"/>
            <w:gridSpan w:val="2"/>
            <w:vMerge/>
            <w:tcBorders>
              <w:bottom w:val="single" w:sz="4" w:space="0" w:color="auto"/>
            </w:tcBorders>
          </w:tcPr>
          <w:p w14:paraId="3DDA81D9" w14:textId="77777777" w:rsidR="00105B7A" w:rsidRPr="00371890" w:rsidRDefault="00105B7A" w:rsidP="00371890">
            <w:pPr>
              <w:spacing w:after="0" w:line="240" w:lineRule="auto"/>
              <w:ind w:left="-57" w:right="-57"/>
              <w:jc w:val="both"/>
              <w:rPr>
                <w:rFonts w:ascii="Arial" w:hAnsi="Arial" w:cs="Arial"/>
                <w:sz w:val="24"/>
                <w:szCs w:val="24"/>
              </w:rPr>
            </w:pPr>
          </w:p>
        </w:tc>
        <w:tc>
          <w:tcPr>
            <w:tcW w:w="796" w:type="pct"/>
            <w:gridSpan w:val="3"/>
            <w:tcBorders>
              <w:top w:val="single" w:sz="4" w:space="0" w:color="auto"/>
              <w:left w:val="single" w:sz="4" w:space="0" w:color="auto"/>
              <w:bottom w:val="single" w:sz="4" w:space="0" w:color="auto"/>
              <w:right w:val="single" w:sz="4" w:space="0" w:color="auto"/>
            </w:tcBorders>
            <w:vAlign w:val="center"/>
          </w:tcPr>
          <w:p w14:paraId="02B42CB1" w14:textId="77777777" w:rsidR="00105B7A" w:rsidRPr="00371890" w:rsidRDefault="00105B7A" w:rsidP="00371890">
            <w:pPr>
              <w:spacing w:after="0" w:line="240" w:lineRule="auto"/>
              <w:ind w:left="-57" w:right="-57"/>
              <w:rPr>
                <w:rFonts w:ascii="Arial" w:hAnsi="Arial" w:cs="Arial"/>
                <w:sz w:val="24"/>
                <w:szCs w:val="24"/>
              </w:rPr>
            </w:pPr>
            <w:r w:rsidRPr="00371890">
              <w:rPr>
                <w:rFonts w:ascii="Arial" w:hAnsi="Arial" w:cs="Arial"/>
                <w:sz w:val="24"/>
                <w:szCs w:val="24"/>
              </w:rPr>
              <w:t xml:space="preserve">Участие </w:t>
            </w:r>
            <w:proofErr w:type="gramStart"/>
            <w:r w:rsidRPr="00371890">
              <w:rPr>
                <w:rFonts w:ascii="Arial" w:hAnsi="Arial" w:cs="Arial"/>
                <w:sz w:val="24"/>
                <w:szCs w:val="24"/>
              </w:rPr>
              <w:t>в расходах на  содержание общего имущества в многоквартирном доме соразмерного своей доле в праве общей собственности на это имущество</w:t>
            </w:r>
            <w:proofErr w:type="gramEnd"/>
          </w:p>
        </w:tc>
        <w:tc>
          <w:tcPr>
            <w:tcW w:w="548" w:type="pct"/>
            <w:tcBorders>
              <w:top w:val="single" w:sz="4" w:space="0" w:color="auto"/>
              <w:left w:val="single" w:sz="4" w:space="0" w:color="auto"/>
              <w:bottom w:val="single" w:sz="4" w:space="0" w:color="auto"/>
              <w:right w:val="single" w:sz="4" w:space="0" w:color="auto"/>
            </w:tcBorders>
            <w:vAlign w:val="center"/>
          </w:tcPr>
          <w:p w14:paraId="55232105" w14:textId="77777777" w:rsidR="00105B7A" w:rsidRPr="00371890" w:rsidRDefault="00105B7A" w:rsidP="00371890">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371890">
              <w:rPr>
                <w:rFonts w:ascii="Arial" w:hAnsi="Arial" w:cs="Arial"/>
                <w:sz w:val="24"/>
                <w:szCs w:val="24"/>
              </w:rPr>
              <w:t>Показатель муниципальной программы</w:t>
            </w:r>
          </w:p>
        </w:tc>
        <w:tc>
          <w:tcPr>
            <w:tcW w:w="427" w:type="pct"/>
            <w:tcBorders>
              <w:top w:val="single" w:sz="4" w:space="0" w:color="auto"/>
              <w:left w:val="single" w:sz="4" w:space="0" w:color="auto"/>
              <w:bottom w:val="single" w:sz="4" w:space="0" w:color="auto"/>
              <w:right w:val="single" w:sz="4" w:space="0" w:color="auto"/>
            </w:tcBorders>
            <w:vAlign w:val="center"/>
          </w:tcPr>
          <w:p w14:paraId="3FB6A8CA" w14:textId="77777777" w:rsidR="00105B7A" w:rsidRPr="00371890" w:rsidRDefault="00105B7A" w:rsidP="00371890">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процент</w:t>
            </w:r>
          </w:p>
        </w:tc>
        <w:tc>
          <w:tcPr>
            <w:tcW w:w="427" w:type="pct"/>
            <w:gridSpan w:val="2"/>
            <w:tcBorders>
              <w:top w:val="single" w:sz="4" w:space="0" w:color="auto"/>
              <w:left w:val="single" w:sz="4" w:space="0" w:color="auto"/>
              <w:bottom w:val="single" w:sz="4" w:space="0" w:color="auto"/>
              <w:right w:val="single" w:sz="4" w:space="0" w:color="auto"/>
            </w:tcBorders>
            <w:vAlign w:val="center"/>
          </w:tcPr>
          <w:p w14:paraId="5D763468"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6" w:type="pct"/>
            <w:gridSpan w:val="2"/>
            <w:tcBorders>
              <w:top w:val="single" w:sz="4" w:space="0" w:color="auto"/>
              <w:left w:val="single" w:sz="4" w:space="0" w:color="auto"/>
              <w:bottom w:val="single" w:sz="4" w:space="0" w:color="auto"/>
              <w:right w:val="single" w:sz="4" w:space="0" w:color="auto"/>
            </w:tcBorders>
            <w:vAlign w:val="center"/>
          </w:tcPr>
          <w:p w14:paraId="1AC5709F"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5" w:type="pct"/>
            <w:gridSpan w:val="2"/>
            <w:tcBorders>
              <w:top w:val="single" w:sz="4" w:space="0" w:color="auto"/>
              <w:left w:val="single" w:sz="4" w:space="0" w:color="auto"/>
              <w:bottom w:val="single" w:sz="4" w:space="0" w:color="auto"/>
              <w:right w:val="single" w:sz="4" w:space="0" w:color="auto"/>
            </w:tcBorders>
            <w:vAlign w:val="center"/>
          </w:tcPr>
          <w:p w14:paraId="237E3A63"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6" w:type="pct"/>
            <w:gridSpan w:val="3"/>
            <w:tcBorders>
              <w:top w:val="single" w:sz="4" w:space="0" w:color="auto"/>
              <w:left w:val="single" w:sz="4" w:space="0" w:color="auto"/>
              <w:bottom w:val="single" w:sz="4" w:space="0" w:color="auto"/>
              <w:right w:val="single" w:sz="4" w:space="0" w:color="auto"/>
            </w:tcBorders>
            <w:vAlign w:val="center"/>
          </w:tcPr>
          <w:p w14:paraId="3C92AB67"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4" w:type="pct"/>
            <w:gridSpan w:val="3"/>
            <w:tcBorders>
              <w:top w:val="single" w:sz="4" w:space="0" w:color="auto"/>
              <w:left w:val="single" w:sz="4" w:space="0" w:color="auto"/>
              <w:bottom w:val="single" w:sz="4" w:space="0" w:color="auto"/>
              <w:right w:val="single" w:sz="4" w:space="0" w:color="auto"/>
            </w:tcBorders>
            <w:vAlign w:val="center"/>
          </w:tcPr>
          <w:p w14:paraId="61C6542D"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10982050"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200" w:type="pct"/>
            <w:tcBorders>
              <w:top w:val="single" w:sz="4" w:space="0" w:color="auto"/>
              <w:bottom w:val="single" w:sz="4" w:space="0" w:color="auto"/>
            </w:tcBorders>
            <w:vAlign w:val="center"/>
          </w:tcPr>
          <w:p w14:paraId="371C47FF"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2</w:t>
            </w:r>
          </w:p>
        </w:tc>
      </w:tr>
      <w:tr w:rsidR="00DA479C" w:rsidRPr="00371890" w14:paraId="6AA3C77B" w14:textId="77777777" w:rsidTr="00371890">
        <w:trPr>
          <w:trHeight w:val="20"/>
        </w:trPr>
        <w:tc>
          <w:tcPr>
            <w:tcW w:w="169" w:type="pct"/>
          </w:tcPr>
          <w:p w14:paraId="302083B1"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1.16.</w:t>
            </w:r>
          </w:p>
        </w:tc>
        <w:tc>
          <w:tcPr>
            <w:tcW w:w="331" w:type="pct"/>
            <w:vMerge/>
            <w:vAlign w:val="center"/>
          </w:tcPr>
          <w:p w14:paraId="6A68E72E" w14:textId="77777777" w:rsidR="00105B7A" w:rsidRPr="00371890" w:rsidRDefault="00105B7A" w:rsidP="00371890">
            <w:pPr>
              <w:spacing w:after="0" w:line="240" w:lineRule="auto"/>
              <w:ind w:left="-57" w:right="-57"/>
              <w:rPr>
                <w:rFonts w:ascii="Arial" w:hAnsi="Arial" w:cs="Arial"/>
                <w:sz w:val="24"/>
                <w:szCs w:val="24"/>
              </w:rPr>
            </w:pPr>
          </w:p>
        </w:tc>
        <w:tc>
          <w:tcPr>
            <w:tcW w:w="574" w:type="pct"/>
            <w:gridSpan w:val="2"/>
            <w:tcBorders>
              <w:top w:val="single" w:sz="4" w:space="0" w:color="auto"/>
            </w:tcBorders>
            <w:vAlign w:val="center"/>
          </w:tcPr>
          <w:p w14:paraId="5579AD4C" w14:textId="77777777" w:rsidR="00105B7A" w:rsidRPr="00371890" w:rsidRDefault="00105B7A" w:rsidP="00371890">
            <w:pPr>
              <w:spacing w:after="0" w:line="240" w:lineRule="auto"/>
              <w:ind w:left="-57" w:right="-57"/>
              <w:rPr>
                <w:rFonts w:ascii="Arial" w:hAnsi="Arial" w:cs="Arial"/>
                <w:sz w:val="24"/>
                <w:szCs w:val="24"/>
              </w:rPr>
            </w:pPr>
            <w:r w:rsidRPr="00371890">
              <w:rPr>
                <w:rFonts w:ascii="Arial" w:hAnsi="Arial" w:cs="Arial"/>
                <w:sz w:val="24"/>
                <w:szCs w:val="24"/>
              </w:rPr>
              <w:t>Создание условий для реализации государственн</w:t>
            </w:r>
            <w:r w:rsidRPr="00371890">
              <w:rPr>
                <w:rFonts w:ascii="Arial" w:hAnsi="Arial" w:cs="Arial"/>
                <w:sz w:val="24"/>
                <w:szCs w:val="24"/>
              </w:rPr>
              <w:lastRenderedPageBreak/>
              <w:t>ых полномочий в области земельных отношений</w:t>
            </w:r>
          </w:p>
        </w:tc>
        <w:tc>
          <w:tcPr>
            <w:tcW w:w="796" w:type="pct"/>
            <w:gridSpan w:val="3"/>
            <w:tcBorders>
              <w:top w:val="single" w:sz="4" w:space="0" w:color="auto"/>
              <w:left w:val="single" w:sz="4" w:space="0" w:color="auto"/>
              <w:bottom w:val="single" w:sz="4" w:space="0" w:color="auto"/>
              <w:right w:val="single" w:sz="4" w:space="0" w:color="auto"/>
            </w:tcBorders>
            <w:vAlign w:val="center"/>
          </w:tcPr>
          <w:p w14:paraId="37FA116E" w14:textId="77777777" w:rsidR="00105B7A" w:rsidRPr="00371890" w:rsidRDefault="00105B7A" w:rsidP="00371890">
            <w:pPr>
              <w:spacing w:after="0" w:line="240" w:lineRule="auto"/>
              <w:ind w:left="-57" w:right="-57"/>
              <w:rPr>
                <w:rFonts w:ascii="Arial" w:hAnsi="Arial" w:cs="Arial"/>
                <w:sz w:val="24"/>
                <w:szCs w:val="24"/>
              </w:rPr>
            </w:pPr>
            <w:r w:rsidRPr="00371890">
              <w:rPr>
                <w:rFonts w:ascii="Arial" w:hAnsi="Arial" w:cs="Arial"/>
                <w:sz w:val="24"/>
                <w:szCs w:val="24"/>
              </w:rPr>
              <w:lastRenderedPageBreak/>
              <w:t xml:space="preserve">Организация проведения торгов по продаже и предоставлению в </w:t>
            </w:r>
            <w:r w:rsidRPr="00371890">
              <w:rPr>
                <w:rFonts w:ascii="Arial" w:hAnsi="Arial" w:cs="Arial"/>
                <w:sz w:val="24"/>
                <w:szCs w:val="24"/>
              </w:rPr>
              <w:lastRenderedPageBreak/>
              <w:t>аренду земельных участков в рамках полномочий городского округа Люберцы, продажа участков без торгов собственникам объектов недвижимого имущества</w:t>
            </w:r>
          </w:p>
        </w:tc>
        <w:tc>
          <w:tcPr>
            <w:tcW w:w="548" w:type="pct"/>
            <w:tcBorders>
              <w:top w:val="single" w:sz="4" w:space="0" w:color="auto"/>
              <w:left w:val="single" w:sz="4" w:space="0" w:color="auto"/>
              <w:bottom w:val="single" w:sz="4" w:space="0" w:color="auto"/>
              <w:right w:val="single" w:sz="4" w:space="0" w:color="auto"/>
            </w:tcBorders>
            <w:vAlign w:val="center"/>
          </w:tcPr>
          <w:p w14:paraId="0F7B741E" w14:textId="77777777" w:rsidR="00105B7A" w:rsidRPr="00371890" w:rsidRDefault="00105B7A" w:rsidP="00371890">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371890">
              <w:rPr>
                <w:rFonts w:ascii="Arial" w:hAnsi="Arial" w:cs="Arial"/>
                <w:sz w:val="24"/>
                <w:szCs w:val="24"/>
              </w:rPr>
              <w:lastRenderedPageBreak/>
              <w:t>Показатель муниципальной программы</w:t>
            </w:r>
          </w:p>
        </w:tc>
        <w:tc>
          <w:tcPr>
            <w:tcW w:w="427" w:type="pct"/>
            <w:tcBorders>
              <w:top w:val="single" w:sz="4" w:space="0" w:color="auto"/>
              <w:left w:val="single" w:sz="4" w:space="0" w:color="auto"/>
              <w:bottom w:val="single" w:sz="4" w:space="0" w:color="auto"/>
              <w:right w:val="single" w:sz="4" w:space="0" w:color="auto"/>
            </w:tcBorders>
            <w:vAlign w:val="center"/>
          </w:tcPr>
          <w:p w14:paraId="0E225D7F"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тысяча рублей</w:t>
            </w:r>
          </w:p>
        </w:tc>
        <w:tc>
          <w:tcPr>
            <w:tcW w:w="427" w:type="pct"/>
            <w:gridSpan w:val="2"/>
            <w:tcBorders>
              <w:top w:val="single" w:sz="4" w:space="0" w:color="auto"/>
              <w:left w:val="single" w:sz="4" w:space="0" w:color="auto"/>
              <w:bottom w:val="single" w:sz="4" w:space="0" w:color="auto"/>
              <w:right w:val="single" w:sz="4" w:space="0" w:color="auto"/>
            </w:tcBorders>
            <w:vAlign w:val="center"/>
          </w:tcPr>
          <w:p w14:paraId="57698643"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21 000</w:t>
            </w:r>
          </w:p>
        </w:tc>
        <w:tc>
          <w:tcPr>
            <w:tcW w:w="306" w:type="pct"/>
            <w:gridSpan w:val="2"/>
            <w:tcBorders>
              <w:top w:val="single" w:sz="4" w:space="0" w:color="auto"/>
              <w:left w:val="single" w:sz="4" w:space="0" w:color="auto"/>
              <w:bottom w:val="single" w:sz="4" w:space="0" w:color="auto"/>
              <w:right w:val="single" w:sz="4" w:space="0" w:color="auto"/>
            </w:tcBorders>
            <w:vAlign w:val="center"/>
          </w:tcPr>
          <w:p w14:paraId="065089DE"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15 000</w:t>
            </w:r>
          </w:p>
        </w:tc>
        <w:tc>
          <w:tcPr>
            <w:tcW w:w="305" w:type="pct"/>
            <w:gridSpan w:val="2"/>
            <w:tcBorders>
              <w:top w:val="single" w:sz="4" w:space="0" w:color="auto"/>
              <w:left w:val="single" w:sz="4" w:space="0" w:color="auto"/>
              <w:bottom w:val="single" w:sz="4" w:space="0" w:color="auto"/>
              <w:right w:val="single" w:sz="4" w:space="0" w:color="auto"/>
            </w:tcBorders>
            <w:vAlign w:val="center"/>
          </w:tcPr>
          <w:p w14:paraId="5AC5AEBD"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30 000</w:t>
            </w:r>
          </w:p>
        </w:tc>
        <w:tc>
          <w:tcPr>
            <w:tcW w:w="306" w:type="pct"/>
            <w:gridSpan w:val="3"/>
            <w:tcBorders>
              <w:top w:val="single" w:sz="4" w:space="0" w:color="auto"/>
              <w:left w:val="single" w:sz="4" w:space="0" w:color="auto"/>
              <w:bottom w:val="single" w:sz="4" w:space="0" w:color="auto"/>
              <w:right w:val="single" w:sz="4" w:space="0" w:color="auto"/>
            </w:tcBorders>
            <w:vAlign w:val="center"/>
          </w:tcPr>
          <w:p w14:paraId="6CCD5F20"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30 000</w:t>
            </w:r>
          </w:p>
        </w:tc>
        <w:tc>
          <w:tcPr>
            <w:tcW w:w="304" w:type="pct"/>
            <w:gridSpan w:val="3"/>
            <w:tcBorders>
              <w:top w:val="single" w:sz="4" w:space="0" w:color="auto"/>
              <w:left w:val="single" w:sz="4" w:space="0" w:color="auto"/>
              <w:bottom w:val="single" w:sz="4" w:space="0" w:color="auto"/>
              <w:right w:val="single" w:sz="4" w:space="0" w:color="auto"/>
            </w:tcBorders>
            <w:vAlign w:val="center"/>
          </w:tcPr>
          <w:p w14:paraId="1DC73FFE"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30 000</w:t>
            </w: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7FEEC65E"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30 000</w:t>
            </w:r>
          </w:p>
        </w:tc>
        <w:tc>
          <w:tcPr>
            <w:tcW w:w="200" w:type="pct"/>
            <w:tcBorders>
              <w:top w:val="single" w:sz="4" w:space="0" w:color="auto"/>
              <w:bottom w:val="single" w:sz="4" w:space="0" w:color="auto"/>
            </w:tcBorders>
            <w:vAlign w:val="center"/>
          </w:tcPr>
          <w:p w14:paraId="063CEEDA"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2</w:t>
            </w:r>
          </w:p>
        </w:tc>
      </w:tr>
      <w:tr w:rsidR="00DA479C" w:rsidRPr="00371890" w14:paraId="50197901" w14:textId="77777777" w:rsidTr="00371890">
        <w:trPr>
          <w:trHeight w:val="20"/>
        </w:trPr>
        <w:tc>
          <w:tcPr>
            <w:tcW w:w="169" w:type="pct"/>
          </w:tcPr>
          <w:p w14:paraId="2828B2EB" w14:textId="77777777" w:rsidR="00105B7A" w:rsidRPr="00371890" w:rsidRDefault="00105B7A" w:rsidP="00371890">
            <w:pPr>
              <w:spacing w:after="0" w:line="240" w:lineRule="auto"/>
              <w:ind w:right="-57"/>
              <w:rPr>
                <w:rFonts w:ascii="Arial" w:hAnsi="Arial" w:cs="Arial"/>
                <w:sz w:val="24"/>
                <w:szCs w:val="24"/>
              </w:rPr>
            </w:pPr>
            <w:r w:rsidRPr="00371890">
              <w:rPr>
                <w:rFonts w:ascii="Arial" w:hAnsi="Arial" w:cs="Arial"/>
                <w:sz w:val="24"/>
                <w:szCs w:val="24"/>
              </w:rPr>
              <w:lastRenderedPageBreak/>
              <w:t>1.17.</w:t>
            </w:r>
          </w:p>
          <w:p w14:paraId="3C64B72A" w14:textId="77777777" w:rsidR="00105B7A" w:rsidRPr="00371890" w:rsidRDefault="00105B7A" w:rsidP="00371890">
            <w:pPr>
              <w:spacing w:after="0" w:line="240" w:lineRule="auto"/>
              <w:ind w:right="-57"/>
              <w:rPr>
                <w:rFonts w:ascii="Arial" w:hAnsi="Arial" w:cs="Arial"/>
                <w:sz w:val="24"/>
                <w:szCs w:val="24"/>
              </w:rPr>
            </w:pPr>
          </w:p>
          <w:p w14:paraId="7ED39F45" w14:textId="77777777" w:rsidR="00105B7A" w:rsidRPr="00371890" w:rsidRDefault="00105B7A" w:rsidP="00371890">
            <w:pPr>
              <w:spacing w:after="0" w:line="240" w:lineRule="auto"/>
              <w:ind w:right="-57"/>
              <w:rPr>
                <w:rFonts w:ascii="Arial" w:hAnsi="Arial" w:cs="Arial"/>
                <w:sz w:val="24"/>
                <w:szCs w:val="24"/>
              </w:rPr>
            </w:pPr>
          </w:p>
          <w:p w14:paraId="1792122E" w14:textId="77777777" w:rsidR="00105B7A" w:rsidRPr="00371890" w:rsidRDefault="00105B7A" w:rsidP="00371890">
            <w:pPr>
              <w:spacing w:after="0" w:line="240" w:lineRule="auto"/>
              <w:ind w:right="-57"/>
              <w:rPr>
                <w:rFonts w:ascii="Arial" w:hAnsi="Arial" w:cs="Arial"/>
                <w:sz w:val="24"/>
                <w:szCs w:val="24"/>
              </w:rPr>
            </w:pPr>
          </w:p>
          <w:p w14:paraId="59D028C7" w14:textId="77777777" w:rsidR="00105B7A" w:rsidRPr="00371890" w:rsidRDefault="00105B7A" w:rsidP="00371890">
            <w:pPr>
              <w:spacing w:after="0" w:line="240" w:lineRule="auto"/>
              <w:ind w:right="-57"/>
              <w:rPr>
                <w:rFonts w:ascii="Arial" w:hAnsi="Arial" w:cs="Arial"/>
                <w:sz w:val="24"/>
                <w:szCs w:val="24"/>
              </w:rPr>
            </w:pPr>
          </w:p>
          <w:p w14:paraId="21B951BB" w14:textId="77777777" w:rsidR="00105B7A" w:rsidRPr="00371890" w:rsidRDefault="00105B7A" w:rsidP="00371890">
            <w:pPr>
              <w:spacing w:after="0" w:line="240" w:lineRule="auto"/>
              <w:ind w:right="-57"/>
              <w:rPr>
                <w:rFonts w:ascii="Arial" w:hAnsi="Arial" w:cs="Arial"/>
                <w:sz w:val="24"/>
                <w:szCs w:val="24"/>
              </w:rPr>
            </w:pPr>
          </w:p>
        </w:tc>
        <w:tc>
          <w:tcPr>
            <w:tcW w:w="331" w:type="pct"/>
            <w:vMerge w:val="restart"/>
          </w:tcPr>
          <w:p w14:paraId="5D813AF0" w14:textId="77777777" w:rsidR="00105B7A" w:rsidRPr="00371890" w:rsidRDefault="00105B7A" w:rsidP="00371890">
            <w:pPr>
              <w:spacing w:after="0" w:line="240" w:lineRule="auto"/>
              <w:ind w:left="-57" w:right="-57"/>
              <w:rPr>
                <w:rFonts w:ascii="Arial" w:hAnsi="Arial" w:cs="Arial"/>
                <w:sz w:val="24"/>
                <w:szCs w:val="24"/>
              </w:rPr>
            </w:pPr>
            <w:r w:rsidRPr="00371890">
              <w:rPr>
                <w:rFonts w:ascii="Arial" w:hAnsi="Arial" w:cs="Arial"/>
                <w:sz w:val="24"/>
                <w:szCs w:val="24"/>
              </w:rPr>
              <w:t>Повышение эффективности управления муниципальным имуществом.</w:t>
            </w:r>
          </w:p>
          <w:p w14:paraId="41BEF862" w14:textId="77777777" w:rsidR="00105B7A" w:rsidRPr="00371890" w:rsidRDefault="00105B7A" w:rsidP="00371890">
            <w:pPr>
              <w:spacing w:after="0" w:line="240" w:lineRule="auto"/>
              <w:ind w:left="-57" w:right="-57"/>
              <w:rPr>
                <w:rFonts w:ascii="Arial" w:hAnsi="Arial" w:cs="Arial"/>
                <w:sz w:val="24"/>
                <w:szCs w:val="24"/>
              </w:rPr>
            </w:pPr>
          </w:p>
          <w:p w14:paraId="564B905B" w14:textId="77777777" w:rsidR="00105B7A" w:rsidRPr="00371890" w:rsidRDefault="00105B7A" w:rsidP="00371890">
            <w:pPr>
              <w:spacing w:after="0" w:line="240" w:lineRule="auto"/>
              <w:ind w:left="-57" w:right="-57"/>
              <w:rPr>
                <w:rFonts w:ascii="Arial" w:hAnsi="Arial" w:cs="Arial"/>
                <w:sz w:val="24"/>
                <w:szCs w:val="24"/>
              </w:rPr>
            </w:pPr>
          </w:p>
          <w:p w14:paraId="2BEDDB36" w14:textId="77777777" w:rsidR="00105B7A" w:rsidRPr="00371890" w:rsidRDefault="00105B7A" w:rsidP="00371890">
            <w:pPr>
              <w:spacing w:after="0" w:line="240" w:lineRule="auto"/>
              <w:ind w:left="-57" w:right="-57"/>
              <w:rPr>
                <w:rFonts w:ascii="Arial" w:hAnsi="Arial" w:cs="Arial"/>
                <w:sz w:val="24"/>
                <w:szCs w:val="24"/>
              </w:rPr>
            </w:pPr>
          </w:p>
        </w:tc>
        <w:tc>
          <w:tcPr>
            <w:tcW w:w="574" w:type="pct"/>
            <w:gridSpan w:val="2"/>
            <w:tcBorders>
              <w:bottom w:val="single" w:sz="4" w:space="0" w:color="auto"/>
            </w:tcBorders>
            <w:vAlign w:val="center"/>
          </w:tcPr>
          <w:p w14:paraId="5EFF6C86" w14:textId="77777777" w:rsidR="00105B7A" w:rsidRPr="00371890" w:rsidRDefault="00105B7A" w:rsidP="00371890">
            <w:pPr>
              <w:spacing w:after="0" w:line="240" w:lineRule="auto"/>
              <w:ind w:left="-57" w:right="-57"/>
              <w:rPr>
                <w:rFonts w:ascii="Arial" w:hAnsi="Arial" w:cs="Arial"/>
                <w:sz w:val="24"/>
                <w:szCs w:val="24"/>
              </w:rPr>
            </w:pPr>
            <w:r w:rsidRPr="00371890">
              <w:rPr>
                <w:rFonts w:ascii="Arial" w:hAnsi="Arial" w:cs="Arial"/>
                <w:sz w:val="24"/>
                <w:szCs w:val="24"/>
              </w:rPr>
              <w:t>Создание условий для реализации государственных полномочий в области земельных отношений</w:t>
            </w:r>
          </w:p>
          <w:p w14:paraId="07F33C95" w14:textId="77777777" w:rsidR="00105B7A" w:rsidRPr="00371890" w:rsidRDefault="00105B7A" w:rsidP="00371890">
            <w:pPr>
              <w:spacing w:after="0" w:line="240" w:lineRule="auto"/>
              <w:ind w:left="-57" w:right="-57"/>
              <w:rPr>
                <w:rFonts w:ascii="Arial" w:hAnsi="Arial" w:cs="Arial"/>
                <w:sz w:val="24"/>
                <w:szCs w:val="24"/>
              </w:rPr>
            </w:pPr>
          </w:p>
        </w:tc>
        <w:tc>
          <w:tcPr>
            <w:tcW w:w="796" w:type="pct"/>
            <w:gridSpan w:val="3"/>
            <w:tcBorders>
              <w:top w:val="single" w:sz="4" w:space="0" w:color="auto"/>
              <w:left w:val="single" w:sz="4" w:space="0" w:color="auto"/>
              <w:bottom w:val="single" w:sz="4" w:space="0" w:color="auto"/>
              <w:right w:val="single" w:sz="4" w:space="0" w:color="auto"/>
            </w:tcBorders>
            <w:vAlign w:val="center"/>
          </w:tcPr>
          <w:p w14:paraId="1967C2D3" w14:textId="77777777" w:rsidR="00105B7A" w:rsidRPr="00371890" w:rsidRDefault="00105B7A" w:rsidP="00371890">
            <w:pPr>
              <w:spacing w:after="0" w:line="240" w:lineRule="auto"/>
              <w:ind w:left="-57" w:right="-57"/>
              <w:rPr>
                <w:rFonts w:ascii="Arial" w:hAnsi="Arial" w:cs="Arial"/>
                <w:bCs/>
                <w:spacing w:val="-3"/>
                <w:sz w:val="24"/>
                <w:szCs w:val="24"/>
              </w:rPr>
            </w:pPr>
            <w:r w:rsidRPr="00371890">
              <w:rPr>
                <w:rFonts w:ascii="Arial" w:hAnsi="Arial" w:cs="Arial"/>
                <w:bCs/>
                <w:spacing w:val="-3"/>
                <w:sz w:val="24"/>
                <w:szCs w:val="24"/>
              </w:rPr>
              <w:t>Предоставление земельных участков многодетным семьям</w:t>
            </w:r>
          </w:p>
          <w:p w14:paraId="3CA9CFF3" w14:textId="77777777" w:rsidR="00105B7A" w:rsidRPr="00371890" w:rsidRDefault="00105B7A" w:rsidP="00371890">
            <w:pPr>
              <w:spacing w:after="0" w:line="240" w:lineRule="auto"/>
              <w:ind w:left="-57" w:right="-57"/>
              <w:rPr>
                <w:rFonts w:ascii="Arial" w:hAnsi="Arial" w:cs="Arial"/>
                <w:sz w:val="24"/>
                <w:szCs w:val="24"/>
              </w:rPr>
            </w:pPr>
          </w:p>
        </w:tc>
        <w:tc>
          <w:tcPr>
            <w:tcW w:w="548" w:type="pct"/>
            <w:tcBorders>
              <w:top w:val="single" w:sz="4" w:space="0" w:color="auto"/>
              <w:left w:val="single" w:sz="4" w:space="0" w:color="auto"/>
              <w:bottom w:val="single" w:sz="4" w:space="0" w:color="auto"/>
              <w:right w:val="single" w:sz="4" w:space="0" w:color="auto"/>
            </w:tcBorders>
            <w:vAlign w:val="center"/>
          </w:tcPr>
          <w:p w14:paraId="599B7910" w14:textId="77777777" w:rsidR="00105B7A" w:rsidRPr="00371890" w:rsidRDefault="00105B7A" w:rsidP="00371890">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371890">
              <w:rPr>
                <w:rFonts w:ascii="Arial" w:hAnsi="Arial" w:cs="Arial"/>
                <w:sz w:val="24"/>
                <w:szCs w:val="24"/>
              </w:rPr>
              <w:t>Приоритетный целевой показатель</w:t>
            </w:r>
          </w:p>
          <w:p w14:paraId="3C804835" w14:textId="77777777" w:rsidR="00105B7A" w:rsidRPr="00371890" w:rsidRDefault="00105B7A" w:rsidP="00371890">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p>
        </w:tc>
        <w:tc>
          <w:tcPr>
            <w:tcW w:w="427" w:type="pct"/>
            <w:tcBorders>
              <w:top w:val="single" w:sz="4" w:space="0" w:color="auto"/>
              <w:left w:val="single" w:sz="4" w:space="0" w:color="auto"/>
              <w:bottom w:val="single" w:sz="4" w:space="0" w:color="auto"/>
              <w:right w:val="single" w:sz="4" w:space="0" w:color="auto"/>
            </w:tcBorders>
            <w:vAlign w:val="center"/>
          </w:tcPr>
          <w:p w14:paraId="205EFA97" w14:textId="77777777" w:rsidR="00105B7A" w:rsidRPr="00371890" w:rsidRDefault="00105B7A" w:rsidP="00371890">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процент</w:t>
            </w:r>
          </w:p>
          <w:p w14:paraId="76C02474" w14:textId="77777777" w:rsidR="00105B7A" w:rsidRPr="00371890" w:rsidRDefault="00105B7A" w:rsidP="00371890">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p>
        </w:tc>
        <w:tc>
          <w:tcPr>
            <w:tcW w:w="427" w:type="pct"/>
            <w:gridSpan w:val="2"/>
            <w:tcBorders>
              <w:top w:val="single" w:sz="4" w:space="0" w:color="auto"/>
              <w:left w:val="single" w:sz="4" w:space="0" w:color="auto"/>
              <w:bottom w:val="single" w:sz="4" w:space="0" w:color="auto"/>
              <w:right w:val="single" w:sz="4" w:space="0" w:color="auto"/>
            </w:tcBorders>
            <w:vAlign w:val="center"/>
          </w:tcPr>
          <w:p w14:paraId="44437FC9"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p w14:paraId="6C8A0F6B" w14:textId="77777777" w:rsidR="00105B7A" w:rsidRPr="00371890" w:rsidRDefault="00105B7A" w:rsidP="00371890">
            <w:pPr>
              <w:spacing w:after="0" w:line="240" w:lineRule="auto"/>
              <w:ind w:left="-57" w:right="-57"/>
              <w:jc w:val="center"/>
              <w:rPr>
                <w:rFonts w:ascii="Arial" w:hAnsi="Arial" w:cs="Arial"/>
                <w:sz w:val="24"/>
                <w:szCs w:val="24"/>
              </w:rPr>
            </w:pPr>
          </w:p>
        </w:tc>
        <w:tc>
          <w:tcPr>
            <w:tcW w:w="306" w:type="pct"/>
            <w:gridSpan w:val="2"/>
            <w:tcBorders>
              <w:top w:val="single" w:sz="4" w:space="0" w:color="auto"/>
              <w:left w:val="single" w:sz="4" w:space="0" w:color="auto"/>
              <w:bottom w:val="single" w:sz="4" w:space="0" w:color="auto"/>
              <w:right w:val="single" w:sz="4" w:space="0" w:color="auto"/>
            </w:tcBorders>
            <w:vAlign w:val="center"/>
          </w:tcPr>
          <w:p w14:paraId="077E6E11"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p w14:paraId="18512EC3" w14:textId="77777777" w:rsidR="00105B7A" w:rsidRPr="00371890" w:rsidRDefault="00105B7A" w:rsidP="00371890">
            <w:pPr>
              <w:spacing w:after="0" w:line="240" w:lineRule="auto"/>
              <w:ind w:left="-57" w:right="-57"/>
              <w:jc w:val="center"/>
              <w:rPr>
                <w:rFonts w:ascii="Arial" w:hAnsi="Arial" w:cs="Arial"/>
                <w:sz w:val="24"/>
                <w:szCs w:val="24"/>
              </w:rPr>
            </w:pPr>
          </w:p>
        </w:tc>
        <w:tc>
          <w:tcPr>
            <w:tcW w:w="305" w:type="pct"/>
            <w:gridSpan w:val="2"/>
            <w:tcBorders>
              <w:top w:val="single" w:sz="4" w:space="0" w:color="auto"/>
              <w:left w:val="single" w:sz="4" w:space="0" w:color="auto"/>
              <w:bottom w:val="single" w:sz="4" w:space="0" w:color="auto"/>
              <w:right w:val="single" w:sz="4" w:space="0" w:color="auto"/>
            </w:tcBorders>
            <w:vAlign w:val="center"/>
          </w:tcPr>
          <w:p w14:paraId="7D7BA53C"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p w14:paraId="0B7EEA0F" w14:textId="77777777" w:rsidR="00105B7A" w:rsidRPr="00371890" w:rsidRDefault="00105B7A" w:rsidP="00371890">
            <w:pPr>
              <w:spacing w:after="0" w:line="240" w:lineRule="auto"/>
              <w:ind w:left="-57" w:right="-57"/>
              <w:jc w:val="center"/>
              <w:rPr>
                <w:rFonts w:ascii="Arial" w:hAnsi="Arial" w:cs="Arial"/>
                <w:sz w:val="24"/>
                <w:szCs w:val="24"/>
              </w:rPr>
            </w:pPr>
          </w:p>
        </w:tc>
        <w:tc>
          <w:tcPr>
            <w:tcW w:w="306" w:type="pct"/>
            <w:gridSpan w:val="3"/>
            <w:tcBorders>
              <w:top w:val="single" w:sz="4" w:space="0" w:color="auto"/>
              <w:left w:val="single" w:sz="4" w:space="0" w:color="auto"/>
              <w:bottom w:val="single" w:sz="4" w:space="0" w:color="auto"/>
              <w:right w:val="single" w:sz="4" w:space="0" w:color="auto"/>
            </w:tcBorders>
            <w:vAlign w:val="center"/>
          </w:tcPr>
          <w:p w14:paraId="1EE5ED49"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p w14:paraId="75CCC6F5" w14:textId="77777777" w:rsidR="00105B7A" w:rsidRPr="00371890" w:rsidRDefault="00105B7A" w:rsidP="00371890">
            <w:pPr>
              <w:spacing w:after="0" w:line="240" w:lineRule="auto"/>
              <w:ind w:left="-57" w:right="-57"/>
              <w:jc w:val="center"/>
              <w:rPr>
                <w:rFonts w:ascii="Arial" w:hAnsi="Arial" w:cs="Arial"/>
                <w:sz w:val="24"/>
                <w:szCs w:val="24"/>
              </w:rPr>
            </w:pPr>
          </w:p>
        </w:tc>
        <w:tc>
          <w:tcPr>
            <w:tcW w:w="304" w:type="pct"/>
            <w:gridSpan w:val="3"/>
            <w:tcBorders>
              <w:top w:val="single" w:sz="4" w:space="0" w:color="auto"/>
              <w:left w:val="single" w:sz="4" w:space="0" w:color="auto"/>
              <w:bottom w:val="single" w:sz="4" w:space="0" w:color="auto"/>
              <w:right w:val="single" w:sz="4" w:space="0" w:color="auto"/>
            </w:tcBorders>
            <w:vAlign w:val="center"/>
          </w:tcPr>
          <w:p w14:paraId="4BF9A31C"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p w14:paraId="42F3379F" w14:textId="77777777" w:rsidR="00105B7A" w:rsidRPr="00371890" w:rsidRDefault="00105B7A" w:rsidP="00371890">
            <w:pPr>
              <w:spacing w:after="0" w:line="240" w:lineRule="auto"/>
              <w:ind w:left="-57" w:right="-57"/>
              <w:jc w:val="center"/>
              <w:rPr>
                <w:rFonts w:ascii="Arial" w:hAnsi="Arial" w:cs="Arial"/>
                <w:sz w:val="24"/>
                <w:szCs w:val="24"/>
              </w:rPr>
            </w:pP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07A9AF6C"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p w14:paraId="13BB81DA" w14:textId="77777777" w:rsidR="00105B7A" w:rsidRPr="00371890" w:rsidRDefault="00105B7A" w:rsidP="00371890">
            <w:pPr>
              <w:spacing w:after="0" w:line="240" w:lineRule="auto"/>
              <w:ind w:left="-57" w:right="-57"/>
              <w:jc w:val="center"/>
              <w:rPr>
                <w:rFonts w:ascii="Arial" w:hAnsi="Arial" w:cs="Arial"/>
                <w:sz w:val="24"/>
                <w:szCs w:val="24"/>
              </w:rPr>
            </w:pPr>
          </w:p>
        </w:tc>
        <w:tc>
          <w:tcPr>
            <w:tcW w:w="200" w:type="pct"/>
            <w:tcBorders>
              <w:top w:val="single" w:sz="4" w:space="0" w:color="auto"/>
              <w:bottom w:val="single" w:sz="4" w:space="0" w:color="auto"/>
            </w:tcBorders>
            <w:vAlign w:val="center"/>
          </w:tcPr>
          <w:p w14:paraId="1B7143D7"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2</w:t>
            </w:r>
          </w:p>
          <w:p w14:paraId="6344590F"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p>
        </w:tc>
      </w:tr>
      <w:tr w:rsidR="00DA479C" w:rsidRPr="00371890" w14:paraId="3CCB56D5" w14:textId="77777777" w:rsidTr="00371890">
        <w:trPr>
          <w:trHeight w:val="20"/>
        </w:trPr>
        <w:tc>
          <w:tcPr>
            <w:tcW w:w="169" w:type="pct"/>
          </w:tcPr>
          <w:p w14:paraId="7C43EC0F" w14:textId="77777777" w:rsidR="00105B7A" w:rsidRPr="00371890" w:rsidRDefault="00105B7A" w:rsidP="00371890">
            <w:pPr>
              <w:spacing w:after="0" w:line="240" w:lineRule="auto"/>
              <w:ind w:right="-57"/>
              <w:rPr>
                <w:rFonts w:ascii="Arial" w:hAnsi="Arial" w:cs="Arial"/>
                <w:sz w:val="24"/>
                <w:szCs w:val="24"/>
              </w:rPr>
            </w:pPr>
            <w:r w:rsidRPr="00371890">
              <w:rPr>
                <w:rFonts w:ascii="Arial" w:hAnsi="Arial" w:cs="Arial"/>
                <w:sz w:val="24"/>
                <w:szCs w:val="24"/>
              </w:rPr>
              <w:t>1.18</w:t>
            </w:r>
          </w:p>
        </w:tc>
        <w:tc>
          <w:tcPr>
            <w:tcW w:w="331" w:type="pct"/>
            <w:vMerge/>
          </w:tcPr>
          <w:p w14:paraId="54C3ED57" w14:textId="77777777" w:rsidR="00105B7A" w:rsidRPr="00371890" w:rsidRDefault="00105B7A" w:rsidP="00371890">
            <w:pPr>
              <w:spacing w:after="0" w:line="240" w:lineRule="auto"/>
              <w:ind w:left="-57" w:right="-57"/>
              <w:rPr>
                <w:rFonts w:ascii="Arial" w:hAnsi="Arial" w:cs="Arial"/>
                <w:sz w:val="24"/>
                <w:szCs w:val="24"/>
              </w:rPr>
            </w:pPr>
          </w:p>
        </w:tc>
        <w:tc>
          <w:tcPr>
            <w:tcW w:w="574" w:type="pct"/>
            <w:gridSpan w:val="2"/>
            <w:vMerge w:val="restart"/>
            <w:vAlign w:val="center"/>
          </w:tcPr>
          <w:p w14:paraId="7B75000A" w14:textId="77777777" w:rsidR="00105B7A" w:rsidRPr="00371890" w:rsidRDefault="00105B7A" w:rsidP="00371890">
            <w:pPr>
              <w:spacing w:after="0" w:line="240" w:lineRule="auto"/>
              <w:ind w:left="-57" w:right="-57"/>
              <w:rPr>
                <w:rFonts w:ascii="Arial" w:hAnsi="Arial" w:cs="Arial"/>
                <w:sz w:val="24"/>
                <w:szCs w:val="24"/>
              </w:rPr>
            </w:pPr>
            <w:r w:rsidRPr="00371890">
              <w:rPr>
                <w:rFonts w:ascii="Arial" w:hAnsi="Arial" w:cs="Arial"/>
                <w:sz w:val="24"/>
                <w:szCs w:val="24"/>
              </w:rPr>
              <w:t>Создание условий для реализации государственных полномочий в области земельных отношений</w:t>
            </w:r>
          </w:p>
          <w:p w14:paraId="528F6CE1" w14:textId="77777777" w:rsidR="00105B7A" w:rsidRPr="00371890" w:rsidRDefault="00105B7A" w:rsidP="00371890">
            <w:pPr>
              <w:spacing w:after="0" w:line="240" w:lineRule="auto"/>
              <w:ind w:left="-57" w:right="-57"/>
              <w:rPr>
                <w:rFonts w:ascii="Arial" w:hAnsi="Arial" w:cs="Arial"/>
                <w:sz w:val="24"/>
                <w:szCs w:val="24"/>
              </w:rPr>
            </w:pPr>
          </w:p>
          <w:p w14:paraId="6350C748" w14:textId="77777777" w:rsidR="00105B7A" w:rsidRPr="00371890" w:rsidRDefault="00105B7A" w:rsidP="00371890">
            <w:pPr>
              <w:spacing w:after="0" w:line="240" w:lineRule="auto"/>
              <w:ind w:left="-57" w:right="-57"/>
              <w:rPr>
                <w:rFonts w:ascii="Arial" w:hAnsi="Arial" w:cs="Arial"/>
                <w:sz w:val="24"/>
                <w:szCs w:val="24"/>
              </w:rPr>
            </w:pPr>
          </w:p>
        </w:tc>
        <w:tc>
          <w:tcPr>
            <w:tcW w:w="796" w:type="pct"/>
            <w:gridSpan w:val="3"/>
            <w:tcBorders>
              <w:top w:val="single" w:sz="4" w:space="0" w:color="auto"/>
              <w:left w:val="single" w:sz="4" w:space="0" w:color="auto"/>
              <w:bottom w:val="single" w:sz="4" w:space="0" w:color="auto"/>
              <w:right w:val="single" w:sz="4" w:space="0" w:color="auto"/>
            </w:tcBorders>
            <w:vAlign w:val="center"/>
          </w:tcPr>
          <w:p w14:paraId="2CFA034D" w14:textId="77777777" w:rsidR="00105B7A" w:rsidRPr="00371890" w:rsidRDefault="00105B7A" w:rsidP="00371890">
            <w:pPr>
              <w:spacing w:after="0" w:line="240" w:lineRule="auto"/>
              <w:ind w:left="-57" w:right="-57"/>
              <w:rPr>
                <w:rFonts w:ascii="Arial" w:hAnsi="Arial" w:cs="Arial"/>
                <w:sz w:val="24"/>
                <w:szCs w:val="24"/>
              </w:rPr>
            </w:pPr>
            <w:r w:rsidRPr="00371890">
              <w:rPr>
                <w:rFonts w:ascii="Arial" w:eastAsiaTheme="minorEastAsia" w:hAnsi="Arial" w:cs="Arial"/>
                <w:bCs/>
                <w:sz w:val="24"/>
                <w:szCs w:val="24"/>
              </w:rPr>
              <w:t>Проверка использования земель</w:t>
            </w:r>
          </w:p>
        </w:tc>
        <w:tc>
          <w:tcPr>
            <w:tcW w:w="548" w:type="pct"/>
            <w:tcBorders>
              <w:top w:val="single" w:sz="4" w:space="0" w:color="auto"/>
              <w:left w:val="single" w:sz="4" w:space="0" w:color="auto"/>
              <w:bottom w:val="single" w:sz="4" w:space="0" w:color="auto"/>
              <w:right w:val="single" w:sz="4" w:space="0" w:color="auto"/>
            </w:tcBorders>
            <w:vAlign w:val="center"/>
          </w:tcPr>
          <w:p w14:paraId="0E5D7B44" w14:textId="77777777" w:rsidR="00105B7A" w:rsidRPr="00371890" w:rsidRDefault="00105B7A" w:rsidP="00371890">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371890">
              <w:rPr>
                <w:rFonts w:ascii="Arial" w:hAnsi="Arial" w:cs="Arial"/>
                <w:sz w:val="24"/>
                <w:szCs w:val="24"/>
              </w:rPr>
              <w:t>Приоритетный целевой показатель</w:t>
            </w:r>
          </w:p>
        </w:tc>
        <w:tc>
          <w:tcPr>
            <w:tcW w:w="427" w:type="pct"/>
            <w:tcBorders>
              <w:top w:val="single" w:sz="4" w:space="0" w:color="auto"/>
              <w:left w:val="single" w:sz="4" w:space="0" w:color="auto"/>
              <w:bottom w:val="single" w:sz="4" w:space="0" w:color="auto"/>
              <w:right w:val="single" w:sz="4" w:space="0" w:color="auto"/>
            </w:tcBorders>
            <w:vAlign w:val="center"/>
          </w:tcPr>
          <w:p w14:paraId="334E8E76" w14:textId="77777777" w:rsidR="00105B7A" w:rsidRPr="00371890" w:rsidRDefault="00105B7A" w:rsidP="00371890">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процент</w:t>
            </w:r>
          </w:p>
        </w:tc>
        <w:tc>
          <w:tcPr>
            <w:tcW w:w="427" w:type="pct"/>
            <w:gridSpan w:val="2"/>
            <w:tcBorders>
              <w:top w:val="single" w:sz="4" w:space="0" w:color="auto"/>
              <w:left w:val="single" w:sz="4" w:space="0" w:color="auto"/>
              <w:bottom w:val="single" w:sz="4" w:space="0" w:color="auto"/>
              <w:right w:val="single" w:sz="4" w:space="0" w:color="auto"/>
            </w:tcBorders>
            <w:vAlign w:val="center"/>
          </w:tcPr>
          <w:p w14:paraId="67BC0587"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6" w:type="pct"/>
            <w:gridSpan w:val="2"/>
            <w:tcBorders>
              <w:top w:val="single" w:sz="4" w:space="0" w:color="auto"/>
              <w:left w:val="single" w:sz="4" w:space="0" w:color="auto"/>
              <w:bottom w:val="single" w:sz="4" w:space="0" w:color="auto"/>
              <w:right w:val="single" w:sz="4" w:space="0" w:color="auto"/>
            </w:tcBorders>
            <w:vAlign w:val="center"/>
          </w:tcPr>
          <w:p w14:paraId="332D02E1"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5" w:type="pct"/>
            <w:gridSpan w:val="2"/>
            <w:tcBorders>
              <w:top w:val="single" w:sz="4" w:space="0" w:color="auto"/>
              <w:left w:val="single" w:sz="4" w:space="0" w:color="auto"/>
              <w:bottom w:val="single" w:sz="4" w:space="0" w:color="auto"/>
              <w:right w:val="single" w:sz="4" w:space="0" w:color="auto"/>
            </w:tcBorders>
            <w:vAlign w:val="center"/>
          </w:tcPr>
          <w:p w14:paraId="60D44EB9"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6" w:type="pct"/>
            <w:gridSpan w:val="3"/>
            <w:tcBorders>
              <w:top w:val="single" w:sz="4" w:space="0" w:color="auto"/>
              <w:left w:val="single" w:sz="4" w:space="0" w:color="auto"/>
              <w:bottom w:val="single" w:sz="4" w:space="0" w:color="auto"/>
              <w:right w:val="single" w:sz="4" w:space="0" w:color="auto"/>
            </w:tcBorders>
            <w:vAlign w:val="center"/>
          </w:tcPr>
          <w:p w14:paraId="4BDCF901"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4" w:type="pct"/>
            <w:gridSpan w:val="3"/>
            <w:tcBorders>
              <w:top w:val="single" w:sz="4" w:space="0" w:color="auto"/>
              <w:left w:val="single" w:sz="4" w:space="0" w:color="auto"/>
              <w:bottom w:val="single" w:sz="4" w:space="0" w:color="auto"/>
              <w:right w:val="single" w:sz="4" w:space="0" w:color="auto"/>
            </w:tcBorders>
            <w:vAlign w:val="center"/>
          </w:tcPr>
          <w:p w14:paraId="7749877B"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5ADF7E01"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200" w:type="pct"/>
            <w:tcBorders>
              <w:top w:val="single" w:sz="4" w:space="0" w:color="auto"/>
              <w:bottom w:val="single" w:sz="4" w:space="0" w:color="auto"/>
            </w:tcBorders>
            <w:vAlign w:val="center"/>
          </w:tcPr>
          <w:p w14:paraId="4AF1E42C"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7</w:t>
            </w:r>
          </w:p>
        </w:tc>
      </w:tr>
      <w:tr w:rsidR="00DA479C" w:rsidRPr="00371890" w14:paraId="56961655" w14:textId="77777777" w:rsidTr="00371890">
        <w:trPr>
          <w:trHeight w:val="20"/>
        </w:trPr>
        <w:tc>
          <w:tcPr>
            <w:tcW w:w="169" w:type="pct"/>
          </w:tcPr>
          <w:p w14:paraId="5FCF03F7" w14:textId="77777777" w:rsidR="00105B7A" w:rsidRPr="00371890" w:rsidRDefault="00105B7A" w:rsidP="00371890">
            <w:pPr>
              <w:spacing w:after="0" w:line="240" w:lineRule="auto"/>
              <w:ind w:right="-57"/>
              <w:rPr>
                <w:rFonts w:ascii="Arial" w:hAnsi="Arial" w:cs="Arial"/>
                <w:sz w:val="24"/>
                <w:szCs w:val="24"/>
              </w:rPr>
            </w:pPr>
            <w:r w:rsidRPr="00371890">
              <w:rPr>
                <w:rFonts w:ascii="Arial" w:hAnsi="Arial" w:cs="Arial"/>
                <w:sz w:val="24"/>
                <w:szCs w:val="24"/>
              </w:rPr>
              <w:t>1.19</w:t>
            </w:r>
          </w:p>
          <w:p w14:paraId="23D80BB9" w14:textId="77777777" w:rsidR="00105B7A" w:rsidRPr="00371890" w:rsidRDefault="00105B7A" w:rsidP="00371890">
            <w:pPr>
              <w:spacing w:after="0" w:line="240" w:lineRule="auto"/>
              <w:ind w:right="-57"/>
              <w:rPr>
                <w:rFonts w:ascii="Arial" w:hAnsi="Arial" w:cs="Arial"/>
                <w:sz w:val="24"/>
                <w:szCs w:val="24"/>
              </w:rPr>
            </w:pPr>
          </w:p>
          <w:p w14:paraId="32468EC0" w14:textId="77777777" w:rsidR="00105B7A" w:rsidRPr="00371890" w:rsidRDefault="00105B7A" w:rsidP="00371890">
            <w:pPr>
              <w:spacing w:after="0" w:line="240" w:lineRule="auto"/>
              <w:ind w:right="-57"/>
              <w:rPr>
                <w:rFonts w:ascii="Arial" w:hAnsi="Arial" w:cs="Arial"/>
                <w:sz w:val="24"/>
                <w:szCs w:val="24"/>
              </w:rPr>
            </w:pPr>
          </w:p>
          <w:p w14:paraId="57DF2DB8" w14:textId="77777777" w:rsidR="00105B7A" w:rsidRPr="00371890" w:rsidRDefault="00105B7A" w:rsidP="00371890">
            <w:pPr>
              <w:spacing w:after="0" w:line="240" w:lineRule="auto"/>
              <w:ind w:right="-57"/>
              <w:rPr>
                <w:rFonts w:ascii="Arial" w:hAnsi="Arial" w:cs="Arial"/>
                <w:sz w:val="24"/>
                <w:szCs w:val="24"/>
              </w:rPr>
            </w:pPr>
          </w:p>
          <w:p w14:paraId="27E9E11C" w14:textId="77777777" w:rsidR="00105B7A" w:rsidRPr="00371890" w:rsidRDefault="00105B7A" w:rsidP="00371890">
            <w:pPr>
              <w:spacing w:after="0" w:line="240" w:lineRule="auto"/>
              <w:ind w:right="-57"/>
              <w:rPr>
                <w:rFonts w:ascii="Arial" w:hAnsi="Arial" w:cs="Arial"/>
                <w:sz w:val="24"/>
                <w:szCs w:val="24"/>
              </w:rPr>
            </w:pPr>
          </w:p>
          <w:p w14:paraId="526DACE9" w14:textId="77777777" w:rsidR="00105B7A" w:rsidRPr="00371890" w:rsidRDefault="00105B7A" w:rsidP="00371890">
            <w:pPr>
              <w:spacing w:after="0" w:line="240" w:lineRule="auto"/>
              <w:ind w:right="-57"/>
              <w:rPr>
                <w:rFonts w:ascii="Arial" w:hAnsi="Arial" w:cs="Arial"/>
                <w:sz w:val="24"/>
                <w:szCs w:val="24"/>
              </w:rPr>
            </w:pPr>
          </w:p>
          <w:p w14:paraId="548F5A42" w14:textId="77777777" w:rsidR="00105B7A" w:rsidRPr="00371890" w:rsidRDefault="00105B7A" w:rsidP="00371890">
            <w:pPr>
              <w:spacing w:after="0" w:line="240" w:lineRule="auto"/>
              <w:ind w:right="-57"/>
              <w:rPr>
                <w:rFonts w:ascii="Arial" w:hAnsi="Arial" w:cs="Arial"/>
                <w:sz w:val="24"/>
                <w:szCs w:val="24"/>
              </w:rPr>
            </w:pPr>
          </w:p>
        </w:tc>
        <w:tc>
          <w:tcPr>
            <w:tcW w:w="331" w:type="pct"/>
            <w:vMerge/>
          </w:tcPr>
          <w:p w14:paraId="1A867A3C" w14:textId="77777777" w:rsidR="00105B7A" w:rsidRPr="00371890" w:rsidRDefault="00105B7A" w:rsidP="00371890">
            <w:pPr>
              <w:spacing w:after="0" w:line="240" w:lineRule="auto"/>
              <w:ind w:left="-57" w:right="-57"/>
              <w:rPr>
                <w:rFonts w:ascii="Arial" w:hAnsi="Arial" w:cs="Arial"/>
                <w:sz w:val="24"/>
                <w:szCs w:val="24"/>
              </w:rPr>
            </w:pPr>
          </w:p>
        </w:tc>
        <w:tc>
          <w:tcPr>
            <w:tcW w:w="574" w:type="pct"/>
            <w:gridSpan w:val="2"/>
            <w:vMerge/>
            <w:vAlign w:val="center"/>
          </w:tcPr>
          <w:p w14:paraId="340C049F" w14:textId="77777777" w:rsidR="00105B7A" w:rsidRPr="00371890" w:rsidRDefault="00105B7A" w:rsidP="00371890">
            <w:pPr>
              <w:spacing w:after="0" w:line="240" w:lineRule="auto"/>
              <w:ind w:left="-57" w:right="-57"/>
              <w:rPr>
                <w:rFonts w:ascii="Arial" w:hAnsi="Arial" w:cs="Arial"/>
                <w:sz w:val="24"/>
                <w:szCs w:val="24"/>
              </w:rPr>
            </w:pPr>
          </w:p>
        </w:tc>
        <w:tc>
          <w:tcPr>
            <w:tcW w:w="796" w:type="pct"/>
            <w:gridSpan w:val="3"/>
            <w:tcBorders>
              <w:top w:val="single" w:sz="4" w:space="0" w:color="auto"/>
              <w:left w:val="single" w:sz="4" w:space="0" w:color="auto"/>
              <w:bottom w:val="single" w:sz="4" w:space="0" w:color="auto"/>
              <w:right w:val="single" w:sz="4" w:space="0" w:color="auto"/>
            </w:tcBorders>
            <w:vAlign w:val="center"/>
          </w:tcPr>
          <w:p w14:paraId="4C1A23C6" w14:textId="77777777" w:rsidR="00105B7A" w:rsidRPr="00371890" w:rsidRDefault="00105B7A" w:rsidP="00371890">
            <w:pPr>
              <w:spacing w:after="0" w:line="240" w:lineRule="auto"/>
              <w:ind w:left="-57" w:right="-57"/>
              <w:rPr>
                <w:rFonts w:ascii="Arial" w:hAnsi="Arial" w:cs="Arial"/>
                <w:bCs/>
                <w:sz w:val="24"/>
                <w:szCs w:val="24"/>
              </w:rPr>
            </w:pPr>
            <w:r w:rsidRPr="00371890">
              <w:rPr>
                <w:rFonts w:ascii="Arial" w:hAnsi="Arial" w:cs="Arial"/>
                <w:sz w:val="24"/>
                <w:szCs w:val="24"/>
              </w:rPr>
              <w:t xml:space="preserve">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w:t>
            </w:r>
            <w:r w:rsidRPr="00371890">
              <w:rPr>
                <w:rFonts w:ascii="Arial" w:hAnsi="Arial" w:cs="Arial"/>
                <w:sz w:val="24"/>
                <w:szCs w:val="24"/>
              </w:rPr>
              <w:lastRenderedPageBreak/>
              <w:t>муниципальных услуг в области земельных отношений, оказанных ОМС</w:t>
            </w:r>
          </w:p>
        </w:tc>
        <w:tc>
          <w:tcPr>
            <w:tcW w:w="548" w:type="pct"/>
            <w:tcBorders>
              <w:top w:val="single" w:sz="4" w:space="0" w:color="auto"/>
              <w:left w:val="single" w:sz="4" w:space="0" w:color="auto"/>
              <w:bottom w:val="single" w:sz="4" w:space="0" w:color="auto"/>
              <w:right w:val="single" w:sz="4" w:space="0" w:color="auto"/>
            </w:tcBorders>
            <w:vAlign w:val="center"/>
          </w:tcPr>
          <w:p w14:paraId="21DB3EDE" w14:textId="77777777" w:rsidR="00105B7A" w:rsidRPr="00371890" w:rsidRDefault="00105B7A" w:rsidP="00371890">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371890">
              <w:rPr>
                <w:rFonts w:ascii="Arial" w:hAnsi="Arial" w:cs="Arial"/>
                <w:sz w:val="24"/>
                <w:szCs w:val="24"/>
              </w:rPr>
              <w:lastRenderedPageBreak/>
              <w:t>Приоритетный целевой показатель</w:t>
            </w:r>
          </w:p>
        </w:tc>
        <w:tc>
          <w:tcPr>
            <w:tcW w:w="427" w:type="pct"/>
            <w:tcBorders>
              <w:top w:val="single" w:sz="4" w:space="0" w:color="auto"/>
              <w:left w:val="single" w:sz="4" w:space="0" w:color="auto"/>
              <w:bottom w:val="single" w:sz="4" w:space="0" w:color="auto"/>
              <w:right w:val="single" w:sz="4" w:space="0" w:color="auto"/>
            </w:tcBorders>
            <w:vAlign w:val="center"/>
          </w:tcPr>
          <w:p w14:paraId="73079F9D" w14:textId="77777777" w:rsidR="00105B7A" w:rsidRPr="00371890" w:rsidRDefault="00105B7A" w:rsidP="00371890">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процент</w:t>
            </w:r>
          </w:p>
        </w:tc>
        <w:tc>
          <w:tcPr>
            <w:tcW w:w="427" w:type="pct"/>
            <w:gridSpan w:val="2"/>
            <w:tcBorders>
              <w:top w:val="single" w:sz="4" w:space="0" w:color="auto"/>
              <w:left w:val="single" w:sz="4" w:space="0" w:color="auto"/>
              <w:bottom w:val="single" w:sz="4" w:space="0" w:color="auto"/>
              <w:right w:val="single" w:sz="4" w:space="0" w:color="auto"/>
            </w:tcBorders>
            <w:vAlign w:val="center"/>
          </w:tcPr>
          <w:p w14:paraId="0683497E"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6" w:type="pct"/>
            <w:gridSpan w:val="2"/>
            <w:tcBorders>
              <w:top w:val="single" w:sz="4" w:space="0" w:color="auto"/>
              <w:left w:val="single" w:sz="4" w:space="0" w:color="auto"/>
              <w:bottom w:val="single" w:sz="4" w:space="0" w:color="auto"/>
              <w:right w:val="single" w:sz="4" w:space="0" w:color="auto"/>
            </w:tcBorders>
            <w:vAlign w:val="center"/>
          </w:tcPr>
          <w:p w14:paraId="75A71932"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5" w:type="pct"/>
            <w:gridSpan w:val="2"/>
            <w:tcBorders>
              <w:top w:val="single" w:sz="4" w:space="0" w:color="auto"/>
              <w:left w:val="single" w:sz="4" w:space="0" w:color="auto"/>
              <w:bottom w:val="single" w:sz="4" w:space="0" w:color="auto"/>
              <w:right w:val="single" w:sz="4" w:space="0" w:color="auto"/>
            </w:tcBorders>
            <w:vAlign w:val="center"/>
          </w:tcPr>
          <w:p w14:paraId="267E9CBC"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6" w:type="pct"/>
            <w:gridSpan w:val="3"/>
            <w:tcBorders>
              <w:top w:val="single" w:sz="4" w:space="0" w:color="auto"/>
              <w:left w:val="single" w:sz="4" w:space="0" w:color="auto"/>
              <w:bottom w:val="single" w:sz="4" w:space="0" w:color="auto"/>
              <w:right w:val="single" w:sz="4" w:space="0" w:color="auto"/>
            </w:tcBorders>
            <w:vAlign w:val="center"/>
          </w:tcPr>
          <w:p w14:paraId="624F9EA7"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4" w:type="pct"/>
            <w:gridSpan w:val="3"/>
            <w:tcBorders>
              <w:top w:val="single" w:sz="4" w:space="0" w:color="auto"/>
              <w:left w:val="single" w:sz="4" w:space="0" w:color="auto"/>
              <w:bottom w:val="single" w:sz="4" w:space="0" w:color="auto"/>
              <w:right w:val="single" w:sz="4" w:space="0" w:color="auto"/>
            </w:tcBorders>
            <w:vAlign w:val="center"/>
          </w:tcPr>
          <w:p w14:paraId="23865C03"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7484B5C7"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200" w:type="pct"/>
            <w:tcBorders>
              <w:top w:val="single" w:sz="4" w:space="0" w:color="auto"/>
              <w:bottom w:val="single" w:sz="4" w:space="0" w:color="auto"/>
            </w:tcBorders>
            <w:vAlign w:val="center"/>
          </w:tcPr>
          <w:p w14:paraId="223E9991"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7</w:t>
            </w:r>
          </w:p>
        </w:tc>
      </w:tr>
      <w:tr w:rsidR="00DA479C" w:rsidRPr="00371890" w14:paraId="77159BAE" w14:textId="77777777" w:rsidTr="00371890">
        <w:trPr>
          <w:trHeight w:val="20"/>
        </w:trPr>
        <w:tc>
          <w:tcPr>
            <w:tcW w:w="169" w:type="pct"/>
          </w:tcPr>
          <w:p w14:paraId="56E39FBB" w14:textId="77777777" w:rsidR="00105B7A" w:rsidRPr="00371890" w:rsidRDefault="00105B7A" w:rsidP="00371890">
            <w:pPr>
              <w:spacing w:after="0" w:line="240" w:lineRule="auto"/>
              <w:ind w:right="-57"/>
              <w:rPr>
                <w:rFonts w:ascii="Arial" w:hAnsi="Arial" w:cs="Arial"/>
                <w:sz w:val="24"/>
                <w:szCs w:val="24"/>
              </w:rPr>
            </w:pPr>
            <w:r w:rsidRPr="00371890">
              <w:rPr>
                <w:rFonts w:ascii="Arial" w:hAnsi="Arial" w:cs="Arial"/>
                <w:sz w:val="24"/>
                <w:szCs w:val="24"/>
              </w:rPr>
              <w:lastRenderedPageBreak/>
              <w:t>1.20</w:t>
            </w:r>
          </w:p>
        </w:tc>
        <w:tc>
          <w:tcPr>
            <w:tcW w:w="331" w:type="pct"/>
            <w:vMerge/>
          </w:tcPr>
          <w:p w14:paraId="7573B580" w14:textId="77777777" w:rsidR="00105B7A" w:rsidRPr="00371890" w:rsidRDefault="00105B7A" w:rsidP="00371890">
            <w:pPr>
              <w:spacing w:after="0" w:line="240" w:lineRule="auto"/>
              <w:ind w:left="-57" w:right="-57"/>
              <w:rPr>
                <w:rFonts w:ascii="Arial" w:hAnsi="Arial" w:cs="Arial"/>
                <w:sz w:val="24"/>
                <w:szCs w:val="24"/>
              </w:rPr>
            </w:pPr>
          </w:p>
        </w:tc>
        <w:tc>
          <w:tcPr>
            <w:tcW w:w="574" w:type="pct"/>
            <w:gridSpan w:val="2"/>
            <w:vMerge/>
            <w:vAlign w:val="center"/>
          </w:tcPr>
          <w:p w14:paraId="7306F744" w14:textId="77777777" w:rsidR="00105B7A" w:rsidRPr="00371890" w:rsidRDefault="00105B7A" w:rsidP="00371890">
            <w:pPr>
              <w:spacing w:after="0" w:line="240" w:lineRule="auto"/>
              <w:ind w:left="-57" w:right="-57"/>
              <w:rPr>
                <w:rFonts w:ascii="Arial" w:hAnsi="Arial" w:cs="Arial"/>
                <w:sz w:val="24"/>
                <w:szCs w:val="24"/>
              </w:rPr>
            </w:pPr>
          </w:p>
        </w:tc>
        <w:tc>
          <w:tcPr>
            <w:tcW w:w="796" w:type="pct"/>
            <w:gridSpan w:val="3"/>
            <w:tcBorders>
              <w:top w:val="single" w:sz="4" w:space="0" w:color="auto"/>
              <w:left w:val="single" w:sz="4" w:space="0" w:color="auto"/>
              <w:bottom w:val="single" w:sz="4" w:space="0" w:color="auto"/>
              <w:right w:val="single" w:sz="4" w:space="0" w:color="auto"/>
            </w:tcBorders>
            <w:vAlign w:val="center"/>
          </w:tcPr>
          <w:p w14:paraId="6D48F100" w14:textId="77777777" w:rsidR="00105B7A" w:rsidRPr="00371890" w:rsidRDefault="00105B7A" w:rsidP="00371890">
            <w:pPr>
              <w:spacing w:after="0" w:line="240" w:lineRule="auto"/>
              <w:ind w:left="-57" w:right="-57"/>
              <w:rPr>
                <w:rFonts w:ascii="Arial" w:eastAsiaTheme="minorEastAsia" w:hAnsi="Arial" w:cs="Arial"/>
                <w:bCs/>
                <w:sz w:val="24"/>
                <w:szCs w:val="24"/>
              </w:rPr>
            </w:pPr>
            <w:r w:rsidRPr="00371890">
              <w:rPr>
                <w:rFonts w:ascii="Arial" w:eastAsiaTheme="minorEastAsia" w:hAnsi="Arial" w:cs="Arial"/>
                <w:bCs/>
                <w:sz w:val="24"/>
                <w:szCs w:val="24"/>
              </w:rPr>
              <w:t>Исключение незаконных решений по земле</w:t>
            </w:r>
          </w:p>
        </w:tc>
        <w:tc>
          <w:tcPr>
            <w:tcW w:w="548" w:type="pct"/>
            <w:tcBorders>
              <w:top w:val="single" w:sz="4" w:space="0" w:color="auto"/>
              <w:left w:val="single" w:sz="4" w:space="0" w:color="auto"/>
              <w:bottom w:val="single" w:sz="4" w:space="0" w:color="auto"/>
              <w:right w:val="single" w:sz="4" w:space="0" w:color="auto"/>
            </w:tcBorders>
            <w:vAlign w:val="center"/>
          </w:tcPr>
          <w:p w14:paraId="22526C3C" w14:textId="77777777" w:rsidR="00105B7A" w:rsidRPr="00371890" w:rsidRDefault="00105B7A" w:rsidP="00371890">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371890">
              <w:rPr>
                <w:rFonts w:ascii="Arial" w:hAnsi="Arial" w:cs="Arial"/>
                <w:sz w:val="24"/>
                <w:szCs w:val="24"/>
              </w:rPr>
              <w:t>Приоритетный целевой показатель</w:t>
            </w:r>
          </w:p>
        </w:tc>
        <w:tc>
          <w:tcPr>
            <w:tcW w:w="427" w:type="pct"/>
            <w:tcBorders>
              <w:top w:val="single" w:sz="4" w:space="0" w:color="auto"/>
              <w:left w:val="single" w:sz="4" w:space="0" w:color="auto"/>
              <w:bottom w:val="single" w:sz="4" w:space="0" w:color="auto"/>
              <w:right w:val="single" w:sz="4" w:space="0" w:color="auto"/>
            </w:tcBorders>
            <w:vAlign w:val="center"/>
          </w:tcPr>
          <w:p w14:paraId="4F0F0E8A"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eastAsiaTheme="minorEastAsia" w:hAnsi="Arial" w:cs="Arial"/>
                <w:color w:val="000000"/>
                <w:sz w:val="24"/>
                <w:szCs w:val="24"/>
              </w:rPr>
              <w:t>штука</w:t>
            </w:r>
          </w:p>
        </w:tc>
        <w:tc>
          <w:tcPr>
            <w:tcW w:w="427" w:type="pct"/>
            <w:gridSpan w:val="2"/>
            <w:tcBorders>
              <w:top w:val="single" w:sz="4" w:space="0" w:color="auto"/>
              <w:left w:val="single" w:sz="4" w:space="0" w:color="auto"/>
              <w:bottom w:val="single" w:sz="4" w:space="0" w:color="auto"/>
              <w:right w:val="single" w:sz="4" w:space="0" w:color="auto"/>
            </w:tcBorders>
            <w:vAlign w:val="center"/>
          </w:tcPr>
          <w:p w14:paraId="0FADAEAF"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0</w:t>
            </w:r>
          </w:p>
        </w:tc>
        <w:tc>
          <w:tcPr>
            <w:tcW w:w="306" w:type="pct"/>
            <w:gridSpan w:val="2"/>
            <w:tcBorders>
              <w:top w:val="single" w:sz="4" w:space="0" w:color="auto"/>
              <w:left w:val="single" w:sz="4" w:space="0" w:color="auto"/>
              <w:bottom w:val="single" w:sz="4" w:space="0" w:color="auto"/>
              <w:right w:val="single" w:sz="4" w:space="0" w:color="auto"/>
            </w:tcBorders>
            <w:vAlign w:val="center"/>
          </w:tcPr>
          <w:p w14:paraId="15132E4B"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0</w:t>
            </w:r>
          </w:p>
        </w:tc>
        <w:tc>
          <w:tcPr>
            <w:tcW w:w="305" w:type="pct"/>
            <w:gridSpan w:val="2"/>
            <w:tcBorders>
              <w:top w:val="single" w:sz="4" w:space="0" w:color="auto"/>
              <w:left w:val="single" w:sz="4" w:space="0" w:color="auto"/>
              <w:bottom w:val="single" w:sz="4" w:space="0" w:color="auto"/>
              <w:right w:val="single" w:sz="4" w:space="0" w:color="auto"/>
            </w:tcBorders>
            <w:vAlign w:val="center"/>
          </w:tcPr>
          <w:p w14:paraId="1BE3A800"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0</w:t>
            </w:r>
          </w:p>
        </w:tc>
        <w:tc>
          <w:tcPr>
            <w:tcW w:w="306" w:type="pct"/>
            <w:gridSpan w:val="3"/>
            <w:tcBorders>
              <w:top w:val="single" w:sz="4" w:space="0" w:color="auto"/>
              <w:left w:val="single" w:sz="4" w:space="0" w:color="auto"/>
              <w:bottom w:val="single" w:sz="4" w:space="0" w:color="auto"/>
              <w:right w:val="single" w:sz="4" w:space="0" w:color="auto"/>
            </w:tcBorders>
            <w:vAlign w:val="center"/>
          </w:tcPr>
          <w:p w14:paraId="07B0B6AF"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0</w:t>
            </w:r>
          </w:p>
        </w:tc>
        <w:tc>
          <w:tcPr>
            <w:tcW w:w="304" w:type="pct"/>
            <w:gridSpan w:val="3"/>
            <w:tcBorders>
              <w:top w:val="single" w:sz="4" w:space="0" w:color="auto"/>
              <w:left w:val="single" w:sz="4" w:space="0" w:color="auto"/>
              <w:bottom w:val="single" w:sz="4" w:space="0" w:color="auto"/>
              <w:right w:val="single" w:sz="4" w:space="0" w:color="auto"/>
            </w:tcBorders>
            <w:vAlign w:val="center"/>
          </w:tcPr>
          <w:p w14:paraId="215D1145"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0</w:t>
            </w: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0A6C58AA"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0</w:t>
            </w:r>
          </w:p>
        </w:tc>
        <w:tc>
          <w:tcPr>
            <w:tcW w:w="200" w:type="pct"/>
            <w:tcBorders>
              <w:top w:val="single" w:sz="4" w:space="0" w:color="auto"/>
              <w:bottom w:val="single" w:sz="4" w:space="0" w:color="auto"/>
            </w:tcBorders>
            <w:vAlign w:val="center"/>
          </w:tcPr>
          <w:p w14:paraId="79922801"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7</w:t>
            </w:r>
          </w:p>
        </w:tc>
      </w:tr>
      <w:tr w:rsidR="00DA479C" w:rsidRPr="00371890" w14:paraId="089D27CF" w14:textId="77777777" w:rsidTr="00371890">
        <w:trPr>
          <w:trHeight w:val="20"/>
        </w:trPr>
        <w:tc>
          <w:tcPr>
            <w:tcW w:w="169" w:type="pct"/>
          </w:tcPr>
          <w:p w14:paraId="13026304" w14:textId="77777777" w:rsidR="00105B7A" w:rsidRPr="00371890" w:rsidRDefault="00105B7A" w:rsidP="00371890">
            <w:pPr>
              <w:spacing w:after="0" w:line="240" w:lineRule="auto"/>
              <w:ind w:right="-57"/>
              <w:rPr>
                <w:rFonts w:ascii="Arial" w:hAnsi="Arial" w:cs="Arial"/>
                <w:sz w:val="24"/>
                <w:szCs w:val="24"/>
              </w:rPr>
            </w:pPr>
            <w:r w:rsidRPr="00371890">
              <w:rPr>
                <w:rFonts w:ascii="Arial" w:hAnsi="Arial" w:cs="Arial"/>
                <w:sz w:val="24"/>
                <w:szCs w:val="24"/>
              </w:rPr>
              <w:t>1.21</w:t>
            </w:r>
          </w:p>
        </w:tc>
        <w:tc>
          <w:tcPr>
            <w:tcW w:w="331" w:type="pct"/>
            <w:vMerge/>
          </w:tcPr>
          <w:p w14:paraId="5D9D4D38" w14:textId="77777777" w:rsidR="00105B7A" w:rsidRPr="00371890" w:rsidRDefault="00105B7A" w:rsidP="00371890">
            <w:pPr>
              <w:spacing w:after="0" w:line="240" w:lineRule="auto"/>
              <w:ind w:left="-57" w:right="-57"/>
              <w:rPr>
                <w:rFonts w:ascii="Arial" w:hAnsi="Arial" w:cs="Arial"/>
                <w:sz w:val="24"/>
                <w:szCs w:val="24"/>
              </w:rPr>
            </w:pPr>
          </w:p>
        </w:tc>
        <w:tc>
          <w:tcPr>
            <w:tcW w:w="574" w:type="pct"/>
            <w:gridSpan w:val="2"/>
            <w:vMerge/>
            <w:vAlign w:val="center"/>
          </w:tcPr>
          <w:p w14:paraId="76A84318" w14:textId="77777777" w:rsidR="00105B7A" w:rsidRPr="00371890" w:rsidRDefault="00105B7A" w:rsidP="00371890">
            <w:pPr>
              <w:spacing w:after="0" w:line="240" w:lineRule="auto"/>
              <w:ind w:left="-57" w:right="-57"/>
              <w:rPr>
                <w:rFonts w:ascii="Arial" w:hAnsi="Arial" w:cs="Arial"/>
                <w:sz w:val="24"/>
                <w:szCs w:val="24"/>
              </w:rPr>
            </w:pPr>
          </w:p>
        </w:tc>
        <w:tc>
          <w:tcPr>
            <w:tcW w:w="796" w:type="pct"/>
            <w:gridSpan w:val="3"/>
            <w:tcBorders>
              <w:top w:val="single" w:sz="4" w:space="0" w:color="auto"/>
              <w:left w:val="single" w:sz="4" w:space="0" w:color="auto"/>
              <w:bottom w:val="single" w:sz="4" w:space="0" w:color="auto"/>
              <w:right w:val="single" w:sz="4" w:space="0" w:color="auto"/>
            </w:tcBorders>
            <w:vAlign w:val="center"/>
          </w:tcPr>
          <w:p w14:paraId="3022E32F" w14:textId="77777777" w:rsidR="00105B7A" w:rsidRPr="00371890" w:rsidRDefault="00105B7A" w:rsidP="00371890">
            <w:pPr>
              <w:spacing w:after="0" w:line="240" w:lineRule="auto"/>
              <w:ind w:left="-57" w:right="-57"/>
              <w:rPr>
                <w:rFonts w:ascii="Arial" w:hAnsi="Arial" w:cs="Arial"/>
                <w:sz w:val="24"/>
                <w:szCs w:val="24"/>
              </w:rPr>
            </w:pPr>
            <w:r w:rsidRPr="00371890">
              <w:rPr>
                <w:rFonts w:ascii="Arial" w:hAnsi="Arial" w:cs="Arial"/>
                <w:bCs/>
                <w:sz w:val="24"/>
                <w:szCs w:val="24"/>
              </w:rPr>
              <w:t>Доля объектов недвижимого имущества, поставленных на  кадастровый учет от  выявленных земельных участков с объектами без  прав</w:t>
            </w:r>
          </w:p>
        </w:tc>
        <w:tc>
          <w:tcPr>
            <w:tcW w:w="548" w:type="pct"/>
            <w:tcBorders>
              <w:top w:val="single" w:sz="4" w:space="0" w:color="auto"/>
              <w:left w:val="single" w:sz="4" w:space="0" w:color="auto"/>
              <w:bottom w:val="single" w:sz="4" w:space="0" w:color="auto"/>
              <w:right w:val="single" w:sz="4" w:space="0" w:color="auto"/>
            </w:tcBorders>
            <w:vAlign w:val="center"/>
          </w:tcPr>
          <w:p w14:paraId="45725877" w14:textId="77777777" w:rsidR="00105B7A" w:rsidRPr="00371890" w:rsidRDefault="00105B7A" w:rsidP="00371890">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371890">
              <w:rPr>
                <w:rFonts w:ascii="Arial" w:hAnsi="Arial" w:cs="Arial"/>
                <w:sz w:val="24"/>
                <w:szCs w:val="24"/>
              </w:rPr>
              <w:t>Приоритетный целевой показатель</w:t>
            </w:r>
          </w:p>
        </w:tc>
        <w:tc>
          <w:tcPr>
            <w:tcW w:w="427" w:type="pct"/>
            <w:tcBorders>
              <w:top w:val="single" w:sz="4" w:space="0" w:color="auto"/>
              <w:left w:val="single" w:sz="4" w:space="0" w:color="auto"/>
              <w:bottom w:val="single" w:sz="4" w:space="0" w:color="auto"/>
              <w:right w:val="single" w:sz="4" w:space="0" w:color="auto"/>
            </w:tcBorders>
            <w:vAlign w:val="center"/>
          </w:tcPr>
          <w:p w14:paraId="4EB8B7A1" w14:textId="77777777" w:rsidR="00105B7A" w:rsidRPr="00371890" w:rsidRDefault="00105B7A" w:rsidP="00371890">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процент</w:t>
            </w:r>
          </w:p>
        </w:tc>
        <w:tc>
          <w:tcPr>
            <w:tcW w:w="427" w:type="pct"/>
            <w:gridSpan w:val="2"/>
            <w:tcBorders>
              <w:top w:val="single" w:sz="4" w:space="0" w:color="auto"/>
              <w:left w:val="single" w:sz="4" w:space="0" w:color="auto"/>
              <w:bottom w:val="single" w:sz="4" w:space="0" w:color="auto"/>
              <w:right w:val="single" w:sz="4" w:space="0" w:color="auto"/>
            </w:tcBorders>
            <w:vAlign w:val="center"/>
          </w:tcPr>
          <w:p w14:paraId="1F6972A2"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40</w:t>
            </w:r>
          </w:p>
        </w:tc>
        <w:tc>
          <w:tcPr>
            <w:tcW w:w="306" w:type="pct"/>
            <w:gridSpan w:val="2"/>
            <w:tcBorders>
              <w:top w:val="single" w:sz="4" w:space="0" w:color="auto"/>
              <w:left w:val="single" w:sz="4" w:space="0" w:color="auto"/>
              <w:bottom w:val="single" w:sz="4" w:space="0" w:color="auto"/>
              <w:right w:val="single" w:sz="4" w:space="0" w:color="auto"/>
            </w:tcBorders>
            <w:vAlign w:val="center"/>
          </w:tcPr>
          <w:p w14:paraId="2B5F6DD8"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33</w:t>
            </w:r>
          </w:p>
        </w:tc>
        <w:tc>
          <w:tcPr>
            <w:tcW w:w="305" w:type="pct"/>
            <w:gridSpan w:val="2"/>
            <w:tcBorders>
              <w:top w:val="single" w:sz="4" w:space="0" w:color="auto"/>
              <w:left w:val="single" w:sz="4" w:space="0" w:color="auto"/>
              <w:bottom w:val="single" w:sz="4" w:space="0" w:color="auto"/>
              <w:right w:val="single" w:sz="4" w:space="0" w:color="auto"/>
            </w:tcBorders>
            <w:vAlign w:val="center"/>
          </w:tcPr>
          <w:p w14:paraId="0705CBC4" w14:textId="77777777" w:rsidR="00105B7A" w:rsidRPr="00371890" w:rsidRDefault="00105B7A" w:rsidP="00371890">
            <w:pPr>
              <w:spacing w:after="0" w:line="240" w:lineRule="auto"/>
              <w:ind w:left="-57" w:right="-57"/>
              <w:jc w:val="center"/>
              <w:rPr>
                <w:rFonts w:ascii="Arial" w:hAnsi="Arial" w:cs="Arial"/>
                <w:sz w:val="24"/>
                <w:szCs w:val="24"/>
                <w:lang w:val="en-US"/>
              </w:rPr>
            </w:pPr>
            <w:r w:rsidRPr="00371890">
              <w:rPr>
                <w:rFonts w:ascii="Arial" w:hAnsi="Arial" w:cs="Arial"/>
                <w:sz w:val="24"/>
                <w:szCs w:val="24"/>
                <w:lang w:val="en-US"/>
              </w:rPr>
              <w:t>30</w:t>
            </w:r>
          </w:p>
        </w:tc>
        <w:tc>
          <w:tcPr>
            <w:tcW w:w="306" w:type="pct"/>
            <w:gridSpan w:val="3"/>
            <w:tcBorders>
              <w:top w:val="single" w:sz="4" w:space="0" w:color="auto"/>
              <w:left w:val="single" w:sz="4" w:space="0" w:color="auto"/>
              <w:bottom w:val="single" w:sz="4" w:space="0" w:color="auto"/>
              <w:right w:val="single" w:sz="4" w:space="0" w:color="auto"/>
            </w:tcBorders>
            <w:vAlign w:val="center"/>
          </w:tcPr>
          <w:p w14:paraId="0466DEF2"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lang w:val="en-US"/>
              </w:rPr>
              <w:t>3</w:t>
            </w:r>
            <w:r w:rsidRPr="00371890">
              <w:rPr>
                <w:rFonts w:ascii="Arial" w:hAnsi="Arial" w:cs="Arial"/>
                <w:sz w:val="24"/>
                <w:szCs w:val="24"/>
              </w:rPr>
              <w:t>0</w:t>
            </w:r>
          </w:p>
        </w:tc>
        <w:tc>
          <w:tcPr>
            <w:tcW w:w="304" w:type="pct"/>
            <w:gridSpan w:val="3"/>
            <w:tcBorders>
              <w:top w:val="single" w:sz="4" w:space="0" w:color="auto"/>
              <w:left w:val="single" w:sz="4" w:space="0" w:color="auto"/>
              <w:bottom w:val="single" w:sz="4" w:space="0" w:color="auto"/>
              <w:right w:val="single" w:sz="4" w:space="0" w:color="auto"/>
            </w:tcBorders>
            <w:vAlign w:val="center"/>
          </w:tcPr>
          <w:p w14:paraId="79839AFD"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lang w:val="en-US"/>
              </w:rPr>
              <w:t>3</w:t>
            </w:r>
            <w:r w:rsidRPr="00371890">
              <w:rPr>
                <w:rFonts w:ascii="Arial" w:hAnsi="Arial" w:cs="Arial"/>
                <w:sz w:val="24"/>
                <w:szCs w:val="24"/>
              </w:rPr>
              <w:t>0</w:t>
            </w: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48DDDB23"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lang w:val="en-US"/>
              </w:rPr>
              <w:t>3</w:t>
            </w:r>
            <w:r w:rsidRPr="00371890">
              <w:rPr>
                <w:rFonts w:ascii="Arial" w:hAnsi="Arial" w:cs="Arial"/>
                <w:sz w:val="24"/>
                <w:szCs w:val="24"/>
              </w:rPr>
              <w:t>0</w:t>
            </w:r>
          </w:p>
        </w:tc>
        <w:tc>
          <w:tcPr>
            <w:tcW w:w="200" w:type="pct"/>
            <w:tcBorders>
              <w:top w:val="single" w:sz="4" w:space="0" w:color="auto"/>
              <w:bottom w:val="single" w:sz="4" w:space="0" w:color="auto"/>
            </w:tcBorders>
            <w:vAlign w:val="center"/>
          </w:tcPr>
          <w:p w14:paraId="022CB80B"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7</w:t>
            </w:r>
          </w:p>
        </w:tc>
      </w:tr>
      <w:tr w:rsidR="00DA479C" w:rsidRPr="00371890" w14:paraId="48A2EA56" w14:textId="77777777" w:rsidTr="00371890">
        <w:trPr>
          <w:trHeight w:val="20"/>
        </w:trPr>
        <w:tc>
          <w:tcPr>
            <w:tcW w:w="169" w:type="pct"/>
          </w:tcPr>
          <w:p w14:paraId="100CF151" w14:textId="77777777" w:rsidR="00105B7A" w:rsidRPr="00371890" w:rsidRDefault="00105B7A" w:rsidP="00371890">
            <w:pPr>
              <w:spacing w:after="0" w:line="240" w:lineRule="auto"/>
              <w:ind w:right="-57"/>
              <w:rPr>
                <w:rFonts w:ascii="Arial" w:hAnsi="Arial" w:cs="Arial"/>
                <w:sz w:val="24"/>
                <w:szCs w:val="24"/>
              </w:rPr>
            </w:pPr>
            <w:r w:rsidRPr="00371890">
              <w:rPr>
                <w:rFonts w:ascii="Arial" w:hAnsi="Arial" w:cs="Arial"/>
                <w:sz w:val="24"/>
                <w:szCs w:val="24"/>
              </w:rPr>
              <w:t>1.22</w:t>
            </w:r>
          </w:p>
          <w:p w14:paraId="5B9274F9" w14:textId="77777777" w:rsidR="00105B7A" w:rsidRPr="00371890" w:rsidRDefault="00105B7A" w:rsidP="00371890">
            <w:pPr>
              <w:spacing w:after="0" w:line="240" w:lineRule="auto"/>
              <w:ind w:right="-57"/>
              <w:rPr>
                <w:rFonts w:ascii="Arial" w:hAnsi="Arial" w:cs="Arial"/>
                <w:sz w:val="24"/>
                <w:szCs w:val="24"/>
              </w:rPr>
            </w:pPr>
          </w:p>
        </w:tc>
        <w:tc>
          <w:tcPr>
            <w:tcW w:w="331" w:type="pct"/>
            <w:vMerge/>
          </w:tcPr>
          <w:p w14:paraId="1C9E6D22" w14:textId="77777777" w:rsidR="00105B7A" w:rsidRPr="00371890" w:rsidRDefault="00105B7A" w:rsidP="00371890">
            <w:pPr>
              <w:spacing w:after="0" w:line="240" w:lineRule="auto"/>
              <w:ind w:left="-57" w:right="-57"/>
              <w:rPr>
                <w:rFonts w:ascii="Arial" w:hAnsi="Arial" w:cs="Arial"/>
                <w:sz w:val="24"/>
                <w:szCs w:val="24"/>
              </w:rPr>
            </w:pPr>
          </w:p>
        </w:tc>
        <w:tc>
          <w:tcPr>
            <w:tcW w:w="574" w:type="pct"/>
            <w:gridSpan w:val="2"/>
            <w:vMerge/>
            <w:vAlign w:val="center"/>
          </w:tcPr>
          <w:p w14:paraId="04CD661B" w14:textId="77777777" w:rsidR="00105B7A" w:rsidRPr="00371890" w:rsidRDefault="00105B7A" w:rsidP="00371890">
            <w:pPr>
              <w:spacing w:after="0" w:line="240" w:lineRule="auto"/>
              <w:ind w:left="-57" w:right="-57"/>
              <w:rPr>
                <w:rFonts w:ascii="Arial" w:hAnsi="Arial" w:cs="Arial"/>
                <w:sz w:val="24"/>
                <w:szCs w:val="24"/>
              </w:rPr>
            </w:pPr>
          </w:p>
        </w:tc>
        <w:tc>
          <w:tcPr>
            <w:tcW w:w="796" w:type="pct"/>
            <w:gridSpan w:val="3"/>
            <w:tcBorders>
              <w:top w:val="single" w:sz="4" w:space="0" w:color="auto"/>
              <w:left w:val="single" w:sz="4" w:space="0" w:color="auto"/>
              <w:bottom w:val="single" w:sz="4" w:space="0" w:color="auto"/>
              <w:right w:val="single" w:sz="4" w:space="0" w:color="auto"/>
            </w:tcBorders>
            <w:vAlign w:val="center"/>
          </w:tcPr>
          <w:p w14:paraId="56D2C87D" w14:textId="77777777" w:rsidR="00105B7A" w:rsidRPr="00371890" w:rsidRDefault="00105B7A" w:rsidP="00371890">
            <w:pPr>
              <w:spacing w:after="0" w:line="240" w:lineRule="auto"/>
              <w:ind w:left="-57" w:right="-57"/>
              <w:rPr>
                <w:rFonts w:ascii="Arial" w:hAnsi="Arial" w:cs="Arial"/>
                <w:sz w:val="24"/>
                <w:szCs w:val="24"/>
                <w:highlight w:val="green"/>
              </w:rPr>
            </w:pPr>
            <w:r w:rsidRPr="00371890">
              <w:rPr>
                <w:rFonts w:ascii="Arial" w:hAnsi="Arial" w:cs="Arial"/>
                <w:sz w:val="24"/>
                <w:szCs w:val="24"/>
              </w:rPr>
              <w:t>Прирост земельного налога</w:t>
            </w:r>
          </w:p>
        </w:tc>
        <w:tc>
          <w:tcPr>
            <w:tcW w:w="548" w:type="pct"/>
            <w:tcBorders>
              <w:top w:val="single" w:sz="4" w:space="0" w:color="auto"/>
              <w:left w:val="single" w:sz="4" w:space="0" w:color="auto"/>
              <w:bottom w:val="single" w:sz="4" w:space="0" w:color="auto"/>
              <w:right w:val="single" w:sz="4" w:space="0" w:color="auto"/>
            </w:tcBorders>
            <w:vAlign w:val="center"/>
          </w:tcPr>
          <w:p w14:paraId="6F624377" w14:textId="77777777" w:rsidR="00105B7A" w:rsidRPr="00371890" w:rsidRDefault="00105B7A" w:rsidP="00371890">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371890">
              <w:rPr>
                <w:rFonts w:ascii="Arial" w:hAnsi="Arial" w:cs="Arial"/>
                <w:sz w:val="24"/>
                <w:szCs w:val="24"/>
              </w:rPr>
              <w:t>Приоритетный целевой показатель</w:t>
            </w:r>
          </w:p>
          <w:p w14:paraId="27C32731" w14:textId="77777777" w:rsidR="00105B7A" w:rsidRPr="00371890" w:rsidRDefault="00105B7A" w:rsidP="00371890">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p>
        </w:tc>
        <w:tc>
          <w:tcPr>
            <w:tcW w:w="427" w:type="pct"/>
            <w:tcBorders>
              <w:top w:val="single" w:sz="4" w:space="0" w:color="auto"/>
              <w:left w:val="single" w:sz="4" w:space="0" w:color="auto"/>
              <w:bottom w:val="single" w:sz="4" w:space="0" w:color="auto"/>
              <w:right w:val="single" w:sz="4" w:space="0" w:color="auto"/>
            </w:tcBorders>
            <w:vAlign w:val="center"/>
          </w:tcPr>
          <w:p w14:paraId="04C33921" w14:textId="77777777" w:rsidR="00105B7A" w:rsidRPr="00371890" w:rsidRDefault="00105B7A" w:rsidP="00371890">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процент</w:t>
            </w:r>
          </w:p>
        </w:tc>
        <w:tc>
          <w:tcPr>
            <w:tcW w:w="427" w:type="pct"/>
            <w:gridSpan w:val="2"/>
            <w:tcBorders>
              <w:top w:val="single" w:sz="4" w:space="0" w:color="auto"/>
              <w:left w:val="single" w:sz="4" w:space="0" w:color="auto"/>
              <w:bottom w:val="single" w:sz="4" w:space="0" w:color="auto"/>
              <w:right w:val="single" w:sz="4" w:space="0" w:color="auto"/>
            </w:tcBorders>
            <w:vAlign w:val="center"/>
          </w:tcPr>
          <w:p w14:paraId="50734E8D"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6" w:type="pct"/>
            <w:gridSpan w:val="2"/>
            <w:tcBorders>
              <w:top w:val="single" w:sz="4" w:space="0" w:color="auto"/>
              <w:left w:val="single" w:sz="4" w:space="0" w:color="auto"/>
              <w:bottom w:val="single" w:sz="4" w:space="0" w:color="auto"/>
              <w:right w:val="single" w:sz="4" w:space="0" w:color="auto"/>
            </w:tcBorders>
            <w:vAlign w:val="center"/>
          </w:tcPr>
          <w:p w14:paraId="72994D76"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5" w:type="pct"/>
            <w:gridSpan w:val="2"/>
            <w:tcBorders>
              <w:top w:val="single" w:sz="4" w:space="0" w:color="auto"/>
              <w:left w:val="single" w:sz="4" w:space="0" w:color="auto"/>
              <w:bottom w:val="single" w:sz="4" w:space="0" w:color="auto"/>
              <w:right w:val="single" w:sz="4" w:space="0" w:color="auto"/>
            </w:tcBorders>
            <w:vAlign w:val="center"/>
          </w:tcPr>
          <w:p w14:paraId="7E3DAAB0"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6" w:type="pct"/>
            <w:gridSpan w:val="3"/>
            <w:tcBorders>
              <w:top w:val="single" w:sz="4" w:space="0" w:color="auto"/>
              <w:left w:val="single" w:sz="4" w:space="0" w:color="auto"/>
              <w:bottom w:val="single" w:sz="4" w:space="0" w:color="auto"/>
              <w:right w:val="single" w:sz="4" w:space="0" w:color="auto"/>
            </w:tcBorders>
            <w:vAlign w:val="center"/>
          </w:tcPr>
          <w:p w14:paraId="1ECA27D6"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4" w:type="pct"/>
            <w:gridSpan w:val="3"/>
            <w:tcBorders>
              <w:top w:val="single" w:sz="4" w:space="0" w:color="auto"/>
              <w:left w:val="single" w:sz="4" w:space="0" w:color="auto"/>
              <w:bottom w:val="single" w:sz="4" w:space="0" w:color="auto"/>
              <w:right w:val="single" w:sz="4" w:space="0" w:color="auto"/>
            </w:tcBorders>
            <w:vAlign w:val="center"/>
          </w:tcPr>
          <w:p w14:paraId="4C6706FF"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27843EB4"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200" w:type="pct"/>
            <w:tcBorders>
              <w:top w:val="single" w:sz="4" w:space="0" w:color="auto"/>
              <w:bottom w:val="single" w:sz="4" w:space="0" w:color="auto"/>
            </w:tcBorders>
            <w:vAlign w:val="center"/>
          </w:tcPr>
          <w:p w14:paraId="17663F9B"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7</w:t>
            </w:r>
          </w:p>
        </w:tc>
      </w:tr>
      <w:tr w:rsidR="00DA479C" w:rsidRPr="00371890" w14:paraId="50E01D7A" w14:textId="77777777" w:rsidTr="00371890">
        <w:trPr>
          <w:trHeight w:val="20"/>
        </w:trPr>
        <w:tc>
          <w:tcPr>
            <w:tcW w:w="169" w:type="pct"/>
          </w:tcPr>
          <w:p w14:paraId="2D04B498" w14:textId="77777777" w:rsidR="00105B7A" w:rsidRPr="00371890" w:rsidRDefault="00105B7A" w:rsidP="00371890">
            <w:pPr>
              <w:spacing w:after="0" w:line="240" w:lineRule="auto"/>
              <w:ind w:right="-57"/>
              <w:rPr>
                <w:rFonts w:ascii="Arial" w:hAnsi="Arial" w:cs="Arial"/>
                <w:sz w:val="24"/>
                <w:szCs w:val="24"/>
              </w:rPr>
            </w:pPr>
            <w:r w:rsidRPr="00371890">
              <w:rPr>
                <w:rFonts w:ascii="Arial" w:hAnsi="Arial" w:cs="Arial"/>
                <w:sz w:val="24"/>
                <w:szCs w:val="24"/>
              </w:rPr>
              <w:t>1.23</w:t>
            </w:r>
          </w:p>
          <w:p w14:paraId="2890EC68" w14:textId="77777777" w:rsidR="00105B7A" w:rsidRPr="00371890" w:rsidRDefault="00105B7A" w:rsidP="00371890">
            <w:pPr>
              <w:spacing w:after="0" w:line="240" w:lineRule="auto"/>
              <w:ind w:right="-57"/>
              <w:rPr>
                <w:rFonts w:ascii="Arial" w:hAnsi="Arial" w:cs="Arial"/>
                <w:sz w:val="24"/>
                <w:szCs w:val="24"/>
              </w:rPr>
            </w:pPr>
          </w:p>
        </w:tc>
        <w:tc>
          <w:tcPr>
            <w:tcW w:w="331" w:type="pct"/>
            <w:vMerge/>
          </w:tcPr>
          <w:p w14:paraId="5ACA2CAB" w14:textId="77777777" w:rsidR="00105B7A" w:rsidRPr="00371890" w:rsidRDefault="00105B7A" w:rsidP="00371890">
            <w:pPr>
              <w:spacing w:after="0" w:line="240" w:lineRule="auto"/>
              <w:ind w:left="-57" w:right="-57"/>
              <w:rPr>
                <w:rFonts w:ascii="Arial" w:hAnsi="Arial" w:cs="Arial"/>
                <w:sz w:val="24"/>
                <w:szCs w:val="24"/>
              </w:rPr>
            </w:pPr>
          </w:p>
        </w:tc>
        <w:tc>
          <w:tcPr>
            <w:tcW w:w="574" w:type="pct"/>
            <w:gridSpan w:val="2"/>
            <w:vMerge/>
            <w:vAlign w:val="center"/>
          </w:tcPr>
          <w:p w14:paraId="192082A0" w14:textId="77777777" w:rsidR="00105B7A" w:rsidRPr="00371890" w:rsidRDefault="00105B7A" w:rsidP="00371890">
            <w:pPr>
              <w:spacing w:after="0" w:line="240" w:lineRule="auto"/>
              <w:ind w:left="-57" w:right="-57"/>
              <w:rPr>
                <w:rFonts w:ascii="Arial" w:hAnsi="Arial" w:cs="Arial"/>
                <w:sz w:val="24"/>
                <w:szCs w:val="24"/>
              </w:rPr>
            </w:pPr>
          </w:p>
        </w:tc>
        <w:tc>
          <w:tcPr>
            <w:tcW w:w="796" w:type="pct"/>
            <w:gridSpan w:val="3"/>
            <w:tcBorders>
              <w:top w:val="single" w:sz="4" w:space="0" w:color="auto"/>
              <w:left w:val="single" w:sz="4" w:space="0" w:color="auto"/>
              <w:bottom w:val="single" w:sz="4" w:space="0" w:color="auto"/>
              <w:right w:val="single" w:sz="4" w:space="0" w:color="auto"/>
            </w:tcBorders>
            <w:vAlign w:val="center"/>
          </w:tcPr>
          <w:p w14:paraId="0F3FFA30" w14:textId="77777777" w:rsidR="00105B7A" w:rsidRPr="00371890" w:rsidRDefault="00105B7A" w:rsidP="00371890">
            <w:pPr>
              <w:spacing w:after="0" w:line="240" w:lineRule="auto"/>
              <w:ind w:left="-57" w:right="-57"/>
              <w:rPr>
                <w:rFonts w:ascii="Arial" w:hAnsi="Arial" w:cs="Arial"/>
                <w:sz w:val="24"/>
                <w:szCs w:val="24"/>
              </w:rPr>
            </w:pPr>
            <w:r w:rsidRPr="00371890">
              <w:rPr>
                <w:rFonts w:ascii="Arial" w:hAnsi="Arial" w:cs="Arial"/>
                <w:sz w:val="24"/>
                <w:szCs w:val="24"/>
              </w:rPr>
              <w:t xml:space="preserve">Доля объектов </w:t>
            </w:r>
            <w:proofErr w:type="gramStart"/>
            <w:r w:rsidRPr="00371890">
              <w:rPr>
                <w:rFonts w:ascii="Arial" w:hAnsi="Arial" w:cs="Arial"/>
                <w:sz w:val="24"/>
                <w:szCs w:val="24"/>
              </w:rPr>
              <w:t>недвижимости</w:t>
            </w:r>
            <w:proofErr w:type="gramEnd"/>
            <w:r w:rsidRPr="00371890">
              <w:rPr>
                <w:rFonts w:ascii="Arial" w:hAnsi="Arial" w:cs="Arial"/>
                <w:sz w:val="24"/>
                <w:szCs w:val="24"/>
              </w:rPr>
              <w:t xml:space="preserve"> у которых адреса приведены структуре федеральной информационной адресной системе, внесены в федеральную информационную адресную систему и имеют </w:t>
            </w:r>
            <w:r w:rsidRPr="00371890">
              <w:rPr>
                <w:rFonts w:ascii="Arial" w:hAnsi="Arial" w:cs="Arial"/>
                <w:sz w:val="24"/>
                <w:szCs w:val="24"/>
              </w:rPr>
              <w:lastRenderedPageBreak/>
              <w:t>географические координаты</w:t>
            </w:r>
          </w:p>
        </w:tc>
        <w:tc>
          <w:tcPr>
            <w:tcW w:w="548" w:type="pct"/>
            <w:tcBorders>
              <w:top w:val="single" w:sz="4" w:space="0" w:color="auto"/>
              <w:left w:val="single" w:sz="4" w:space="0" w:color="auto"/>
              <w:bottom w:val="single" w:sz="4" w:space="0" w:color="auto"/>
              <w:right w:val="single" w:sz="4" w:space="0" w:color="auto"/>
            </w:tcBorders>
            <w:vAlign w:val="center"/>
          </w:tcPr>
          <w:p w14:paraId="246DB08C" w14:textId="77777777" w:rsidR="00105B7A" w:rsidRPr="00371890" w:rsidRDefault="00105B7A" w:rsidP="00371890">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371890">
              <w:rPr>
                <w:rFonts w:ascii="Arial" w:hAnsi="Arial" w:cs="Arial"/>
                <w:sz w:val="24"/>
                <w:szCs w:val="24"/>
              </w:rPr>
              <w:lastRenderedPageBreak/>
              <w:t>Приоритетный целевой показатель</w:t>
            </w:r>
          </w:p>
          <w:p w14:paraId="1F1AABAD" w14:textId="77777777" w:rsidR="00105B7A" w:rsidRPr="00371890" w:rsidRDefault="00105B7A" w:rsidP="00371890">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p>
        </w:tc>
        <w:tc>
          <w:tcPr>
            <w:tcW w:w="427" w:type="pct"/>
            <w:tcBorders>
              <w:top w:val="single" w:sz="4" w:space="0" w:color="auto"/>
              <w:left w:val="single" w:sz="4" w:space="0" w:color="auto"/>
              <w:bottom w:val="single" w:sz="4" w:space="0" w:color="auto"/>
              <w:right w:val="single" w:sz="4" w:space="0" w:color="auto"/>
            </w:tcBorders>
            <w:vAlign w:val="center"/>
          </w:tcPr>
          <w:p w14:paraId="5D38C3E4" w14:textId="77777777" w:rsidR="00105B7A" w:rsidRPr="00371890" w:rsidRDefault="00105B7A" w:rsidP="00371890">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процент</w:t>
            </w:r>
          </w:p>
        </w:tc>
        <w:tc>
          <w:tcPr>
            <w:tcW w:w="427" w:type="pct"/>
            <w:gridSpan w:val="2"/>
            <w:tcBorders>
              <w:top w:val="single" w:sz="4" w:space="0" w:color="auto"/>
              <w:left w:val="single" w:sz="4" w:space="0" w:color="auto"/>
              <w:bottom w:val="single" w:sz="4" w:space="0" w:color="auto"/>
              <w:right w:val="single" w:sz="4" w:space="0" w:color="auto"/>
            </w:tcBorders>
            <w:vAlign w:val="center"/>
          </w:tcPr>
          <w:p w14:paraId="65BFFCEF"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0</w:t>
            </w:r>
          </w:p>
        </w:tc>
        <w:tc>
          <w:tcPr>
            <w:tcW w:w="306" w:type="pct"/>
            <w:gridSpan w:val="2"/>
            <w:tcBorders>
              <w:top w:val="single" w:sz="4" w:space="0" w:color="auto"/>
              <w:left w:val="single" w:sz="4" w:space="0" w:color="auto"/>
              <w:bottom w:val="single" w:sz="4" w:space="0" w:color="auto"/>
              <w:right w:val="single" w:sz="4" w:space="0" w:color="auto"/>
            </w:tcBorders>
            <w:vAlign w:val="center"/>
          </w:tcPr>
          <w:p w14:paraId="11574760"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5" w:type="pct"/>
            <w:gridSpan w:val="2"/>
            <w:tcBorders>
              <w:top w:val="single" w:sz="4" w:space="0" w:color="auto"/>
              <w:left w:val="single" w:sz="4" w:space="0" w:color="auto"/>
              <w:bottom w:val="single" w:sz="4" w:space="0" w:color="auto"/>
              <w:right w:val="single" w:sz="4" w:space="0" w:color="auto"/>
            </w:tcBorders>
            <w:vAlign w:val="center"/>
          </w:tcPr>
          <w:p w14:paraId="5C59EC97"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6" w:type="pct"/>
            <w:gridSpan w:val="3"/>
            <w:tcBorders>
              <w:top w:val="single" w:sz="4" w:space="0" w:color="auto"/>
              <w:left w:val="single" w:sz="4" w:space="0" w:color="auto"/>
              <w:bottom w:val="single" w:sz="4" w:space="0" w:color="auto"/>
              <w:right w:val="single" w:sz="4" w:space="0" w:color="auto"/>
            </w:tcBorders>
            <w:vAlign w:val="center"/>
          </w:tcPr>
          <w:p w14:paraId="00D637F9"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4" w:type="pct"/>
            <w:gridSpan w:val="3"/>
            <w:tcBorders>
              <w:top w:val="single" w:sz="4" w:space="0" w:color="auto"/>
              <w:left w:val="single" w:sz="4" w:space="0" w:color="auto"/>
              <w:bottom w:val="single" w:sz="4" w:space="0" w:color="auto"/>
              <w:right w:val="single" w:sz="4" w:space="0" w:color="auto"/>
            </w:tcBorders>
            <w:vAlign w:val="center"/>
          </w:tcPr>
          <w:p w14:paraId="352DFA23"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3FE1F0C6"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100</w:t>
            </w:r>
          </w:p>
        </w:tc>
        <w:tc>
          <w:tcPr>
            <w:tcW w:w="200" w:type="pct"/>
            <w:tcBorders>
              <w:top w:val="single" w:sz="4" w:space="0" w:color="auto"/>
              <w:bottom w:val="single" w:sz="4" w:space="0" w:color="auto"/>
            </w:tcBorders>
            <w:vAlign w:val="center"/>
          </w:tcPr>
          <w:p w14:paraId="59DEBC06"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7</w:t>
            </w:r>
          </w:p>
        </w:tc>
      </w:tr>
      <w:tr w:rsidR="00DA479C" w:rsidRPr="00371890" w14:paraId="369AA375" w14:textId="77777777" w:rsidTr="00371890">
        <w:trPr>
          <w:trHeight w:val="20"/>
        </w:trPr>
        <w:tc>
          <w:tcPr>
            <w:tcW w:w="169" w:type="pct"/>
          </w:tcPr>
          <w:p w14:paraId="40D7AF5B" w14:textId="77777777" w:rsidR="00105B7A" w:rsidRPr="00371890" w:rsidRDefault="00105B7A" w:rsidP="00371890">
            <w:pPr>
              <w:spacing w:after="0" w:line="240" w:lineRule="auto"/>
              <w:ind w:right="-57"/>
              <w:rPr>
                <w:rFonts w:ascii="Arial" w:hAnsi="Arial" w:cs="Arial"/>
                <w:sz w:val="24"/>
                <w:szCs w:val="24"/>
              </w:rPr>
            </w:pPr>
            <w:r w:rsidRPr="00371890">
              <w:rPr>
                <w:rFonts w:ascii="Arial" w:hAnsi="Arial" w:cs="Arial"/>
                <w:sz w:val="24"/>
                <w:szCs w:val="24"/>
              </w:rPr>
              <w:lastRenderedPageBreak/>
              <w:t>1.24</w:t>
            </w:r>
          </w:p>
        </w:tc>
        <w:tc>
          <w:tcPr>
            <w:tcW w:w="331" w:type="pct"/>
            <w:vMerge/>
          </w:tcPr>
          <w:p w14:paraId="2D6F0E53" w14:textId="77777777" w:rsidR="00105B7A" w:rsidRPr="00371890" w:rsidRDefault="00105B7A" w:rsidP="00371890">
            <w:pPr>
              <w:spacing w:after="0" w:line="240" w:lineRule="auto"/>
              <w:ind w:left="-57" w:right="-57"/>
              <w:rPr>
                <w:rFonts w:ascii="Arial" w:hAnsi="Arial" w:cs="Arial"/>
                <w:sz w:val="24"/>
                <w:szCs w:val="24"/>
              </w:rPr>
            </w:pPr>
          </w:p>
        </w:tc>
        <w:tc>
          <w:tcPr>
            <w:tcW w:w="574" w:type="pct"/>
            <w:gridSpan w:val="2"/>
            <w:vMerge/>
            <w:tcBorders>
              <w:bottom w:val="single" w:sz="4" w:space="0" w:color="auto"/>
            </w:tcBorders>
            <w:vAlign w:val="center"/>
          </w:tcPr>
          <w:p w14:paraId="18855EF2" w14:textId="77777777" w:rsidR="00105B7A" w:rsidRPr="00371890" w:rsidRDefault="00105B7A" w:rsidP="00371890">
            <w:pPr>
              <w:spacing w:after="0" w:line="240" w:lineRule="auto"/>
              <w:ind w:left="-57" w:right="-57"/>
              <w:rPr>
                <w:rFonts w:ascii="Arial" w:hAnsi="Arial" w:cs="Arial"/>
                <w:sz w:val="24"/>
                <w:szCs w:val="24"/>
              </w:rPr>
            </w:pPr>
          </w:p>
        </w:tc>
        <w:tc>
          <w:tcPr>
            <w:tcW w:w="796" w:type="pct"/>
            <w:gridSpan w:val="3"/>
            <w:tcBorders>
              <w:top w:val="single" w:sz="4" w:space="0" w:color="auto"/>
              <w:left w:val="single" w:sz="4" w:space="0" w:color="auto"/>
              <w:bottom w:val="single" w:sz="4" w:space="0" w:color="auto"/>
              <w:right w:val="single" w:sz="4" w:space="0" w:color="auto"/>
            </w:tcBorders>
            <w:vAlign w:val="center"/>
          </w:tcPr>
          <w:p w14:paraId="4F9826C1" w14:textId="77777777" w:rsidR="00105B7A" w:rsidRPr="00371890" w:rsidRDefault="00105B7A" w:rsidP="00371890">
            <w:pPr>
              <w:spacing w:after="0" w:line="240" w:lineRule="auto"/>
              <w:jc w:val="both"/>
              <w:rPr>
                <w:rFonts w:ascii="Arial" w:hAnsi="Arial" w:cs="Arial"/>
                <w:sz w:val="24"/>
                <w:szCs w:val="24"/>
              </w:rPr>
            </w:pPr>
            <w:r w:rsidRPr="00371890">
              <w:rPr>
                <w:rFonts w:ascii="Arial" w:hAnsi="Arial" w:cs="Arial"/>
                <w:sz w:val="24"/>
                <w:szCs w:val="24"/>
              </w:rPr>
              <w:t>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 процент</w:t>
            </w:r>
          </w:p>
          <w:p w14:paraId="1B13A6D6" w14:textId="77777777" w:rsidR="00105B7A" w:rsidRPr="00371890" w:rsidRDefault="00105B7A" w:rsidP="00371890">
            <w:pPr>
              <w:spacing w:after="0" w:line="240" w:lineRule="auto"/>
              <w:ind w:right="-57"/>
              <w:rPr>
                <w:rFonts w:ascii="Arial" w:hAnsi="Arial" w:cs="Arial"/>
                <w:sz w:val="24"/>
                <w:szCs w:val="24"/>
              </w:rPr>
            </w:pPr>
          </w:p>
        </w:tc>
        <w:tc>
          <w:tcPr>
            <w:tcW w:w="548" w:type="pct"/>
            <w:tcBorders>
              <w:top w:val="single" w:sz="4" w:space="0" w:color="auto"/>
              <w:left w:val="single" w:sz="4" w:space="0" w:color="auto"/>
              <w:bottom w:val="single" w:sz="4" w:space="0" w:color="auto"/>
              <w:right w:val="single" w:sz="4" w:space="0" w:color="auto"/>
            </w:tcBorders>
            <w:vAlign w:val="center"/>
          </w:tcPr>
          <w:p w14:paraId="5BF428B9" w14:textId="77777777" w:rsidR="00105B7A" w:rsidRPr="00371890" w:rsidRDefault="00105B7A" w:rsidP="00371890">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371890">
              <w:rPr>
                <w:rFonts w:ascii="Arial" w:hAnsi="Arial" w:cs="Arial"/>
                <w:sz w:val="24"/>
                <w:szCs w:val="24"/>
              </w:rPr>
              <w:t>Приоритетный целевой показатель</w:t>
            </w:r>
          </w:p>
          <w:p w14:paraId="40CB17E6" w14:textId="77777777" w:rsidR="00105B7A" w:rsidRPr="00371890" w:rsidRDefault="00105B7A" w:rsidP="00371890">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p>
        </w:tc>
        <w:tc>
          <w:tcPr>
            <w:tcW w:w="427" w:type="pct"/>
            <w:tcBorders>
              <w:top w:val="single" w:sz="4" w:space="0" w:color="auto"/>
              <w:left w:val="single" w:sz="4" w:space="0" w:color="auto"/>
              <w:bottom w:val="single" w:sz="4" w:space="0" w:color="auto"/>
              <w:right w:val="single" w:sz="4" w:space="0" w:color="auto"/>
            </w:tcBorders>
            <w:vAlign w:val="center"/>
          </w:tcPr>
          <w:p w14:paraId="4A60B276" w14:textId="77777777" w:rsidR="00105B7A" w:rsidRPr="00371890" w:rsidRDefault="00105B7A" w:rsidP="00371890">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процент</w:t>
            </w:r>
          </w:p>
        </w:tc>
        <w:tc>
          <w:tcPr>
            <w:tcW w:w="427" w:type="pct"/>
            <w:gridSpan w:val="2"/>
            <w:tcBorders>
              <w:top w:val="single" w:sz="4" w:space="0" w:color="auto"/>
              <w:left w:val="single" w:sz="4" w:space="0" w:color="auto"/>
              <w:bottom w:val="single" w:sz="4" w:space="0" w:color="auto"/>
              <w:right w:val="single" w:sz="4" w:space="0" w:color="auto"/>
            </w:tcBorders>
            <w:vAlign w:val="center"/>
          </w:tcPr>
          <w:p w14:paraId="7AAB45E2"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0</w:t>
            </w:r>
          </w:p>
        </w:tc>
        <w:tc>
          <w:tcPr>
            <w:tcW w:w="306" w:type="pct"/>
            <w:gridSpan w:val="2"/>
            <w:tcBorders>
              <w:top w:val="single" w:sz="4" w:space="0" w:color="auto"/>
              <w:left w:val="single" w:sz="4" w:space="0" w:color="auto"/>
              <w:bottom w:val="single" w:sz="4" w:space="0" w:color="auto"/>
              <w:right w:val="single" w:sz="4" w:space="0" w:color="auto"/>
            </w:tcBorders>
            <w:vAlign w:val="center"/>
          </w:tcPr>
          <w:p w14:paraId="17A4FA52"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20</w:t>
            </w:r>
          </w:p>
        </w:tc>
        <w:tc>
          <w:tcPr>
            <w:tcW w:w="305" w:type="pct"/>
            <w:gridSpan w:val="2"/>
            <w:tcBorders>
              <w:top w:val="single" w:sz="4" w:space="0" w:color="auto"/>
              <w:left w:val="single" w:sz="4" w:space="0" w:color="auto"/>
              <w:bottom w:val="single" w:sz="4" w:space="0" w:color="auto"/>
              <w:right w:val="single" w:sz="4" w:space="0" w:color="auto"/>
            </w:tcBorders>
            <w:vAlign w:val="center"/>
          </w:tcPr>
          <w:p w14:paraId="2F23E226"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20</w:t>
            </w:r>
          </w:p>
        </w:tc>
        <w:tc>
          <w:tcPr>
            <w:tcW w:w="306" w:type="pct"/>
            <w:gridSpan w:val="3"/>
            <w:tcBorders>
              <w:top w:val="single" w:sz="4" w:space="0" w:color="auto"/>
              <w:left w:val="single" w:sz="4" w:space="0" w:color="auto"/>
              <w:bottom w:val="single" w:sz="4" w:space="0" w:color="auto"/>
              <w:right w:val="single" w:sz="4" w:space="0" w:color="auto"/>
            </w:tcBorders>
            <w:vAlign w:val="center"/>
          </w:tcPr>
          <w:p w14:paraId="0EA794CA"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20</w:t>
            </w:r>
          </w:p>
        </w:tc>
        <w:tc>
          <w:tcPr>
            <w:tcW w:w="304" w:type="pct"/>
            <w:gridSpan w:val="3"/>
            <w:tcBorders>
              <w:top w:val="single" w:sz="4" w:space="0" w:color="auto"/>
              <w:left w:val="single" w:sz="4" w:space="0" w:color="auto"/>
              <w:bottom w:val="single" w:sz="4" w:space="0" w:color="auto"/>
              <w:right w:val="single" w:sz="4" w:space="0" w:color="auto"/>
            </w:tcBorders>
            <w:vAlign w:val="center"/>
          </w:tcPr>
          <w:p w14:paraId="4E03B9B6"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20</w:t>
            </w: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7FF85B06"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20</w:t>
            </w:r>
          </w:p>
        </w:tc>
        <w:tc>
          <w:tcPr>
            <w:tcW w:w="200" w:type="pct"/>
            <w:tcBorders>
              <w:top w:val="single" w:sz="4" w:space="0" w:color="auto"/>
              <w:bottom w:val="single" w:sz="4" w:space="0" w:color="auto"/>
            </w:tcBorders>
            <w:vAlign w:val="center"/>
          </w:tcPr>
          <w:p w14:paraId="75C8E233" w14:textId="77777777" w:rsidR="00105B7A" w:rsidRPr="00371890" w:rsidRDefault="00105B7A" w:rsidP="00371890">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371890">
              <w:rPr>
                <w:rFonts w:ascii="Arial" w:hAnsi="Arial" w:cs="Arial"/>
                <w:sz w:val="24"/>
                <w:szCs w:val="24"/>
              </w:rPr>
              <w:t>7</w:t>
            </w:r>
          </w:p>
        </w:tc>
      </w:tr>
      <w:tr w:rsidR="00105B7A" w:rsidRPr="00371890" w14:paraId="021A6D57" w14:textId="77777777" w:rsidTr="00371890">
        <w:trPr>
          <w:trHeight w:val="20"/>
        </w:trPr>
        <w:tc>
          <w:tcPr>
            <w:tcW w:w="169" w:type="pct"/>
          </w:tcPr>
          <w:p w14:paraId="657D8CC1"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2.</w:t>
            </w:r>
          </w:p>
        </w:tc>
        <w:tc>
          <w:tcPr>
            <w:tcW w:w="4831" w:type="pct"/>
            <w:gridSpan w:val="23"/>
            <w:vAlign w:val="center"/>
          </w:tcPr>
          <w:p w14:paraId="1C8DAC5F" w14:textId="77777777" w:rsidR="00105B7A" w:rsidRPr="00371890" w:rsidRDefault="00105B7A" w:rsidP="00371890">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371890">
              <w:rPr>
                <w:rFonts w:ascii="Arial" w:hAnsi="Arial" w:cs="Arial"/>
                <w:sz w:val="24"/>
                <w:szCs w:val="24"/>
              </w:rPr>
              <w:t>Подпрограмма 3 Совершенствование муниципальной службы Московской области</w:t>
            </w:r>
          </w:p>
        </w:tc>
      </w:tr>
      <w:tr w:rsidR="00DA479C" w:rsidRPr="00371890" w14:paraId="4CB6FCE7" w14:textId="77777777" w:rsidTr="00371890">
        <w:trPr>
          <w:trHeight w:val="20"/>
        </w:trPr>
        <w:tc>
          <w:tcPr>
            <w:tcW w:w="169" w:type="pct"/>
          </w:tcPr>
          <w:p w14:paraId="4AE15841"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2.1.</w:t>
            </w:r>
          </w:p>
        </w:tc>
        <w:tc>
          <w:tcPr>
            <w:tcW w:w="345" w:type="pct"/>
            <w:gridSpan w:val="2"/>
            <w:vAlign w:val="center"/>
          </w:tcPr>
          <w:p w14:paraId="4203918E" w14:textId="77777777" w:rsidR="00105B7A" w:rsidRPr="00371890" w:rsidRDefault="00105B7A" w:rsidP="00371890">
            <w:pPr>
              <w:pStyle w:val="2f"/>
              <w:shd w:val="clear" w:color="auto" w:fill="auto"/>
              <w:spacing w:line="240" w:lineRule="auto"/>
              <w:ind w:left="-57" w:right="-57" w:firstLine="0"/>
              <w:jc w:val="left"/>
              <w:rPr>
                <w:rStyle w:val="210pt"/>
                <w:rFonts w:ascii="Arial" w:hAnsi="Arial" w:cs="Arial"/>
                <w:sz w:val="24"/>
                <w:szCs w:val="24"/>
              </w:rPr>
            </w:pPr>
            <w:r w:rsidRPr="00371890">
              <w:rPr>
                <w:rStyle w:val="210pt"/>
                <w:rFonts w:ascii="Arial" w:hAnsi="Arial" w:cs="Arial"/>
                <w:sz w:val="24"/>
                <w:szCs w:val="24"/>
              </w:rPr>
              <w:t>Повышение эффективности муниципальной службы муниципального образования городской округ Люберцы Московской области</w:t>
            </w:r>
          </w:p>
          <w:p w14:paraId="1DF3BA32" w14:textId="77777777" w:rsidR="00105B7A" w:rsidRPr="00371890" w:rsidRDefault="00105B7A" w:rsidP="00371890">
            <w:pPr>
              <w:pStyle w:val="2f"/>
              <w:shd w:val="clear" w:color="auto" w:fill="auto"/>
              <w:spacing w:line="240" w:lineRule="auto"/>
              <w:ind w:right="-57" w:firstLine="0"/>
              <w:jc w:val="left"/>
              <w:rPr>
                <w:rStyle w:val="210pt"/>
                <w:rFonts w:ascii="Arial" w:hAnsi="Arial" w:cs="Arial"/>
                <w:sz w:val="24"/>
                <w:szCs w:val="24"/>
              </w:rPr>
            </w:pPr>
          </w:p>
          <w:p w14:paraId="2A3AE030" w14:textId="77777777" w:rsidR="00105B7A" w:rsidRPr="00371890" w:rsidRDefault="00105B7A" w:rsidP="00371890">
            <w:pPr>
              <w:pStyle w:val="2f"/>
              <w:shd w:val="clear" w:color="auto" w:fill="auto"/>
              <w:spacing w:line="240" w:lineRule="auto"/>
              <w:ind w:right="-57" w:firstLine="0"/>
              <w:jc w:val="left"/>
              <w:rPr>
                <w:rStyle w:val="210pt"/>
                <w:rFonts w:ascii="Arial" w:hAnsi="Arial" w:cs="Arial"/>
                <w:sz w:val="24"/>
                <w:szCs w:val="24"/>
              </w:rPr>
            </w:pPr>
          </w:p>
          <w:p w14:paraId="2FB76AFA" w14:textId="77777777" w:rsidR="00105B7A" w:rsidRPr="00371890" w:rsidRDefault="00105B7A" w:rsidP="00371890">
            <w:pPr>
              <w:pStyle w:val="2f"/>
              <w:shd w:val="clear" w:color="auto" w:fill="auto"/>
              <w:spacing w:line="240" w:lineRule="auto"/>
              <w:ind w:right="-57" w:firstLine="0"/>
              <w:jc w:val="left"/>
              <w:rPr>
                <w:rStyle w:val="210pt"/>
                <w:rFonts w:ascii="Arial" w:hAnsi="Arial" w:cs="Arial"/>
                <w:sz w:val="24"/>
                <w:szCs w:val="24"/>
              </w:rPr>
            </w:pPr>
          </w:p>
          <w:p w14:paraId="2A8FD4FC" w14:textId="77777777" w:rsidR="00105B7A" w:rsidRPr="00371890" w:rsidRDefault="00105B7A" w:rsidP="00371890">
            <w:pPr>
              <w:pStyle w:val="2f"/>
              <w:shd w:val="clear" w:color="auto" w:fill="auto"/>
              <w:spacing w:line="240" w:lineRule="auto"/>
              <w:ind w:right="-57" w:firstLine="0"/>
              <w:jc w:val="left"/>
              <w:rPr>
                <w:rStyle w:val="210pt"/>
                <w:rFonts w:ascii="Arial" w:hAnsi="Arial" w:cs="Arial"/>
                <w:sz w:val="24"/>
                <w:szCs w:val="24"/>
              </w:rPr>
            </w:pPr>
          </w:p>
          <w:p w14:paraId="6AEA8B0E" w14:textId="77777777" w:rsidR="00105B7A" w:rsidRPr="00371890" w:rsidRDefault="00105B7A" w:rsidP="00371890">
            <w:pPr>
              <w:pStyle w:val="2f"/>
              <w:shd w:val="clear" w:color="auto" w:fill="auto"/>
              <w:spacing w:line="240" w:lineRule="auto"/>
              <w:ind w:right="-57" w:firstLine="0"/>
              <w:jc w:val="left"/>
              <w:rPr>
                <w:rFonts w:ascii="Arial" w:hAnsi="Arial" w:cs="Arial"/>
                <w:sz w:val="24"/>
                <w:szCs w:val="24"/>
              </w:rPr>
            </w:pPr>
          </w:p>
        </w:tc>
        <w:tc>
          <w:tcPr>
            <w:tcW w:w="794" w:type="pct"/>
            <w:gridSpan w:val="3"/>
            <w:tcBorders>
              <w:top w:val="single" w:sz="4" w:space="0" w:color="auto"/>
              <w:bottom w:val="single" w:sz="4" w:space="0" w:color="auto"/>
            </w:tcBorders>
            <w:vAlign w:val="center"/>
          </w:tcPr>
          <w:p w14:paraId="42E58B2D" w14:textId="77777777" w:rsidR="00105B7A" w:rsidRPr="00371890" w:rsidRDefault="00105B7A" w:rsidP="00371890">
            <w:pPr>
              <w:pStyle w:val="2f"/>
              <w:shd w:val="clear" w:color="auto" w:fill="auto"/>
              <w:tabs>
                <w:tab w:val="left" w:pos="149"/>
              </w:tabs>
              <w:spacing w:line="240" w:lineRule="auto"/>
              <w:ind w:firstLine="0"/>
              <w:jc w:val="left"/>
              <w:rPr>
                <w:rFonts w:ascii="Arial" w:hAnsi="Arial" w:cs="Arial"/>
                <w:color w:val="000000"/>
                <w:sz w:val="24"/>
                <w:szCs w:val="24"/>
                <w:shd w:val="clear" w:color="auto" w:fill="FFFFFF"/>
                <w:lang w:bidi="ru-RU"/>
              </w:rPr>
            </w:pPr>
            <w:r w:rsidRPr="00371890">
              <w:rPr>
                <w:rStyle w:val="210pt"/>
                <w:rFonts w:ascii="Arial" w:hAnsi="Arial" w:cs="Arial"/>
                <w:sz w:val="24"/>
                <w:szCs w:val="24"/>
              </w:rPr>
              <w:lastRenderedPageBreak/>
              <w:t>Организация профессионального развития муниципальных служащих городского округа Люберцы.</w:t>
            </w:r>
          </w:p>
        </w:tc>
        <w:tc>
          <w:tcPr>
            <w:tcW w:w="562" w:type="pct"/>
            <w:tcBorders>
              <w:top w:val="single" w:sz="4" w:space="0" w:color="auto"/>
              <w:left w:val="single" w:sz="4" w:space="0" w:color="auto"/>
              <w:bottom w:val="single" w:sz="4" w:space="0" w:color="auto"/>
              <w:right w:val="single" w:sz="4" w:space="0" w:color="auto"/>
            </w:tcBorders>
            <w:vAlign w:val="center"/>
          </w:tcPr>
          <w:p w14:paraId="7B19172F" w14:textId="77777777" w:rsidR="00105B7A" w:rsidRPr="00371890" w:rsidRDefault="00105B7A" w:rsidP="00371890">
            <w:pPr>
              <w:spacing w:after="0" w:line="240" w:lineRule="auto"/>
              <w:ind w:left="-57" w:right="-57"/>
              <w:rPr>
                <w:rFonts w:ascii="Arial" w:hAnsi="Arial" w:cs="Arial"/>
                <w:sz w:val="24"/>
                <w:szCs w:val="24"/>
              </w:rPr>
            </w:pPr>
            <w:r w:rsidRPr="00371890">
              <w:rPr>
                <w:rStyle w:val="29pt"/>
                <w:rFonts w:ascii="Arial" w:hAnsi="Arial" w:cs="Arial"/>
                <w:sz w:val="24"/>
                <w:szCs w:val="24"/>
              </w:rPr>
              <w:t xml:space="preserve">Доля </w:t>
            </w:r>
            <w:r w:rsidRPr="00371890">
              <w:rPr>
                <w:rStyle w:val="210pt"/>
                <w:rFonts w:ascii="Arial" w:hAnsi="Arial" w:cs="Arial"/>
                <w:sz w:val="24"/>
                <w:szCs w:val="24"/>
              </w:rPr>
              <w:t>муниципальных служащих городского округа Люберцы</w:t>
            </w:r>
            <w:r w:rsidRPr="00371890">
              <w:rPr>
                <w:rStyle w:val="29pt"/>
                <w:rFonts w:ascii="Arial" w:hAnsi="Arial" w:cs="Arial"/>
                <w:sz w:val="24"/>
                <w:szCs w:val="24"/>
              </w:rPr>
              <w:t xml:space="preserve">, принявших участие в мероприятиях по профессиональному развитию, от общего количества </w:t>
            </w:r>
            <w:r w:rsidRPr="00371890">
              <w:rPr>
                <w:rStyle w:val="210pt"/>
                <w:rFonts w:ascii="Arial" w:hAnsi="Arial" w:cs="Arial"/>
                <w:sz w:val="24"/>
                <w:szCs w:val="24"/>
              </w:rPr>
              <w:t>муниципальных служащих</w:t>
            </w:r>
          </w:p>
        </w:tc>
        <w:tc>
          <w:tcPr>
            <w:tcW w:w="548" w:type="pct"/>
            <w:tcBorders>
              <w:top w:val="single" w:sz="4" w:space="0" w:color="auto"/>
              <w:left w:val="single" w:sz="4" w:space="0" w:color="auto"/>
              <w:bottom w:val="single" w:sz="4" w:space="0" w:color="auto"/>
              <w:right w:val="single" w:sz="4" w:space="0" w:color="auto"/>
            </w:tcBorders>
            <w:vAlign w:val="center"/>
          </w:tcPr>
          <w:p w14:paraId="0C9B5E1D" w14:textId="77777777" w:rsidR="00105B7A" w:rsidRPr="00371890" w:rsidRDefault="00105B7A" w:rsidP="00371890">
            <w:pPr>
              <w:spacing w:after="0" w:line="240" w:lineRule="auto"/>
              <w:ind w:left="-57" w:right="-57"/>
              <w:rPr>
                <w:rFonts w:ascii="Arial" w:hAnsi="Arial" w:cs="Arial"/>
                <w:color w:val="000000"/>
                <w:sz w:val="24"/>
                <w:szCs w:val="24"/>
              </w:rPr>
            </w:pPr>
            <w:r w:rsidRPr="00371890">
              <w:rPr>
                <w:rFonts w:ascii="Arial" w:hAnsi="Arial" w:cs="Arial"/>
                <w:sz w:val="24"/>
                <w:szCs w:val="24"/>
              </w:rPr>
              <w:t>Показатель муниципальной программы</w:t>
            </w:r>
          </w:p>
        </w:tc>
        <w:tc>
          <w:tcPr>
            <w:tcW w:w="427" w:type="pct"/>
            <w:tcBorders>
              <w:top w:val="single" w:sz="4" w:space="0" w:color="auto"/>
              <w:left w:val="single" w:sz="4" w:space="0" w:color="auto"/>
              <w:bottom w:val="single" w:sz="4" w:space="0" w:color="auto"/>
              <w:right w:val="single" w:sz="4" w:space="0" w:color="auto"/>
            </w:tcBorders>
            <w:vAlign w:val="center"/>
          </w:tcPr>
          <w:p w14:paraId="3F7631B6" w14:textId="77777777" w:rsidR="00105B7A" w:rsidRPr="00371890" w:rsidRDefault="00105B7A" w:rsidP="00371890">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процент</w:t>
            </w:r>
          </w:p>
        </w:tc>
        <w:tc>
          <w:tcPr>
            <w:tcW w:w="42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DEF48"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10</w:t>
            </w:r>
          </w:p>
        </w:tc>
        <w:tc>
          <w:tcPr>
            <w:tcW w:w="30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160AB" w14:textId="77777777" w:rsidR="00105B7A" w:rsidRPr="00371890" w:rsidRDefault="00105B7A" w:rsidP="00371890">
            <w:pPr>
              <w:spacing w:after="0" w:line="240" w:lineRule="auto"/>
              <w:jc w:val="center"/>
              <w:rPr>
                <w:rFonts w:ascii="Arial" w:hAnsi="Arial" w:cs="Arial"/>
                <w:sz w:val="24"/>
                <w:szCs w:val="24"/>
              </w:rPr>
            </w:pPr>
            <w:r w:rsidRPr="00371890">
              <w:rPr>
                <w:rFonts w:ascii="Arial" w:hAnsi="Arial" w:cs="Arial"/>
                <w:sz w:val="24"/>
                <w:szCs w:val="24"/>
              </w:rPr>
              <w:t>10</w:t>
            </w:r>
          </w:p>
        </w:tc>
        <w:tc>
          <w:tcPr>
            <w:tcW w:w="30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64CD9" w14:textId="77777777" w:rsidR="00105B7A" w:rsidRPr="00371890" w:rsidRDefault="00105B7A" w:rsidP="00371890">
            <w:pPr>
              <w:spacing w:after="0" w:line="240" w:lineRule="auto"/>
              <w:jc w:val="center"/>
              <w:rPr>
                <w:rFonts w:ascii="Arial" w:hAnsi="Arial" w:cs="Arial"/>
                <w:sz w:val="24"/>
                <w:szCs w:val="24"/>
              </w:rPr>
            </w:pPr>
            <w:r w:rsidRPr="00371890">
              <w:rPr>
                <w:rFonts w:ascii="Arial" w:hAnsi="Arial" w:cs="Arial"/>
                <w:sz w:val="24"/>
                <w:szCs w:val="24"/>
              </w:rPr>
              <w:t>10</w:t>
            </w:r>
          </w:p>
        </w:tc>
        <w:tc>
          <w:tcPr>
            <w:tcW w:w="30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EFAAB" w14:textId="77777777" w:rsidR="00105B7A" w:rsidRPr="00371890" w:rsidRDefault="00105B7A" w:rsidP="00371890">
            <w:pPr>
              <w:spacing w:after="0" w:line="240" w:lineRule="auto"/>
              <w:jc w:val="center"/>
              <w:rPr>
                <w:rFonts w:ascii="Arial" w:hAnsi="Arial" w:cs="Arial"/>
                <w:sz w:val="24"/>
                <w:szCs w:val="24"/>
              </w:rPr>
            </w:pPr>
            <w:r w:rsidRPr="00371890">
              <w:rPr>
                <w:rFonts w:ascii="Arial" w:hAnsi="Arial" w:cs="Arial"/>
                <w:sz w:val="24"/>
                <w:szCs w:val="24"/>
              </w:rPr>
              <w:t>10</w:t>
            </w:r>
          </w:p>
        </w:tc>
        <w:tc>
          <w:tcPr>
            <w:tcW w:w="302"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36A29" w14:textId="77777777" w:rsidR="00105B7A" w:rsidRPr="00371890" w:rsidRDefault="00105B7A" w:rsidP="00371890">
            <w:pPr>
              <w:spacing w:after="0" w:line="240" w:lineRule="auto"/>
              <w:jc w:val="center"/>
              <w:rPr>
                <w:rFonts w:ascii="Arial" w:hAnsi="Arial" w:cs="Arial"/>
                <w:sz w:val="24"/>
                <w:szCs w:val="24"/>
              </w:rPr>
            </w:pPr>
            <w:r w:rsidRPr="00371890">
              <w:rPr>
                <w:rFonts w:ascii="Arial" w:hAnsi="Arial" w:cs="Arial"/>
                <w:sz w:val="24"/>
                <w:szCs w:val="24"/>
              </w:rPr>
              <w:t>10</w:t>
            </w:r>
          </w:p>
        </w:tc>
        <w:tc>
          <w:tcPr>
            <w:tcW w:w="311"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C5A12" w14:textId="77777777" w:rsidR="00105B7A" w:rsidRPr="00371890" w:rsidRDefault="00105B7A" w:rsidP="00371890">
            <w:pPr>
              <w:spacing w:after="0" w:line="240" w:lineRule="auto"/>
              <w:jc w:val="center"/>
              <w:rPr>
                <w:rFonts w:ascii="Arial" w:hAnsi="Arial" w:cs="Arial"/>
                <w:sz w:val="24"/>
                <w:szCs w:val="24"/>
              </w:rPr>
            </w:pPr>
            <w:r w:rsidRPr="00371890">
              <w:rPr>
                <w:rFonts w:ascii="Arial" w:hAnsi="Arial" w:cs="Arial"/>
                <w:sz w:val="24"/>
                <w:szCs w:val="24"/>
              </w:rPr>
              <w:t>10</w:t>
            </w:r>
          </w:p>
        </w:tc>
        <w:tc>
          <w:tcPr>
            <w:tcW w:w="200" w:type="pct"/>
            <w:tcBorders>
              <w:top w:val="single" w:sz="4" w:space="0" w:color="auto"/>
              <w:bottom w:val="single" w:sz="4" w:space="0" w:color="auto"/>
            </w:tcBorders>
            <w:vAlign w:val="center"/>
          </w:tcPr>
          <w:p w14:paraId="585840B3" w14:textId="77777777" w:rsidR="00105B7A" w:rsidRPr="00371890" w:rsidRDefault="00105B7A" w:rsidP="00371890">
            <w:pPr>
              <w:spacing w:after="0" w:line="240" w:lineRule="auto"/>
              <w:ind w:left="-57" w:right="-57"/>
              <w:jc w:val="center"/>
              <w:rPr>
                <w:rFonts w:ascii="Arial" w:hAnsi="Arial" w:cs="Arial"/>
                <w:color w:val="000000"/>
                <w:sz w:val="24"/>
                <w:szCs w:val="24"/>
                <w:lang w:val="en-US"/>
              </w:rPr>
            </w:pPr>
            <w:r w:rsidRPr="00371890">
              <w:rPr>
                <w:rFonts w:ascii="Arial" w:hAnsi="Arial" w:cs="Arial"/>
                <w:color w:val="000000"/>
                <w:sz w:val="24"/>
                <w:szCs w:val="24"/>
                <w:lang w:val="en-US"/>
              </w:rPr>
              <w:t>1</w:t>
            </w:r>
          </w:p>
        </w:tc>
      </w:tr>
      <w:tr w:rsidR="00105B7A" w:rsidRPr="00371890" w14:paraId="23925755" w14:textId="77777777" w:rsidTr="00371890">
        <w:trPr>
          <w:trHeight w:val="20"/>
        </w:trPr>
        <w:tc>
          <w:tcPr>
            <w:tcW w:w="169" w:type="pct"/>
          </w:tcPr>
          <w:p w14:paraId="2310F6A6"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lastRenderedPageBreak/>
              <w:t>3.</w:t>
            </w:r>
          </w:p>
        </w:tc>
        <w:tc>
          <w:tcPr>
            <w:tcW w:w="4831" w:type="pct"/>
            <w:gridSpan w:val="23"/>
            <w:vAlign w:val="center"/>
          </w:tcPr>
          <w:p w14:paraId="5CD2F1C7" w14:textId="77777777" w:rsidR="00105B7A" w:rsidRPr="00371890" w:rsidRDefault="00105B7A" w:rsidP="00371890">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371890">
              <w:rPr>
                <w:rFonts w:ascii="Arial" w:hAnsi="Arial" w:cs="Arial"/>
                <w:sz w:val="24"/>
                <w:szCs w:val="24"/>
              </w:rPr>
              <w:t>Подпрограмма 4 Управление муниципальными финансами</w:t>
            </w:r>
          </w:p>
        </w:tc>
      </w:tr>
      <w:tr w:rsidR="00DA479C" w:rsidRPr="00371890" w14:paraId="7C617C90" w14:textId="77777777" w:rsidTr="00371890">
        <w:trPr>
          <w:trHeight w:val="20"/>
        </w:trPr>
        <w:tc>
          <w:tcPr>
            <w:tcW w:w="169" w:type="pct"/>
          </w:tcPr>
          <w:p w14:paraId="402D0AE8"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3.1.</w:t>
            </w:r>
          </w:p>
        </w:tc>
        <w:tc>
          <w:tcPr>
            <w:tcW w:w="345" w:type="pct"/>
            <w:gridSpan w:val="2"/>
            <w:vMerge w:val="restart"/>
            <w:vAlign w:val="center"/>
          </w:tcPr>
          <w:p w14:paraId="1B083482" w14:textId="77777777" w:rsidR="00105B7A" w:rsidRPr="00371890" w:rsidRDefault="00105B7A" w:rsidP="00371890">
            <w:pPr>
              <w:spacing w:after="0" w:line="240" w:lineRule="auto"/>
              <w:ind w:left="-57" w:right="-57"/>
              <w:rPr>
                <w:rFonts w:ascii="Arial" w:hAnsi="Arial" w:cs="Arial"/>
                <w:color w:val="000000"/>
                <w:sz w:val="24"/>
                <w:szCs w:val="24"/>
              </w:rPr>
            </w:pPr>
            <w:r w:rsidRPr="00371890">
              <w:rPr>
                <w:rFonts w:ascii="Arial" w:hAnsi="Arial" w:cs="Arial"/>
                <w:sz w:val="24"/>
                <w:szCs w:val="24"/>
              </w:rPr>
              <w:t>Повышение качества управления муниципальными финансами</w:t>
            </w:r>
          </w:p>
        </w:tc>
        <w:tc>
          <w:tcPr>
            <w:tcW w:w="794" w:type="pct"/>
            <w:gridSpan w:val="3"/>
            <w:tcBorders>
              <w:top w:val="single" w:sz="4" w:space="0" w:color="auto"/>
              <w:bottom w:val="single" w:sz="4" w:space="0" w:color="auto"/>
            </w:tcBorders>
            <w:vAlign w:val="center"/>
          </w:tcPr>
          <w:p w14:paraId="24D32AFB" w14:textId="77777777" w:rsidR="00105B7A" w:rsidRPr="00371890" w:rsidRDefault="00105B7A" w:rsidP="00371890">
            <w:pPr>
              <w:spacing w:after="0" w:line="240" w:lineRule="auto"/>
              <w:ind w:left="-57" w:right="-57"/>
              <w:rPr>
                <w:rFonts w:ascii="Arial" w:hAnsi="Arial" w:cs="Arial"/>
                <w:color w:val="000000"/>
                <w:sz w:val="24"/>
                <w:szCs w:val="24"/>
              </w:rPr>
            </w:pPr>
            <w:r w:rsidRPr="00371890">
              <w:rPr>
                <w:rFonts w:ascii="Arial" w:hAnsi="Arial" w:cs="Arial"/>
                <w:color w:val="000000"/>
                <w:sz w:val="24"/>
                <w:szCs w:val="24"/>
              </w:rPr>
              <w:t>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муниципальном образовании городского округа Люберцы</w:t>
            </w:r>
          </w:p>
        </w:tc>
        <w:tc>
          <w:tcPr>
            <w:tcW w:w="562" w:type="pct"/>
            <w:tcBorders>
              <w:top w:val="single" w:sz="4" w:space="0" w:color="auto"/>
              <w:left w:val="single" w:sz="4" w:space="0" w:color="auto"/>
              <w:bottom w:val="single" w:sz="4" w:space="0" w:color="auto"/>
              <w:right w:val="single" w:sz="4" w:space="0" w:color="auto"/>
            </w:tcBorders>
            <w:vAlign w:val="center"/>
          </w:tcPr>
          <w:p w14:paraId="5424AB29" w14:textId="77777777" w:rsidR="00105B7A" w:rsidRPr="00371890" w:rsidRDefault="00105B7A" w:rsidP="00371890">
            <w:pPr>
              <w:autoSpaceDE w:val="0"/>
              <w:autoSpaceDN w:val="0"/>
              <w:adjustRightInd w:val="0"/>
              <w:spacing w:after="0" w:line="240" w:lineRule="auto"/>
              <w:ind w:left="-57" w:right="-57"/>
              <w:rPr>
                <w:rFonts w:ascii="Arial" w:hAnsi="Arial" w:cs="Arial"/>
                <w:color w:val="000000"/>
                <w:sz w:val="24"/>
                <w:szCs w:val="24"/>
              </w:rPr>
            </w:pPr>
            <w:r w:rsidRPr="00371890">
              <w:rPr>
                <w:rFonts w:ascii="Arial" w:hAnsi="Arial" w:cs="Arial"/>
                <w:color w:val="000000"/>
                <w:sz w:val="24"/>
                <w:szCs w:val="24"/>
              </w:rPr>
              <w:t>Исполнение бюджета муниципального образования по налоговым и неналоговым доходам к  первоначально утверждённому уровню</w:t>
            </w:r>
          </w:p>
        </w:tc>
        <w:tc>
          <w:tcPr>
            <w:tcW w:w="548" w:type="pct"/>
            <w:tcBorders>
              <w:top w:val="single" w:sz="4" w:space="0" w:color="auto"/>
              <w:left w:val="single" w:sz="4" w:space="0" w:color="auto"/>
              <w:bottom w:val="single" w:sz="4" w:space="0" w:color="auto"/>
              <w:right w:val="single" w:sz="4" w:space="0" w:color="auto"/>
            </w:tcBorders>
            <w:vAlign w:val="center"/>
          </w:tcPr>
          <w:p w14:paraId="1DC724C7" w14:textId="77777777" w:rsidR="00105B7A" w:rsidRPr="00371890" w:rsidRDefault="00105B7A" w:rsidP="00371890">
            <w:pPr>
              <w:pStyle w:val="2f"/>
              <w:shd w:val="clear" w:color="auto" w:fill="auto"/>
              <w:spacing w:line="240" w:lineRule="auto"/>
              <w:ind w:left="-57" w:right="-57" w:firstLine="0"/>
              <w:rPr>
                <w:rFonts w:ascii="Arial" w:hAnsi="Arial" w:cs="Arial"/>
                <w:sz w:val="24"/>
                <w:szCs w:val="24"/>
              </w:rPr>
            </w:pPr>
            <w:r w:rsidRPr="00371890">
              <w:rPr>
                <w:rFonts w:ascii="Arial" w:hAnsi="Arial" w:cs="Arial"/>
                <w:sz w:val="24"/>
                <w:szCs w:val="24"/>
              </w:rPr>
              <w:t>Показатель муниципальной программы</w:t>
            </w:r>
          </w:p>
        </w:tc>
        <w:tc>
          <w:tcPr>
            <w:tcW w:w="427" w:type="pct"/>
            <w:tcBorders>
              <w:top w:val="single" w:sz="4" w:space="0" w:color="auto"/>
              <w:left w:val="single" w:sz="4" w:space="0" w:color="auto"/>
              <w:bottom w:val="single" w:sz="4" w:space="0" w:color="auto"/>
              <w:right w:val="single" w:sz="4" w:space="0" w:color="auto"/>
            </w:tcBorders>
            <w:vAlign w:val="center"/>
          </w:tcPr>
          <w:p w14:paraId="7BDABACF" w14:textId="77777777" w:rsidR="00105B7A" w:rsidRPr="00371890" w:rsidRDefault="00105B7A" w:rsidP="00371890">
            <w:pPr>
              <w:pStyle w:val="2f"/>
              <w:shd w:val="clear" w:color="auto" w:fill="auto"/>
              <w:spacing w:line="240" w:lineRule="auto"/>
              <w:ind w:left="-57" w:right="-57" w:firstLine="0"/>
              <w:jc w:val="center"/>
              <w:rPr>
                <w:rFonts w:ascii="Arial" w:hAnsi="Arial" w:cs="Arial"/>
                <w:sz w:val="24"/>
                <w:szCs w:val="24"/>
              </w:rPr>
            </w:pPr>
            <w:r w:rsidRPr="00371890">
              <w:rPr>
                <w:rFonts w:ascii="Arial" w:hAnsi="Arial" w:cs="Arial"/>
                <w:sz w:val="24"/>
                <w:szCs w:val="24"/>
              </w:rPr>
              <w:t>процент</w:t>
            </w:r>
          </w:p>
        </w:tc>
        <w:tc>
          <w:tcPr>
            <w:tcW w:w="425" w:type="pct"/>
            <w:tcBorders>
              <w:top w:val="single" w:sz="4" w:space="0" w:color="auto"/>
              <w:left w:val="single" w:sz="4" w:space="0" w:color="auto"/>
              <w:bottom w:val="single" w:sz="4" w:space="0" w:color="auto"/>
              <w:right w:val="single" w:sz="4" w:space="0" w:color="auto"/>
            </w:tcBorders>
            <w:vAlign w:val="center"/>
          </w:tcPr>
          <w:p w14:paraId="113D9335" w14:textId="77777777" w:rsidR="00105B7A" w:rsidRPr="00371890" w:rsidRDefault="00105B7A" w:rsidP="00371890">
            <w:pPr>
              <w:pStyle w:val="2f"/>
              <w:shd w:val="clear" w:color="auto" w:fill="auto"/>
              <w:spacing w:line="240" w:lineRule="auto"/>
              <w:ind w:left="-57" w:right="-57" w:firstLine="0"/>
              <w:jc w:val="center"/>
              <w:rPr>
                <w:rFonts w:ascii="Arial" w:hAnsi="Arial" w:cs="Arial"/>
                <w:sz w:val="24"/>
                <w:szCs w:val="24"/>
              </w:rPr>
            </w:pPr>
            <w:r w:rsidRPr="00371890">
              <w:rPr>
                <w:rFonts w:ascii="Arial" w:hAnsi="Arial" w:cs="Arial"/>
                <w:sz w:val="24"/>
                <w:szCs w:val="24"/>
              </w:rPr>
              <w:t>100</w:t>
            </w:r>
          </w:p>
        </w:tc>
        <w:tc>
          <w:tcPr>
            <w:tcW w:w="303" w:type="pct"/>
            <w:gridSpan w:val="2"/>
            <w:tcBorders>
              <w:top w:val="single" w:sz="4" w:space="0" w:color="auto"/>
              <w:left w:val="single" w:sz="4" w:space="0" w:color="auto"/>
              <w:bottom w:val="single" w:sz="4" w:space="0" w:color="auto"/>
              <w:right w:val="single" w:sz="4" w:space="0" w:color="auto"/>
            </w:tcBorders>
            <w:vAlign w:val="center"/>
          </w:tcPr>
          <w:p w14:paraId="02452369" w14:textId="77777777" w:rsidR="00105B7A" w:rsidRPr="00371890" w:rsidRDefault="00105B7A" w:rsidP="00371890">
            <w:pPr>
              <w:pStyle w:val="2f"/>
              <w:shd w:val="clear" w:color="auto" w:fill="auto"/>
              <w:spacing w:line="240" w:lineRule="auto"/>
              <w:ind w:left="-57" w:right="-57" w:firstLine="0"/>
              <w:jc w:val="center"/>
              <w:rPr>
                <w:rFonts w:ascii="Arial" w:hAnsi="Arial" w:cs="Arial"/>
                <w:sz w:val="24"/>
                <w:szCs w:val="24"/>
              </w:rPr>
            </w:pPr>
            <w:r w:rsidRPr="00371890">
              <w:rPr>
                <w:rFonts w:ascii="Arial" w:hAnsi="Arial" w:cs="Arial"/>
                <w:sz w:val="24"/>
                <w:szCs w:val="24"/>
              </w:rPr>
              <w:t>100</w:t>
            </w:r>
          </w:p>
        </w:tc>
        <w:tc>
          <w:tcPr>
            <w:tcW w:w="304" w:type="pct"/>
            <w:gridSpan w:val="2"/>
            <w:tcBorders>
              <w:top w:val="single" w:sz="4" w:space="0" w:color="auto"/>
              <w:left w:val="single" w:sz="4" w:space="0" w:color="auto"/>
              <w:bottom w:val="single" w:sz="4" w:space="0" w:color="auto"/>
              <w:right w:val="single" w:sz="4" w:space="0" w:color="auto"/>
            </w:tcBorders>
            <w:vAlign w:val="center"/>
          </w:tcPr>
          <w:p w14:paraId="316C2DBD" w14:textId="77777777" w:rsidR="00105B7A" w:rsidRPr="00371890" w:rsidRDefault="00105B7A" w:rsidP="00371890">
            <w:pPr>
              <w:pStyle w:val="2f"/>
              <w:shd w:val="clear" w:color="auto" w:fill="auto"/>
              <w:spacing w:line="240" w:lineRule="auto"/>
              <w:ind w:left="-57" w:right="-57" w:firstLine="0"/>
              <w:jc w:val="center"/>
              <w:rPr>
                <w:rFonts w:ascii="Arial" w:hAnsi="Arial" w:cs="Arial"/>
                <w:sz w:val="24"/>
                <w:szCs w:val="24"/>
              </w:rPr>
            </w:pPr>
            <w:r w:rsidRPr="00371890">
              <w:rPr>
                <w:rFonts w:ascii="Arial" w:hAnsi="Arial" w:cs="Arial"/>
                <w:sz w:val="24"/>
                <w:szCs w:val="24"/>
              </w:rPr>
              <w:t>100</w:t>
            </w:r>
          </w:p>
        </w:tc>
        <w:tc>
          <w:tcPr>
            <w:tcW w:w="304" w:type="pct"/>
            <w:gridSpan w:val="2"/>
            <w:tcBorders>
              <w:top w:val="single" w:sz="4" w:space="0" w:color="auto"/>
              <w:left w:val="single" w:sz="4" w:space="0" w:color="auto"/>
              <w:bottom w:val="single" w:sz="4" w:space="0" w:color="auto"/>
              <w:right w:val="single" w:sz="4" w:space="0" w:color="auto"/>
            </w:tcBorders>
            <w:vAlign w:val="center"/>
          </w:tcPr>
          <w:p w14:paraId="1E238727" w14:textId="77777777" w:rsidR="00105B7A" w:rsidRPr="00371890" w:rsidRDefault="00105B7A" w:rsidP="00371890">
            <w:pPr>
              <w:pStyle w:val="2f"/>
              <w:shd w:val="clear" w:color="auto" w:fill="auto"/>
              <w:spacing w:line="240" w:lineRule="auto"/>
              <w:ind w:left="-57" w:right="-57" w:firstLine="0"/>
              <w:jc w:val="center"/>
              <w:rPr>
                <w:rFonts w:ascii="Arial" w:hAnsi="Arial" w:cs="Arial"/>
                <w:sz w:val="24"/>
                <w:szCs w:val="24"/>
              </w:rPr>
            </w:pPr>
            <w:r w:rsidRPr="00371890">
              <w:rPr>
                <w:rFonts w:ascii="Arial" w:hAnsi="Arial" w:cs="Arial"/>
                <w:sz w:val="24"/>
                <w:szCs w:val="24"/>
              </w:rPr>
              <w:t>100</w:t>
            </w:r>
          </w:p>
        </w:tc>
        <w:tc>
          <w:tcPr>
            <w:tcW w:w="303" w:type="pct"/>
            <w:gridSpan w:val="3"/>
            <w:tcBorders>
              <w:top w:val="single" w:sz="4" w:space="0" w:color="auto"/>
              <w:left w:val="single" w:sz="4" w:space="0" w:color="auto"/>
              <w:bottom w:val="single" w:sz="4" w:space="0" w:color="auto"/>
              <w:right w:val="single" w:sz="4" w:space="0" w:color="auto"/>
            </w:tcBorders>
            <w:vAlign w:val="center"/>
          </w:tcPr>
          <w:p w14:paraId="5404A554" w14:textId="77777777" w:rsidR="00105B7A" w:rsidRPr="00371890" w:rsidRDefault="00105B7A" w:rsidP="00371890">
            <w:pPr>
              <w:pStyle w:val="2f"/>
              <w:shd w:val="clear" w:color="auto" w:fill="auto"/>
              <w:spacing w:line="240" w:lineRule="auto"/>
              <w:ind w:left="-57" w:right="-57" w:firstLine="0"/>
              <w:jc w:val="center"/>
              <w:rPr>
                <w:rFonts w:ascii="Arial" w:hAnsi="Arial" w:cs="Arial"/>
                <w:sz w:val="24"/>
                <w:szCs w:val="24"/>
              </w:rPr>
            </w:pPr>
            <w:r w:rsidRPr="00371890">
              <w:rPr>
                <w:rFonts w:ascii="Arial" w:hAnsi="Arial" w:cs="Arial"/>
                <w:sz w:val="24"/>
                <w:szCs w:val="24"/>
              </w:rPr>
              <w:t>100</w:t>
            </w:r>
          </w:p>
        </w:tc>
        <w:tc>
          <w:tcPr>
            <w:tcW w:w="305" w:type="pct"/>
            <w:gridSpan w:val="3"/>
            <w:tcBorders>
              <w:top w:val="single" w:sz="4" w:space="0" w:color="auto"/>
              <w:left w:val="single" w:sz="4" w:space="0" w:color="auto"/>
              <w:bottom w:val="single" w:sz="4" w:space="0" w:color="auto"/>
              <w:right w:val="single" w:sz="4" w:space="0" w:color="auto"/>
            </w:tcBorders>
            <w:vAlign w:val="center"/>
          </w:tcPr>
          <w:p w14:paraId="51477044" w14:textId="77777777" w:rsidR="00105B7A" w:rsidRPr="00371890" w:rsidRDefault="00105B7A" w:rsidP="00371890">
            <w:pPr>
              <w:pStyle w:val="2f"/>
              <w:shd w:val="clear" w:color="auto" w:fill="auto"/>
              <w:spacing w:line="240" w:lineRule="auto"/>
              <w:ind w:left="-57" w:right="-57" w:firstLine="0"/>
              <w:jc w:val="center"/>
              <w:rPr>
                <w:rFonts w:ascii="Arial" w:hAnsi="Arial" w:cs="Arial"/>
                <w:sz w:val="24"/>
                <w:szCs w:val="24"/>
              </w:rPr>
            </w:pPr>
            <w:r w:rsidRPr="00371890">
              <w:rPr>
                <w:rFonts w:ascii="Arial" w:hAnsi="Arial" w:cs="Arial"/>
                <w:sz w:val="24"/>
                <w:szCs w:val="24"/>
              </w:rPr>
              <w:t>100</w:t>
            </w:r>
          </w:p>
        </w:tc>
        <w:tc>
          <w:tcPr>
            <w:tcW w:w="211" w:type="pct"/>
            <w:gridSpan w:val="2"/>
            <w:tcBorders>
              <w:top w:val="single" w:sz="4" w:space="0" w:color="auto"/>
              <w:bottom w:val="single" w:sz="4" w:space="0" w:color="auto"/>
            </w:tcBorders>
            <w:vAlign w:val="center"/>
          </w:tcPr>
          <w:p w14:paraId="3CAAB7FF" w14:textId="77777777" w:rsidR="00105B7A" w:rsidRPr="00371890" w:rsidRDefault="00105B7A" w:rsidP="00371890">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1,5</w:t>
            </w:r>
          </w:p>
        </w:tc>
      </w:tr>
      <w:tr w:rsidR="00DA479C" w:rsidRPr="00371890" w14:paraId="25FBF004" w14:textId="77777777" w:rsidTr="00371890">
        <w:trPr>
          <w:trHeight w:val="20"/>
        </w:trPr>
        <w:tc>
          <w:tcPr>
            <w:tcW w:w="169" w:type="pct"/>
          </w:tcPr>
          <w:p w14:paraId="42F492BA"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3.2.</w:t>
            </w:r>
          </w:p>
        </w:tc>
        <w:tc>
          <w:tcPr>
            <w:tcW w:w="345" w:type="pct"/>
            <w:gridSpan w:val="2"/>
            <w:vMerge/>
            <w:vAlign w:val="center"/>
          </w:tcPr>
          <w:p w14:paraId="3BADD17F" w14:textId="77777777" w:rsidR="00105B7A" w:rsidRPr="00371890" w:rsidRDefault="00105B7A" w:rsidP="00371890">
            <w:pPr>
              <w:spacing w:after="0" w:line="240" w:lineRule="auto"/>
              <w:ind w:left="-57" w:right="-57"/>
              <w:rPr>
                <w:rFonts w:ascii="Arial" w:hAnsi="Arial" w:cs="Arial"/>
                <w:color w:val="000000"/>
                <w:sz w:val="24"/>
                <w:szCs w:val="24"/>
              </w:rPr>
            </w:pPr>
          </w:p>
        </w:tc>
        <w:tc>
          <w:tcPr>
            <w:tcW w:w="794" w:type="pct"/>
            <w:gridSpan w:val="3"/>
            <w:tcBorders>
              <w:top w:val="single" w:sz="4" w:space="0" w:color="auto"/>
            </w:tcBorders>
            <w:vAlign w:val="center"/>
          </w:tcPr>
          <w:p w14:paraId="164ACC82" w14:textId="77777777" w:rsidR="00105B7A" w:rsidRPr="00371890" w:rsidRDefault="00105B7A" w:rsidP="00371890">
            <w:pPr>
              <w:spacing w:after="0" w:line="240" w:lineRule="auto"/>
              <w:ind w:left="-57" w:right="-57"/>
              <w:rPr>
                <w:rFonts w:ascii="Arial" w:hAnsi="Arial" w:cs="Arial"/>
                <w:color w:val="000000"/>
                <w:sz w:val="24"/>
                <w:szCs w:val="24"/>
              </w:rPr>
            </w:pPr>
            <w:r w:rsidRPr="00371890">
              <w:rPr>
                <w:rFonts w:ascii="Arial" w:hAnsi="Arial" w:cs="Arial"/>
                <w:color w:val="000000"/>
                <w:sz w:val="24"/>
                <w:szCs w:val="24"/>
              </w:rPr>
              <w:t>Обеспечение сбалансированности и  устойчивости бюджета муниципального образования городской округ Люберцы Московской области</w:t>
            </w:r>
          </w:p>
        </w:tc>
        <w:tc>
          <w:tcPr>
            <w:tcW w:w="562" w:type="pct"/>
            <w:tcBorders>
              <w:top w:val="single" w:sz="4" w:space="0" w:color="auto"/>
              <w:left w:val="single" w:sz="4" w:space="0" w:color="auto"/>
              <w:bottom w:val="single" w:sz="4" w:space="0" w:color="auto"/>
              <w:right w:val="single" w:sz="4" w:space="0" w:color="auto"/>
            </w:tcBorders>
            <w:vAlign w:val="center"/>
          </w:tcPr>
          <w:p w14:paraId="4E9442C2" w14:textId="77777777" w:rsidR="00105B7A" w:rsidRPr="00371890" w:rsidRDefault="00105B7A" w:rsidP="00371890">
            <w:pPr>
              <w:autoSpaceDE w:val="0"/>
              <w:autoSpaceDN w:val="0"/>
              <w:adjustRightInd w:val="0"/>
              <w:spacing w:after="0" w:line="240" w:lineRule="auto"/>
              <w:ind w:left="-57" w:right="-57"/>
              <w:rPr>
                <w:rFonts w:ascii="Arial" w:hAnsi="Arial" w:cs="Arial"/>
                <w:color w:val="000000"/>
                <w:sz w:val="24"/>
                <w:szCs w:val="24"/>
              </w:rPr>
            </w:pPr>
            <w:r w:rsidRPr="00371890">
              <w:rPr>
                <w:rFonts w:ascii="Arial" w:hAnsi="Arial" w:cs="Arial"/>
                <w:color w:val="000000"/>
                <w:sz w:val="24"/>
                <w:szCs w:val="24"/>
              </w:rPr>
              <w:t xml:space="preserve">Отношение дефицита местного бюджета к доходам бюджета без учёта безвозмездных поступлений и (или) поступлений </w:t>
            </w:r>
            <w:r w:rsidRPr="00371890">
              <w:rPr>
                <w:rFonts w:ascii="Arial" w:hAnsi="Arial" w:cs="Arial"/>
                <w:color w:val="000000"/>
                <w:sz w:val="24"/>
                <w:szCs w:val="24"/>
              </w:rPr>
              <w:lastRenderedPageBreak/>
              <w:t>налоговых доходов по  дополнительным нормативам отчислений</w:t>
            </w:r>
          </w:p>
        </w:tc>
        <w:tc>
          <w:tcPr>
            <w:tcW w:w="548" w:type="pct"/>
            <w:tcBorders>
              <w:top w:val="single" w:sz="4" w:space="0" w:color="auto"/>
              <w:left w:val="single" w:sz="4" w:space="0" w:color="auto"/>
              <w:bottom w:val="single" w:sz="4" w:space="0" w:color="auto"/>
              <w:right w:val="single" w:sz="4" w:space="0" w:color="auto"/>
            </w:tcBorders>
            <w:vAlign w:val="center"/>
          </w:tcPr>
          <w:p w14:paraId="28D1FAC6" w14:textId="77777777" w:rsidR="00105B7A" w:rsidRPr="00371890" w:rsidRDefault="00105B7A" w:rsidP="00371890">
            <w:pPr>
              <w:spacing w:after="0" w:line="240" w:lineRule="auto"/>
              <w:ind w:left="-57" w:right="-57"/>
              <w:rPr>
                <w:rFonts w:ascii="Arial" w:hAnsi="Arial" w:cs="Arial"/>
                <w:color w:val="000000"/>
                <w:sz w:val="24"/>
                <w:szCs w:val="24"/>
              </w:rPr>
            </w:pPr>
            <w:r w:rsidRPr="00371890">
              <w:rPr>
                <w:rFonts w:ascii="Arial" w:hAnsi="Arial" w:cs="Arial"/>
                <w:sz w:val="24"/>
                <w:szCs w:val="24"/>
              </w:rPr>
              <w:lastRenderedPageBreak/>
              <w:t>Показатель муниципальной программы</w:t>
            </w:r>
          </w:p>
        </w:tc>
        <w:tc>
          <w:tcPr>
            <w:tcW w:w="427" w:type="pct"/>
            <w:tcBorders>
              <w:top w:val="single" w:sz="4" w:space="0" w:color="auto"/>
              <w:left w:val="single" w:sz="4" w:space="0" w:color="auto"/>
              <w:bottom w:val="single" w:sz="4" w:space="0" w:color="auto"/>
              <w:right w:val="single" w:sz="4" w:space="0" w:color="auto"/>
            </w:tcBorders>
            <w:vAlign w:val="center"/>
          </w:tcPr>
          <w:p w14:paraId="1A8E3FCB" w14:textId="77777777" w:rsidR="00105B7A" w:rsidRPr="00371890" w:rsidRDefault="00105B7A" w:rsidP="00371890">
            <w:pPr>
              <w:spacing w:after="0" w:line="240" w:lineRule="auto"/>
              <w:ind w:left="-57" w:right="-57"/>
              <w:jc w:val="center"/>
              <w:rPr>
                <w:rFonts w:ascii="Arial" w:hAnsi="Arial" w:cs="Arial"/>
                <w:color w:val="000000"/>
                <w:sz w:val="24"/>
                <w:szCs w:val="24"/>
              </w:rPr>
            </w:pPr>
            <w:r w:rsidRPr="00371890">
              <w:rPr>
                <w:rFonts w:ascii="Arial" w:hAnsi="Arial" w:cs="Arial"/>
                <w:sz w:val="24"/>
                <w:szCs w:val="24"/>
              </w:rPr>
              <w:t>процент</w:t>
            </w:r>
          </w:p>
        </w:tc>
        <w:tc>
          <w:tcPr>
            <w:tcW w:w="425" w:type="pct"/>
            <w:tcBorders>
              <w:top w:val="single" w:sz="4" w:space="0" w:color="auto"/>
              <w:left w:val="single" w:sz="4" w:space="0" w:color="auto"/>
              <w:bottom w:val="single" w:sz="4" w:space="0" w:color="auto"/>
              <w:right w:val="single" w:sz="4" w:space="0" w:color="auto"/>
            </w:tcBorders>
            <w:vAlign w:val="center"/>
          </w:tcPr>
          <w:p w14:paraId="5E321B9F" w14:textId="77777777" w:rsidR="00105B7A" w:rsidRPr="00371890" w:rsidRDefault="00105B7A" w:rsidP="00371890">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w:t>
            </w:r>
          </w:p>
        </w:tc>
        <w:tc>
          <w:tcPr>
            <w:tcW w:w="303" w:type="pct"/>
            <w:gridSpan w:val="2"/>
            <w:tcBorders>
              <w:top w:val="single" w:sz="4" w:space="0" w:color="auto"/>
              <w:left w:val="single" w:sz="4" w:space="0" w:color="auto"/>
              <w:bottom w:val="single" w:sz="4" w:space="0" w:color="auto"/>
              <w:right w:val="single" w:sz="4" w:space="0" w:color="auto"/>
            </w:tcBorders>
            <w:vAlign w:val="center"/>
          </w:tcPr>
          <w:p w14:paraId="435A8A8A" w14:textId="77777777" w:rsidR="00105B7A" w:rsidRPr="00371890" w:rsidRDefault="00105B7A" w:rsidP="00371890">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w:t>
            </w:r>
          </w:p>
        </w:tc>
        <w:tc>
          <w:tcPr>
            <w:tcW w:w="304" w:type="pct"/>
            <w:gridSpan w:val="2"/>
            <w:tcBorders>
              <w:top w:val="single" w:sz="4" w:space="0" w:color="auto"/>
              <w:left w:val="single" w:sz="4" w:space="0" w:color="auto"/>
              <w:bottom w:val="single" w:sz="4" w:space="0" w:color="auto"/>
              <w:right w:val="single" w:sz="4" w:space="0" w:color="auto"/>
            </w:tcBorders>
            <w:vAlign w:val="center"/>
          </w:tcPr>
          <w:p w14:paraId="03819991" w14:textId="77777777" w:rsidR="00105B7A" w:rsidRPr="00371890" w:rsidRDefault="00105B7A" w:rsidP="00371890">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w:t>
            </w:r>
          </w:p>
        </w:tc>
        <w:tc>
          <w:tcPr>
            <w:tcW w:w="304" w:type="pct"/>
            <w:gridSpan w:val="2"/>
            <w:tcBorders>
              <w:top w:val="single" w:sz="4" w:space="0" w:color="auto"/>
              <w:left w:val="single" w:sz="4" w:space="0" w:color="auto"/>
              <w:bottom w:val="single" w:sz="4" w:space="0" w:color="auto"/>
              <w:right w:val="single" w:sz="4" w:space="0" w:color="auto"/>
            </w:tcBorders>
            <w:vAlign w:val="center"/>
          </w:tcPr>
          <w:p w14:paraId="1DED0374" w14:textId="77777777" w:rsidR="00105B7A" w:rsidRPr="00371890" w:rsidRDefault="00105B7A" w:rsidP="00371890">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w:t>
            </w:r>
          </w:p>
        </w:tc>
        <w:tc>
          <w:tcPr>
            <w:tcW w:w="303" w:type="pct"/>
            <w:gridSpan w:val="3"/>
            <w:tcBorders>
              <w:top w:val="single" w:sz="4" w:space="0" w:color="auto"/>
              <w:left w:val="single" w:sz="4" w:space="0" w:color="auto"/>
              <w:bottom w:val="single" w:sz="4" w:space="0" w:color="auto"/>
              <w:right w:val="single" w:sz="4" w:space="0" w:color="auto"/>
            </w:tcBorders>
            <w:vAlign w:val="center"/>
          </w:tcPr>
          <w:p w14:paraId="28AA4053" w14:textId="77777777" w:rsidR="00105B7A" w:rsidRPr="00371890" w:rsidRDefault="00105B7A" w:rsidP="00371890">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w:t>
            </w:r>
          </w:p>
        </w:tc>
        <w:tc>
          <w:tcPr>
            <w:tcW w:w="305" w:type="pct"/>
            <w:gridSpan w:val="3"/>
            <w:tcBorders>
              <w:top w:val="single" w:sz="4" w:space="0" w:color="auto"/>
              <w:left w:val="single" w:sz="4" w:space="0" w:color="auto"/>
              <w:bottom w:val="single" w:sz="4" w:space="0" w:color="auto"/>
              <w:right w:val="single" w:sz="4" w:space="0" w:color="auto"/>
            </w:tcBorders>
            <w:vAlign w:val="center"/>
          </w:tcPr>
          <w:p w14:paraId="2672790F" w14:textId="77777777" w:rsidR="00105B7A" w:rsidRPr="00371890" w:rsidRDefault="00105B7A" w:rsidP="00371890">
            <w:pPr>
              <w:spacing w:after="0" w:line="240" w:lineRule="auto"/>
              <w:ind w:left="-57" w:right="-57"/>
              <w:jc w:val="center"/>
              <w:rPr>
                <w:rFonts w:ascii="Arial" w:eastAsia="Calibri" w:hAnsi="Arial" w:cs="Arial"/>
                <w:sz w:val="24"/>
                <w:szCs w:val="24"/>
              </w:rPr>
            </w:pPr>
            <w:r w:rsidRPr="00371890">
              <w:rPr>
                <w:rFonts w:ascii="Arial" w:eastAsia="Calibri" w:hAnsi="Arial" w:cs="Arial"/>
                <w:sz w:val="24"/>
                <w:szCs w:val="24"/>
              </w:rPr>
              <w:t>0</w:t>
            </w:r>
          </w:p>
        </w:tc>
        <w:tc>
          <w:tcPr>
            <w:tcW w:w="211" w:type="pct"/>
            <w:gridSpan w:val="2"/>
            <w:tcBorders>
              <w:top w:val="single" w:sz="4" w:space="0" w:color="auto"/>
              <w:bottom w:val="single" w:sz="4" w:space="0" w:color="auto"/>
            </w:tcBorders>
            <w:vAlign w:val="center"/>
          </w:tcPr>
          <w:p w14:paraId="109B042D" w14:textId="77777777" w:rsidR="00105B7A" w:rsidRPr="00371890" w:rsidRDefault="00105B7A" w:rsidP="00371890">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5</w:t>
            </w:r>
          </w:p>
        </w:tc>
      </w:tr>
      <w:tr w:rsidR="00DA479C" w:rsidRPr="00371890" w14:paraId="3EFB82ED" w14:textId="77777777" w:rsidTr="00371890">
        <w:trPr>
          <w:trHeight w:val="20"/>
        </w:trPr>
        <w:tc>
          <w:tcPr>
            <w:tcW w:w="169" w:type="pct"/>
          </w:tcPr>
          <w:p w14:paraId="4D338FBC"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lastRenderedPageBreak/>
              <w:t>3.3.</w:t>
            </w:r>
          </w:p>
        </w:tc>
        <w:tc>
          <w:tcPr>
            <w:tcW w:w="345" w:type="pct"/>
            <w:gridSpan w:val="2"/>
            <w:vMerge w:val="restart"/>
            <w:vAlign w:val="center"/>
          </w:tcPr>
          <w:p w14:paraId="4E1E07AC" w14:textId="77777777" w:rsidR="00105B7A" w:rsidRPr="00371890" w:rsidRDefault="00105B7A" w:rsidP="00371890">
            <w:pPr>
              <w:spacing w:after="0" w:line="240" w:lineRule="auto"/>
              <w:ind w:left="-57" w:right="-57"/>
              <w:rPr>
                <w:rFonts w:ascii="Arial" w:hAnsi="Arial" w:cs="Arial"/>
                <w:color w:val="000000"/>
                <w:sz w:val="24"/>
                <w:szCs w:val="24"/>
              </w:rPr>
            </w:pPr>
            <w:r w:rsidRPr="00371890">
              <w:rPr>
                <w:rFonts w:ascii="Arial" w:hAnsi="Arial" w:cs="Arial"/>
                <w:sz w:val="24"/>
                <w:szCs w:val="24"/>
              </w:rPr>
              <w:t>Повышение качества управления муниципальными финансами</w:t>
            </w:r>
          </w:p>
        </w:tc>
        <w:tc>
          <w:tcPr>
            <w:tcW w:w="794" w:type="pct"/>
            <w:gridSpan w:val="3"/>
            <w:vMerge w:val="restart"/>
            <w:vAlign w:val="center"/>
          </w:tcPr>
          <w:p w14:paraId="71192C4B" w14:textId="77777777" w:rsidR="00105B7A" w:rsidRPr="00371890" w:rsidRDefault="00105B7A" w:rsidP="00371890">
            <w:pPr>
              <w:spacing w:after="0" w:line="240" w:lineRule="auto"/>
              <w:ind w:left="-57" w:right="-57"/>
              <w:rPr>
                <w:rFonts w:ascii="Arial" w:hAnsi="Arial" w:cs="Arial"/>
                <w:color w:val="000000"/>
                <w:sz w:val="24"/>
                <w:szCs w:val="24"/>
              </w:rPr>
            </w:pPr>
            <w:r w:rsidRPr="00371890">
              <w:rPr>
                <w:rFonts w:ascii="Arial" w:hAnsi="Arial" w:cs="Arial"/>
                <w:color w:val="000000"/>
                <w:sz w:val="24"/>
                <w:szCs w:val="24"/>
              </w:rPr>
              <w:t>Обеспечение сбалансированности и  устойчивости бюджета муниципального образования городской округ Люберцы Московской области</w:t>
            </w:r>
          </w:p>
        </w:tc>
        <w:tc>
          <w:tcPr>
            <w:tcW w:w="562" w:type="pct"/>
            <w:tcBorders>
              <w:top w:val="single" w:sz="4" w:space="0" w:color="auto"/>
              <w:left w:val="single" w:sz="4" w:space="0" w:color="auto"/>
              <w:bottom w:val="single" w:sz="4" w:space="0" w:color="auto"/>
              <w:right w:val="single" w:sz="4" w:space="0" w:color="auto"/>
            </w:tcBorders>
            <w:vAlign w:val="center"/>
          </w:tcPr>
          <w:p w14:paraId="6DC53F24" w14:textId="77777777" w:rsidR="00105B7A" w:rsidRPr="00371890" w:rsidRDefault="00105B7A" w:rsidP="00371890">
            <w:pPr>
              <w:spacing w:after="0" w:line="240" w:lineRule="auto"/>
              <w:ind w:left="-57" w:right="-57"/>
              <w:rPr>
                <w:rFonts w:ascii="Arial" w:hAnsi="Arial" w:cs="Arial"/>
                <w:color w:val="000000"/>
                <w:sz w:val="24"/>
                <w:szCs w:val="24"/>
              </w:rPr>
            </w:pPr>
            <w:r w:rsidRPr="00371890">
              <w:rPr>
                <w:rFonts w:ascii="Arial" w:hAnsi="Arial" w:cs="Arial"/>
                <w:color w:val="000000"/>
                <w:sz w:val="24"/>
                <w:szCs w:val="24"/>
              </w:rPr>
              <w:t>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548" w:type="pct"/>
            <w:tcBorders>
              <w:top w:val="single" w:sz="4" w:space="0" w:color="auto"/>
              <w:left w:val="single" w:sz="4" w:space="0" w:color="auto"/>
              <w:bottom w:val="single" w:sz="4" w:space="0" w:color="auto"/>
              <w:right w:val="single" w:sz="4" w:space="0" w:color="auto"/>
            </w:tcBorders>
            <w:vAlign w:val="center"/>
          </w:tcPr>
          <w:p w14:paraId="431438B2" w14:textId="77777777" w:rsidR="00105B7A" w:rsidRPr="00371890" w:rsidRDefault="00105B7A" w:rsidP="00371890">
            <w:pPr>
              <w:spacing w:after="0" w:line="240" w:lineRule="auto"/>
              <w:ind w:left="-57" w:right="-57"/>
              <w:rPr>
                <w:rFonts w:ascii="Arial" w:hAnsi="Arial" w:cs="Arial"/>
                <w:color w:val="000000"/>
                <w:sz w:val="24"/>
                <w:szCs w:val="24"/>
              </w:rPr>
            </w:pPr>
            <w:r w:rsidRPr="00371890">
              <w:rPr>
                <w:rFonts w:ascii="Arial" w:hAnsi="Arial" w:cs="Arial"/>
                <w:sz w:val="24"/>
                <w:szCs w:val="24"/>
              </w:rPr>
              <w:t>Показатель муниципальной программы</w:t>
            </w:r>
          </w:p>
        </w:tc>
        <w:tc>
          <w:tcPr>
            <w:tcW w:w="427" w:type="pct"/>
            <w:tcBorders>
              <w:top w:val="single" w:sz="4" w:space="0" w:color="auto"/>
              <w:left w:val="single" w:sz="4" w:space="0" w:color="auto"/>
              <w:bottom w:val="single" w:sz="4" w:space="0" w:color="auto"/>
              <w:right w:val="single" w:sz="4" w:space="0" w:color="auto"/>
            </w:tcBorders>
            <w:vAlign w:val="center"/>
          </w:tcPr>
          <w:p w14:paraId="79CFDECD" w14:textId="77777777" w:rsidR="00105B7A" w:rsidRPr="00371890" w:rsidRDefault="00105B7A" w:rsidP="00371890">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да/нет</w:t>
            </w:r>
          </w:p>
        </w:tc>
        <w:tc>
          <w:tcPr>
            <w:tcW w:w="425" w:type="pct"/>
            <w:tcBorders>
              <w:top w:val="single" w:sz="4" w:space="0" w:color="auto"/>
              <w:left w:val="single" w:sz="4" w:space="0" w:color="auto"/>
              <w:bottom w:val="single" w:sz="4" w:space="0" w:color="auto"/>
              <w:right w:val="single" w:sz="4" w:space="0" w:color="auto"/>
            </w:tcBorders>
            <w:vAlign w:val="center"/>
          </w:tcPr>
          <w:p w14:paraId="36A34C05" w14:textId="77777777" w:rsidR="00105B7A" w:rsidRPr="00371890" w:rsidRDefault="00105B7A" w:rsidP="00371890">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да</w:t>
            </w:r>
          </w:p>
        </w:tc>
        <w:tc>
          <w:tcPr>
            <w:tcW w:w="303" w:type="pct"/>
            <w:gridSpan w:val="2"/>
            <w:tcBorders>
              <w:top w:val="single" w:sz="4" w:space="0" w:color="auto"/>
              <w:left w:val="single" w:sz="4" w:space="0" w:color="auto"/>
              <w:bottom w:val="single" w:sz="4" w:space="0" w:color="auto"/>
              <w:right w:val="single" w:sz="4" w:space="0" w:color="auto"/>
            </w:tcBorders>
            <w:vAlign w:val="center"/>
          </w:tcPr>
          <w:p w14:paraId="31A824DF" w14:textId="77777777" w:rsidR="00105B7A" w:rsidRPr="00371890" w:rsidRDefault="00105B7A" w:rsidP="00371890">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да</w:t>
            </w:r>
          </w:p>
        </w:tc>
        <w:tc>
          <w:tcPr>
            <w:tcW w:w="304" w:type="pct"/>
            <w:gridSpan w:val="2"/>
            <w:tcBorders>
              <w:top w:val="single" w:sz="4" w:space="0" w:color="auto"/>
              <w:left w:val="single" w:sz="4" w:space="0" w:color="auto"/>
              <w:bottom w:val="single" w:sz="4" w:space="0" w:color="auto"/>
              <w:right w:val="single" w:sz="4" w:space="0" w:color="auto"/>
            </w:tcBorders>
            <w:vAlign w:val="center"/>
          </w:tcPr>
          <w:p w14:paraId="1A9B5CAD" w14:textId="77777777" w:rsidR="00105B7A" w:rsidRPr="00371890" w:rsidRDefault="00105B7A" w:rsidP="00371890">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да</w:t>
            </w:r>
          </w:p>
        </w:tc>
        <w:tc>
          <w:tcPr>
            <w:tcW w:w="304" w:type="pct"/>
            <w:gridSpan w:val="2"/>
            <w:tcBorders>
              <w:top w:val="single" w:sz="4" w:space="0" w:color="auto"/>
              <w:left w:val="single" w:sz="4" w:space="0" w:color="auto"/>
              <w:bottom w:val="single" w:sz="4" w:space="0" w:color="auto"/>
              <w:right w:val="single" w:sz="4" w:space="0" w:color="auto"/>
            </w:tcBorders>
            <w:vAlign w:val="center"/>
          </w:tcPr>
          <w:p w14:paraId="553F0E45" w14:textId="77777777" w:rsidR="00105B7A" w:rsidRPr="00371890" w:rsidRDefault="00105B7A" w:rsidP="00371890">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да</w:t>
            </w:r>
          </w:p>
        </w:tc>
        <w:tc>
          <w:tcPr>
            <w:tcW w:w="303" w:type="pct"/>
            <w:gridSpan w:val="3"/>
            <w:tcBorders>
              <w:top w:val="single" w:sz="4" w:space="0" w:color="auto"/>
              <w:left w:val="single" w:sz="4" w:space="0" w:color="auto"/>
              <w:bottom w:val="single" w:sz="4" w:space="0" w:color="auto"/>
              <w:right w:val="single" w:sz="4" w:space="0" w:color="auto"/>
            </w:tcBorders>
            <w:vAlign w:val="center"/>
          </w:tcPr>
          <w:p w14:paraId="6F135A76" w14:textId="77777777" w:rsidR="00105B7A" w:rsidRPr="00371890" w:rsidRDefault="00105B7A" w:rsidP="00371890">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да</w:t>
            </w:r>
          </w:p>
        </w:tc>
        <w:tc>
          <w:tcPr>
            <w:tcW w:w="305" w:type="pct"/>
            <w:gridSpan w:val="3"/>
            <w:tcBorders>
              <w:top w:val="single" w:sz="4" w:space="0" w:color="auto"/>
              <w:left w:val="single" w:sz="4" w:space="0" w:color="auto"/>
              <w:bottom w:val="single" w:sz="4" w:space="0" w:color="auto"/>
              <w:right w:val="single" w:sz="4" w:space="0" w:color="auto"/>
            </w:tcBorders>
            <w:vAlign w:val="center"/>
          </w:tcPr>
          <w:p w14:paraId="54824233" w14:textId="77777777" w:rsidR="00105B7A" w:rsidRPr="00371890" w:rsidRDefault="00105B7A" w:rsidP="00371890">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да</w:t>
            </w:r>
          </w:p>
        </w:tc>
        <w:tc>
          <w:tcPr>
            <w:tcW w:w="211" w:type="pct"/>
            <w:gridSpan w:val="2"/>
            <w:tcBorders>
              <w:top w:val="single" w:sz="4" w:space="0" w:color="auto"/>
              <w:bottom w:val="single" w:sz="4" w:space="0" w:color="auto"/>
            </w:tcBorders>
            <w:vAlign w:val="center"/>
          </w:tcPr>
          <w:p w14:paraId="24327692" w14:textId="77777777" w:rsidR="00105B7A" w:rsidRPr="00371890" w:rsidRDefault="00105B7A" w:rsidP="00371890">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5</w:t>
            </w:r>
          </w:p>
        </w:tc>
      </w:tr>
      <w:tr w:rsidR="00DA479C" w:rsidRPr="00371890" w14:paraId="3598292D" w14:textId="77777777" w:rsidTr="00371890">
        <w:trPr>
          <w:trHeight w:val="20"/>
        </w:trPr>
        <w:tc>
          <w:tcPr>
            <w:tcW w:w="169" w:type="pct"/>
          </w:tcPr>
          <w:p w14:paraId="51DA874D"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3.4.</w:t>
            </w:r>
          </w:p>
        </w:tc>
        <w:tc>
          <w:tcPr>
            <w:tcW w:w="345" w:type="pct"/>
            <w:gridSpan w:val="2"/>
            <w:vMerge/>
            <w:vAlign w:val="center"/>
          </w:tcPr>
          <w:p w14:paraId="47858092" w14:textId="77777777" w:rsidR="00105B7A" w:rsidRPr="00371890" w:rsidRDefault="00105B7A" w:rsidP="00371890">
            <w:pPr>
              <w:spacing w:after="0" w:line="240" w:lineRule="auto"/>
              <w:ind w:left="-57" w:right="-57"/>
              <w:rPr>
                <w:rFonts w:ascii="Arial" w:hAnsi="Arial" w:cs="Arial"/>
                <w:color w:val="000000"/>
                <w:sz w:val="24"/>
                <w:szCs w:val="24"/>
              </w:rPr>
            </w:pPr>
          </w:p>
        </w:tc>
        <w:tc>
          <w:tcPr>
            <w:tcW w:w="794" w:type="pct"/>
            <w:gridSpan w:val="3"/>
            <w:vMerge/>
            <w:vAlign w:val="center"/>
          </w:tcPr>
          <w:p w14:paraId="67A23495" w14:textId="77777777" w:rsidR="00105B7A" w:rsidRPr="00371890" w:rsidRDefault="00105B7A" w:rsidP="00371890">
            <w:pPr>
              <w:spacing w:after="0" w:line="240" w:lineRule="auto"/>
              <w:ind w:left="-57" w:right="-57"/>
              <w:rPr>
                <w:rFonts w:ascii="Arial" w:hAnsi="Arial" w:cs="Arial"/>
                <w:color w:val="000000"/>
                <w:sz w:val="24"/>
                <w:szCs w:val="24"/>
              </w:rPr>
            </w:pPr>
          </w:p>
        </w:tc>
        <w:tc>
          <w:tcPr>
            <w:tcW w:w="562" w:type="pct"/>
            <w:tcBorders>
              <w:top w:val="single" w:sz="4" w:space="0" w:color="auto"/>
              <w:left w:val="single" w:sz="4" w:space="0" w:color="auto"/>
              <w:bottom w:val="single" w:sz="4" w:space="0" w:color="auto"/>
              <w:right w:val="single" w:sz="4" w:space="0" w:color="auto"/>
            </w:tcBorders>
            <w:vAlign w:val="center"/>
          </w:tcPr>
          <w:p w14:paraId="54C82646" w14:textId="77777777" w:rsidR="00105B7A" w:rsidRPr="00371890" w:rsidRDefault="00105B7A" w:rsidP="00371890">
            <w:pPr>
              <w:autoSpaceDE w:val="0"/>
              <w:autoSpaceDN w:val="0"/>
              <w:adjustRightInd w:val="0"/>
              <w:spacing w:after="0" w:line="240" w:lineRule="auto"/>
              <w:ind w:left="-57" w:right="-57"/>
              <w:jc w:val="both"/>
              <w:rPr>
                <w:rFonts w:ascii="Arial" w:hAnsi="Arial" w:cs="Arial"/>
                <w:color w:val="000000"/>
                <w:sz w:val="24"/>
                <w:szCs w:val="24"/>
              </w:rPr>
            </w:pPr>
            <w:r w:rsidRPr="00371890">
              <w:rPr>
                <w:rFonts w:ascii="Arial" w:hAnsi="Arial" w:cs="Arial"/>
                <w:color w:val="000000"/>
                <w:sz w:val="24"/>
                <w:szCs w:val="24"/>
              </w:rPr>
              <w:t xml:space="preserve">Доля просроченной кредиторской </w:t>
            </w:r>
            <w:r w:rsidRPr="00371890">
              <w:rPr>
                <w:rFonts w:ascii="Arial" w:hAnsi="Arial" w:cs="Arial"/>
                <w:color w:val="000000"/>
                <w:sz w:val="24"/>
                <w:szCs w:val="24"/>
              </w:rPr>
              <w:lastRenderedPageBreak/>
              <w:t>задолженности в расходах бюджета городского округа Люберцы Московской области</w:t>
            </w:r>
          </w:p>
          <w:p w14:paraId="1D7125B9" w14:textId="77777777" w:rsidR="00105B7A" w:rsidRPr="00371890" w:rsidRDefault="00105B7A" w:rsidP="00371890">
            <w:pPr>
              <w:autoSpaceDE w:val="0"/>
              <w:autoSpaceDN w:val="0"/>
              <w:adjustRightInd w:val="0"/>
              <w:spacing w:after="0" w:line="240" w:lineRule="auto"/>
              <w:ind w:left="-57" w:right="-57"/>
              <w:jc w:val="both"/>
              <w:rPr>
                <w:rFonts w:ascii="Arial" w:hAnsi="Arial" w:cs="Arial"/>
                <w:color w:val="000000"/>
                <w:sz w:val="24"/>
                <w:szCs w:val="24"/>
              </w:rPr>
            </w:pPr>
          </w:p>
        </w:tc>
        <w:tc>
          <w:tcPr>
            <w:tcW w:w="548" w:type="pct"/>
            <w:tcBorders>
              <w:top w:val="single" w:sz="4" w:space="0" w:color="auto"/>
              <w:left w:val="single" w:sz="4" w:space="0" w:color="auto"/>
              <w:bottom w:val="single" w:sz="4" w:space="0" w:color="auto"/>
              <w:right w:val="single" w:sz="4" w:space="0" w:color="auto"/>
            </w:tcBorders>
            <w:vAlign w:val="center"/>
          </w:tcPr>
          <w:p w14:paraId="18C0D8F7" w14:textId="77777777" w:rsidR="00105B7A" w:rsidRPr="00371890" w:rsidRDefault="00105B7A" w:rsidP="00371890">
            <w:pPr>
              <w:spacing w:after="0" w:line="240" w:lineRule="auto"/>
              <w:ind w:left="-57" w:right="-57"/>
              <w:rPr>
                <w:rFonts w:ascii="Arial" w:hAnsi="Arial" w:cs="Arial"/>
                <w:color w:val="000000"/>
                <w:sz w:val="24"/>
                <w:szCs w:val="24"/>
              </w:rPr>
            </w:pPr>
            <w:r w:rsidRPr="00371890">
              <w:rPr>
                <w:rFonts w:ascii="Arial" w:hAnsi="Arial" w:cs="Arial"/>
                <w:sz w:val="24"/>
                <w:szCs w:val="24"/>
              </w:rPr>
              <w:lastRenderedPageBreak/>
              <w:t>Показатель муниципальной программы</w:t>
            </w:r>
          </w:p>
        </w:tc>
        <w:tc>
          <w:tcPr>
            <w:tcW w:w="427" w:type="pct"/>
            <w:tcBorders>
              <w:top w:val="single" w:sz="4" w:space="0" w:color="auto"/>
              <w:left w:val="single" w:sz="4" w:space="0" w:color="auto"/>
              <w:bottom w:val="single" w:sz="4" w:space="0" w:color="auto"/>
              <w:right w:val="single" w:sz="4" w:space="0" w:color="auto"/>
            </w:tcBorders>
            <w:vAlign w:val="center"/>
          </w:tcPr>
          <w:p w14:paraId="39503C65" w14:textId="77777777" w:rsidR="00105B7A" w:rsidRPr="00371890" w:rsidRDefault="00105B7A" w:rsidP="00371890">
            <w:pPr>
              <w:spacing w:after="0" w:line="240" w:lineRule="auto"/>
              <w:ind w:left="-57" w:right="-57"/>
              <w:jc w:val="center"/>
              <w:rPr>
                <w:rFonts w:ascii="Arial" w:hAnsi="Arial" w:cs="Arial"/>
                <w:color w:val="000000"/>
                <w:sz w:val="24"/>
                <w:szCs w:val="24"/>
              </w:rPr>
            </w:pPr>
            <w:r w:rsidRPr="00371890">
              <w:rPr>
                <w:rFonts w:ascii="Arial" w:hAnsi="Arial" w:cs="Arial"/>
                <w:sz w:val="24"/>
                <w:szCs w:val="24"/>
              </w:rPr>
              <w:t>процент</w:t>
            </w:r>
          </w:p>
        </w:tc>
        <w:tc>
          <w:tcPr>
            <w:tcW w:w="425" w:type="pct"/>
            <w:tcBorders>
              <w:top w:val="single" w:sz="4" w:space="0" w:color="auto"/>
              <w:left w:val="single" w:sz="4" w:space="0" w:color="auto"/>
              <w:bottom w:val="single" w:sz="4" w:space="0" w:color="auto"/>
              <w:right w:val="single" w:sz="4" w:space="0" w:color="auto"/>
            </w:tcBorders>
            <w:vAlign w:val="center"/>
          </w:tcPr>
          <w:p w14:paraId="5629BF2A" w14:textId="77777777" w:rsidR="00105B7A" w:rsidRPr="00371890" w:rsidRDefault="00105B7A" w:rsidP="00371890">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w:t>
            </w:r>
          </w:p>
        </w:tc>
        <w:tc>
          <w:tcPr>
            <w:tcW w:w="303" w:type="pct"/>
            <w:gridSpan w:val="2"/>
            <w:tcBorders>
              <w:top w:val="single" w:sz="4" w:space="0" w:color="auto"/>
              <w:left w:val="single" w:sz="4" w:space="0" w:color="auto"/>
              <w:bottom w:val="single" w:sz="4" w:space="0" w:color="auto"/>
              <w:right w:val="single" w:sz="4" w:space="0" w:color="auto"/>
            </w:tcBorders>
            <w:vAlign w:val="center"/>
          </w:tcPr>
          <w:p w14:paraId="1A978B3F" w14:textId="77777777" w:rsidR="00105B7A" w:rsidRPr="00371890" w:rsidRDefault="00105B7A" w:rsidP="00371890">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w:t>
            </w:r>
          </w:p>
        </w:tc>
        <w:tc>
          <w:tcPr>
            <w:tcW w:w="304" w:type="pct"/>
            <w:gridSpan w:val="2"/>
            <w:tcBorders>
              <w:top w:val="single" w:sz="4" w:space="0" w:color="auto"/>
              <w:left w:val="single" w:sz="4" w:space="0" w:color="auto"/>
              <w:bottom w:val="single" w:sz="4" w:space="0" w:color="auto"/>
              <w:right w:val="single" w:sz="4" w:space="0" w:color="auto"/>
            </w:tcBorders>
            <w:vAlign w:val="center"/>
          </w:tcPr>
          <w:p w14:paraId="42C5B353" w14:textId="77777777" w:rsidR="00105B7A" w:rsidRPr="00371890" w:rsidRDefault="00105B7A" w:rsidP="00371890">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w:t>
            </w:r>
          </w:p>
        </w:tc>
        <w:tc>
          <w:tcPr>
            <w:tcW w:w="304" w:type="pct"/>
            <w:gridSpan w:val="2"/>
            <w:tcBorders>
              <w:top w:val="single" w:sz="4" w:space="0" w:color="auto"/>
              <w:left w:val="single" w:sz="4" w:space="0" w:color="auto"/>
              <w:bottom w:val="single" w:sz="4" w:space="0" w:color="auto"/>
              <w:right w:val="single" w:sz="4" w:space="0" w:color="auto"/>
            </w:tcBorders>
            <w:vAlign w:val="center"/>
          </w:tcPr>
          <w:p w14:paraId="357D3CE9" w14:textId="77777777" w:rsidR="00105B7A" w:rsidRPr="00371890" w:rsidRDefault="00105B7A" w:rsidP="00371890">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w:t>
            </w:r>
          </w:p>
        </w:tc>
        <w:tc>
          <w:tcPr>
            <w:tcW w:w="303" w:type="pct"/>
            <w:gridSpan w:val="3"/>
            <w:tcBorders>
              <w:top w:val="single" w:sz="4" w:space="0" w:color="auto"/>
              <w:left w:val="single" w:sz="4" w:space="0" w:color="auto"/>
              <w:bottom w:val="single" w:sz="4" w:space="0" w:color="auto"/>
              <w:right w:val="single" w:sz="4" w:space="0" w:color="auto"/>
            </w:tcBorders>
            <w:vAlign w:val="center"/>
          </w:tcPr>
          <w:p w14:paraId="2096949B" w14:textId="77777777" w:rsidR="00105B7A" w:rsidRPr="00371890" w:rsidRDefault="00105B7A" w:rsidP="00371890">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w:t>
            </w:r>
          </w:p>
        </w:tc>
        <w:tc>
          <w:tcPr>
            <w:tcW w:w="305" w:type="pct"/>
            <w:gridSpan w:val="3"/>
            <w:tcBorders>
              <w:top w:val="single" w:sz="4" w:space="0" w:color="auto"/>
              <w:left w:val="single" w:sz="4" w:space="0" w:color="auto"/>
              <w:bottom w:val="single" w:sz="4" w:space="0" w:color="auto"/>
              <w:right w:val="single" w:sz="4" w:space="0" w:color="auto"/>
            </w:tcBorders>
            <w:vAlign w:val="center"/>
          </w:tcPr>
          <w:p w14:paraId="4BCFCF9B" w14:textId="77777777" w:rsidR="00105B7A" w:rsidRPr="00371890" w:rsidRDefault="00105B7A" w:rsidP="00371890">
            <w:pPr>
              <w:spacing w:after="0" w:line="240" w:lineRule="auto"/>
              <w:ind w:left="-57" w:right="-57"/>
              <w:jc w:val="center"/>
              <w:rPr>
                <w:rFonts w:ascii="Arial" w:eastAsia="Calibri" w:hAnsi="Arial" w:cs="Arial"/>
                <w:sz w:val="24"/>
                <w:szCs w:val="24"/>
              </w:rPr>
            </w:pPr>
            <w:r w:rsidRPr="00371890">
              <w:rPr>
                <w:rFonts w:ascii="Arial" w:eastAsia="Calibri" w:hAnsi="Arial" w:cs="Arial"/>
                <w:sz w:val="24"/>
                <w:szCs w:val="24"/>
              </w:rPr>
              <w:t>0</w:t>
            </w:r>
          </w:p>
        </w:tc>
        <w:tc>
          <w:tcPr>
            <w:tcW w:w="211" w:type="pct"/>
            <w:gridSpan w:val="2"/>
            <w:tcBorders>
              <w:top w:val="single" w:sz="4" w:space="0" w:color="auto"/>
              <w:bottom w:val="single" w:sz="4" w:space="0" w:color="auto"/>
            </w:tcBorders>
            <w:vAlign w:val="center"/>
          </w:tcPr>
          <w:p w14:paraId="7E5C4A37" w14:textId="77777777" w:rsidR="00105B7A" w:rsidRPr="00371890" w:rsidRDefault="00105B7A" w:rsidP="00371890">
            <w:pPr>
              <w:spacing w:after="0" w:line="240" w:lineRule="auto"/>
              <w:ind w:left="-57" w:right="-57"/>
              <w:jc w:val="center"/>
              <w:rPr>
                <w:rFonts w:ascii="Arial" w:eastAsia="Calibri" w:hAnsi="Arial" w:cs="Arial"/>
                <w:sz w:val="24"/>
                <w:szCs w:val="24"/>
              </w:rPr>
            </w:pPr>
            <w:r w:rsidRPr="00371890">
              <w:rPr>
                <w:rFonts w:ascii="Arial" w:eastAsia="Calibri" w:hAnsi="Arial" w:cs="Arial"/>
                <w:sz w:val="24"/>
                <w:szCs w:val="24"/>
              </w:rPr>
              <w:t>5</w:t>
            </w:r>
          </w:p>
        </w:tc>
      </w:tr>
      <w:tr w:rsidR="00DA479C" w:rsidRPr="00371890" w14:paraId="7E883E43" w14:textId="77777777" w:rsidTr="00371890">
        <w:trPr>
          <w:trHeight w:val="20"/>
        </w:trPr>
        <w:tc>
          <w:tcPr>
            <w:tcW w:w="169" w:type="pct"/>
          </w:tcPr>
          <w:p w14:paraId="29706D4E"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lastRenderedPageBreak/>
              <w:t>3.5.</w:t>
            </w:r>
          </w:p>
        </w:tc>
        <w:tc>
          <w:tcPr>
            <w:tcW w:w="345" w:type="pct"/>
            <w:gridSpan w:val="2"/>
            <w:vMerge/>
          </w:tcPr>
          <w:p w14:paraId="591E0786" w14:textId="77777777" w:rsidR="00105B7A" w:rsidRPr="00371890" w:rsidRDefault="00105B7A" w:rsidP="00371890">
            <w:pPr>
              <w:spacing w:after="0" w:line="240" w:lineRule="auto"/>
              <w:ind w:left="-57" w:right="-57"/>
              <w:jc w:val="both"/>
              <w:rPr>
                <w:rFonts w:ascii="Arial" w:hAnsi="Arial" w:cs="Arial"/>
                <w:sz w:val="24"/>
                <w:szCs w:val="24"/>
              </w:rPr>
            </w:pPr>
          </w:p>
        </w:tc>
        <w:tc>
          <w:tcPr>
            <w:tcW w:w="794" w:type="pct"/>
            <w:gridSpan w:val="3"/>
            <w:vMerge/>
            <w:tcBorders>
              <w:bottom w:val="single" w:sz="4" w:space="0" w:color="auto"/>
            </w:tcBorders>
          </w:tcPr>
          <w:p w14:paraId="701396BD" w14:textId="77777777" w:rsidR="00105B7A" w:rsidRPr="00371890" w:rsidRDefault="00105B7A" w:rsidP="00371890">
            <w:pPr>
              <w:spacing w:after="0" w:line="240" w:lineRule="auto"/>
              <w:ind w:left="-57" w:right="-57"/>
              <w:jc w:val="both"/>
              <w:rPr>
                <w:rFonts w:ascii="Arial" w:hAnsi="Arial" w:cs="Arial"/>
                <w:color w:val="000000"/>
                <w:sz w:val="24"/>
                <w:szCs w:val="24"/>
              </w:rPr>
            </w:pPr>
          </w:p>
        </w:tc>
        <w:tc>
          <w:tcPr>
            <w:tcW w:w="562" w:type="pct"/>
            <w:tcBorders>
              <w:top w:val="single" w:sz="4" w:space="0" w:color="auto"/>
              <w:left w:val="single" w:sz="4" w:space="0" w:color="auto"/>
              <w:bottom w:val="single" w:sz="4" w:space="0" w:color="auto"/>
              <w:right w:val="single" w:sz="4" w:space="0" w:color="auto"/>
            </w:tcBorders>
            <w:vAlign w:val="center"/>
          </w:tcPr>
          <w:p w14:paraId="3A8AC28D" w14:textId="77777777" w:rsidR="00105B7A" w:rsidRPr="00371890" w:rsidRDefault="00105B7A" w:rsidP="00371890">
            <w:pPr>
              <w:spacing w:after="0" w:line="240" w:lineRule="auto"/>
              <w:ind w:left="-57" w:right="-57"/>
              <w:jc w:val="both"/>
              <w:rPr>
                <w:rFonts w:ascii="Arial" w:hAnsi="Arial" w:cs="Arial"/>
                <w:color w:val="000000"/>
                <w:sz w:val="24"/>
                <w:szCs w:val="24"/>
                <w:shd w:val="clear" w:color="auto" w:fill="FFFFFF"/>
                <w:lang w:bidi="ru-RU"/>
              </w:rPr>
            </w:pPr>
            <w:r w:rsidRPr="00371890">
              <w:rPr>
                <w:rFonts w:ascii="Arial" w:hAnsi="Arial" w:cs="Arial"/>
                <w:color w:val="000000"/>
                <w:sz w:val="24"/>
                <w:szCs w:val="24"/>
              </w:rPr>
              <w:t>Отношение объёма муниципального долга к годовому объёму доходов бюджета без учета безвозмездных поступлений и (или) поступлений налоговых доходов по дополнительным нормативам отчислений</w:t>
            </w:r>
          </w:p>
        </w:tc>
        <w:tc>
          <w:tcPr>
            <w:tcW w:w="548" w:type="pct"/>
            <w:tcBorders>
              <w:top w:val="single" w:sz="4" w:space="0" w:color="auto"/>
              <w:left w:val="single" w:sz="4" w:space="0" w:color="auto"/>
              <w:bottom w:val="single" w:sz="4" w:space="0" w:color="auto"/>
              <w:right w:val="single" w:sz="4" w:space="0" w:color="auto"/>
            </w:tcBorders>
            <w:vAlign w:val="center"/>
          </w:tcPr>
          <w:p w14:paraId="785678A8" w14:textId="77777777" w:rsidR="00105B7A" w:rsidRPr="00371890" w:rsidRDefault="00105B7A" w:rsidP="00371890">
            <w:pPr>
              <w:spacing w:after="0" w:line="240" w:lineRule="auto"/>
              <w:ind w:left="-57" w:right="-57"/>
              <w:rPr>
                <w:rFonts w:ascii="Arial" w:hAnsi="Arial" w:cs="Arial"/>
                <w:color w:val="000000"/>
                <w:sz w:val="24"/>
                <w:szCs w:val="24"/>
              </w:rPr>
            </w:pPr>
            <w:r w:rsidRPr="00371890">
              <w:rPr>
                <w:rFonts w:ascii="Arial" w:hAnsi="Arial" w:cs="Arial"/>
                <w:sz w:val="24"/>
                <w:szCs w:val="24"/>
              </w:rPr>
              <w:t>Показатель муниципальной программы</w:t>
            </w:r>
          </w:p>
        </w:tc>
        <w:tc>
          <w:tcPr>
            <w:tcW w:w="427" w:type="pct"/>
            <w:tcBorders>
              <w:top w:val="single" w:sz="4" w:space="0" w:color="auto"/>
              <w:left w:val="single" w:sz="4" w:space="0" w:color="auto"/>
              <w:bottom w:val="single" w:sz="4" w:space="0" w:color="auto"/>
              <w:right w:val="single" w:sz="4" w:space="0" w:color="auto"/>
            </w:tcBorders>
            <w:vAlign w:val="center"/>
          </w:tcPr>
          <w:p w14:paraId="285FB247" w14:textId="77777777" w:rsidR="00105B7A" w:rsidRPr="00371890" w:rsidRDefault="00105B7A" w:rsidP="00371890">
            <w:pPr>
              <w:spacing w:after="0" w:line="240" w:lineRule="auto"/>
              <w:ind w:left="-57" w:right="-57"/>
              <w:jc w:val="center"/>
              <w:rPr>
                <w:rFonts w:ascii="Arial" w:hAnsi="Arial" w:cs="Arial"/>
                <w:color w:val="000000"/>
                <w:sz w:val="24"/>
                <w:szCs w:val="24"/>
              </w:rPr>
            </w:pPr>
            <w:r w:rsidRPr="00371890">
              <w:rPr>
                <w:rFonts w:ascii="Arial" w:hAnsi="Arial" w:cs="Arial"/>
                <w:sz w:val="24"/>
                <w:szCs w:val="24"/>
              </w:rPr>
              <w:t>процент</w:t>
            </w:r>
          </w:p>
        </w:tc>
        <w:tc>
          <w:tcPr>
            <w:tcW w:w="425" w:type="pct"/>
            <w:tcBorders>
              <w:top w:val="single" w:sz="4" w:space="0" w:color="auto"/>
              <w:left w:val="single" w:sz="4" w:space="0" w:color="auto"/>
              <w:bottom w:val="single" w:sz="4" w:space="0" w:color="auto"/>
              <w:right w:val="single" w:sz="4" w:space="0" w:color="auto"/>
            </w:tcBorders>
            <w:vAlign w:val="center"/>
          </w:tcPr>
          <w:p w14:paraId="7A472156" w14:textId="77777777" w:rsidR="00105B7A" w:rsidRPr="00371890" w:rsidRDefault="00105B7A" w:rsidP="00371890">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w:t>
            </w:r>
          </w:p>
        </w:tc>
        <w:tc>
          <w:tcPr>
            <w:tcW w:w="303" w:type="pct"/>
            <w:gridSpan w:val="2"/>
            <w:tcBorders>
              <w:top w:val="single" w:sz="4" w:space="0" w:color="auto"/>
              <w:left w:val="single" w:sz="4" w:space="0" w:color="auto"/>
              <w:bottom w:val="single" w:sz="4" w:space="0" w:color="auto"/>
              <w:right w:val="single" w:sz="4" w:space="0" w:color="auto"/>
            </w:tcBorders>
            <w:vAlign w:val="center"/>
          </w:tcPr>
          <w:p w14:paraId="15D6CE64" w14:textId="77777777" w:rsidR="00105B7A" w:rsidRPr="00371890" w:rsidRDefault="00105B7A" w:rsidP="00371890">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w:t>
            </w:r>
          </w:p>
        </w:tc>
        <w:tc>
          <w:tcPr>
            <w:tcW w:w="304" w:type="pct"/>
            <w:gridSpan w:val="2"/>
            <w:tcBorders>
              <w:top w:val="single" w:sz="4" w:space="0" w:color="auto"/>
              <w:left w:val="single" w:sz="4" w:space="0" w:color="auto"/>
              <w:bottom w:val="single" w:sz="4" w:space="0" w:color="auto"/>
              <w:right w:val="single" w:sz="4" w:space="0" w:color="auto"/>
            </w:tcBorders>
            <w:vAlign w:val="center"/>
          </w:tcPr>
          <w:p w14:paraId="6CB88667" w14:textId="77777777" w:rsidR="00105B7A" w:rsidRPr="00371890" w:rsidRDefault="00105B7A" w:rsidP="00371890">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w:t>
            </w:r>
          </w:p>
        </w:tc>
        <w:tc>
          <w:tcPr>
            <w:tcW w:w="304" w:type="pct"/>
            <w:gridSpan w:val="2"/>
            <w:tcBorders>
              <w:top w:val="single" w:sz="4" w:space="0" w:color="auto"/>
              <w:left w:val="single" w:sz="4" w:space="0" w:color="auto"/>
              <w:bottom w:val="single" w:sz="4" w:space="0" w:color="auto"/>
              <w:right w:val="single" w:sz="4" w:space="0" w:color="auto"/>
            </w:tcBorders>
            <w:vAlign w:val="center"/>
          </w:tcPr>
          <w:p w14:paraId="7E090078" w14:textId="77777777" w:rsidR="00105B7A" w:rsidRPr="00371890" w:rsidRDefault="00105B7A" w:rsidP="00371890">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w:t>
            </w:r>
          </w:p>
        </w:tc>
        <w:tc>
          <w:tcPr>
            <w:tcW w:w="303" w:type="pct"/>
            <w:gridSpan w:val="3"/>
            <w:tcBorders>
              <w:top w:val="single" w:sz="4" w:space="0" w:color="auto"/>
              <w:left w:val="single" w:sz="4" w:space="0" w:color="auto"/>
              <w:bottom w:val="single" w:sz="4" w:space="0" w:color="auto"/>
              <w:right w:val="single" w:sz="4" w:space="0" w:color="auto"/>
            </w:tcBorders>
            <w:vAlign w:val="center"/>
          </w:tcPr>
          <w:p w14:paraId="3A6400E4" w14:textId="77777777" w:rsidR="00105B7A" w:rsidRPr="00371890" w:rsidRDefault="00105B7A" w:rsidP="00371890">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w:t>
            </w:r>
          </w:p>
        </w:tc>
        <w:tc>
          <w:tcPr>
            <w:tcW w:w="305" w:type="pct"/>
            <w:gridSpan w:val="3"/>
            <w:tcBorders>
              <w:top w:val="single" w:sz="4" w:space="0" w:color="auto"/>
              <w:left w:val="single" w:sz="4" w:space="0" w:color="auto"/>
              <w:bottom w:val="single" w:sz="4" w:space="0" w:color="auto"/>
              <w:right w:val="single" w:sz="4" w:space="0" w:color="auto"/>
            </w:tcBorders>
            <w:vAlign w:val="center"/>
          </w:tcPr>
          <w:p w14:paraId="29830A10" w14:textId="77777777" w:rsidR="00105B7A" w:rsidRPr="00371890" w:rsidRDefault="00105B7A" w:rsidP="00371890">
            <w:pPr>
              <w:spacing w:after="0" w:line="240" w:lineRule="auto"/>
              <w:ind w:left="-57" w:right="-57"/>
              <w:jc w:val="center"/>
              <w:rPr>
                <w:rFonts w:ascii="Arial" w:eastAsia="Calibri" w:hAnsi="Arial" w:cs="Arial"/>
                <w:sz w:val="24"/>
                <w:szCs w:val="24"/>
              </w:rPr>
            </w:pPr>
            <w:r w:rsidRPr="00371890">
              <w:rPr>
                <w:rFonts w:ascii="Arial" w:eastAsia="Calibri" w:hAnsi="Arial" w:cs="Arial"/>
                <w:sz w:val="24"/>
                <w:szCs w:val="24"/>
              </w:rPr>
              <w:t>0</w:t>
            </w:r>
          </w:p>
        </w:tc>
        <w:tc>
          <w:tcPr>
            <w:tcW w:w="211" w:type="pct"/>
            <w:gridSpan w:val="2"/>
            <w:tcBorders>
              <w:top w:val="single" w:sz="4" w:space="0" w:color="auto"/>
              <w:bottom w:val="single" w:sz="4" w:space="0" w:color="auto"/>
            </w:tcBorders>
            <w:vAlign w:val="center"/>
          </w:tcPr>
          <w:p w14:paraId="2325DC7C" w14:textId="77777777" w:rsidR="00105B7A" w:rsidRPr="00371890" w:rsidRDefault="00105B7A" w:rsidP="00371890">
            <w:pPr>
              <w:spacing w:after="0" w:line="240" w:lineRule="auto"/>
              <w:ind w:left="-57" w:right="-57"/>
              <w:jc w:val="center"/>
              <w:rPr>
                <w:rFonts w:ascii="Arial" w:eastAsia="Calibri" w:hAnsi="Arial" w:cs="Arial"/>
                <w:sz w:val="24"/>
                <w:szCs w:val="24"/>
              </w:rPr>
            </w:pPr>
            <w:r w:rsidRPr="00371890">
              <w:rPr>
                <w:rFonts w:ascii="Arial" w:eastAsia="Calibri" w:hAnsi="Arial" w:cs="Arial"/>
                <w:sz w:val="24"/>
                <w:szCs w:val="24"/>
              </w:rPr>
              <w:t>1,5,6</w:t>
            </w:r>
          </w:p>
        </w:tc>
      </w:tr>
      <w:tr w:rsidR="00105B7A" w:rsidRPr="00371890" w14:paraId="7711AC93" w14:textId="77777777" w:rsidTr="00371890">
        <w:trPr>
          <w:trHeight w:val="20"/>
        </w:trPr>
        <w:tc>
          <w:tcPr>
            <w:tcW w:w="169" w:type="pct"/>
          </w:tcPr>
          <w:p w14:paraId="4BC9798A"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4.</w:t>
            </w:r>
          </w:p>
        </w:tc>
        <w:tc>
          <w:tcPr>
            <w:tcW w:w="4831" w:type="pct"/>
            <w:gridSpan w:val="23"/>
            <w:vAlign w:val="center"/>
          </w:tcPr>
          <w:p w14:paraId="0B487DE0" w14:textId="77777777" w:rsidR="00105B7A" w:rsidRPr="00371890" w:rsidRDefault="00105B7A" w:rsidP="00371890">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371890">
              <w:rPr>
                <w:rFonts w:ascii="Arial" w:hAnsi="Arial" w:cs="Arial"/>
                <w:sz w:val="24"/>
                <w:szCs w:val="24"/>
              </w:rPr>
              <w:t>Подпрограмма 5 Обеспечивающая подпрограмма</w:t>
            </w:r>
          </w:p>
        </w:tc>
      </w:tr>
      <w:tr w:rsidR="00DA479C" w:rsidRPr="00371890" w14:paraId="4F558A03" w14:textId="77777777" w:rsidTr="00371890">
        <w:trPr>
          <w:trHeight w:val="20"/>
        </w:trPr>
        <w:tc>
          <w:tcPr>
            <w:tcW w:w="169" w:type="pct"/>
          </w:tcPr>
          <w:p w14:paraId="7C167810"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t>4.1.</w:t>
            </w:r>
          </w:p>
        </w:tc>
        <w:tc>
          <w:tcPr>
            <w:tcW w:w="345" w:type="pct"/>
            <w:gridSpan w:val="2"/>
            <w:vMerge w:val="restart"/>
            <w:vAlign w:val="center"/>
          </w:tcPr>
          <w:p w14:paraId="0508F6FA" w14:textId="77777777" w:rsidR="00105B7A" w:rsidRPr="00371890" w:rsidRDefault="00105B7A" w:rsidP="00371890">
            <w:pPr>
              <w:spacing w:after="0" w:line="240" w:lineRule="auto"/>
              <w:ind w:left="-57" w:right="-57"/>
              <w:rPr>
                <w:rFonts w:ascii="Arial" w:hAnsi="Arial" w:cs="Arial"/>
                <w:sz w:val="24"/>
                <w:szCs w:val="24"/>
              </w:rPr>
            </w:pPr>
            <w:r w:rsidRPr="00371890">
              <w:rPr>
                <w:rFonts w:ascii="Arial" w:hAnsi="Arial" w:cs="Arial"/>
                <w:color w:val="000000"/>
                <w:sz w:val="24"/>
                <w:szCs w:val="24"/>
                <w:lang w:bidi="ru-RU"/>
              </w:rPr>
              <w:t>Повышение эффективности организ</w:t>
            </w:r>
            <w:r w:rsidRPr="00371890">
              <w:rPr>
                <w:rFonts w:ascii="Arial" w:hAnsi="Arial" w:cs="Arial"/>
                <w:color w:val="000000"/>
                <w:sz w:val="24"/>
                <w:szCs w:val="24"/>
                <w:lang w:bidi="ru-RU"/>
              </w:rPr>
              <w:lastRenderedPageBreak/>
              <w:t>ационного, нормативного, правового и  финансового обеспечения, развития и  укрепления материально-технической базы администрации городского округа Люберцы Московской области</w:t>
            </w:r>
          </w:p>
        </w:tc>
        <w:tc>
          <w:tcPr>
            <w:tcW w:w="794" w:type="pct"/>
            <w:gridSpan w:val="3"/>
            <w:tcBorders>
              <w:top w:val="single" w:sz="4" w:space="0" w:color="auto"/>
              <w:bottom w:val="single" w:sz="4" w:space="0" w:color="auto"/>
            </w:tcBorders>
            <w:vAlign w:val="center"/>
          </w:tcPr>
          <w:p w14:paraId="43F77D5B" w14:textId="77777777" w:rsidR="00105B7A" w:rsidRPr="00371890" w:rsidRDefault="00105B7A" w:rsidP="00371890">
            <w:pPr>
              <w:spacing w:after="0" w:line="240" w:lineRule="auto"/>
              <w:ind w:left="-57" w:right="-57"/>
              <w:rPr>
                <w:rFonts w:ascii="Arial" w:hAnsi="Arial" w:cs="Arial"/>
                <w:sz w:val="24"/>
                <w:szCs w:val="24"/>
              </w:rPr>
            </w:pPr>
            <w:r w:rsidRPr="00371890">
              <w:rPr>
                <w:rFonts w:ascii="Arial" w:hAnsi="Arial" w:cs="Arial"/>
                <w:sz w:val="24"/>
                <w:szCs w:val="24"/>
              </w:rPr>
              <w:lastRenderedPageBreak/>
              <w:t>Обеспечение деятельности администрации городского округа Люберцы</w:t>
            </w:r>
          </w:p>
        </w:tc>
        <w:tc>
          <w:tcPr>
            <w:tcW w:w="562" w:type="pct"/>
            <w:tcBorders>
              <w:top w:val="single" w:sz="4" w:space="0" w:color="auto"/>
              <w:left w:val="single" w:sz="4" w:space="0" w:color="auto"/>
              <w:bottom w:val="single" w:sz="4" w:space="0" w:color="auto"/>
              <w:right w:val="single" w:sz="4" w:space="0" w:color="auto"/>
            </w:tcBorders>
            <w:vAlign w:val="center"/>
          </w:tcPr>
          <w:p w14:paraId="0890F02B" w14:textId="77777777" w:rsidR="00105B7A" w:rsidRPr="00371890" w:rsidRDefault="00105B7A" w:rsidP="00371890">
            <w:pPr>
              <w:spacing w:after="0" w:line="240" w:lineRule="auto"/>
              <w:ind w:left="-57" w:right="-57"/>
              <w:rPr>
                <w:rFonts w:ascii="Arial" w:eastAsia="Calibri" w:hAnsi="Arial" w:cs="Arial"/>
                <w:sz w:val="24"/>
                <w:szCs w:val="24"/>
                <w:lang w:eastAsia="en-US"/>
              </w:rPr>
            </w:pPr>
            <w:r w:rsidRPr="00371890">
              <w:rPr>
                <w:rFonts w:ascii="Arial" w:eastAsiaTheme="minorEastAsia" w:hAnsi="Arial" w:cs="Arial"/>
                <w:color w:val="000000"/>
                <w:sz w:val="24"/>
                <w:szCs w:val="24"/>
              </w:rPr>
              <w:t xml:space="preserve">Доля проведенных процедур закупок в общем </w:t>
            </w:r>
            <w:r w:rsidRPr="00371890">
              <w:rPr>
                <w:rFonts w:ascii="Arial" w:eastAsiaTheme="minorEastAsia" w:hAnsi="Arial" w:cs="Arial"/>
                <w:color w:val="000000"/>
                <w:sz w:val="24"/>
                <w:szCs w:val="24"/>
              </w:rPr>
              <w:lastRenderedPageBreak/>
              <w:t>количестве запланированных процедур закупок</w:t>
            </w:r>
          </w:p>
        </w:tc>
        <w:tc>
          <w:tcPr>
            <w:tcW w:w="548" w:type="pct"/>
            <w:tcBorders>
              <w:top w:val="single" w:sz="4" w:space="0" w:color="auto"/>
              <w:left w:val="single" w:sz="4" w:space="0" w:color="auto"/>
              <w:bottom w:val="single" w:sz="4" w:space="0" w:color="auto"/>
              <w:right w:val="single" w:sz="4" w:space="0" w:color="auto"/>
            </w:tcBorders>
            <w:vAlign w:val="center"/>
          </w:tcPr>
          <w:p w14:paraId="3B5A4882" w14:textId="77777777" w:rsidR="00105B7A" w:rsidRPr="00371890" w:rsidRDefault="00105B7A" w:rsidP="00371890">
            <w:pPr>
              <w:spacing w:after="0" w:line="240" w:lineRule="auto"/>
              <w:ind w:left="-57" w:right="-57"/>
              <w:rPr>
                <w:rFonts w:ascii="Arial" w:hAnsi="Arial" w:cs="Arial"/>
                <w:color w:val="000000"/>
                <w:sz w:val="24"/>
                <w:szCs w:val="24"/>
              </w:rPr>
            </w:pPr>
            <w:r w:rsidRPr="00371890">
              <w:rPr>
                <w:rFonts w:ascii="Arial" w:hAnsi="Arial" w:cs="Arial"/>
                <w:sz w:val="24"/>
                <w:szCs w:val="24"/>
              </w:rPr>
              <w:lastRenderedPageBreak/>
              <w:t>Показатель муниципальной программы</w:t>
            </w:r>
          </w:p>
        </w:tc>
        <w:tc>
          <w:tcPr>
            <w:tcW w:w="427" w:type="pct"/>
            <w:tcBorders>
              <w:top w:val="single" w:sz="4" w:space="0" w:color="auto"/>
              <w:left w:val="single" w:sz="4" w:space="0" w:color="auto"/>
              <w:bottom w:val="single" w:sz="4" w:space="0" w:color="auto"/>
              <w:right w:val="single" w:sz="4" w:space="0" w:color="auto"/>
            </w:tcBorders>
            <w:vAlign w:val="center"/>
          </w:tcPr>
          <w:p w14:paraId="119C877C" w14:textId="77777777" w:rsidR="00105B7A" w:rsidRPr="00371890" w:rsidRDefault="00105B7A" w:rsidP="00371890">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процент</w:t>
            </w:r>
          </w:p>
        </w:tc>
        <w:tc>
          <w:tcPr>
            <w:tcW w:w="425" w:type="pct"/>
            <w:tcBorders>
              <w:top w:val="single" w:sz="4" w:space="0" w:color="auto"/>
              <w:left w:val="single" w:sz="4" w:space="0" w:color="auto"/>
              <w:bottom w:val="single" w:sz="4" w:space="0" w:color="auto"/>
              <w:right w:val="single" w:sz="4" w:space="0" w:color="auto"/>
            </w:tcBorders>
            <w:vAlign w:val="center"/>
          </w:tcPr>
          <w:p w14:paraId="3D0654DF" w14:textId="77777777" w:rsidR="00105B7A" w:rsidRPr="00371890" w:rsidRDefault="00105B7A" w:rsidP="00371890">
            <w:pPr>
              <w:autoSpaceDE w:val="0"/>
              <w:autoSpaceDN w:val="0"/>
              <w:adjustRightInd w:val="0"/>
              <w:spacing w:after="0" w:line="240" w:lineRule="auto"/>
              <w:ind w:left="-57" w:right="-57"/>
              <w:jc w:val="center"/>
              <w:rPr>
                <w:rFonts w:ascii="Arial" w:hAnsi="Arial" w:cs="Arial"/>
                <w:sz w:val="24"/>
                <w:szCs w:val="24"/>
                <w:lang w:eastAsia="en-US"/>
              </w:rPr>
            </w:pPr>
            <w:r w:rsidRPr="00371890">
              <w:rPr>
                <w:rFonts w:ascii="Arial" w:hAnsi="Arial" w:cs="Arial"/>
                <w:sz w:val="24"/>
                <w:szCs w:val="24"/>
                <w:lang w:eastAsia="en-US"/>
              </w:rPr>
              <w:t>100</w:t>
            </w:r>
          </w:p>
        </w:tc>
        <w:tc>
          <w:tcPr>
            <w:tcW w:w="303" w:type="pct"/>
            <w:gridSpan w:val="2"/>
            <w:tcBorders>
              <w:top w:val="single" w:sz="4" w:space="0" w:color="auto"/>
              <w:left w:val="single" w:sz="4" w:space="0" w:color="auto"/>
              <w:bottom w:val="single" w:sz="4" w:space="0" w:color="auto"/>
              <w:right w:val="single" w:sz="4" w:space="0" w:color="auto"/>
            </w:tcBorders>
            <w:vAlign w:val="center"/>
          </w:tcPr>
          <w:p w14:paraId="36F2CB06" w14:textId="77777777" w:rsidR="00105B7A" w:rsidRPr="00371890" w:rsidRDefault="00105B7A" w:rsidP="00371890">
            <w:pPr>
              <w:autoSpaceDE w:val="0"/>
              <w:autoSpaceDN w:val="0"/>
              <w:adjustRightInd w:val="0"/>
              <w:spacing w:after="0" w:line="240" w:lineRule="auto"/>
              <w:ind w:left="-57" w:right="-57"/>
              <w:jc w:val="center"/>
              <w:rPr>
                <w:rFonts w:ascii="Arial" w:hAnsi="Arial" w:cs="Arial"/>
                <w:sz w:val="24"/>
                <w:szCs w:val="24"/>
                <w:lang w:eastAsia="en-US"/>
              </w:rPr>
            </w:pPr>
            <w:r w:rsidRPr="00371890">
              <w:rPr>
                <w:rFonts w:ascii="Arial" w:hAnsi="Arial" w:cs="Arial"/>
                <w:sz w:val="24"/>
                <w:szCs w:val="24"/>
                <w:lang w:eastAsia="en-US"/>
              </w:rPr>
              <w:t>100</w:t>
            </w:r>
          </w:p>
        </w:tc>
        <w:tc>
          <w:tcPr>
            <w:tcW w:w="304" w:type="pct"/>
            <w:gridSpan w:val="2"/>
            <w:tcBorders>
              <w:top w:val="single" w:sz="4" w:space="0" w:color="auto"/>
              <w:left w:val="single" w:sz="4" w:space="0" w:color="auto"/>
              <w:bottom w:val="single" w:sz="4" w:space="0" w:color="auto"/>
              <w:right w:val="single" w:sz="4" w:space="0" w:color="auto"/>
            </w:tcBorders>
            <w:vAlign w:val="center"/>
          </w:tcPr>
          <w:p w14:paraId="1B63811F" w14:textId="77777777" w:rsidR="00105B7A" w:rsidRPr="00371890" w:rsidRDefault="00105B7A" w:rsidP="00371890">
            <w:pPr>
              <w:autoSpaceDE w:val="0"/>
              <w:autoSpaceDN w:val="0"/>
              <w:adjustRightInd w:val="0"/>
              <w:spacing w:after="0" w:line="240" w:lineRule="auto"/>
              <w:ind w:left="-57" w:right="-57"/>
              <w:jc w:val="center"/>
              <w:rPr>
                <w:rFonts w:ascii="Arial" w:hAnsi="Arial" w:cs="Arial"/>
                <w:sz w:val="24"/>
                <w:szCs w:val="24"/>
                <w:lang w:eastAsia="en-US"/>
              </w:rPr>
            </w:pPr>
            <w:r w:rsidRPr="00371890">
              <w:rPr>
                <w:rFonts w:ascii="Arial" w:hAnsi="Arial" w:cs="Arial"/>
                <w:sz w:val="24"/>
                <w:szCs w:val="24"/>
                <w:lang w:eastAsia="en-US"/>
              </w:rPr>
              <w:t>100</w:t>
            </w:r>
          </w:p>
        </w:tc>
        <w:tc>
          <w:tcPr>
            <w:tcW w:w="304" w:type="pct"/>
            <w:gridSpan w:val="2"/>
            <w:tcBorders>
              <w:top w:val="single" w:sz="4" w:space="0" w:color="auto"/>
              <w:left w:val="single" w:sz="4" w:space="0" w:color="auto"/>
              <w:bottom w:val="single" w:sz="4" w:space="0" w:color="auto"/>
              <w:right w:val="single" w:sz="4" w:space="0" w:color="auto"/>
            </w:tcBorders>
            <w:vAlign w:val="center"/>
          </w:tcPr>
          <w:p w14:paraId="535D30DE" w14:textId="77777777" w:rsidR="00105B7A" w:rsidRPr="00371890" w:rsidRDefault="00105B7A" w:rsidP="00371890">
            <w:pPr>
              <w:autoSpaceDE w:val="0"/>
              <w:autoSpaceDN w:val="0"/>
              <w:adjustRightInd w:val="0"/>
              <w:spacing w:after="0" w:line="240" w:lineRule="auto"/>
              <w:ind w:left="-57" w:right="-57"/>
              <w:jc w:val="center"/>
              <w:rPr>
                <w:rFonts w:ascii="Arial" w:hAnsi="Arial" w:cs="Arial"/>
                <w:sz w:val="24"/>
                <w:szCs w:val="24"/>
                <w:lang w:eastAsia="en-US"/>
              </w:rPr>
            </w:pPr>
            <w:r w:rsidRPr="00371890">
              <w:rPr>
                <w:rFonts w:ascii="Arial" w:hAnsi="Arial" w:cs="Arial"/>
                <w:sz w:val="24"/>
                <w:szCs w:val="24"/>
                <w:lang w:eastAsia="en-US"/>
              </w:rPr>
              <w:t>100</w:t>
            </w:r>
          </w:p>
        </w:tc>
        <w:tc>
          <w:tcPr>
            <w:tcW w:w="303" w:type="pct"/>
            <w:gridSpan w:val="3"/>
            <w:tcBorders>
              <w:top w:val="single" w:sz="4" w:space="0" w:color="auto"/>
              <w:left w:val="single" w:sz="4" w:space="0" w:color="auto"/>
              <w:bottom w:val="single" w:sz="4" w:space="0" w:color="auto"/>
              <w:right w:val="single" w:sz="4" w:space="0" w:color="auto"/>
            </w:tcBorders>
            <w:vAlign w:val="center"/>
          </w:tcPr>
          <w:p w14:paraId="39288DBD" w14:textId="77777777" w:rsidR="00105B7A" w:rsidRPr="00371890" w:rsidRDefault="00105B7A" w:rsidP="00371890">
            <w:pPr>
              <w:autoSpaceDE w:val="0"/>
              <w:autoSpaceDN w:val="0"/>
              <w:adjustRightInd w:val="0"/>
              <w:spacing w:after="0" w:line="240" w:lineRule="auto"/>
              <w:ind w:left="-57" w:right="-57"/>
              <w:jc w:val="center"/>
              <w:rPr>
                <w:rFonts w:ascii="Arial" w:hAnsi="Arial" w:cs="Arial"/>
                <w:sz w:val="24"/>
                <w:szCs w:val="24"/>
                <w:lang w:eastAsia="en-US"/>
              </w:rPr>
            </w:pPr>
            <w:r w:rsidRPr="00371890">
              <w:rPr>
                <w:rFonts w:ascii="Arial" w:hAnsi="Arial" w:cs="Arial"/>
                <w:sz w:val="24"/>
                <w:szCs w:val="24"/>
                <w:lang w:eastAsia="en-US"/>
              </w:rPr>
              <w:t>100</w:t>
            </w:r>
          </w:p>
        </w:tc>
        <w:tc>
          <w:tcPr>
            <w:tcW w:w="305" w:type="pct"/>
            <w:gridSpan w:val="3"/>
            <w:tcBorders>
              <w:top w:val="single" w:sz="4" w:space="0" w:color="auto"/>
              <w:left w:val="single" w:sz="4" w:space="0" w:color="auto"/>
              <w:bottom w:val="single" w:sz="4" w:space="0" w:color="auto"/>
              <w:right w:val="single" w:sz="4" w:space="0" w:color="auto"/>
            </w:tcBorders>
            <w:vAlign w:val="center"/>
          </w:tcPr>
          <w:p w14:paraId="63D26460" w14:textId="77777777" w:rsidR="00105B7A" w:rsidRPr="00371890" w:rsidRDefault="00105B7A" w:rsidP="00371890">
            <w:pPr>
              <w:autoSpaceDE w:val="0"/>
              <w:autoSpaceDN w:val="0"/>
              <w:adjustRightInd w:val="0"/>
              <w:spacing w:after="0" w:line="240" w:lineRule="auto"/>
              <w:ind w:left="-57" w:right="-57"/>
              <w:jc w:val="center"/>
              <w:rPr>
                <w:rFonts w:ascii="Arial" w:hAnsi="Arial" w:cs="Arial"/>
                <w:sz w:val="24"/>
                <w:szCs w:val="24"/>
                <w:lang w:eastAsia="en-US"/>
              </w:rPr>
            </w:pPr>
            <w:r w:rsidRPr="00371890">
              <w:rPr>
                <w:rFonts w:ascii="Arial" w:hAnsi="Arial" w:cs="Arial"/>
                <w:sz w:val="24"/>
                <w:szCs w:val="24"/>
                <w:lang w:eastAsia="en-US"/>
              </w:rPr>
              <w:t>100</w:t>
            </w:r>
          </w:p>
        </w:tc>
        <w:tc>
          <w:tcPr>
            <w:tcW w:w="211" w:type="pct"/>
            <w:gridSpan w:val="2"/>
            <w:tcBorders>
              <w:top w:val="single" w:sz="4" w:space="0" w:color="auto"/>
              <w:bottom w:val="single" w:sz="4" w:space="0" w:color="auto"/>
            </w:tcBorders>
            <w:vAlign w:val="center"/>
          </w:tcPr>
          <w:p w14:paraId="1961931D" w14:textId="77777777" w:rsidR="00105B7A" w:rsidRPr="00371890" w:rsidRDefault="00105B7A" w:rsidP="00371890">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1</w:t>
            </w:r>
          </w:p>
        </w:tc>
      </w:tr>
      <w:tr w:rsidR="00DA479C" w:rsidRPr="00371890" w14:paraId="000FD7EC" w14:textId="77777777" w:rsidTr="00371890">
        <w:trPr>
          <w:trHeight w:val="20"/>
        </w:trPr>
        <w:tc>
          <w:tcPr>
            <w:tcW w:w="169" w:type="pct"/>
          </w:tcPr>
          <w:p w14:paraId="1F9C8410" w14:textId="77777777" w:rsidR="00105B7A" w:rsidRPr="00371890" w:rsidRDefault="00105B7A" w:rsidP="00371890">
            <w:pPr>
              <w:spacing w:after="0" w:line="240" w:lineRule="auto"/>
              <w:ind w:left="-57" w:right="-57"/>
              <w:jc w:val="center"/>
              <w:rPr>
                <w:rFonts w:ascii="Arial" w:hAnsi="Arial" w:cs="Arial"/>
                <w:sz w:val="24"/>
                <w:szCs w:val="24"/>
              </w:rPr>
            </w:pPr>
            <w:r w:rsidRPr="00371890">
              <w:rPr>
                <w:rFonts w:ascii="Arial" w:hAnsi="Arial" w:cs="Arial"/>
                <w:sz w:val="24"/>
                <w:szCs w:val="24"/>
              </w:rPr>
              <w:lastRenderedPageBreak/>
              <w:t>4.2.</w:t>
            </w:r>
          </w:p>
        </w:tc>
        <w:tc>
          <w:tcPr>
            <w:tcW w:w="345" w:type="pct"/>
            <w:gridSpan w:val="2"/>
            <w:vMerge/>
            <w:vAlign w:val="center"/>
          </w:tcPr>
          <w:p w14:paraId="52830DA9" w14:textId="77777777" w:rsidR="00105B7A" w:rsidRPr="00371890" w:rsidRDefault="00105B7A" w:rsidP="00371890">
            <w:pPr>
              <w:spacing w:after="0" w:line="240" w:lineRule="auto"/>
              <w:ind w:left="-57" w:right="-57"/>
              <w:rPr>
                <w:rFonts w:ascii="Arial" w:hAnsi="Arial" w:cs="Arial"/>
                <w:color w:val="000000"/>
                <w:sz w:val="24"/>
                <w:szCs w:val="24"/>
              </w:rPr>
            </w:pPr>
          </w:p>
        </w:tc>
        <w:tc>
          <w:tcPr>
            <w:tcW w:w="794" w:type="pct"/>
            <w:gridSpan w:val="3"/>
            <w:tcBorders>
              <w:top w:val="single" w:sz="4" w:space="0" w:color="auto"/>
              <w:bottom w:val="single" w:sz="4" w:space="0" w:color="auto"/>
            </w:tcBorders>
            <w:vAlign w:val="center"/>
          </w:tcPr>
          <w:p w14:paraId="08B000E9" w14:textId="77777777" w:rsidR="00105B7A" w:rsidRPr="00371890" w:rsidRDefault="00105B7A" w:rsidP="00371890">
            <w:pPr>
              <w:spacing w:after="0" w:line="240" w:lineRule="auto"/>
              <w:ind w:left="-57" w:right="-57"/>
              <w:rPr>
                <w:rFonts w:ascii="Arial" w:hAnsi="Arial" w:cs="Arial"/>
                <w:color w:val="000000"/>
                <w:sz w:val="24"/>
                <w:szCs w:val="24"/>
              </w:rPr>
            </w:pPr>
            <w:r w:rsidRPr="00371890">
              <w:rPr>
                <w:rFonts w:ascii="Arial" w:hAnsi="Arial" w:cs="Arial"/>
                <w:sz w:val="24"/>
                <w:szCs w:val="24"/>
              </w:rPr>
              <w:t>Создание условий для реализации полномочий органов местного самоуправления</w:t>
            </w:r>
          </w:p>
        </w:tc>
        <w:tc>
          <w:tcPr>
            <w:tcW w:w="562" w:type="pct"/>
            <w:tcBorders>
              <w:top w:val="single" w:sz="4" w:space="0" w:color="auto"/>
              <w:left w:val="single" w:sz="4" w:space="0" w:color="auto"/>
              <w:bottom w:val="single" w:sz="4" w:space="0" w:color="auto"/>
              <w:right w:val="single" w:sz="4" w:space="0" w:color="auto"/>
            </w:tcBorders>
            <w:vAlign w:val="center"/>
          </w:tcPr>
          <w:p w14:paraId="631FAF6D" w14:textId="77777777" w:rsidR="00105B7A" w:rsidRPr="00371890" w:rsidRDefault="00105B7A" w:rsidP="00371890">
            <w:pPr>
              <w:spacing w:after="0" w:line="240" w:lineRule="auto"/>
              <w:ind w:left="-57" w:right="-57"/>
              <w:rPr>
                <w:rFonts w:ascii="Arial" w:eastAsiaTheme="minorEastAsia" w:hAnsi="Arial" w:cs="Arial"/>
                <w:color w:val="000000"/>
                <w:sz w:val="24"/>
                <w:szCs w:val="24"/>
              </w:rPr>
            </w:pPr>
            <w:r w:rsidRPr="00371890">
              <w:rPr>
                <w:rFonts w:ascii="Arial" w:eastAsiaTheme="minorEastAsia" w:hAnsi="Arial" w:cs="Arial"/>
                <w:color w:val="000000"/>
                <w:sz w:val="24"/>
                <w:szCs w:val="24"/>
              </w:rPr>
              <w:t>Доля обращений граждан, рассмотренных без нарушений установленных сроков, в общем числе обращений граждан</w:t>
            </w:r>
          </w:p>
          <w:p w14:paraId="5199DF0F" w14:textId="77777777" w:rsidR="00105B7A" w:rsidRPr="00371890" w:rsidRDefault="00105B7A" w:rsidP="00371890">
            <w:pPr>
              <w:spacing w:after="0" w:line="240" w:lineRule="auto"/>
              <w:ind w:left="-57" w:right="-57"/>
              <w:rPr>
                <w:rFonts w:ascii="Arial" w:hAnsi="Arial" w:cs="Arial"/>
                <w:color w:val="000000"/>
                <w:sz w:val="24"/>
                <w:szCs w:val="24"/>
              </w:rPr>
            </w:pPr>
          </w:p>
        </w:tc>
        <w:tc>
          <w:tcPr>
            <w:tcW w:w="548" w:type="pct"/>
            <w:tcBorders>
              <w:top w:val="single" w:sz="4" w:space="0" w:color="auto"/>
              <w:left w:val="single" w:sz="4" w:space="0" w:color="auto"/>
              <w:bottom w:val="single" w:sz="4" w:space="0" w:color="auto"/>
              <w:right w:val="single" w:sz="4" w:space="0" w:color="auto"/>
            </w:tcBorders>
            <w:vAlign w:val="center"/>
          </w:tcPr>
          <w:p w14:paraId="170F22F6" w14:textId="77777777" w:rsidR="00105B7A" w:rsidRPr="00371890" w:rsidRDefault="00105B7A" w:rsidP="00371890">
            <w:pPr>
              <w:spacing w:after="0" w:line="240" w:lineRule="auto"/>
              <w:ind w:left="-57" w:right="-57"/>
              <w:rPr>
                <w:rFonts w:ascii="Arial" w:hAnsi="Arial" w:cs="Arial"/>
                <w:color w:val="000000"/>
                <w:sz w:val="24"/>
                <w:szCs w:val="24"/>
              </w:rPr>
            </w:pPr>
            <w:r w:rsidRPr="00371890">
              <w:rPr>
                <w:rFonts w:ascii="Arial" w:hAnsi="Arial" w:cs="Arial"/>
                <w:sz w:val="24"/>
                <w:szCs w:val="24"/>
              </w:rPr>
              <w:t>Показатель муниципальной программы</w:t>
            </w:r>
          </w:p>
        </w:tc>
        <w:tc>
          <w:tcPr>
            <w:tcW w:w="427" w:type="pct"/>
            <w:tcBorders>
              <w:top w:val="single" w:sz="4" w:space="0" w:color="auto"/>
              <w:left w:val="single" w:sz="4" w:space="0" w:color="auto"/>
              <w:bottom w:val="single" w:sz="4" w:space="0" w:color="auto"/>
              <w:right w:val="single" w:sz="4" w:space="0" w:color="auto"/>
            </w:tcBorders>
            <w:vAlign w:val="center"/>
          </w:tcPr>
          <w:p w14:paraId="3ABCE90C" w14:textId="77777777" w:rsidR="00105B7A" w:rsidRPr="00371890" w:rsidRDefault="00105B7A" w:rsidP="00371890">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процент</w:t>
            </w:r>
          </w:p>
        </w:tc>
        <w:tc>
          <w:tcPr>
            <w:tcW w:w="425" w:type="pct"/>
            <w:tcBorders>
              <w:top w:val="single" w:sz="4" w:space="0" w:color="auto"/>
              <w:left w:val="single" w:sz="4" w:space="0" w:color="auto"/>
              <w:bottom w:val="single" w:sz="4" w:space="0" w:color="auto"/>
              <w:right w:val="single" w:sz="4" w:space="0" w:color="auto"/>
            </w:tcBorders>
            <w:vAlign w:val="center"/>
          </w:tcPr>
          <w:p w14:paraId="7C45353E" w14:textId="77777777" w:rsidR="00105B7A" w:rsidRPr="00371890" w:rsidRDefault="00105B7A" w:rsidP="00371890">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100</w:t>
            </w:r>
          </w:p>
        </w:tc>
        <w:tc>
          <w:tcPr>
            <w:tcW w:w="303" w:type="pct"/>
            <w:gridSpan w:val="2"/>
            <w:tcBorders>
              <w:top w:val="single" w:sz="4" w:space="0" w:color="auto"/>
              <w:left w:val="single" w:sz="4" w:space="0" w:color="auto"/>
              <w:bottom w:val="single" w:sz="4" w:space="0" w:color="auto"/>
              <w:right w:val="single" w:sz="4" w:space="0" w:color="auto"/>
            </w:tcBorders>
            <w:vAlign w:val="center"/>
          </w:tcPr>
          <w:p w14:paraId="06187B18" w14:textId="77777777" w:rsidR="00105B7A" w:rsidRPr="00371890" w:rsidRDefault="00105B7A" w:rsidP="00371890">
            <w:pPr>
              <w:autoSpaceDE w:val="0"/>
              <w:autoSpaceDN w:val="0"/>
              <w:adjustRightInd w:val="0"/>
              <w:spacing w:after="0" w:line="240" w:lineRule="auto"/>
              <w:ind w:left="-57" w:right="-57"/>
              <w:jc w:val="center"/>
              <w:rPr>
                <w:rFonts w:ascii="Arial" w:hAnsi="Arial" w:cs="Arial"/>
                <w:sz w:val="24"/>
                <w:szCs w:val="24"/>
                <w:lang w:eastAsia="en-US"/>
              </w:rPr>
            </w:pPr>
            <w:r w:rsidRPr="00371890">
              <w:rPr>
                <w:rFonts w:ascii="Arial" w:hAnsi="Arial" w:cs="Arial"/>
                <w:sz w:val="24"/>
                <w:szCs w:val="24"/>
                <w:lang w:eastAsia="en-US"/>
              </w:rPr>
              <w:t>100</w:t>
            </w:r>
          </w:p>
        </w:tc>
        <w:tc>
          <w:tcPr>
            <w:tcW w:w="304" w:type="pct"/>
            <w:gridSpan w:val="2"/>
            <w:tcBorders>
              <w:top w:val="single" w:sz="4" w:space="0" w:color="auto"/>
              <w:left w:val="single" w:sz="4" w:space="0" w:color="auto"/>
              <w:bottom w:val="single" w:sz="4" w:space="0" w:color="auto"/>
              <w:right w:val="single" w:sz="4" w:space="0" w:color="auto"/>
            </w:tcBorders>
            <w:vAlign w:val="center"/>
          </w:tcPr>
          <w:p w14:paraId="74370D06" w14:textId="77777777" w:rsidR="00105B7A" w:rsidRPr="00371890" w:rsidRDefault="00105B7A" w:rsidP="00371890">
            <w:pPr>
              <w:autoSpaceDE w:val="0"/>
              <w:autoSpaceDN w:val="0"/>
              <w:adjustRightInd w:val="0"/>
              <w:spacing w:after="0" w:line="240" w:lineRule="auto"/>
              <w:ind w:left="-57" w:right="-57"/>
              <w:jc w:val="center"/>
              <w:rPr>
                <w:rFonts w:ascii="Arial" w:hAnsi="Arial" w:cs="Arial"/>
                <w:sz w:val="24"/>
                <w:szCs w:val="24"/>
                <w:lang w:eastAsia="en-US"/>
              </w:rPr>
            </w:pPr>
            <w:r w:rsidRPr="00371890">
              <w:rPr>
                <w:rFonts w:ascii="Arial" w:hAnsi="Arial" w:cs="Arial"/>
                <w:sz w:val="24"/>
                <w:szCs w:val="24"/>
                <w:lang w:eastAsia="en-US"/>
              </w:rPr>
              <w:t>100</w:t>
            </w:r>
          </w:p>
        </w:tc>
        <w:tc>
          <w:tcPr>
            <w:tcW w:w="304" w:type="pct"/>
            <w:gridSpan w:val="2"/>
            <w:tcBorders>
              <w:top w:val="single" w:sz="4" w:space="0" w:color="auto"/>
              <w:left w:val="single" w:sz="4" w:space="0" w:color="auto"/>
              <w:bottom w:val="single" w:sz="4" w:space="0" w:color="auto"/>
              <w:right w:val="single" w:sz="4" w:space="0" w:color="auto"/>
            </w:tcBorders>
            <w:vAlign w:val="center"/>
          </w:tcPr>
          <w:p w14:paraId="7EFBA00E" w14:textId="77777777" w:rsidR="00105B7A" w:rsidRPr="00371890" w:rsidRDefault="00105B7A" w:rsidP="00371890">
            <w:pPr>
              <w:autoSpaceDE w:val="0"/>
              <w:autoSpaceDN w:val="0"/>
              <w:adjustRightInd w:val="0"/>
              <w:spacing w:after="0" w:line="240" w:lineRule="auto"/>
              <w:ind w:left="-57" w:right="-57"/>
              <w:jc w:val="center"/>
              <w:rPr>
                <w:rFonts w:ascii="Arial" w:hAnsi="Arial" w:cs="Arial"/>
                <w:sz w:val="24"/>
                <w:szCs w:val="24"/>
                <w:lang w:eastAsia="en-US"/>
              </w:rPr>
            </w:pPr>
            <w:r w:rsidRPr="00371890">
              <w:rPr>
                <w:rFonts w:ascii="Arial" w:hAnsi="Arial" w:cs="Arial"/>
                <w:sz w:val="24"/>
                <w:szCs w:val="24"/>
                <w:lang w:eastAsia="en-US"/>
              </w:rPr>
              <w:t>100</w:t>
            </w:r>
          </w:p>
        </w:tc>
        <w:tc>
          <w:tcPr>
            <w:tcW w:w="303" w:type="pct"/>
            <w:gridSpan w:val="3"/>
            <w:tcBorders>
              <w:top w:val="single" w:sz="4" w:space="0" w:color="auto"/>
              <w:left w:val="single" w:sz="4" w:space="0" w:color="auto"/>
              <w:bottom w:val="single" w:sz="4" w:space="0" w:color="auto"/>
              <w:right w:val="single" w:sz="4" w:space="0" w:color="auto"/>
            </w:tcBorders>
            <w:vAlign w:val="center"/>
          </w:tcPr>
          <w:p w14:paraId="1638231D" w14:textId="77777777" w:rsidR="00105B7A" w:rsidRPr="00371890" w:rsidRDefault="00105B7A" w:rsidP="00371890">
            <w:pPr>
              <w:autoSpaceDE w:val="0"/>
              <w:autoSpaceDN w:val="0"/>
              <w:adjustRightInd w:val="0"/>
              <w:spacing w:after="0" w:line="240" w:lineRule="auto"/>
              <w:ind w:left="-57" w:right="-57"/>
              <w:jc w:val="center"/>
              <w:rPr>
                <w:rFonts w:ascii="Arial" w:hAnsi="Arial" w:cs="Arial"/>
                <w:sz w:val="24"/>
                <w:szCs w:val="24"/>
                <w:lang w:eastAsia="en-US"/>
              </w:rPr>
            </w:pPr>
            <w:r w:rsidRPr="00371890">
              <w:rPr>
                <w:rFonts w:ascii="Arial" w:hAnsi="Arial" w:cs="Arial"/>
                <w:sz w:val="24"/>
                <w:szCs w:val="24"/>
                <w:lang w:eastAsia="en-US"/>
              </w:rPr>
              <w:t>100</w:t>
            </w:r>
          </w:p>
        </w:tc>
        <w:tc>
          <w:tcPr>
            <w:tcW w:w="305" w:type="pct"/>
            <w:gridSpan w:val="3"/>
            <w:tcBorders>
              <w:top w:val="single" w:sz="4" w:space="0" w:color="auto"/>
              <w:left w:val="single" w:sz="4" w:space="0" w:color="auto"/>
              <w:bottom w:val="single" w:sz="4" w:space="0" w:color="auto"/>
              <w:right w:val="single" w:sz="4" w:space="0" w:color="auto"/>
            </w:tcBorders>
            <w:vAlign w:val="center"/>
          </w:tcPr>
          <w:p w14:paraId="02A7C3EA" w14:textId="77777777" w:rsidR="00105B7A" w:rsidRPr="00371890" w:rsidRDefault="00105B7A" w:rsidP="00371890">
            <w:pPr>
              <w:autoSpaceDE w:val="0"/>
              <w:autoSpaceDN w:val="0"/>
              <w:adjustRightInd w:val="0"/>
              <w:spacing w:after="0" w:line="240" w:lineRule="auto"/>
              <w:ind w:left="-57" w:right="-57"/>
              <w:jc w:val="center"/>
              <w:rPr>
                <w:rFonts w:ascii="Arial" w:hAnsi="Arial" w:cs="Arial"/>
                <w:sz w:val="24"/>
                <w:szCs w:val="24"/>
                <w:lang w:eastAsia="en-US"/>
              </w:rPr>
            </w:pPr>
            <w:r w:rsidRPr="00371890">
              <w:rPr>
                <w:rFonts w:ascii="Arial" w:hAnsi="Arial" w:cs="Arial"/>
                <w:sz w:val="24"/>
                <w:szCs w:val="24"/>
                <w:lang w:eastAsia="en-US"/>
              </w:rPr>
              <w:t>100</w:t>
            </w:r>
          </w:p>
        </w:tc>
        <w:tc>
          <w:tcPr>
            <w:tcW w:w="211" w:type="pct"/>
            <w:gridSpan w:val="2"/>
            <w:tcBorders>
              <w:top w:val="single" w:sz="4" w:space="0" w:color="auto"/>
              <w:bottom w:val="single" w:sz="4" w:space="0" w:color="auto"/>
            </w:tcBorders>
            <w:vAlign w:val="center"/>
          </w:tcPr>
          <w:p w14:paraId="79139A35" w14:textId="77777777" w:rsidR="00105B7A" w:rsidRPr="00371890" w:rsidRDefault="00105B7A" w:rsidP="00371890">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1</w:t>
            </w:r>
          </w:p>
        </w:tc>
      </w:tr>
    </w:tbl>
    <w:p w14:paraId="0B996EEA" w14:textId="77777777" w:rsidR="001E7151" w:rsidRPr="00371890" w:rsidRDefault="001E7151">
      <w:pPr>
        <w:spacing w:after="0" w:line="240" w:lineRule="auto"/>
        <w:rPr>
          <w:rFonts w:ascii="Arial" w:hAnsi="Arial" w:cs="Arial"/>
          <w:b/>
          <w:sz w:val="24"/>
          <w:szCs w:val="24"/>
        </w:rPr>
      </w:pPr>
    </w:p>
    <w:p w14:paraId="0B996EEB" w14:textId="63581067" w:rsidR="001E7151" w:rsidRPr="00371890" w:rsidRDefault="001E7151" w:rsidP="00893F84">
      <w:pPr>
        <w:spacing w:after="0" w:line="240" w:lineRule="auto"/>
        <w:jc w:val="center"/>
        <w:rPr>
          <w:rFonts w:ascii="Arial" w:hAnsi="Arial" w:cs="Arial"/>
          <w:b/>
          <w:sz w:val="24"/>
          <w:szCs w:val="24"/>
        </w:rPr>
      </w:pPr>
      <w:r w:rsidRPr="00371890">
        <w:rPr>
          <w:rFonts w:ascii="Arial" w:hAnsi="Arial" w:cs="Arial"/>
          <w:b/>
          <w:sz w:val="24"/>
          <w:szCs w:val="24"/>
        </w:rPr>
        <w:t xml:space="preserve">Методика расчета значений показателей реализации муниципальной программы </w:t>
      </w:r>
      <w:r w:rsidR="00C46710" w:rsidRPr="00371890">
        <w:rPr>
          <w:rFonts w:ascii="Arial" w:hAnsi="Arial" w:cs="Arial"/>
          <w:b/>
          <w:sz w:val="24"/>
          <w:szCs w:val="24"/>
        </w:rPr>
        <w:br/>
      </w:r>
      <w:r w:rsidRPr="00371890">
        <w:rPr>
          <w:rFonts w:ascii="Arial" w:hAnsi="Arial" w:cs="Arial"/>
          <w:b/>
          <w:sz w:val="24"/>
          <w:szCs w:val="24"/>
        </w:rPr>
        <w:t>«Управление имуществом и муниципальными финансами»</w:t>
      </w:r>
    </w:p>
    <w:tbl>
      <w:tblP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816"/>
        <w:gridCol w:w="1418"/>
        <w:gridCol w:w="2409"/>
        <w:gridCol w:w="8577"/>
      </w:tblGrid>
      <w:tr w:rsidR="00EB2A4B" w:rsidRPr="00371890" w14:paraId="0B996EF2" w14:textId="77777777" w:rsidTr="00371890">
        <w:trPr>
          <w:trHeight w:val="20"/>
        </w:trPr>
        <w:tc>
          <w:tcPr>
            <w:tcW w:w="900" w:type="dxa"/>
            <w:shd w:val="clear" w:color="auto" w:fill="auto"/>
          </w:tcPr>
          <w:p w14:paraId="0B996EEC" w14:textId="77777777" w:rsidR="00EB2A4B" w:rsidRPr="00371890" w:rsidRDefault="00EB2A4B" w:rsidP="00EA4FCC">
            <w:pPr>
              <w:spacing w:after="0"/>
              <w:jc w:val="center"/>
              <w:rPr>
                <w:rFonts w:ascii="Arial" w:eastAsia="Calibri" w:hAnsi="Arial" w:cs="Arial"/>
                <w:b/>
                <w:sz w:val="24"/>
                <w:szCs w:val="24"/>
              </w:rPr>
            </w:pPr>
            <w:r w:rsidRPr="00371890">
              <w:rPr>
                <w:rFonts w:ascii="Arial" w:eastAsia="Calibri" w:hAnsi="Arial" w:cs="Arial"/>
                <w:b/>
                <w:sz w:val="24"/>
                <w:szCs w:val="24"/>
              </w:rPr>
              <w:t>№</w:t>
            </w:r>
          </w:p>
          <w:p w14:paraId="0B996EED" w14:textId="77777777" w:rsidR="00EB2A4B" w:rsidRPr="00371890" w:rsidRDefault="00EB2A4B" w:rsidP="00EA4FCC">
            <w:pPr>
              <w:spacing w:after="0"/>
              <w:jc w:val="center"/>
              <w:rPr>
                <w:rFonts w:ascii="Arial" w:eastAsia="Calibri" w:hAnsi="Arial" w:cs="Arial"/>
                <w:b/>
                <w:sz w:val="24"/>
                <w:szCs w:val="24"/>
              </w:rPr>
            </w:pPr>
            <w:proofErr w:type="gramStart"/>
            <w:r w:rsidRPr="00371890">
              <w:rPr>
                <w:rFonts w:ascii="Arial" w:eastAsia="Calibri" w:hAnsi="Arial" w:cs="Arial"/>
                <w:b/>
                <w:sz w:val="24"/>
                <w:szCs w:val="24"/>
              </w:rPr>
              <w:t>п</w:t>
            </w:r>
            <w:proofErr w:type="gramEnd"/>
            <w:r w:rsidRPr="00371890">
              <w:rPr>
                <w:rFonts w:ascii="Arial" w:eastAsia="Calibri" w:hAnsi="Arial" w:cs="Arial"/>
                <w:b/>
                <w:sz w:val="24"/>
                <w:szCs w:val="24"/>
              </w:rPr>
              <w:t>/п</w:t>
            </w:r>
          </w:p>
        </w:tc>
        <w:tc>
          <w:tcPr>
            <w:tcW w:w="1816" w:type="dxa"/>
            <w:shd w:val="clear" w:color="auto" w:fill="auto"/>
            <w:vAlign w:val="center"/>
          </w:tcPr>
          <w:p w14:paraId="0B996EEE" w14:textId="77777777" w:rsidR="00EB2A4B" w:rsidRPr="00371890" w:rsidRDefault="00EB2A4B" w:rsidP="00EA4FCC">
            <w:pPr>
              <w:spacing w:after="0"/>
              <w:jc w:val="center"/>
              <w:rPr>
                <w:rFonts w:ascii="Arial" w:eastAsia="Calibri" w:hAnsi="Arial" w:cs="Arial"/>
                <w:b/>
                <w:sz w:val="24"/>
                <w:szCs w:val="24"/>
              </w:rPr>
            </w:pPr>
            <w:r w:rsidRPr="00371890">
              <w:rPr>
                <w:rFonts w:ascii="Arial" w:eastAsia="Calibri" w:hAnsi="Arial" w:cs="Arial"/>
                <w:b/>
                <w:sz w:val="24"/>
                <w:szCs w:val="24"/>
              </w:rPr>
              <w:t xml:space="preserve">Наименование </w:t>
            </w:r>
            <w:r w:rsidRPr="00371890">
              <w:rPr>
                <w:rFonts w:ascii="Arial" w:eastAsia="Calibri" w:hAnsi="Arial" w:cs="Arial"/>
                <w:b/>
                <w:sz w:val="24"/>
                <w:szCs w:val="24"/>
              </w:rPr>
              <w:lastRenderedPageBreak/>
              <w:t>показателя</w:t>
            </w:r>
          </w:p>
        </w:tc>
        <w:tc>
          <w:tcPr>
            <w:tcW w:w="1418" w:type="dxa"/>
            <w:vAlign w:val="center"/>
          </w:tcPr>
          <w:p w14:paraId="0B996EEF" w14:textId="77777777" w:rsidR="00EB2A4B" w:rsidRPr="00371890" w:rsidRDefault="00EB2A4B" w:rsidP="00EA4FCC">
            <w:pPr>
              <w:spacing w:after="0"/>
              <w:jc w:val="center"/>
              <w:rPr>
                <w:rFonts w:ascii="Arial" w:eastAsia="Calibri" w:hAnsi="Arial" w:cs="Arial"/>
                <w:b/>
                <w:sz w:val="24"/>
                <w:szCs w:val="24"/>
              </w:rPr>
            </w:pPr>
            <w:r w:rsidRPr="00371890">
              <w:rPr>
                <w:rFonts w:ascii="Arial" w:eastAsia="Calibri" w:hAnsi="Arial" w:cs="Arial"/>
                <w:b/>
                <w:sz w:val="24"/>
                <w:szCs w:val="24"/>
              </w:rPr>
              <w:lastRenderedPageBreak/>
              <w:t>Единица измерени</w:t>
            </w:r>
            <w:r w:rsidRPr="00371890">
              <w:rPr>
                <w:rFonts w:ascii="Arial" w:eastAsia="Calibri" w:hAnsi="Arial" w:cs="Arial"/>
                <w:b/>
                <w:sz w:val="24"/>
                <w:szCs w:val="24"/>
              </w:rPr>
              <w:lastRenderedPageBreak/>
              <w:t>я</w:t>
            </w:r>
          </w:p>
        </w:tc>
        <w:tc>
          <w:tcPr>
            <w:tcW w:w="2409" w:type="dxa"/>
            <w:vAlign w:val="center"/>
          </w:tcPr>
          <w:p w14:paraId="0B996EF0" w14:textId="77777777" w:rsidR="00EB2A4B" w:rsidRPr="00371890" w:rsidRDefault="00EB2A4B" w:rsidP="00EA4FCC">
            <w:pPr>
              <w:spacing w:after="0"/>
              <w:jc w:val="center"/>
              <w:rPr>
                <w:rFonts w:ascii="Arial" w:eastAsia="Calibri" w:hAnsi="Arial" w:cs="Arial"/>
                <w:b/>
                <w:sz w:val="24"/>
                <w:szCs w:val="24"/>
              </w:rPr>
            </w:pPr>
            <w:r w:rsidRPr="00371890">
              <w:rPr>
                <w:rFonts w:ascii="Arial" w:eastAsia="Calibri" w:hAnsi="Arial" w:cs="Arial"/>
                <w:b/>
                <w:sz w:val="24"/>
                <w:szCs w:val="24"/>
              </w:rPr>
              <w:lastRenderedPageBreak/>
              <w:t>Источник данных</w:t>
            </w:r>
          </w:p>
        </w:tc>
        <w:tc>
          <w:tcPr>
            <w:tcW w:w="8577" w:type="dxa"/>
            <w:shd w:val="clear" w:color="auto" w:fill="auto"/>
            <w:vAlign w:val="center"/>
          </w:tcPr>
          <w:p w14:paraId="0B996EF1" w14:textId="77777777" w:rsidR="00EB2A4B" w:rsidRPr="00371890" w:rsidRDefault="00EB2A4B" w:rsidP="00C46710">
            <w:pPr>
              <w:spacing w:after="0" w:line="240" w:lineRule="auto"/>
              <w:jc w:val="center"/>
              <w:rPr>
                <w:rFonts w:ascii="Arial" w:eastAsia="Calibri" w:hAnsi="Arial" w:cs="Arial"/>
                <w:b/>
                <w:sz w:val="24"/>
                <w:szCs w:val="24"/>
              </w:rPr>
            </w:pPr>
            <w:r w:rsidRPr="00371890">
              <w:rPr>
                <w:rFonts w:ascii="Arial" w:eastAsia="Calibri" w:hAnsi="Arial" w:cs="Arial"/>
                <w:b/>
                <w:sz w:val="24"/>
                <w:szCs w:val="24"/>
              </w:rPr>
              <w:t>Методика расчета значений показателя</w:t>
            </w:r>
          </w:p>
        </w:tc>
      </w:tr>
      <w:tr w:rsidR="00EB2A4B" w:rsidRPr="00371890" w14:paraId="0B996EF5" w14:textId="77777777" w:rsidTr="00371890">
        <w:trPr>
          <w:trHeight w:val="20"/>
        </w:trPr>
        <w:tc>
          <w:tcPr>
            <w:tcW w:w="900" w:type="dxa"/>
            <w:shd w:val="clear" w:color="auto" w:fill="auto"/>
            <w:vAlign w:val="center"/>
          </w:tcPr>
          <w:p w14:paraId="0B996EF3" w14:textId="77777777" w:rsidR="00EB2A4B" w:rsidRPr="00371890" w:rsidRDefault="00EB2A4B" w:rsidP="000C3541">
            <w:pPr>
              <w:spacing w:after="0" w:line="240" w:lineRule="auto"/>
              <w:rPr>
                <w:rFonts w:ascii="Arial" w:eastAsiaTheme="minorEastAsia" w:hAnsi="Arial" w:cs="Arial"/>
                <w:color w:val="000000"/>
                <w:sz w:val="24"/>
                <w:szCs w:val="24"/>
              </w:rPr>
            </w:pPr>
            <w:r w:rsidRPr="00371890">
              <w:rPr>
                <w:rFonts w:ascii="Arial" w:eastAsiaTheme="minorEastAsia" w:hAnsi="Arial" w:cs="Arial"/>
                <w:color w:val="000000"/>
                <w:sz w:val="24"/>
                <w:szCs w:val="24"/>
              </w:rPr>
              <w:lastRenderedPageBreak/>
              <w:t>1.</w:t>
            </w:r>
          </w:p>
        </w:tc>
        <w:tc>
          <w:tcPr>
            <w:tcW w:w="14220" w:type="dxa"/>
            <w:gridSpan w:val="4"/>
            <w:vAlign w:val="center"/>
          </w:tcPr>
          <w:p w14:paraId="0B996EF4" w14:textId="77777777" w:rsidR="00EB2A4B" w:rsidRPr="00371890" w:rsidRDefault="00EB2A4B" w:rsidP="000C3541">
            <w:pPr>
              <w:spacing w:after="0" w:line="240" w:lineRule="auto"/>
              <w:rPr>
                <w:rFonts w:ascii="Arial" w:eastAsiaTheme="minorEastAsia" w:hAnsi="Arial" w:cs="Arial"/>
                <w:color w:val="000000"/>
                <w:sz w:val="24"/>
                <w:szCs w:val="24"/>
              </w:rPr>
            </w:pPr>
            <w:r w:rsidRPr="00371890">
              <w:rPr>
                <w:rFonts w:ascii="Arial" w:eastAsiaTheme="minorEastAsia" w:hAnsi="Arial" w:cs="Arial"/>
                <w:color w:val="000000"/>
                <w:sz w:val="24"/>
                <w:szCs w:val="24"/>
              </w:rPr>
              <w:t>Подпрограмма 1 Развитие имущественного комплекса</w:t>
            </w:r>
          </w:p>
        </w:tc>
      </w:tr>
      <w:tr w:rsidR="00EB2A4B" w:rsidRPr="00371890" w14:paraId="0B996F07" w14:textId="77777777" w:rsidTr="00371890">
        <w:trPr>
          <w:trHeight w:val="20"/>
        </w:trPr>
        <w:tc>
          <w:tcPr>
            <w:tcW w:w="900" w:type="dxa"/>
            <w:shd w:val="clear" w:color="auto" w:fill="auto"/>
          </w:tcPr>
          <w:p w14:paraId="0B996EF6" w14:textId="77777777" w:rsidR="00EB2A4B" w:rsidRPr="00371890" w:rsidRDefault="00EB2A4B" w:rsidP="009444B3">
            <w:pPr>
              <w:widowControl w:val="0"/>
              <w:autoSpaceDE w:val="0"/>
              <w:autoSpaceDN w:val="0"/>
              <w:adjustRightInd w:val="0"/>
              <w:spacing w:after="0" w:line="240" w:lineRule="auto"/>
              <w:jc w:val="center"/>
              <w:rPr>
                <w:rFonts w:ascii="Arial" w:hAnsi="Arial" w:cs="Arial"/>
                <w:sz w:val="24"/>
                <w:szCs w:val="24"/>
              </w:rPr>
            </w:pPr>
            <w:r w:rsidRPr="00371890">
              <w:rPr>
                <w:rFonts w:ascii="Arial" w:hAnsi="Arial" w:cs="Arial"/>
                <w:sz w:val="24"/>
                <w:szCs w:val="24"/>
              </w:rPr>
              <w:t>1.1.</w:t>
            </w:r>
          </w:p>
        </w:tc>
        <w:tc>
          <w:tcPr>
            <w:tcW w:w="1816" w:type="dxa"/>
            <w:shd w:val="clear" w:color="auto" w:fill="auto"/>
          </w:tcPr>
          <w:p w14:paraId="0B996EF7" w14:textId="77777777" w:rsidR="00EB2A4B" w:rsidRPr="00371890" w:rsidRDefault="00EB2A4B" w:rsidP="00AF0203">
            <w:pPr>
              <w:jc w:val="both"/>
              <w:rPr>
                <w:rFonts w:ascii="Arial" w:hAnsi="Arial" w:cs="Arial"/>
                <w:sz w:val="24"/>
                <w:szCs w:val="24"/>
              </w:rPr>
            </w:pPr>
            <w:r w:rsidRPr="00371890">
              <w:rPr>
                <w:rFonts w:ascii="Arial" w:eastAsiaTheme="minorEastAsia" w:hAnsi="Arial" w:cs="Arial"/>
                <w:sz w:val="24"/>
                <w:szCs w:val="24"/>
              </w:rPr>
              <w:t>Поступления доходов в бюджет муниципального образования от распоряжения муниципальным имуществом и землей</w:t>
            </w:r>
          </w:p>
        </w:tc>
        <w:tc>
          <w:tcPr>
            <w:tcW w:w="1418" w:type="dxa"/>
          </w:tcPr>
          <w:p w14:paraId="0B996EF8" w14:textId="77777777" w:rsidR="00EB2A4B" w:rsidRPr="00371890" w:rsidRDefault="00EB2A4B" w:rsidP="009444B3">
            <w:pPr>
              <w:spacing w:after="0" w:line="240" w:lineRule="auto"/>
              <w:jc w:val="center"/>
              <w:rPr>
                <w:rFonts w:ascii="Arial" w:eastAsia="Calibri" w:hAnsi="Arial" w:cs="Arial"/>
                <w:sz w:val="24"/>
                <w:szCs w:val="24"/>
              </w:rPr>
            </w:pPr>
            <w:r w:rsidRPr="00371890">
              <w:rPr>
                <w:rFonts w:ascii="Arial" w:eastAsia="Calibri" w:hAnsi="Arial" w:cs="Arial"/>
                <w:sz w:val="24"/>
                <w:szCs w:val="24"/>
              </w:rPr>
              <w:t>процент</w:t>
            </w:r>
          </w:p>
        </w:tc>
        <w:tc>
          <w:tcPr>
            <w:tcW w:w="2409" w:type="dxa"/>
          </w:tcPr>
          <w:p w14:paraId="0B996EF9" w14:textId="77777777" w:rsidR="00EB2A4B" w:rsidRPr="00371890" w:rsidRDefault="00EB2A4B" w:rsidP="009444B3">
            <w:pPr>
              <w:widowControl w:val="0"/>
              <w:autoSpaceDE w:val="0"/>
              <w:autoSpaceDN w:val="0"/>
              <w:adjustRightInd w:val="0"/>
              <w:spacing w:after="0" w:line="240" w:lineRule="auto"/>
              <w:jc w:val="both"/>
              <w:rPr>
                <w:rFonts w:ascii="Arial" w:hAnsi="Arial" w:cs="Arial"/>
                <w:sz w:val="24"/>
                <w:szCs w:val="24"/>
              </w:rPr>
            </w:pPr>
            <w:r w:rsidRPr="00371890">
              <w:rPr>
                <w:rFonts w:ascii="Arial" w:eastAsiaTheme="minorEastAsia" w:hAnsi="Arial" w:cs="Arial"/>
                <w:sz w:val="24"/>
                <w:szCs w:val="24"/>
              </w:rPr>
              <w:t>Система ГАС «Управление», утвержденные бюджеты городского округа Люберцы Московской области</w:t>
            </w:r>
          </w:p>
        </w:tc>
        <w:tc>
          <w:tcPr>
            <w:tcW w:w="8577" w:type="dxa"/>
            <w:shd w:val="clear" w:color="auto" w:fill="auto"/>
          </w:tcPr>
          <w:p w14:paraId="0B996EFA" w14:textId="77777777" w:rsidR="00EB2A4B" w:rsidRPr="00371890" w:rsidRDefault="00EB2A4B" w:rsidP="00D237D2">
            <w:pPr>
              <w:pStyle w:val="affa"/>
              <w:ind w:firstLine="709"/>
              <w:jc w:val="both"/>
              <w:rPr>
                <w:rFonts w:ascii="Arial" w:hAnsi="Arial" w:cs="Arial"/>
                <w:sz w:val="24"/>
                <w:szCs w:val="24"/>
              </w:rPr>
            </w:pPr>
            <w:r w:rsidRPr="00371890">
              <w:rPr>
                <w:rFonts w:ascii="Arial" w:hAnsi="Arial" w:cs="Arial"/>
                <w:sz w:val="24"/>
                <w:szCs w:val="24"/>
              </w:rPr>
              <w:t>Показатель «Поступления доходов в бюджет муниципального образования от распоряжения муниципальным имуществом и землей» отражает работу органов местного самоуправления, в части собираемости сре</w:t>
            </w:r>
            <w:proofErr w:type="gramStart"/>
            <w:r w:rsidRPr="00371890">
              <w:rPr>
                <w:rFonts w:ascii="Arial" w:hAnsi="Arial" w:cs="Arial"/>
                <w:sz w:val="24"/>
                <w:szCs w:val="24"/>
              </w:rPr>
              <w:t>дств в б</w:t>
            </w:r>
            <w:proofErr w:type="gramEnd"/>
            <w:r w:rsidRPr="00371890">
              <w:rPr>
                <w:rFonts w:ascii="Arial" w:hAnsi="Arial" w:cs="Arial"/>
                <w:sz w:val="24"/>
                <w:szCs w:val="24"/>
              </w:rPr>
              <w:t xml:space="preserve">юджет муниципального образования от распоряжения муниципальным имуществом и землей. </w:t>
            </w:r>
          </w:p>
          <w:p w14:paraId="0B996EFB" w14:textId="77777777" w:rsidR="00EB2A4B" w:rsidRPr="00371890" w:rsidRDefault="00EB2A4B" w:rsidP="00D237D2">
            <w:pPr>
              <w:pStyle w:val="affa"/>
              <w:ind w:firstLine="709"/>
              <w:jc w:val="both"/>
              <w:rPr>
                <w:rFonts w:ascii="Arial" w:hAnsi="Arial" w:cs="Arial"/>
                <w:sz w:val="24"/>
                <w:szCs w:val="24"/>
              </w:rPr>
            </w:pPr>
            <w:r w:rsidRPr="00371890">
              <w:rPr>
                <w:rFonts w:ascii="Arial" w:hAnsi="Arial" w:cs="Arial"/>
                <w:sz w:val="24"/>
                <w:szCs w:val="24"/>
              </w:rPr>
              <w:t>При расчете учитываются следующие источники доходов:</w:t>
            </w:r>
          </w:p>
          <w:p w14:paraId="0B996EFC" w14:textId="77777777" w:rsidR="00EB2A4B" w:rsidRPr="00371890" w:rsidRDefault="00EB2A4B" w:rsidP="00D237D2">
            <w:pPr>
              <w:pStyle w:val="affa"/>
              <w:ind w:firstLine="709"/>
              <w:jc w:val="both"/>
              <w:rPr>
                <w:rFonts w:ascii="Arial" w:hAnsi="Arial" w:cs="Arial"/>
                <w:sz w:val="24"/>
                <w:szCs w:val="24"/>
              </w:rPr>
            </w:pPr>
            <w:r w:rsidRPr="00371890">
              <w:rPr>
                <w:rFonts w:ascii="Arial" w:hAnsi="Arial" w:cs="Arial"/>
                <w:sz w:val="24"/>
                <w:szCs w:val="24"/>
              </w:rPr>
              <w:t>– доходы, получаемые в виде арендной платы за муниципальное имущество и землю;</w:t>
            </w:r>
          </w:p>
          <w:p w14:paraId="0B996EFD" w14:textId="77777777" w:rsidR="00EB2A4B" w:rsidRPr="00371890" w:rsidRDefault="00EB2A4B" w:rsidP="00D237D2">
            <w:pPr>
              <w:pStyle w:val="affa"/>
              <w:ind w:firstLine="709"/>
              <w:jc w:val="both"/>
              <w:rPr>
                <w:rFonts w:ascii="Arial" w:hAnsi="Arial" w:cs="Arial"/>
                <w:sz w:val="24"/>
                <w:szCs w:val="24"/>
              </w:rPr>
            </w:pPr>
            <w:r w:rsidRPr="00371890">
              <w:rPr>
                <w:rFonts w:ascii="Arial" w:hAnsi="Arial" w:cs="Arial"/>
                <w:sz w:val="24"/>
                <w:szCs w:val="24"/>
              </w:rPr>
              <w:t>– доходы от продажи муниципального имущества и земли;</w:t>
            </w:r>
          </w:p>
          <w:p w14:paraId="0B996EFE" w14:textId="77777777" w:rsidR="00EB2A4B" w:rsidRPr="00371890" w:rsidRDefault="00EB2A4B" w:rsidP="00D237D2">
            <w:pPr>
              <w:pStyle w:val="affa"/>
              <w:ind w:firstLine="709"/>
              <w:jc w:val="both"/>
              <w:rPr>
                <w:rFonts w:ascii="Arial" w:hAnsi="Arial" w:cs="Arial"/>
                <w:sz w:val="24"/>
                <w:szCs w:val="24"/>
              </w:rPr>
            </w:pPr>
            <w:r w:rsidRPr="00371890">
              <w:rPr>
                <w:rFonts w:ascii="Arial" w:hAnsi="Arial" w:cs="Arial"/>
                <w:sz w:val="24"/>
                <w:szCs w:val="24"/>
              </w:rPr>
              <w:t>–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муниципальной собственности.</w:t>
            </w:r>
          </w:p>
          <w:p w14:paraId="0B996EFF" w14:textId="77777777" w:rsidR="00EB2A4B" w:rsidRPr="00371890" w:rsidRDefault="00EB2A4B" w:rsidP="00D237D2">
            <w:pPr>
              <w:pStyle w:val="affa"/>
              <w:ind w:firstLine="709"/>
              <w:jc w:val="both"/>
              <w:rPr>
                <w:rFonts w:ascii="Arial" w:hAnsi="Arial" w:cs="Arial"/>
                <w:sz w:val="24"/>
                <w:szCs w:val="24"/>
              </w:rPr>
            </w:pPr>
            <w:r w:rsidRPr="00371890">
              <w:rPr>
                <w:rFonts w:ascii="Arial" w:hAnsi="Arial" w:cs="Arial"/>
                <w:sz w:val="24"/>
                <w:szCs w:val="24"/>
              </w:rPr>
              <w:t>Расчет показателя осуществляется по следующей формуле:</w:t>
            </w:r>
          </w:p>
          <w:p w14:paraId="0B996F00" w14:textId="77777777" w:rsidR="00EB2A4B" w:rsidRPr="00371890" w:rsidRDefault="00EB2A4B" w:rsidP="00D237D2">
            <w:pPr>
              <w:pStyle w:val="affa"/>
              <w:ind w:left="1560" w:firstLine="709"/>
              <w:jc w:val="both"/>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Дф</m:t>
                  </m:r>
                </m:num>
                <m:den>
                  <m:r>
                    <m:rPr>
                      <m:sty m:val="p"/>
                    </m:rPr>
                    <w:rPr>
                      <w:rFonts w:ascii="Cambria Math" w:hAnsi="Cambria Math" w:cs="Arial"/>
                      <w:sz w:val="24"/>
                      <w:szCs w:val="24"/>
                    </w:rPr>
                    <m:t>Дп</m:t>
                  </m:r>
                </m:den>
              </m:f>
              <m:r>
                <m:rPr>
                  <m:sty m:val="p"/>
                </m:rPr>
                <w:rPr>
                  <w:rFonts w:ascii="Cambria Math" w:hAnsi="Cambria Math" w:cs="Arial"/>
                  <w:sz w:val="24"/>
                  <w:szCs w:val="24"/>
                </w:rPr>
                <m:t>*100</m:t>
              </m:r>
            </m:oMath>
            <w:r w:rsidRPr="00371890">
              <w:rPr>
                <w:rFonts w:ascii="Arial" w:hAnsi="Arial" w:cs="Arial"/>
                <w:sz w:val="24"/>
                <w:szCs w:val="24"/>
              </w:rPr>
              <w:t xml:space="preserve">, где </w:t>
            </w:r>
          </w:p>
          <w:p w14:paraId="0B996F01" w14:textId="77777777" w:rsidR="00EB2A4B" w:rsidRPr="00371890" w:rsidRDefault="00EB2A4B" w:rsidP="00D237D2">
            <w:pPr>
              <w:pStyle w:val="affa"/>
              <w:ind w:firstLine="709"/>
              <w:jc w:val="both"/>
              <w:rPr>
                <w:rFonts w:ascii="Arial" w:hAnsi="Arial" w:cs="Arial"/>
                <w:sz w:val="24"/>
                <w:szCs w:val="24"/>
              </w:rPr>
            </w:pPr>
            <w:r w:rsidRPr="00371890">
              <w:rPr>
                <w:rFonts w:ascii="Arial" w:hAnsi="Arial" w:cs="Arial"/>
                <w:sz w:val="24"/>
                <w:szCs w:val="24"/>
              </w:rPr>
              <w:t xml:space="preserve">Д – % исполнения показателя «Поступления доходов в бюджет муниципального образования от распоряжения муниципальным имуществом и землей». </w:t>
            </w:r>
          </w:p>
          <w:p w14:paraId="0B996F02" w14:textId="77777777" w:rsidR="00EB2A4B" w:rsidRPr="00371890" w:rsidRDefault="00EB2A4B" w:rsidP="00D237D2">
            <w:pPr>
              <w:pStyle w:val="affa"/>
              <w:ind w:firstLine="709"/>
              <w:jc w:val="both"/>
              <w:rPr>
                <w:rFonts w:ascii="Arial" w:hAnsi="Arial" w:cs="Arial"/>
                <w:sz w:val="24"/>
                <w:szCs w:val="24"/>
              </w:rPr>
            </w:pPr>
            <w:proofErr w:type="spellStart"/>
            <w:r w:rsidRPr="00371890">
              <w:rPr>
                <w:rFonts w:ascii="Arial" w:hAnsi="Arial" w:cs="Arial"/>
                <w:sz w:val="24"/>
                <w:szCs w:val="24"/>
              </w:rPr>
              <w:t>Дп</w:t>
            </w:r>
            <w:proofErr w:type="spellEnd"/>
            <w:r w:rsidRPr="00371890">
              <w:rPr>
                <w:rFonts w:ascii="Arial" w:hAnsi="Arial" w:cs="Arial"/>
                <w:sz w:val="24"/>
                <w:szCs w:val="24"/>
              </w:rPr>
              <w:t xml:space="preserve"> – прогнозный объем поступлений доходов в бюджет муниципального образования от распоряжения муниципальным имуществом и землей (согласно бюджету муниципального образования, утвержденному решением Совета депутатов муниципального образования на отчетный год).</w:t>
            </w:r>
          </w:p>
          <w:p w14:paraId="0B996F03" w14:textId="77777777" w:rsidR="00EB2A4B" w:rsidRPr="00371890" w:rsidRDefault="00EB2A4B" w:rsidP="00D237D2">
            <w:pPr>
              <w:pStyle w:val="affa"/>
              <w:ind w:firstLine="709"/>
              <w:jc w:val="both"/>
              <w:rPr>
                <w:rFonts w:ascii="Arial" w:hAnsi="Arial" w:cs="Arial"/>
                <w:sz w:val="24"/>
                <w:szCs w:val="24"/>
              </w:rPr>
            </w:pPr>
            <w:proofErr w:type="spellStart"/>
            <w:r w:rsidRPr="00371890">
              <w:rPr>
                <w:rFonts w:ascii="Arial" w:hAnsi="Arial" w:cs="Arial"/>
                <w:sz w:val="24"/>
                <w:szCs w:val="24"/>
              </w:rPr>
              <w:t>Дф</w:t>
            </w:r>
            <w:proofErr w:type="spellEnd"/>
            <w:r w:rsidRPr="00371890">
              <w:rPr>
                <w:rFonts w:ascii="Arial" w:hAnsi="Arial" w:cs="Arial"/>
                <w:sz w:val="24"/>
                <w:szCs w:val="24"/>
              </w:rPr>
              <w:t xml:space="preserve"> – фактические поступления доходов в бюджет муниципального образования от распоряжения муниципальным имуществом и землей, по состоянию на последнее число отчетного периода.</w:t>
            </w:r>
          </w:p>
          <w:p w14:paraId="0B996F04" w14:textId="77777777" w:rsidR="00EB2A4B" w:rsidRPr="00371890" w:rsidRDefault="00EB2A4B" w:rsidP="00E0714D">
            <w:pPr>
              <w:spacing w:after="0"/>
              <w:ind w:firstLine="567"/>
              <w:jc w:val="both"/>
              <w:rPr>
                <w:rFonts w:ascii="Arial" w:hAnsi="Arial" w:cs="Arial"/>
                <w:sz w:val="24"/>
                <w:szCs w:val="24"/>
              </w:rPr>
            </w:pPr>
            <w:r w:rsidRPr="00371890">
              <w:rPr>
                <w:rFonts w:ascii="Arial" w:hAnsi="Arial" w:cs="Arial"/>
                <w:sz w:val="24"/>
                <w:szCs w:val="24"/>
              </w:rPr>
              <w:t>Статистические источники – данные органов местного самоуправления, внесенные в Подсистему «Ведомственная отчетность ЦИОГВ, ГО Московской области» Государственной автоматизированной информационной системы «Управление», Министерство экономики и финансов Московской области.</w:t>
            </w:r>
          </w:p>
          <w:p w14:paraId="0B996F06" w14:textId="350DEEB9" w:rsidR="00EB2A4B" w:rsidRPr="00371890" w:rsidRDefault="00EB2A4B" w:rsidP="00E0714D">
            <w:pPr>
              <w:spacing w:after="0"/>
              <w:ind w:firstLine="709"/>
              <w:jc w:val="both"/>
              <w:rPr>
                <w:rFonts w:ascii="Arial" w:hAnsi="Arial" w:cs="Arial"/>
                <w:sz w:val="24"/>
                <w:szCs w:val="24"/>
              </w:rPr>
            </w:pPr>
            <w:r w:rsidRPr="00371890">
              <w:rPr>
                <w:rFonts w:ascii="Arial" w:hAnsi="Arial" w:cs="Arial"/>
                <w:sz w:val="24"/>
                <w:szCs w:val="24"/>
              </w:rPr>
              <w:lastRenderedPageBreak/>
              <w:t>Плановое значение  – 100%.</w:t>
            </w:r>
          </w:p>
        </w:tc>
      </w:tr>
      <w:tr w:rsidR="00EB2A4B" w:rsidRPr="00371890" w14:paraId="0B996F2E" w14:textId="77777777" w:rsidTr="00371890">
        <w:trPr>
          <w:trHeight w:val="20"/>
        </w:trPr>
        <w:tc>
          <w:tcPr>
            <w:tcW w:w="900" w:type="dxa"/>
            <w:shd w:val="clear" w:color="auto" w:fill="auto"/>
          </w:tcPr>
          <w:p w14:paraId="0B996F08" w14:textId="77777777" w:rsidR="00EB2A4B" w:rsidRPr="00371890" w:rsidRDefault="00EB2A4B" w:rsidP="009444B3">
            <w:pPr>
              <w:widowControl w:val="0"/>
              <w:autoSpaceDE w:val="0"/>
              <w:autoSpaceDN w:val="0"/>
              <w:adjustRightInd w:val="0"/>
              <w:spacing w:after="0" w:line="240" w:lineRule="auto"/>
              <w:jc w:val="center"/>
              <w:rPr>
                <w:rFonts w:ascii="Arial" w:hAnsi="Arial" w:cs="Arial"/>
                <w:sz w:val="24"/>
                <w:szCs w:val="24"/>
              </w:rPr>
            </w:pPr>
            <w:r w:rsidRPr="00371890">
              <w:rPr>
                <w:rFonts w:ascii="Arial" w:hAnsi="Arial" w:cs="Arial"/>
                <w:sz w:val="24"/>
                <w:szCs w:val="24"/>
              </w:rPr>
              <w:lastRenderedPageBreak/>
              <w:t>1.2.</w:t>
            </w:r>
          </w:p>
        </w:tc>
        <w:tc>
          <w:tcPr>
            <w:tcW w:w="1816" w:type="dxa"/>
            <w:shd w:val="clear" w:color="auto" w:fill="auto"/>
          </w:tcPr>
          <w:p w14:paraId="0B996F09" w14:textId="77777777" w:rsidR="00EB2A4B" w:rsidRPr="00371890" w:rsidRDefault="00EB2A4B" w:rsidP="0059614C">
            <w:pPr>
              <w:rPr>
                <w:rFonts w:ascii="Arial" w:eastAsiaTheme="minorEastAsia" w:hAnsi="Arial" w:cs="Arial"/>
                <w:sz w:val="24"/>
                <w:szCs w:val="24"/>
              </w:rPr>
            </w:pPr>
            <w:r w:rsidRPr="00371890">
              <w:rPr>
                <w:rFonts w:ascii="Arial" w:eastAsiaTheme="minorEastAsia" w:hAnsi="Arial" w:cs="Arial"/>
                <w:sz w:val="24"/>
                <w:szCs w:val="24"/>
              </w:rPr>
              <w:t>Эффективность работы по взысканию задолженности по  арендной плате за  муниципальное имущество и землю</w:t>
            </w:r>
          </w:p>
        </w:tc>
        <w:tc>
          <w:tcPr>
            <w:tcW w:w="1418" w:type="dxa"/>
          </w:tcPr>
          <w:p w14:paraId="0B996F0A" w14:textId="77777777" w:rsidR="00EB2A4B" w:rsidRPr="00371890" w:rsidRDefault="00EB2A4B" w:rsidP="009444B3">
            <w:pPr>
              <w:spacing w:after="0" w:line="240" w:lineRule="auto"/>
              <w:jc w:val="center"/>
              <w:rPr>
                <w:rFonts w:ascii="Arial" w:hAnsi="Arial" w:cs="Arial"/>
                <w:sz w:val="24"/>
                <w:szCs w:val="24"/>
              </w:rPr>
            </w:pPr>
            <w:r w:rsidRPr="00371890">
              <w:rPr>
                <w:rFonts w:ascii="Arial" w:hAnsi="Arial" w:cs="Arial"/>
                <w:sz w:val="24"/>
                <w:szCs w:val="24"/>
              </w:rPr>
              <w:t>процент</w:t>
            </w:r>
          </w:p>
        </w:tc>
        <w:tc>
          <w:tcPr>
            <w:tcW w:w="2409" w:type="dxa"/>
          </w:tcPr>
          <w:p w14:paraId="0B996F0B" w14:textId="77777777" w:rsidR="00EB2A4B" w:rsidRPr="00371890" w:rsidRDefault="00EB2A4B" w:rsidP="009444B3">
            <w:pPr>
              <w:spacing w:after="0" w:line="240" w:lineRule="auto"/>
              <w:jc w:val="both"/>
              <w:rPr>
                <w:rFonts w:ascii="Arial" w:hAnsi="Arial" w:cs="Arial"/>
                <w:b/>
                <w:sz w:val="24"/>
                <w:szCs w:val="24"/>
              </w:rPr>
            </w:pPr>
            <w:r w:rsidRPr="00371890">
              <w:rPr>
                <w:rFonts w:ascii="Arial" w:eastAsiaTheme="minorEastAsia" w:hAnsi="Arial" w:cs="Arial"/>
                <w:sz w:val="24"/>
                <w:szCs w:val="24"/>
              </w:rPr>
              <w:t>Система ГАС «Управление»</w:t>
            </w:r>
          </w:p>
        </w:tc>
        <w:tc>
          <w:tcPr>
            <w:tcW w:w="8577" w:type="dxa"/>
            <w:shd w:val="clear" w:color="auto" w:fill="auto"/>
          </w:tcPr>
          <w:p w14:paraId="71DC53A5" w14:textId="77777777" w:rsidR="00EB2A4B" w:rsidRPr="00371890" w:rsidRDefault="00EB2A4B" w:rsidP="00E0714D">
            <w:pPr>
              <w:shd w:val="clear" w:color="auto" w:fill="FFFFFF"/>
              <w:tabs>
                <w:tab w:val="left" w:pos="3830"/>
                <w:tab w:val="left" w:pos="6010"/>
                <w:tab w:val="left" w:pos="8131"/>
              </w:tabs>
              <w:spacing w:after="0"/>
              <w:jc w:val="both"/>
              <w:rPr>
                <w:rFonts w:ascii="Arial" w:hAnsi="Arial" w:cs="Arial"/>
                <w:sz w:val="24"/>
                <w:szCs w:val="24"/>
              </w:rPr>
            </w:pPr>
            <w:r w:rsidRPr="00371890">
              <w:rPr>
                <w:rFonts w:ascii="Arial" w:hAnsi="Arial" w:cs="Arial"/>
                <w:sz w:val="24"/>
                <w:szCs w:val="24"/>
              </w:rPr>
              <w:t xml:space="preserve">Основной целью показателя является максимальное снижение задолженности по арендной плате за муниципальное имущество и землю, а также 100% принятие мер для снижения задолженности.  </w:t>
            </w:r>
          </w:p>
          <w:p w14:paraId="0B996F0D" w14:textId="2C81C50C" w:rsidR="00EB2A4B" w:rsidRPr="00371890" w:rsidRDefault="00EB2A4B" w:rsidP="00E0714D">
            <w:pPr>
              <w:shd w:val="clear" w:color="auto" w:fill="FFFFFF"/>
              <w:tabs>
                <w:tab w:val="left" w:pos="3830"/>
                <w:tab w:val="left" w:pos="6010"/>
                <w:tab w:val="left" w:pos="8131"/>
              </w:tabs>
              <w:spacing w:after="0"/>
              <w:ind w:firstLine="709"/>
              <w:jc w:val="both"/>
              <w:rPr>
                <w:rFonts w:ascii="Arial" w:hAnsi="Arial" w:cs="Arial"/>
                <w:sz w:val="24"/>
                <w:szCs w:val="24"/>
              </w:rPr>
            </w:pPr>
            <w:r w:rsidRPr="00371890">
              <w:rPr>
                <w:rFonts w:ascii="Arial" w:hAnsi="Arial" w:cs="Arial"/>
                <w:sz w:val="24"/>
                <w:szCs w:val="24"/>
              </w:rPr>
              <w:t xml:space="preserve">При расчете необходимо указывать консолидированное значение по муниципальному образованию в отношении задолженности, образовавшейся по арендной плате за земельные участки, находящиеся в муниципальной собственности и муниципальное имущество. </w:t>
            </w:r>
          </w:p>
          <w:p w14:paraId="0B996F0E" w14:textId="77777777" w:rsidR="00EB2A4B" w:rsidRPr="00371890" w:rsidRDefault="00EB2A4B" w:rsidP="00D237D2">
            <w:pPr>
              <w:pStyle w:val="affa"/>
              <w:ind w:firstLine="709"/>
              <w:jc w:val="both"/>
              <w:rPr>
                <w:rFonts w:ascii="Arial" w:hAnsi="Arial" w:cs="Arial"/>
                <w:sz w:val="24"/>
                <w:szCs w:val="24"/>
              </w:rPr>
            </w:pPr>
            <w:r w:rsidRPr="00371890">
              <w:rPr>
                <w:rFonts w:ascii="Arial" w:hAnsi="Arial" w:cs="Arial"/>
                <w:sz w:val="24"/>
                <w:szCs w:val="24"/>
              </w:rPr>
              <w:t>Оценка проведения муниципальным образованием Московской области мероприятий по снижению задолженности рассчитывается по формуле:</w:t>
            </w:r>
          </w:p>
          <w:p w14:paraId="0B996F10" w14:textId="42983E28" w:rsidR="00EB2A4B" w:rsidRPr="00371890" w:rsidRDefault="00EB2A4B" w:rsidP="00E0714D">
            <w:pPr>
              <w:pStyle w:val="affa"/>
              <w:jc w:val="center"/>
              <w:rPr>
                <w:rFonts w:ascii="Arial" w:hAnsi="Arial" w:cs="Arial"/>
                <w:sz w:val="24"/>
                <w:szCs w:val="24"/>
              </w:rPr>
            </w:pPr>
            <w:r w:rsidRPr="00371890">
              <w:rPr>
                <w:rFonts w:ascii="Arial" w:hAnsi="Arial" w:cs="Arial"/>
                <w:sz w:val="24"/>
                <w:szCs w:val="24"/>
              </w:rPr>
              <w:t>СЗ = Пир</w:t>
            </w:r>
            <w:proofErr w:type="gramStart"/>
            <w:r w:rsidRPr="00371890">
              <w:rPr>
                <w:rFonts w:ascii="Arial" w:hAnsi="Arial" w:cs="Arial"/>
                <w:sz w:val="24"/>
                <w:szCs w:val="24"/>
              </w:rPr>
              <w:t xml:space="preserve"> + Д</w:t>
            </w:r>
            <w:proofErr w:type="gramEnd"/>
            <w:r w:rsidRPr="00371890">
              <w:rPr>
                <w:rFonts w:ascii="Arial" w:hAnsi="Arial" w:cs="Arial"/>
                <w:sz w:val="24"/>
                <w:szCs w:val="24"/>
              </w:rPr>
              <w:t xml:space="preserve">, где          </w:t>
            </w:r>
          </w:p>
          <w:p w14:paraId="0B996F11" w14:textId="77777777" w:rsidR="00EB2A4B" w:rsidRPr="00371890" w:rsidRDefault="00EB2A4B" w:rsidP="00D237D2">
            <w:pPr>
              <w:pStyle w:val="affa"/>
              <w:ind w:firstLine="709"/>
              <w:jc w:val="both"/>
              <w:rPr>
                <w:rFonts w:ascii="Arial" w:hAnsi="Arial" w:cs="Arial"/>
                <w:sz w:val="24"/>
                <w:szCs w:val="24"/>
              </w:rPr>
            </w:pPr>
            <w:r w:rsidRPr="00371890">
              <w:rPr>
                <w:rFonts w:ascii="Arial" w:hAnsi="Arial" w:cs="Arial"/>
                <w:sz w:val="24"/>
                <w:szCs w:val="24"/>
              </w:rPr>
              <w:t xml:space="preserve">СЗ – % исполнения показателя «Эффективность работы по взысканию задолженности по арендной плате за муниципальное имущество и землю». Первое место присваивается муниципальному образованию с наибольшим значением </w:t>
            </w:r>
            <m:oMath>
              <m:r>
                <m:rPr>
                  <m:sty m:val="p"/>
                </m:rPr>
                <w:rPr>
                  <w:rFonts w:ascii="Cambria Math" w:hAnsi="Cambria Math" w:cs="Arial"/>
                  <w:sz w:val="24"/>
                  <w:szCs w:val="24"/>
                </w:rPr>
                <m:t>СЗ.</m:t>
              </m:r>
            </m:oMath>
          </w:p>
          <w:p w14:paraId="0B996F12" w14:textId="77777777" w:rsidR="00EB2A4B" w:rsidRPr="00371890" w:rsidRDefault="00EB2A4B" w:rsidP="00D237D2">
            <w:pPr>
              <w:pStyle w:val="affa"/>
              <w:ind w:firstLine="709"/>
              <w:jc w:val="both"/>
              <w:rPr>
                <w:rFonts w:ascii="Arial" w:hAnsi="Arial" w:cs="Arial"/>
                <w:sz w:val="24"/>
                <w:szCs w:val="24"/>
              </w:rPr>
            </w:pPr>
            <w:r w:rsidRPr="00371890">
              <w:rPr>
                <w:rFonts w:ascii="Arial" w:hAnsi="Arial" w:cs="Arial"/>
                <w:sz w:val="24"/>
                <w:szCs w:val="24"/>
              </w:rPr>
              <w:t>Пир - % принятых мер, который рассчитывается по формуле:</w:t>
            </w:r>
          </w:p>
          <w:p w14:paraId="0B996F13" w14:textId="77777777" w:rsidR="00EB2A4B" w:rsidRPr="00371890" w:rsidRDefault="00EB2A4B" w:rsidP="00D237D2">
            <w:pPr>
              <w:pStyle w:val="affa"/>
              <w:ind w:firstLine="709"/>
              <w:jc w:val="both"/>
              <w:rPr>
                <w:rFonts w:ascii="Arial" w:hAnsi="Arial" w:cs="Arial"/>
                <w:sz w:val="24"/>
                <w:szCs w:val="24"/>
              </w:rPr>
            </w:pPr>
          </w:p>
          <w:p w14:paraId="0B996F15" w14:textId="59F3A28B" w:rsidR="00EB2A4B" w:rsidRPr="00371890" w:rsidRDefault="00EB2A4B" w:rsidP="00E0714D">
            <w:pPr>
              <w:jc w:val="center"/>
              <w:rPr>
                <w:rFonts w:ascii="Arial" w:hAnsi="Arial" w:cs="Arial"/>
                <w:sz w:val="24"/>
                <w:szCs w:val="24"/>
              </w:rPr>
            </w:pPr>
            <m:oMath>
              <m:r>
                <m:rPr>
                  <m:sty m:val="p"/>
                </m:rPr>
                <w:rPr>
                  <w:rFonts w:ascii="Cambria Math" w:hAnsi="Cambria Math" w:cs="Arial"/>
                  <w:sz w:val="24"/>
                  <w:szCs w:val="24"/>
                </w:rPr>
                <m:t>Пир=</m:t>
              </m:r>
              <m:f>
                <m:fPr>
                  <m:ctrlPr>
                    <w:rPr>
                      <w:rFonts w:ascii="Cambria Math" w:hAnsi="Cambria Math" w:cs="Arial"/>
                      <w:sz w:val="24"/>
                      <w:szCs w:val="24"/>
                    </w:rPr>
                  </m:ctrlPr>
                </m:fPr>
                <m:num>
                  <m:r>
                    <m:rPr>
                      <m:sty m:val="p"/>
                    </m:rPr>
                    <w:rPr>
                      <w:rFonts w:ascii="Cambria Math" w:hAnsi="Cambria Math" w:cs="Arial"/>
                      <w:sz w:val="24"/>
                      <w:szCs w:val="24"/>
                    </w:rPr>
                    <m:t>Пир1*К1 + Пир2*К2 + Пир3</m:t>
                  </m:r>
                </m:num>
                <m:den>
                  <m:r>
                    <m:rPr>
                      <m:sty m:val="p"/>
                    </m:rPr>
                    <w:rPr>
                      <w:rFonts w:ascii="Cambria Math" w:hAnsi="Cambria Math" w:cs="Arial"/>
                      <w:sz w:val="24"/>
                      <w:szCs w:val="24"/>
                    </w:rPr>
                    <m:t>Зод</m:t>
                  </m:r>
                </m:den>
              </m:f>
              <m:r>
                <m:rPr>
                  <m:sty m:val="p"/>
                </m:rPr>
                <w:rPr>
                  <w:rFonts w:ascii="Cambria Math" w:hAnsi="Cambria Math" w:cs="Arial"/>
                  <w:sz w:val="24"/>
                  <w:szCs w:val="24"/>
                </w:rPr>
                <m:t>*100</m:t>
              </m:r>
            </m:oMath>
            <w:r w:rsidRPr="00371890">
              <w:rPr>
                <w:rFonts w:ascii="Arial" w:hAnsi="Arial" w:cs="Arial"/>
                <w:sz w:val="24"/>
                <w:szCs w:val="24"/>
              </w:rPr>
              <w:t>, где</w:t>
            </w:r>
          </w:p>
          <w:p w14:paraId="0B996F16" w14:textId="77777777" w:rsidR="00EB2A4B" w:rsidRPr="00371890" w:rsidRDefault="00EB2A4B" w:rsidP="00D237D2">
            <w:pPr>
              <w:pStyle w:val="affa"/>
              <w:ind w:firstLine="709"/>
              <w:jc w:val="both"/>
              <w:rPr>
                <w:rFonts w:ascii="Arial" w:hAnsi="Arial" w:cs="Arial"/>
                <w:sz w:val="24"/>
                <w:szCs w:val="24"/>
              </w:rPr>
            </w:pPr>
            <w:r w:rsidRPr="00371890">
              <w:rPr>
                <w:rFonts w:ascii="Arial" w:hAnsi="Arial" w:cs="Arial"/>
                <w:sz w:val="24"/>
                <w:szCs w:val="24"/>
              </w:rPr>
              <w:t>Пир</w:t>
            </w:r>
            <w:proofErr w:type="gramStart"/>
            <w:r w:rsidRPr="00371890">
              <w:rPr>
                <w:rFonts w:ascii="Arial" w:hAnsi="Arial" w:cs="Arial"/>
                <w:sz w:val="24"/>
                <w:szCs w:val="24"/>
              </w:rPr>
              <w:t>1</w:t>
            </w:r>
            <w:proofErr w:type="gramEnd"/>
            <w:r w:rsidRPr="00371890">
              <w:rPr>
                <w:rFonts w:ascii="Arial" w:hAnsi="Arial" w:cs="Arial"/>
                <w:sz w:val="24"/>
                <w:szCs w:val="24"/>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14:paraId="0B996F17" w14:textId="77777777" w:rsidR="00EB2A4B" w:rsidRPr="00371890" w:rsidRDefault="00EB2A4B" w:rsidP="00D237D2">
            <w:pPr>
              <w:pStyle w:val="affa"/>
              <w:ind w:firstLine="709"/>
              <w:jc w:val="both"/>
              <w:rPr>
                <w:rFonts w:ascii="Arial" w:hAnsi="Arial" w:cs="Arial"/>
                <w:sz w:val="24"/>
                <w:szCs w:val="24"/>
              </w:rPr>
            </w:pPr>
            <w:r w:rsidRPr="00371890">
              <w:rPr>
                <w:rFonts w:ascii="Arial" w:hAnsi="Arial" w:cs="Arial"/>
                <w:sz w:val="24"/>
                <w:szCs w:val="24"/>
              </w:rPr>
              <w:t>- направлена досудебная претензия.</w:t>
            </w:r>
          </w:p>
          <w:p w14:paraId="0B996F19" w14:textId="27B96C3B" w:rsidR="00EB2A4B" w:rsidRPr="00371890" w:rsidRDefault="00EB2A4B" w:rsidP="00E0714D">
            <w:pPr>
              <w:pStyle w:val="affa"/>
              <w:ind w:firstLine="709"/>
              <w:jc w:val="both"/>
              <w:rPr>
                <w:rFonts w:ascii="Arial" w:hAnsi="Arial" w:cs="Arial"/>
                <w:sz w:val="24"/>
                <w:szCs w:val="24"/>
              </w:rPr>
            </w:pPr>
            <w:r w:rsidRPr="00371890">
              <w:rPr>
                <w:rFonts w:ascii="Arial" w:hAnsi="Arial" w:cs="Arial"/>
                <w:sz w:val="24"/>
                <w:szCs w:val="24"/>
              </w:rPr>
              <w:t>К</w:t>
            </w:r>
            <w:proofErr w:type="gramStart"/>
            <w:r w:rsidRPr="00371890">
              <w:rPr>
                <w:rFonts w:ascii="Arial" w:hAnsi="Arial" w:cs="Arial"/>
                <w:sz w:val="24"/>
                <w:szCs w:val="24"/>
              </w:rPr>
              <w:t>1</w:t>
            </w:r>
            <w:proofErr w:type="gramEnd"/>
            <w:r w:rsidRPr="00371890">
              <w:rPr>
                <w:rFonts w:ascii="Arial" w:hAnsi="Arial" w:cs="Arial"/>
                <w:sz w:val="24"/>
                <w:szCs w:val="24"/>
              </w:rPr>
              <w:t xml:space="preserve"> – понижающий коэффициент 0,1.</w:t>
            </w:r>
          </w:p>
          <w:p w14:paraId="0B996F1A" w14:textId="77777777" w:rsidR="00EB2A4B" w:rsidRPr="00371890" w:rsidRDefault="00EB2A4B" w:rsidP="00D237D2">
            <w:pPr>
              <w:pStyle w:val="affa"/>
              <w:ind w:firstLine="709"/>
              <w:jc w:val="both"/>
              <w:rPr>
                <w:rFonts w:ascii="Arial" w:hAnsi="Arial" w:cs="Arial"/>
                <w:sz w:val="24"/>
                <w:szCs w:val="24"/>
              </w:rPr>
            </w:pPr>
            <w:r w:rsidRPr="00371890">
              <w:rPr>
                <w:rFonts w:ascii="Arial" w:hAnsi="Arial" w:cs="Arial"/>
                <w:sz w:val="24"/>
                <w:szCs w:val="24"/>
              </w:rPr>
              <w:t>Пир</w:t>
            </w:r>
            <w:proofErr w:type="gramStart"/>
            <w:r w:rsidRPr="00371890">
              <w:rPr>
                <w:rFonts w:ascii="Arial" w:hAnsi="Arial" w:cs="Arial"/>
                <w:sz w:val="24"/>
                <w:szCs w:val="24"/>
              </w:rPr>
              <w:t>2</w:t>
            </w:r>
            <w:proofErr w:type="gramEnd"/>
            <w:r w:rsidRPr="00371890">
              <w:rPr>
                <w:rFonts w:ascii="Arial" w:hAnsi="Arial" w:cs="Arial"/>
                <w:sz w:val="24"/>
                <w:szCs w:val="24"/>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14:paraId="0B996F1B" w14:textId="77777777" w:rsidR="00EB2A4B" w:rsidRPr="00371890" w:rsidRDefault="00EB2A4B" w:rsidP="00D237D2">
            <w:pPr>
              <w:pStyle w:val="affa"/>
              <w:ind w:firstLine="709"/>
              <w:jc w:val="both"/>
              <w:rPr>
                <w:rFonts w:ascii="Arial" w:hAnsi="Arial" w:cs="Arial"/>
                <w:sz w:val="24"/>
                <w:szCs w:val="24"/>
              </w:rPr>
            </w:pPr>
            <w:r w:rsidRPr="00371890">
              <w:rPr>
                <w:rFonts w:ascii="Arial" w:hAnsi="Arial" w:cs="Arial"/>
                <w:sz w:val="24"/>
                <w:szCs w:val="24"/>
              </w:rPr>
              <w:t xml:space="preserve">- подано исковое заявление о взыскании задолженности; </w:t>
            </w:r>
          </w:p>
          <w:p w14:paraId="0B996F1C" w14:textId="77777777" w:rsidR="00EB2A4B" w:rsidRPr="00371890" w:rsidRDefault="00EB2A4B" w:rsidP="00D237D2">
            <w:pPr>
              <w:pStyle w:val="affa"/>
              <w:ind w:firstLine="709"/>
              <w:jc w:val="both"/>
              <w:rPr>
                <w:rFonts w:ascii="Arial" w:hAnsi="Arial" w:cs="Arial"/>
                <w:sz w:val="24"/>
                <w:szCs w:val="24"/>
              </w:rPr>
            </w:pPr>
            <w:r w:rsidRPr="00371890">
              <w:rPr>
                <w:rFonts w:ascii="Arial" w:hAnsi="Arial" w:cs="Arial"/>
                <w:sz w:val="24"/>
                <w:szCs w:val="24"/>
              </w:rPr>
              <w:t>- исковое заявление о взыскании задолженности находится на рассмотрении в суде.</w:t>
            </w:r>
          </w:p>
          <w:p w14:paraId="0B996F1E" w14:textId="1A1A3ED1" w:rsidR="00EB2A4B" w:rsidRPr="00371890" w:rsidRDefault="00EB2A4B" w:rsidP="00E0714D">
            <w:pPr>
              <w:pStyle w:val="affa"/>
              <w:ind w:firstLine="709"/>
              <w:jc w:val="both"/>
              <w:rPr>
                <w:rFonts w:ascii="Arial" w:hAnsi="Arial" w:cs="Arial"/>
                <w:sz w:val="24"/>
                <w:szCs w:val="24"/>
              </w:rPr>
            </w:pPr>
            <w:r w:rsidRPr="00371890">
              <w:rPr>
                <w:rFonts w:ascii="Arial" w:hAnsi="Arial" w:cs="Arial"/>
                <w:sz w:val="24"/>
                <w:szCs w:val="24"/>
              </w:rPr>
              <w:t>К</w:t>
            </w:r>
            <w:proofErr w:type="gramStart"/>
            <w:r w:rsidRPr="00371890">
              <w:rPr>
                <w:rFonts w:ascii="Arial" w:hAnsi="Arial" w:cs="Arial"/>
                <w:sz w:val="24"/>
                <w:szCs w:val="24"/>
              </w:rPr>
              <w:t>2</w:t>
            </w:r>
            <w:proofErr w:type="gramEnd"/>
            <w:r w:rsidRPr="00371890">
              <w:rPr>
                <w:rFonts w:ascii="Arial" w:hAnsi="Arial" w:cs="Arial"/>
                <w:sz w:val="24"/>
                <w:szCs w:val="24"/>
              </w:rPr>
              <w:t xml:space="preserve"> – понижающий коэффициент 0,5.</w:t>
            </w:r>
          </w:p>
          <w:p w14:paraId="0B996F1F" w14:textId="77777777" w:rsidR="00EB2A4B" w:rsidRPr="00371890" w:rsidRDefault="00EB2A4B" w:rsidP="00E0714D">
            <w:pPr>
              <w:spacing w:after="0"/>
              <w:ind w:firstLine="709"/>
              <w:jc w:val="both"/>
              <w:rPr>
                <w:rFonts w:ascii="Arial" w:hAnsi="Arial" w:cs="Arial"/>
                <w:sz w:val="24"/>
                <w:szCs w:val="24"/>
              </w:rPr>
            </w:pPr>
            <w:r w:rsidRPr="00371890">
              <w:rPr>
                <w:rFonts w:ascii="Arial" w:hAnsi="Arial" w:cs="Arial"/>
                <w:sz w:val="24"/>
                <w:szCs w:val="24"/>
              </w:rPr>
              <w:lastRenderedPageBreak/>
              <w:t>Пир3 – сумма задолженности, в отношении которой по состоянию на 01 число месяца, предшествующего отчетной дате, приняты следующие меры по взысканию:</w:t>
            </w:r>
          </w:p>
          <w:p w14:paraId="0B996F20" w14:textId="77777777" w:rsidR="00EB2A4B" w:rsidRPr="00371890" w:rsidRDefault="00EB2A4B" w:rsidP="00E0714D">
            <w:pPr>
              <w:pStyle w:val="affa"/>
              <w:ind w:firstLine="709"/>
              <w:jc w:val="both"/>
              <w:rPr>
                <w:rFonts w:ascii="Arial" w:hAnsi="Arial" w:cs="Arial"/>
                <w:sz w:val="24"/>
                <w:szCs w:val="24"/>
              </w:rPr>
            </w:pPr>
            <w:r w:rsidRPr="00371890">
              <w:rPr>
                <w:rFonts w:ascii="Arial" w:hAnsi="Arial" w:cs="Arial"/>
                <w:sz w:val="24"/>
                <w:szCs w:val="24"/>
              </w:rPr>
              <w:t>- судебное решение (определение об утверждении мирового соглашения) вступило в законную силу;</w:t>
            </w:r>
          </w:p>
          <w:p w14:paraId="0B996F21" w14:textId="77777777" w:rsidR="00EB2A4B" w:rsidRPr="00371890" w:rsidRDefault="00EB2A4B" w:rsidP="00E0714D">
            <w:pPr>
              <w:pStyle w:val="affa"/>
              <w:ind w:firstLine="709"/>
              <w:jc w:val="both"/>
              <w:rPr>
                <w:rFonts w:ascii="Arial" w:hAnsi="Arial" w:cs="Arial"/>
                <w:sz w:val="24"/>
                <w:szCs w:val="24"/>
              </w:rPr>
            </w:pPr>
            <w:r w:rsidRPr="00371890">
              <w:rPr>
                <w:rFonts w:ascii="Arial" w:hAnsi="Arial" w:cs="Arial"/>
                <w:sz w:val="24"/>
                <w:szCs w:val="24"/>
              </w:rPr>
              <w:t>- исполнительный лист направлен в Федеральную службу судебных приставов;</w:t>
            </w:r>
          </w:p>
          <w:p w14:paraId="0B996F22" w14:textId="77777777" w:rsidR="00EB2A4B" w:rsidRPr="00371890" w:rsidRDefault="00EB2A4B" w:rsidP="00D237D2">
            <w:pPr>
              <w:pStyle w:val="affa"/>
              <w:ind w:firstLine="709"/>
              <w:jc w:val="both"/>
              <w:rPr>
                <w:rFonts w:ascii="Arial" w:hAnsi="Arial" w:cs="Arial"/>
                <w:sz w:val="24"/>
                <w:szCs w:val="24"/>
              </w:rPr>
            </w:pPr>
            <w:r w:rsidRPr="00371890">
              <w:rPr>
                <w:rFonts w:ascii="Arial" w:hAnsi="Arial" w:cs="Arial"/>
                <w:sz w:val="24"/>
                <w:szCs w:val="24"/>
              </w:rPr>
              <w:t>- ведется исполнительное производство;</w:t>
            </w:r>
          </w:p>
          <w:p w14:paraId="0B996F23" w14:textId="77777777" w:rsidR="00EB2A4B" w:rsidRPr="00371890" w:rsidRDefault="00EB2A4B" w:rsidP="00D237D2">
            <w:pPr>
              <w:pStyle w:val="affa"/>
              <w:ind w:firstLine="709"/>
              <w:jc w:val="both"/>
              <w:rPr>
                <w:rFonts w:ascii="Arial" w:hAnsi="Arial" w:cs="Arial"/>
                <w:sz w:val="24"/>
                <w:szCs w:val="24"/>
              </w:rPr>
            </w:pPr>
            <w:r w:rsidRPr="00371890">
              <w:rPr>
                <w:rFonts w:ascii="Arial" w:hAnsi="Arial" w:cs="Arial"/>
                <w:sz w:val="24"/>
                <w:szCs w:val="24"/>
              </w:rPr>
              <w:t xml:space="preserve">- исполнительное производство окончено ввиду невозможности взыскания; </w:t>
            </w:r>
          </w:p>
          <w:p w14:paraId="0B996F25" w14:textId="562A5917" w:rsidR="00EB2A4B" w:rsidRPr="00371890" w:rsidRDefault="00EB2A4B" w:rsidP="00E0714D">
            <w:pPr>
              <w:pStyle w:val="affa"/>
              <w:ind w:firstLine="709"/>
              <w:jc w:val="both"/>
              <w:rPr>
                <w:rFonts w:ascii="Arial" w:hAnsi="Arial" w:cs="Arial"/>
                <w:sz w:val="24"/>
                <w:szCs w:val="24"/>
              </w:rPr>
            </w:pPr>
            <w:r w:rsidRPr="00371890">
              <w:rPr>
                <w:rFonts w:ascii="Arial" w:hAnsi="Arial" w:cs="Arial"/>
                <w:sz w:val="24"/>
                <w:szCs w:val="24"/>
              </w:rPr>
              <w:t>- рассматривается дело о несостоятельности (банкротстве).</w:t>
            </w:r>
          </w:p>
          <w:p w14:paraId="0B996F26" w14:textId="77777777" w:rsidR="00EB2A4B" w:rsidRPr="00371890" w:rsidRDefault="00EB2A4B" w:rsidP="00D237D2">
            <w:pPr>
              <w:pStyle w:val="affa"/>
              <w:ind w:firstLine="709"/>
              <w:jc w:val="both"/>
              <w:rPr>
                <w:rFonts w:ascii="Arial" w:hAnsi="Arial" w:cs="Arial"/>
                <w:sz w:val="24"/>
                <w:szCs w:val="24"/>
              </w:rPr>
            </w:pPr>
            <w:r w:rsidRPr="00371890">
              <w:rPr>
                <w:rFonts w:ascii="Arial" w:hAnsi="Arial" w:cs="Arial"/>
                <w:sz w:val="24"/>
                <w:szCs w:val="24"/>
              </w:rPr>
              <w:t xml:space="preserve">Сведения о принятых мерах по взысканию задолженности необходимо указывать с учетом оплаты по состоянию на 01 число месяца, предшествующего отчетной дате. Так, если должник оплатил часть задолженности, то в принятых мерах отображается только неоплаченная часть. </w:t>
            </w:r>
          </w:p>
          <w:p w14:paraId="0B996F27" w14:textId="77777777" w:rsidR="00EB2A4B" w:rsidRPr="00371890" w:rsidRDefault="00EB2A4B" w:rsidP="00D237D2">
            <w:pPr>
              <w:pStyle w:val="affa"/>
              <w:ind w:firstLine="709"/>
              <w:jc w:val="both"/>
              <w:rPr>
                <w:rFonts w:ascii="Arial" w:hAnsi="Arial" w:cs="Arial"/>
                <w:sz w:val="24"/>
                <w:szCs w:val="24"/>
              </w:rPr>
            </w:pPr>
            <w:r w:rsidRPr="00371890">
              <w:rPr>
                <w:rFonts w:ascii="Arial" w:hAnsi="Arial" w:cs="Arial"/>
                <w:sz w:val="24"/>
                <w:szCs w:val="24"/>
              </w:rPr>
              <w:t>Если в отчетный период принято несколько из перечисленных мер по взысканию задолженности в отношении одного договора аренды, в принятых мерах сумма долга по такому договору учитывается только один раз.</w:t>
            </w:r>
          </w:p>
          <w:p w14:paraId="0B996F28" w14:textId="77777777" w:rsidR="00EB2A4B" w:rsidRPr="00371890" w:rsidRDefault="00EB2A4B" w:rsidP="00E0714D">
            <w:pPr>
              <w:shd w:val="clear" w:color="auto" w:fill="FFFFFF"/>
              <w:tabs>
                <w:tab w:val="left" w:pos="3830"/>
                <w:tab w:val="left" w:pos="6010"/>
                <w:tab w:val="left" w:pos="8131"/>
              </w:tabs>
              <w:spacing w:after="0"/>
              <w:ind w:firstLine="851"/>
              <w:jc w:val="both"/>
              <w:rPr>
                <w:rFonts w:ascii="Arial" w:hAnsi="Arial" w:cs="Arial"/>
                <w:sz w:val="24"/>
                <w:szCs w:val="24"/>
              </w:rPr>
            </w:pPr>
            <w:r w:rsidRPr="00371890">
              <w:rPr>
                <w:rFonts w:ascii="Arial" w:hAnsi="Arial" w:cs="Arial"/>
                <w:sz w:val="24"/>
                <w:szCs w:val="24"/>
              </w:rPr>
              <w:t>В мерах по взысканию задолженности не должны учитываться суммы исковых требований о досрочном внесении арендатором арендной платы согласно п. 5 ст. 614 ГК РФ, поскольку досрочное взыскание арендных платежей является предоплатой (будущим платежом) и оснований для включения органом местного самоуправления данной суммы в мероприятия по взысканию задолженности нет.</w:t>
            </w:r>
          </w:p>
          <w:p w14:paraId="0B996F29" w14:textId="77777777" w:rsidR="00EB2A4B" w:rsidRPr="00371890" w:rsidRDefault="00EB2A4B" w:rsidP="00E0714D">
            <w:pPr>
              <w:spacing w:after="0"/>
              <w:ind w:firstLine="709"/>
              <w:jc w:val="both"/>
              <w:rPr>
                <w:rFonts w:ascii="Arial" w:hAnsi="Arial" w:cs="Arial"/>
                <w:sz w:val="24"/>
                <w:szCs w:val="24"/>
              </w:rPr>
            </w:pPr>
            <w:r w:rsidRPr="00371890">
              <w:rPr>
                <w:rFonts w:ascii="Arial" w:hAnsi="Arial" w:cs="Arial"/>
                <w:sz w:val="24"/>
                <w:szCs w:val="24"/>
              </w:rPr>
              <w:t>Д - % роста/снижения задолженности, который рассчитывается по формуле:</w:t>
            </w:r>
          </w:p>
          <w:p w14:paraId="0B996F2B" w14:textId="6064D814" w:rsidR="00EB2A4B" w:rsidRPr="00371890" w:rsidRDefault="00EB2A4B" w:rsidP="00E0714D">
            <w:pPr>
              <w:spacing w:after="0"/>
              <w:jc w:val="center"/>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Знг - Зод</m:t>
                  </m:r>
                </m:num>
                <m:den>
                  <m:r>
                    <m:rPr>
                      <m:sty m:val="p"/>
                    </m:rPr>
                    <w:rPr>
                      <w:rFonts w:ascii="Cambria Math" w:hAnsi="Cambria Math" w:cs="Arial"/>
                      <w:sz w:val="24"/>
                      <w:szCs w:val="24"/>
                    </w:rPr>
                    <m:t>Знг</m:t>
                  </m:r>
                </m:den>
              </m:f>
              <m:r>
                <m:rPr>
                  <m:sty m:val="p"/>
                </m:rPr>
                <w:rPr>
                  <w:rFonts w:ascii="Cambria Math" w:hAnsi="Cambria Math" w:cs="Arial"/>
                  <w:sz w:val="24"/>
                  <w:szCs w:val="24"/>
                </w:rPr>
                <m:t xml:space="preserve"> *100</m:t>
              </m:r>
            </m:oMath>
            <w:r w:rsidRPr="00371890">
              <w:rPr>
                <w:rFonts w:ascii="Arial" w:hAnsi="Arial" w:cs="Arial"/>
                <w:sz w:val="24"/>
                <w:szCs w:val="24"/>
              </w:rPr>
              <w:t>, где</w:t>
            </w:r>
          </w:p>
          <w:p w14:paraId="0B996F2C" w14:textId="77777777" w:rsidR="00EB2A4B" w:rsidRPr="00371890" w:rsidRDefault="00EB2A4B" w:rsidP="00E0714D">
            <w:pPr>
              <w:spacing w:after="0"/>
              <w:ind w:firstLine="709"/>
              <w:jc w:val="both"/>
              <w:rPr>
                <w:rFonts w:ascii="Arial" w:hAnsi="Arial" w:cs="Arial"/>
                <w:sz w:val="24"/>
                <w:szCs w:val="24"/>
              </w:rPr>
            </w:pPr>
            <w:proofErr w:type="spellStart"/>
            <w:r w:rsidRPr="00371890">
              <w:rPr>
                <w:rFonts w:ascii="Arial" w:hAnsi="Arial" w:cs="Arial"/>
                <w:sz w:val="24"/>
                <w:szCs w:val="24"/>
              </w:rPr>
              <w:t>Зод</w:t>
            </w:r>
            <w:proofErr w:type="spellEnd"/>
            <w:r w:rsidRPr="00371890">
              <w:rPr>
                <w:rFonts w:ascii="Arial" w:hAnsi="Arial" w:cs="Arial"/>
                <w:sz w:val="24"/>
                <w:szCs w:val="24"/>
              </w:rPr>
              <w:t xml:space="preserve"> – общая сумма задолженности по состоянию на 01 число месяца, предшествующего отчетной дате.</w:t>
            </w:r>
          </w:p>
          <w:p w14:paraId="0B996F2D" w14:textId="77777777" w:rsidR="00EB2A4B" w:rsidRPr="00371890" w:rsidRDefault="00EB2A4B" w:rsidP="00D237D2">
            <w:pPr>
              <w:pStyle w:val="affa"/>
              <w:ind w:firstLine="709"/>
              <w:jc w:val="both"/>
              <w:rPr>
                <w:rFonts w:ascii="Arial" w:hAnsi="Arial" w:cs="Arial"/>
                <w:sz w:val="24"/>
                <w:szCs w:val="24"/>
              </w:rPr>
            </w:pPr>
            <w:proofErr w:type="spellStart"/>
            <w:r w:rsidRPr="00371890">
              <w:rPr>
                <w:rFonts w:ascii="Arial" w:hAnsi="Arial" w:cs="Arial"/>
                <w:sz w:val="24"/>
                <w:szCs w:val="24"/>
              </w:rPr>
              <w:lastRenderedPageBreak/>
              <w:t>Знг</w:t>
            </w:r>
            <w:proofErr w:type="spellEnd"/>
            <w:r w:rsidRPr="00371890">
              <w:rPr>
                <w:rFonts w:ascii="Arial" w:hAnsi="Arial" w:cs="Arial"/>
                <w:sz w:val="24"/>
                <w:szCs w:val="24"/>
              </w:rPr>
              <w:t xml:space="preserve"> – общая сумма задолженности по состоянию на 01 число отчетного года.</w:t>
            </w:r>
          </w:p>
        </w:tc>
      </w:tr>
      <w:tr w:rsidR="00EB2A4B" w:rsidRPr="00371890" w14:paraId="0B996F35" w14:textId="77777777" w:rsidTr="00371890">
        <w:trPr>
          <w:trHeight w:val="20"/>
        </w:trPr>
        <w:tc>
          <w:tcPr>
            <w:tcW w:w="900" w:type="dxa"/>
            <w:shd w:val="clear" w:color="auto" w:fill="auto"/>
          </w:tcPr>
          <w:p w14:paraId="0B996F2F" w14:textId="77777777" w:rsidR="00EB2A4B" w:rsidRPr="00371890" w:rsidRDefault="00EB2A4B" w:rsidP="009444B3">
            <w:pPr>
              <w:widowControl w:val="0"/>
              <w:autoSpaceDE w:val="0"/>
              <w:autoSpaceDN w:val="0"/>
              <w:adjustRightInd w:val="0"/>
              <w:spacing w:after="0" w:line="240" w:lineRule="auto"/>
              <w:jc w:val="center"/>
              <w:rPr>
                <w:rFonts w:ascii="Arial" w:hAnsi="Arial" w:cs="Arial"/>
                <w:sz w:val="24"/>
                <w:szCs w:val="24"/>
              </w:rPr>
            </w:pPr>
            <w:r w:rsidRPr="00371890">
              <w:rPr>
                <w:rFonts w:ascii="Arial" w:hAnsi="Arial" w:cs="Arial"/>
                <w:sz w:val="24"/>
                <w:szCs w:val="24"/>
              </w:rPr>
              <w:lastRenderedPageBreak/>
              <w:t>1.3.</w:t>
            </w:r>
          </w:p>
        </w:tc>
        <w:tc>
          <w:tcPr>
            <w:tcW w:w="1816" w:type="dxa"/>
            <w:shd w:val="clear" w:color="auto" w:fill="auto"/>
          </w:tcPr>
          <w:p w14:paraId="0B996F30" w14:textId="77777777" w:rsidR="00EB2A4B" w:rsidRPr="00371890" w:rsidRDefault="00EB2A4B" w:rsidP="009444B3">
            <w:pPr>
              <w:jc w:val="both"/>
              <w:rPr>
                <w:rFonts w:ascii="Arial" w:hAnsi="Arial" w:cs="Arial"/>
                <w:sz w:val="24"/>
                <w:szCs w:val="24"/>
              </w:rPr>
            </w:pPr>
            <w:r w:rsidRPr="00371890">
              <w:rPr>
                <w:rFonts w:ascii="Arial" w:hAnsi="Arial" w:cs="Arial"/>
                <w:sz w:val="24"/>
                <w:szCs w:val="24"/>
              </w:rPr>
              <w:t>Взыскание задолженности по арендной плате</w:t>
            </w:r>
          </w:p>
        </w:tc>
        <w:tc>
          <w:tcPr>
            <w:tcW w:w="1418" w:type="dxa"/>
          </w:tcPr>
          <w:p w14:paraId="0B996F31" w14:textId="77777777" w:rsidR="00EB2A4B" w:rsidRPr="00371890" w:rsidRDefault="00EB2A4B" w:rsidP="009444B3">
            <w:pPr>
              <w:widowControl w:val="0"/>
              <w:autoSpaceDE w:val="0"/>
              <w:autoSpaceDN w:val="0"/>
              <w:adjustRightInd w:val="0"/>
              <w:spacing w:after="0" w:line="240" w:lineRule="auto"/>
              <w:jc w:val="center"/>
              <w:rPr>
                <w:rFonts w:ascii="Arial" w:hAnsi="Arial" w:cs="Arial"/>
                <w:sz w:val="24"/>
                <w:szCs w:val="24"/>
              </w:rPr>
            </w:pPr>
            <w:r w:rsidRPr="00371890">
              <w:rPr>
                <w:rFonts w:ascii="Arial" w:hAnsi="Arial" w:cs="Arial"/>
                <w:sz w:val="24"/>
                <w:szCs w:val="24"/>
              </w:rPr>
              <w:t>тысяча рублей</w:t>
            </w:r>
          </w:p>
        </w:tc>
        <w:tc>
          <w:tcPr>
            <w:tcW w:w="2409" w:type="dxa"/>
          </w:tcPr>
          <w:p w14:paraId="0B996F32" w14:textId="77777777" w:rsidR="00EB2A4B" w:rsidRPr="00371890" w:rsidRDefault="00EB2A4B" w:rsidP="009444B3">
            <w:pPr>
              <w:widowControl w:val="0"/>
              <w:autoSpaceDE w:val="0"/>
              <w:autoSpaceDN w:val="0"/>
              <w:adjustRightInd w:val="0"/>
              <w:spacing w:after="0" w:line="240" w:lineRule="auto"/>
              <w:jc w:val="both"/>
              <w:rPr>
                <w:rFonts w:ascii="Arial" w:hAnsi="Arial" w:cs="Arial"/>
                <w:sz w:val="24"/>
                <w:szCs w:val="24"/>
              </w:rPr>
            </w:pPr>
            <w:r w:rsidRPr="00371890">
              <w:rPr>
                <w:rFonts w:ascii="Arial" w:eastAsiaTheme="minorEastAsia" w:hAnsi="Arial" w:cs="Arial"/>
                <w:sz w:val="24"/>
                <w:szCs w:val="24"/>
              </w:rPr>
              <w:t>Отчет правового управления администрации городского округа Люберцы</w:t>
            </w:r>
          </w:p>
        </w:tc>
        <w:tc>
          <w:tcPr>
            <w:tcW w:w="8577" w:type="dxa"/>
            <w:shd w:val="clear" w:color="auto" w:fill="auto"/>
          </w:tcPr>
          <w:p w14:paraId="0B996F34" w14:textId="74CF86A1" w:rsidR="00EB2A4B" w:rsidRPr="00371890" w:rsidRDefault="00EB2A4B" w:rsidP="009444B3">
            <w:pPr>
              <w:spacing w:after="0" w:line="240" w:lineRule="auto"/>
              <w:jc w:val="both"/>
              <w:rPr>
                <w:rFonts w:ascii="Arial" w:eastAsia="Calibri" w:hAnsi="Arial" w:cs="Arial"/>
                <w:sz w:val="24"/>
                <w:szCs w:val="24"/>
              </w:rPr>
            </w:pPr>
            <w:r w:rsidRPr="00371890">
              <w:rPr>
                <w:rFonts w:ascii="Arial" w:eastAsia="Calibri" w:hAnsi="Arial" w:cs="Arial"/>
                <w:sz w:val="24"/>
                <w:szCs w:val="24"/>
              </w:rPr>
              <w:t>Показатель «</w:t>
            </w:r>
            <w:r w:rsidRPr="00371890">
              <w:rPr>
                <w:rFonts w:ascii="Arial" w:hAnsi="Arial" w:cs="Arial"/>
                <w:sz w:val="24"/>
                <w:szCs w:val="24"/>
              </w:rPr>
              <w:t>Взыскание задолженности по арендной плате»</w:t>
            </w:r>
            <w:r w:rsidRPr="00371890">
              <w:rPr>
                <w:rFonts w:ascii="Arial" w:eastAsia="Calibri" w:hAnsi="Arial" w:cs="Arial"/>
                <w:sz w:val="24"/>
                <w:szCs w:val="24"/>
              </w:rPr>
              <w:t>, возникшей на 01 число предыдущего отчетного периода рассчитывается исходя из суммы задолженности погашенной в ходе исполнительного производства, суммы задолженности погашенной в ходе судебного разбирательства, суммы задолженности погашенной по досудебным претензиям.</w:t>
            </w:r>
          </w:p>
        </w:tc>
      </w:tr>
      <w:tr w:rsidR="00EB2A4B" w:rsidRPr="00371890" w14:paraId="0B996F45" w14:textId="77777777" w:rsidTr="00371890">
        <w:trPr>
          <w:trHeight w:val="20"/>
        </w:trPr>
        <w:tc>
          <w:tcPr>
            <w:tcW w:w="900" w:type="dxa"/>
            <w:shd w:val="clear" w:color="auto" w:fill="auto"/>
          </w:tcPr>
          <w:p w14:paraId="0B996F36" w14:textId="77777777" w:rsidR="00EB2A4B" w:rsidRPr="00371890" w:rsidRDefault="00EB2A4B" w:rsidP="009444B3">
            <w:pPr>
              <w:widowControl w:val="0"/>
              <w:autoSpaceDE w:val="0"/>
              <w:autoSpaceDN w:val="0"/>
              <w:adjustRightInd w:val="0"/>
              <w:spacing w:after="0" w:line="240" w:lineRule="auto"/>
              <w:jc w:val="center"/>
              <w:rPr>
                <w:rFonts w:ascii="Arial" w:hAnsi="Arial" w:cs="Arial"/>
                <w:sz w:val="24"/>
                <w:szCs w:val="24"/>
              </w:rPr>
            </w:pPr>
            <w:r w:rsidRPr="00371890">
              <w:rPr>
                <w:rFonts w:ascii="Arial" w:hAnsi="Arial" w:cs="Arial"/>
                <w:sz w:val="24"/>
                <w:szCs w:val="24"/>
              </w:rPr>
              <w:t>1.4.</w:t>
            </w:r>
          </w:p>
        </w:tc>
        <w:tc>
          <w:tcPr>
            <w:tcW w:w="1816" w:type="dxa"/>
            <w:shd w:val="clear" w:color="auto" w:fill="auto"/>
          </w:tcPr>
          <w:p w14:paraId="0B996F37" w14:textId="77777777" w:rsidR="00EB2A4B" w:rsidRPr="00371890" w:rsidRDefault="00EB2A4B" w:rsidP="009444B3">
            <w:pPr>
              <w:jc w:val="both"/>
              <w:rPr>
                <w:rFonts w:ascii="Arial" w:hAnsi="Arial" w:cs="Arial"/>
                <w:sz w:val="24"/>
                <w:szCs w:val="24"/>
              </w:rPr>
            </w:pPr>
            <w:r w:rsidRPr="00371890">
              <w:rPr>
                <w:rFonts w:ascii="Arial" w:hAnsi="Arial" w:cs="Arial"/>
                <w:sz w:val="24"/>
                <w:szCs w:val="24"/>
              </w:rPr>
              <w:t>Эффективность работы по расторжению договоров аренды земельных участков, в отношении которых выявлен факт ненадлежащего исполнения условий договора</w:t>
            </w:r>
          </w:p>
        </w:tc>
        <w:tc>
          <w:tcPr>
            <w:tcW w:w="1418" w:type="dxa"/>
          </w:tcPr>
          <w:p w14:paraId="0B996F38" w14:textId="77777777" w:rsidR="00EB2A4B" w:rsidRPr="00371890" w:rsidRDefault="00EB2A4B" w:rsidP="009444B3">
            <w:pPr>
              <w:shd w:val="clear" w:color="auto" w:fill="FFFFFF"/>
              <w:spacing w:after="0" w:line="240" w:lineRule="auto"/>
              <w:jc w:val="center"/>
              <w:rPr>
                <w:rFonts w:ascii="Arial" w:hAnsi="Arial" w:cs="Arial"/>
                <w:sz w:val="24"/>
                <w:szCs w:val="24"/>
              </w:rPr>
            </w:pPr>
            <w:r w:rsidRPr="00371890">
              <w:rPr>
                <w:rFonts w:ascii="Arial" w:hAnsi="Arial" w:cs="Arial"/>
                <w:sz w:val="24"/>
                <w:szCs w:val="24"/>
              </w:rPr>
              <w:t>процент</w:t>
            </w:r>
          </w:p>
        </w:tc>
        <w:tc>
          <w:tcPr>
            <w:tcW w:w="2409" w:type="dxa"/>
          </w:tcPr>
          <w:p w14:paraId="0B996F39" w14:textId="77777777" w:rsidR="00EB2A4B" w:rsidRPr="00371890" w:rsidRDefault="00EB2A4B" w:rsidP="009444B3">
            <w:pPr>
              <w:shd w:val="clear" w:color="auto" w:fill="FFFFFF"/>
              <w:spacing w:after="0" w:line="240" w:lineRule="auto"/>
              <w:jc w:val="both"/>
              <w:rPr>
                <w:rFonts w:ascii="Arial" w:hAnsi="Arial" w:cs="Arial"/>
                <w:sz w:val="24"/>
                <w:szCs w:val="24"/>
              </w:rPr>
            </w:pPr>
            <w:r w:rsidRPr="00371890">
              <w:rPr>
                <w:rFonts w:ascii="Arial" w:eastAsiaTheme="minorEastAsia" w:hAnsi="Arial" w:cs="Arial"/>
                <w:sz w:val="24"/>
                <w:szCs w:val="24"/>
              </w:rPr>
              <w:t>Отчет комитета по управлению имуществом администрации городского округа Люберцы</w:t>
            </w:r>
          </w:p>
        </w:tc>
        <w:tc>
          <w:tcPr>
            <w:tcW w:w="8577" w:type="dxa"/>
            <w:shd w:val="clear" w:color="auto" w:fill="auto"/>
          </w:tcPr>
          <w:p w14:paraId="0B996F3A" w14:textId="77777777" w:rsidR="00EB2A4B" w:rsidRPr="00371890" w:rsidRDefault="00EB2A4B" w:rsidP="009444B3">
            <w:pPr>
              <w:shd w:val="clear" w:color="auto" w:fill="FFFFFF"/>
              <w:spacing w:after="0" w:line="240" w:lineRule="auto"/>
              <w:rPr>
                <w:rFonts w:ascii="Arial" w:hAnsi="Arial" w:cs="Arial"/>
                <w:sz w:val="24"/>
                <w:szCs w:val="24"/>
              </w:rPr>
            </w:pPr>
            <w:r w:rsidRPr="00371890">
              <w:rPr>
                <w:rFonts w:ascii="Arial" w:hAnsi="Arial" w:cs="Arial"/>
                <w:sz w:val="24"/>
                <w:szCs w:val="24"/>
              </w:rPr>
              <w:t>Показатель рассчитывается по следующей формуле:</w:t>
            </w:r>
          </w:p>
          <w:p w14:paraId="0B996F3B" w14:textId="77777777" w:rsidR="00EB2A4B" w:rsidRPr="00371890" w:rsidRDefault="00EB2A4B" w:rsidP="009444B3">
            <w:pPr>
              <w:shd w:val="clear" w:color="auto" w:fill="FFFFFF"/>
              <w:spacing w:after="0" w:line="240" w:lineRule="auto"/>
              <w:rPr>
                <w:rFonts w:ascii="Arial" w:hAnsi="Arial" w:cs="Arial"/>
                <w:sz w:val="24"/>
                <w:szCs w:val="24"/>
              </w:rPr>
            </w:pPr>
            <w:proofErr w:type="spellStart"/>
            <w:proofErr w:type="gramStart"/>
            <w:r w:rsidRPr="00371890">
              <w:rPr>
                <w:rFonts w:ascii="Arial" w:hAnsi="Arial" w:cs="Arial"/>
                <w:sz w:val="24"/>
                <w:szCs w:val="24"/>
              </w:rPr>
              <w:t>Пр</w:t>
            </w:r>
            <w:proofErr w:type="spellEnd"/>
            <w:proofErr w:type="gramEnd"/>
            <w:r w:rsidRPr="00371890">
              <w:rPr>
                <w:rFonts w:ascii="Arial" w:hAnsi="Arial" w:cs="Arial"/>
                <w:sz w:val="24"/>
                <w:szCs w:val="24"/>
              </w:rPr>
              <w:t>=(</w:t>
            </w:r>
            <w:proofErr w:type="spellStart"/>
            <w:r w:rsidRPr="00371890">
              <w:rPr>
                <w:rFonts w:ascii="Arial" w:hAnsi="Arial" w:cs="Arial"/>
                <w:sz w:val="24"/>
                <w:szCs w:val="24"/>
              </w:rPr>
              <w:t>Рф+Рпм</w:t>
            </w:r>
            <w:proofErr w:type="spellEnd"/>
            <w:r w:rsidRPr="00371890">
              <w:rPr>
                <w:rFonts w:ascii="Arial" w:hAnsi="Arial" w:cs="Arial"/>
                <w:sz w:val="24"/>
                <w:szCs w:val="24"/>
              </w:rPr>
              <w:t>*0,7/</w:t>
            </w:r>
            <w:proofErr w:type="spellStart"/>
            <w:r w:rsidRPr="00371890">
              <w:rPr>
                <w:rFonts w:ascii="Arial" w:hAnsi="Arial" w:cs="Arial"/>
                <w:sz w:val="24"/>
                <w:szCs w:val="24"/>
              </w:rPr>
              <w:t>Рп-Ри</w:t>
            </w:r>
            <w:proofErr w:type="spellEnd"/>
            <w:r w:rsidRPr="00371890">
              <w:rPr>
                <w:rFonts w:ascii="Arial" w:hAnsi="Arial" w:cs="Arial"/>
                <w:sz w:val="24"/>
                <w:szCs w:val="24"/>
              </w:rPr>
              <w:t>)*100,где</w:t>
            </w:r>
          </w:p>
          <w:p w14:paraId="0B996F3C" w14:textId="77777777" w:rsidR="00EB2A4B" w:rsidRPr="00371890" w:rsidRDefault="00EB2A4B" w:rsidP="009444B3">
            <w:pPr>
              <w:shd w:val="clear" w:color="auto" w:fill="FFFFFF"/>
              <w:tabs>
                <w:tab w:val="left" w:pos="2410"/>
              </w:tabs>
              <w:spacing w:after="0" w:line="240" w:lineRule="auto"/>
              <w:jc w:val="both"/>
              <w:rPr>
                <w:rFonts w:ascii="Arial" w:hAnsi="Arial" w:cs="Arial"/>
                <w:sz w:val="24"/>
                <w:szCs w:val="24"/>
              </w:rPr>
            </w:pPr>
            <w:proofErr w:type="spellStart"/>
            <w:proofErr w:type="gramStart"/>
            <w:r w:rsidRPr="00371890">
              <w:rPr>
                <w:rFonts w:ascii="Arial" w:hAnsi="Arial" w:cs="Arial"/>
                <w:b/>
                <w:sz w:val="24"/>
                <w:szCs w:val="24"/>
              </w:rPr>
              <w:t>Пр</w:t>
            </w:r>
            <w:proofErr w:type="spellEnd"/>
            <w:proofErr w:type="gramEnd"/>
            <w:r w:rsidRPr="00371890">
              <w:rPr>
                <w:rFonts w:ascii="Arial" w:hAnsi="Arial" w:cs="Arial"/>
                <w:sz w:val="24"/>
                <w:szCs w:val="24"/>
              </w:rPr>
              <w:t xml:space="preserve"> – показатель «Эффективность работы по расторжению договоров аренды земельных участков, в отношении которых выявлен факт ненадлежащего исполнения условий договора» (%);</w:t>
            </w:r>
          </w:p>
          <w:p w14:paraId="0B996F3D" w14:textId="77777777" w:rsidR="00EB2A4B" w:rsidRPr="00371890" w:rsidRDefault="00EB2A4B" w:rsidP="009444B3">
            <w:pPr>
              <w:shd w:val="clear" w:color="auto" w:fill="FFFFFF"/>
              <w:spacing w:after="0" w:line="240" w:lineRule="auto"/>
              <w:jc w:val="both"/>
              <w:rPr>
                <w:rFonts w:ascii="Arial" w:hAnsi="Arial" w:cs="Arial"/>
                <w:sz w:val="24"/>
                <w:szCs w:val="24"/>
              </w:rPr>
            </w:pPr>
            <w:proofErr w:type="spellStart"/>
            <w:r w:rsidRPr="00371890">
              <w:rPr>
                <w:rFonts w:ascii="Arial" w:hAnsi="Arial" w:cs="Arial"/>
                <w:b/>
                <w:bCs/>
                <w:spacing w:val="-1"/>
                <w:sz w:val="24"/>
                <w:szCs w:val="24"/>
              </w:rPr>
              <w:t>Р</w:t>
            </w:r>
            <w:proofErr w:type="gramStart"/>
            <w:r w:rsidRPr="00371890">
              <w:rPr>
                <w:rFonts w:ascii="Arial" w:hAnsi="Arial" w:cs="Arial"/>
                <w:b/>
                <w:bCs/>
                <w:spacing w:val="-1"/>
                <w:sz w:val="24"/>
                <w:szCs w:val="24"/>
              </w:rPr>
              <w:t>ф</w:t>
            </w:r>
            <w:proofErr w:type="spellEnd"/>
            <w:r w:rsidRPr="00371890">
              <w:rPr>
                <w:rFonts w:ascii="Arial" w:hAnsi="Arial" w:cs="Arial"/>
                <w:spacing w:val="-1"/>
                <w:sz w:val="24"/>
                <w:szCs w:val="24"/>
              </w:rPr>
              <w:t>–</w:t>
            </w:r>
            <w:proofErr w:type="gramEnd"/>
            <w:r w:rsidRPr="00371890">
              <w:rPr>
                <w:rFonts w:ascii="Arial" w:hAnsi="Arial" w:cs="Arial"/>
                <w:spacing w:val="-1"/>
                <w:sz w:val="24"/>
                <w:szCs w:val="24"/>
              </w:rPr>
              <w:t xml:space="preserve"> </w:t>
            </w:r>
            <w:r w:rsidRPr="00371890">
              <w:rPr>
                <w:rFonts w:ascii="Arial" w:hAnsi="Arial" w:cs="Arial"/>
                <w:sz w:val="24"/>
                <w:szCs w:val="24"/>
              </w:rPr>
              <w:t>количество земельных участков, высвободившихся (за период с начала отчетного года по отчетную дату) в результате расторжения договоров аренды, по основаниям неиспользования или использования не по целевому назначению, и/или задолженности по арендной плате за два и более периодов неоплаты;</w:t>
            </w:r>
          </w:p>
          <w:p w14:paraId="0B996F3E" w14:textId="77777777" w:rsidR="00EB2A4B" w:rsidRPr="00371890" w:rsidRDefault="00EB2A4B" w:rsidP="009444B3">
            <w:pPr>
              <w:shd w:val="clear" w:color="auto" w:fill="FFFFFF"/>
              <w:spacing w:after="0" w:line="240" w:lineRule="auto"/>
              <w:jc w:val="both"/>
              <w:rPr>
                <w:rFonts w:ascii="Arial" w:hAnsi="Arial" w:cs="Arial"/>
                <w:sz w:val="24"/>
                <w:szCs w:val="24"/>
              </w:rPr>
            </w:pPr>
            <w:proofErr w:type="spellStart"/>
            <w:r w:rsidRPr="00371890">
              <w:rPr>
                <w:rFonts w:ascii="Arial" w:hAnsi="Arial" w:cs="Arial"/>
                <w:b/>
                <w:bCs/>
                <w:spacing w:val="-1"/>
                <w:sz w:val="24"/>
                <w:szCs w:val="24"/>
              </w:rPr>
              <w:t>Р</w:t>
            </w:r>
            <w:proofErr w:type="gramStart"/>
            <w:r w:rsidRPr="00371890">
              <w:rPr>
                <w:rFonts w:ascii="Arial" w:hAnsi="Arial" w:cs="Arial"/>
                <w:b/>
                <w:bCs/>
                <w:spacing w:val="-1"/>
                <w:sz w:val="24"/>
                <w:szCs w:val="24"/>
              </w:rPr>
              <w:t>и</w:t>
            </w:r>
            <w:proofErr w:type="spellEnd"/>
            <w:r w:rsidRPr="00371890">
              <w:rPr>
                <w:rFonts w:ascii="Arial" w:hAnsi="Arial" w:cs="Arial"/>
                <w:sz w:val="24"/>
                <w:szCs w:val="24"/>
              </w:rPr>
              <w:t>–</w:t>
            </w:r>
            <w:proofErr w:type="gramEnd"/>
            <w:r w:rsidRPr="00371890">
              <w:rPr>
                <w:rFonts w:ascii="Arial" w:hAnsi="Arial" w:cs="Arial"/>
                <w:sz w:val="24"/>
                <w:szCs w:val="24"/>
              </w:rPr>
              <w:t xml:space="preserve"> количество земельных участков, предоставленных органом местного самоуправления в аренду, арендаторы которых за период с начала отчетного года по отчетную дату приступили к освоению земельных участков/начали использовать/погасили задолженность;</w:t>
            </w:r>
          </w:p>
          <w:p w14:paraId="0B996F3F" w14:textId="77777777" w:rsidR="00EB2A4B" w:rsidRPr="00371890" w:rsidRDefault="00EB2A4B" w:rsidP="009444B3">
            <w:pPr>
              <w:shd w:val="clear" w:color="auto" w:fill="FFFFFF"/>
              <w:spacing w:after="0" w:line="240" w:lineRule="auto"/>
              <w:jc w:val="both"/>
              <w:rPr>
                <w:rFonts w:ascii="Arial" w:hAnsi="Arial" w:cs="Arial"/>
                <w:sz w:val="24"/>
                <w:szCs w:val="24"/>
              </w:rPr>
            </w:pPr>
            <w:proofErr w:type="spellStart"/>
            <w:r w:rsidRPr="00371890">
              <w:rPr>
                <w:rFonts w:ascii="Arial" w:hAnsi="Arial" w:cs="Arial"/>
                <w:b/>
                <w:sz w:val="24"/>
                <w:szCs w:val="24"/>
              </w:rPr>
              <w:t>Рпм</w:t>
            </w:r>
            <w:proofErr w:type="spellEnd"/>
            <w:r w:rsidRPr="00371890">
              <w:rPr>
                <w:rFonts w:ascii="Arial" w:hAnsi="Arial" w:cs="Arial"/>
                <w:sz w:val="24"/>
                <w:szCs w:val="24"/>
              </w:rPr>
              <w:t xml:space="preserve"> – количество земельных участков, предоставленных органом местного самоуправления в аренду, в отношении которых выявлен факт неиспользования/использования не по целевому назначению/задолженность по арендной плате, по </w:t>
            </w:r>
            <w:proofErr w:type="gramStart"/>
            <w:r w:rsidRPr="00371890">
              <w:rPr>
                <w:rFonts w:ascii="Arial" w:hAnsi="Arial" w:cs="Arial"/>
                <w:sz w:val="24"/>
                <w:szCs w:val="24"/>
              </w:rPr>
              <w:t>договорам</w:t>
            </w:r>
            <w:proofErr w:type="gramEnd"/>
            <w:r w:rsidRPr="00371890">
              <w:rPr>
                <w:rFonts w:ascii="Arial" w:hAnsi="Arial" w:cs="Arial"/>
                <w:sz w:val="24"/>
                <w:szCs w:val="24"/>
              </w:rPr>
              <w:t xml:space="preserve"> которых на отчетную дату приняты следующие меры:</w:t>
            </w:r>
          </w:p>
          <w:p w14:paraId="0B996F40" w14:textId="77777777" w:rsidR="00EB2A4B" w:rsidRPr="00371890" w:rsidRDefault="00EB2A4B" w:rsidP="009444B3">
            <w:pPr>
              <w:spacing w:after="0" w:line="240" w:lineRule="auto"/>
              <w:jc w:val="both"/>
              <w:rPr>
                <w:rFonts w:ascii="Arial" w:hAnsi="Arial" w:cs="Arial"/>
                <w:sz w:val="24"/>
                <w:szCs w:val="24"/>
              </w:rPr>
            </w:pPr>
            <w:r w:rsidRPr="00371890">
              <w:rPr>
                <w:rFonts w:ascii="Arial" w:hAnsi="Arial" w:cs="Arial"/>
                <w:sz w:val="24"/>
                <w:szCs w:val="24"/>
              </w:rPr>
              <w:t>- подано исковое заявление о расторжении договоров аренды;</w:t>
            </w:r>
          </w:p>
          <w:p w14:paraId="0B996F41" w14:textId="77777777" w:rsidR="00EB2A4B" w:rsidRPr="00371890" w:rsidRDefault="00EB2A4B" w:rsidP="009444B3">
            <w:pPr>
              <w:spacing w:after="0" w:line="240" w:lineRule="auto"/>
              <w:jc w:val="both"/>
              <w:rPr>
                <w:rFonts w:ascii="Arial" w:hAnsi="Arial" w:cs="Arial"/>
                <w:sz w:val="24"/>
                <w:szCs w:val="24"/>
              </w:rPr>
            </w:pPr>
            <w:r w:rsidRPr="00371890">
              <w:rPr>
                <w:rFonts w:ascii="Arial" w:hAnsi="Arial" w:cs="Arial"/>
                <w:sz w:val="24"/>
                <w:szCs w:val="24"/>
              </w:rPr>
              <w:t xml:space="preserve">- </w:t>
            </w:r>
            <w:proofErr w:type="gramStart"/>
            <w:r w:rsidRPr="00371890">
              <w:rPr>
                <w:rFonts w:ascii="Arial" w:hAnsi="Arial" w:cs="Arial"/>
                <w:sz w:val="24"/>
                <w:szCs w:val="24"/>
              </w:rPr>
              <w:t>исковое</w:t>
            </w:r>
            <w:proofErr w:type="gramEnd"/>
            <w:r w:rsidRPr="00371890">
              <w:rPr>
                <w:rFonts w:ascii="Arial" w:hAnsi="Arial" w:cs="Arial"/>
                <w:sz w:val="24"/>
                <w:szCs w:val="24"/>
              </w:rPr>
              <w:t xml:space="preserve"> находится на рассмотрении в суде;</w:t>
            </w:r>
          </w:p>
          <w:p w14:paraId="0B996F42" w14:textId="77777777" w:rsidR="00EB2A4B" w:rsidRPr="00371890" w:rsidRDefault="00EB2A4B" w:rsidP="009444B3">
            <w:pPr>
              <w:spacing w:after="0" w:line="240" w:lineRule="auto"/>
              <w:jc w:val="both"/>
              <w:rPr>
                <w:rFonts w:ascii="Arial" w:hAnsi="Arial" w:cs="Arial"/>
                <w:sz w:val="24"/>
                <w:szCs w:val="24"/>
              </w:rPr>
            </w:pPr>
            <w:r w:rsidRPr="00371890">
              <w:rPr>
                <w:rFonts w:ascii="Arial" w:hAnsi="Arial" w:cs="Arial"/>
                <w:sz w:val="24"/>
                <w:szCs w:val="24"/>
              </w:rPr>
              <w:t>- судебное решение вступило в законную силу.</w:t>
            </w:r>
          </w:p>
          <w:p w14:paraId="0B996F43" w14:textId="77777777" w:rsidR="00EB2A4B" w:rsidRPr="00371890" w:rsidRDefault="00EB2A4B" w:rsidP="009444B3">
            <w:pPr>
              <w:shd w:val="clear" w:color="auto" w:fill="FFFFFF"/>
              <w:spacing w:after="0" w:line="240" w:lineRule="auto"/>
              <w:jc w:val="both"/>
              <w:rPr>
                <w:rFonts w:ascii="Arial" w:hAnsi="Arial" w:cs="Arial"/>
                <w:sz w:val="24"/>
                <w:szCs w:val="24"/>
              </w:rPr>
            </w:pPr>
            <w:proofErr w:type="spellStart"/>
            <w:r w:rsidRPr="00371890">
              <w:rPr>
                <w:rFonts w:ascii="Arial" w:hAnsi="Arial" w:cs="Arial"/>
                <w:b/>
                <w:sz w:val="24"/>
                <w:szCs w:val="24"/>
              </w:rPr>
              <w:t>Рп</w:t>
            </w:r>
            <w:proofErr w:type="spellEnd"/>
            <w:r w:rsidRPr="00371890">
              <w:rPr>
                <w:rFonts w:ascii="Arial" w:hAnsi="Arial" w:cs="Arial"/>
                <w:sz w:val="24"/>
                <w:szCs w:val="24"/>
              </w:rPr>
              <w:t xml:space="preserve"> – плановое значение показателя, установленное органу местного самоуправления. В показатель включены земельные участки, переданные органом местного самоуправления в аренду, на которых выявлены признаки неиспользования или использование не по целевому </w:t>
            </w:r>
            <w:r w:rsidRPr="00371890">
              <w:rPr>
                <w:rFonts w:ascii="Arial" w:hAnsi="Arial" w:cs="Arial"/>
                <w:sz w:val="24"/>
                <w:szCs w:val="24"/>
              </w:rPr>
              <w:lastRenderedPageBreak/>
              <w:t xml:space="preserve">назначению, и/или в отношении которых имеется задолженность по арендной плате за </w:t>
            </w:r>
            <w:proofErr w:type="gramStart"/>
            <w:r w:rsidRPr="00371890">
              <w:rPr>
                <w:rFonts w:ascii="Arial" w:hAnsi="Arial" w:cs="Arial"/>
                <w:sz w:val="24"/>
                <w:szCs w:val="24"/>
              </w:rPr>
              <w:t>два и более периодов</w:t>
            </w:r>
            <w:proofErr w:type="gramEnd"/>
            <w:r w:rsidRPr="00371890">
              <w:rPr>
                <w:rFonts w:ascii="Arial" w:hAnsi="Arial" w:cs="Arial"/>
                <w:sz w:val="24"/>
                <w:szCs w:val="24"/>
              </w:rPr>
              <w:t xml:space="preserve"> неоплаты. </w:t>
            </w:r>
          </w:p>
          <w:p w14:paraId="0B996F44" w14:textId="77777777" w:rsidR="00EB2A4B" w:rsidRPr="00371890" w:rsidRDefault="00EB2A4B" w:rsidP="009444B3">
            <w:pPr>
              <w:spacing w:after="0" w:line="240" w:lineRule="auto"/>
              <w:jc w:val="both"/>
              <w:rPr>
                <w:rFonts w:ascii="Arial" w:hAnsi="Arial" w:cs="Arial"/>
                <w:b/>
                <w:sz w:val="24"/>
                <w:szCs w:val="24"/>
              </w:rPr>
            </w:pPr>
            <w:r w:rsidRPr="00371890">
              <w:rPr>
                <w:rFonts w:ascii="Arial" w:hAnsi="Arial" w:cs="Arial"/>
                <w:b/>
                <w:sz w:val="24"/>
                <w:szCs w:val="24"/>
              </w:rPr>
              <w:t>0,7</w:t>
            </w:r>
            <w:r w:rsidRPr="00371890">
              <w:rPr>
                <w:rFonts w:ascii="Arial" w:hAnsi="Arial" w:cs="Arial"/>
                <w:sz w:val="24"/>
                <w:szCs w:val="24"/>
              </w:rPr>
              <w:t xml:space="preserve"> – понижающий коэффициент, установленный в отношении земельных участков, переданных органом местного самоуправления в аренду, в отношении которых выявлен факт неиспользования/использования не по целевому назначению/задолженность по арендной плате, по </w:t>
            </w:r>
            <w:proofErr w:type="gramStart"/>
            <w:r w:rsidRPr="00371890">
              <w:rPr>
                <w:rFonts w:ascii="Arial" w:hAnsi="Arial" w:cs="Arial"/>
                <w:sz w:val="24"/>
                <w:szCs w:val="24"/>
              </w:rPr>
              <w:t>договорам</w:t>
            </w:r>
            <w:proofErr w:type="gramEnd"/>
            <w:r w:rsidRPr="00371890">
              <w:rPr>
                <w:rFonts w:ascii="Arial" w:hAnsi="Arial" w:cs="Arial"/>
                <w:sz w:val="24"/>
                <w:szCs w:val="24"/>
              </w:rPr>
              <w:t xml:space="preserve"> которых в отчетном периоде не окончены мероприятия по расторжению.</w:t>
            </w:r>
          </w:p>
        </w:tc>
      </w:tr>
      <w:tr w:rsidR="00EB2A4B" w:rsidRPr="00371890" w14:paraId="0B996F54" w14:textId="77777777" w:rsidTr="00371890">
        <w:trPr>
          <w:trHeight w:val="20"/>
        </w:trPr>
        <w:tc>
          <w:tcPr>
            <w:tcW w:w="900" w:type="dxa"/>
            <w:shd w:val="clear" w:color="auto" w:fill="auto"/>
          </w:tcPr>
          <w:p w14:paraId="0B996F46" w14:textId="77777777" w:rsidR="00EB2A4B" w:rsidRPr="00371890" w:rsidRDefault="00EB2A4B" w:rsidP="009444B3">
            <w:pPr>
              <w:widowControl w:val="0"/>
              <w:autoSpaceDE w:val="0"/>
              <w:autoSpaceDN w:val="0"/>
              <w:adjustRightInd w:val="0"/>
              <w:spacing w:after="0" w:line="240" w:lineRule="auto"/>
              <w:jc w:val="center"/>
              <w:rPr>
                <w:rFonts w:ascii="Arial" w:hAnsi="Arial" w:cs="Arial"/>
                <w:sz w:val="24"/>
                <w:szCs w:val="24"/>
              </w:rPr>
            </w:pPr>
            <w:r w:rsidRPr="00371890">
              <w:rPr>
                <w:rFonts w:ascii="Arial" w:hAnsi="Arial" w:cs="Arial"/>
                <w:sz w:val="24"/>
                <w:szCs w:val="24"/>
              </w:rPr>
              <w:lastRenderedPageBreak/>
              <w:t>1.5.</w:t>
            </w:r>
          </w:p>
        </w:tc>
        <w:tc>
          <w:tcPr>
            <w:tcW w:w="1816" w:type="dxa"/>
            <w:shd w:val="clear" w:color="auto" w:fill="auto"/>
          </w:tcPr>
          <w:p w14:paraId="0B996F47" w14:textId="77777777" w:rsidR="00EB2A4B" w:rsidRPr="00371890" w:rsidRDefault="00EB2A4B" w:rsidP="009444B3">
            <w:pPr>
              <w:jc w:val="both"/>
              <w:rPr>
                <w:rFonts w:ascii="Arial" w:hAnsi="Arial" w:cs="Arial"/>
                <w:sz w:val="24"/>
                <w:szCs w:val="24"/>
              </w:rPr>
            </w:pPr>
            <w:r w:rsidRPr="00371890">
              <w:rPr>
                <w:rFonts w:ascii="Arial" w:hAnsi="Arial" w:cs="Arial"/>
                <w:sz w:val="24"/>
                <w:szCs w:val="24"/>
              </w:rPr>
              <w:t>Сумма поступлений от сдачи в аренду имущества, находящегося в муниципальной собственности (за исключением земельных участков)</w:t>
            </w:r>
          </w:p>
        </w:tc>
        <w:tc>
          <w:tcPr>
            <w:tcW w:w="1418" w:type="dxa"/>
          </w:tcPr>
          <w:p w14:paraId="0B996F48" w14:textId="77777777" w:rsidR="00EB2A4B" w:rsidRPr="00371890" w:rsidRDefault="00EB2A4B" w:rsidP="009444B3">
            <w:pPr>
              <w:spacing w:after="0" w:line="240" w:lineRule="auto"/>
              <w:jc w:val="center"/>
              <w:rPr>
                <w:rFonts w:ascii="Arial" w:hAnsi="Arial" w:cs="Arial"/>
                <w:sz w:val="24"/>
                <w:szCs w:val="24"/>
              </w:rPr>
            </w:pPr>
            <w:r w:rsidRPr="00371890">
              <w:rPr>
                <w:rFonts w:ascii="Arial" w:hAnsi="Arial" w:cs="Arial"/>
                <w:sz w:val="24"/>
                <w:szCs w:val="24"/>
              </w:rPr>
              <w:t>тысяча рублей</w:t>
            </w:r>
          </w:p>
        </w:tc>
        <w:tc>
          <w:tcPr>
            <w:tcW w:w="2409" w:type="dxa"/>
          </w:tcPr>
          <w:p w14:paraId="0B996F49" w14:textId="77777777" w:rsidR="00EB2A4B" w:rsidRPr="00371890" w:rsidRDefault="00EB2A4B" w:rsidP="009444B3">
            <w:pPr>
              <w:spacing w:after="0" w:line="240" w:lineRule="auto"/>
              <w:jc w:val="both"/>
              <w:rPr>
                <w:rFonts w:ascii="Arial" w:hAnsi="Arial" w:cs="Arial"/>
                <w:sz w:val="24"/>
                <w:szCs w:val="24"/>
              </w:rPr>
            </w:pPr>
            <w:r w:rsidRPr="00371890">
              <w:rPr>
                <w:rFonts w:ascii="Arial" w:eastAsiaTheme="minorEastAsia" w:hAnsi="Arial" w:cs="Arial"/>
                <w:sz w:val="24"/>
                <w:szCs w:val="24"/>
              </w:rPr>
              <w:t>Отчет финансового управления администрации городского округа Люберцы о сумме поступлений от сдачи в аренду имущества.</w:t>
            </w:r>
          </w:p>
        </w:tc>
        <w:tc>
          <w:tcPr>
            <w:tcW w:w="8577" w:type="dxa"/>
            <w:shd w:val="clear" w:color="auto" w:fill="auto"/>
          </w:tcPr>
          <w:p w14:paraId="0B996F4A" w14:textId="77777777" w:rsidR="00EB2A4B" w:rsidRPr="00371890" w:rsidRDefault="00EB2A4B" w:rsidP="009444B3">
            <w:pPr>
              <w:spacing w:after="0" w:line="240" w:lineRule="auto"/>
              <w:ind w:right="80"/>
              <w:jc w:val="both"/>
              <w:rPr>
                <w:rFonts w:ascii="Arial" w:hAnsi="Arial" w:cs="Arial"/>
                <w:sz w:val="24"/>
                <w:szCs w:val="24"/>
              </w:rPr>
            </w:pPr>
            <w:r w:rsidRPr="00371890">
              <w:rPr>
                <w:rFonts w:ascii="Arial" w:hAnsi="Arial" w:cs="Arial"/>
                <w:sz w:val="24"/>
                <w:szCs w:val="24"/>
              </w:rPr>
              <w:t>Расчет прогноза поступлений по доходам от сдачи в аренду имущества производится по формуле:</w:t>
            </w:r>
          </w:p>
          <w:p w14:paraId="0B996F4B" w14:textId="77777777" w:rsidR="00EB2A4B" w:rsidRPr="00371890" w:rsidRDefault="00EB2A4B" w:rsidP="009444B3">
            <w:pPr>
              <w:spacing w:after="0" w:line="240" w:lineRule="auto"/>
              <w:ind w:right="80"/>
              <w:jc w:val="both"/>
              <w:rPr>
                <w:rFonts w:ascii="Arial" w:hAnsi="Arial" w:cs="Arial"/>
                <w:b/>
                <w:sz w:val="24"/>
                <w:szCs w:val="24"/>
              </w:rPr>
            </w:pPr>
            <w:proofErr w:type="spellStart"/>
            <w:r w:rsidRPr="00371890">
              <w:rPr>
                <w:rFonts w:ascii="Arial" w:hAnsi="Arial" w:cs="Arial"/>
                <w:b/>
                <w:sz w:val="24"/>
                <w:szCs w:val="24"/>
              </w:rPr>
              <w:t>Паим</w:t>
            </w:r>
            <w:proofErr w:type="spellEnd"/>
            <w:r w:rsidRPr="00371890">
              <w:rPr>
                <w:rFonts w:ascii="Arial" w:hAnsi="Arial" w:cs="Arial"/>
                <w:b/>
                <w:sz w:val="24"/>
                <w:szCs w:val="24"/>
              </w:rPr>
              <w:t xml:space="preserve"> = </w:t>
            </w:r>
            <w:proofErr w:type="spellStart"/>
            <w:r w:rsidRPr="00371890">
              <w:rPr>
                <w:rFonts w:ascii="Arial" w:hAnsi="Arial" w:cs="Arial"/>
                <w:b/>
                <w:sz w:val="24"/>
                <w:szCs w:val="24"/>
              </w:rPr>
              <w:t>Нп</w:t>
            </w:r>
            <w:proofErr w:type="spellEnd"/>
            <w:r w:rsidRPr="00371890">
              <w:rPr>
                <w:rFonts w:ascii="Arial" w:hAnsi="Arial" w:cs="Arial"/>
                <w:b/>
                <w:sz w:val="24"/>
                <w:szCs w:val="24"/>
              </w:rPr>
              <w:t>*</w:t>
            </w:r>
            <w:proofErr w:type="spellStart"/>
            <w:r w:rsidRPr="00371890">
              <w:rPr>
                <w:rFonts w:ascii="Arial" w:hAnsi="Arial" w:cs="Arial"/>
                <w:b/>
                <w:sz w:val="24"/>
                <w:szCs w:val="24"/>
              </w:rPr>
              <w:t>К±Вп+</w:t>
            </w:r>
            <w:proofErr w:type="gramStart"/>
            <w:r w:rsidRPr="00371890">
              <w:rPr>
                <w:rFonts w:ascii="Arial" w:hAnsi="Arial" w:cs="Arial"/>
                <w:b/>
                <w:sz w:val="24"/>
                <w:szCs w:val="24"/>
              </w:rPr>
              <w:t>З</w:t>
            </w:r>
            <w:proofErr w:type="spellEnd"/>
            <w:proofErr w:type="gramEnd"/>
            <w:r w:rsidRPr="00371890">
              <w:rPr>
                <w:rFonts w:ascii="Arial" w:hAnsi="Arial" w:cs="Arial"/>
                <w:b/>
                <w:sz w:val="24"/>
                <w:szCs w:val="24"/>
              </w:rPr>
              <w:t xml:space="preserve"> </w:t>
            </w:r>
          </w:p>
          <w:p w14:paraId="0B996F4C" w14:textId="77777777" w:rsidR="00EB2A4B" w:rsidRPr="00371890" w:rsidRDefault="00EB2A4B" w:rsidP="009444B3">
            <w:pPr>
              <w:spacing w:after="0" w:line="240" w:lineRule="auto"/>
              <w:ind w:right="80"/>
              <w:jc w:val="both"/>
              <w:rPr>
                <w:rFonts w:ascii="Arial" w:hAnsi="Arial" w:cs="Arial"/>
                <w:sz w:val="24"/>
                <w:szCs w:val="24"/>
              </w:rPr>
            </w:pPr>
            <w:r w:rsidRPr="00371890">
              <w:rPr>
                <w:rFonts w:ascii="Arial" w:hAnsi="Arial" w:cs="Arial"/>
                <w:sz w:val="24"/>
                <w:szCs w:val="24"/>
              </w:rPr>
              <w:t>где:</w:t>
            </w:r>
          </w:p>
          <w:p w14:paraId="0B996F4D" w14:textId="77777777" w:rsidR="00EB2A4B" w:rsidRPr="00371890" w:rsidRDefault="00EB2A4B" w:rsidP="009444B3">
            <w:pPr>
              <w:spacing w:after="0" w:line="240" w:lineRule="auto"/>
              <w:ind w:right="80"/>
              <w:jc w:val="both"/>
              <w:rPr>
                <w:rFonts w:ascii="Arial" w:hAnsi="Arial" w:cs="Arial"/>
                <w:sz w:val="24"/>
                <w:szCs w:val="24"/>
              </w:rPr>
            </w:pPr>
            <w:proofErr w:type="spellStart"/>
            <w:r w:rsidRPr="00371890">
              <w:rPr>
                <w:rFonts w:ascii="Arial" w:hAnsi="Arial" w:cs="Arial"/>
                <w:b/>
                <w:sz w:val="24"/>
                <w:szCs w:val="24"/>
              </w:rPr>
              <w:t>Паим</w:t>
            </w:r>
            <w:proofErr w:type="spellEnd"/>
            <w:r w:rsidRPr="00371890">
              <w:rPr>
                <w:rFonts w:ascii="Arial" w:hAnsi="Arial" w:cs="Arial"/>
                <w:sz w:val="24"/>
                <w:szCs w:val="24"/>
              </w:rPr>
              <w:t xml:space="preserve"> – прогноз поступлений арендной платы за имущество в бюджет городского округа Люберцы;</w:t>
            </w:r>
          </w:p>
          <w:p w14:paraId="0B996F4E" w14:textId="77777777" w:rsidR="00EB2A4B" w:rsidRPr="00371890" w:rsidRDefault="00EB2A4B" w:rsidP="009444B3">
            <w:pPr>
              <w:spacing w:after="0" w:line="240" w:lineRule="auto"/>
              <w:ind w:right="80"/>
              <w:jc w:val="both"/>
              <w:rPr>
                <w:rFonts w:ascii="Arial" w:hAnsi="Arial" w:cs="Arial"/>
                <w:sz w:val="24"/>
                <w:szCs w:val="24"/>
              </w:rPr>
            </w:pPr>
            <w:proofErr w:type="spellStart"/>
            <w:r w:rsidRPr="00371890">
              <w:rPr>
                <w:rFonts w:ascii="Arial" w:hAnsi="Arial" w:cs="Arial"/>
                <w:b/>
                <w:sz w:val="24"/>
                <w:szCs w:val="24"/>
              </w:rPr>
              <w:t>Н</w:t>
            </w:r>
            <w:proofErr w:type="gramStart"/>
            <w:r w:rsidRPr="00371890">
              <w:rPr>
                <w:rFonts w:ascii="Arial" w:hAnsi="Arial" w:cs="Arial"/>
                <w:b/>
                <w:sz w:val="24"/>
                <w:szCs w:val="24"/>
              </w:rPr>
              <w:t>п</w:t>
            </w:r>
            <w:proofErr w:type="spellEnd"/>
            <w:r w:rsidRPr="00371890">
              <w:rPr>
                <w:rFonts w:ascii="Arial" w:hAnsi="Arial" w:cs="Arial"/>
                <w:sz w:val="24"/>
                <w:szCs w:val="24"/>
              </w:rPr>
              <w:t>-</w:t>
            </w:r>
            <w:proofErr w:type="gramEnd"/>
            <w:r w:rsidRPr="00371890">
              <w:rPr>
                <w:rFonts w:ascii="Arial" w:hAnsi="Arial" w:cs="Arial"/>
                <w:sz w:val="24"/>
                <w:szCs w:val="24"/>
              </w:rPr>
              <w:t xml:space="preserve"> ожидаемая оценка суммы начисленных платежей по арендной плате за имущество в бюджет городского округа Люберцы в текущем году;</w:t>
            </w:r>
          </w:p>
          <w:p w14:paraId="0B996F4F" w14:textId="77777777" w:rsidR="00EB2A4B" w:rsidRPr="00371890" w:rsidRDefault="00EB2A4B" w:rsidP="009444B3">
            <w:pPr>
              <w:spacing w:after="0" w:line="240" w:lineRule="auto"/>
              <w:ind w:right="80"/>
              <w:jc w:val="both"/>
              <w:rPr>
                <w:rFonts w:ascii="Arial" w:hAnsi="Arial" w:cs="Arial"/>
                <w:sz w:val="24"/>
                <w:szCs w:val="24"/>
              </w:rPr>
            </w:pPr>
            <w:r w:rsidRPr="00371890">
              <w:rPr>
                <w:rFonts w:ascii="Arial" w:hAnsi="Arial" w:cs="Arial"/>
                <w:b/>
                <w:sz w:val="24"/>
                <w:szCs w:val="24"/>
              </w:rPr>
              <w:t>К</w:t>
            </w:r>
            <w:r w:rsidRPr="00371890">
              <w:rPr>
                <w:rFonts w:ascii="Arial" w:hAnsi="Arial" w:cs="Arial"/>
                <w:sz w:val="24"/>
                <w:szCs w:val="24"/>
              </w:rPr>
              <w:t xml:space="preserve"> - коэффициент индексации базовой ставки арендной платы за 1 </w:t>
            </w:r>
            <w:proofErr w:type="spellStart"/>
            <w:r w:rsidRPr="00371890">
              <w:rPr>
                <w:rFonts w:ascii="Arial" w:hAnsi="Arial" w:cs="Arial"/>
                <w:sz w:val="24"/>
                <w:szCs w:val="24"/>
              </w:rPr>
              <w:t>кв</w:t>
            </w:r>
            <w:proofErr w:type="gramStart"/>
            <w:r w:rsidRPr="00371890">
              <w:rPr>
                <w:rFonts w:ascii="Arial" w:hAnsi="Arial" w:cs="Arial"/>
                <w:sz w:val="24"/>
                <w:szCs w:val="24"/>
              </w:rPr>
              <w:t>.м</w:t>
            </w:r>
            <w:proofErr w:type="gramEnd"/>
            <w:r w:rsidRPr="00371890">
              <w:rPr>
                <w:rFonts w:ascii="Arial" w:hAnsi="Arial" w:cs="Arial"/>
                <w:sz w:val="24"/>
                <w:szCs w:val="24"/>
              </w:rPr>
              <w:t>етр</w:t>
            </w:r>
            <w:proofErr w:type="spellEnd"/>
            <w:r w:rsidRPr="00371890">
              <w:rPr>
                <w:rFonts w:ascii="Arial" w:hAnsi="Arial" w:cs="Arial"/>
                <w:sz w:val="24"/>
                <w:szCs w:val="24"/>
              </w:rPr>
              <w:t xml:space="preserve"> недвижимого имущества (коэффициент-дефлятор индекса потребительских цен на очередной финансовый год);</w:t>
            </w:r>
          </w:p>
          <w:p w14:paraId="0B996F50" w14:textId="77777777" w:rsidR="00EB2A4B" w:rsidRPr="00371890" w:rsidRDefault="00EB2A4B" w:rsidP="009444B3">
            <w:pPr>
              <w:spacing w:after="0" w:line="240" w:lineRule="auto"/>
              <w:ind w:right="80"/>
              <w:jc w:val="both"/>
              <w:rPr>
                <w:rFonts w:ascii="Arial" w:hAnsi="Arial" w:cs="Arial"/>
                <w:sz w:val="24"/>
                <w:szCs w:val="24"/>
              </w:rPr>
            </w:pPr>
            <w:proofErr w:type="spellStart"/>
            <w:r w:rsidRPr="00371890">
              <w:rPr>
                <w:rFonts w:ascii="Arial" w:hAnsi="Arial" w:cs="Arial"/>
                <w:b/>
                <w:sz w:val="24"/>
                <w:szCs w:val="24"/>
              </w:rPr>
              <w:t>Вп</w:t>
            </w:r>
            <w:proofErr w:type="spellEnd"/>
            <w:r w:rsidRPr="00371890">
              <w:rPr>
                <w:rFonts w:ascii="Arial" w:hAnsi="Arial" w:cs="Arial"/>
                <w:sz w:val="24"/>
                <w:szCs w:val="24"/>
              </w:rPr>
              <w:t xml:space="preserve"> </w:t>
            </w:r>
            <w:proofErr w:type="gramStart"/>
            <w:r w:rsidRPr="00371890">
              <w:rPr>
                <w:rFonts w:ascii="Arial" w:hAnsi="Arial" w:cs="Arial"/>
                <w:sz w:val="24"/>
                <w:szCs w:val="24"/>
              </w:rPr>
              <w:t>–о</w:t>
            </w:r>
            <w:proofErr w:type="gramEnd"/>
            <w:r w:rsidRPr="00371890">
              <w:rPr>
                <w:rFonts w:ascii="Arial" w:hAnsi="Arial" w:cs="Arial"/>
                <w:sz w:val="24"/>
                <w:szCs w:val="24"/>
              </w:rPr>
              <w:t xml:space="preserve">ценка дополнительных (+) или выпадающих (-) доходов от сдачи в аренду имущества в связи с приобретением (выбытием)объектов недвижимости (передача(продажа) имущества, заключение (расторжение) договоров и др.); </w:t>
            </w:r>
          </w:p>
          <w:p w14:paraId="0B996F51" w14:textId="77777777" w:rsidR="00EB2A4B" w:rsidRPr="00371890" w:rsidRDefault="00EB2A4B" w:rsidP="009444B3">
            <w:pPr>
              <w:spacing w:after="0" w:line="240" w:lineRule="auto"/>
              <w:ind w:right="80"/>
              <w:jc w:val="both"/>
              <w:rPr>
                <w:rFonts w:ascii="Arial" w:hAnsi="Arial" w:cs="Arial"/>
                <w:sz w:val="24"/>
                <w:szCs w:val="24"/>
              </w:rPr>
            </w:pPr>
            <w:proofErr w:type="gramStart"/>
            <w:r w:rsidRPr="00371890">
              <w:rPr>
                <w:rFonts w:ascii="Arial" w:hAnsi="Arial" w:cs="Arial"/>
                <w:b/>
                <w:sz w:val="24"/>
                <w:szCs w:val="24"/>
              </w:rPr>
              <w:t>З</w:t>
            </w:r>
            <w:proofErr w:type="gramEnd"/>
            <w:r w:rsidRPr="00371890">
              <w:rPr>
                <w:rFonts w:ascii="Arial" w:hAnsi="Arial" w:cs="Arial"/>
                <w:sz w:val="24"/>
                <w:szCs w:val="24"/>
              </w:rPr>
              <w:t xml:space="preserve"> – задолженность по арендной плате прошлых лет, планируемая к погашению в планируемом году.</w:t>
            </w:r>
          </w:p>
          <w:p w14:paraId="0B996F53" w14:textId="1CE7FEB9" w:rsidR="00EB2A4B" w:rsidRPr="00371890" w:rsidRDefault="00EB2A4B" w:rsidP="00E0714D">
            <w:pPr>
              <w:spacing w:after="0" w:line="240" w:lineRule="auto"/>
              <w:ind w:right="80"/>
              <w:jc w:val="both"/>
              <w:rPr>
                <w:rFonts w:ascii="Arial" w:hAnsi="Arial" w:cs="Arial"/>
                <w:sz w:val="24"/>
                <w:szCs w:val="24"/>
              </w:rPr>
            </w:pPr>
            <w:r w:rsidRPr="00371890">
              <w:rPr>
                <w:rFonts w:ascii="Arial" w:hAnsi="Arial" w:cs="Arial"/>
                <w:sz w:val="24"/>
                <w:szCs w:val="24"/>
              </w:rPr>
              <w:t>Утверждается в соответствии с нормативно-правовыми актами о бюджете городского округа Люберцы на соответствующий финансовый год. Фактическое значение показателя устанавливается исходя из фактического поступления доходов от сдачи в аренду имущества, составляющего казну городского округа (за исключением земельных участков) в бюджет городского округа Люберцы на отчетную дату нарастающим итогом с начала года.</w:t>
            </w:r>
          </w:p>
        </w:tc>
      </w:tr>
      <w:tr w:rsidR="00EB2A4B" w:rsidRPr="00371890" w14:paraId="0B996F64" w14:textId="77777777" w:rsidTr="00371890">
        <w:trPr>
          <w:trHeight w:val="20"/>
        </w:trPr>
        <w:tc>
          <w:tcPr>
            <w:tcW w:w="900" w:type="dxa"/>
            <w:shd w:val="clear" w:color="auto" w:fill="auto"/>
          </w:tcPr>
          <w:p w14:paraId="0B996F55" w14:textId="77777777" w:rsidR="00EB2A4B" w:rsidRPr="00371890" w:rsidRDefault="00EB2A4B" w:rsidP="009444B3">
            <w:pPr>
              <w:widowControl w:val="0"/>
              <w:autoSpaceDE w:val="0"/>
              <w:autoSpaceDN w:val="0"/>
              <w:adjustRightInd w:val="0"/>
              <w:spacing w:after="0" w:line="240" w:lineRule="auto"/>
              <w:jc w:val="center"/>
              <w:rPr>
                <w:rFonts w:ascii="Arial" w:hAnsi="Arial" w:cs="Arial"/>
                <w:sz w:val="24"/>
                <w:szCs w:val="24"/>
              </w:rPr>
            </w:pPr>
            <w:r w:rsidRPr="00371890">
              <w:rPr>
                <w:rFonts w:ascii="Arial" w:hAnsi="Arial" w:cs="Arial"/>
                <w:sz w:val="24"/>
                <w:szCs w:val="24"/>
              </w:rPr>
              <w:t>1.6.</w:t>
            </w:r>
          </w:p>
        </w:tc>
        <w:tc>
          <w:tcPr>
            <w:tcW w:w="1816" w:type="dxa"/>
            <w:shd w:val="clear" w:color="auto" w:fill="auto"/>
          </w:tcPr>
          <w:p w14:paraId="0B996F56" w14:textId="77777777" w:rsidR="00EB2A4B" w:rsidRPr="00371890" w:rsidRDefault="00EB2A4B" w:rsidP="00BB00E0">
            <w:pPr>
              <w:jc w:val="both"/>
              <w:rPr>
                <w:rFonts w:ascii="Arial" w:hAnsi="Arial" w:cs="Arial"/>
                <w:sz w:val="24"/>
                <w:szCs w:val="24"/>
              </w:rPr>
            </w:pPr>
            <w:r w:rsidRPr="00371890">
              <w:rPr>
                <w:rFonts w:ascii="Arial" w:hAnsi="Arial" w:cs="Arial"/>
                <w:sz w:val="24"/>
                <w:szCs w:val="24"/>
              </w:rPr>
              <w:t xml:space="preserve">Доля государственных и </w:t>
            </w:r>
            <w:r w:rsidRPr="00371890">
              <w:rPr>
                <w:rFonts w:ascii="Arial" w:hAnsi="Arial" w:cs="Arial"/>
                <w:sz w:val="24"/>
                <w:szCs w:val="24"/>
              </w:rPr>
              <w:lastRenderedPageBreak/>
              <w:t>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w:t>
            </w:r>
          </w:p>
        </w:tc>
        <w:tc>
          <w:tcPr>
            <w:tcW w:w="1418" w:type="dxa"/>
          </w:tcPr>
          <w:p w14:paraId="0B996F57" w14:textId="77777777" w:rsidR="00EB2A4B" w:rsidRPr="00371890" w:rsidRDefault="00EB2A4B" w:rsidP="009444B3">
            <w:pPr>
              <w:spacing w:after="0" w:line="240" w:lineRule="auto"/>
              <w:jc w:val="center"/>
              <w:rPr>
                <w:rFonts w:ascii="Arial" w:hAnsi="Arial" w:cs="Arial"/>
                <w:sz w:val="24"/>
                <w:szCs w:val="24"/>
              </w:rPr>
            </w:pPr>
            <w:r w:rsidRPr="00371890">
              <w:rPr>
                <w:rFonts w:ascii="Arial" w:eastAsiaTheme="minorEastAsia" w:hAnsi="Arial" w:cs="Arial"/>
                <w:color w:val="000000"/>
                <w:sz w:val="24"/>
                <w:szCs w:val="24"/>
              </w:rPr>
              <w:lastRenderedPageBreak/>
              <w:t>процент</w:t>
            </w:r>
          </w:p>
        </w:tc>
        <w:tc>
          <w:tcPr>
            <w:tcW w:w="2409" w:type="dxa"/>
          </w:tcPr>
          <w:p w14:paraId="0B996F58" w14:textId="77777777" w:rsidR="00EB2A4B" w:rsidRPr="00371890" w:rsidRDefault="00EB2A4B" w:rsidP="009444B3">
            <w:pPr>
              <w:spacing w:after="0" w:line="240" w:lineRule="auto"/>
              <w:rPr>
                <w:rFonts w:ascii="Arial" w:hAnsi="Arial" w:cs="Arial"/>
                <w:sz w:val="24"/>
                <w:szCs w:val="24"/>
              </w:rPr>
            </w:pPr>
            <w:r w:rsidRPr="00371890">
              <w:rPr>
                <w:rFonts w:ascii="Arial" w:hAnsi="Arial" w:cs="Arial"/>
                <w:sz w:val="24"/>
                <w:szCs w:val="24"/>
              </w:rPr>
              <w:t xml:space="preserve">Данные информационной системы Модуль </w:t>
            </w:r>
            <w:r w:rsidRPr="00371890">
              <w:rPr>
                <w:rFonts w:ascii="Arial" w:hAnsi="Arial" w:cs="Arial"/>
                <w:sz w:val="24"/>
                <w:szCs w:val="24"/>
              </w:rPr>
              <w:lastRenderedPageBreak/>
              <w:t>оказания услуг Единой информационной системы оказания услуг.</w:t>
            </w:r>
          </w:p>
        </w:tc>
        <w:tc>
          <w:tcPr>
            <w:tcW w:w="8577" w:type="dxa"/>
            <w:shd w:val="clear" w:color="auto" w:fill="auto"/>
          </w:tcPr>
          <w:p w14:paraId="0B996F59" w14:textId="77777777" w:rsidR="00EB2A4B" w:rsidRPr="00371890" w:rsidRDefault="00EB2A4B" w:rsidP="00D237D2">
            <w:pPr>
              <w:pStyle w:val="affa"/>
              <w:ind w:firstLine="851"/>
              <w:jc w:val="both"/>
              <w:rPr>
                <w:rFonts w:ascii="Arial" w:hAnsi="Arial" w:cs="Arial"/>
                <w:sz w:val="24"/>
                <w:szCs w:val="24"/>
              </w:rPr>
            </w:pPr>
            <w:r w:rsidRPr="00371890">
              <w:rPr>
                <w:rFonts w:ascii="Arial" w:hAnsi="Arial" w:cs="Arial"/>
                <w:sz w:val="24"/>
                <w:szCs w:val="24"/>
              </w:rPr>
              <w:lastRenderedPageBreak/>
              <w:t xml:space="preserve">Показатель отражает эффективность работы органов местного самоуправления, по предоставлению государственных и муниципальных услуг в части соблюдения регламентных сроков предоставления </w:t>
            </w:r>
            <w:r w:rsidRPr="00371890">
              <w:rPr>
                <w:rFonts w:ascii="Arial" w:hAnsi="Arial" w:cs="Arial"/>
                <w:sz w:val="24"/>
                <w:szCs w:val="24"/>
              </w:rPr>
              <w:lastRenderedPageBreak/>
              <w:t>государственных и муниципальных услуг в области земельных отношений.</w:t>
            </w:r>
          </w:p>
          <w:p w14:paraId="0B996F5A" w14:textId="77777777" w:rsidR="00EB2A4B" w:rsidRPr="00371890" w:rsidRDefault="00EB2A4B" w:rsidP="00D237D2">
            <w:pPr>
              <w:pStyle w:val="affa"/>
              <w:ind w:firstLine="851"/>
              <w:jc w:val="both"/>
              <w:rPr>
                <w:rFonts w:ascii="Arial" w:hAnsi="Arial" w:cs="Arial"/>
                <w:sz w:val="24"/>
                <w:szCs w:val="24"/>
              </w:rPr>
            </w:pPr>
            <w:r w:rsidRPr="00371890">
              <w:rPr>
                <w:rFonts w:ascii="Arial" w:hAnsi="Arial" w:cs="Arial"/>
                <w:sz w:val="24"/>
                <w:szCs w:val="24"/>
              </w:rPr>
              <w:t>Основной целью показателя является достижение к концу второго полугодия значения более 98 %, исходя из данных информационной системы Модуль оказания услуг ЕИСОУ. При значении показателя 100 % - коэффициент 1, при значении показателя от 98 % до 99 % - коэффициент 0,5, при значении показателя ниже 98 % - коэффициент 0.</w:t>
            </w:r>
          </w:p>
          <w:p w14:paraId="0B996F5B" w14:textId="77777777" w:rsidR="00EB2A4B" w:rsidRPr="00371890" w:rsidRDefault="00EB2A4B" w:rsidP="00D237D2">
            <w:pPr>
              <w:pStyle w:val="affa"/>
              <w:ind w:firstLine="851"/>
              <w:jc w:val="both"/>
              <w:rPr>
                <w:rFonts w:ascii="Arial" w:hAnsi="Arial" w:cs="Arial"/>
                <w:sz w:val="24"/>
                <w:szCs w:val="24"/>
              </w:rPr>
            </w:pPr>
            <w:proofErr w:type="spellStart"/>
            <w:r w:rsidRPr="00371890">
              <w:rPr>
                <w:rFonts w:ascii="Arial" w:hAnsi="Arial" w:cs="Arial"/>
                <w:sz w:val="24"/>
                <w:szCs w:val="24"/>
              </w:rPr>
              <w:t>Рейтингование</w:t>
            </w:r>
            <w:proofErr w:type="spellEnd"/>
            <w:r w:rsidRPr="00371890">
              <w:rPr>
                <w:rFonts w:ascii="Arial" w:hAnsi="Arial" w:cs="Arial"/>
                <w:sz w:val="24"/>
                <w:szCs w:val="24"/>
              </w:rPr>
              <w:t xml:space="preserve"> органов местного самоуправления осуществляется с учетом показателя «доля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 и периода, в отношении которого, подводятся итоги проведенной органом местного самоуправления работы.</w:t>
            </w:r>
          </w:p>
          <w:p w14:paraId="0B996F5C" w14:textId="77777777" w:rsidR="00EB2A4B" w:rsidRPr="00371890" w:rsidRDefault="00EB2A4B" w:rsidP="00D237D2">
            <w:pPr>
              <w:pStyle w:val="affa"/>
              <w:ind w:firstLine="851"/>
              <w:jc w:val="both"/>
              <w:rPr>
                <w:rFonts w:ascii="Arial" w:hAnsi="Arial" w:cs="Arial"/>
                <w:sz w:val="24"/>
                <w:szCs w:val="24"/>
              </w:rPr>
            </w:pPr>
            <w:r w:rsidRPr="00371890">
              <w:rPr>
                <w:rFonts w:ascii="Arial" w:hAnsi="Arial" w:cs="Arial"/>
                <w:sz w:val="24"/>
                <w:szCs w:val="24"/>
              </w:rPr>
              <w:t>Расчет показателя «доля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 осуществляется по следующей формуле:</w:t>
            </w:r>
          </w:p>
          <w:p w14:paraId="0B996F5D" w14:textId="77777777" w:rsidR="00EB2A4B" w:rsidRPr="00371890" w:rsidRDefault="00EB2A4B" w:rsidP="00D237D2">
            <w:pPr>
              <w:pStyle w:val="affa"/>
              <w:ind w:firstLine="851"/>
              <w:jc w:val="both"/>
              <w:rPr>
                <w:rFonts w:ascii="Arial" w:hAnsi="Arial" w:cs="Arial"/>
                <w:sz w:val="24"/>
                <w:szCs w:val="24"/>
              </w:rPr>
            </w:pPr>
          </w:p>
          <w:p w14:paraId="0B996F5F" w14:textId="50B07792" w:rsidR="00EB2A4B" w:rsidRPr="00371890" w:rsidRDefault="00EB2A4B" w:rsidP="00E0714D">
            <w:pPr>
              <w:ind w:firstLine="851"/>
              <w:jc w:val="center"/>
              <w:rPr>
                <w:rFonts w:ascii="Arial" w:hAnsi="Arial" w:cs="Arial"/>
                <w:sz w:val="24"/>
                <w:szCs w:val="24"/>
              </w:rPr>
            </w:pPr>
            <m:oMath>
              <m:r>
                <m:rPr>
                  <m:sty m:val="p"/>
                </m:rPr>
                <w:rPr>
                  <w:rFonts w:ascii="Cambria Math" w:hAnsi="Cambria Math" w:cs="Arial"/>
                  <w:sz w:val="24"/>
                  <w:szCs w:val="24"/>
                </w:rPr>
                <m:t>П=</m:t>
              </m:r>
              <m:f>
                <m:fPr>
                  <m:ctrlPr>
                    <w:rPr>
                      <w:rFonts w:ascii="Cambria Math" w:hAnsi="Cambria Math" w:cs="Arial"/>
                      <w:sz w:val="24"/>
                      <w:szCs w:val="24"/>
                    </w:rPr>
                  </m:ctrlPr>
                </m:fPr>
                <m:num>
                  <m:r>
                    <m:rPr>
                      <m:sty m:val="p"/>
                    </m:rPr>
                    <w:rPr>
                      <w:rFonts w:ascii="Cambria Math" w:hAnsi="Cambria Math" w:cs="Arial"/>
                      <w:sz w:val="24"/>
                      <w:szCs w:val="24"/>
                    </w:rPr>
                    <m:t>КЗп</m:t>
                  </m:r>
                </m:num>
                <m:den>
                  <m:r>
                    <m:rPr>
                      <m:sty m:val="p"/>
                    </m:rPr>
                    <w:rPr>
                      <w:rFonts w:ascii="Cambria Math" w:hAnsi="Cambria Math" w:cs="Arial"/>
                      <w:sz w:val="24"/>
                      <w:szCs w:val="24"/>
                    </w:rPr>
                    <m:t>ОКЗ</m:t>
                  </m:r>
                </m:den>
              </m:f>
              <m:r>
                <m:rPr>
                  <m:sty m:val="p"/>
                </m:rPr>
                <w:rPr>
                  <w:rFonts w:ascii="Cambria Math" w:hAnsi="Cambria Math" w:cs="Arial"/>
                  <w:sz w:val="24"/>
                  <w:szCs w:val="24"/>
                </w:rPr>
                <m:t>*100</m:t>
              </m:r>
            </m:oMath>
            <w:r w:rsidRPr="00371890">
              <w:rPr>
                <w:rFonts w:ascii="Arial" w:hAnsi="Arial" w:cs="Arial"/>
                <w:sz w:val="24"/>
                <w:szCs w:val="24"/>
              </w:rPr>
              <w:t xml:space="preserve">, где </w:t>
            </w:r>
          </w:p>
          <w:p w14:paraId="0B996F60" w14:textId="77777777" w:rsidR="00EB2A4B" w:rsidRPr="00371890" w:rsidRDefault="00EB2A4B" w:rsidP="00E0714D">
            <w:pPr>
              <w:spacing w:after="0"/>
              <w:ind w:firstLine="851"/>
              <w:jc w:val="both"/>
              <w:rPr>
                <w:rFonts w:ascii="Arial" w:hAnsi="Arial" w:cs="Arial"/>
                <w:sz w:val="24"/>
                <w:szCs w:val="24"/>
              </w:rPr>
            </w:pPr>
            <w:proofErr w:type="gramStart"/>
            <w:r w:rsidRPr="00371890">
              <w:rPr>
                <w:rFonts w:ascii="Arial" w:hAnsi="Arial" w:cs="Arial"/>
                <w:sz w:val="24"/>
                <w:szCs w:val="24"/>
              </w:rPr>
              <w:t>П</w:t>
            </w:r>
            <w:proofErr w:type="gramEnd"/>
            <w:r w:rsidRPr="00371890">
              <w:rPr>
                <w:rFonts w:ascii="Arial" w:hAnsi="Arial" w:cs="Arial"/>
                <w:sz w:val="24"/>
                <w:szCs w:val="24"/>
              </w:rPr>
              <w:t xml:space="preserve"> – Доля заявлений, предоставленных без нарушения срока;</w:t>
            </w:r>
          </w:p>
          <w:p w14:paraId="0B996F61" w14:textId="77777777" w:rsidR="00EB2A4B" w:rsidRPr="00371890" w:rsidRDefault="00EB2A4B" w:rsidP="00E0714D">
            <w:pPr>
              <w:spacing w:after="0"/>
              <w:ind w:firstLine="851"/>
              <w:jc w:val="both"/>
              <w:rPr>
                <w:rFonts w:ascii="Arial" w:hAnsi="Arial" w:cs="Arial"/>
                <w:sz w:val="24"/>
                <w:szCs w:val="24"/>
              </w:rPr>
            </w:pPr>
            <w:proofErr w:type="spellStart"/>
            <w:r w:rsidRPr="00371890">
              <w:rPr>
                <w:rFonts w:ascii="Arial" w:hAnsi="Arial" w:cs="Arial"/>
                <w:sz w:val="24"/>
                <w:szCs w:val="24"/>
              </w:rPr>
              <w:t>КЗп</w:t>
            </w:r>
            <w:proofErr w:type="spellEnd"/>
            <w:r w:rsidRPr="00371890">
              <w:rPr>
                <w:rFonts w:ascii="Arial" w:hAnsi="Arial" w:cs="Arial"/>
                <w:sz w:val="24"/>
                <w:szCs w:val="24"/>
              </w:rPr>
              <w:t xml:space="preserve"> – количество заявлений, предоставленных без нарушения срока;</w:t>
            </w:r>
          </w:p>
          <w:p w14:paraId="0B996F62" w14:textId="77777777" w:rsidR="00EB2A4B" w:rsidRPr="00371890" w:rsidRDefault="00EB2A4B" w:rsidP="00E0714D">
            <w:pPr>
              <w:spacing w:after="0"/>
              <w:ind w:firstLine="851"/>
              <w:jc w:val="both"/>
              <w:rPr>
                <w:rFonts w:ascii="Arial" w:hAnsi="Arial" w:cs="Arial"/>
                <w:sz w:val="24"/>
                <w:szCs w:val="24"/>
              </w:rPr>
            </w:pPr>
            <w:r w:rsidRPr="00371890">
              <w:rPr>
                <w:rFonts w:ascii="Arial" w:hAnsi="Arial" w:cs="Arial"/>
                <w:sz w:val="24"/>
                <w:szCs w:val="24"/>
              </w:rPr>
              <w:t>ОКЗ – общее количество заявлений, предоставленных ОМС, нарастающим итогом за отчетный период.</w:t>
            </w:r>
          </w:p>
          <w:p w14:paraId="0B996F63" w14:textId="77777777" w:rsidR="00EB2A4B" w:rsidRPr="00371890" w:rsidRDefault="00EB2A4B" w:rsidP="00E0714D">
            <w:pPr>
              <w:spacing w:after="0"/>
              <w:ind w:firstLine="851"/>
              <w:jc w:val="both"/>
              <w:rPr>
                <w:rFonts w:ascii="Arial" w:hAnsi="Arial" w:cs="Arial"/>
                <w:sz w:val="24"/>
                <w:szCs w:val="24"/>
              </w:rPr>
            </w:pPr>
            <w:r w:rsidRPr="00371890">
              <w:rPr>
                <w:rFonts w:ascii="Arial" w:hAnsi="Arial" w:cs="Arial"/>
                <w:sz w:val="24"/>
                <w:szCs w:val="24"/>
              </w:rPr>
              <w:t>Плановое значение – 100%.</w:t>
            </w:r>
          </w:p>
        </w:tc>
      </w:tr>
      <w:tr w:rsidR="00EB2A4B" w:rsidRPr="00371890" w14:paraId="0B996F6B" w14:textId="77777777" w:rsidTr="00371890">
        <w:trPr>
          <w:trHeight w:val="20"/>
        </w:trPr>
        <w:tc>
          <w:tcPr>
            <w:tcW w:w="900" w:type="dxa"/>
            <w:shd w:val="clear" w:color="auto" w:fill="auto"/>
          </w:tcPr>
          <w:p w14:paraId="0B996F65" w14:textId="77777777" w:rsidR="00EB2A4B" w:rsidRPr="00371890" w:rsidRDefault="00EB2A4B" w:rsidP="009444B3">
            <w:pPr>
              <w:widowControl w:val="0"/>
              <w:autoSpaceDE w:val="0"/>
              <w:autoSpaceDN w:val="0"/>
              <w:adjustRightInd w:val="0"/>
              <w:spacing w:after="0" w:line="240" w:lineRule="auto"/>
              <w:jc w:val="center"/>
              <w:rPr>
                <w:rFonts w:ascii="Arial" w:hAnsi="Arial" w:cs="Arial"/>
                <w:sz w:val="24"/>
                <w:szCs w:val="24"/>
              </w:rPr>
            </w:pPr>
            <w:r w:rsidRPr="00371890">
              <w:rPr>
                <w:rFonts w:ascii="Arial" w:hAnsi="Arial" w:cs="Arial"/>
                <w:sz w:val="24"/>
                <w:szCs w:val="24"/>
              </w:rPr>
              <w:lastRenderedPageBreak/>
              <w:t>1.7.</w:t>
            </w:r>
          </w:p>
        </w:tc>
        <w:tc>
          <w:tcPr>
            <w:tcW w:w="1816" w:type="dxa"/>
            <w:shd w:val="clear" w:color="auto" w:fill="auto"/>
          </w:tcPr>
          <w:p w14:paraId="0B996F66" w14:textId="77777777" w:rsidR="00EB2A4B" w:rsidRPr="00371890" w:rsidRDefault="00EB2A4B" w:rsidP="00BB00E0">
            <w:pPr>
              <w:jc w:val="both"/>
              <w:rPr>
                <w:rFonts w:ascii="Arial" w:hAnsi="Arial" w:cs="Arial"/>
                <w:bCs/>
                <w:sz w:val="24"/>
                <w:szCs w:val="24"/>
              </w:rPr>
            </w:pPr>
            <w:r w:rsidRPr="00371890">
              <w:rPr>
                <w:rFonts w:ascii="Arial" w:hAnsi="Arial" w:cs="Arial"/>
                <w:bCs/>
                <w:sz w:val="24"/>
                <w:szCs w:val="24"/>
                <w:shd w:val="clear" w:color="auto" w:fill="FFFFFF"/>
              </w:rPr>
              <w:t xml:space="preserve">Обеспечение сбора платы за наем </w:t>
            </w:r>
            <w:r w:rsidRPr="00371890">
              <w:rPr>
                <w:rFonts w:ascii="Arial" w:hAnsi="Arial" w:cs="Arial"/>
                <w:bCs/>
                <w:sz w:val="24"/>
                <w:szCs w:val="24"/>
                <w:shd w:val="clear" w:color="auto" w:fill="FFFFFF"/>
              </w:rPr>
              <w:lastRenderedPageBreak/>
              <w:t>жилого помещения</w:t>
            </w:r>
          </w:p>
        </w:tc>
        <w:tc>
          <w:tcPr>
            <w:tcW w:w="1418" w:type="dxa"/>
          </w:tcPr>
          <w:p w14:paraId="0B996F67" w14:textId="77777777" w:rsidR="00EB2A4B" w:rsidRPr="00371890" w:rsidRDefault="00EB2A4B" w:rsidP="009444B3">
            <w:pPr>
              <w:pStyle w:val="aff8"/>
              <w:spacing w:after="0" w:line="240" w:lineRule="auto"/>
              <w:ind w:left="0"/>
              <w:jc w:val="center"/>
              <w:rPr>
                <w:rFonts w:ascii="Arial" w:hAnsi="Arial" w:cs="Arial"/>
                <w:sz w:val="24"/>
                <w:szCs w:val="24"/>
              </w:rPr>
            </w:pPr>
            <w:r w:rsidRPr="00371890">
              <w:rPr>
                <w:rFonts w:ascii="Arial" w:hAnsi="Arial" w:cs="Arial"/>
                <w:sz w:val="24"/>
                <w:szCs w:val="24"/>
              </w:rPr>
              <w:lastRenderedPageBreak/>
              <w:t>тысяча рублей</w:t>
            </w:r>
          </w:p>
        </w:tc>
        <w:tc>
          <w:tcPr>
            <w:tcW w:w="2409" w:type="dxa"/>
          </w:tcPr>
          <w:p w14:paraId="0B996F68" w14:textId="77777777" w:rsidR="00EB2A4B" w:rsidRPr="00371890" w:rsidRDefault="00EB2A4B" w:rsidP="009444B3">
            <w:pPr>
              <w:pStyle w:val="aff8"/>
              <w:spacing w:after="0" w:line="240" w:lineRule="auto"/>
              <w:ind w:left="0"/>
              <w:jc w:val="both"/>
              <w:rPr>
                <w:rFonts w:ascii="Arial" w:hAnsi="Arial" w:cs="Arial"/>
                <w:sz w:val="24"/>
                <w:szCs w:val="24"/>
              </w:rPr>
            </w:pPr>
            <w:r w:rsidRPr="00371890">
              <w:rPr>
                <w:rFonts w:ascii="Arial" w:hAnsi="Arial" w:cs="Arial"/>
                <w:sz w:val="24"/>
                <w:szCs w:val="24"/>
              </w:rPr>
              <w:t xml:space="preserve">Отчет комитета управления имуществом </w:t>
            </w:r>
            <w:r w:rsidRPr="00371890">
              <w:rPr>
                <w:rFonts w:ascii="Arial" w:eastAsiaTheme="minorEastAsia" w:hAnsi="Arial" w:cs="Arial"/>
                <w:sz w:val="24"/>
                <w:szCs w:val="24"/>
              </w:rPr>
              <w:t xml:space="preserve">администрации </w:t>
            </w:r>
            <w:r w:rsidRPr="00371890">
              <w:rPr>
                <w:rFonts w:ascii="Arial" w:hAnsi="Arial" w:cs="Arial"/>
                <w:sz w:val="24"/>
                <w:szCs w:val="24"/>
              </w:rPr>
              <w:lastRenderedPageBreak/>
              <w:t>городского округа Люберцы: акт выполненных работ/оказанных услуг.</w:t>
            </w:r>
          </w:p>
        </w:tc>
        <w:tc>
          <w:tcPr>
            <w:tcW w:w="8577" w:type="dxa"/>
            <w:shd w:val="clear" w:color="auto" w:fill="auto"/>
          </w:tcPr>
          <w:p w14:paraId="0B996F69" w14:textId="77777777" w:rsidR="00EB2A4B" w:rsidRPr="00371890" w:rsidRDefault="00EB2A4B" w:rsidP="009444B3">
            <w:pPr>
              <w:pStyle w:val="aff8"/>
              <w:spacing w:after="0" w:line="240" w:lineRule="auto"/>
              <w:ind w:left="0"/>
              <w:contextualSpacing w:val="0"/>
              <w:jc w:val="both"/>
              <w:rPr>
                <w:rFonts w:ascii="Arial" w:hAnsi="Arial" w:cs="Arial"/>
                <w:sz w:val="24"/>
                <w:szCs w:val="24"/>
              </w:rPr>
            </w:pPr>
            <w:r w:rsidRPr="00371890">
              <w:rPr>
                <w:rFonts w:ascii="Arial" w:hAnsi="Arial" w:cs="Arial"/>
                <w:sz w:val="24"/>
                <w:szCs w:val="24"/>
              </w:rPr>
              <w:lastRenderedPageBreak/>
              <w:t>Общая площадь жилых помещений по договорам социального найма – 315 000 м</w:t>
            </w:r>
            <w:proofErr w:type="gramStart"/>
            <w:r w:rsidRPr="00371890">
              <w:rPr>
                <w:rFonts w:ascii="Arial" w:hAnsi="Arial" w:cs="Arial"/>
                <w:sz w:val="24"/>
                <w:szCs w:val="24"/>
              </w:rPr>
              <w:t>2</w:t>
            </w:r>
            <w:proofErr w:type="gramEnd"/>
            <w:r w:rsidRPr="00371890">
              <w:rPr>
                <w:rFonts w:ascii="Arial" w:hAnsi="Arial" w:cs="Arial"/>
                <w:sz w:val="24"/>
                <w:szCs w:val="24"/>
              </w:rPr>
              <w:t>. Тариф, утвержденный решением Совета депутатов городского округа Люберцы Московской области от 6 декабря 2017 г. N 150/17 – 9,07 руб./м</w:t>
            </w:r>
            <w:proofErr w:type="gramStart"/>
            <w:r w:rsidRPr="00371890">
              <w:rPr>
                <w:rFonts w:ascii="Arial" w:hAnsi="Arial" w:cs="Arial"/>
                <w:sz w:val="24"/>
                <w:szCs w:val="24"/>
              </w:rPr>
              <w:t>2</w:t>
            </w:r>
            <w:proofErr w:type="gramEnd"/>
            <w:r w:rsidRPr="00371890">
              <w:rPr>
                <w:rFonts w:ascii="Arial" w:hAnsi="Arial" w:cs="Arial"/>
                <w:sz w:val="24"/>
                <w:szCs w:val="24"/>
              </w:rPr>
              <w:t xml:space="preserve">. </w:t>
            </w:r>
            <w:r w:rsidRPr="00371890">
              <w:rPr>
                <w:rFonts w:ascii="Arial" w:hAnsi="Arial" w:cs="Arial"/>
                <w:sz w:val="24"/>
                <w:szCs w:val="24"/>
              </w:rPr>
              <w:tab/>
              <w:t>Период начисления –7 месяцев. 315 000 м</w:t>
            </w:r>
            <w:proofErr w:type="gramStart"/>
            <w:r w:rsidRPr="00371890">
              <w:rPr>
                <w:rFonts w:ascii="Arial" w:hAnsi="Arial" w:cs="Arial"/>
                <w:sz w:val="24"/>
                <w:szCs w:val="24"/>
              </w:rPr>
              <w:t>2</w:t>
            </w:r>
            <w:proofErr w:type="gramEnd"/>
            <w:r w:rsidRPr="00371890">
              <w:rPr>
                <w:rFonts w:ascii="Arial" w:hAnsi="Arial" w:cs="Arial"/>
                <w:sz w:val="24"/>
                <w:szCs w:val="24"/>
              </w:rPr>
              <w:t xml:space="preserve"> х </w:t>
            </w:r>
            <w:r w:rsidRPr="00371890">
              <w:rPr>
                <w:rFonts w:ascii="Arial" w:hAnsi="Arial" w:cs="Arial"/>
                <w:sz w:val="24"/>
                <w:szCs w:val="24"/>
              </w:rPr>
              <w:lastRenderedPageBreak/>
              <w:t>9,07 руб./м2 х 7 мес. х 1,5% = 299 990,25 руб., на основании выставленных актов сдачи приемки оказанных услуг.</w:t>
            </w:r>
          </w:p>
          <w:p w14:paraId="0B996F6A" w14:textId="77777777" w:rsidR="00EB2A4B" w:rsidRPr="00371890" w:rsidRDefault="00EB2A4B" w:rsidP="009444B3">
            <w:pPr>
              <w:pStyle w:val="aff8"/>
              <w:spacing w:after="0" w:line="240" w:lineRule="auto"/>
              <w:ind w:left="0"/>
              <w:contextualSpacing w:val="0"/>
              <w:jc w:val="both"/>
              <w:rPr>
                <w:rFonts w:ascii="Arial" w:hAnsi="Arial" w:cs="Arial"/>
                <w:sz w:val="24"/>
                <w:szCs w:val="24"/>
              </w:rPr>
            </w:pPr>
            <w:r w:rsidRPr="00371890">
              <w:rPr>
                <w:rFonts w:ascii="Arial" w:hAnsi="Arial" w:cs="Arial"/>
                <w:sz w:val="24"/>
                <w:szCs w:val="24"/>
              </w:rPr>
              <w:t xml:space="preserve">Услуги Исполнителя по организации начисления, учета, выставления, сбора и последующего перечисления платы за пользование (наем) жилыми помещениями муниципального жилищного фонда в бюджет городского округа Люберцы составляют 299 990 (двести девяносто девять тысяч девятьсот девяносто) рублей 25 копеек. Мероприятие с данным показателем будет считаться реализованным с момента подписания актов оказанных услуг. Фактическое значение объема выполненных работ/оказанных услуг за отчетный период в соответствии с заключенным муниципальным контрактом. </w:t>
            </w:r>
          </w:p>
        </w:tc>
      </w:tr>
      <w:tr w:rsidR="00EB2A4B" w:rsidRPr="00371890" w14:paraId="0B996F7A" w14:textId="77777777" w:rsidTr="00371890">
        <w:trPr>
          <w:trHeight w:val="20"/>
        </w:trPr>
        <w:tc>
          <w:tcPr>
            <w:tcW w:w="900" w:type="dxa"/>
            <w:shd w:val="clear" w:color="auto" w:fill="auto"/>
          </w:tcPr>
          <w:p w14:paraId="0B996F6C" w14:textId="77777777" w:rsidR="00EB2A4B" w:rsidRPr="00371890" w:rsidRDefault="00EB2A4B" w:rsidP="009444B3">
            <w:pPr>
              <w:widowControl w:val="0"/>
              <w:autoSpaceDE w:val="0"/>
              <w:autoSpaceDN w:val="0"/>
              <w:adjustRightInd w:val="0"/>
              <w:spacing w:after="0" w:line="240" w:lineRule="auto"/>
              <w:jc w:val="center"/>
              <w:rPr>
                <w:rFonts w:ascii="Arial" w:hAnsi="Arial" w:cs="Arial"/>
                <w:sz w:val="24"/>
                <w:szCs w:val="24"/>
              </w:rPr>
            </w:pPr>
            <w:r w:rsidRPr="00371890">
              <w:rPr>
                <w:rFonts w:ascii="Arial" w:hAnsi="Arial" w:cs="Arial"/>
                <w:sz w:val="24"/>
                <w:szCs w:val="24"/>
              </w:rPr>
              <w:lastRenderedPageBreak/>
              <w:t>1.8.</w:t>
            </w:r>
          </w:p>
        </w:tc>
        <w:tc>
          <w:tcPr>
            <w:tcW w:w="1816" w:type="dxa"/>
            <w:shd w:val="clear" w:color="auto" w:fill="auto"/>
          </w:tcPr>
          <w:p w14:paraId="0B996F6D" w14:textId="77777777" w:rsidR="00EB2A4B" w:rsidRPr="00371890" w:rsidRDefault="00EB2A4B" w:rsidP="00BB00E0">
            <w:pPr>
              <w:jc w:val="both"/>
              <w:rPr>
                <w:rFonts w:ascii="Arial" w:hAnsi="Arial" w:cs="Arial"/>
                <w:bCs/>
                <w:color w:val="2E2E2E"/>
                <w:sz w:val="24"/>
                <w:szCs w:val="24"/>
                <w:shd w:val="clear" w:color="auto" w:fill="FFFFFF"/>
              </w:rPr>
            </w:pPr>
            <w:r w:rsidRPr="00371890">
              <w:rPr>
                <w:rFonts w:ascii="Arial" w:hAnsi="Arial" w:cs="Arial"/>
                <w:sz w:val="24"/>
                <w:szCs w:val="24"/>
              </w:rPr>
              <w:t>Выполнение плановых показателей по доходам от сдачи в аренду земельных участков</w:t>
            </w:r>
          </w:p>
        </w:tc>
        <w:tc>
          <w:tcPr>
            <w:tcW w:w="1418" w:type="dxa"/>
          </w:tcPr>
          <w:p w14:paraId="0B996F6E" w14:textId="77777777" w:rsidR="00EB2A4B" w:rsidRPr="00371890" w:rsidRDefault="00EB2A4B" w:rsidP="009444B3">
            <w:pPr>
              <w:pStyle w:val="p1"/>
              <w:shd w:val="clear" w:color="auto" w:fill="FFFFFF"/>
              <w:spacing w:before="0" w:beforeAutospacing="0" w:after="0" w:afterAutospacing="0"/>
              <w:jc w:val="center"/>
              <w:rPr>
                <w:rFonts w:ascii="Arial" w:hAnsi="Arial" w:cs="Arial"/>
                <w:color w:val="000000"/>
              </w:rPr>
            </w:pPr>
            <w:r w:rsidRPr="00371890">
              <w:rPr>
                <w:rFonts w:ascii="Arial" w:hAnsi="Arial" w:cs="Arial"/>
              </w:rPr>
              <w:t>тысяча рублей</w:t>
            </w:r>
          </w:p>
        </w:tc>
        <w:tc>
          <w:tcPr>
            <w:tcW w:w="2409" w:type="dxa"/>
          </w:tcPr>
          <w:p w14:paraId="0B996F6F" w14:textId="77777777" w:rsidR="00EB2A4B" w:rsidRPr="00371890" w:rsidRDefault="00EB2A4B" w:rsidP="009444B3">
            <w:pPr>
              <w:pStyle w:val="p1"/>
              <w:shd w:val="clear" w:color="auto" w:fill="FFFFFF"/>
              <w:spacing w:before="0" w:beforeAutospacing="0" w:after="0" w:afterAutospacing="0"/>
              <w:jc w:val="both"/>
              <w:rPr>
                <w:rFonts w:ascii="Arial" w:hAnsi="Arial" w:cs="Arial"/>
                <w:color w:val="000000"/>
              </w:rPr>
            </w:pPr>
            <w:r w:rsidRPr="00371890">
              <w:rPr>
                <w:rFonts w:ascii="Arial" w:hAnsi="Arial" w:cs="Arial"/>
              </w:rPr>
              <w:t xml:space="preserve">Отчет комитета </w:t>
            </w:r>
            <w:proofErr w:type="gramStart"/>
            <w:r w:rsidRPr="00371890">
              <w:rPr>
                <w:rFonts w:ascii="Arial" w:hAnsi="Arial" w:cs="Arial"/>
              </w:rPr>
              <w:t xml:space="preserve">по управлению имуществом </w:t>
            </w:r>
            <w:r w:rsidRPr="00371890">
              <w:rPr>
                <w:rFonts w:ascii="Arial" w:eastAsiaTheme="minorEastAsia" w:hAnsi="Arial" w:cs="Arial"/>
              </w:rPr>
              <w:t>администрации городского округа Люберцы</w:t>
            </w:r>
            <w:r w:rsidRPr="00371890">
              <w:rPr>
                <w:rFonts w:ascii="Arial" w:hAnsi="Arial" w:cs="Arial"/>
              </w:rPr>
              <w:t xml:space="preserve"> о выполнении плановых показателей по доходам от сдачи в аренду</w:t>
            </w:r>
            <w:proofErr w:type="gramEnd"/>
            <w:r w:rsidRPr="00371890">
              <w:rPr>
                <w:rFonts w:ascii="Arial" w:hAnsi="Arial" w:cs="Arial"/>
              </w:rPr>
              <w:t xml:space="preserve"> земельных участков</w:t>
            </w:r>
          </w:p>
        </w:tc>
        <w:tc>
          <w:tcPr>
            <w:tcW w:w="8577" w:type="dxa"/>
            <w:shd w:val="clear" w:color="auto" w:fill="auto"/>
          </w:tcPr>
          <w:p w14:paraId="0B996F70" w14:textId="77777777" w:rsidR="00EB2A4B" w:rsidRPr="00371890" w:rsidRDefault="00EB2A4B" w:rsidP="009444B3">
            <w:pPr>
              <w:pStyle w:val="p1"/>
              <w:shd w:val="clear" w:color="auto" w:fill="FFFFFF"/>
              <w:spacing w:before="0" w:beforeAutospacing="0" w:after="0" w:afterAutospacing="0"/>
              <w:jc w:val="both"/>
              <w:rPr>
                <w:rFonts w:ascii="Arial" w:hAnsi="Arial" w:cs="Arial"/>
                <w:color w:val="000000"/>
              </w:rPr>
            </w:pPr>
            <w:r w:rsidRPr="00371890">
              <w:rPr>
                <w:rFonts w:ascii="Arial" w:hAnsi="Arial" w:cs="Arial"/>
                <w:color w:val="000000"/>
              </w:rPr>
              <w:t>Для расчета прогнозного объема поступлений учитываются:</w:t>
            </w:r>
          </w:p>
          <w:p w14:paraId="0B996F71" w14:textId="77777777" w:rsidR="00EB2A4B" w:rsidRPr="00371890" w:rsidRDefault="00EB2A4B" w:rsidP="009444B3">
            <w:pPr>
              <w:pStyle w:val="p1"/>
              <w:shd w:val="clear" w:color="auto" w:fill="FFFFFF"/>
              <w:spacing w:before="0" w:beforeAutospacing="0" w:after="0" w:afterAutospacing="0"/>
              <w:jc w:val="both"/>
              <w:rPr>
                <w:rFonts w:ascii="Arial" w:hAnsi="Arial" w:cs="Arial"/>
                <w:color w:val="000000"/>
              </w:rPr>
            </w:pPr>
            <w:r w:rsidRPr="00371890">
              <w:rPr>
                <w:rFonts w:ascii="Arial" w:hAnsi="Arial" w:cs="Arial"/>
                <w:color w:val="000000"/>
              </w:rPr>
              <w:t>Прогноз общей суммы поступлений арендной платы за земельные участки рассчитывается по формуле:</w:t>
            </w:r>
          </w:p>
          <w:p w14:paraId="0B996F72" w14:textId="77777777" w:rsidR="00EB2A4B" w:rsidRPr="00371890" w:rsidRDefault="00EB2A4B" w:rsidP="009444B3">
            <w:pPr>
              <w:pStyle w:val="p4"/>
              <w:shd w:val="clear" w:color="auto" w:fill="FFFFFF"/>
              <w:spacing w:before="0" w:beforeAutospacing="0" w:after="0" w:afterAutospacing="0"/>
              <w:jc w:val="both"/>
              <w:rPr>
                <w:rFonts w:ascii="Arial" w:hAnsi="Arial" w:cs="Arial"/>
                <w:color w:val="000000"/>
              </w:rPr>
            </w:pPr>
            <w:r w:rsidRPr="00371890">
              <w:rPr>
                <w:rFonts w:ascii="Arial" w:hAnsi="Arial" w:cs="Arial"/>
                <w:b/>
                <w:color w:val="000000"/>
              </w:rPr>
              <w:t>Ап = Аож</w:t>
            </w:r>
            <w:r w:rsidRPr="00371890">
              <w:rPr>
                <w:rStyle w:val="s5"/>
                <w:rFonts w:ascii="Arial" w:hAnsi="Arial" w:cs="Arial"/>
                <w:b/>
                <w:color w:val="000000"/>
              </w:rPr>
              <w:t>1</w:t>
            </w:r>
            <w:r w:rsidRPr="00371890">
              <w:rPr>
                <w:rFonts w:ascii="Arial" w:hAnsi="Arial" w:cs="Arial"/>
                <w:b/>
                <w:color w:val="000000"/>
              </w:rPr>
              <w:t> х</w:t>
            </w:r>
            <w:proofErr w:type="gramStart"/>
            <w:r w:rsidRPr="00371890">
              <w:rPr>
                <w:rFonts w:ascii="Arial" w:hAnsi="Arial" w:cs="Arial"/>
                <w:b/>
                <w:color w:val="000000"/>
              </w:rPr>
              <w:t xml:space="preserve"> К</w:t>
            </w:r>
            <w:proofErr w:type="gramEnd"/>
            <w:r w:rsidRPr="00371890">
              <w:rPr>
                <w:rFonts w:ascii="Arial" w:hAnsi="Arial" w:cs="Arial"/>
                <w:b/>
                <w:color w:val="000000"/>
              </w:rPr>
              <w:t xml:space="preserve"> - </w:t>
            </w:r>
            <w:proofErr w:type="spellStart"/>
            <w:r w:rsidRPr="00371890">
              <w:rPr>
                <w:rFonts w:ascii="Arial" w:hAnsi="Arial" w:cs="Arial"/>
                <w:b/>
                <w:color w:val="000000"/>
              </w:rPr>
              <w:t>Аум</w:t>
            </w:r>
            <w:proofErr w:type="spellEnd"/>
            <w:r w:rsidRPr="00371890">
              <w:rPr>
                <w:rFonts w:ascii="Arial" w:hAnsi="Arial" w:cs="Arial"/>
                <w:b/>
                <w:color w:val="000000"/>
              </w:rPr>
              <w:t xml:space="preserve"> + </w:t>
            </w:r>
            <w:proofErr w:type="spellStart"/>
            <w:r w:rsidRPr="00371890">
              <w:rPr>
                <w:rFonts w:ascii="Arial" w:hAnsi="Arial" w:cs="Arial"/>
                <w:b/>
                <w:color w:val="000000"/>
              </w:rPr>
              <w:t>Аув</w:t>
            </w:r>
            <w:proofErr w:type="spellEnd"/>
            <w:r w:rsidRPr="00371890">
              <w:rPr>
                <w:rFonts w:ascii="Arial" w:hAnsi="Arial" w:cs="Arial"/>
                <w:b/>
                <w:color w:val="000000"/>
              </w:rPr>
              <w:t xml:space="preserve"> + Аож</w:t>
            </w:r>
            <w:r w:rsidRPr="00371890">
              <w:rPr>
                <w:rStyle w:val="s5"/>
                <w:rFonts w:ascii="Arial" w:hAnsi="Arial" w:cs="Arial"/>
                <w:b/>
                <w:color w:val="000000"/>
              </w:rPr>
              <w:t>2</w:t>
            </w:r>
            <w:r w:rsidRPr="00371890">
              <w:rPr>
                <w:rFonts w:ascii="Arial" w:hAnsi="Arial" w:cs="Arial"/>
                <w:b/>
                <w:color w:val="000000"/>
              </w:rPr>
              <w:t> + Аз</w:t>
            </w:r>
            <w:r w:rsidRPr="00371890">
              <w:rPr>
                <w:rFonts w:ascii="Arial" w:hAnsi="Arial" w:cs="Arial"/>
                <w:color w:val="000000"/>
              </w:rPr>
              <w:t>, где</w:t>
            </w:r>
          </w:p>
          <w:p w14:paraId="0B996F73" w14:textId="77777777" w:rsidR="00EB2A4B" w:rsidRPr="00371890" w:rsidRDefault="00EB2A4B" w:rsidP="009444B3">
            <w:pPr>
              <w:pStyle w:val="p1"/>
              <w:shd w:val="clear" w:color="auto" w:fill="FFFFFF"/>
              <w:spacing w:before="0" w:beforeAutospacing="0" w:after="0" w:afterAutospacing="0"/>
              <w:jc w:val="both"/>
              <w:rPr>
                <w:rFonts w:ascii="Arial" w:hAnsi="Arial" w:cs="Arial"/>
                <w:color w:val="000000"/>
              </w:rPr>
            </w:pPr>
            <w:r w:rsidRPr="00371890">
              <w:rPr>
                <w:rFonts w:ascii="Arial" w:hAnsi="Arial" w:cs="Arial"/>
                <w:b/>
                <w:color w:val="000000"/>
              </w:rPr>
              <w:t>Ап</w:t>
            </w:r>
            <w:r w:rsidRPr="00371890">
              <w:rPr>
                <w:rFonts w:ascii="Arial" w:hAnsi="Arial" w:cs="Arial"/>
                <w:color w:val="000000"/>
              </w:rPr>
              <w:t xml:space="preserve"> - прогноз общей суммы арендной платы за земельные участки в очередном финансовом году;</w:t>
            </w:r>
          </w:p>
          <w:p w14:paraId="0B996F74" w14:textId="77777777" w:rsidR="00EB2A4B" w:rsidRPr="00371890" w:rsidRDefault="00EB2A4B" w:rsidP="009444B3">
            <w:pPr>
              <w:pStyle w:val="p1"/>
              <w:shd w:val="clear" w:color="auto" w:fill="FFFFFF"/>
              <w:spacing w:before="0" w:beforeAutospacing="0" w:after="0" w:afterAutospacing="0"/>
              <w:jc w:val="both"/>
              <w:rPr>
                <w:rFonts w:ascii="Arial" w:hAnsi="Arial" w:cs="Arial"/>
                <w:color w:val="000000"/>
              </w:rPr>
            </w:pPr>
            <w:r w:rsidRPr="00371890">
              <w:rPr>
                <w:rFonts w:ascii="Arial" w:hAnsi="Arial" w:cs="Arial"/>
                <w:b/>
                <w:color w:val="000000"/>
              </w:rPr>
              <w:t>Аож</w:t>
            </w:r>
            <w:proofErr w:type="gramStart"/>
            <w:r w:rsidRPr="00371890">
              <w:rPr>
                <w:rStyle w:val="s5"/>
                <w:rFonts w:ascii="Arial" w:hAnsi="Arial" w:cs="Arial"/>
                <w:b/>
                <w:color w:val="000000"/>
              </w:rPr>
              <w:t>1</w:t>
            </w:r>
            <w:proofErr w:type="gramEnd"/>
            <w:r w:rsidRPr="00371890">
              <w:rPr>
                <w:rFonts w:ascii="Arial" w:hAnsi="Arial" w:cs="Arial"/>
                <w:color w:val="000000"/>
              </w:rPr>
              <w:t> - ожидаемый объем поступлений арендной платы за земельные участки в текущем году, которая индексируется на коэффициент-дефлятор;</w:t>
            </w:r>
          </w:p>
          <w:p w14:paraId="0B996F75" w14:textId="77777777" w:rsidR="00EB2A4B" w:rsidRPr="00371890" w:rsidRDefault="00EB2A4B" w:rsidP="009444B3">
            <w:pPr>
              <w:pStyle w:val="p1"/>
              <w:shd w:val="clear" w:color="auto" w:fill="FFFFFF"/>
              <w:spacing w:before="0" w:beforeAutospacing="0" w:after="0" w:afterAutospacing="0"/>
              <w:jc w:val="both"/>
              <w:rPr>
                <w:rFonts w:ascii="Arial" w:hAnsi="Arial" w:cs="Arial"/>
                <w:color w:val="000000"/>
              </w:rPr>
            </w:pPr>
            <w:proofErr w:type="spellStart"/>
            <w:r w:rsidRPr="00371890">
              <w:rPr>
                <w:rFonts w:ascii="Arial" w:hAnsi="Arial" w:cs="Arial"/>
                <w:b/>
                <w:color w:val="000000"/>
              </w:rPr>
              <w:t>Аум</w:t>
            </w:r>
            <w:proofErr w:type="spellEnd"/>
            <w:r w:rsidRPr="00371890">
              <w:rPr>
                <w:rFonts w:ascii="Arial" w:hAnsi="Arial" w:cs="Arial"/>
                <w:color w:val="000000"/>
              </w:rPr>
              <w:t xml:space="preserve"> - прогноз объема уменьшения поступлений арендной платы за земельные участки в очередном финансовом году;</w:t>
            </w:r>
          </w:p>
          <w:p w14:paraId="0B996F76" w14:textId="77777777" w:rsidR="00EB2A4B" w:rsidRPr="00371890" w:rsidRDefault="00EB2A4B" w:rsidP="009444B3">
            <w:pPr>
              <w:pStyle w:val="p1"/>
              <w:shd w:val="clear" w:color="auto" w:fill="FFFFFF"/>
              <w:spacing w:before="0" w:beforeAutospacing="0" w:after="0" w:afterAutospacing="0"/>
              <w:jc w:val="both"/>
              <w:rPr>
                <w:rFonts w:ascii="Arial" w:hAnsi="Arial" w:cs="Arial"/>
                <w:color w:val="000000"/>
              </w:rPr>
            </w:pPr>
            <w:proofErr w:type="spellStart"/>
            <w:r w:rsidRPr="00371890">
              <w:rPr>
                <w:rFonts w:ascii="Arial" w:hAnsi="Arial" w:cs="Arial"/>
                <w:b/>
                <w:color w:val="000000"/>
              </w:rPr>
              <w:t>Аув</w:t>
            </w:r>
            <w:proofErr w:type="spellEnd"/>
            <w:r w:rsidRPr="00371890">
              <w:rPr>
                <w:rFonts w:ascii="Arial" w:hAnsi="Arial" w:cs="Arial"/>
                <w:color w:val="000000"/>
              </w:rPr>
              <w:t xml:space="preserve"> - прогноз объема увеличения арендной платы за земельные участки в очередном финансовом году;</w:t>
            </w:r>
          </w:p>
          <w:p w14:paraId="0B996F77" w14:textId="77777777" w:rsidR="00EB2A4B" w:rsidRPr="00371890" w:rsidRDefault="00EB2A4B" w:rsidP="009444B3">
            <w:pPr>
              <w:pStyle w:val="p1"/>
              <w:shd w:val="clear" w:color="auto" w:fill="FFFFFF"/>
              <w:spacing w:before="0" w:beforeAutospacing="0" w:after="0" w:afterAutospacing="0"/>
              <w:jc w:val="both"/>
              <w:rPr>
                <w:rFonts w:ascii="Arial" w:hAnsi="Arial" w:cs="Arial"/>
                <w:color w:val="000000"/>
              </w:rPr>
            </w:pPr>
            <w:r w:rsidRPr="00371890">
              <w:rPr>
                <w:rFonts w:ascii="Arial" w:hAnsi="Arial" w:cs="Arial"/>
                <w:b/>
                <w:color w:val="000000"/>
              </w:rPr>
              <w:t>Аож</w:t>
            </w:r>
            <w:proofErr w:type="gramStart"/>
            <w:r w:rsidRPr="00371890">
              <w:rPr>
                <w:rStyle w:val="s5"/>
                <w:rFonts w:ascii="Arial" w:hAnsi="Arial" w:cs="Arial"/>
                <w:b/>
                <w:color w:val="000000"/>
              </w:rPr>
              <w:t>2</w:t>
            </w:r>
            <w:proofErr w:type="gramEnd"/>
            <w:r w:rsidRPr="00371890">
              <w:rPr>
                <w:rFonts w:ascii="Arial" w:hAnsi="Arial" w:cs="Arial"/>
                <w:color w:val="000000"/>
              </w:rPr>
              <w:t> – ожидаемый объем поступления арендной платы за земельные участки в текущем году, которая не индексируется;</w:t>
            </w:r>
          </w:p>
          <w:p w14:paraId="0B996F78" w14:textId="77777777" w:rsidR="00EB2A4B" w:rsidRPr="00371890" w:rsidRDefault="00EB2A4B" w:rsidP="009444B3">
            <w:pPr>
              <w:pStyle w:val="p1"/>
              <w:shd w:val="clear" w:color="auto" w:fill="FFFFFF"/>
              <w:spacing w:before="0" w:beforeAutospacing="0" w:after="0" w:afterAutospacing="0"/>
              <w:jc w:val="both"/>
              <w:rPr>
                <w:rFonts w:ascii="Arial" w:hAnsi="Arial" w:cs="Arial"/>
                <w:color w:val="000000"/>
              </w:rPr>
            </w:pPr>
            <w:r w:rsidRPr="00371890">
              <w:rPr>
                <w:rFonts w:ascii="Arial" w:hAnsi="Arial" w:cs="Arial"/>
                <w:b/>
                <w:color w:val="000000"/>
              </w:rPr>
              <w:t>Аз</w:t>
            </w:r>
            <w:r w:rsidRPr="00371890">
              <w:rPr>
                <w:rFonts w:ascii="Arial" w:hAnsi="Arial" w:cs="Arial"/>
                <w:color w:val="000000"/>
              </w:rPr>
              <w:t xml:space="preserve"> - прогнозируемая сумма поступлений задолженности прошлых лет в очередном финансовом году;</w:t>
            </w:r>
          </w:p>
          <w:p w14:paraId="0B996F79" w14:textId="77777777" w:rsidR="00EB2A4B" w:rsidRPr="00371890" w:rsidRDefault="00EB2A4B" w:rsidP="009444B3">
            <w:pPr>
              <w:pStyle w:val="p1"/>
              <w:shd w:val="clear" w:color="auto" w:fill="FFFFFF"/>
              <w:spacing w:before="0" w:beforeAutospacing="0" w:after="0" w:afterAutospacing="0"/>
              <w:jc w:val="both"/>
              <w:rPr>
                <w:rFonts w:ascii="Arial" w:hAnsi="Arial" w:cs="Arial"/>
                <w:color w:val="000000"/>
              </w:rPr>
            </w:pPr>
            <w:proofErr w:type="gramStart"/>
            <w:r w:rsidRPr="00371890">
              <w:rPr>
                <w:rFonts w:ascii="Arial" w:hAnsi="Arial" w:cs="Arial"/>
                <w:b/>
                <w:color w:val="000000"/>
              </w:rPr>
              <w:t>К</w:t>
            </w:r>
            <w:proofErr w:type="gramEnd"/>
            <w:r w:rsidRPr="00371890">
              <w:rPr>
                <w:rFonts w:ascii="Arial" w:hAnsi="Arial" w:cs="Arial"/>
                <w:color w:val="000000"/>
              </w:rPr>
              <w:t xml:space="preserve"> - коэффициент-дефлятор.</w:t>
            </w:r>
          </w:p>
        </w:tc>
      </w:tr>
      <w:tr w:rsidR="00EB2A4B" w:rsidRPr="00371890" w14:paraId="0B996F89" w14:textId="77777777" w:rsidTr="00371890">
        <w:trPr>
          <w:trHeight w:val="20"/>
        </w:trPr>
        <w:tc>
          <w:tcPr>
            <w:tcW w:w="900" w:type="dxa"/>
            <w:shd w:val="clear" w:color="auto" w:fill="auto"/>
          </w:tcPr>
          <w:p w14:paraId="0B996F7B" w14:textId="77777777" w:rsidR="00EB2A4B" w:rsidRPr="00371890" w:rsidRDefault="00EB2A4B" w:rsidP="009444B3">
            <w:pPr>
              <w:widowControl w:val="0"/>
              <w:autoSpaceDE w:val="0"/>
              <w:autoSpaceDN w:val="0"/>
              <w:adjustRightInd w:val="0"/>
              <w:spacing w:after="0" w:line="240" w:lineRule="auto"/>
              <w:jc w:val="center"/>
              <w:rPr>
                <w:rFonts w:ascii="Arial" w:hAnsi="Arial" w:cs="Arial"/>
                <w:sz w:val="24"/>
                <w:szCs w:val="24"/>
              </w:rPr>
            </w:pPr>
            <w:r w:rsidRPr="00371890">
              <w:rPr>
                <w:rFonts w:ascii="Arial" w:hAnsi="Arial" w:cs="Arial"/>
                <w:sz w:val="24"/>
                <w:szCs w:val="24"/>
              </w:rPr>
              <w:t>1.9.</w:t>
            </w:r>
          </w:p>
        </w:tc>
        <w:tc>
          <w:tcPr>
            <w:tcW w:w="1816" w:type="dxa"/>
            <w:shd w:val="clear" w:color="auto" w:fill="auto"/>
          </w:tcPr>
          <w:p w14:paraId="0B996F7C" w14:textId="77777777" w:rsidR="00EB2A4B" w:rsidRPr="00371890" w:rsidRDefault="00EB2A4B" w:rsidP="00BB00E0">
            <w:pPr>
              <w:jc w:val="both"/>
              <w:rPr>
                <w:rFonts w:ascii="Arial" w:hAnsi="Arial" w:cs="Arial"/>
                <w:sz w:val="24"/>
                <w:szCs w:val="24"/>
              </w:rPr>
            </w:pPr>
            <w:r w:rsidRPr="00371890">
              <w:rPr>
                <w:rFonts w:ascii="Arial" w:hAnsi="Arial" w:cs="Arial"/>
                <w:sz w:val="24"/>
                <w:szCs w:val="24"/>
              </w:rPr>
              <w:t xml:space="preserve">Эффективность работы по вовлечению в хозяйственный оборот </w:t>
            </w:r>
            <w:r w:rsidRPr="00371890">
              <w:rPr>
                <w:rFonts w:ascii="Arial" w:hAnsi="Arial" w:cs="Arial"/>
                <w:sz w:val="24"/>
                <w:szCs w:val="24"/>
              </w:rPr>
              <w:lastRenderedPageBreak/>
              <w:t>земельных участков, государственная собственность на которые не разграничена</w:t>
            </w:r>
          </w:p>
        </w:tc>
        <w:tc>
          <w:tcPr>
            <w:tcW w:w="1418" w:type="dxa"/>
          </w:tcPr>
          <w:p w14:paraId="0B996F7D" w14:textId="77777777" w:rsidR="00EB2A4B" w:rsidRPr="00371890" w:rsidRDefault="00EB2A4B" w:rsidP="009444B3">
            <w:pPr>
              <w:spacing w:after="0" w:line="240" w:lineRule="auto"/>
              <w:jc w:val="center"/>
              <w:rPr>
                <w:rFonts w:ascii="Arial" w:hAnsi="Arial" w:cs="Arial"/>
                <w:sz w:val="24"/>
                <w:szCs w:val="24"/>
              </w:rPr>
            </w:pPr>
            <w:r w:rsidRPr="00371890">
              <w:rPr>
                <w:rFonts w:ascii="Arial" w:hAnsi="Arial" w:cs="Arial"/>
                <w:sz w:val="24"/>
                <w:szCs w:val="24"/>
              </w:rPr>
              <w:lastRenderedPageBreak/>
              <w:t>процент</w:t>
            </w:r>
          </w:p>
        </w:tc>
        <w:tc>
          <w:tcPr>
            <w:tcW w:w="2409" w:type="dxa"/>
          </w:tcPr>
          <w:p w14:paraId="0B996F7E" w14:textId="77777777" w:rsidR="00EB2A4B" w:rsidRPr="00371890" w:rsidRDefault="00EB2A4B" w:rsidP="009444B3">
            <w:pPr>
              <w:spacing w:after="0" w:line="240" w:lineRule="auto"/>
              <w:jc w:val="both"/>
              <w:rPr>
                <w:rFonts w:ascii="Arial" w:hAnsi="Arial" w:cs="Arial"/>
                <w:sz w:val="24"/>
                <w:szCs w:val="24"/>
              </w:rPr>
            </w:pPr>
            <w:r w:rsidRPr="00371890">
              <w:rPr>
                <w:rFonts w:ascii="Arial" w:eastAsiaTheme="minorEastAsia" w:hAnsi="Arial" w:cs="Arial"/>
                <w:sz w:val="24"/>
                <w:szCs w:val="24"/>
              </w:rPr>
              <w:t xml:space="preserve">Отчет комитета по управлению имуществом администрации городского округа </w:t>
            </w:r>
            <w:r w:rsidRPr="00371890">
              <w:rPr>
                <w:rFonts w:ascii="Arial" w:eastAsiaTheme="minorEastAsia" w:hAnsi="Arial" w:cs="Arial"/>
                <w:sz w:val="24"/>
                <w:szCs w:val="24"/>
              </w:rPr>
              <w:lastRenderedPageBreak/>
              <w:t>Люберцы</w:t>
            </w:r>
          </w:p>
        </w:tc>
        <w:tc>
          <w:tcPr>
            <w:tcW w:w="8577" w:type="dxa"/>
            <w:shd w:val="clear" w:color="auto" w:fill="auto"/>
          </w:tcPr>
          <w:p w14:paraId="0B996F7F" w14:textId="77777777" w:rsidR="00EB2A4B" w:rsidRPr="00371890" w:rsidRDefault="00EB2A4B" w:rsidP="009444B3">
            <w:pPr>
              <w:spacing w:after="0" w:line="240" w:lineRule="auto"/>
              <w:jc w:val="both"/>
              <w:rPr>
                <w:rFonts w:ascii="Arial" w:hAnsi="Arial" w:cs="Arial"/>
                <w:sz w:val="24"/>
                <w:szCs w:val="24"/>
              </w:rPr>
            </w:pPr>
            <w:r w:rsidRPr="00371890">
              <w:rPr>
                <w:rFonts w:ascii="Arial" w:hAnsi="Arial" w:cs="Arial"/>
                <w:sz w:val="24"/>
                <w:szCs w:val="24"/>
              </w:rPr>
              <w:lastRenderedPageBreak/>
              <w:t>Основной целью показателя является 100 % выполнение органом местного самоуправления плана по вовлечению земельных участков в хозяйственный оборот.</w:t>
            </w:r>
          </w:p>
          <w:p w14:paraId="0B996F80" w14:textId="77777777" w:rsidR="00EB2A4B" w:rsidRPr="00371890" w:rsidRDefault="00EB2A4B" w:rsidP="009444B3">
            <w:pPr>
              <w:shd w:val="clear" w:color="auto" w:fill="FFFFFF"/>
              <w:spacing w:after="0" w:line="240" w:lineRule="auto"/>
              <w:rPr>
                <w:rFonts w:ascii="Arial" w:hAnsi="Arial" w:cs="Arial"/>
                <w:sz w:val="24"/>
                <w:szCs w:val="24"/>
              </w:rPr>
            </w:pPr>
            <w:r w:rsidRPr="00371890">
              <w:rPr>
                <w:rFonts w:ascii="Arial" w:hAnsi="Arial" w:cs="Arial"/>
                <w:sz w:val="24"/>
                <w:szCs w:val="24"/>
              </w:rPr>
              <w:t>Показатель рассчитывается по следующей формуле:</w:t>
            </w:r>
          </w:p>
          <w:p w14:paraId="0B996F81" w14:textId="77777777" w:rsidR="00EB2A4B" w:rsidRPr="00371890" w:rsidRDefault="00EB2A4B" w:rsidP="009444B3">
            <w:pPr>
              <w:shd w:val="clear" w:color="auto" w:fill="FFFFFF"/>
              <w:spacing w:after="0" w:line="240" w:lineRule="auto"/>
              <w:rPr>
                <w:rFonts w:ascii="Arial" w:hAnsi="Arial" w:cs="Arial"/>
                <w:sz w:val="24"/>
                <w:szCs w:val="24"/>
              </w:rPr>
            </w:pPr>
            <w:proofErr w:type="spellStart"/>
            <w:r w:rsidRPr="00371890">
              <w:rPr>
                <w:rFonts w:ascii="Arial" w:hAnsi="Arial" w:cs="Arial"/>
                <w:b/>
                <w:sz w:val="24"/>
                <w:szCs w:val="24"/>
              </w:rPr>
              <w:t>Пв</w:t>
            </w:r>
            <w:proofErr w:type="spellEnd"/>
            <w:r w:rsidRPr="00371890">
              <w:rPr>
                <w:rFonts w:ascii="Arial" w:hAnsi="Arial" w:cs="Arial"/>
                <w:b/>
                <w:sz w:val="24"/>
                <w:szCs w:val="24"/>
              </w:rPr>
              <w:t>=</w:t>
            </w:r>
            <w:proofErr w:type="spellStart"/>
            <w:r w:rsidRPr="00371890">
              <w:rPr>
                <w:rFonts w:ascii="Arial" w:hAnsi="Arial" w:cs="Arial"/>
                <w:b/>
                <w:sz w:val="24"/>
                <w:szCs w:val="24"/>
              </w:rPr>
              <w:t>Вф</w:t>
            </w:r>
            <w:proofErr w:type="spellEnd"/>
            <w:r w:rsidRPr="00371890">
              <w:rPr>
                <w:rFonts w:ascii="Arial" w:hAnsi="Arial" w:cs="Arial"/>
                <w:b/>
                <w:sz w:val="24"/>
                <w:szCs w:val="24"/>
              </w:rPr>
              <w:t>/</w:t>
            </w:r>
            <w:proofErr w:type="spellStart"/>
            <w:r w:rsidRPr="00371890">
              <w:rPr>
                <w:rFonts w:ascii="Arial" w:hAnsi="Arial" w:cs="Arial"/>
                <w:b/>
                <w:sz w:val="24"/>
                <w:szCs w:val="24"/>
              </w:rPr>
              <w:t>Вп</w:t>
            </w:r>
            <w:proofErr w:type="spellEnd"/>
            <w:r w:rsidRPr="00371890">
              <w:rPr>
                <w:rFonts w:ascii="Arial" w:hAnsi="Arial" w:cs="Arial"/>
                <w:b/>
                <w:sz w:val="24"/>
                <w:szCs w:val="24"/>
              </w:rPr>
              <w:t>*100</w:t>
            </w:r>
            <w:r w:rsidRPr="00371890">
              <w:rPr>
                <w:rFonts w:ascii="Arial" w:hAnsi="Arial" w:cs="Arial"/>
                <w:sz w:val="24"/>
                <w:szCs w:val="24"/>
              </w:rPr>
              <w:t xml:space="preserve"> ,где</w:t>
            </w:r>
          </w:p>
          <w:p w14:paraId="0B996F82" w14:textId="77777777" w:rsidR="00EB2A4B" w:rsidRPr="00371890" w:rsidRDefault="00EB2A4B" w:rsidP="009444B3">
            <w:pPr>
              <w:shd w:val="clear" w:color="auto" w:fill="FFFFFF"/>
              <w:tabs>
                <w:tab w:val="left" w:pos="2410"/>
              </w:tabs>
              <w:spacing w:after="0" w:line="240" w:lineRule="auto"/>
              <w:jc w:val="both"/>
              <w:rPr>
                <w:rFonts w:ascii="Arial" w:hAnsi="Arial" w:cs="Arial"/>
                <w:sz w:val="24"/>
                <w:szCs w:val="24"/>
              </w:rPr>
            </w:pPr>
            <w:proofErr w:type="spellStart"/>
            <w:r w:rsidRPr="00371890">
              <w:rPr>
                <w:rFonts w:ascii="Arial" w:hAnsi="Arial" w:cs="Arial"/>
                <w:b/>
                <w:sz w:val="24"/>
                <w:szCs w:val="24"/>
              </w:rPr>
              <w:lastRenderedPageBreak/>
              <w:t>Пв</w:t>
            </w:r>
            <w:proofErr w:type="spellEnd"/>
            <w:r w:rsidRPr="00371890">
              <w:rPr>
                <w:rFonts w:ascii="Arial" w:hAnsi="Arial" w:cs="Arial"/>
                <w:sz w:val="24"/>
                <w:szCs w:val="24"/>
              </w:rPr>
              <w:t xml:space="preserve"> – показатель «Эффективность работы по вовлечению в хозяйственный оборот земельных участков, государственная собственность на которые не разграничена</w:t>
            </w:r>
            <w:proofErr w:type="gramStart"/>
            <w:r w:rsidRPr="00371890">
              <w:rPr>
                <w:rFonts w:ascii="Arial" w:hAnsi="Arial" w:cs="Arial"/>
                <w:b/>
                <w:sz w:val="24"/>
                <w:szCs w:val="24"/>
              </w:rPr>
              <w:t>»</w:t>
            </w:r>
            <w:r w:rsidRPr="00371890">
              <w:rPr>
                <w:rFonts w:ascii="Arial" w:hAnsi="Arial" w:cs="Arial"/>
                <w:sz w:val="24"/>
                <w:szCs w:val="24"/>
              </w:rPr>
              <w:t xml:space="preserve"> (%);</w:t>
            </w:r>
            <w:proofErr w:type="gramEnd"/>
          </w:p>
          <w:p w14:paraId="0B996F84" w14:textId="51E00C07" w:rsidR="00EB2A4B" w:rsidRPr="00371890" w:rsidRDefault="00EB2A4B" w:rsidP="009444B3">
            <w:pPr>
              <w:shd w:val="clear" w:color="auto" w:fill="FFFFFF"/>
              <w:spacing w:after="0" w:line="240" w:lineRule="auto"/>
              <w:jc w:val="both"/>
              <w:rPr>
                <w:rFonts w:ascii="Arial" w:hAnsi="Arial" w:cs="Arial"/>
                <w:sz w:val="24"/>
                <w:szCs w:val="24"/>
              </w:rPr>
            </w:pPr>
            <w:proofErr w:type="spellStart"/>
            <w:r w:rsidRPr="00371890">
              <w:rPr>
                <w:rFonts w:ascii="Arial" w:hAnsi="Arial" w:cs="Arial"/>
                <w:b/>
                <w:bCs/>
                <w:spacing w:val="-1"/>
                <w:sz w:val="24"/>
                <w:szCs w:val="24"/>
              </w:rPr>
              <w:t>В</w:t>
            </w:r>
            <w:proofErr w:type="gramStart"/>
            <w:r w:rsidRPr="00371890">
              <w:rPr>
                <w:rFonts w:ascii="Arial" w:hAnsi="Arial" w:cs="Arial"/>
                <w:b/>
                <w:bCs/>
                <w:spacing w:val="-1"/>
                <w:sz w:val="24"/>
                <w:szCs w:val="24"/>
              </w:rPr>
              <w:t>ф</w:t>
            </w:r>
            <w:proofErr w:type="spellEnd"/>
            <w:r w:rsidRPr="00371890">
              <w:rPr>
                <w:rFonts w:ascii="Arial" w:hAnsi="Arial" w:cs="Arial"/>
                <w:spacing w:val="-1"/>
                <w:sz w:val="24"/>
                <w:szCs w:val="24"/>
              </w:rPr>
              <w:t>–</w:t>
            </w:r>
            <w:proofErr w:type="gramEnd"/>
            <w:r w:rsidRPr="00371890">
              <w:rPr>
                <w:rFonts w:ascii="Arial" w:hAnsi="Arial" w:cs="Arial"/>
                <w:spacing w:val="-1"/>
                <w:sz w:val="24"/>
                <w:szCs w:val="24"/>
              </w:rPr>
              <w:t xml:space="preserve"> </w:t>
            </w:r>
            <w:r w:rsidRPr="00371890">
              <w:rPr>
                <w:rFonts w:ascii="Arial" w:hAnsi="Arial" w:cs="Arial"/>
                <w:sz w:val="24"/>
                <w:szCs w:val="24"/>
              </w:rPr>
              <w:t>количество земельных участков, вовлеченных в хозяйственный оборот (заключено договоров аренды, купли-продажи, постоянного (бессрочного) пользования) за период с начала отчетного года по отчетную дату;</w:t>
            </w:r>
          </w:p>
          <w:p w14:paraId="0B996F85" w14:textId="77777777" w:rsidR="00EB2A4B" w:rsidRPr="00371890" w:rsidRDefault="00EB2A4B" w:rsidP="009444B3">
            <w:pPr>
              <w:shd w:val="clear" w:color="auto" w:fill="FFFFFF"/>
              <w:spacing w:after="0" w:line="240" w:lineRule="auto"/>
              <w:jc w:val="both"/>
              <w:rPr>
                <w:rFonts w:ascii="Arial" w:hAnsi="Arial" w:cs="Arial"/>
                <w:sz w:val="24"/>
                <w:szCs w:val="24"/>
              </w:rPr>
            </w:pPr>
            <w:proofErr w:type="spellStart"/>
            <w:r w:rsidRPr="00371890">
              <w:rPr>
                <w:rFonts w:ascii="Arial" w:hAnsi="Arial" w:cs="Arial"/>
                <w:b/>
                <w:sz w:val="24"/>
                <w:szCs w:val="24"/>
              </w:rPr>
              <w:t>Вп</w:t>
            </w:r>
            <w:proofErr w:type="spellEnd"/>
            <w:r w:rsidRPr="00371890">
              <w:rPr>
                <w:rFonts w:ascii="Arial" w:hAnsi="Arial" w:cs="Arial"/>
                <w:sz w:val="24"/>
                <w:szCs w:val="24"/>
              </w:rPr>
              <w:t xml:space="preserve"> – плановое значение показателя, установленное органу местного самоуправления, которое рассчитывается по следующей формуле: </w:t>
            </w:r>
            <w:proofErr w:type="spellStart"/>
            <w:r w:rsidRPr="00371890">
              <w:rPr>
                <w:rFonts w:ascii="Arial" w:hAnsi="Arial" w:cs="Arial"/>
                <w:b/>
                <w:sz w:val="24"/>
                <w:szCs w:val="24"/>
              </w:rPr>
              <w:t>Вп</w:t>
            </w:r>
            <w:proofErr w:type="spellEnd"/>
            <w:r w:rsidRPr="00371890">
              <w:rPr>
                <w:rFonts w:ascii="Arial" w:hAnsi="Arial" w:cs="Arial"/>
                <w:b/>
                <w:sz w:val="24"/>
                <w:szCs w:val="24"/>
              </w:rPr>
              <w:t>=</w:t>
            </w:r>
            <w:proofErr w:type="spellStart"/>
            <w:r w:rsidRPr="00371890">
              <w:rPr>
                <w:rFonts w:ascii="Arial" w:hAnsi="Arial" w:cs="Arial"/>
                <w:b/>
                <w:sz w:val="24"/>
                <w:szCs w:val="24"/>
              </w:rPr>
              <w:t>Прч+П</w:t>
            </w:r>
            <w:proofErr w:type="spellEnd"/>
            <w:r w:rsidRPr="00371890">
              <w:rPr>
                <w:rFonts w:ascii="Arial" w:hAnsi="Arial" w:cs="Arial"/>
                <w:b/>
                <w:sz w:val="24"/>
                <w:szCs w:val="24"/>
                <w:lang w:val="en-US"/>
              </w:rPr>
              <w:t>s</w:t>
            </w:r>
            <w:r w:rsidRPr="00371890">
              <w:rPr>
                <w:rFonts w:ascii="Arial" w:hAnsi="Arial" w:cs="Arial"/>
                <w:b/>
                <w:sz w:val="24"/>
                <w:szCs w:val="24"/>
              </w:rPr>
              <w:t>+</w:t>
            </w:r>
            <w:proofErr w:type="spellStart"/>
            <w:r w:rsidRPr="00371890">
              <w:rPr>
                <w:rFonts w:ascii="Arial" w:hAnsi="Arial" w:cs="Arial"/>
                <w:b/>
                <w:sz w:val="24"/>
                <w:szCs w:val="24"/>
              </w:rPr>
              <w:t>Помс</w:t>
            </w:r>
            <w:proofErr w:type="spellEnd"/>
            <w:proofErr w:type="gramStart"/>
            <w:r w:rsidRPr="00371890">
              <w:rPr>
                <w:rFonts w:ascii="Arial" w:hAnsi="Arial" w:cs="Arial"/>
                <w:sz w:val="24"/>
                <w:szCs w:val="24"/>
              </w:rPr>
              <w:t xml:space="preserve"> ,</w:t>
            </w:r>
            <w:proofErr w:type="gramEnd"/>
            <w:r w:rsidRPr="00371890">
              <w:rPr>
                <w:rFonts w:ascii="Arial" w:hAnsi="Arial" w:cs="Arial"/>
                <w:sz w:val="24"/>
                <w:szCs w:val="24"/>
              </w:rPr>
              <w:t>где</w:t>
            </w:r>
          </w:p>
          <w:p w14:paraId="0B996F86" w14:textId="77777777" w:rsidR="00EB2A4B" w:rsidRPr="00371890" w:rsidRDefault="00EB2A4B" w:rsidP="009444B3">
            <w:pPr>
              <w:shd w:val="clear" w:color="auto" w:fill="FFFFFF"/>
              <w:spacing w:after="0" w:line="240" w:lineRule="auto"/>
              <w:jc w:val="both"/>
              <w:rPr>
                <w:rFonts w:ascii="Arial" w:hAnsi="Arial" w:cs="Arial"/>
                <w:sz w:val="24"/>
                <w:szCs w:val="24"/>
              </w:rPr>
            </w:pPr>
            <w:proofErr w:type="spellStart"/>
            <w:r w:rsidRPr="00371890">
              <w:rPr>
                <w:rFonts w:ascii="Arial" w:hAnsi="Arial" w:cs="Arial"/>
                <w:b/>
                <w:sz w:val="24"/>
                <w:szCs w:val="24"/>
              </w:rPr>
              <w:t>Прч</w:t>
            </w:r>
            <w:proofErr w:type="spellEnd"/>
            <w:r w:rsidRPr="00371890">
              <w:rPr>
                <w:rFonts w:ascii="Arial" w:hAnsi="Arial" w:cs="Arial"/>
                <w:sz w:val="24"/>
                <w:szCs w:val="24"/>
              </w:rPr>
              <w:t xml:space="preserve"> – количество земельных участков необходимых вовлечь, от расторгнутых договоров аренды земельных участков, в отношении которых выявлен факт ненадлежащего исполнения условий договора, рассчитанное по формуле: </w:t>
            </w:r>
            <m:oMath>
              <m:r>
                <m:rPr>
                  <m:sty m:val="b"/>
                </m:rPr>
                <w:rPr>
                  <w:rFonts w:ascii="Cambria Math" w:hAnsi="Cambria Math" w:cs="Arial"/>
                  <w:sz w:val="24"/>
                  <w:szCs w:val="24"/>
                </w:rPr>
                <m:t>Прч=Пр*30 %</m:t>
              </m:r>
            </m:oMath>
            <w:r w:rsidRPr="00371890">
              <w:rPr>
                <w:rFonts w:ascii="Arial" w:hAnsi="Arial" w:cs="Arial"/>
                <w:b/>
                <w:sz w:val="24"/>
                <w:szCs w:val="24"/>
              </w:rPr>
              <w:t>,</w:t>
            </w:r>
            <w:r w:rsidRPr="00371890">
              <w:rPr>
                <w:rFonts w:ascii="Arial" w:hAnsi="Arial" w:cs="Arial"/>
                <w:sz w:val="24"/>
                <w:szCs w:val="24"/>
              </w:rPr>
              <w:t xml:space="preserve">где </w:t>
            </w:r>
            <w:proofErr w:type="spellStart"/>
            <w:proofErr w:type="gramStart"/>
            <w:r w:rsidRPr="00371890">
              <w:rPr>
                <w:rFonts w:ascii="Arial" w:hAnsi="Arial" w:cs="Arial"/>
                <w:sz w:val="24"/>
                <w:szCs w:val="24"/>
              </w:rPr>
              <w:t>Пр</w:t>
            </w:r>
            <w:proofErr w:type="spellEnd"/>
            <w:proofErr w:type="gramEnd"/>
            <w:r w:rsidRPr="00371890">
              <w:rPr>
                <w:rFonts w:ascii="Arial" w:hAnsi="Arial" w:cs="Arial"/>
                <w:sz w:val="24"/>
                <w:szCs w:val="24"/>
              </w:rPr>
              <w:t xml:space="preserve"> – плановое значение показателя «Эффективность работы по расторжению договоров аренды земельных участков, в отношении которых выявлен факт ненадлежащего исполнения условий договора»;</w:t>
            </w:r>
          </w:p>
          <w:p w14:paraId="0B996F87" w14:textId="77777777" w:rsidR="00EB2A4B" w:rsidRPr="00371890" w:rsidRDefault="00EB2A4B" w:rsidP="009444B3">
            <w:pPr>
              <w:spacing w:after="0" w:line="240" w:lineRule="auto"/>
              <w:jc w:val="both"/>
              <w:rPr>
                <w:rFonts w:ascii="Arial" w:hAnsi="Arial" w:cs="Arial"/>
                <w:sz w:val="24"/>
                <w:szCs w:val="24"/>
              </w:rPr>
            </w:pPr>
            <w:r w:rsidRPr="00371890">
              <w:rPr>
                <w:rFonts w:ascii="Arial" w:hAnsi="Arial" w:cs="Arial"/>
                <w:b/>
                <w:sz w:val="24"/>
                <w:szCs w:val="24"/>
              </w:rPr>
              <w:t>П</w:t>
            </w:r>
            <w:proofErr w:type="gramStart"/>
            <w:r w:rsidRPr="00371890">
              <w:rPr>
                <w:rFonts w:ascii="Arial" w:hAnsi="Arial" w:cs="Arial"/>
                <w:b/>
                <w:sz w:val="24"/>
                <w:szCs w:val="24"/>
                <w:lang w:val="en-US"/>
              </w:rPr>
              <w:t>s</w:t>
            </w:r>
            <w:proofErr w:type="gramEnd"/>
            <w:r w:rsidRPr="00371890">
              <w:rPr>
                <w:rFonts w:ascii="Arial" w:hAnsi="Arial" w:cs="Arial"/>
                <w:sz w:val="24"/>
                <w:szCs w:val="24"/>
              </w:rPr>
              <w:t xml:space="preserve">– количество земельных участков необходимых вовлечь, рассчитанное исходя из площади территории муниципального образования по формуле: </w:t>
            </w:r>
            <m:oMath>
              <m:r>
                <m:rPr>
                  <m:sty m:val="p"/>
                </m:rPr>
                <w:rPr>
                  <w:rFonts w:ascii="Cambria Math" w:hAnsi="Cambria Math" w:cs="Arial"/>
                  <w:sz w:val="24"/>
                  <w:szCs w:val="24"/>
                </w:rPr>
                <m:t>П</m:t>
              </m:r>
              <m:r>
                <m:rPr>
                  <m:sty m:val="p"/>
                </m:rPr>
                <w:rPr>
                  <w:rFonts w:ascii="Cambria Math" w:hAnsi="Cambria Math" w:cs="Arial"/>
                  <w:sz w:val="24"/>
                  <w:szCs w:val="24"/>
                  <w:lang w:val="en-US"/>
                </w:rPr>
                <m:t>s</m:t>
              </m:r>
              <m:r>
                <m:rPr>
                  <m:sty m:val="p"/>
                </m:rPr>
                <w:rPr>
                  <w:rFonts w:ascii="Cambria Math" w:hAnsi="Cambria Math" w:cs="Arial"/>
                  <w:sz w:val="24"/>
                  <w:szCs w:val="24"/>
                </w:rPr>
                <m:t>=</m:t>
              </m:r>
              <m:r>
                <m:rPr>
                  <m:sty m:val="p"/>
                </m:rPr>
                <w:rPr>
                  <w:rFonts w:ascii="Cambria Math" w:hAnsi="Cambria Math" w:cs="Arial"/>
                  <w:sz w:val="24"/>
                  <w:szCs w:val="24"/>
                  <w:lang w:val="en-US"/>
                </w:rPr>
                <m:t>S</m:t>
              </m:r>
              <m:r>
                <m:rPr>
                  <m:sty m:val="p"/>
                </m:rPr>
                <w:rPr>
                  <w:rFonts w:ascii="Cambria Math" w:hAnsi="Cambria Math" w:cs="Arial"/>
                  <w:sz w:val="24"/>
                  <w:szCs w:val="24"/>
                </w:rPr>
                <m:t>*N*0,03 %</m:t>
              </m:r>
            </m:oMath>
            <w:r w:rsidRPr="00371890">
              <w:rPr>
                <w:rFonts w:ascii="Arial" w:hAnsi="Arial" w:cs="Arial"/>
                <w:sz w:val="24"/>
                <w:szCs w:val="24"/>
              </w:rPr>
              <w:t xml:space="preserve">,где </w:t>
            </w:r>
            <w:r w:rsidRPr="00371890">
              <w:rPr>
                <w:rFonts w:ascii="Arial" w:hAnsi="Arial" w:cs="Arial"/>
                <w:sz w:val="24"/>
                <w:szCs w:val="24"/>
                <w:lang w:val="en-US"/>
              </w:rPr>
              <w:t>S</w:t>
            </w:r>
            <w:r w:rsidRPr="00371890">
              <w:rPr>
                <w:rFonts w:ascii="Arial" w:hAnsi="Arial" w:cs="Arial"/>
                <w:sz w:val="24"/>
                <w:szCs w:val="24"/>
              </w:rPr>
              <w:t xml:space="preserve"> – площадь территории муниципального образования (</w:t>
            </w:r>
            <w:proofErr w:type="gramStart"/>
            <w:r w:rsidRPr="00371890">
              <w:rPr>
                <w:rFonts w:ascii="Arial" w:hAnsi="Arial" w:cs="Arial"/>
                <w:sz w:val="24"/>
                <w:szCs w:val="24"/>
              </w:rPr>
              <w:t>га</w:t>
            </w:r>
            <w:proofErr w:type="gramEnd"/>
            <w:r w:rsidRPr="00371890">
              <w:rPr>
                <w:rFonts w:ascii="Arial" w:hAnsi="Arial" w:cs="Arial"/>
                <w:sz w:val="24"/>
                <w:szCs w:val="24"/>
              </w:rPr>
              <w:t>); N – среднее количество земельных участков, на 1 га земли, равное единице;</w:t>
            </w:r>
          </w:p>
          <w:p w14:paraId="0B996F88" w14:textId="77777777" w:rsidR="00EB2A4B" w:rsidRPr="00371890" w:rsidRDefault="00EB2A4B" w:rsidP="009444B3">
            <w:pPr>
              <w:spacing w:after="0" w:line="240" w:lineRule="auto"/>
              <w:jc w:val="both"/>
              <w:rPr>
                <w:rFonts w:ascii="Arial" w:hAnsi="Arial" w:cs="Arial"/>
                <w:sz w:val="24"/>
                <w:szCs w:val="24"/>
              </w:rPr>
            </w:pPr>
            <w:proofErr w:type="spellStart"/>
            <w:r w:rsidRPr="00371890">
              <w:rPr>
                <w:rFonts w:ascii="Arial" w:hAnsi="Arial" w:cs="Arial"/>
                <w:b/>
                <w:sz w:val="24"/>
                <w:szCs w:val="24"/>
              </w:rPr>
              <w:t>Помс</w:t>
            </w:r>
            <w:proofErr w:type="spellEnd"/>
            <w:r w:rsidRPr="00371890">
              <w:rPr>
                <w:rFonts w:ascii="Arial" w:hAnsi="Arial" w:cs="Arial"/>
                <w:sz w:val="24"/>
                <w:szCs w:val="24"/>
              </w:rPr>
              <w:t xml:space="preserve"> – количество земельных участков, вовлеченных органом местного самоуправления вне установленного плана.</w:t>
            </w:r>
          </w:p>
        </w:tc>
      </w:tr>
      <w:tr w:rsidR="00EB2A4B" w:rsidRPr="00371890" w14:paraId="0B996FB4" w14:textId="77777777" w:rsidTr="00371890">
        <w:trPr>
          <w:trHeight w:val="20"/>
        </w:trPr>
        <w:tc>
          <w:tcPr>
            <w:tcW w:w="900" w:type="dxa"/>
            <w:shd w:val="clear" w:color="auto" w:fill="auto"/>
          </w:tcPr>
          <w:p w14:paraId="0B996F8A" w14:textId="77777777" w:rsidR="00EB2A4B" w:rsidRPr="00371890" w:rsidRDefault="00EB2A4B" w:rsidP="009444B3">
            <w:pPr>
              <w:widowControl w:val="0"/>
              <w:autoSpaceDE w:val="0"/>
              <w:autoSpaceDN w:val="0"/>
              <w:adjustRightInd w:val="0"/>
              <w:spacing w:after="0" w:line="240" w:lineRule="auto"/>
              <w:jc w:val="center"/>
              <w:rPr>
                <w:rFonts w:ascii="Arial" w:hAnsi="Arial" w:cs="Arial"/>
                <w:sz w:val="24"/>
                <w:szCs w:val="24"/>
              </w:rPr>
            </w:pPr>
            <w:r w:rsidRPr="00371890">
              <w:rPr>
                <w:rFonts w:ascii="Arial" w:hAnsi="Arial" w:cs="Arial"/>
                <w:sz w:val="24"/>
                <w:szCs w:val="24"/>
              </w:rPr>
              <w:lastRenderedPageBreak/>
              <w:t>1.10.</w:t>
            </w:r>
          </w:p>
        </w:tc>
        <w:tc>
          <w:tcPr>
            <w:tcW w:w="1816" w:type="dxa"/>
            <w:shd w:val="clear" w:color="auto" w:fill="auto"/>
          </w:tcPr>
          <w:p w14:paraId="0B996F8B" w14:textId="77777777" w:rsidR="00EB2A4B" w:rsidRPr="00371890" w:rsidRDefault="00EB2A4B" w:rsidP="00BB00E0">
            <w:pPr>
              <w:jc w:val="both"/>
              <w:rPr>
                <w:rFonts w:ascii="Arial" w:eastAsiaTheme="minorEastAsia" w:hAnsi="Arial" w:cs="Arial"/>
                <w:sz w:val="24"/>
                <w:szCs w:val="24"/>
              </w:rPr>
            </w:pPr>
            <w:r w:rsidRPr="00371890">
              <w:rPr>
                <w:rFonts w:ascii="Arial" w:eastAsiaTheme="minorEastAsia" w:hAnsi="Arial" w:cs="Arial"/>
                <w:sz w:val="24"/>
                <w:szCs w:val="24"/>
              </w:rPr>
              <w:t xml:space="preserve">Эффективность работы по взысканию задолженности по арендной плате за земельные участки, </w:t>
            </w:r>
            <w:r w:rsidRPr="00371890">
              <w:rPr>
                <w:rFonts w:ascii="Arial" w:eastAsiaTheme="minorEastAsia" w:hAnsi="Arial" w:cs="Arial"/>
                <w:sz w:val="24"/>
                <w:szCs w:val="24"/>
              </w:rPr>
              <w:lastRenderedPageBreak/>
              <w:t>государственная собственность на которые не разграничена</w:t>
            </w:r>
          </w:p>
          <w:p w14:paraId="0B996F8C" w14:textId="77777777" w:rsidR="00EB2A4B" w:rsidRPr="00371890" w:rsidRDefault="00EB2A4B" w:rsidP="00BB00E0">
            <w:pPr>
              <w:jc w:val="both"/>
              <w:rPr>
                <w:rFonts w:ascii="Arial" w:hAnsi="Arial" w:cs="Arial"/>
                <w:sz w:val="24"/>
                <w:szCs w:val="24"/>
              </w:rPr>
            </w:pPr>
          </w:p>
        </w:tc>
        <w:tc>
          <w:tcPr>
            <w:tcW w:w="1418" w:type="dxa"/>
          </w:tcPr>
          <w:p w14:paraId="0B996F8D" w14:textId="77777777" w:rsidR="00EB2A4B" w:rsidRPr="00371890" w:rsidRDefault="00EB2A4B" w:rsidP="009444B3">
            <w:pPr>
              <w:spacing w:after="0" w:line="240" w:lineRule="auto"/>
              <w:jc w:val="center"/>
              <w:rPr>
                <w:rFonts w:ascii="Arial" w:hAnsi="Arial" w:cs="Arial"/>
                <w:sz w:val="24"/>
                <w:szCs w:val="24"/>
              </w:rPr>
            </w:pPr>
            <w:r w:rsidRPr="00371890">
              <w:rPr>
                <w:rFonts w:ascii="Arial" w:hAnsi="Arial" w:cs="Arial"/>
                <w:sz w:val="24"/>
                <w:szCs w:val="24"/>
              </w:rPr>
              <w:lastRenderedPageBreak/>
              <w:t>процент</w:t>
            </w:r>
          </w:p>
        </w:tc>
        <w:tc>
          <w:tcPr>
            <w:tcW w:w="2409" w:type="dxa"/>
          </w:tcPr>
          <w:p w14:paraId="0B996F8E" w14:textId="77777777" w:rsidR="00EB2A4B" w:rsidRPr="00371890" w:rsidRDefault="00EB2A4B" w:rsidP="009444B3">
            <w:pPr>
              <w:spacing w:after="0" w:line="240" w:lineRule="auto"/>
              <w:jc w:val="both"/>
              <w:rPr>
                <w:rFonts w:ascii="Arial" w:hAnsi="Arial" w:cs="Arial"/>
                <w:sz w:val="24"/>
                <w:szCs w:val="24"/>
              </w:rPr>
            </w:pPr>
            <w:r w:rsidRPr="00371890">
              <w:rPr>
                <w:rFonts w:ascii="Arial" w:eastAsiaTheme="minorEastAsia" w:hAnsi="Arial" w:cs="Arial"/>
                <w:sz w:val="24"/>
                <w:szCs w:val="24"/>
              </w:rPr>
              <w:t>Система ГАС «Управление»</w:t>
            </w:r>
          </w:p>
        </w:tc>
        <w:tc>
          <w:tcPr>
            <w:tcW w:w="8577" w:type="dxa"/>
            <w:shd w:val="clear" w:color="auto" w:fill="auto"/>
          </w:tcPr>
          <w:p w14:paraId="0B996F8F" w14:textId="77777777" w:rsidR="00EB2A4B" w:rsidRPr="00371890" w:rsidRDefault="00EB2A4B" w:rsidP="00E0714D">
            <w:pPr>
              <w:shd w:val="clear" w:color="auto" w:fill="FFFFFF"/>
              <w:tabs>
                <w:tab w:val="left" w:pos="3830"/>
                <w:tab w:val="left" w:pos="6010"/>
                <w:tab w:val="left" w:pos="8131"/>
              </w:tabs>
              <w:spacing w:after="0"/>
              <w:ind w:firstLine="709"/>
              <w:jc w:val="both"/>
              <w:rPr>
                <w:rFonts w:ascii="Arial" w:hAnsi="Arial" w:cs="Arial"/>
                <w:sz w:val="24"/>
                <w:szCs w:val="24"/>
              </w:rPr>
            </w:pPr>
            <w:r w:rsidRPr="00371890">
              <w:rPr>
                <w:rFonts w:ascii="Arial" w:hAnsi="Arial" w:cs="Arial"/>
                <w:sz w:val="24"/>
                <w:szCs w:val="24"/>
              </w:rPr>
              <w:t xml:space="preserve">Основной целью показателя является максимальное снижение задолженности по арендной плате за земельные участки, государственная собственность на которые не разграничена, а также 100% принятие мер для снижения задолженности.  </w:t>
            </w:r>
          </w:p>
          <w:p w14:paraId="0B996F90" w14:textId="77777777" w:rsidR="00EB2A4B" w:rsidRPr="00371890" w:rsidRDefault="00EB2A4B" w:rsidP="00E0714D">
            <w:pPr>
              <w:pStyle w:val="affa"/>
              <w:ind w:firstLine="709"/>
              <w:jc w:val="both"/>
              <w:rPr>
                <w:rFonts w:ascii="Arial" w:hAnsi="Arial" w:cs="Arial"/>
                <w:sz w:val="24"/>
                <w:szCs w:val="24"/>
              </w:rPr>
            </w:pPr>
            <w:r w:rsidRPr="00371890">
              <w:rPr>
                <w:rFonts w:ascii="Arial" w:hAnsi="Arial" w:cs="Arial"/>
                <w:sz w:val="24"/>
                <w:szCs w:val="24"/>
              </w:rPr>
              <w:t>Оценка проведения муниципальным образованием Московской области мероприятий по снижению задолженности рассчитывается по формуле:</w:t>
            </w:r>
          </w:p>
          <w:p w14:paraId="0B996F92" w14:textId="46F65833" w:rsidR="00EB2A4B" w:rsidRPr="00371890" w:rsidRDefault="00EB2A4B" w:rsidP="00E0714D">
            <w:pPr>
              <w:pStyle w:val="affa"/>
              <w:jc w:val="center"/>
              <w:rPr>
                <w:rFonts w:ascii="Arial" w:hAnsi="Arial" w:cs="Arial"/>
                <w:sz w:val="24"/>
                <w:szCs w:val="24"/>
              </w:rPr>
            </w:pPr>
            <w:r w:rsidRPr="00371890">
              <w:rPr>
                <w:rFonts w:ascii="Arial" w:hAnsi="Arial" w:cs="Arial"/>
                <w:sz w:val="24"/>
                <w:szCs w:val="24"/>
              </w:rPr>
              <w:t>СЗ = Пир</w:t>
            </w:r>
            <w:proofErr w:type="gramStart"/>
            <w:r w:rsidRPr="00371890">
              <w:rPr>
                <w:rFonts w:ascii="Arial" w:hAnsi="Arial" w:cs="Arial"/>
                <w:sz w:val="24"/>
                <w:szCs w:val="24"/>
              </w:rPr>
              <w:t xml:space="preserve"> + Д</w:t>
            </w:r>
            <w:proofErr w:type="gramEnd"/>
            <w:r w:rsidRPr="00371890">
              <w:rPr>
                <w:rFonts w:ascii="Arial" w:hAnsi="Arial" w:cs="Arial"/>
                <w:sz w:val="24"/>
                <w:szCs w:val="24"/>
              </w:rPr>
              <w:t xml:space="preserve">, где     </w:t>
            </w:r>
          </w:p>
          <w:p w14:paraId="0B996F93" w14:textId="77777777" w:rsidR="00EB2A4B" w:rsidRPr="00371890" w:rsidRDefault="00EB2A4B" w:rsidP="00E0714D">
            <w:pPr>
              <w:pStyle w:val="affa"/>
              <w:ind w:firstLine="709"/>
              <w:jc w:val="both"/>
              <w:rPr>
                <w:rFonts w:ascii="Arial" w:hAnsi="Arial" w:cs="Arial"/>
                <w:sz w:val="24"/>
                <w:szCs w:val="24"/>
              </w:rPr>
            </w:pPr>
            <w:r w:rsidRPr="00371890">
              <w:rPr>
                <w:rFonts w:ascii="Arial" w:hAnsi="Arial" w:cs="Arial"/>
                <w:sz w:val="24"/>
                <w:szCs w:val="24"/>
              </w:rPr>
              <w:t xml:space="preserve">СЗ – % исполнения показателя «Эффективность работы по взысканию задолженности по арендной плате за земельные участки, </w:t>
            </w:r>
            <w:r w:rsidRPr="00371890">
              <w:rPr>
                <w:rFonts w:ascii="Arial" w:hAnsi="Arial" w:cs="Arial"/>
                <w:sz w:val="24"/>
                <w:szCs w:val="24"/>
              </w:rPr>
              <w:lastRenderedPageBreak/>
              <w:t xml:space="preserve">государственная собственность на которые не разграничена». Первое место присваивается муниципальному образованию с наибольшим значением </w:t>
            </w:r>
            <m:oMath>
              <m:r>
                <m:rPr>
                  <m:sty m:val="p"/>
                </m:rPr>
                <w:rPr>
                  <w:rFonts w:ascii="Cambria Math" w:hAnsi="Cambria Math" w:cs="Arial"/>
                  <w:sz w:val="24"/>
                  <w:szCs w:val="24"/>
                </w:rPr>
                <m:t>СЗ.</m:t>
              </m:r>
            </m:oMath>
          </w:p>
          <w:p w14:paraId="0B996F94" w14:textId="77777777" w:rsidR="00EB2A4B" w:rsidRPr="00371890" w:rsidRDefault="00EB2A4B" w:rsidP="00E0714D">
            <w:pPr>
              <w:pStyle w:val="affa"/>
              <w:ind w:firstLine="709"/>
              <w:jc w:val="both"/>
              <w:rPr>
                <w:rFonts w:ascii="Arial" w:hAnsi="Arial" w:cs="Arial"/>
                <w:sz w:val="24"/>
                <w:szCs w:val="24"/>
              </w:rPr>
            </w:pPr>
            <w:r w:rsidRPr="00371890">
              <w:rPr>
                <w:rFonts w:ascii="Arial" w:hAnsi="Arial" w:cs="Arial"/>
                <w:sz w:val="24"/>
                <w:szCs w:val="24"/>
              </w:rPr>
              <w:t>Пир - % принятых мер, который рассчитывается по формуле:</w:t>
            </w:r>
          </w:p>
          <w:p w14:paraId="0B996F96" w14:textId="77777777" w:rsidR="00EB2A4B" w:rsidRPr="00371890" w:rsidRDefault="00EB2A4B" w:rsidP="00E0714D">
            <w:pPr>
              <w:spacing w:after="0"/>
              <w:rPr>
                <w:rFonts w:ascii="Arial" w:eastAsiaTheme="minorEastAsia" w:hAnsi="Arial" w:cs="Arial"/>
                <w:sz w:val="24"/>
                <w:szCs w:val="24"/>
              </w:rPr>
            </w:pPr>
          </w:p>
          <w:p w14:paraId="0B996F98" w14:textId="3BCEB85F" w:rsidR="00EB2A4B" w:rsidRPr="00371890" w:rsidRDefault="00EB2A4B" w:rsidP="00E0714D">
            <w:pPr>
              <w:jc w:val="center"/>
              <w:rPr>
                <w:rFonts w:ascii="Arial" w:hAnsi="Arial" w:cs="Arial"/>
                <w:sz w:val="24"/>
                <w:szCs w:val="24"/>
              </w:rPr>
            </w:pPr>
            <m:oMath>
              <m:r>
                <m:rPr>
                  <m:sty m:val="p"/>
                </m:rPr>
                <w:rPr>
                  <w:rFonts w:ascii="Cambria Math" w:hAnsi="Cambria Math" w:cs="Arial"/>
                  <w:sz w:val="24"/>
                  <w:szCs w:val="24"/>
                </w:rPr>
                <m:t>Пир=</m:t>
              </m:r>
              <m:f>
                <m:fPr>
                  <m:ctrlPr>
                    <w:rPr>
                      <w:rFonts w:ascii="Cambria Math" w:hAnsi="Cambria Math" w:cs="Arial"/>
                      <w:sz w:val="24"/>
                      <w:szCs w:val="24"/>
                    </w:rPr>
                  </m:ctrlPr>
                </m:fPr>
                <m:num>
                  <m:r>
                    <m:rPr>
                      <m:sty m:val="p"/>
                    </m:rPr>
                    <w:rPr>
                      <w:rFonts w:ascii="Cambria Math" w:hAnsi="Cambria Math" w:cs="Arial"/>
                      <w:sz w:val="24"/>
                      <w:szCs w:val="24"/>
                    </w:rPr>
                    <m:t>Пир1*К1 + Пир2*К2 + Пир3</m:t>
                  </m:r>
                </m:num>
                <m:den>
                  <m:r>
                    <m:rPr>
                      <m:sty m:val="p"/>
                    </m:rPr>
                    <w:rPr>
                      <w:rFonts w:ascii="Cambria Math" w:hAnsi="Cambria Math" w:cs="Arial"/>
                      <w:sz w:val="24"/>
                      <w:szCs w:val="24"/>
                    </w:rPr>
                    <m:t>Зод</m:t>
                  </m:r>
                </m:den>
              </m:f>
              <m:r>
                <m:rPr>
                  <m:sty m:val="p"/>
                </m:rPr>
                <w:rPr>
                  <w:rFonts w:ascii="Cambria Math" w:hAnsi="Cambria Math" w:cs="Arial"/>
                  <w:sz w:val="24"/>
                  <w:szCs w:val="24"/>
                </w:rPr>
                <m:t>*100</m:t>
              </m:r>
            </m:oMath>
            <w:r w:rsidRPr="00371890">
              <w:rPr>
                <w:rFonts w:ascii="Arial" w:hAnsi="Arial" w:cs="Arial"/>
                <w:sz w:val="24"/>
                <w:szCs w:val="24"/>
              </w:rPr>
              <w:t>, где</w:t>
            </w:r>
          </w:p>
          <w:p w14:paraId="0B996F99" w14:textId="77777777" w:rsidR="00EB2A4B" w:rsidRPr="00371890" w:rsidRDefault="00EB2A4B" w:rsidP="00D237D2">
            <w:pPr>
              <w:pStyle w:val="affa"/>
              <w:ind w:firstLine="709"/>
              <w:jc w:val="both"/>
              <w:rPr>
                <w:rFonts w:ascii="Arial" w:hAnsi="Arial" w:cs="Arial"/>
                <w:sz w:val="24"/>
                <w:szCs w:val="24"/>
              </w:rPr>
            </w:pPr>
            <w:r w:rsidRPr="00371890">
              <w:rPr>
                <w:rFonts w:ascii="Arial" w:hAnsi="Arial" w:cs="Arial"/>
                <w:sz w:val="24"/>
                <w:szCs w:val="24"/>
              </w:rPr>
              <w:t>Пир</w:t>
            </w:r>
            <w:proofErr w:type="gramStart"/>
            <w:r w:rsidRPr="00371890">
              <w:rPr>
                <w:rFonts w:ascii="Arial" w:hAnsi="Arial" w:cs="Arial"/>
                <w:sz w:val="24"/>
                <w:szCs w:val="24"/>
              </w:rPr>
              <w:t>1</w:t>
            </w:r>
            <w:proofErr w:type="gramEnd"/>
            <w:r w:rsidRPr="00371890">
              <w:rPr>
                <w:rFonts w:ascii="Arial" w:hAnsi="Arial" w:cs="Arial"/>
                <w:sz w:val="24"/>
                <w:szCs w:val="24"/>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14:paraId="0B996F9A" w14:textId="77777777" w:rsidR="00EB2A4B" w:rsidRPr="00371890" w:rsidRDefault="00EB2A4B" w:rsidP="00D237D2">
            <w:pPr>
              <w:pStyle w:val="affa"/>
              <w:ind w:firstLine="709"/>
              <w:jc w:val="both"/>
              <w:rPr>
                <w:rFonts w:ascii="Arial" w:hAnsi="Arial" w:cs="Arial"/>
                <w:sz w:val="24"/>
                <w:szCs w:val="24"/>
              </w:rPr>
            </w:pPr>
            <w:r w:rsidRPr="00371890">
              <w:rPr>
                <w:rFonts w:ascii="Arial" w:hAnsi="Arial" w:cs="Arial"/>
                <w:sz w:val="24"/>
                <w:szCs w:val="24"/>
              </w:rPr>
              <w:t>- направлена досудебная претензия.</w:t>
            </w:r>
          </w:p>
          <w:p w14:paraId="0B996F9C" w14:textId="53535044" w:rsidR="00EB2A4B" w:rsidRPr="00371890" w:rsidRDefault="00EB2A4B" w:rsidP="00E0714D">
            <w:pPr>
              <w:pStyle w:val="affa"/>
              <w:ind w:firstLine="709"/>
              <w:jc w:val="both"/>
              <w:rPr>
                <w:rFonts w:ascii="Arial" w:hAnsi="Arial" w:cs="Arial"/>
                <w:sz w:val="24"/>
                <w:szCs w:val="24"/>
              </w:rPr>
            </w:pPr>
            <w:r w:rsidRPr="00371890">
              <w:rPr>
                <w:rFonts w:ascii="Arial" w:hAnsi="Arial" w:cs="Arial"/>
                <w:sz w:val="24"/>
                <w:szCs w:val="24"/>
              </w:rPr>
              <w:t>К</w:t>
            </w:r>
            <w:proofErr w:type="gramStart"/>
            <w:r w:rsidRPr="00371890">
              <w:rPr>
                <w:rFonts w:ascii="Arial" w:hAnsi="Arial" w:cs="Arial"/>
                <w:sz w:val="24"/>
                <w:szCs w:val="24"/>
              </w:rPr>
              <w:t>1</w:t>
            </w:r>
            <w:proofErr w:type="gramEnd"/>
            <w:r w:rsidRPr="00371890">
              <w:rPr>
                <w:rFonts w:ascii="Arial" w:hAnsi="Arial" w:cs="Arial"/>
                <w:sz w:val="24"/>
                <w:szCs w:val="24"/>
              </w:rPr>
              <w:t xml:space="preserve"> – понижающий коэффициент 0,1.</w:t>
            </w:r>
          </w:p>
          <w:p w14:paraId="0B996F9D" w14:textId="77777777" w:rsidR="00EB2A4B" w:rsidRPr="00371890" w:rsidRDefault="00EB2A4B" w:rsidP="00D237D2">
            <w:pPr>
              <w:pStyle w:val="affa"/>
              <w:ind w:firstLine="709"/>
              <w:jc w:val="both"/>
              <w:rPr>
                <w:rFonts w:ascii="Arial" w:hAnsi="Arial" w:cs="Arial"/>
                <w:sz w:val="24"/>
                <w:szCs w:val="24"/>
              </w:rPr>
            </w:pPr>
            <w:r w:rsidRPr="00371890">
              <w:rPr>
                <w:rFonts w:ascii="Arial" w:hAnsi="Arial" w:cs="Arial"/>
                <w:sz w:val="24"/>
                <w:szCs w:val="24"/>
              </w:rPr>
              <w:t>Пир</w:t>
            </w:r>
            <w:proofErr w:type="gramStart"/>
            <w:r w:rsidRPr="00371890">
              <w:rPr>
                <w:rFonts w:ascii="Arial" w:hAnsi="Arial" w:cs="Arial"/>
                <w:sz w:val="24"/>
                <w:szCs w:val="24"/>
              </w:rPr>
              <w:t>2</w:t>
            </w:r>
            <w:proofErr w:type="gramEnd"/>
            <w:r w:rsidRPr="00371890">
              <w:rPr>
                <w:rFonts w:ascii="Arial" w:hAnsi="Arial" w:cs="Arial"/>
                <w:sz w:val="24"/>
                <w:szCs w:val="24"/>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14:paraId="0B996F9E" w14:textId="77777777" w:rsidR="00EB2A4B" w:rsidRPr="00371890" w:rsidRDefault="00EB2A4B" w:rsidP="00D237D2">
            <w:pPr>
              <w:pStyle w:val="affa"/>
              <w:ind w:firstLine="709"/>
              <w:jc w:val="both"/>
              <w:rPr>
                <w:rFonts w:ascii="Arial" w:hAnsi="Arial" w:cs="Arial"/>
                <w:sz w:val="24"/>
                <w:szCs w:val="24"/>
              </w:rPr>
            </w:pPr>
            <w:r w:rsidRPr="00371890">
              <w:rPr>
                <w:rFonts w:ascii="Arial" w:hAnsi="Arial" w:cs="Arial"/>
                <w:sz w:val="24"/>
                <w:szCs w:val="24"/>
              </w:rPr>
              <w:t xml:space="preserve">- подано исковое заявление о взыскании задолженности; </w:t>
            </w:r>
          </w:p>
          <w:p w14:paraId="0B996F9F" w14:textId="77777777" w:rsidR="00EB2A4B" w:rsidRPr="00371890" w:rsidRDefault="00EB2A4B" w:rsidP="00D237D2">
            <w:pPr>
              <w:pStyle w:val="affa"/>
              <w:ind w:firstLine="709"/>
              <w:jc w:val="both"/>
              <w:rPr>
                <w:rFonts w:ascii="Arial" w:hAnsi="Arial" w:cs="Arial"/>
                <w:sz w:val="24"/>
                <w:szCs w:val="24"/>
              </w:rPr>
            </w:pPr>
            <w:r w:rsidRPr="00371890">
              <w:rPr>
                <w:rFonts w:ascii="Arial" w:hAnsi="Arial" w:cs="Arial"/>
                <w:sz w:val="24"/>
                <w:szCs w:val="24"/>
              </w:rPr>
              <w:t>- исковое заявление о взыскании задолженности находится на рассмотрении в суде.</w:t>
            </w:r>
          </w:p>
          <w:p w14:paraId="0B996FA1" w14:textId="7BB860B3" w:rsidR="00EB2A4B" w:rsidRPr="00371890" w:rsidRDefault="00EB2A4B" w:rsidP="00E0714D">
            <w:pPr>
              <w:pStyle w:val="affa"/>
              <w:ind w:firstLine="709"/>
              <w:jc w:val="both"/>
              <w:rPr>
                <w:rFonts w:ascii="Arial" w:hAnsi="Arial" w:cs="Arial"/>
                <w:sz w:val="24"/>
                <w:szCs w:val="24"/>
              </w:rPr>
            </w:pPr>
            <w:r w:rsidRPr="00371890">
              <w:rPr>
                <w:rFonts w:ascii="Arial" w:hAnsi="Arial" w:cs="Arial"/>
                <w:sz w:val="24"/>
                <w:szCs w:val="24"/>
              </w:rPr>
              <w:t>К</w:t>
            </w:r>
            <w:proofErr w:type="gramStart"/>
            <w:r w:rsidRPr="00371890">
              <w:rPr>
                <w:rFonts w:ascii="Arial" w:hAnsi="Arial" w:cs="Arial"/>
                <w:sz w:val="24"/>
                <w:szCs w:val="24"/>
              </w:rPr>
              <w:t>2</w:t>
            </w:r>
            <w:proofErr w:type="gramEnd"/>
            <w:r w:rsidRPr="00371890">
              <w:rPr>
                <w:rFonts w:ascii="Arial" w:hAnsi="Arial" w:cs="Arial"/>
                <w:sz w:val="24"/>
                <w:szCs w:val="24"/>
              </w:rPr>
              <w:t xml:space="preserve"> – понижающий коэффициент 0,5.</w:t>
            </w:r>
          </w:p>
          <w:p w14:paraId="1FAE40C6" w14:textId="77777777" w:rsidR="00EB2A4B" w:rsidRPr="00371890" w:rsidRDefault="00EB2A4B" w:rsidP="00E0714D">
            <w:pPr>
              <w:spacing w:after="0"/>
              <w:ind w:firstLine="709"/>
              <w:jc w:val="both"/>
              <w:rPr>
                <w:rFonts w:ascii="Arial" w:hAnsi="Arial" w:cs="Arial"/>
                <w:sz w:val="24"/>
                <w:szCs w:val="24"/>
              </w:rPr>
            </w:pPr>
            <w:r w:rsidRPr="00371890">
              <w:rPr>
                <w:rFonts w:ascii="Arial" w:hAnsi="Arial" w:cs="Arial"/>
                <w:sz w:val="24"/>
                <w:szCs w:val="24"/>
              </w:rPr>
              <w:t>Пир3 – сумма задолженности, в отношении которой по состоянию на 01 число месяца, предшествующего отчетной дате, приняты следующие меры по взысканию:</w:t>
            </w:r>
          </w:p>
          <w:p w14:paraId="0B996FA3" w14:textId="7AF7A59F" w:rsidR="00EB2A4B" w:rsidRPr="00371890" w:rsidRDefault="00EB2A4B" w:rsidP="00E0714D">
            <w:pPr>
              <w:spacing w:after="0"/>
              <w:ind w:firstLine="709"/>
              <w:jc w:val="both"/>
              <w:rPr>
                <w:rFonts w:ascii="Arial" w:hAnsi="Arial" w:cs="Arial"/>
                <w:sz w:val="24"/>
                <w:szCs w:val="24"/>
              </w:rPr>
            </w:pPr>
            <w:r w:rsidRPr="00371890">
              <w:rPr>
                <w:rFonts w:ascii="Arial" w:hAnsi="Arial" w:cs="Arial"/>
                <w:sz w:val="24"/>
                <w:szCs w:val="24"/>
              </w:rPr>
              <w:t>- судебное решение (определение об утверждении мирового соглашения) вступило в законную силу;</w:t>
            </w:r>
          </w:p>
          <w:p w14:paraId="0B996FA4" w14:textId="77777777" w:rsidR="00EB2A4B" w:rsidRPr="00371890" w:rsidRDefault="00EB2A4B" w:rsidP="00E0714D">
            <w:pPr>
              <w:pStyle w:val="affa"/>
              <w:ind w:firstLine="709"/>
              <w:jc w:val="both"/>
              <w:rPr>
                <w:rFonts w:ascii="Arial" w:hAnsi="Arial" w:cs="Arial"/>
                <w:sz w:val="24"/>
                <w:szCs w:val="24"/>
              </w:rPr>
            </w:pPr>
            <w:r w:rsidRPr="00371890">
              <w:rPr>
                <w:rFonts w:ascii="Arial" w:hAnsi="Arial" w:cs="Arial"/>
                <w:sz w:val="24"/>
                <w:szCs w:val="24"/>
              </w:rPr>
              <w:t>- исполнительный лист направлен в Федеральную службу судебных приставов;</w:t>
            </w:r>
          </w:p>
          <w:p w14:paraId="0B996FA5" w14:textId="77777777" w:rsidR="00EB2A4B" w:rsidRPr="00371890" w:rsidRDefault="00EB2A4B" w:rsidP="00E0714D">
            <w:pPr>
              <w:pStyle w:val="affa"/>
              <w:ind w:firstLine="709"/>
              <w:jc w:val="both"/>
              <w:rPr>
                <w:rFonts w:ascii="Arial" w:hAnsi="Arial" w:cs="Arial"/>
                <w:sz w:val="24"/>
                <w:szCs w:val="24"/>
              </w:rPr>
            </w:pPr>
            <w:r w:rsidRPr="00371890">
              <w:rPr>
                <w:rFonts w:ascii="Arial" w:hAnsi="Arial" w:cs="Arial"/>
                <w:sz w:val="24"/>
                <w:szCs w:val="24"/>
              </w:rPr>
              <w:t>- ведется исполнительное производство;</w:t>
            </w:r>
          </w:p>
          <w:p w14:paraId="0B996FA6" w14:textId="77777777" w:rsidR="00EB2A4B" w:rsidRPr="00371890" w:rsidRDefault="00EB2A4B" w:rsidP="00E0714D">
            <w:pPr>
              <w:pStyle w:val="affa"/>
              <w:ind w:firstLine="709"/>
              <w:jc w:val="both"/>
              <w:rPr>
                <w:rFonts w:ascii="Arial" w:hAnsi="Arial" w:cs="Arial"/>
                <w:sz w:val="24"/>
                <w:szCs w:val="24"/>
              </w:rPr>
            </w:pPr>
            <w:r w:rsidRPr="00371890">
              <w:rPr>
                <w:rFonts w:ascii="Arial" w:hAnsi="Arial" w:cs="Arial"/>
                <w:sz w:val="24"/>
                <w:szCs w:val="24"/>
              </w:rPr>
              <w:t xml:space="preserve">- исполнительное производство окончено ввиду невозможности взыскания; </w:t>
            </w:r>
          </w:p>
          <w:p w14:paraId="0B996FA8" w14:textId="16A10635" w:rsidR="00EB2A4B" w:rsidRPr="00371890" w:rsidRDefault="00EB2A4B" w:rsidP="00E0714D">
            <w:pPr>
              <w:pStyle w:val="affa"/>
              <w:ind w:firstLine="709"/>
              <w:jc w:val="both"/>
              <w:rPr>
                <w:rFonts w:ascii="Arial" w:hAnsi="Arial" w:cs="Arial"/>
                <w:sz w:val="24"/>
                <w:szCs w:val="24"/>
              </w:rPr>
            </w:pPr>
            <w:r w:rsidRPr="00371890">
              <w:rPr>
                <w:rFonts w:ascii="Arial" w:hAnsi="Arial" w:cs="Arial"/>
                <w:sz w:val="24"/>
                <w:szCs w:val="24"/>
              </w:rPr>
              <w:t>- рассматривается дело о несостоятельности (банкротстве).</w:t>
            </w:r>
          </w:p>
          <w:p w14:paraId="0B996FA9" w14:textId="77777777" w:rsidR="00EB2A4B" w:rsidRPr="00371890" w:rsidRDefault="00EB2A4B" w:rsidP="00E0714D">
            <w:pPr>
              <w:pStyle w:val="affa"/>
              <w:ind w:firstLine="709"/>
              <w:jc w:val="both"/>
              <w:rPr>
                <w:rFonts w:ascii="Arial" w:hAnsi="Arial" w:cs="Arial"/>
                <w:sz w:val="24"/>
                <w:szCs w:val="24"/>
              </w:rPr>
            </w:pPr>
            <w:r w:rsidRPr="00371890">
              <w:rPr>
                <w:rFonts w:ascii="Arial" w:hAnsi="Arial" w:cs="Arial"/>
                <w:sz w:val="24"/>
                <w:szCs w:val="24"/>
              </w:rPr>
              <w:t xml:space="preserve">Сведения о принятых мерах по взысканию задолженности необходимо указывать с учетом оплаты по состоянию на 01 число месяца, предшествующего отчетной дате. Так, если должник оплатил </w:t>
            </w:r>
            <w:r w:rsidRPr="00371890">
              <w:rPr>
                <w:rFonts w:ascii="Arial" w:hAnsi="Arial" w:cs="Arial"/>
                <w:sz w:val="24"/>
                <w:szCs w:val="24"/>
              </w:rPr>
              <w:lastRenderedPageBreak/>
              <w:t xml:space="preserve">часть задолженности, то в принятых мерах отображается только неоплаченная часть. </w:t>
            </w:r>
          </w:p>
          <w:p w14:paraId="0B996FAA" w14:textId="77777777" w:rsidR="00EB2A4B" w:rsidRPr="00371890" w:rsidRDefault="00EB2A4B" w:rsidP="00D237D2">
            <w:pPr>
              <w:pStyle w:val="affa"/>
              <w:ind w:firstLine="709"/>
              <w:jc w:val="both"/>
              <w:rPr>
                <w:rFonts w:ascii="Arial" w:hAnsi="Arial" w:cs="Arial"/>
                <w:sz w:val="24"/>
                <w:szCs w:val="24"/>
              </w:rPr>
            </w:pPr>
            <w:r w:rsidRPr="00371890">
              <w:rPr>
                <w:rFonts w:ascii="Arial" w:hAnsi="Arial" w:cs="Arial"/>
                <w:sz w:val="24"/>
                <w:szCs w:val="24"/>
              </w:rPr>
              <w:t>Если в отчетный период принято несколько из перечисленных мер по взысканию задолженности в отношении одного договора аренды, в принятых мерах сумма долга по такому договору учитывается только один раз.</w:t>
            </w:r>
          </w:p>
          <w:p w14:paraId="0B996FAC" w14:textId="244625CD" w:rsidR="00EB2A4B" w:rsidRPr="00371890" w:rsidRDefault="00EB2A4B" w:rsidP="00E0714D">
            <w:pPr>
              <w:shd w:val="clear" w:color="auto" w:fill="FFFFFF"/>
              <w:tabs>
                <w:tab w:val="left" w:pos="3830"/>
                <w:tab w:val="left" w:pos="6010"/>
                <w:tab w:val="left" w:pos="8131"/>
              </w:tabs>
              <w:spacing w:after="0" w:line="240" w:lineRule="auto"/>
              <w:ind w:firstLine="851"/>
              <w:jc w:val="both"/>
              <w:rPr>
                <w:rFonts w:ascii="Arial" w:hAnsi="Arial" w:cs="Arial"/>
                <w:sz w:val="24"/>
                <w:szCs w:val="24"/>
              </w:rPr>
            </w:pPr>
            <w:r w:rsidRPr="00371890">
              <w:rPr>
                <w:rFonts w:ascii="Arial" w:hAnsi="Arial" w:cs="Arial"/>
                <w:sz w:val="24"/>
                <w:szCs w:val="24"/>
              </w:rPr>
              <w:t>В мерах по взысканию задолженности не должны учитываться суммы исковых требований о досрочном внесении арендатором арендной платы согласно п. 5 ст. 614 ГК РФ, поскольку досрочное взыскание арендных платежей является предоплатой (будущим платежом) и оснований для включения органом местного самоуправления данной суммы в мероприятия по взысканию задолженности нет.</w:t>
            </w:r>
          </w:p>
          <w:p w14:paraId="0B996FAD" w14:textId="77777777" w:rsidR="00EB2A4B" w:rsidRPr="00371890" w:rsidRDefault="00EB2A4B" w:rsidP="00E0714D">
            <w:pPr>
              <w:spacing w:after="0" w:line="240" w:lineRule="auto"/>
              <w:ind w:firstLine="709"/>
              <w:jc w:val="both"/>
              <w:rPr>
                <w:rFonts w:ascii="Arial" w:hAnsi="Arial" w:cs="Arial"/>
                <w:sz w:val="24"/>
                <w:szCs w:val="24"/>
              </w:rPr>
            </w:pPr>
            <w:r w:rsidRPr="00371890">
              <w:rPr>
                <w:rFonts w:ascii="Arial" w:hAnsi="Arial" w:cs="Arial"/>
                <w:sz w:val="24"/>
                <w:szCs w:val="24"/>
              </w:rPr>
              <w:t>Д - % роста/снижения задолженности, который рассчитывается по формуле:</w:t>
            </w:r>
          </w:p>
          <w:p w14:paraId="0B996FAF" w14:textId="288B5C5F" w:rsidR="00EB2A4B" w:rsidRPr="00371890" w:rsidRDefault="00EB2A4B" w:rsidP="00E0714D">
            <w:pPr>
              <w:spacing w:after="0" w:line="240" w:lineRule="auto"/>
              <w:jc w:val="center"/>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Знг - Зод</m:t>
                  </m:r>
                </m:num>
                <m:den>
                  <m:r>
                    <m:rPr>
                      <m:sty m:val="p"/>
                    </m:rPr>
                    <w:rPr>
                      <w:rFonts w:ascii="Cambria Math" w:hAnsi="Cambria Math" w:cs="Arial"/>
                      <w:sz w:val="24"/>
                      <w:szCs w:val="24"/>
                    </w:rPr>
                    <m:t>Знг</m:t>
                  </m:r>
                </m:den>
              </m:f>
              <m:r>
                <m:rPr>
                  <m:sty m:val="p"/>
                </m:rPr>
                <w:rPr>
                  <w:rFonts w:ascii="Cambria Math" w:hAnsi="Cambria Math" w:cs="Arial"/>
                  <w:sz w:val="24"/>
                  <w:szCs w:val="24"/>
                </w:rPr>
                <m:t xml:space="preserve"> *100</m:t>
              </m:r>
            </m:oMath>
            <w:r w:rsidRPr="00371890">
              <w:rPr>
                <w:rFonts w:ascii="Arial" w:hAnsi="Arial" w:cs="Arial"/>
                <w:sz w:val="24"/>
                <w:szCs w:val="24"/>
              </w:rPr>
              <w:t>, где</w:t>
            </w:r>
          </w:p>
          <w:p w14:paraId="0B996FB0" w14:textId="77777777" w:rsidR="00EB2A4B" w:rsidRPr="00371890" w:rsidRDefault="00EB2A4B" w:rsidP="00E0714D">
            <w:pPr>
              <w:spacing w:after="0" w:line="240" w:lineRule="auto"/>
              <w:ind w:firstLine="709"/>
              <w:jc w:val="both"/>
              <w:rPr>
                <w:rFonts w:ascii="Arial" w:hAnsi="Arial" w:cs="Arial"/>
                <w:sz w:val="24"/>
                <w:szCs w:val="24"/>
              </w:rPr>
            </w:pPr>
            <w:proofErr w:type="spellStart"/>
            <w:r w:rsidRPr="00371890">
              <w:rPr>
                <w:rFonts w:ascii="Arial" w:hAnsi="Arial" w:cs="Arial"/>
                <w:sz w:val="24"/>
                <w:szCs w:val="24"/>
              </w:rPr>
              <w:t>Зод</w:t>
            </w:r>
            <w:proofErr w:type="spellEnd"/>
            <w:r w:rsidRPr="00371890">
              <w:rPr>
                <w:rFonts w:ascii="Arial" w:hAnsi="Arial" w:cs="Arial"/>
                <w:sz w:val="24"/>
                <w:szCs w:val="24"/>
              </w:rPr>
              <w:t xml:space="preserve"> – общая сумма задолженности по состоянию на 01 число месяца, предшествующего отчетной дате.</w:t>
            </w:r>
          </w:p>
          <w:p w14:paraId="0B996FB3" w14:textId="05638341" w:rsidR="00EB2A4B" w:rsidRPr="00371890" w:rsidRDefault="00EB2A4B" w:rsidP="00E0714D">
            <w:pPr>
              <w:pStyle w:val="affa"/>
              <w:ind w:firstLine="709"/>
              <w:jc w:val="both"/>
              <w:rPr>
                <w:rFonts w:ascii="Arial" w:hAnsi="Arial" w:cs="Arial"/>
                <w:sz w:val="24"/>
                <w:szCs w:val="24"/>
              </w:rPr>
            </w:pPr>
            <w:proofErr w:type="spellStart"/>
            <w:r w:rsidRPr="00371890">
              <w:rPr>
                <w:rFonts w:ascii="Arial" w:hAnsi="Arial" w:cs="Arial"/>
                <w:sz w:val="24"/>
                <w:szCs w:val="24"/>
              </w:rPr>
              <w:t>Знг</w:t>
            </w:r>
            <w:proofErr w:type="spellEnd"/>
            <w:r w:rsidRPr="00371890">
              <w:rPr>
                <w:rFonts w:ascii="Arial" w:hAnsi="Arial" w:cs="Arial"/>
                <w:sz w:val="24"/>
                <w:szCs w:val="24"/>
              </w:rPr>
              <w:t xml:space="preserve"> – общая сумма задолженности по состоянию на 01 число отчетного года.</w:t>
            </w:r>
          </w:p>
        </w:tc>
      </w:tr>
      <w:tr w:rsidR="00EB2A4B" w:rsidRPr="00371890" w14:paraId="0B996FC7" w14:textId="77777777" w:rsidTr="00371890">
        <w:trPr>
          <w:trHeight w:val="20"/>
        </w:trPr>
        <w:tc>
          <w:tcPr>
            <w:tcW w:w="900" w:type="dxa"/>
            <w:shd w:val="clear" w:color="auto" w:fill="auto"/>
          </w:tcPr>
          <w:p w14:paraId="0B996FB5" w14:textId="77777777" w:rsidR="00EB2A4B" w:rsidRPr="00371890" w:rsidRDefault="00EB2A4B" w:rsidP="009444B3">
            <w:pPr>
              <w:widowControl w:val="0"/>
              <w:autoSpaceDE w:val="0"/>
              <w:autoSpaceDN w:val="0"/>
              <w:adjustRightInd w:val="0"/>
              <w:spacing w:after="0" w:line="240" w:lineRule="auto"/>
              <w:jc w:val="center"/>
              <w:rPr>
                <w:rFonts w:ascii="Arial" w:hAnsi="Arial" w:cs="Arial"/>
                <w:sz w:val="24"/>
                <w:szCs w:val="24"/>
              </w:rPr>
            </w:pPr>
            <w:r w:rsidRPr="00371890">
              <w:rPr>
                <w:rFonts w:ascii="Arial" w:hAnsi="Arial" w:cs="Arial"/>
                <w:sz w:val="24"/>
                <w:szCs w:val="24"/>
              </w:rPr>
              <w:lastRenderedPageBreak/>
              <w:t>1.11.</w:t>
            </w:r>
          </w:p>
        </w:tc>
        <w:tc>
          <w:tcPr>
            <w:tcW w:w="1816" w:type="dxa"/>
            <w:shd w:val="clear" w:color="auto" w:fill="auto"/>
          </w:tcPr>
          <w:p w14:paraId="0B996FB6" w14:textId="77777777" w:rsidR="00EB2A4B" w:rsidRPr="00371890" w:rsidRDefault="00EB2A4B" w:rsidP="00BB00E0">
            <w:pPr>
              <w:jc w:val="both"/>
              <w:rPr>
                <w:rFonts w:ascii="Arial" w:hAnsi="Arial" w:cs="Arial"/>
                <w:sz w:val="24"/>
                <w:szCs w:val="24"/>
              </w:rPr>
            </w:pPr>
            <w:r w:rsidRPr="00371890">
              <w:rPr>
                <w:rFonts w:ascii="Arial" w:hAnsi="Arial" w:cs="Arial"/>
                <w:sz w:val="24"/>
                <w:szCs w:val="24"/>
              </w:rPr>
              <w:t>Поступления доходов в бюджет муниципального образования от распоряжения земельными участками, государствен</w:t>
            </w:r>
            <w:r w:rsidRPr="00371890">
              <w:rPr>
                <w:rFonts w:ascii="Arial" w:hAnsi="Arial" w:cs="Arial"/>
                <w:sz w:val="24"/>
                <w:szCs w:val="24"/>
              </w:rPr>
              <w:lastRenderedPageBreak/>
              <w:t xml:space="preserve">ная собственность на которые не разграничена </w:t>
            </w:r>
          </w:p>
          <w:p w14:paraId="0B996FB7" w14:textId="77777777" w:rsidR="00EB2A4B" w:rsidRPr="00371890" w:rsidRDefault="00EB2A4B" w:rsidP="00BB00E0">
            <w:pPr>
              <w:jc w:val="both"/>
              <w:rPr>
                <w:rFonts w:ascii="Arial" w:eastAsiaTheme="minorEastAsia" w:hAnsi="Arial" w:cs="Arial"/>
                <w:sz w:val="24"/>
                <w:szCs w:val="24"/>
              </w:rPr>
            </w:pPr>
          </w:p>
        </w:tc>
        <w:tc>
          <w:tcPr>
            <w:tcW w:w="1418" w:type="dxa"/>
          </w:tcPr>
          <w:p w14:paraId="0B996FB8" w14:textId="77777777" w:rsidR="00EB2A4B" w:rsidRPr="00371890" w:rsidRDefault="00EB2A4B" w:rsidP="009444B3">
            <w:pPr>
              <w:spacing w:after="0" w:line="240" w:lineRule="auto"/>
              <w:jc w:val="center"/>
              <w:rPr>
                <w:rFonts w:ascii="Arial" w:hAnsi="Arial" w:cs="Arial"/>
                <w:sz w:val="24"/>
                <w:szCs w:val="24"/>
              </w:rPr>
            </w:pPr>
            <w:r w:rsidRPr="00371890">
              <w:rPr>
                <w:rFonts w:ascii="Arial" w:hAnsi="Arial" w:cs="Arial"/>
                <w:sz w:val="24"/>
                <w:szCs w:val="24"/>
              </w:rPr>
              <w:lastRenderedPageBreak/>
              <w:t>процент</w:t>
            </w:r>
          </w:p>
        </w:tc>
        <w:tc>
          <w:tcPr>
            <w:tcW w:w="2409" w:type="dxa"/>
          </w:tcPr>
          <w:p w14:paraId="0B996FB9" w14:textId="77777777" w:rsidR="00EB2A4B" w:rsidRPr="00371890" w:rsidRDefault="00EB2A4B" w:rsidP="009444B3">
            <w:pPr>
              <w:spacing w:after="0" w:line="240" w:lineRule="auto"/>
              <w:jc w:val="both"/>
              <w:rPr>
                <w:rFonts w:ascii="Arial" w:hAnsi="Arial" w:cs="Arial"/>
                <w:sz w:val="24"/>
                <w:szCs w:val="24"/>
              </w:rPr>
            </w:pPr>
            <w:r w:rsidRPr="00371890">
              <w:rPr>
                <w:rFonts w:ascii="Arial" w:eastAsiaTheme="minorEastAsia" w:hAnsi="Arial" w:cs="Arial"/>
                <w:sz w:val="24"/>
                <w:szCs w:val="24"/>
              </w:rPr>
              <w:t>Система ГАС «Управление», утвержденные бюджеты городского округа Люберцы Московской области</w:t>
            </w:r>
          </w:p>
        </w:tc>
        <w:tc>
          <w:tcPr>
            <w:tcW w:w="8577" w:type="dxa"/>
            <w:shd w:val="clear" w:color="auto" w:fill="auto"/>
          </w:tcPr>
          <w:p w14:paraId="0B996FBA" w14:textId="77777777" w:rsidR="00EB2A4B" w:rsidRPr="00371890" w:rsidRDefault="00EB2A4B" w:rsidP="00D237D2">
            <w:pPr>
              <w:pStyle w:val="affa"/>
              <w:ind w:firstLine="709"/>
              <w:jc w:val="both"/>
              <w:rPr>
                <w:rFonts w:ascii="Arial" w:hAnsi="Arial" w:cs="Arial"/>
                <w:sz w:val="24"/>
                <w:szCs w:val="24"/>
              </w:rPr>
            </w:pPr>
            <w:r w:rsidRPr="00371890">
              <w:rPr>
                <w:rFonts w:ascii="Arial" w:hAnsi="Arial" w:cs="Arial"/>
                <w:sz w:val="24"/>
                <w:szCs w:val="24"/>
              </w:rPr>
              <w:t>Показатель отражает работу органов местного самоуправления, в части собираемости сре</w:t>
            </w:r>
            <w:proofErr w:type="gramStart"/>
            <w:r w:rsidRPr="00371890">
              <w:rPr>
                <w:rFonts w:ascii="Arial" w:hAnsi="Arial" w:cs="Arial"/>
                <w:sz w:val="24"/>
                <w:szCs w:val="24"/>
              </w:rPr>
              <w:t>дств в б</w:t>
            </w:r>
            <w:proofErr w:type="gramEnd"/>
            <w:r w:rsidRPr="00371890">
              <w:rPr>
                <w:rFonts w:ascii="Arial" w:hAnsi="Arial" w:cs="Arial"/>
                <w:sz w:val="24"/>
                <w:szCs w:val="24"/>
              </w:rPr>
              <w:t xml:space="preserve">юджет муниципального образования от распоряжения земельными участками, государственная собственность на которые не разграничена. </w:t>
            </w:r>
          </w:p>
          <w:p w14:paraId="0B996FBB" w14:textId="77777777" w:rsidR="00EB2A4B" w:rsidRPr="00371890" w:rsidRDefault="00EB2A4B" w:rsidP="00D237D2">
            <w:pPr>
              <w:pStyle w:val="affa"/>
              <w:ind w:firstLine="709"/>
              <w:jc w:val="both"/>
              <w:rPr>
                <w:rFonts w:ascii="Arial" w:hAnsi="Arial" w:cs="Arial"/>
                <w:sz w:val="24"/>
                <w:szCs w:val="24"/>
              </w:rPr>
            </w:pPr>
            <w:r w:rsidRPr="00371890">
              <w:rPr>
                <w:rFonts w:ascii="Arial" w:hAnsi="Arial" w:cs="Arial"/>
                <w:sz w:val="24"/>
                <w:szCs w:val="24"/>
              </w:rPr>
              <w:t>При расчете учитываются следующие источники доходов:</w:t>
            </w:r>
          </w:p>
          <w:p w14:paraId="0B996FBC" w14:textId="77777777" w:rsidR="00EB2A4B" w:rsidRPr="00371890" w:rsidRDefault="00EB2A4B" w:rsidP="00D237D2">
            <w:pPr>
              <w:pStyle w:val="affa"/>
              <w:ind w:firstLine="709"/>
              <w:jc w:val="both"/>
              <w:rPr>
                <w:rFonts w:ascii="Arial" w:hAnsi="Arial" w:cs="Arial"/>
                <w:sz w:val="24"/>
                <w:szCs w:val="24"/>
              </w:rPr>
            </w:pPr>
            <w:r w:rsidRPr="00371890">
              <w:rPr>
                <w:rFonts w:ascii="Arial" w:hAnsi="Arial" w:cs="Arial"/>
                <w:sz w:val="24"/>
                <w:szCs w:val="24"/>
              </w:rPr>
              <w:t>–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p w14:paraId="0B996FBD" w14:textId="77777777" w:rsidR="00EB2A4B" w:rsidRPr="00371890" w:rsidRDefault="00EB2A4B" w:rsidP="00D237D2">
            <w:pPr>
              <w:pStyle w:val="affa"/>
              <w:ind w:firstLine="709"/>
              <w:jc w:val="both"/>
              <w:rPr>
                <w:rFonts w:ascii="Arial" w:hAnsi="Arial" w:cs="Arial"/>
                <w:sz w:val="24"/>
                <w:szCs w:val="24"/>
              </w:rPr>
            </w:pPr>
            <w:r w:rsidRPr="00371890">
              <w:rPr>
                <w:rFonts w:ascii="Arial" w:hAnsi="Arial" w:cs="Arial"/>
                <w:sz w:val="24"/>
                <w:szCs w:val="24"/>
              </w:rPr>
              <w:t>– доходы от продажи земельных участков, государственная собственность на которые не разграничена;</w:t>
            </w:r>
          </w:p>
          <w:p w14:paraId="0B996FBE" w14:textId="77777777" w:rsidR="00EB2A4B" w:rsidRPr="00371890" w:rsidRDefault="00EB2A4B" w:rsidP="00D237D2">
            <w:pPr>
              <w:pStyle w:val="affa"/>
              <w:ind w:firstLine="709"/>
              <w:jc w:val="both"/>
              <w:rPr>
                <w:rFonts w:ascii="Arial" w:hAnsi="Arial" w:cs="Arial"/>
                <w:sz w:val="24"/>
                <w:szCs w:val="24"/>
              </w:rPr>
            </w:pPr>
            <w:r w:rsidRPr="00371890">
              <w:rPr>
                <w:rFonts w:ascii="Arial" w:hAnsi="Arial" w:cs="Arial"/>
                <w:sz w:val="24"/>
                <w:szCs w:val="24"/>
              </w:rPr>
              <w:t xml:space="preserve">–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w:t>
            </w:r>
            <w:r w:rsidRPr="00371890">
              <w:rPr>
                <w:rFonts w:ascii="Arial" w:hAnsi="Arial" w:cs="Arial"/>
                <w:sz w:val="24"/>
                <w:szCs w:val="24"/>
              </w:rPr>
              <w:lastRenderedPageBreak/>
              <w:t>государственной собственности.</w:t>
            </w:r>
          </w:p>
          <w:p w14:paraId="0B996FBF" w14:textId="77777777" w:rsidR="00EB2A4B" w:rsidRPr="00371890" w:rsidRDefault="00EB2A4B" w:rsidP="00D237D2">
            <w:pPr>
              <w:pStyle w:val="affa"/>
              <w:ind w:firstLine="709"/>
              <w:jc w:val="both"/>
              <w:rPr>
                <w:rFonts w:ascii="Arial" w:hAnsi="Arial" w:cs="Arial"/>
                <w:sz w:val="24"/>
                <w:szCs w:val="24"/>
              </w:rPr>
            </w:pPr>
            <w:r w:rsidRPr="00371890">
              <w:rPr>
                <w:rFonts w:ascii="Arial" w:hAnsi="Arial" w:cs="Arial"/>
                <w:sz w:val="24"/>
                <w:szCs w:val="24"/>
              </w:rPr>
              <w:t>Расчет показателя осуществляется по следующей формуле:</w:t>
            </w:r>
          </w:p>
          <w:p w14:paraId="0B996FC0" w14:textId="77777777" w:rsidR="00EB2A4B" w:rsidRPr="00371890" w:rsidRDefault="00EB2A4B" w:rsidP="00D237D2">
            <w:pPr>
              <w:pStyle w:val="affa"/>
              <w:ind w:left="1560" w:firstLine="709"/>
              <w:jc w:val="both"/>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Дф</m:t>
                  </m:r>
                </m:num>
                <m:den>
                  <m:r>
                    <m:rPr>
                      <m:sty m:val="p"/>
                    </m:rPr>
                    <w:rPr>
                      <w:rFonts w:ascii="Cambria Math" w:hAnsi="Cambria Math" w:cs="Arial"/>
                      <w:sz w:val="24"/>
                      <w:szCs w:val="24"/>
                    </w:rPr>
                    <m:t>Дп</m:t>
                  </m:r>
                </m:den>
              </m:f>
              <m:r>
                <m:rPr>
                  <m:sty m:val="p"/>
                </m:rPr>
                <w:rPr>
                  <w:rFonts w:ascii="Cambria Math" w:hAnsi="Cambria Math" w:cs="Arial"/>
                  <w:sz w:val="24"/>
                  <w:szCs w:val="24"/>
                </w:rPr>
                <m:t>*100</m:t>
              </m:r>
            </m:oMath>
            <w:r w:rsidRPr="00371890">
              <w:rPr>
                <w:rFonts w:ascii="Arial" w:hAnsi="Arial" w:cs="Arial"/>
                <w:sz w:val="24"/>
                <w:szCs w:val="24"/>
              </w:rPr>
              <w:t xml:space="preserve">, где </w:t>
            </w:r>
          </w:p>
          <w:p w14:paraId="0B996FC1" w14:textId="77777777" w:rsidR="00EB2A4B" w:rsidRPr="00371890" w:rsidRDefault="00EB2A4B" w:rsidP="00D237D2">
            <w:pPr>
              <w:pStyle w:val="affa"/>
              <w:ind w:firstLine="709"/>
              <w:jc w:val="both"/>
              <w:rPr>
                <w:rFonts w:ascii="Arial" w:hAnsi="Arial" w:cs="Arial"/>
                <w:sz w:val="24"/>
                <w:szCs w:val="24"/>
              </w:rPr>
            </w:pPr>
            <w:r w:rsidRPr="00371890">
              <w:rPr>
                <w:rFonts w:ascii="Arial" w:hAnsi="Arial" w:cs="Arial"/>
                <w:sz w:val="24"/>
                <w:szCs w:val="24"/>
              </w:rPr>
              <w:t xml:space="preserve">Д – % исполнения показателя «Поступления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w:t>
            </w:r>
          </w:p>
          <w:p w14:paraId="0B996FC2" w14:textId="77777777" w:rsidR="00EB2A4B" w:rsidRPr="00371890" w:rsidRDefault="00EB2A4B" w:rsidP="00D237D2">
            <w:pPr>
              <w:pStyle w:val="affa"/>
              <w:ind w:firstLine="709"/>
              <w:jc w:val="both"/>
              <w:rPr>
                <w:rFonts w:ascii="Arial" w:hAnsi="Arial" w:cs="Arial"/>
                <w:sz w:val="24"/>
                <w:szCs w:val="24"/>
              </w:rPr>
            </w:pPr>
            <w:proofErr w:type="spellStart"/>
            <w:r w:rsidRPr="00371890">
              <w:rPr>
                <w:rFonts w:ascii="Arial" w:hAnsi="Arial" w:cs="Arial"/>
                <w:sz w:val="24"/>
                <w:szCs w:val="24"/>
              </w:rPr>
              <w:t>Дп</w:t>
            </w:r>
            <w:proofErr w:type="spellEnd"/>
            <w:r w:rsidRPr="00371890">
              <w:rPr>
                <w:rFonts w:ascii="Arial" w:hAnsi="Arial" w:cs="Arial"/>
                <w:sz w:val="24"/>
                <w:szCs w:val="24"/>
              </w:rPr>
              <w:t xml:space="preserve"> – прогнозный объем поступлений доходов в бюджет муниципального образования от распоряжения земельными участками, государственная собственность на которые не разграничена (согласно бюджету муниципального образования, утвержденному решением Совета депутатов муниципального образования на отчетный год).</w:t>
            </w:r>
          </w:p>
          <w:p w14:paraId="0B996FC3" w14:textId="77777777" w:rsidR="00EB2A4B" w:rsidRPr="00371890" w:rsidRDefault="00EB2A4B" w:rsidP="00D237D2">
            <w:pPr>
              <w:pStyle w:val="affa"/>
              <w:ind w:firstLine="709"/>
              <w:jc w:val="both"/>
              <w:rPr>
                <w:rFonts w:ascii="Arial" w:hAnsi="Arial" w:cs="Arial"/>
                <w:sz w:val="24"/>
                <w:szCs w:val="24"/>
              </w:rPr>
            </w:pPr>
            <w:proofErr w:type="spellStart"/>
            <w:r w:rsidRPr="00371890">
              <w:rPr>
                <w:rFonts w:ascii="Arial" w:hAnsi="Arial" w:cs="Arial"/>
                <w:sz w:val="24"/>
                <w:szCs w:val="24"/>
              </w:rPr>
              <w:t>Дф</w:t>
            </w:r>
            <w:proofErr w:type="spellEnd"/>
            <w:r w:rsidRPr="00371890">
              <w:rPr>
                <w:rFonts w:ascii="Arial" w:hAnsi="Arial" w:cs="Arial"/>
                <w:sz w:val="24"/>
                <w:szCs w:val="24"/>
              </w:rPr>
              <w:t xml:space="preserve"> – фактические 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по состоянию на последнее число отчетного периода.</w:t>
            </w:r>
          </w:p>
          <w:p w14:paraId="0B996FC4" w14:textId="77777777" w:rsidR="00EB2A4B" w:rsidRPr="00371890" w:rsidRDefault="00EB2A4B" w:rsidP="00E0714D">
            <w:pPr>
              <w:spacing w:after="0"/>
              <w:ind w:firstLine="567"/>
              <w:jc w:val="both"/>
              <w:rPr>
                <w:rFonts w:ascii="Arial" w:hAnsi="Arial" w:cs="Arial"/>
                <w:sz w:val="24"/>
                <w:szCs w:val="24"/>
              </w:rPr>
            </w:pPr>
            <w:r w:rsidRPr="00371890">
              <w:rPr>
                <w:rFonts w:ascii="Arial" w:hAnsi="Arial" w:cs="Arial"/>
                <w:sz w:val="24"/>
                <w:szCs w:val="24"/>
              </w:rPr>
              <w:t>Статистические источники – данные органов местного самоуправления, внесенные в Подсистему «Ведомственная отчетность ЦИОГВ, ГО Московской области» Государственной автоматизированной информационной системы «Управление», Министерство экономики и финансов Московской области.</w:t>
            </w:r>
          </w:p>
          <w:p w14:paraId="0B996FC6" w14:textId="462CDD47" w:rsidR="00EB2A4B" w:rsidRPr="00371890" w:rsidRDefault="00EB2A4B" w:rsidP="00E0714D">
            <w:pPr>
              <w:spacing w:after="0"/>
              <w:ind w:firstLine="709"/>
              <w:jc w:val="both"/>
              <w:rPr>
                <w:rFonts w:ascii="Arial" w:hAnsi="Arial" w:cs="Arial"/>
                <w:sz w:val="24"/>
                <w:szCs w:val="24"/>
              </w:rPr>
            </w:pPr>
            <w:r w:rsidRPr="00371890">
              <w:rPr>
                <w:rFonts w:ascii="Arial" w:hAnsi="Arial" w:cs="Arial"/>
                <w:sz w:val="24"/>
                <w:szCs w:val="24"/>
              </w:rPr>
              <w:t>Плановое значение  – 100%.</w:t>
            </w:r>
          </w:p>
        </w:tc>
      </w:tr>
      <w:tr w:rsidR="00EB2A4B" w:rsidRPr="00371890" w14:paraId="0B996FD4" w14:textId="77777777" w:rsidTr="00371890">
        <w:trPr>
          <w:trHeight w:val="20"/>
        </w:trPr>
        <w:tc>
          <w:tcPr>
            <w:tcW w:w="900" w:type="dxa"/>
            <w:shd w:val="clear" w:color="auto" w:fill="auto"/>
          </w:tcPr>
          <w:p w14:paraId="0B996FC8" w14:textId="77777777" w:rsidR="00EB2A4B" w:rsidRPr="00371890" w:rsidRDefault="00EB2A4B" w:rsidP="009444B3">
            <w:pPr>
              <w:widowControl w:val="0"/>
              <w:autoSpaceDE w:val="0"/>
              <w:autoSpaceDN w:val="0"/>
              <w:adjustRightInd w:val="0"/>
              <w:spacing w:after="0" w:line="240" w:lineRule="auto"/>
              <w:jc w:val="center"/>
              <w:rPr>
                <w:rFonts w:ascii="Arial" w:hAnsi="Arial" w:cs="Arial"/>
                <w:sz w:val="24"/>
                <w:szCs w:val="24"/>
              </w:rPr>
            </w:pPr>
            <w:r w:rsidRPr="00371890">
              <w:rPr>
                <w:rFonts w:ascii="Arial" w:hAnsi="Arial" w:cs="Arial"/>
                <w:sz w:val="24"/>
                <w:szCs w:val="24"/>
              </w:rPr>
              <w:lastRenderedPageBreak/>
              <w:t>1.12.</w:t>
            </w:r>
          </w:p>
        </w:tc>
        <w:tc>
          <w:tcPr>
            <w:tcW w:w="1816" w:type="dxa"/>
            <w:shd w:val="clear" w:color="auto" w:fill="auto"/>
          </w:tcPr>
          <w:p w14:paraId="0B996FC9" w14:textId="77777777" w:rsidR="00EB2A4B" w:rsidRPr="00371890" w:rsidRDefault="00EB2A4B" w:rsidP="00BB00E0">
            <w:pPr>
              <w:jc w:val="both"/>
              <w:rPr>
                <w:rFonts w:ascii="Arial" w:hAnsi="Arial" w:cs="Arial"/>
                <w:sz w:val="24"/>
                <w:szCs w:val="24"/>
              </w:rPr>
            </w:pPr>
            <w:r w:rsidRPr="00371890">
              <w:rPr>
                <w:rFonts w:ascii="Arial" w:hAnsi="Arial" w:cs="Arial"/>
                <w:sz w:val="24"/>
                <w:szCs w:val="24"/>
              </w:rPr>
              <w:t>Сумма поступлений от приватизации недвижимого имущества</w:t>
            </w:r>
          </w:p>
        </w:tc>
        <w:tc>
          <w:tcPr>
            <w:tcW w:w="1418" w:type="dxa"/>
          </w:tcPr>
          <w:p w14:paraId="0B996FCA" w14:textId="77777777" w:rsidR="00EB2A4B" w:rsidRPr="00371890" w:rsidRDefault="00EB2A4B" w:rsidP="009444B3">
            <w:pPr>
              <w:pStyle w:val="ConsPlusCell"/>
              <w:jc w:val="center"/>
              <w:rPr>
                <w:rFonts w:ascii="Arial" w:hAnsi="Arial" w:cs="Arial"/>
                <w:bCs/>
                <w:sz w:val="24"/>
                <w:szCs w:val="24"/>
              </w:rPr>
            </w:pPr>
            <w:r w:rsidRPr="00371890">
              <w:rPr>
                <w:rFonts w:ascii="Arial" w:hAnsi="Arial" w:cs="Arial"/>
                <w:bCs/>
                <w:sz w:val="24"/>
                <w:szCs w:val="24"/>
              </w:rPr>
              <w:t>тысяча рублей</w:t>
            </w:r>
          </w:p>
        </w:tc>
        <w:tc>
          <w:tcPr>
            <w:tcW w:w="2409" w:type="dxa"/>
          </w:tcPr>
          <w:p w14:paraId="0B996FCB" w14:textId="77777777" w:rsidR="00EB2A4B" w:rsidRPr="00371890" w:rsidRDefault="00EB2A4B" w:rsidP="00BB00E0">
            <w:pPr>
              <w:pStyle w:val="ConsPlusCell"/>
              <w:jc w:val="both"/>
              <w:rPr>
                <w:rFonts w:ascii="Arial" w:hAnsi="Arial" w:cs="Arial"/>
                <w:bCs/>
                <w:sz w:val="24"/>
                <w:szCs w:val="24"/>
              </w:rPr>
            </w:pPr>
            <w:r w:rsidRPr="00371890">
              <w:rPr>
                <w:rFonts w:ascii="Arial" w:eastAsiaTheme="minorEastAsia" w:hAnsi="Arial" w:cs="Arial"/>
                <w:sz w:val="24"/>
                <w:szCs w:val="24"/>
              </w:rPr>
              <w:t>Отчёт финансового управления администрации городского округа Люберцы о сумме поступлений от  приватизации недвижимого имущества</w:t>
            </w:r>
          </w:p>
        </w:tc>
        <w:tc>
          <w:tcPr>
            <w:tcW w:w="8577" w:type="dxa"/>
            <w:shd w:val="clear" w:color="auto" w:fill="auto"/>
          </w:tcPr>
          <w:p w14:paraId="0B996FCC" w14:textId="77777777" w:rsidR="00EB2A4B" w:rsidRPr="00371890" w:rsidRDefault="00EB2A4B" w:rsidP="009444B3">
            <w:pPr>
              <w:contextualSpacing/>
              <w:rPr>
                <w:rFonts w:ascii="Arial" w:hAnsi="Arial" w:cs="Arial"/>
                <w:sz w:val="24"/>
                <w:szCs w:val="24"/>
              </w:rPr>
            </w:pPr>
            <w:r w:rsidRPr="00371890">
              <w:rPr>
                <w:rFonts w:ascii="Arial" w:hAnsi="Arial" w:cs="Arial"/>
                <w:sz w:val="24"/>
                <w:szCs w:val="24"/>
              </w:rPr>
              <w:t xml:space="preserve">Планируемое значение показателя рассчитывается по формуле: </w:t>
            </w:r>
          </w:p>
          <w:p w14:paraId="0B996FCD" w14:textId="77777777" w:rsidR="00EB2A4B" w:rsidRPr="00371890" w:rsidRDefault="00EB2A4B" w:rsidP="009444B3">
            <w:pPr>
              <w:contextualSpacing/>
              <w:rPr>
                <w:rFonts w:ascii="Arial" w:hAnsi="Arial" w:cs="Arial"/>
                <w:b/>
                <w:sz w:val="24"/>
                <w:szCs w:val="24"/>
              </w:rPr>
            </w:pPr>
            <w:proofErr w:type="spellStart"/>
            <w:r w:rsidRPr="00371890">
              <w:rPr>
                <w:rFonts w:ascii="Arial" w:hAnsi="Arial" w:cs="Arial"/>
                <w:b/>
                <w:sz w:val="24"/>
                <w:szCs w:val="24"/>
              </w:rPr>
              <w:t>Дрим</w:t>
            </w:r>
            <w:proofErr w:type="spellEnd"/>
            <w:r w:rsidRPr="00371890">
              <w:rPr>
                <w:rFonts w:ascii="Arial" w:hAnsi="Arial" w:cs="Arial"/>
                <w:b/>
                <w:sz w:val="24"/>
                <w:szCs w:val="24"/>
              </w:rPr>
              <w:t xml:space="preserve"> = </w:t>
            </w:r>
            <w:proofErr w:type="spellStart"/>
            <w:r w:rsidRPr="00371890">
              <w:rPr>
                <w:rFonts w:ascii="Arial" w:hAnsi="Arial" w:cs="Arial"/>
                <w:b/>
                <w:sz w:val="24"/>
                <w:szCs w:val="24"/>
              </w:rPr>
              <w:t>Дп</w:t>
            </w:r>
            <w:proofErr w:type="spellEnd"/>
            <w:r w:rsidRPr="00371890">
              <w:rPr>
                <w:rFonts w:ascii="Arial" w:hAnsi="Arial" w:cs="Arial"/>
                <w:b/>
                <w:sz w:val="24"/>
                <w:szCs w:val="24"/>
              </w:rPr>
              <w:t xml:space="preserve"> + </w:t>
            </w:r>
            <w:proofErr w:type="spellStart"/>
            <w:r w:rsidRPr="00371890">
              <w:rPr>
                <w:rFonts w:ascii="Arial" w:hAnsi="Arial" w:cs="Arial"/>
                <w:b/>
                <w:sz w:val="24"/>
                <w:szCs w:val="24"/>
              </w:rPr>
              <w:t>Дрп</w:t>
            </w:r>
            <w:proofErr w:type="spellEnd"/>
            <w:r w:rsidRPr="00371890">
              <w:rPr>
                <w:rFonts w:ascii="Arial" w:hAnsi="Arial" w:cs="Arial"/>
                <w:b/>
                <w:sz w:val="24"/>
                <w:szCs w:val="24"/>
              </w:rPr>
              <w:t xml:space="preserve"> </w:t>
            </w:r>
          </w:p>
          <w:p w14:paraId="0B996FCE" w14:textId="77777777" w:rsidR="00EB2A4B" w:rsidRPr="00371890" w:rsidRDefault="00EB2A4B" w:rsidP="009444B3">
            <w:pPr>
              <w:contextualSpacing/>
              <w:jc w:val="both"/>
              <w:rPr>
                <w:rFonts w:ascii="Arial" w:hAnsi="Arial" w:cs="Arial"/>
                <w:sz w:val="24"/>
                <w:szCs w:val="24"/>
              </w:rPr>
            </w:pPr>
            <w:r w:rsidRPr="00371890">
              <w:rPr>
                <w:rFonts w:ascii="Arial" w:hAnsi="Arial" w:cs="Arial"/>
                <w:sz w:val="24"/>
                <w:szCs w:val="24"/>
              </w:rPr>
              <w:t xml:space="preserve">где, </w:t>
            </w:r>
          </w:p>
          <w:p w14:paraId="0B996FCF" w14:textId="77777777" w:rsidR="00EB2A4B" w:rsidRPr="00371890" w:rsidRDefault="00EB2A4B" w:rsidP="009444B3">
            <w:pPr>
              <w:contextualSpacing/>
              <w:jc w:val="both"/>
              <w:rPr>
                <w:rFonts w:ascii="Arial" w:hAnsi="Arial" w:cs="Arial"/>
                <w:sz w:val="24"/>
                <w:szCs w:val="24"/>
              </w:rPr>
            </w:pPr>
            <w:proofErr w:type="spellStart"/>
            <w:r w:rsidRPr="00371890">
              <w:rPr>
                <w:rFonts w:ascii="Arial" w:hAnsi="Arial" w:cs="Arial"/>
                <w:b/>
                <w:sz w:val="24"/>
                <w:szCs w:val="24"/>
              </w:rPr>
              <w:t>Дрим</w:t>
            </w:r>
            <w:proofErr w:type="spellEnd"/>
            <w:r w:rsidRPr="00371890">
              <w:rPr>
                <w:rFonts w:ascii="Arial" w:hAnsi="Arial" w:cs="Arial"/>
                <w:sz w:val="24"/>
                <w:szCs w:val="24"/>
              </w:rPr>
              <w:t xml:space="preserve"> – доход от реализации имущества;</w:t>
            </w:r>
          </w:p>
          <w:p w14:paraId="0B996FD0" w14:textId="77777777" w:rsidR="00EB2A4B" w:rsidRPr="00371890" w:rsidRDefault="00EB2A4B" w:rsidP="009444B3">
            <w:pPr>
              <w:contextualSpacing/>
              <w:jc w:val="both"/>
              <w:rPr>
                <w:rFonts w:ascii="Arial" w:hAnsi="Arial" w:cs="Arial"/>
                <w:sz w:val="24"/>
                <w:szCs w:val="24"/>
              </w:rPr>
            </w:pPr>
            <w:proofErr w:type="spellStart"/>
            <w:r w:rsidRPr="00371890">
              <w:rPr>
                <w:rFonts w:ascii="Arial" w:hAnsi="Arial" w:cs="Arial"/>
                <w:b/>
                <w:sz w:val="24"/>
                <w:szCs w:val="24"/>
              </w:rPr>
              <w:t>Дп</w:t>
            </w:r>
            <w:proofErr w:type="spellEnd"/>
            <w:r w:rsidRPr="00371890">
              <w:rPr>
                <w:rFonts w:ascii="Arial" w:hAnsi="Arial" w:cs="Arial"/>
                <w:b/>
                <w:sz w:val="24"/>
                <w:szCs w:val="24"/>
              </w:rPr>
              <w:t xml:space="preserve"> </w:t>
            </w:r>
            <w:r w:rsidRPr="00371890">
              <w:rPr>
                <w:rFonts w:ascii="Arial" w:hAnsi="Arial" w:cs="Arial"/>
                <w:sz w:val="24"/>
                <w:szCs w:val="24"/>
              </w:rPr>
              <w:t xml:space="preserve">– доход от реализации имущества </w:t>
            </w:r>
            <w:proofErr w:type="gramStart"/>
            <w:r w:rsidRPr="00371890">
              <w:rPr>
                <w:rFonts w:ascii="Arial" w:hAnsi="Arial" w:cs="Arial"/>
                <w:sz w:val="24"/>
                <w:szCs w:val="24"/>
              </w:rPr>
              <w:t>согласно</w:t>
            </w:r>
            <w:proofErr w:type="gramEnd"/>
            <w:r w:rsidRPr="00371890">
              <w:rPr>
                <w:rFonts w:ascii="Arial" w:hAnsi="Arial" w:cs="Arial"/>
                <w:sz w:val="24"/>
                <w:szCs w:val="24"/>
              </w:rPr>
              <w:t xml:space="preserve"> прогнозного плана приватизации;</w:t>
            </w:r>
          </w:p>
          <w:p w14:paraId="0B996FD1" w14:textId="77777777" w:rsidR="00EB2A4B" w:rsidRPr="00371890" w:rsidRDefault="00EB2A4B" w:rsidP="009444B3">
            <w:pPr>
              <w:contextualSpacing/>
              <w:jc w:val="both"/>
              <w:rPr>
                <w:rFonts w:ascii="Arial" w:hAnsi="Arial" w:cs="Arial"/>
                <w:sz w:val="24"/>
                <w:szCs w:val="24"/>
              </w:rPr>
            </w:pPr>
            <w:proofErr w:type="spellStart"/>
            <w:r w:rsidRPr="00371890">
              <w:rPr>
                <w:rFonts w:ascii="Arial" w:hAnsi="Arial" w:cs="Arial"/>
                <w:b/>
                <w:sz w:val="24"/>
                <w:szCs w:val="24"/>
              </w:rPr>
              <w:t>Дрп</w:t>
            </w:r>
            <w:proofErr w:type="spellEnd"/>
            <w:r w:rsidRPr="00371890">
              <w:rPr>
                <w:rFonts w:ascii="Arial" w:hAnsi="Arial" w:cs="Arial"/>
                <w:sz w:val="24"/>
                <w:szCs w:val="24"/>
              </w:rPr>
              <w:t xml:space="preserve"> – доход от реализации имущества арендуемого субъектами МСП (малого и среднего предпринимательства).</w:t>
            </w:r>
          </w:p>
          <w:p w14:paraId="0B996FD3" w14:textId="4231C4C2" w:rsidR="00EB2A4B" w:rsidRPr="00371890" w:rsidRDefault="00EB2A4B" w:rsidP="00E0714D">
            <w:pPr>
              <w:contextualSpacing/>
              <w:jc w:val="both"/>
              <w:rPr>
                <w:rFonts w:ascii="Arial" w:hAnsi="Arial" w:cs="Arial"/>
                <w:sz w:val="24"/>
                <w:szCs w:val="24"/>
              </w:rPr>
            </w:pPr>
            <w:r w:rsidRPr="00371890">
              <w:rPr>
                <w:rFonts w:ascii="Arial" w:hAnsi="Arial" w:cs="Arial"/>
                <w:sz w:val="24"/>
                <w:szCs w:val="24"/>
              </w:rPr>
              <w:t xml:space="preserve">Утверждается в соответствии с нормативно-правовыми актами о бюджете городского округа Люберцы на соответствующий финансовый </w:t>
            </w:r>
            <w:r w:rsidRPr="00371890">
              <w:rPr>
                <w:rFonts w:ascii="Arial" w:hAnsi="Arial" w:cs="Arial"/>
                <w:sz w:val="24"/>
                <w:szCs w:val="24"/>
              </w:rPr>
              <w:lastRenderedPageBreak/>
              <w:t xml:space="preserve">год. </w:t>
            </w:r>
            <w:proofErr w:type="gramStart"/>
            <w:r w:rsidRPr="00371890">
              <w:rPr>
                <w:rFonts w:ascii="Arial" w:hAnsi="Arial" w:cs="Arial"/>
                <w:sz w:val="24"/>
                <w:szCs w:val="24"/>
              </w:rPr>
              <w:t>Фактическое значение показателя рассчитывается исходя из фактического поступления доходов от реализации иного имущества, находящегося в собственности городского округа Люберцы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в консолидированный бюджет городского округа Люберцы на отчетную дату нарастающим итогом с начала года.</w:t>
            </w:r>
            <w:proofErr w:type="gramEnd"/>
          </w:p>
        </w:tc>
      </w:tr>
      <w:tr w:rsidR="00EB2A4B" w:rsidRPr="00371890" w14:paraId="0B996FDA" w14:textId="77777777" w:rsidTr="00371890">
        <w:trPr>
          <w:trHeight w:val="20"/>
        </w:trPr>
        <w:tc>
          <w:tcPr>
            <w:tcW w:w="900" w:type="dxa"/>
            <w:shd w:val="clear" w:color="auto" w:fill="auto"/>
          </w:tcPr>
          <w:p w14:paraId="0B996FD5" w14:textId="77777777" w:rsidR="00EB2A4B" w:rsidRPr="00371890" w:rsidRDefault="00EB2A4B" w:rsidP="009444B3">
            <w:pPr>
              <w:widowControl w:val="0"/>
              <w:autoSpaceDE w:val="0"/>
              <w:autoSpaceDN w:val="0"/>
              <w:adjustRightInd w:val="0"/>
              <w:spacing w:after="0" w:line="240" w:lineRule="auto"/>
              <w:jc w:val="center"/>
              <w:rPr>
                <w:rFonts w:ascii="Arial" w:hAnsi="Arial" w:cs="Arial"/>
                <w:sz w:val="24"/>
                <w:szCs w:val="24"/>
              </w:rPr>
            </w:pPr>
            <w:r w:rsidRPr="00371890">
              <w:rPr>
                <w:rFonts w:ascii="Arial" w:hAnsi="Arial" w:cs="Arial"/>
                <w:sz w:val="24"/>
                <w:szCs w:val="24"/>
              </w:rPr>
              <w:lastRenderedPageBreak/>
              <w:t>1.13.</w:t>
            </w:r>
          </w:p>
        </w:tc>
        <w:tc>
          <w:tcPr>
            <w:tcW w:w="1816" w:type="dxa"/>
            <w:shd w:val="clear" w:color="auto" w:fill="auto"/>
          </w:tcPr>
          <w:p w14:paraId="0B996FD6" w14:textId="77777777" w:rsidR="00EB2A4B" w:rsidRPr="00371890" w:rsidRDefault="00EB2A4B" w:rsidP="00BB00E0">
            <w:pPr>
              <w:spacing w:line="240" w:lineRule="auto"/>
              <w:jc w:val="both"/>
              <w:rPr>
                <w:rFonts w:ascii="Arial" w:eastAsiaTheme="minorEastAsia" w:hAnsi="Arial" w:cs="Arial"/>
                <w:bCs/>
                <w:sz w:val="24"/>
                <w:szCs w:val="24"/>
              </w:rPr>
            </w:pPr>
            <w:r w:rsidRPr="00371890">
              <w:rPr>
                <w:rFonts w:ascii="Arial" w:hAnsi="Arial" w:cs="Arial"/>
                <w:sz w:val="24"/>
                <w:szCs w:val="24"/>
              </w:rPr>
              <w:t>Исполнение обязательств собственника по плате за содержание и  коммунальные услуги свободных жилых и  нежилых помещений, находящихся в казне городского округа Люберцы</w:t>
            </w:r>
          </w:p>
        </w:tc>
        <w:tc>
          <w:tcPr>
            <w:tcW w:w="1418" w:type="dxa"/>
          </w:tcPr>
          <w:p w14:paraId="0B996FD7" w14:textId="77777777" w:rsidR="00EB2A4B" w:rsidRPr="00371890" w:rsidRDefault="00EB2A4B" w:rsidP="009444B3">
            <w:pPr>
              <w:spacing w:after="0" w:line="240" w:lineRule="auto"/>
              <w:jc w:val="center"/>
              <w:rPr>
                <w:rFonts w:ascii="Arial" w:hAnsi="Arial" w:cs="Arial"/>
                <w:sz w:val="24"/>
                <w:szCs w:val="24"/>
              </w:rPr>
            </w:pPr>
            <w:r w:rsidRPr="00371890">
              <w:rPr>
                <w:rFonts w:ascii="Arial" w:hAnsi="Arial" w:cs="Arial"/>
                <w:sz w:val="24"/>
                <w:szCs w:val="24"/>
              </w:rPr>
              <w:t>процент</w:t>
            </w:r>
          </w:p>
        </w:tc>
        <w:tc>
          <w:tcPr>
            <w:tcW w:w="2409" w:type="dxa"/>
          </w:tcPr>
          <w:p w14:paraId="0B996FD8" w14:textId="64C5D539" w:rsidR="00EB2A4B" w:rsidRPr="00371890" w:rsidRDefault="00EB2A4B" w:rsidP="009444B3">
            <w:pPr>
              <w:spacing w:after="0" w:line="240" w:lineRule="auto"/>
              <w:jc w:val="both"/>
              <w:rPr>
                <w:rFonts w:ascii="Arial" w:hAnsi="Arial" w:cs="Arial"/>
                <w:sz w:val="24"/>
                <w:szCs w:val="24"/>
              </w:rPr>
            </w:pPr>
            <w:r w:rsidRPr="00371890">
              <w:rPr>
                <w:rFonts w:ascii="Arial" w:hAnsi="Arial" w:cs="Arial"/>
                <w:sz w:val="24"/>
                <w:szCs w:val="24"/>
              </w:rPr>
              <w:t xml:space="preserve">Отчет комитета по управлению имуществом </w:t>
            </w:r>
            <w:r w:rsidRPr="00371890">
              <w:rPr>
                <w:rFonts w:ascii="Arial" w:eastAsiaTheme="minorEastAsia" w:hAnsi="Arial" w:cs="Arial"/>
                <w:sz w:val="24"/>
                <w:szCs w:val="24"/>
              </w:rPr>
              <w:t>администрации городского округа Люберцы</w:t>
            </w:r>
            <w:r w:rsidRPr="00371890">
              <w:rPr>
                <w:rFonts w:ascii="Arial" w:hAnsi="Arial" w:cs="Arial"/>
                <w:sz w:val="24"/>
                <w:szCs w:val="24"/>
              </w:rPr>
              <w:t xml:space="preserve"> об исполнении обязательств собственника по плате за содержание и коммунальные услуги свободных жилых и нежилых помещений</w:t>
            </w:r>
          </w:p>
        </w:tc>
        <w:tc>
          <w:tcPr>
            <w:tcW w:w="8577" w:type="dxa"/>
            <w:shd w:val="clear" w:color="auto" w:fill="auto"/>
          </w:tcPr>
          <w:p w14:paraId="0B996FD9" w14:textId="77777777" w:rsidR="00EB2A4B" w:rsidRPr="00371890" w:rsidRDefault="00EB2A4B" w:rsidP="009444B3">
            <w:pPr>
              <w:spacing w:after="0" w:line="240" w:lineRule="auto"/>
              <w:jc w:val="both"/>
              <w:rPr>
                <w:rFonts w:ascii="Arial" w:hAnsi="Arial" w:cs="Arial"/>
                <w:sz w:val="24"/>
                <w:szCs w:val="24"/>
              </w:rPr>
            </w:pPr>
            <w:r w:rsidRPr="00371890">
              <w:rPr>
                <w:rFonts w:ascii="Arial" w:hAnsi="Arial" w:cs="Arial"/>
                <w:sz w:val="24"/>
                <w:szCs w:val="24"/>
              </w:rPr>
              <w:t xml:space="preserve">Показатель отражает эффективность работы органов местного самоуправления, по исполнению обязательств в части касающейся отплаты за содержание и  коммунальные услуги свободных жилых и нежилых помещений, находящихся в казне городского округа Люберцы. Данный показатель рассчитывается из  произведения площади свободных жилых и нежилых помещений на  утвержденную Постановлением администрации городского округа Люберцы Московской области от 10.09.2019 №3352-ПА тарифную ставку. </w:t>
            </w:r>
          </w:p>
        </w:tc>
      </w:tr>
      <w:tr w:rsidR="00EB2A4B" w:rsidRPr="00371890" w14:paraId="0B996FE1" w14:textId="77777777" w:rsidTr="00371890">
        <w:trPr>
          <w:trHeight w:val="20"/>
        </w:trPr>
        <w:tc>
          <w:tcPr>
            <w:tcW w:w="900" w:type="dxa"/>
            <w:shd w:val="clear" w:color="auto" w:fill="auto"/>
          </w:tcPr>
          <w:p w14:paraId="0B996FDB" w14:textId="77777777" w:rsidR="00EB2A4B" w:rsidRPr="00371890" w:rsidRDefault="00EB2A4B" w:rsidP="009444B3">
            <w:pPr>
              <w:widowControl w:val="0"/>
              <w:autoSpaceDE w:val="0"/>
              <w:autoSpaceDN w:val="0"/>
              <w:adjustRightInd w:val="0"/>
              <w:spacing w:after="0" w:line="240" w:lineRule="auto"/>
              <w:jc w:val="center"/>
              <w:rPr>
                <w:rFonts w:ascii="Arial" w:hAnsi="Arial" w:cs="Arial"/>
                <w:sz w:val="24"/>
                <w:szCs w:val="24"/>
              </w:rPr>
            </w:pPr>
            <w:r w:rsidRPr="00371890">
              <w:rPr>
                <w:rFonts w:ascii="Arial" w:hAnsi="Arial" w:cs="Arial"/>
                <w:sz w:val="24"/>
                <w:szCs w:val="24"/>
              </w:rPr>
              <w:t>1.14.</w:t>
            </w:r>
          </w:p>
        </w:tc>
        <w:tc>
          <w:tcPr>
            <w:tcW w:w="1816" w:type="dxa"/>
            <w:shd w:val="clear" w:color="auto" w:fill="auto"/>
          </w:tcPr>
          <w:p w14:paraId="0B996FDC" w14:textId="77777777" w:rsidR="00EB2A4B" w:rsidRPr="00371890" w:rsidRDefault="00EB2A4B" w:rsidP="00BB00E0">
            <w:pPr>
              <w:spacing w:line="240" w:lineRule="auto"/>
              <w:jc w:val="both"/>
              <w:rPr>
                <w:rFonts w:ascii="Arial" w:hAnsi="Arial" w:cs="Arial"/>
                <w:sz w:val="24"/>
                <w:szCs w:val="24"/>
              </w:rPr>
            </w:pPr>
            <w:r w:rsidRPr="00371890">
              <w:rPr>
                <w:rFonts w:ascii="Arial" w:hAnsi="Arial" w:cs="Arial"/>
                <w:sz w:val="24"/>
                <w:szCs w:val="24"/>
              </w:rPr>
              <w:t xml:space="preserve">Участие </w:t>
            </w:r>
            <w:proofErr w:type="gramStart"/>
            <w:r w:rsidRPr="00371890">
              <w:rPr>
                <w:rFonts w:ascii="Arial" w:hAnsi="Arial" w:cs="Arial"/>
                <w:sz w:val="24"/>
                <w:szCs w:val="24"/>
              </w:rPr>
              <w:t xml:space="preserve">в расходах на содержание общего имущества в многоквартирном доме соразмерного </w:t>
            </w:r>
            <w:r w:rsidRPr="00371890">
              <w:rPr>
                <w:rFonts w:ascii="Arial" w:hAnsi="Arial" w:cs="Arial"/>
                <w:sz w:val="24"/>
                <w:szCs w:val="24"/>
              </w:rPr>
              <w:lastRenderedPageBreak/>
              <w:t>своей доле в праве общей собственности на это имущество</w:t>
            </w:r>
            <w:proofErr w:type="gramEnd"/>
          </w:p>
        </w:tc>
        <w:tc>
          <w:tcPr>
            <w:tcW w:w="1418" w:type="dxa"/>
          </w:tcPr>
          <w:p w14:paraId="0B996FDD" w14:textId="77777777" w:rsidR="00EB2A4B" w:rsidRPr="00371890" w:rsidRDefault="00EB2A4B" w:rsidP="009444B3">
            <w:pPr>
              <w:spacing w:after="0" w:line="240" w:lineRule="auto"/>
              <w:jc w:val="center"/>
              <w:rPr>
                <w:rFonts w:ascii="Arial" w:hAnsi="Arial" w:cs="Arial"/>
                <w:sz w:val="24"/>
                <w:szCs w:val="24"/>
              </w:rPr>
            </w:pPr>
            <w:r w:rsidRPr="00371890">
              <w:rPr>
                <w:rFonts w:ascii="Arial" w:hAnsi="Arial" w:cs="Arial"/>
                <w:sz w:val="24"/>
                <w:szCs w:val="24"/>
              </w:rPr>
              <w:lastRenderedPageBreak/>
              <w:t>процент</w:t>
            </w:r>
          </w:p>
        </w:tc>
        <w:tc>
          <w:tcPr>
            <w:tcW w:w="2409" w:type="dxa"/>
          </w:tcPr>
          <w:p w14:paraId="0B996FDE" w14:textId="77777777" w:rsidR="00EB2A4B" w:rsidRPr="00371890" w:rsidRDefault="00EB2A4B" w:rsidP="00BB00E0">
            <w:pPr>
              <w:spacing w:after="0" w:line="240" w:lineRule="auto"/>
              <w:jc w:val="both"/>
              <w:rPr>
                <w:rFonts w:ascii="Arial" w:hAnsi="Arial" w:cs="Arial"/>
                <w:sz w:val="24"/>
                <w:szCs w:val="24"/>
              </w:rPr>
            </w:pPr>
            <w:r w:rsidRPr="00371890">
              <w:rPr>
                <w:rFonts w:ascii="Arial" w:hAnsi="Arial" w:cs="Arial"/>
                <w:sz w:val="24"/>
                <w:szCs w:val="24"/>
              </w:rPr>
              <w:t xml:space="preserve">Отчет комитета </w:t>
            </w:r>
            <w:proofErr w:type="gramStart"/>
            <w:r w:rsidRPr="00371890">
              <w:rPr>
                <w:rFonts w:ascii="Arial" w:hAnsi="Arial" w:cs="Arial"/>
                <w:sz w:val="24"/>
                <w:szCs w:val="24"/>
              </w:rPr>
              <w:t xml:space="preserve">по управлению имуществом </w:t>
            </w:r>
            <w:r w:rsidRPr="00371890">
              <w:rPr>
                <w:rFonts w:ascii="Arial" w:eastAsiaTheme="minorEastAsia" w:hAnsi="Arial" w:cs="Arial"/>
                <w:sz w:val="24"/>
                <w:szCs w:val="24"/>
              </w:rPr>
              <w:t>администрации городского округа Люберцы</w:t>
            </w:r>
            <w:r w:rsidRPr="00371890">
              <w:rPr>
                <w:rFonts w:ascii="Arial" w:hAnsi="Arial" w:cs="Arial"/>
                <w:sz w:val="24"/>
                <w:szCs w:val="24"/>
              </w:rPr>
              <w:t xml:space="preserve"> об участии в расходах на содержание </w:t>
            </w:r>
            <w:r w:rsidRPr="00371890">
              <w:rPr>
                <w:rFonts w:ascii="Arial" w:hAnsi="Arial" w:cs="Arial"/>
                <w:sz w:val="24"/>
                <w:szCs w:val="24"/>
              </w:rPr>
              <w:lastRenderedPageBreak/>
              <w:t>общего имущества в многоквартирном доме</w:t>
            </w:r>
            <w:proofErr w:type="gramEnd"/>
            <w:r w:rsidRPr="00371890">
              <w:rPr>
                <w:rFonts w:ascii="Arial" w:hAnsi="Arial" w:cs="Arial"/>
                <w:sz w:val="24"/>
                <w:szCs w:val="24"/>
              </w:rPr>
              <w:t xml:space="preserve"> соразмерного своей доле в праве общей собственности на  это имущество</w:t>
            </w:r>
          </w:p>
        </w:tc>
        <w:tc>
          <w:tcPr>
            <w:tcW w:w="8577" w:type="dxa"/>
            <w:shd w:val="clear" w:color="auto" w:fill="auto"/>
          </w:tcPr>
          <w:p w14:paraId="0B996FDF" w14:textId="77777777" w:rsidR="00EB2A4B" w:rsidRPr="00371890" w:rsidRDefault="00EB2A4B" w:rsidP="009444B3">
            <w:pPr>
              <w:spacing w:after="0" w:line="240" w:lineRule="auto"/>
              <w:jc w:val="both"/>
              <w:rPr>
                <w:rFonts w:ascii="Arial" w:hAnsi="Arial" w:cs="Arial"/>
                <w:sz w:val="24"/>
                <w:szCs w:val="24"/>
              </w:rPr>
            </w:pPr>
            <w:r w:rsidRPr="00371890">
              <w:rPr>
                <w:rFonts w:ascii="Arial" w:hAnsi="Arial" w:cs="Arial"/>
                <w:sz w:val="24"/>
                <w:szCs w:val="24"/>
              </w:rPr>
              <w:lastRenderedPageBreak/>
              <w:t xml:space="preserve">Показатель отражает эффективность работы органов местного самоуправления, по участию в расходах на содержание общего имущества в многоквартирном доме соразмерно своей доле в праве общей собственности на это имущество. </w:t>
            </w:r>
          </w:p>
          <w:p w14:paraId="0B996FE0" w14:textId="77777777" w:rsidR="00EB2A4B" w:rsidRPr="00371890" w:rsidRDefault="00EB2A4B" w:rsidP="009444B3">
            <w:pPr>
              <w:spacing w:after="0" w:line="240" w:lineRule="auto"/>
              <w:jc w:val="both"/>
              <w:rPr>
                <w:rFonts w:ascii="Arial" w:hAnsi="Arial" w:cs="Arial"/>
                <w:sz w:val="24"/>
                <w:szCs w:val="24"/>
              </w:rPr>
            </w:pPr>
            <w:r w:rsidRPr="00371890">
              <w:rPr>
                <w:rFonts w:ascii="Arial" w:hAnsi="Arial" w:cs="Arial"/>
                <w:sz w:val="24"/>
                <w:szCs w:val="24"/>
              </w:rPr>
              <w:t>Данный показатель рассчитывается из произведения доли муниципального имущества на расчетные характеристики УК.</w:t>
            </w:r>
          </w:p>
        </w:tc>
      </w:tr>
      <w:tr w:rsidR="00EB2A4B" w:rsidRPr="00371890" w14:paraId="0B996FE9" w14:textId="77777777" w:rsidTr="00371890">
        <w:trPr>
          <w:trHeight w:val="20"/>
        </w:trPr>
        <w:tc>
          <w:tcPr>
            <w:tcW w:w="900" w:type="dxa"/>
            <w:shd w:val="clear" w:color="auto" w:fill="auto"/>
          </w:tcPr>
          <w:p w14:paraId="0B996FE2" w14:textId="77777777" w:rsidR="00EB2A4B" w:rsidRPr="00371890" w:rsidRDefault="00EB2A4B" w:rsidP="009444B3">
            <w:pPr>
              <w:widowControl w:val="0"/>
              <w:autoSpaceDE w:val="0"/>
              <w:autoSpaceDN w:val="0"/>
              <w:adjustRightInd w:val="0"/>
              <w:spacing w:after="0" w:line="240" w:lineRule="auto"/>
              <w:jc w:val="center"/>
              <w:rPr>
                <w:rFonts w:ascii="Arial" w:hAnsi="Arial" w:cs="Arial"/>
                <w:sz w:val="24"/>
                <w:szCs w:val="24"/>
              </w:rPr>
            </w:pPr>
            <w:r w:rsidRPr="00371890">
              <w:rPr>
                <w:rFonts w:ascii="Arial" w:hAnsi="Arial" w:cs="Arial"/>
                <w:sz w:val="24"/>
                <w:szCs w:val="24"/>
              </w:rPr>
              <w:lastRenderedPageBreak/>
              <w:t>1.15.</w:t>
            </w:r>
          </w:p>
        </w:tc>
        <w:tc>
          <w:tcPr>
            <w:tcW w:w="1816" w:type="dxa"/>
            <w:shd w:val="clear" w:color="auto" w:fill="auto"/>
          </w:tcPr>
          <w:p w14:paraId="0B996FE3" w14:textId="77777777" w:rsidR="00EB2A4B" w:rsidRPr="00371890" w:rsidRDefault="00EB2A4B" w:rsidP="00BB00E0">
            <w:pPr>
              <w:spacing w:line="240" w:lineRule="auto"/>
              <w:jc w:val="both"/>
              <w:rPr>
                <w:rFonts w:ascii="Arial" w:hAnsi="Arial" w:cs="Arial"/>
                <w:sz w:val="24"/>
                <w:szCs w:val="24"/>
              </w:rPr>
            </w:pPr>
            <w:r w:rsidRPr="00371890">
              <w:rPr>
                <w:rFonts w:ascii="Arial" w:hAnsi="Arial" w:cs="Arial"/>
                <w:sz w:val="24"/>
                <w:szCs w:val="24"/>
              </w:rPr>
              <w:t>Организация проведения торгов по продаже и  предоставлению в  аренду земельных участков в рамках полномочий городского округа Люберцы, продажа участков без торгов собственникам объектов недвижимого имущества</w:t>
            </w:r>
          </w:p>
        </w:tc>
        <w:tc>
          <w:tcPr>
            <w:tcW w:w="1418" w:type="dxa"/>
          </w:tcPr>
          <w:p w14:paraId="0B996FE4" w14:textId="77777777" w:rsidR="00EB2A4B" w:rsidRPr="00371890" w:rsidRDefault="00EB2A4B" w:rsidP="009444B3">
            <w:pPr>
              <w:spacing w:after="0" w:line="240" w:lineRule="auto"/>
              <w:jc w:val="center"/>
              <w:rPr>
                <w:rFonts w:ascii="Arial" w:hAnsi="Arial" w:cs="Arial"/>
                <w:bCs/>
                <w:sz w:val="24"/>
                <w:szCs w:val="24"/>
              </w:rPr>
            </w:pPr>
            <w:r w:rsidRPr="00371890">
              <w:rPr>
                <w:rFonts w:ascii="Arial" w:hAnsi="Arial" w:cs="Arial"/>
                <w:bCs/>
                <w:sz w:val="24"/>
                <w:szCs w:val="24"/>
              </w:rPr>
              <w:t>тысяча рублей</w:t>
            </w:r>
          </w:p>
          <w:p w14:paraId="0B996FE5" w14:textId="77777777" w:rsidR="00EB2A4B" w:rsidRPr="00371890" w:rsidRDefault="00EB2A4B" w:rsidP="009444B3">
            <w:pPr>
              <w:rPr>
                <w:rFonts w:ascii="Arial" w:hAnsi="Arial" w:cs="Arial"/>
                <w:sz w:val="24"/>
                <w:szCs w:val="24"/>
              </w:rPr>
            </w:pPr>
          </w:p>
          <w:p w14:paraId="0B996FE6" w14:textId="77777777" w:rsidR="00EB2A4B" w:rsidRPr="00371890" w:rsidRDefault="00EB2A4B" w:rsidP="009444B3">
            <w:pPr>
              <w:tabs>
                <w:tab w:val="left" w:pos="1185"/>
              </w:tabs>
              <w:rPr>
                <w:rFonts w:ascii="Arial" w:hAnsi="Arial" w:cs="Arial"/>
                <w:sz w:val="24"/>
                <w:szCs w:val="24"/>
              </w:rPr>
            </w:pPr>
            <w:r w:rsidRPr="00371890">
              <w:rPr>
                <w:rFonts w:ascii="Arial" w:hAnsi="Arial" w:cs="Arial"/>
                <w:sz w:val="24"/>
                <w:szCs w:val="24"/>
              </w:rPr>
              <w:tab/>
            </w:r>
          </w:p>
        </w:tc>
        <w:tc>
          <w:tcPr>
            <w:tcW w:w="2409" w:type="dxa"/>
          </w:tcPr>
          <w:p w14:paraId="0B996FE7" w14:textId="77777777" w:rsidR="00EB2A4B" w:rsidRPr="00371890" w:rsidRDefault="00EB2A4B" w:rsidP="00BB00E0">
            <w:pPr>
              <w:spacing w:after="0" w:line="240" w:lineRule="auto"/>
              <w:jc w:val="both"/>
              <w:rPr>
                <w:rFonts w:ascii="Arial" w:hAnsi="Arial" w:cs="Arial"/>
                <w:bCs/>
                <w:sz w:val="24"/>
                <w:szCs w:val="24"/>
              </w:rPr>
            </w:pPr>
            <w:r w:rsidRPr="00371890">
              <w:rPr>
                <w:rFonts w:ascii="Arial" w:hAnsi="Arial" w:cs="Arial"/>
                <w:sz w:val="24"/>
                <w:szCs w:val="24"/>
              </w:rPr>
              <w:t xml:space="preserve">Отчет комитета по  управлению имуществом </w:t>
            </w:r>
            <w:r w:rsidRPr="00371890">
              <w:rPr>
                <w:rFonts w:ascii="Arial" w:eastAsiaTheme="minorEastAsia" w:hAnsi="Arial" w:cs="Arial"/>
                <w:sz w:val="24"/>
                <w:szCs w:val="24"/>
              </w:rPr>
              <w:t xml:space="preserve">администрации городского округа Люберцы </w:t>
            </w:r>
            <w:r w:rsidRPr="00371890">
              <w:rPr>
                <w:rFonts w:ascii="Arial" w:hAnsi="Arial" w:cs="Arial"/>
                <w:sz w:val="24"/>
                <w:szCs w:val="24"/>
              </w:rPr>
              <w:t>об организации проведения торгов по продаже и  предоставлению в аренду земельных участков в рамках полномочий</w:t>
            </w:r>
          </w:p>
        </w:tc>
        <w:tc>
          <w:tcPr>
            <w:tcW w:w="8577" w:type="dxa"/>
            <w:shd w:val="clear" w:color="auto" w:fill="auto"/>
          </w:tcPr>
          <w:p w14:paraId="0B996FE8" w14:textId="77777777" w:rsidR="00EB2A4B" w:rsidRPr="00371890" w:rsidRDefault="00EB2A4B" w:rsidP="009444B3">
            <w:pPr>
              <w:spacing w:after="0" w:line="240" w:lineRule="auto"/>
              <w:jc w:val="both"/>
              <w:rPr>
                <w:rFonts w:ascii="Arial" w:hAnsi="Arial" w:cs="Arial"/>
                <w:sz w:val="24"/>
                <w:szCs w:val="24"/>
              </w:rPr>
            </w:pPr>
            <w:r w:rsidRPr="00371890">
              <w:rPr>
                <w:rFonts w:ascii="Arial" w:hAnsi="Arial" w:cs="Arial"/>
                <w:bCs/>
                <w:sz w:val="24"/>
                <w:szCs w:val="24"/>
              </w:rPr>
              <w:t xml:space="preserve">Показатель отражает эффективность работы органов местного самоуправления по организации проведения торгов по продаже и предоставления в аренду земельных участков в рамках полномочий городского округа Люберцы, а так же продажа участков без торгов собственникам объектов недвижимого имущества. Фактическое значение показателя рассчитывается исходя из фактического поступления доходов по результатам проведенных торгов по продаже и  предоставлению в аренду земельных участков в рамках полномочий городского округа Люберцы, продажа участков без торгов собственникам объектов недвижимого </w:t>
            </w:r>
            <w:proofErr w:type="gramStart"/>
            <w:r w:rsidRPr="00371890">
              <w:rPr>
                <w:rFonts w:ascii="Arial" w:hAnsi="Arial" w:cs="Arial"/>
                <w:bCs/>
                <w:sz w:val="24"/>
                <w:szCs w:val="24"/>
              </w:rPr>
              <w:t>имущества</w:t>
            </w:r>
            <w:proofErr w:type="gramEnd"/>
            <w:r w:rsidRPr="00371890">
              <w:rPr>
                <w:rFonts w:ascii="Arial" w:hAnsi="Arial" w:cs="Arial"/>
                <w:bCs/>
                <w:sz w:val="24"/>
                <w:szCs w:val="24"/>
              </w:rPr>
              <w:t xml:space="preserve"> на отчетную дату нарастающим итогом с начала года</w:t>
            </w:r>
          </w:p>
        </w:tc>
      </w:tr>
      <w:tr w:rsidR="00EB2A4B" w:rsidRPr="00371890" w14:paraId="0B996FF8" w14:textId="77777777" w:rsidTr="00371890">
        <w:trPr>
          <w:trHeight w:val="20"/>
        </w:trPr>
        <w:tc>
          <w:tcPr>
            <w:tcW w:w="900" w:type="dxa"/>
            <w:shd w:val="clear" w:color="auto" w:fill="auto"/>
          </w:tcPr>
          <w:p w14:paraId="0B996FEA" w14:textId="77777777" w:rsidR="00EB2A4B" w:rsidRPr="00371890" w:rsidRDefault="00EB2A4B" w:rsidP="009444B3">
            <w:pPr>
              <w:widowControl w:val="0"/>
              <w:autoSpaceDE w:val="0"/>
              <w:autoSpaceDN w:val="0"/>
              <w:adjustRightInd w:val="0"/>
              <w:spacing w:after="0" w:line="240" w:lineRule="auto"/>
              <w:rPr>
                <w:rFonts w:ascii="Arial" w:hAnsi="Arial" w:cs="Arial"/>
                <w:sz w:val="24"/>
                <w:szCs w:val="24"/>
              </w:rPr>
            </w:pPr>
            <w:r w:rsidRPr="00371890">
              <w:rPr>
                <w:rFonts w:ascii="Arial" w:hAnsi="Arial" w:cs="Arial"/>
                <w:sz w:val="24"/>
                <w:szCs w:val="24"/>
              </w:rPr>
              <w:t>1.16.</w:t>
            </w:r>
          </w:p>
        </w:tc>
        <w:tc>
          <w:tcPr>
            <w:tcW w:w="1816" w:type="dxa"/>
            <w:shd w:val="clear" w:color="auto" w:fill="auto"/>
          </w:tcPr>
          <w:p w14:paraId="0B996FEB" w14:textId="77777777" w:rsidR="00EB2A4B" w:rsidRPr="00371890" w:rsidRDefault="00EB2A4B" w:rsidP="00BB00E0">
            <w:pPr>
              <w:jc w:val="both"/>
              <w:rPr>
                <w:rFonts w:ascii="Arial" w:hAnsi="Arial" w:cs="Arial"/>
                <w:sz w:val="24"/>
                <w:szCs w:val="24"/>
              </w:rPr>
            </w:pPr>
            <w:r w:rsidRPr="00371890">
              <w:rPr>
                <w:rFonts w:ascii="Arial" w:hAnsi="Arial" w:cs="Arial"/>
                <w:bCs/>
                <w:spacing w:val="-3"/>
                <w:sz w:val="24"/>
                <w:szCs w:val="24"/>
              </w:rPr>
              <w:t xml:space="preserve">Предоставление земельных участков многодетным </w:t>
            </w:r>
            <w:r w:rsidRPr="00371890">
              <w:rPr>
                <w:rFonts w:ascii="Arial" w:hAnsi="Arial" w:cs="Arial"/>
                <w:bCs/>
                <w:spacing w:val="-3"/>
                <w:sz w:val="24"/>
                <w:szCs w:val="24"/>
              </w:rPr>
              <w:lastRenderedPageBreak/>
              <w:t>семьям</w:t>
            </w:r>
          </w:p>
        </w:tc>
        <w:tc>
          <w:tcPr>
            <w:tcW w:w="1418" w:type="dxa"/>
          </w:tcPr>
          <w:p w14:paraId="0B996FEC" w14:textId="77777777" w:rsidR="00EB2A4B" w:rsidRPr="00371890" w:rsidRDefault="00EB2A4B" w:rsidP="009444B3">
            <w:pPr>
              <w:widowControl w:val="0"/>
              <w:shd w:val="clear" w:color="auto" w:fill="FFFFFF"/>
              <w:tabs>
                <w:tab w:val="left" w:pos="3830"/>
                <w:tab w:val="left" w:pos="6010"/>
                <w:tab w:val="left" w:pos="8131"/>
              </w:tabs>
              <w:autoSpaceDE w:val="0"/>
              <w:autoSpaceDN w:val="0"/>
              <w:adjustRightInd w:val="0"/>
              <w:spacing w:after="0" w:line="240" w:lineRule="auto"/>
              <w:jc w:val="center"/>
              <w:rPr>
                <w:rFonts w:ascii="Arial" w:hAnsi="Arial" w:cs="Arial"/>
                <w:sz w:val="24"/>
                <w:szCs w:val="24"/>
              </w:rPr>
            </w:pPr>
            <w:r w:rsidRPr="00371890">
              <w:rPr>
                <w:rFonts w:ascii="Arial" w:eastAsiaTheme="minorEastAsia" w:hAnsi="Arial" w:cs="Arial"/>
                <w:sz w:val="24"/>
                <w:szCs w:val="24"/>
              </w:rPr>
              <w:lastRenderedPageBreak/>
              <w:t>процент</w:t>
            </w:r>
          </w:p>
        </w:tc>
        <w:tc>
          <w:tcPr>
            <w:tcW w:w="2409" w:type="dxa"/>
          </w:tcPr>
          <w:p w14:paraId="0B996FED" w14:textId="77777777" w:rsidR="00EB2A4B" w:rsidRPr="00371890" w:rsidRDefault="00EB2A4B" w:rsidP="009444B3">
            <w:pPr>
              <w:widowControl w:val="0"/>
              <w:shd w:val="clear" w:color="auto" w:fill="FFFFFF"/>
              <w:tabs>
                <w:tab w:val="left" w:pos="3830"/>
                <w:tab w:val="left" w:pos="6010"/>
                <w:tab w:val="left" w:pos="8131"/>
              </w:tabs>
              <w:autoSpaceDE w:val="0"/>
              <w:autoSpaceDN w:val="0"/>
              <w:adjustRightInd w:val="0"/>
              <w:spacing w:after="0" w:line="240" w:lineRule="auto"/>
              <w:rPr>
                <w:rFonts w:ascii="Arial" w:hAnsi="Arial" w:cs="Arial"/>
                <w:sz w:val="24"/>
                <w:szCs w:val="24"/>
              </w:rPr>
            </w:pPr>
            <w:r w:rsidRPr="00371890">
              <w:rPr>
                <w:rFonts w:ascii="Arial" w:eastAsiaTheme="minorEastAsia" w:hAnsi="Arial" w:cs="Arial"/>
                <w:sz w:val="24"/>
                <w:szCs w:val="24"/>
              </w:rPr>
              <w:t>Система ГАС «Управление»</w:t>
            </w:r>
          </w:p>
        </w:tc>
        <w:tc>
          <w:tcPr>
            <w:tcW w:w="8577" w:type="dxa"/>
            <w:shd w:val="clear" w:color="auto" w:fill="auto"/>
          </w:tcPr>
          <w:p w14:paraId="0B996FEE" w14:textId="77777777" w:rsidR="00EB2A4B" w:rsidRPr="00371890" w:rsidRDefault="00EB2A4B" w:rsidP="009444B3">
            <w:pPr>
              <w:spacing w:after="0" w:line="240" w:lineRule="auto"/>
              <w:ind w:firstLine="709"/>
              <w:jc w:val="both"/>
              <w:rPr>
                <w:rFonts w:ascii="Arial" w:eastAsia="Calibri" w:hAnsi="Arial" w:cs="Arial"/>
                <w:sz w:val="24"/>
                <w:szCs w:val="24"/>
              </w:rPr>
            </w:pPr>
            <w:r w:rsidRPr="00371890">
              <w:rPr>
                <w:rFonts w:ascii="Arial" w:eastAsia="Calibri" w:hAnsi="Arial" w:cs="Arial"/>
                <w:sz w:val="24"/>
                <w:szCs w:val="24"/>
              </w:rPr>
              <w:t>Показатель отражает работу органов местного самоуправления, проводимую в рамках реализации Закона Московской области от 01.06.2011 № 73/2011-03 «О бесплатном предоставлении земельных участков многодетным семьям в Московской области» (далее - Закон).</w:t>
            </w:r>
          </w:p>
          <w:p w14:paraId="0B996FEF" w14:textId="77777777" w:rsidR="00EB2A4B" w:rsidRPr="00371890" w:rsidRDefault="00EB2A4B" w:rsidP="009444B3">
            <w:pPr>
              <w:spacing w:after="0" w:line="240" w:lineRule="auto"/>
              <w:ind w:firstLine="709"/>
              <w:jc w:val="both"/>
              <w:rPr>
                <w:rFonts w:ascii="Arial" w:eastAsia="Calibri" w:hAnsi="Arial" w:cs="Arial"/>
                <w:sz w:val="24"/>
                <w:szCs w:val="24"/>
              </w:rPr>
            </w:pPr>
            <w:r w:rsidRPr="00371890">
              <w:rPr>
                <w:rFonts w:ascii="Arial" w:eastAsia="Calibri" w:hAnsi="Arial" w:cs="Arial"/>
                <w:sz w:val="24"/>
                <w:szCs w:val="24"/>
              </w:rPr>
              <w:t xml:space="preserve">Органы местного самоуправления должны проводить системную работу по предоставлению земельных участков многодетным семьям, </w:t>
            </w:r>
            <w:r w:rsidRPr="00371890">
              <w:rPr>
                <w:rFonts w:ascii="Arial" w:eastAsia="Calibri" w:hAnsi="Arial" w:cs="Arial"/>
                <w:sz w:val="24"/>
                <w:szCs w:val="24"/>
              </w:rPr>
              <w:lastRenderedPageBreak/>
              <w:t>состоящим на учете многодетных семей, признанных нуждающимися в обеспечении земельными участками. Основной целью показателя является 100% предоставление земель такой льготной категории граждан как многодетные семьи.</w:t>
            </w:r>
          </w:p>
          <w:p w14:paraId="0B996FF0" w14:textId="77777777" w:rsidR="00EB2A4B" w:rsidRPr="00371890" w:rsidRDefault="00EB2A4B" w:rsidP="009444B3">
            <w:pPr>
              <w:spacing w:after="0" w:line="240" w:lineRule="auto"/>
              <w:ind w:firstLine="709"/>
              <w:jc w:val="both"/>
              <w:rPr>
                <w:rFonts w:ascii="Arial" w:eastAsia="Calibri" w:hAnsi="Arial" w:cs="Arial"/>
                <w:sz w:val="24"/>
                <w:szCs w:val="24"/>
              </w:rPr>
            </w:pPr>
            <w:r w:rsidRPr="00371890">
              <w:rPr>
                <w:rFonts w:ascii="Arial" w:eastAsia="Calibri" w:hAnsi="Arial" w:cs="Arial"/>
                <w:sz w:val="24"/>
                <w:szCs w:val="24"/>
              </w:rPr>
              <w:t>Показатель рассчитывается по следующей формуле:</w:t>
            </w:r>
          </w:p>
          <w:p w14:paraId="0B996FF1" w14:textId="77777777" w:rsidR="00EB2A4B" w:rsidRPr="00371890" w:rsidRDefault="00EB2A4B" w:rsidP="009444B3">
            <w:pPr>
              <w:spacing w:after="0" w:line="240" w:lineRule="auto"/>
              <w:ind w:firstLine="709"/>
              <w:jc w:val="both"/>
              <w:rPr>
                <w:rFonts w:ascii="Arial" w:eastAsia="Calibri" w:hAnsi="Arial" w:cs="Arial"/>
                <w:sz w:val="24"/>
                <w:szCs w:val="24"/>
              </w:rPr>
            </w:pPr>
            <w:r w:rsidRPr="00371890">
              <w:rPr>
                <w:rFonts w:ascii="Arial" w:eastAsia="Calibri" w:hAnsi="Arial" w:cs="Arial"/>
                <w:sz w:val="24"/>
                <w:szCs w:val="24"/>
              </w:rPr>
              <w:t>МС=</w:t>
            </w:r>
            <w:proofErr w:type="spellStart"/>
            <w:r w:rsidRPr="00371890">
              <w:rPr>
                <w:rFonts w:ascii="Arial" w:eastAsia="Calibri" w:hAnsi="Arial" w:cs="Arial"/>
                <w:sz w:val="24"/>
                <w:szCs w:val="24"/>
              </w:rPr>
              <w:t>Кпр</w:t>
            </w:r>
            <w:proofErr w:type="spellEnd"/>
            <w:r w:rsidRPr="00371890">
              <w:rPr>
                <w:rFonts w:ascii="Arial" w:eastAsia="Calibri" w:hAnsi="Arial" w:cs="Arial"/>
                <w:sz w:val="24"/>
                <w:szCs w:val="24"/>
              </w:rPr>
              <w:t>/Кс*100, где</w:t>
            </w:r>
          </w:p>
          <w:p w14:paraId="0B996FF2" w14:textId="77777777" w:rsidR="00EB2A4B" w:rsidRPr="00371890" w:rsidRDefault="00EB2A4B" w:rsidP="009444B3">
            <w:pPr>
              <w:spacing w:after="0" w:line="240" w:lineRule="auto"/>
              <w:ind w:firstLine="709"/>
              <w:jc w:val="both"/>
              <w:rPr>
                <w:rFonts w:ascii="Arial" w:eastAsia="Calibri" w:hAnsi="Arial" w:cs="Arial"/>
                <w:sz w:val="24"/>
                <w:szCs w:val="24"/>
              </w:rPr>
            </w:pPr>
            <w:r w:rsidRPr="00371890">
              <w:rPr>
                <w:rFonts w:ascii="Arial" w:eastAsia="Calibri" w:hAnsi="Arial" w:cs="Arial"/>
                <w:sz w:val="24"/>
                <w:szCs w:val="24"/>
              </w:rPr>
              <w:t>МС – показатель «Предоставление земельных участков многодетным семьям</w:t>
            </w:r>
            <w:proofErr w:type="gramStart"/>
            <w:r w:rsidRPr="00371890">
              <w:rPr>
                <w:rFonts w:ascii="Arial" w:eastAsia="Calibri" w:hAnsi="Arial" w:cs="Arial"/>
                <w:sz w:val="24"/>
                <w:szCs w:val="24"/>
              </w:rPr>
              <w:t>» (%).</w:t>
            </w:r>
            <w:proofErr w:type="gramEnd"/>
          </w:p>
          <w:p w14:paraId="0B996FF3" w14:textId="77777777" w:rsidR="00EB2A4B" w:rsidRPr="00371890" w:rsidRDefault="00EB2A4B" w:rsidP="009444B3">
            <w:pPr>
              <w:spacing w:after="0" w:line="240" w:lineRule="auto"/>
              <w:ind w:firstLine="709"/>
              <w:jc w:val="both"/>
              <w:rPr>
                <w:rFonts w:ascii="Arial" w:eastAsia="Calibri" w:hAnsi="Arial" w:cs="Arial"/>
                <w:sz w:val="24"/>
                <w:szCs w:val="24"/>
              </w:rPr>
            </w:pPr>
            <w:proofErr w:type="spellStart"/>
            <w:r w:rsidRPr="00371890">
              <w:rPr>
                <w:rFonts w:ascii="Arial" w:eastAsia="Calibri" w:hAnsi="Arial" w:cs="Arial"/>
                <w:sz w:val="24"/>
                <w:szCs w:val="24"/>
              </w:rPr>
              <w:t>Кпр</w:t>
            </w:r>
            <w:proofErr w:type="spellEnd"/>
            <w:r w:rsidRPr="00371890">
              <w:rPr>
                <w:rFonts w:ascii="Arial" w:eastAsia="Calibri" w:hAnsi="Arial" w:cs="Arial"/>
                <w:sz w:val="24"/>
                <w:szCs w:val="24"/>
              </w:rPr>
              <w:t xml:space="preserve"> – количество предоставленных земельных участков многодетным семьям, по состоянию на отчетную дату.</w:t>
            </w:r>
          </w:p>
          <w:p w14:paraId="0B996FF4" w14:textId="77777777" w:rsidR="00EB2A4B" w:rsidRPr="00371890" w:rsidRDefault="00EB2A4B" w:rsidP="009444B3">
            <w:pPr>
              <w:spacing w:after="0" w:line="240" w:lineRule="auto"/>
              <w:ind w:firstLine="709"/>
              <w:jc w:val="both"/>
              <w:rPr>
                <w:rFonts w:ascii="Arial" w:eastAsia="Calibri" w:hAnsi="Arial" w:cs="Arial"/>
                <w:sz w:val="24"/>
                <w:szCs w:val="24"/>
              </w:rPr>
            </w:pPr>
            <w:r w:rsidRPr="00371890">
              <w:rPr>
                <w:rFonts w:ascii="Arial" w:eastAsia="Calibri" w:hAnsi="Arial" w:cs="Arial"/>
                <w:sz w:val="24"/>
                <w:szCs w:val="24"/>
              </w:rPr>
              <w:t xml:space="preserve">Указывается количество земельных участков, предоставленных многодетным семьям за период с момента реализации Закона по отчетную дату. Под количеством предоставленных земельных участков следует понимать количество земельных участков, на которые в соответствии с действующим законодательством зарегистрировано право долевой собственности членов многодетной семьи. </w:t>
            </w:r>
          </w:p>
          <w:p w14:paraId="0B996FF5" w14:textId="77777777" w:rsidR="00EB2A4B" w:rsidRPr="00371890" w:rsidRDefault="00EB2A4B" w:rsidP="009444B3">
            <w:pPr>
              <w:spacing w:after="0" w:line="240" w:lineRule="auto"/>
              <w:ind w:firstLine="709"/>
              <w:jc w:val="both"/>
              <w:rPr>
                <w:rFonts w:ascii="Arial" w:eastAsia="Calibri" w:hAnsi="Arial" w:cs="Arial"/>
                <w:sz w:val="24"/>
                <w:szCs w:val="24"/>
              </w:rPr>
            </w:pPr>
            <w:r w:rsidRPr="00371890">
              <w:rPr>
                <w:rFonts w:ascii="Arial" w:eastAsia="Calibri" w:hAnsi="Arial" w:cs="Arial"/>
                <w:sz w:val="24"/>
                <w:szCs w:val="24"/>
              </w:rPr>
              <w:t>Кс - количество многодетных семей, состоящих на учете многодетных семей, признанных нуждающимися в обеспечении землей.</w:t>
            </w:r>
          </w:p>
          <w:p w14:paraId="0B996FF6" w14:textId="3EAAC754" w:rsidR="00EB2A4B" w:rsidRPr="00371890" w:rsidRDefault="00EB2A4B" w:rsidP="009444B3">
            <w:pPr>
              <w:widowControl w:val="0"/>
              <w:shd w:val="clear" w:color="auto" w:fill="FFFFFF"/>
              <w:autoSpaceDE w:val="0"/>
              <w:autoSpaceDN w:val="0"/>
              <w:adjustRightInd w:val="0"/>
              <w:spacing w:after="0" w:line="240" w:lineRule="auto"/>
              <w:jc w:val="both"/>
              <w:rPr>
                <w:rFonts w:ascii="Arial" w:hAnsi="Arial" w:cs="Arial"/>
                <w:sz w:val="24"/>
                <w:szCs w:val="24"/>
              </w:rPr>
            </w:pPr>
            <w:r w:rsidRPr="00371890">
              <w:rPr>
                <w:rFonts w:ascii="Arial" w:eastAsia="Calibri" w:hAnsi="Arial" w:cs="Arial"/>
                <w:sz w:val="24"/>
                <w:szCs w:val="24"/>
              </w:rPr>
              <w:t>Указывается количество многодетных семей, поставленных на учет многодетных семей, признанных нуждающимися в обеспечении земельными участками в соответствии с требованиями Закона с момента реализации Закона по отчетную дату.</w:t>
            </w:r>
          </w:p>
          <w:p w14:paraId="0B996FF7" w14:textId="77777777" w:rsidR="00EB2A4B" w:rsidRPr="00371890" w:rsidRDefault="00EB2A4B" w:rsidP="009444B3">
            <w:pPr>
              <w:widowControl w:val="0"/>
              <w:shd w:val="clear" w:color="auto" w:fill="FFFFFF"/>
              <w:autoSpaceDE w:val="0"/>
              <w:autoSpaceDN w:val="0"/>
              <w:adjustRightInd w:val="0"/>
              <w:spacing w:after="0" w:line="240" w:lineRule="auto"/>
              <w:jc w:val="both"/>
              <w:rPr>
                <w:rFonts w:ascii="Arial" w:hAnsi="Arial" w:cs="Arial"/>
                <w:sz w:val="24"/>
                <w:szCs w:val="24"/>
              </w:rPr>
            </w:pPr>
          </w:p>
        </w:tc>
      </w:tr>
      <w:tr w:rsidR="00EB2A4B" w:rsidRPr="00371890" w14:paraId="0B997000" w14:textId="77777777" w:rsidTr="00371890">
        <w:trPr>
          <w:trHeight w:val="20"/>
        </w:trPr>
        <w:tc>
          <w:tcPr>
            <w:tcW w:w="900" w:type="dxa"/>
            <w:shd w:val="clear" w:color="auto" w:fill="auto"/>
          </w:tcPr>
          <w:p w14:paraId="0B996FF9" w14:textId="77777777" w:rsidR="00EB2A4B" w:rsidRPr="00371890" w:rsidRDefault="00EB2A4B" w:rsidP="009444B3">
            <w:pPr>
              <w:widowControl w:val="0"/>
              <w:autoSpaceDE w:val="0"/>
              <w:autoSpaceDN w:val="0"/>
              <w:adjustRightInd w:val="0"/>
              <w:spacing w:after="0" w:line="240" w:lineRule="auto"/>
              <w:jc w:val="center"/>
              <w:rPr>
                <w:rFonts w:ascii="Arial" w:hAnsi="Arial" w:cs="Arial"/>
                <w:sz w:val="24"/>
                <w:szCs w:val="24"/>
              </w:rPr>
            </w:pPr>
            <w:r w:rsidRPr="00371890">
              <w:rPr>
                <w:rFonts w:ascii="Arial" w:hAnsi="Arial" w:cs="Arial"/>
                <w:sz w:val="24"/>
                <w:szCs w:val="24"/>
              </w:rPr>
              <w:lastRenderedPageBreak/>
              <w:t>1.17.</w:t>
            </w:r>
          </w:p>
        </w:tc>
        <w:tc>
          <w:tcPr>
            <w:tcW w:w="1816" w:type="dxa"/>
            <w:shd w:val="clear" w:color="auto" w:fill="auto"/>
          </w:tcPr>
          <w:p w14:paraId="0B996FFA" w14:textId="77777777" w:rsidR="00EB2A4B" w:rsidRPr="00371890" w:rsidRDefault="00EB2A4B" w:rsidP="00BB00E0">
            <w:pPr>
              <w:spacing w:line="240" w:lineRule="auto"/>
              <w:jc w:val="both"/>
              <w:rPr>
                <w:rFonts w:ascii="Arial" w:hAnsi="Arial" w:cs="Arial"/>
                <w:bCs/>
                <w:spacing w:val="-3"/>
                <w:sz w:val="24"/>
                <w:szCs w:val="24"/>
              </w:rPr>
            </w:pPr>
            <w:r w:rsidRPr="00371890">
              <w:rPr>
                <w:rFonts w:ascii="Arial" w:eastAsiaTheme="minorEastAsia" w:hAnsi="Arial" w:cs="Arial"/>
                <w:bCs/>
                <w:sz w:val="24"/>
                <w:szCs w:val="24"/>
              </w:rPr>
              <w:t>Создание условий для  беспрепятственного доступа инвалидов и других маломобильных групп населения в многокварти</w:t>
            </w:r>
            <w:r w:rsidRPr="00371890">
              <w:rPr>
                <w:rFonts w:ascii="Arial" w:eastAsiaTheme="minorEastAsia" w:hAnsi="Arial" w:cs="Arial"/>
                <w:bCs/>
                <w:sz w:val="24"/>
                <w:szCs w:val="24"/>
              </w:rPr>
              <w:lastRenderedPageBreak/>
              <w:t>рных домах</w:t>
            </w:r>
          </w:p>
        </w:tc>
        <w:tc>
          <w:tcPr>
            <w:tcW w:w="1418" w:type="dxa"/>
          </w:tcPr>
          <w:p w14:paraId="0B996FFB" w14:textId="77777777" w:rsidR="00EB2A4B" w:rsidRPr="00371890" w:rsidRDefault="00EB2A4B" w:rsidP="009444B3">
            <w:pPr>
              <w:spacing w:after="0" w:line="240" w:lineRule="auto"/>
              <w:jc w:val="center"/>
              <w:rPr>
                <w:rFonts w:ascii="Arial" w:hAnsi="Arial" w:cs="Arial"/>
                <w:sz w:val="24"/>
                <w:szCs w:val="24"/>
              </w:rPr>
            </w:pPr>
            <w:r w:rsidRPr="00371890">
              <w:rPr>
                <w:rFonts w:ascii="Arial" w:hAnsi="Arial" w:cs="Arial"/>
                <w:sz w:val="24"/>
                <w:szCs w:val="24"/>
              </w:rPr>
              <w:lastRenderedPageBreak/>
              <w:t>единица</w:t>
            </w:r>
          </w:p>
        </w:tc>
        <w:tc>
          <w:tcPr>
            <w:tcW w:w="2409" w:type="dxa"/>
          </w:tcPr>
          <w:p w14:paraId="0B996FFE" w14:textId="0314CFAB" w:rsidR="00EB2A4B" w:rsidRPr="00371890" w:rsidRDefault="00EB2A4B" w:rsidP="009444B3">
            <w:pPr>
              <w:spacing w:after="0" w:line="240" w:lineRule="auto"/>
              <w:rPr>
                <w:rFonts w:ascii="Arial" w:eastAsiaTheme="minorEastAsia" w:hAnsi="Arial" w:cs="Arial"/>
                <w:bCs/>
                <w:sz w:val="24"/>
                <w:szCs w:val="24"/>
              </w:rPr>
            </w:pPr>
            <w:r w:rsidRPr="00371890">
              <w:rPr>
                <w:rFonts w:ascii="Arial" w:hAnsi="Arial" w:cs="Arial"/>
                <w:sz w:val="24"/>
                <w:szCs w:val="24"/>
              </w:rPr>
              <w:t xml:space="preserve">Отчет комитета по управлению имуществом </w:t>
            </w:r>
            <w:r w:rsidRPr="00371890">
              <w:rPr>
                <w:rFonts w:ascii="Arial" w:eastAsiaTheme="minorEastAsia" w:hAnsi="Arial" w:cs="Arial"/>
                <w:sz w:val="24"/>
                <w:szCs w:val="24"/>
              </w:rPr>
              <w:t xml:space="preserve">администрации городского округа Люберцы </w:t>
            </w:r>
            <w:r w:rsidRPr="00371890">
              <w:rPr>
                <w:rFonts w:ascii="Arial" w:hAnsi="Arial" w:cs="Arial"/>
                <w:sz w:val="24"/>
                <w:szCs w:val="24"/>
              </w:rPr>
              <w:t xml:space="preserve">о  создании </w:t>
            </w:r>
            <w:r w:rsidRPr="00371890">
              <w:rPr>
                <w:rFonts w:ascii="Arial" w:eastAsiaTheme="minorEastAsia" w:hAnsi="Arial" w:cs="Arial"/>
                <w:bCs/>
                <w:sz w:val="24"/>
                <w:szCs w:val="24"/>
              </w:rPr>
              <w:t xml:space="preserve">условий для беспрепятственного доступа инвалидов и </w:t>
            </w:r>
            <w:r w:rsidRPr="00371890">
              <w:rPr>
                <w:rFonts w:ascii="Arial" w:eastAsiaTheme="minorEastAsia" w:hAnsi="Arial" w:cs="Arial"/>
                <w:bCs/>
                <w:sz w:val="24"/>
                <w:szCs w:val="24"/>
              </w:rPr>
              <w:lastRenderedPageBreak/>
              <w:t>других маломобильных групп населения в  многоквартирных домах</w:t>
            </w:r>
          </w:p>
        </w:tc>
        <w:tc>
          <w:tcPr>
            <w:tcW w:w="8577" w:type="dxa"/>
            <w:shd w:val="clear" w:color="auto" w:fill="auto"/>
          </w:tcPr>
          <w:p w14:paraId="0B996FFF" w14:textId="77777777" w:rsidR="00EB2A4B" w:rsidRPr="00371890" w:rsidRDefault="00EB2A4B" w:rsidP="009444B3">
            <w:pPr>
              <w:spacing w:after="0" w:line="240" w:lineRule="auto"/>
              <w:jc w:val="both"/>
              <w:rPr>
                <w:rFonts w:ascii="Arial" w:hAnsi="Arial" w:cs="Arial"/>
                <w:sz w:val="24"/>
                <w:szCs w:val="24"/>
              </w:rPr>
            </w:pPr>
            <w:r w:rsidRPr="00371890">
              <w:rPr>
                <w:rFonts w:ascii="Arial" w:hAnsi="Arial" w:cs="Arial"/>
                <w:sz w:val="24"/>
                <w:szCs w:val="24"/>
              </w:rPr>
              <w:lastRenderedPageBreak/>
              <w:t xml:space="preserve">Значение показателя соответствует фактическому количеству МКД, </w:t>
            </w:r>
            <w:proofErr w:type="gramStart"/>
            <w:r w:rsidRPr="00371890">
              <w:rPr>
                <w:rFonts w:ascii="Arial" w:hAnsi="Arial" w:cs="Arial"/>
                <w:sz w:val="24"/>
                <w:szCs w:val="24"/>
              </w:rPr>
              <w:t>в</w:t>
            </w:r>
            <w:proofErr w:type="gramEnd"/>
            <w:r w:rsidRPr="00371890">
              <w:rPr>
                <w:rFonts w:ascii="Arial" w:hAnsi="Arial" w:cs="Arial"/>
                <w:sz w:val="24"/>
                <w:szCs w:val="24"/>
              </w:rPr>
              <w:t xml:space="preserve"> </w:t>
            </w:r>
            <w:proofErr w:type="gramStart"/>
            <w:r w:rsidRPr="00371890">
              <w:rPr>
                <w:rFonts w:ascii="Arial" w:hAnsi="Arial" w:cs="Arial"/>
                <w:sz w:val="24"/>
                <w:szCs w:val="24"/>
              </w:rPr>
              <w:t>которых</w:t>
            </w:r>
            <w:proofErr w:type="gramEnd"/>
            <w:r w:rsidRPr="00371890">
              <w:rPr>
                <w:rFonts w:ascii="Arial" w:hAnsi="Arial" w:cs="Arial"/>
                <w:sz w:val="24"/>
                <w:szCs w:val="24"/>
              </w:rPr>
              <w:t xml:space="preserve"> были выполнены работы по адаптации для маломобильных групп населения в  отчетном году.</w:t>
            </w:r>
          </w:p>
        </w:tc>
      </w:tr>
      <w:tr w:rsidR="00EB2A4B" w:rsidRPr="00371890" w14:paraId="0B997025" w14:textId="77777777" w:rsidTr="00371890">
        <w:trPr>
          <w:trHeight w:val="20"/>
        </w:trPr>
        <w:tc>
          <w:tcPr>
            <w:tcW w:w="900" w:type="dxa"/>
            <w:shd w:val="clear" w:color="auto" w:fill="auto"/>
          </w:tcPr>
          <w:p w14:paraId="0B997001" w14:textId="77777777" w:rsidR="00EB2A4B" w:rsidRPr="00371890" w:rsidRDefault="00EB2A4B" w:rsidP="009444B3">
            <w:pPr>
              <w:widowControl w:val="0"/>
              <w:autoSpaceDE w:val="0"/>
              <w:autoSpaceDN w:val="0"/>
              <w:adjustRightInd w:val="0"/>
              <w:spacing w:after="0" w:line="240" w:lineRule="auto"/>
              <w:jc w:val="center"/>
              <w:rPr>
                <w:rFonts w:ascii="Arial" w:hAnsi="Arial" w:cs="Arial"/>
                <w:sz w:val="24"/>
                <w:szCs w:val="24"/>
              </w:rPr>
            </w:pPr>
            <w:r w:rsidRPr="00371890">
              <w:rPr>
                <w:rFonts w:ascii="Arial" w:hAnsi="Arial" w:cs="Arial"/>
                <w:sz w:val="24"/>
                <w:szCs w:val="24"/>
              </w:rPr>
              <w:lastRenderedPageBreak/>
              <w:t>1.18</w:t>
            </w:r>
          </w:p>
        </w:tc>
        <w:tc>
          <w:tcPr>
            <w:tcW w:w="1816" w:type="dxa"/>
            <w:shd w:val="clear" w:color="auto" w:fill="auto"/>
          </w:tcPr>
          <w:p w14:paraId="0B997002" w14:textId="77777777" w:rsidR="00EB2A4B" w:rsidRPr="00371890" w:rsidRDefault="00EB2A4B" w:rsidP="00AF0203">
            <w:pPr>
              <w:jc w:val="both"/>
              <w:rPr>
                <w:rFonts w:ascii="Arial" w:hAnsi="Arial" w:cs="Arial"/>
                <w:sz w:val="24"/>
                <w:szCs w:val="24"/>
              </w:rPr>
            </w:pPr>
            <w:r w:rsidRPr="00371890">
              <w:rPr>
                <w:rFonts w:ascii="Arial" w:eastAsiaTheme="minorEastAsia" w:hAnsi="Arial" w:cs="Arial"/>
                <w:bCs/>
                <w:sz w:val="24"/>
                <w:szCs w:val="24"/>
              </w:rPr>
              <w:t>Проверка использования земель</w:t>
            </w:r>
          </w:p>
        </w:tc>
        <w:tc>
          <w:tcPr>
            <w:tcW w:w="1418" w:type="dxa"/>
          </w:tcPr>
          <w:p w14:paraId="0B997003" w14:textId="77777777" w:rsidR="00EB2A4B" w:rsidRPr="00371890" w:rsidRDefault="00EB2A4B" w:rsidP="009444B3">
            <w:pPr>
              <w:spacing w:after="0" w:line="240" w:lineRule="auto"/>
              <w:jc w:val="center"/>
              <w:rPr>
                <w:rFonts w:ascii="Arial" w:hAnsi="Arial" w:cs="Arial"/>
                <w:color w:val="000000" w:themeColor="text1"/>
                <w:sz w:val="24"/>
                <w:szCs w:val="24"/>
              </w:rPr>
            </w:pPr>
            <w:r w:rsidRPr="00371890">
              <w:rPr>
                <w:rFonts w:ascii="Arial" w:eastAsiaTheme="minorEastAsia" w:hAnsi="Arial" w:cs="Arial"/>
                <w:color w:val="000000"/>
                <w:sz w:val="24"/>
                <w:szCs w:val="24"/>
              </w:rPr>
              <w:t>процент</w:t>
            </w:r>
          </w:p>
        </w:tc>
        <w:tc>
          <w:tcPr>
            <w:tcW w:w="2409" w:type="dxa"/>
          </w:tcPr>
          <w:p w14:paraId="0B997004" w14:textId="77777777" w:rsidR="00EB2A4B" w:rsidRPr="00371890" w:rsidRDefault="00EB2A4B" w:rsidP="009444B3">
            <w:pPr>
              <w:spacing w:after="0" w:line="240" w:lineRule="auto"/>
              <w:jc w:val="both"/>
              <w:rPr>
                <w:rFonts w:ascii="Arial" w:hAnsi="Arial" w:cs="Arial"/>
                <w:color w:val="000000" w:themeColor="text1"/>
                <w:sz w:val="24"/>
                <w:szCs w:val="24"/>
              </w:rPr>
            </w:pPr>
            <w:r w:rsidRPr="00371890">
              <w:rPr>
                <w:rFonts w:ascii="Arial" w:eastAsiaTheme="minorEastAsia" w:hAnsi="Arial" w:cs="Arial"/>
                <w:sz w:val="24"/>
                <w:szCs w:val="24"/>
              </w:rPr>
              <w:t>Система ГАС «Управление»/ ЕГИС ОКНД</w:t>
            </w:r>
          </w:p>
        </w:tc>
        <w:tc>
          <w:tcPr>
            <w:tcW w:w="8577" w:type="dxa"/>
            <w:shd w:val="clear" w:color="auto" w:fill="auto"/>
          </w:tcPr>
          <w:p w14:paraId="0B997005" w14:textId="77777777" w:rsidR="00EB2A4B" w:rsidRPr="00371890" w:rsidRDefault="00EB2A4B" w:rsidP="009444B3">
            <w:pPr>
              <w:spacing w:after="0" w:line="240" w:lineRule="auto"/>
              <w:ind w:firstLine="709"/>
              <w:jc w:val="both"/>
              <w:rPr>
                <w:rFonts w:ascii="Arial" w:hAnsi="Arial" w:cs="Arial"/>
                <w:sz w:val="24"/>
                <w:szCs w:val="24"/>
              </w:rPr>
            </w:pPr>
            <w:r w:rsidRPr="00371890">
              <w:rPr>
                <w:rFonts w:ascii="Arial" w:hAnsi="Arial" w:cs="Arial"/>
                <w:sz w:val="24"/>
                <w:szCs w:val="24"/>
              </w:rPr>
              <w:t xml:space="preserve">Показатель отражает работу органов местного самоуправления в части </w:t>
            </w:r>
            <w:proofErr w:type="gramStart"/>
            <w:r w:rsidRPr="00371890">
              <w:rPr>
                <w:rFonts w:ascii="Arial" w:hAnsi="Arial" w:cs="Arial"/>
                <w:sz w:val="24"/>
                <w:szCs w:val="24"/>
              </w:rPr>
              <w:t>контроля за</w:t>
            </w:r>
            <w:proofErr w:type="gramEnd"/>
            <w:r w:rsidRPr="00371890">
              <w:rPr>
                <w:rFonts w:ascii="Arial" w:hAnsi="Arial" w:cs="Arial"/>
                <w:sz w:val="24"/>
                <w:szCs w:val="24"/>
              </w:rPr>
              <w:t xml:space="preserve"> использованием земель сельскохозяйственного назначения, а также земель иных категорий с использованием автоматизированных систем.</w:t>
            </w:r>
          </w:p>
          <w:p w14:paraId="0B997006" w14:textId="77777777" w:rsidR="00EB2A4B" w:rsidRPr="00371890" w:rsidRDefault="00EB2A4B" w:rsidP="009444B3">
            <w:pPr>
              <w:spacing w:after="0" w:line="240" w:lineRule="auto"/>
              <w:ind w:firstLine="709"/>
              <w:jc w:val="both"/>
              <w:rPr>
                <w:rFonts w:ascii="Arial" w:hAnsi="Arial" w:cs="Arial"/>
                <w:sz w:val="24"/>
                <w:szCs w:val="24"/>
              </w:rPr>
            </w:pPr>
            <w:r w:rsidRPr="00371890">
              <w:rPr>
                <w:rFonts w:ascii="Arial" w:hAnsi="Arial" w:cs="Arial"/>
                <w:sz w:val="24"/>
                <w:szCs w:val="24"/>
              </w:rPr>
              <w:t xml:space="preserve">Основной задачей является 100% выполнение органом местного самоуправления плана по осмотрам и проверкам, сформированного при помощи выборки с применением автоматизированного </w:t>
            </w:r>
            <w:proofErr w:type="gramStart"/>
            <w:r w:rsidRPr="00371890">
              <w:rPr>
                <w:rFonts w:ascii="Arial" w:hAnsi="Arial" w:cs="Arial"/>
                <w:sz w:val="24"/>
                <w:szCs w:val="24"/>
              </w:rPr>
              <w:t>риск-ориентированного</w:t>
            </w:r>
            <w:proofErr w:type="gramEnd"/>
            <w:r w:rsidRPr="00371890">
              <w:rPr>
                <w:rFonts w:ascii="Arial" w:hAnsi="Arial" w:cs="Arial"/>
                <w:sz w:val="24"/>
                <w:szCs w:val="24"/>
              </w:rPr>
              <w:t xml:space="preserve"> подхода. Цель - максимальное вовлечение в оборот неиспользуемых земель.</w:t>
            </w:r>
          </w:p>
          <w:p w14:paraId="0B997007" w14:textId="77777777" w:rsidR="00EB2A4B" w:rsidRPr="00371890" w:rsidRDefault="00EB2A4B" w:rsidP="009444B3">
            <w:pPr>
              <w:spacing w:after="0" w:line="240" w:lineRule="auto"/>
              <w:ind w:firstLine="709"/>
              <w:jc w:val="both"/>
              <w:rPr>
                <w:rFonts w:ascii="Arial" w:hAnsi="Arial" w:cs="Arial"/>
                <w:color w:val="000000"/>
                <w:sz w:val="24"/>
                <w:szCs w:val="24"/>
              </w:rPr>
            </w:pPr>
            <w:r w:rsidRPr="00371890">
              <w:rPr>
                <w:rFonts w:ascii="Arial" w:hAnsi="Arial" w:cs="Arial"/>
                <w:color w:val="000000"/>
                <w:sz w:val="24"/>
                <w:szCs w:val="24"/>
              </w:rPr>
              <w:t xml:space="preserve">Исполнение показателя вычисляется, исходя из выполнения плана </w:t>
            </w:r>
            <w:proofErr w:type="gramStart"/>
            <w:r w:rsidRPr="00371890">
              <w:rPr>
                <w:rFonts w:ascii="Arial" w:hAnsi="Arial" w:cs="Arial"/>
                <w:color w:val="000000"/>
                <w:sz w:val="24"/>
                <w:szCs w:val="24"/>
              </w:rPr>
              <w:t>по</w:t>
            </w:r>
            <w:proofErr w:type="gramEnd"/>
            <w:r w:rsidRPr="00371890">
              <w:rPr>
                <w:rFonts w:ascii="Arial" w:hAnsi="Arial" w:cs="Arial"/>
                <w:color w:val="000000"/>
                <w:sz w:val="24"/>
                <w:szCs w:val="24"/>
              </w:rPr>
              <w:t>:</w:t>
            </w:r>
          </w:p>
          <w:p w14:paraId="0B997008" w14:textId="77777777" w:rsidR="00EB2A4B" w:rsidRPr="00371890" w:rsidRDefault="00EB2A4B" w:rsidP="009444B3">
            <w:pPr>
              <w:spacing w:after="0" w:line="240" w:lineRule="auto"/>
              <w:ind w:firstLine="709"/>
              <w:jc w:val="both"/>
              <w:rPr>
                <w:rFonts w:ascii="Arial" w:hAnsi="Arial" w:cs="Arial"/>
                <w:color w:val="000000"/>
                <w:sz w:val="24"/>
                <w:szCs w:val="24"/>
              </w:rPr>
            </w:pPr>
            <w:r w:rsidRPr="00371890">
              <w:rPr>
                <w:rFonts w:ascii="Arial" w:hAnsi="Arial" w:cs="Arial"/>
                <w:color w:val="000000"/>
                <w:sz w:val="24"/>
                <w:szCs w:val="24"/>
              </w:rPr>
              <w:t xml:space="preserve">- осмотрам земель </w:t>
            </w:r>
            <w:proofErr w:type="spellStart"/>
            <w:r w:rsidRPr="00371890">
              <w:rPr>
                <w:rFonts w:ascii="Arial" w:hAnsi="Arial" w:cs="Arial"/>
                <w:color w:val="000000"/>
                <w:sz w:val="24"/>
                <w:szCs w:val="24"/>
              </w:rPr>
              <w:t>сельхозназначения</w:t>
            </w:r>
            <w:proofErr w:type="spellEnd"/>
            <w:r w:rsidRPr="00371890">
              <w:rPr>
                <w:rFonts w:ascii="Arial" w:hAnsi="Arial" w:cs="Arial"/>
                <w:color w:val="000000"/>
                <w:sz w:val="24"/>
                <w:szCs w:val="24"/>
              </w:rPr>
              <w:t xml:space="preserve"> и иных категорий;</w:t>
            </w:r>
          </w:p>
          <w:p w14:paraId="0B997009" w14:textId="77777777" w:rsidR="00EB2A4B" w:rsidRPr="00371890" w:rsidRDefault="00EB2A4B" w:rsidP="009444B3">
            <w:pPr>
              <w:spacing w:after="0" w:line="240" w:lineRule="auto"/>
              <w:ind w:firstLine="709"/>
              <w:rPr>
                <w:rFonts w:ascii="Arial" w:hAnsi="Arial" w:cs="Arial"/>
                <w:color w:val="000000"/>
                <w:sz w:val="24"/>
                <w:szCs w:val="24"/>
              </w:rPr>
            </w:pPr>
            <w:r w:rsidRPr="00371890">
              <w:rPr>
                <w:rFonts w:ascii="Arial" w:hAnsi="Arial" w:cs="Arial"/>
                <w:color w:val="000000"/>
                <w:sz w:val="24"/>
                <w:szCs w:val="24"/>
              </w:rPr>
              <w:t xml:space="preserve">- проверкам земель </w:t>
            </w:r>
            <w:proofErr w:type="spellStart"/>
            <w:r w:rsidRPr="00371890">
              <w:rPr>
                <w:rFonts w:ascii="Arial" w:hAnsi="Arial" w:cs="Arial"/>
                <w:color w:val="000000"/>
                <w:sz w:val="24"/>
                <w:szCs w:val="24"/>
              </w:rPr>
              <w:t>сельхозназначения</w:t>
            </w:r>
            <w:proofErr w:type="spellEnd"/>
            <w:r w:rsidRPr="00371890">
              <w:rPr>
                <w:rFonts w:ascii="Arial" w:hAnsi="Arial" w:cs="Arial"/>
                <w:color w:val="000000"/>
                <w:sz w:val="24"/>
                <w:szCs w:val="24"/>
              </w:rPr>
              <w:t xml:space="preserve"> и иных категорий;</w:t>
            </w:r>
          </w:p>
          <w:p w14:paraId="0B99700A" w14:textId="77777777" w:rsidR="00EB2A4B" w:rsidRPr="00371890" w:rsidRDefault="00EB2A4B" w:rsidP="009444B3">
            <w:pPr>
              <w:spacing w:after="0" w:line="240" w:lineRule="auto"/>
              <w:ind w:firstLine="709"/>
              <w:jc w:val="both"/>
              <w:rPr>
                <w:rFonts w:ascii="Arial" w:hAnsi="Arial" w:cs="Arial"/>
                <w:color w:val="000000"/>
                <w:sz w:val="24"/>
                <w:szCs w:val="24"/>
              </w:rPr>
            </w:pPr>
            <w:r w:rsidRPr="00371890">
              <w:rPr>
                <w:rFonts w:ascii="Arial" w:hAnsi="Arial" w:cs="Arial"/>
                <w:color w:val="000000"/>
                <w:sz w:val="24"/>
                <w:szCs w:val="24"/>
              </w:rPr>
              <w:t xml:space="preserve">- вовлечению в оборот </w:t>
            </w:r>
            <w:proofErr w:type="gramStart"/>
            <w:r w:rsidRPr="00371890">
              <w:rPr>
                <w:rFonts w:ascii="Arial" w:hAnsi="Arial" w:cs="Arial"/>
                <w:color w:val="000000"/>
                <w:sz w:val="24"/>
                <w:szCs w:val="24"/>
              </w:rPr>
              <w:t>неиспользуемых</w:t>
            </w:r>
            <w:proofErr w:type="gramEnd"/>
            <w:r w:rsidRPr="00371890">
              <w:rPr>
                <w:rFonts w:ascii="Arial" w:hAnsi="Arial" w:cs="Arial"/>
                <w:color w:val="000000"/>
                <w:sz w:val="24"/>
                <w:szCs w:val="24"/>
              </w:rPr>
              <w:t xml:space="preserve"> сельхозземель;</w:t>
            </w:r>
          </w:p>
          <w:p w14:paraId="0B99700B" w14:textId="77777777" w:rsidR="00EB2A4B" w:rsidRPr="00371890" w:rsidRDefault="00EB2A4B" w:rsidP="009444B3">
            <w:pPr>
              <w:spacing w:after="0" w:line="240" w:lineRule="auto"/>
              <w:ind w:firstLine="709"/>
              <w:jc w:val="both"/>
              <w:rPr>
                <w:rFonts w:ascii="Arial" w:hAnsi="Arial" w:cs="Arial"/>
                <w:color w:val="000000"/>
                <w:sz w:val="24"/>
                <w:szCs w:val="24"/>
              </w:rPr>
            </w:pPr>
            <w:r w:rsidRPr="00371890">
              <w:rPr>
                <w:rFonts w:ascii="Arial" w:hAnsi="Arial" w:cs="Arial"/>
                <w:color w:val="000000"/>
                <w:sz w:val="24"/>
                <w:szCs w:val="24"/>
              </w:rPr>
              <w:t>- наложенным штрафам.</w:t>
            </w:r>
          </w:p>
          <w:p w14:paraId="0B99700C" w14:textId="77777777" w:rsidR="00EB2A4B" w:rsidRPr="00371890" w:rsidRDefault="00EB2A4B" w:rsidP="009444B3">
            <w:pPr>
              <w:spacing w:after="0" w:line="240" w:lineRule="auto"/>
              <w:ind w:firstLine="709"/>
              <w:jc w:val="both"/>
              <w:rPr>
                <w:rFonts w:ascii="Arial" w:eastAsia="Calibri" w:hAnsi="Arial" w:cs="Arial"/>
                <w:color w:val="000000"/>
                <w:sz w:val="24"/>
                <w:szCs w:val="24"/>
              </w:rPr>
            </w:pPr>
            <w:r w:rsidRPr="00371890">
              <w:rPr>
                <w:rFonts w:ascii="Arial" w:eastAsia="Calibri" w:hAnsi="Arial" w:cs="Arial"/>
                <w:color w:val="000000"/>
                <w:sz w:val="24"/>
                <w:szCs w:val="24"/>
              </w:rPr>
              <w:t>Расчет показателя «проверка использования земель» осуществляется по следующей формуле:</w:t>
            </w:r>
          </w:p>
          <w:p w14:paraId="0B99700D" w14:textId="77777777" w:rsidR="00EB2A4B" w:rsidRPr="00371890" w:rsidRDefault="00EB2A4B" w:rsidP="009444B3">
            <w:pPr>
              <w:spacing w:after="0" w:line="240" w:lineRule="auto"/>
              <w:ind w:firstLine="709"/>
              <w:jc w:val="center"/>
              <w:rPr>
                <w:rFonts w:ascii="Arial" w:eastAsia="Calibri" w:hAnsi="Arial" w:cs="Arial"/>
                <w:color w:val="000000"/>
                <w:sz w:val="24"/>
                <w:szCs w:val="24"/>
              </w:rPr>
            </w:pPr>
            <m:oMath>
              <m:r>
                <m:rPr>
                  <m:sty m:val="p"/>
                </m:rPr>
                <w:rPr>
                  <w:rFonts w:ascii="Cambria Math" w:eastAsia="Calibri" w:hAnsi="Cambria Math" w:cs="Arial"/>
                  <w:color w:val="000000"/>
                  <w:sz w:val="24"/>
                  <w:szCs w:val="24"/>
                </w:rPr>
                <m:t>Пз=СХ*0,6+ИК*0,4</m:t>
              </m:r>
            </m:oMath>
            <w:r w:rsidRPr="00371890">
              <w:rPr>
                <w:rFonts w:ascii="Arial" w:eastAsia="Calibri" w:hAnsi="Arial" w:cs="Arial"/>
                <w:color w:val="000000"/>
                <w:sz w:val="24"/>
                <w:szCs w:val="24"/>
              </w:rPr>
              <w:t>, где</w:t>
            </w:r>
          </w:p>
          <w:p w14:paraId="0B99700E" w14:textId="77777777" w:rsidR="00EB2A4B" w:rsidRPr="00371890" w:rsidRDefault="00EB2A4B" w:rsidP="009444B3">
            <w:pPr>
              <w:spacing w:after="0" w:line="240" w:lineRule="auto"/>
              <w:ind w:firstLine="709"/>
              <w:jc w:val="both"/>
              <w:rPr>
                <w:rFonts w:ascii="Arial" w:eastAsia="Calibri" w:hAnsi="Arial" w:cs="Arial"/>
                <w:color w:val="000000"/>
                <w:sz w:val="24"/>
                <w:szCs w:val="24"/>
              </w:rPr>
            </w:pPr>
            <w:proofErr w:type="spellStart"/>
            <w:r w:rsidRPr="00371890">
              <w:rPr>
                <w:rFonts w:ascii="Arial" w:eastAsia="Calibri" w:hAnsi="Arial" w:cs="Arial"/>
                <w:b/>
                <w:color w:val="000000"/>
                <w:sz w:val="24"/>
                <w:szCs w:val="24"/>
              </w:rPr>
              <w:t>Пз</w:t>
            </w:r>
            <w:proofErr w:type="spellEnd"/>
            <w:r w:rsidRPr="00371890">
              <w:rPr>
                <w:rFonts w:ascii="Arial" w:eastAsia="Calibri" w:hAnsi="Arial" w:cs="Arial"/>
                <w:color w:val="000000"/>
                <w:sz w:val="24"/>
                <w:szCs w:val="24"/>
              </w:rPr>
              <w:t xml:space="preserve"> – показатель «Проверка использования земель</w:t>
            </w:r>
            <w:proofErr w:type="gramStart"/>
            <w:r w:rsidRPr="00371890">
              <w:rPr>
                <w:rFonts w:ascii="Arial" w:eastAsia="Calibri" w:hAnsi="Arial" w:cs="Arial"/>
                <w:color w:val="000000"/>
                <w:sz w:val="24"/>
                <w:szCs w:val="24"/>
              </w:rPr>
              <w:t xml:space="preserve">» (%). </w:t>
            </w:r>
            <w:proofErr w:type="gramEnd"/>
          </w:p>
          <w:p w14:paraId="0B99700F" w14:textId="77777777" w:rsidR="00EB2A4B" w:rsidRPr="00371890" w:rsidRDefault="00EB2A4B" w:rsidP="009444B3">
            <w:pPr>
              <w:spacing w:after="0" w:line="240" w:lineRule="auto"/>
              <w:ind w:firstLine="709"/>
              <w:jc w:val="both"/>
              <w:rPr>
                <w:rFonts w:ascii="Arial" w:eastAsia="Calibri" w:hAnsi="Arial" w:cs="Arial"/>
                <w:color w:val="000000"/>
                <w:sz w:val="24"/>
                <w:szCs w:val="24"/>
              </w:rPr>
            </w:pPr>
          </w:p>
          <w:p w14:paraId="0B997010" w14:textId="77777777" w:rsidR="00EB2A4B" w:rsidRPr="00371890" w:rsidRDefault="00EB2A4B" w:rsidP="009444B3">
            <w:pPr>
              <w:spacing w:after="0" w:line="240" w:lineRule="auto"/>
              <w:ind w:firstLine="709"/>
              <w:jc w:val="both"/>
              <w:rPr>
                <w:rFonts w:ascii="Arial" w:eastAsia="Calibri" w:hAnsi="Arial" w:cs="Arial"/>
                <w:color w:val="000000"/>
                <w:sz w:val="24"/>
                <w:szCs w:val="24"/>
              </w:rPr>
            </w:pPr>
            <w:r w:rsidRPr="00371890">
              <w:rPr>
                <w:rFonts w:ascii="Arial" w:eastAsia="Calibri" w:hAnsi="Arial" w:cs="Arial"/>
                <w:b/>
                <w:color w:val="000000"/>
                <w:sz w:val="24"/>
                <w:szCs w:val="24"/>
              </w:rPr>
              <w:t>СХ</w:t>
            </w:r>
            <w:r w:rsidRPr="00371890">
              <w:rPr>
                <w:rFonts w:ascii="Arial" w:eastAsia="Calibri" w:hAnsi="Arial" w:cs="Arial"/>
                <w:color w:val="000000"/>
                <w:sz w:val="24"/>
                <w:szCs w:val="24"/>
              </w:rPr>
              <w:t xml:space="preserve"> – процентное исполнение показателя по проверкам сельхозземель.</w:t>
            </w:r>
          </w:p>
          <w:p w14:paraId="0B997011" w14:textId="77777777" w:rsidR="00EB2A4B" w:rsidRPr="00371890" w:rsidRDefault="00EB2A4B" w:rsidP="009444B3">
            <w:pPr>
              <w:spacing w:after="0" w:line="240" w:lineRule="auto"/>
              <w:ind w:firstLine="709"/>
              <w:jc w:val="both"/>
              <w:rPr>
                <w:rFonts w:ascii="Arial" w:eastAsia="Calibri" w:hAnsi="Arial" w:cs="Arial"/>
                <w:color w:val="000000"/>
                <w:sz w:val="24"/>
                <w:szCs w:val="24"/>
              </w:rPr>
            </w:pPr>
          </w:p>
          <w:p w14:paraId="0B997013" w14:textId="506F944F" w:rsidR="00EB2A4B" w:rsidRPr="00371890" w:rsidRDefault="00EB2A4B" w:rsidP="00E0714D">
            <w:pPr>
              <w:spacing w:after="0" w:line="240" w:lineRule="auto"/>
              <w:ind w:firstLine="709"/>
              <w:jc w:val="both"/>
              <w:rPr>
                <w:rFonts w:ascii="Arial" w:eastAsia="Calibri" w:hAnsi="Arial" w:cs="Arial"/>
                <w:color w:val="000000"/>
                <w:sz w:val="24"/>
                <w:szCs w:val="24"/>
              </w:rPr>
            </w:pPr>
            <w:r w:rsidRPr="00371890">
              <w:rPr>
                <w:rFonts w:ascii="Arial" w:eastAsia="Calibri" w:hAnsi="Arial" w:cs="Arial"/>
                <w:b/>
                <w:color w:val="000000"/>
                <w:sz w:val="24"/>
                <w:szCs w:val="24"/>
              </w:rPr>
              <w:t>ИК</w:t>
            </w:r>
            <w:r w:rsidRPr="00371890">
              <w:rPr>
                <w:rFonts w:ascii="Arial" w:eastAsia="Calibri" w:hAnsi="Arial" w:cs="Arial"/>
                <w:color w:val="000000"/>
                <w:sz w:val="24"/>
                <w:szCs w:val="24"/>
              </w:rPr>
              <w:t xml:space="preserve"> – процентное исполнение показателя по проверкам земель иных категорий.</w:t>
            </w:r>
          </w:p>
          <w:p w14:paraId="0B997014" w14:textId="77777777" w:rsidR="00EB2A4B" w:rsidRPr="00371890" w:rsidRDefault="00EB2A4B" w:rsidP="009444B3">
            <w:pPr>
              <w:spacing w:after="0" w:line="240" w:lineRule="auto"/>
              <w:ind w:firstLine="709"/>
              <w:jc w:val="both"/>
              <w:rPr>
                <w:rFonts w:ascii="Arial" w:eastAsia="Calibri" w:hAnsi="Arial" w:cs="Arial"/>
                <w:color w:val="000000"/>
                <w:sz w:val="24"/>
                <w:szCs w:val="24"/>
              </w:rPr>
            </w:pPr>
            <w:r w:rsidRPr="00371890">
              <w:rPr>
                <w:rFonts w:ascii="Arial" w:eastAsia="Calibri" w:hAnsi="Arial" w:cs="Arial"/>
                <w:b/>
                <w:color w:val="000000"/>
                <w:sz w:val="24"/>
                <w:szCs w:val="24"/>
              </w:rPr>
              <w:t>0,6 и 0,4</w:t>
            </w:r>
            <w:r w:rsidRPr="00371890">
              <w:rPr>
                <w:rFonts w:ascii="Arial" w:eastAsia="Calibri" w:hAnsi="Arial" w:cs="Arial"/>
                <w:color w:val="000000"/>
                <w:sz w:val="24"/>
                <w:szCs w:val="24"/>
              </w:rPr>
              <w:t xml:space="preserve"> – веса, присвоенные категориям земель из расчета приоритета по осуществлению мероприятий в отношении земель различных категорий.</w:t>
            </w:r>
          </w:p>
          <w:p w14:paraId="0B997015" w14:textId="77777777" w:rsidR="00EB2A4B" w:rsidRPr="00371890" w:rsidRDefault="00EB2A4B" w:rsidP="009444B3">
            <w:pPr>
              <w:shd w:val="clear" w:color="auto" w:fill="FFFFFF"/>
              <w:spacing w:after="0" w:line="240" w:lineRule="auto"/>
              <w:ind w:firstLine="709"/>
              <w:jc w:val="both"/>
              <w:rPr>
                <w:rFonts w:ascii="Arial" w:hAnsi="Arial" w:cs="Arial"/>
                <w:color w:val="000000"/>
                <w:sz w:val="24"/>
                <w:szCs w:val="24"/>
              </w:rPr>
            </w:pPr>
            <w:r w:rsidRPr="00371890">
              <w:rPr>
                <w:rFonts w:ascii="Arial" w:hAnsi="Arial" w:cs="Arial"/>
                <w:color w:val="000000"/>
                <w:sz w:val="24"/>
                <w:szCs w:val="24"/>
              </w:rPr>
              <w:t xml:space="preserve">Расчет процентного исполнения показателя по проверкам </w:t>
            </w:r>
            <w:r w:rsidRPr="00371890">
              <w:rPr>
                <w:rFonts w:ascii="Arial" w:hAnsi="Arial" w:cs="Arial"/>
                <w:color w:val="000000"/>
                <w:sz w:val="24"/>
                <w:szCs w:val="24"/>
              </w:rPr>
              <w:lastRenderedPageBreak/>
              <w:t>сельхозземель (СХ) осуществляется по следующей формуле:</w:t>
            </w:r>
          </w:p>
          <w:p w14:paraId="0B997016" w14:textId="77777777" w:rsidR="00EB2A4B" w:rsidRPr="00371890" w:rsidRDefault="00EB2A4B" w:rsidP="009444B3">
            <w:pPr>
              <w:shd w:val="clear" w:color="auto" w:fill="FFFFFF"/>
              <w:spacing w:after="0" w:line="240" w:lineRule="auto"/>
              <w:ind w:firstLine="709"/>
              <w:jc w:val="center"/>
              <w:rPr>
                <w:rFonts w:ascii="Arial" w:eastAsia="Calibri" w:hAnsi="Arial" w:cs="Arial"/>
                <w:color w:val="000000"/>
                <w:sz w:val="24"/>
                <w:szCs w:val="24"/>
              </w:rPr>
            </w:pPr>
            <m:oMath>
              <m:r>
                <m:rPr>
                  <m:sty m:val="b"/>
                </m:rPr>
                <w:rPr>
                  <w:rFonts w:ascii="Cambria Math" w:eastAsia="Calibri" w:hAnsi="Cambria Math" w:cs="Arial"/>
                  <w:color w:val="000000"/>
                  <w:sz w:val="24"/>
                  <w:szCs w:val="24"/>
                </w:rPr>
                <m:t>СХ=</m:t>
              </m:r>
              <m:d>
                <m:dPr>
                  <m:ctrlPr>
                    <w:rPr>
                      <w:rFonts w:ascii="Cambria Math" w:eastAsia="Calibri" w:hAnsi="Cambria Math" w:cs="Arial"/>
                      <w:b/>
                      <w:color w:val="000000"/>
                      <w:sz w:val="24"/>
                      <w:szCs w:val="24"/>
                    </w:rPr>
                  </m:ctrlPr>
                </m:dPr>
                <m:e>
                  <m:f>
                    <m:fPr>
                      <m:ctrlPr>
                        <w:rPr>
                          <w:rFonts w:ascii="Cambria Math" w:eastAsia="Calibri" w:hAnsi="Cambria Math" w:cs="Arial"/>
                          <w:b/>
                          <w:color w:val="000000"/>
                          <w:sz w:val="24"/>
                          <w:szCs w:val="24"/>
                        </w:rPr>
                      </m:ctrlPr>
                    </m:fPr>
                    <m:num>
                      <m:r>
                        <m:rPr>
                          <m:sty m:val="b"/>
                        </m:rPr>
                        <w:rPr>
                          <w:rFonts w:ascii="Cambria Math" w:eastAsia="Calibri" w:hAnsi="Cambria Math" w:cs="Arial"/>
                          <w:color w:val="000000"/>
                          <w:sz w:val="24"/>
                          <w:szCs w:val="24"/>
                        </w:rPr>
                        <m:t>СХ</m:t>
                      </m:r>
                      <m:r>
                        <m:rPr>
                          <m:sty m:val="bi"/>
                        </m:rPr>
                        <w:rPr>
                          <w:rFonts w:ascii="Cambria Math" w:eastAsia="Calibri" w:hAnsi="Cambria Math" w:cs="Arial"/>
                          <w:color w:val="000000"/>
                          <w:sz w:val="24"/>
                          <w:szCs w:val="24"/>
                        </w:rPr>
                        <m:t>осм</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факт</m:t>
                          </m:r>
                        </m:e>
                      </m:d>
                    </m:num>
                    <m:den>
                      <m:r>
                        <m:rPr>
                          <m:sty m:val="b"/>
                        </m:rPr>
                        <w:rPr>
                          <w:rFonts w:ascii="Cambria Math" w:eastAsia="Calibri" w:hAnsi="Cambria Math" w:cs="Arial"/>
                          <w:color w:val="000000"/>
                          <w:sz w:val="24"/>
                          <w:szCs w:val="24"/>
                        </w:rPr>
                        <m:t>СХосм</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план</m:t>
                          </m:r>
                        </m:e>
                      </m:d>
                    </m:den>
                  </m:f>
                  <m:r>
                    <m:rPr>
                      <m:sty m:val="bi"/>
                    </m:rPr>
                    <w:rPr>
                      <w:rFonts w:ascii="Cambria Math" w:eastAsia="Calibri" w:hAnsi="Cambria Math" w:cs="Arial"/>
                      <w:color w:val="000000"/>
                      <w:sz w:val="24"/>
                      <w:szCs w:val="24"/>
                    </w:rPr>
                    <m:t>*0,3+</m:t>
                  </m:r>
                  <m:f>
                    <m:fPr>
                      <m:ctrlPr>
                        <w:rPr>
                          <w:rFonts w:ascii="Cambria Math" w:eastAsia="Calibri" w:hAnsi="Cambria Math" w:cs="Arial"/>
                          <w:b/>
                          <w:color w:val="000000"/>
                          <w:sz w:val="24"/>
                          <w:szCs w:val="24"/>
                        </w:rPr>
                      </m:ctrlPr>
                    </m:fPr>
                    <m:num>
                      <m:r>
                        <m:rPr>
                          <m:sty m:val="b"/>
                        </m:rPr>
                        <w:rPr>
                          <w:rFonts w:ascii="Cambria Math" w:eastAsia="Calibri" w:hAnsi="Cambria Math" w:cs="Arial"/>
                          <w:color w:val="000000"/>
                          <w:sz w:val="24"/>
                          <w:szCs w:val="24"/>
                        </w:rPr>
                        <m:t>СХпр</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факт</m:t>
                          </m:r>
                        </m:e>
                      </m:d>
                    </m:num>
                    <m:den>
                      <m:r>
                        <m:rPr>
                          <m:sty m:val="b"/>
                        </m:rPr>
                        <w:rPr>
                          <w:rFonts w:ascii="Cambria Math" w:eastAsia="Calibri" w:hAnsi="Cambria Math" w:cs="Arial"/>
                          <w:color w:val="000000"/>
                          <w:sz w:val="24"/>
                          <w:szCs w:val="24"/>
                        </w:rPr>
                        <m:t>СХпр</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план</m:t>
                          </m:r>
                        </m:e>
                      </m:d>
                    </m:den>
                  </m:f>
                  <m:r>
                    <m:rPr>
                      <m:sty m:val="bi"/>
                    </m:rPr>
                    <w:rPr>
                      <w:rFonts w:ascii="Cambria Math" w:eastAsia="Calibri" w:hAnsi="Cambria Math" w:cs="Arial"/>
                      <w:color w:val="000000"/>
                      <w:sz w:val="24"/>
                      <w:szCs w:val="24"/>
                    </w:rPr>
                    <m:t>*0,5+</m:t>
                  </m:r>
                  <m:f>
                    <m:fPr>
                      <m:ctrlPr>
                        <w:rPr>
                          <w:rFonts w:ascii="Cambria Math" w:eastAsia="Calibri" w:hAnsi="Cambria Math" w:cs="Arial"/>
                          <w:b/>
                          <w:color w:val="000000"/>
                          <w:sz w:val="24"/>
                          <w:szCs w:val="24"/>
                        </w:rPr>
                      </m:ctrlPr>
                    </m:fPr>
                    <m:num>
                      <m:r>
                        <m:rPr>
                          <m:sty m:val="b"/>
                        </m:rPr>
                        <w:rPr>
                          <w:rFonts w:ascii="Cambria Math" w:eastAsia="Calibri" w:hAnsi="Cambria Math" w:cs="Arial"/>
                          <w:color w:val="000000"/>
                          <w:sz w:val="24"/>
                          <w:szCs w:val="24"/>
                        </w:rPr>
                        <m:t xml:space="preserve">В </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факт</m:t>
                          </m:r>
                        </m:e>
                      </m:d>
                    </m:num>
                    <m:den>
                      <m:r>
                        <m:rPr>
                          <m:sty m:val="b"/>
                        </m:rPr>
                        <w:rPr>
                          <w:rFonts w:ascii="Cambria Math" w:eastAsia="Calibri" w:hAnsi="Cambria Math" w:cs="Arial"/>
                          <w:color w:val="000000"/>
                          <w:sz w:val="24"/>
                          <w:szCs w:val="24"/>
                        </w:rPr>
                        <m:t xml:space="preserve">В </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план</m:t>
                          </m:r>
                        </m:e>
                      </m:d>
                    </m:den>
                  </m:f>
                  <m:r>
                    <m:rPr>
                      <m:sty m:val="bi"/>
                    </m:rPr>
                    <w:rPr>
                      <w:rFonts w:ascii="Cambria Math" w:eastAsia="Calibri" w:hAnsi="Cambria Math" w:cs="Arial"/>
                      <w:color w:val="000000"/>
                      <w:sz w:val="24"/>
                      <w:szCs w:val="24"/>
                    </w:rPr>
                    <m:t>*0,1</m:t>
                  </m:r>
                </m:e>
              </m:d>
              <m:r>
                <m:rPr>
                  <m:sty m:val="b"/>
                </m:rPr>
                <w:rPr>
                  <w:rFonts w:ascii="Cambria Math" w:eastAsia="Calibri" w:hAnsi="Cambria Math" w:cs="Arial"/>
                  <w:color w:val="000000"/>
                  <w:sz w:val="24"/>
                  <w:szCs w:val="24"/>
                </w:rPr>
                <m:t>*100%+Ш</m:t>
              </m:r>
            </m:oMath>
            <w:r w:rsidRPr="00371890">
              <w:rPr>
                <w:rFonts w:ascii="Arial" w:eastAsia="Calibri" w:hAnsi="Arial" w:cs="Arial"/>
                <w:b/>
                <w:color w:val="000000"/>
                <w:sz w:val="24"/>
                <w:szCs w:val="24"/>
              </w:rPr>
              <w:t>,</w:t>
            </w:r>
            <w:r w:rsidRPr="00371890">
              <w:rPr>
                <w:rFonts w:ascii="Arial" w:eastAsia="Calibri" w:hAnsi="Arial" w:cs="Arial"/>
                <w:color w:val="000000"/>
                <w:sz w:val="24"/>
                <w:szCs w:val="24"/>
              </w:rPr>
              <w:t xml:space="preserve"> где</w:t>
            </w:r>
          </w:p>
          <w:p w14:paraId="0B997017" w14:textId="77777777" w:rsidR="00EB2A4B" w:rsidRPr="00371890" w:rsidRDefault="00EB2A4B" w:rsidP="009444B3">
            <w:pPr>
              <w:shd w:val="clear" w:color="auto" w:fill="FFFFFF"/>
              <w:spacing w:after="0" w:line="240" w:lineRule="auto"/>
              <w:ind w:firstLine="709"/>
              <w:jc w:val="both"/>
              <w:rPr>
                <w:rFonts w:ascii="Arial" w:eastAsia="Calibri" w:hAnsi="Arial" w:cs="Arial"/>
                <w:b/>
                <w:color w:val="000000"/>
                <w:sz w:val="24"/>
                <w:szCs w:val="24"/>
              </w:rPr>
            </w:pPr>
            <w:r w:rsidRPr="00371890">
              <w:rPr>
                <w:rFonts w:ascii="Arial" w:eastAsia="Calibri" w:hAnsi="Arial" w:cs="Arial"/>
                <w:b/>
                <w:color w:val="000000"/>
                <w:sz w:val="24"/>
                <w:szCs w:val="24"/>
              </w:rPr>
              <w:t>СХ</w:t>
            </w:r>
            <w:r w:rsidRPr="00371890">
              <w:rPr>
                <w:rFonts w:ascii="Arial" w:eastAsia="Calibri" w:hAnsi="Arial" w:cs="Arial"/>
                <w:color w:val="000000"/>
                <w:sz w:val="24"/>
                <w:szCs w:val="24"/>
              </w:rPr>
              <w:t xml:space="preserve"> – процентное исполнение показателя по проверкам сельхозземель</w:t>
            </w:r>
            <w:r w:rsidRPr="00371890">
              <w:rPr>
                <w:rFonts w:ascii="Arial" w:eastAsia="Calibri" w:hAnsi="Arial" w:cs="Arial"/>
                <w:b/>
                <w:color w:val="000000"/>
                <w:sz w:val="24"/>
                <w:szCs w:val="24"/>
              </w:rPr>
              <w:t>.</w:t>
            </w:r>
          </w:p>
          <w:p w14:paraId="0B997018" w14:textId="77777777" w:rsidR="00EB2A4B" w:rsidRPr="00371890" w:rsidRDefault="00EB2A4B" w:rsidP="009444B3">
            <w:pPr>
              <w:spacing w:after="0" w:line="240" w:lineRule="auto"/>
              <w:ind w:firstLine="709"/>
              <w:jc w:val="both"/>
              <w:rPr>
                <w:rFonts w:ascii="Arial" w:eastAsia="Calibri" w:hAnsi="Arial" w:cs="Arial"/>
                <w:color w:val="000000"/>
                <w:sz w:val="24"/>
                <w:szCs w:val="24"/>
              </w:rPr>
            </w:pPr>
            <w:proofErr w:type="spellStart"/>
            <w:r w:rsidRPr="00371890">
              <w:rPr>
                <w:rFonts w:ascii="Arial" w:eastAsia="Calibri" w:hAnsi="Arial" w:cs="Arial"/>
                <w:b/>
                <w:color w:val="000000"/>
                <w:sz w:val="24"/>
                <w:szCs w:val="24"/>
              </w:rPr>
              <w:t>СХосм</w:t>
            </w:r>
            <w:proofErr w:type="spellEnd"/>
            <w:r w:rsidRPr="00371890">
              <w:rPr>
                <w:rFonts w:ascii="Arial" w:eastAsia="Calibri" w:hAnsi="Arial" w:cs="Arial"/>
                <w:color w:val="000000"/>
                <w:sz w:val="24"/>
                <w:szCs w:val="24"/>
              </w:rPr>
              <w:t xml:space="preserve"> – количество осмотров </w:t>
            </w:r>
            <w:r w:rsidRPr="00371890">
              <w:rPr>
                <w:rFonts w:ascii="Arial" w:eastAsia="Calibri" w:hAnsi="Arial" w:cs="Arial"/>
                <w:bCs/>
                <w:color w:val="000000"/>
                <w:sz w:val="24"/>
                <w:szCs w:val="24"/>
              </w:rPr>
              <w:t xml:space="preserve">земельных участков </w:t>
            </w:r>
            <w:proofErr w:type="spellStart"/>
            <w:r w:rsidRPr="00371890">
              <w:rPr>
                <w:rFonts w:ascii="Arial" w:eastAsia="Calibri" w:hAnsi="Arial" w:cs="Arial"/>
                <w:bCs/>
                <w:color w:val="000000"/>
                <w:sz w:val="24"/>
                <w:szCs w:val="24"/>
              </w:rPr>
              <w:t>сельхозназначения</w:t>
            </w:r>
            <w:proofErr w:type="spellEnd"/>
            <w:r w:rsidRPr="00371890">
              <w:rPr>
                <w:rFonts w:ascii="Arial" w:eastAsia="Calibri" w:hAnsi="Arial" w:cs="Arial"/>
                <w:color w:val="000000"/>
                <w:sz w:val="24"/>
                <w:szCs w:val="24"/>
              </w:rPr>
              <w:t>, включая арендованные земли.</w:t>
            </w:r>
          </w:p>
          <w:p w14:paraId="0B997019" w14:textId="77777777" w:rsidR="00EB2A4B" w:rsidRPr="00371890" w:rsidRDefault="00EB2A4B" w:rsidP="009444B3">
            <w:pPr>
              <w:tabs>
                <w:tab w:val="right" w:pos="9922"/>
              </w:tabs>
              <w:spacing w:after="0" w:line="240" w:lineRule="auto"/>
              <w:ind w:firstLine="709"/>
              <w:jc w:val="both"/>
              <w:rPr>
                <w:rFonts w:ascii="Arial" w:eastAsia="Calibri" w:hAnsi="Arial" w:cs="Arial"/>
                <w:color w:val="000000"/>
                <w:sz w:val="24"/>
                <w:szCs w:val="24"/>
              </w:rPr>
            </w:pPr>
            <w:proofErr w:type="spellStart"/>
            <w:r w:rsidRPr="00371890">
              <w:rPr>
                <w:rFonts w:ascii="Arial" w:eastAsia="Calibri" w:hAnsi="Arial" w:cs="Arial"/>
                <w:b/>
                <w:color w:val="000000"/>
                <w:sz w:val="24"/>
                <w:szCs w:val="24"/>
              </w:rPr>
              <w:t>СХпр</w:t>
            </w:r>
            <w:proofErr w:type="spellEnd"/>
            <w:r w:rsidRPr="00371890">
              <w:rPr>
                <w:rFonts w:ascii="Arial" w:eastAsia="Calibri" w:hAnsi="Arial" w:cs="Arial"/>
                <w:color w:val="000000"/>
                <w:sz w:val="24"/>
                <w:szCs w:val="24"/>
              </w:rPr>
              <w:t xml:space="preserve"> – количество участков </w:t>
            </w:r>
            <w:proofErr w:type="spellStart"/>
            <w:r w:rsidRPr="00371890">
              <w:rPr>
                <w:rFonts w:ascii="Arial" w:eastAsia="Calibri" w:hAnsi="Arial" w:cs="Arial"/>
                <w:bCs/>
                <w:color w:val="000000"/>
                <w:sz w:val="24"/>
                <w:szCs w:val="24"/>
              </w:rPr>
              <w:t>сельхозназначения</w:t>
            </w:r>
            <w:proofErr w:type="spellEnd"/>
            <w:r w:rsidRPr="00371890">
              <w:rPr>
                <w:rFonts w:ascii="Arial" w:eastAsia="Calibri" w:hAnsi="Arial" w:cs="Arial"/>
                <w:color w:val="000000"/>
                <w:sz w:val="24"/>
                <w:szCs w:val="24"/>
              </w:rPr>
              <w:t xml:space="preserve"> для проверок.</w:t>
            </w:r>
            <w:r w:rsidRPr="00371890">
              <w:rPr>
                <w:rFonts w:ascii="Arial" w:eastAsia="Calibri" w:hAnsi="Arial" w:cs="Arial"/>
                <w:color w:val="000000"/>
                <w:sz w:val="24"/>
                <w:szCs w:val="24"/>
              </w:rPr>
              <w:tab/>
            </w:r>
          </w:p>
          <w:p w14:paraId="0B99701A" w14:textId="77777777" w:rsidR="00EB2A4B" w:rsidRPr="00371890" w:rsidRDefault="00EB2A4B" w:rsidP="009444B3">
            <w:pPr>
              <w:spacing w:after="0" w:line="240" w:lineRule="auto"/>
              <w:ind w:firstLine="709"/>
              <w:jc w:val="both"/>
              <w:rPr>
                <w:rFonts w:ascii="Arial" w:eastAsia="Calibri" w:hAnsi="Arial" w:cs="Arial"/>
                <w:color w:val="000000"/>
                <w:sz w:val="24"/>
                <w:szCs w:val="24"/>
              </w:rPr>
            </w:pPr>
            <w:r w:rsidRPr="00371890">
              <w:rPr>
                <w:rFonts w:ascii="Arial" w:eastAsia="Calibri" w:hAnsi="Arial" w:cs="Arial"/>
                <w:b/>
                <w:color w:val="000000"/>
                <w:sz w:val="24"/>
                <w:szCs w:val="24"/>
              </w:rPr>
              <w:t>В</w:t>
            </w:r>
            <w:r w:rsidRPr="00371890">
              <w:rPr>
                <w:rFonts w:ascii="Arial" w:eastAsia="Calibri" w:hAnsi="Arial" w:cs="Arial"/>
                <w:color w:val="000000"/>
                <w:sz w:val="24"/>
                <w:szCs w:val="24"/>
              </w:rPr>
              <w:t xml:space="preserve"> – вовлечение в оборот </w:t>
            </w:r>
            <w:proofErr w:type="gramStart"/>
            <w:r w:rsidRPr="00371890">
              <w:rPr>
                <w:rFonts w:ascii="Arial" w:eastAsia="Calibri" w:hAnsi="Arial" w:cs="Arial"/>
                <w:color w:val="000000"/>
                <w:sz w:val="24"/>
                <w:szCs w:val="24"/>
              </w:rPr>
              <w:t>неиспользуемых</w:t>
            </w:r>
            <w:proofErr w:type="gramEnd"/>
            <w:r w:rsidRPr="00371890">
              <w:rPr>
                <w:rFonts w:ascii="Arial" w:eastAsia="Calibri" w:hAnsi="Arial" w:cs="Arial"/>
                <w:color w:val="000000"/>
                <w:sz w:val="24"/>
                <w:szCs w:val="24"/>
              </w:rPr>
              <w:t xml:space="preserve"> сельхозземель.</w:t>
            </w:r>
          </w:p>
          <w:p w14:paraId="0B99701B" w14:textId="77777777" w:rsidR="00EB2A4B" w:rsidRPr="00371890" w:rsidRDefault="00EB2A4B" w:rsidP="009444B3">
            <w:pPr>
              <w:spacing w:after="0" w:line="240" w:lineRule="auto"/>
              <w:ind w:firstLine="709"/>
              <w:jc w:val="both"/>
              <w:rPr>
                <w:rFonts w:ascii="Arial" w:eastAsia="Calibri" w:hAnsi="Arial" w:cs="Arial"/>
                <w:color w:val="000000"/>
                <w:sz w:val="24"/>
                <w:szCs w:val="24"/>
              </w:rPr>
            </w:pPr>
            <w:proofErr w:type="gramStart"/>
            <w:r w:rsidRPr="00371890">
              <w:rPr>
                <w:rFonts w:ascii="Arial" w:eastAsia="Calibri" w:hAnsi="Arial" w:cs="Arial"/>
                <w:b/>
                <w:color w:val="000000"/>
                <w:sz w:val="24"/>
                <w:szCs w:val="24"/>
              </w:rPr>
              <w:t>Ш</w:t>
            </w:r>
            <w:proofErr w:type="gramEnd"/>
            <w:r w:rsidRPr="00371890">
              <w:rPr>
                <w:rFonts w:ascii="Arial" w:eastAsia="Calibri" w:hAnsi="Arial" w:cs="Arial"/>
                <w:color w:val="000000"/>
                <w:sz w:val="24"/>
                <w:szCs w:val="24"/>
              </w:rPr>
              <w:t xml:space="preserve"> – наложенные штрафы. Значение переменной равно 10% в случае, если штрафы наложены. Значение переменной равно нулю, если штрафы не наложены.</w:t>
            </w:r>
          </w:p>
          <w:p w14:paraId="0B99701C" w14:textId="77777777" w:rsidR="00EB2A4B" w:rsidRPr="00371890" w:rsidRDefault="00EB2A4B" w:rsidP="009444B3">
            <w:pPr>
              <w:spacing w:after="0" w:line="240" w:lineRule="auto"/>
              <w:ind w:firstLine="709"/>
              <w:jc w:val="both"/>
              <w:rPr>
                <w:rFonts w:ascii="Arial" w:eastAsia="Calibri" w:hAnsi="Arial" w:cs="Arial"/>
                <w:color w:val="000000"/>
                <w:sz w:val="24"/>
                <w:szCs w:val="24"/>
              </w:rPr>
            </w:pPr>
            <w:r w:rsidRPr="00371890">
              <w:rPr>
                <w:rFonts w:ascii="Arial" w:eastAsia="Calibri" w:hAnsi="Arial" w:cs="Arial"/>
                <w:b/>
                <w:color w:val="000000"/>
                <w:sz w:val="24"/>
                <w:szCs w:val="24"/>
              </w:rPr>
              <w:t>0,1, 0,3 и 0,5</w:t>
            </w:r>
            <w:r w:rsidRPr="00371890">
              <w:rPr>
                <w:rFonts w:ascii="Arial" w:eastAsia="Calibri" w:hAnsi="Arial" w:cs="Arial"/>
                <w:color w:val="000000"/>
                <w:sz w:val="24"/>
                <w:szCs w:val="24"/>
              </w:rPr>
              <w:t xml:space="preserve"> – веса, присвоенные значениям, исходя из значимости осуществления тех или иных мероприятий (значения весов могут изменяться в зависимости от приоритетности мероприятий).</w:t>
            </w:r>
          </w:p>
          <w:p w14:paraId="0B99701D" w14:textId="77777777" w:rsidR="00EB2A4B" w:rsidRPr="00371890" w:rsidRDefault="00EB2A4B" w:rsidP="009444B3">
            <w:pPr>
              <w:shd w:val="clear" w:color="auto" w:fill="FFFFFF"/>
              <w:spacing w:after="0" w:line="240" w:lineRule="auto"/>
              <w:ind w:firstLine="709"/>
              <w:jc w:val="both"/>
              <w:rPr>
                <w:rFonts w:ascii="Arial" w:hAnsi="Arial" w:cs="Arial"/>
                <w:sz w:val="24"/>
                <w:szCs w:val="24"/>
              </w:rPr>
            </w:pPr>
            <w:r w:rsidRPr="00371890">
              <w:rPr>
                <w:rFonts w:ascii="Arial" w:hAnsi="Arial" w:cs="Arial"/>
                <w:sz w:val="24"/>
                <w:szCs w:val="24"/>
              </w:rPr>
              <w:t>Расчет процентного исполнения показателя по проверкам земель иных категорий (ИК) осуществляется по следующей формуле:</w:t>
            </w:r>
          </w:p>
          <w:p w14:paraId="0B99701E" w14:textId="77777777" w:rsidR="00EB2A4B" w:rsidRPr="00371890" w:rsidRDefault="00EB2A4B" w:rsidP="009444B3">
            <w:pPr>
              <w:spacing w:after="0" w:line="240" w:lineRule="auto"/>
              <w:ind w:firstLine="709"/>
              <w:jc w:val="center"/>
              <w:rPr>
                <w:rFonts w:ascii="Arial" w:hAnsi="Arial" w:cs="Arial"/>
                <w:color w:val="000000"/>
                <w:sz w:val="24"/>
                <w:szCs w:val="24"/>
              </w:rPr>
            </w:pPr>
            <m:oMath>
              <m:r>
                <m:rPr>
                  <m:sty m:val="b"/>
                </m:rPr>
                <w:rPr>
                  <w:rFonts w:ascii="Cambria Math" w:eastAsia="Calibri" w:hAnsi="Cambria Math" w:cs="Arial"/>
                  <w:color w:val="000000"/>
                  <w:sz w:val="24"/>
                  <w:szCs w:val="24"/>
                </w:rPr>
                <m:t>ИК=</m:t>
              </m:r>
              <m:d>
                <m:dPr>
                  <m:ctrlPr>
                    <w:rPr>
                      <w:rFonts w:ascii="Cambria Math" w:eastAsia="Calibri" w:hAnsi="Cambria Math" w:cs="Arial"/>
                      <w:b/>
                      <w:color w:val="000000"/>
                      <w:sz w:val="24"/>
                      <w:szCs w:val="24"/>
                    </w:rPr>
                  </m:ctrlPr>
                </m:dPr>
                <m:e>
                  <m:f>
                    <m:fPr>
                      <m:ctrlPr>
                        <w:rPr>
                          <w:rFonts w:ascii="Cambria Math" w:eastAsia="Calibri" w:hAnsi="Cambria Math" w:cs="Arial"/>
                          <w:b/>
                          <w:color w:val="000000"/>
                          <w:sz w:val="24"/>
                          <w:szCs w:val="24"/>
                        </w:rPr>
                      </m:ctrlPr>
                    </m:fPr>
                    <m:num>
                      <m:r>
                        <m:rPr>
                          <m:sty m:val="b"/>
                        </m:rPr>
                        <w:rPr>
                          <w:rFonts w:ascii="Cambria Math" w:eastAsia="Calibri" w:hAnsi="Cambria Math" w:cs="Arial"/>
                          <w:color w:val="000000"/>
                          <w:sz w:val="24"/>
                          <w:szCs w:val="24"/>
                        </w:rPr>
                        <m:t>ИКосм</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факт</m:t>
                          </m:r>
                        </m:e>
                      </m:d>
                    </m:num>
                    <m:den>
                      <m:r>
                        <m:rPr>
                          <m:sty m:val="b"/>
                        </m:rPr>
                        <w:rPr>
                          <w:rFonts w:ascii="Cambria Math" w:eastAsia="Calibri" w:hAnsi="Cambria Math" w:cs="Arial"/>
                          <w:color w:val="000000"/>
                          <w:sz w:val="24"/>
                          <w:szCs w:val="24"/>
                        </w:rPr>
                        <m:t>ИКосм</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план</m:t>
                          </m:r>
                        </m:e>
                      </m:d>
                    </m:den>
                  </m:f>
                  <m:r>
                    <m:rPr>
                      <m:sty m:val="bi"/>
                    </m:rPr>
                    <w:rPr>
                      <w:rFonts w:ascii="Cambria Math" w:eastAsia="Calibri" w:hAnsi="Cambria Math" w:cs="Arial"/>
                      <w:color w:val="000000"/>
                      <w:sz w:val="24"/>
                      <w:szCs w:val="24"/>
                    </w:rPr>
                    <m:t>*0,3+</m:t>
                  </m:r>
                  <m:f>
                    <m:fPr>
                      <m:ctrlPr>
                        <w:rPr>
                          <w:rFonts w:ascii="Cambria Math" w:eastAsia="Calibri" w:hAnsi="Cambria Math" w:cs="Arial"/>
                          <w:b/>
                          <w:color w:val="000000"/>
                          <w:sz w:val="24"/>
                          <w:szCs w:val="24"/>
                        </w:rPr>
                      </m:ctrlPr>
                    </m:fPr>
                    <m:num>
                      <m:r>
                        <m:rPr>
                          <m:sty m:val="b"/>
                        </m:rPr>
                        <w:rPr>
                          <w:rFonts w:ascii="Cambria Math" w:eastAsia="Calibri" w:hAnsi="Cambria Math" w:cs="Arial"/>
                          <w:color w:val="000000"/>
                          <w:sz w:val="24"/>
                          <w:szCs w:val="24"/>
                        </w:rPr>
                        <m:t>ИКпр</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факт</m:t>
                          </m:r>
                        </m:e>
                      </m:d>
                    </m:num>
                    <m:den>
                      <m:r>
                        <m:rPr>
                          <m:sty m:val="b"/>
                        </m:rPr>
                        <w:rPr>
                          <w:rFonts w:ascii="Cambria Math" w:eastAsia="Calibri" w:hAnsi="Cambria Math" w:cs="Arial"/>
                          <w:color w:val="000000"/>
                          <w:sz w:val="24"/>
                          <w:szCs w:val="24"/>
                        </w:rPr>
                        <m:t>ИКпр</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план</m:t>
                          </m:r>
                        </m:e>
                      </m:d>
                    </m:den>
                  </m:f>
                  <m:r>
                    <m:rPr>
                      <m:sty m:val="bi"/>
                    </m:rPr>
                    <w:rPr>
                      <w:rFonts w:ascii="Cambria Math" w:eastAsia="Calibri" w:hAnsi="Cambria Math" w:cs="Arial"/>
                      <w:color w:val="000000"/>
                      <w:sz w:val="24"/>
                      <w:szCs w:val="24"/>
                    </w:rPr>
                    <m:t>*0,6</m:t>
                  </m:r>
                </m:e>
              </m:d>
              <m:r>
                <m:rPr>
                  <m:sty m:val="b"/>
                </m:rPr>
                <w:rPr>
                  <w:rFonts w:ascii="Cambria Math" w:eastAsia="Calibri" w:hAnsi="Cambria Math" w:cs="Arial"/>
                  <w:color w:val="000000"/>
                  <w:sz w:val="24"/>
                  <w:szCs w:val="24"/>
                </w:rPr>
                <m:t>*100%+Ш</m:t>
              </m:r>
            </m:oMath>
            <w:r w:rsidRPr="00371890">
              <w:rPr>
                <w:rFonts w:ascii="Arial" w:hAnsi="Arial" w:cs="Arial"/>
                <w:b/>
                <w:color w:val="000000"/>
                <w:sz w:val="24"/>
                <w:szCs w:val="24"/>
              </w:rPr>
              <w:t xml:space="preserve">, </w:t>
            </w:r>
            <w:r w:rsidRPr="00371890">
              <w:rPr>
                <w:rFonts w:ascii="Arial" w:hAnsi="Arial" w:cs="Arial"/>
                <w:color w:val="000000"/>
                <w:sz w:val="24"/>
                <w:szCs w:val="24"/>
              </w:rPr>
              <w:t>где</w:t>
            </w:r>
          </w:p>
          <w:p w14:paraId="0B99701F" w14:textId="77777777" w:rsidR="00EB2A4B" w:rsidRPr="00371890" w:rsidRDefault="00EB2A4B" w:rsidP="009444B3">
            <w:pPr>
              <w:spacing w:after="0" w:line="240" w:lineRule="auto"/>
              <w:ind w:firstLine="709"/>
              <w:jc w:val="both"/>
              <w:rPr>
                <w:rFonts w:ascii="Arial" w:eastAsia="Calibri" w:hAnsi="Arial" w:cs="Arial"/>
                <w:sz w:val="24"/>
                <w:szCs w:val="24"/>
              </w:rPr>
            </w:pPr>
            <w:r w:rsidRPr="00371890">
              <w:rPr>
                <w:rFonts w:ascii="Arial" w:eastAsia="Calibri" w:hAnsi="Arial" w:cs="Arial"/>
                <w:b/>
                <w:sz w:val="24"/>
                <w:szCs w:val="24"/>
              </w:rPr>
              <w:t>ИК</w:t>
            </w:r>
            <w:r w:rsidRPr="00371890">
              <w:rPr>
                <w:rFonts w:ascii="Arial" w:eastAsia="Calibri" w:hAnsi="Arial" w:cs="Arial"/>
                <w:sz w:val="24"/>
                <w:szCs w:val="24"/>
              </w:rPr>
              <w:t xml:space="preserve"> – процентное исполнение показателя по проверкам земель иных категорий.</w:t>
            </w:r>
          </w:p>
          <w:p w14:paraId="0B997020" w14:textId="77777777" w:rsidR="00EB2A4B" w:rsidRPr="00371890" w:rsidRDefault="00EB2A4B" w:rsidP="009444B3">
            <w:pPr>
              <w:spacing w:after="0" w:line="240" w:lineRule="auto"/>
              <w:ind w:firstLine="709"/>
              <w:jc w:val="both"/>
              <w:rPr>
                <w:rFonts w:ascii="Arial" w:eastAsia="Calibri" w:hAnsi="Arial" w:cs="Arial"/>
                <w:sz w:val="24"/>
                <w:szCs w:val="24"/>
              </w:rPr>
            </w:pPr>
            <w:proofErr w:type="spellStart"/>
            <w:r w:rsidRPr="00371890">
              <w:rPr>
                <w:rFonts w:ascii="Arial" w:eastAsia="Calibri" w:hAnsi="Arial" w:cs="Arial"/>
                <w:b/>
                <w:sz w:val="24"/>
                <w:szCs w:val="24"/>
              </w:rPr>
              <w:t>ИКосм</w:t>
            </w:r>
            <w:proofErr w:type="spellEnd"/>
            <w:r w:rsidRPr="00371890">
              <w:rPr>
                <w:rFonts w:ascii="Arial" w:eastAsia="Calibri" w:hAnsi="Arial" w:cs="Arial"/>
                <w:sz w:val="24"/>
                <w:szCs w:val="24"/>
              </w:rPr>
              <w:t xml:space="preserve"> – количество осмотров </w:t>
            </w:r>
            <w:r w:rsidRPr="00371890">
              <w:rPr>
                <w:rFonts w:ascii="Arial" w:eastAsia="Calibri" w:hAnsi="Arial" w:cs="Arial"/>
                <w:bCs/>
                <w:sz w:val="24"/>
                <w:szCs w:val="24"/>
              </w:rPr>
              <w:t>земельных участков иных категорий</w:t>
            </w:r>
            <w:r w:rsidRPr="00371890">
              <w:rPr>
                <w:rFonts w:ascii="Arial" w:eastAsia="Calibri" w:hAnsi="Arial" w:cs="Arial"/>
                <w:sz w:val="24"/>
                <w:szCs w:val="24"/>
              </w:rPr>
              <w:t>,</w:t>
            </w:r>
            <w:r w:rsidRPr="00371890">
              <w:rPr>
                <w:rFonts w:ascii="Arial" w:eastAsia="Calibri" w:hAnsi="Arial" w:cs="Arial"/>
                <w:color w:val="000000"/>
                <w:sz w:val="24"/>
                <w:szCs w:val="24"/>
              </w:rPr>
              <w:t xml:space="preserve"> включая арендованные земли.</w:t>
            </w:r>
          </w:p>
          <w:p w14:paraId="0B997021" w14:textId="77777777" w:rsidR="00EB2A4B" w:rsidRPr="00371890" w:rsidRDefault="00EB2A4B" w:rsidP="009444B3">
            <w:pPr>
              <w:spacing w:after="0" w:line="240" w:lineRule="auto"/>
              <w:ind w:firstLine="709"/>
              <w:jc w:val="both"/>
              <w:rPr>
                <w:rFonts w:ascii="Arial" w:eastAsia="Calibri" w:hAnsi="Arial" w:cs="Arial"/>
                <w:sz w:val="24"/>
                <w:szCs w:val="24"/>
              </w:rPr>
            </w:pPr>
            <w:proofErr w:type="spellStart"/>
            <w:r w:rsidRPr="00371890">
              <w:rPr>
                <w:rFonts w:ascii="Arial" w:eastAsia="Calibri" w:hAnsi="Arial" w:cs="Arial"/>
                <w:b/>
                <w:sz w:val="24"/>
                <w:szCs w:val="24"/>
              </w:rPr>
              <w:t>ИКпр</w:t>
            </w:r>
            <w:proofErr w:type="spellEnd"/>
            <w:r w:rsidRPr="00371890">
              <w:rPr>
                <w:rFonts w:ascii="Arial" w:eastAsia="Calibri" w:hAnsi="Arial" w:cs="Arial"/>
                <w:sz w:val="24"/>
                <w:szCs w:val="24"/>
              </w:rPr>
              <w:t xml:space="preserve"> – </w:t>
            </w:r>
            <w:r w:rsidRPr="00371890">
              <w:rPr>
                <w:rFonts w:ascii="Arial" w:eastAsia="Calibri" w:hAnsi="Arial" w:cs="Arial"/>
                <w:color w:val="000000"/>
                <w:sz w:val="24"/>
                <w:szCs w:val="24"/>
              </w:rPr>
              <w:t xml:space="preserve">количество участков </w:t>
            </w:r>
            <w:r w:rsidRPr="00371890">
              <w:rPr>
                <w:rFonts w:ascii="Arial" w:eastAsia="Calibri" w:hAnsi="Arial" w:cs="Arial"/>
                <w:bCs/>
                <w:color w:val="000000"/>
                <w:sz w:val="24"/>
                <w:szCs w:val="24"/>
              </w:rPr>
              <w:t>иных категорий</w:t>
            </w:r>
            <w:r w:rsidRPr="00371890">
              <w:rPr>
                <w:rFonts w:ascii="Arial" w:eastAsia="Calibri" w:hAnsi="Arial" w:cs="Arial"/>
                <w:color w:val="000000"/>
                <w:sz w:val="24"/>
                <w:szCs w:val="24"/>
              </w:rPr>
              <w:t xml:space="preserve"> для проверок.</w:t>
            </w:r>
          </w:p>
          <w:p w14:paraId="0B997022" w14:textId="77777777" w:rsidR="00EB2A4B" w:rsidRPr="00371890" w:rsidRDefault="00EB2A4B" w:rsidP="009444B3">
            <w:pPr>
              <w:spacing w:after="0" w:line="240" w:lineRule="auto"/>
              <w:ind w:firstLine="709"/>
              <w:jc w:val="both"/>
              <w:rPr>
                <w:rFonts w:ascii="Arial" w:eastAsia="Calibri" w:hAnsi="Arial" w:cs="Arial"/>
                <w:sz w:val="24"/>
                <w:szCs w:val="24"/>
              </w:rPr>
            </w:pPr>
            <w:proofErr w:type="gramStart"/>
            <w:r w:rsidRPr="00371890">
              <w:rPr>
                <w:rFonts w:ascii="Arial" w:eastAsia="Calibri" w:hAnsi="Arial" w:cs="Arial"/>
                <w:b/>
                <w:sz w:val="24"/>
                <w:szCs w:val="24"/>
              </w:rPr>
              <w:t>Ш</w:t>
            </w:r>
            <w:proofErr w:type="gramEnd"/>
            <w:r w:rsidRPr="00371890">
              <w:rPr>
                <w:rFonts w:ascii="Arial" w:eastAsia="Calibri" w:hAnsi="Arial" w:cs="Arial"/>
                <w:sz w:val="24"/>
                <w:szCs w:val="24"/>
              </w:rPr>
              <w:t xml:space="preserve"> – наложенные штрафы. Значение переменной равно 10% в случае, если штрафы наложены. Значение переменной равно нулю, если штрафы не наложены.</w:t>
            </w:r>
          </w:p>
          <w:p w14:paraId="0B997023" w14:textId="77777777" w:rsidR="00EB2A4B" w:rsidRPr="00371890" w:rsidRDefault="00EB2A4B" w:rsidP="009444B3">
            <w:pPr>
              <w:spacing w:after="0" w:line="240" w:lineRule="auto"/>
              <w:ind w:firstLine="709"/>
              <w:jc w:val="both"/>
              <w:rPr>
                <w:rFonts w:ascii="Arial" w:eastAsia="Calibri" w:hAnsi="Arial" w:cs="Arial"/>
                <w:sz w:val="24"/>
                <w:szCs w:val="24"/>
              </w:rPr>
            </w:pPr>
            <w:r w:rsidRPr="00371890">
              <w:rPr>
                <w:rFonts w:ascii="Arial" w:eastAsia="Calibri" w:hAnsi="Arial" w:cs="Arial"/>
                <w:b/>
                <w:sz w:val="24"/>
                <w:szCs w:val="24"/>
              </w:rPr>
              <w:t>0,3 и 0,6</w:t>
            </w:r>
            <w:r w:rsidRPr="00371890">
              <w:rPr>
                <w:rFonts w:ascii="Arial" w:eastAsia="Calibri" w:hAnsi="Arial" w:cs="Arial"/>
                <w:sz w:val="24"/>
                <w:szCs w:val="24"/>
              </w:rPr>
              <w:t xml:space="preserve"> – веса, присвоенные значениям, исходя из значимости осуществления тех или иных мероприятий </w:t>
            </w:r>
            <w:r w:rsidRPr="00371890">
              <w:rPr>
                <w:rFonts w:ascii="Arial" w:eastAsia="Calibri" w:hAnsi="Arial" w:cs="Arial"/>
                <w:color w:val="000000"/>
                <w:sz w:val="24"/>
                <w:szCs w:val="24"/>
              </w:rPr>
              <w:t>(значения весов могут изменяться в зависимости от приоритетности мероприятий)</w:t>
            </w:r>
            <w:r w:rsidRPr="00371890">
              <w:rPr>
                <w:rFonts w:ascii="Arial" w:eastAsia="Calibri" w:hAnsi="Arial" w:cs="Arial"/>
                <w:sz w:val="24"/>
                <w:szCs w:val="24"/>
              </w:rPr>
              <w:t>.</w:t>
            </w:r>
          </w:p>
          <w:p w14:paraId="0B997024" w14:textId="77777777" w:rsidR="00EB2A4B" w:rsidRPr="00371890" w:rsidRDefault="00EB2A4B" w:rsidP="009444B3">
            <w:pPr>
              <w:spacing w:after="0" w:line="240" w:lineRule="auto"/>
              <w:jc w:val="both"/>
              <w:rPr>
                <w:rFonts w:ascii="Arial" w:hAnsi="Arial" w:cs="Arial"/>
                <w:bCs/>
                <w:sz w:val="24"/>
                <w:szCs w:val="24"/>
              </w:rPr>
            </w:pPr>
            <w:r w:rsidRPr="00371890">
              <w:rPr>
                <w:rFonts w:ascii="Arial" w:hAnsi="Arial" w:cs="Arial"/>
                <w:bCs/>
                <w:sz w:val="24"/>
                <w:szCs w:val="24"/>
              </w:rPr>
              <w:t>Для муниципальных образований, не имеющих земель сельскохозяйственного назначения, итоговый процент исполнения равен проценту исполнения по проверкам земель иных категорий.</w:t>
            </w:r>
          </w:p>
        </w:tc>
      </w:tr>
      <w:tr w:rsidR="00EB2A4B" w:rsidRPr="00371890" w14:paraId="0B99703E" w14:textId="77777777" w:rsidTr="00371890">
        <w:trPr>
          <w:trHeight w:val="20"/>
        </w:trPr>
        <w:tc>
          <w:tcPr>
            <w:tcW w:w="900" w:type="dxa"/>
            <w:shd w:val="clear" w:color="auto" w:fill="auto"/>
          </w:tcPr>
          <w:p w14:paraId="0B997026" w14:textId="77777777" w:rsidR="00EB2A4B" w:rsidRPr="00371890" w:rsidRDefault="00EB2A4B" w:rsidP="009444B3">
            <w:pPr>
              <w:widowControl w:val="0"/>
              <w:autoSpaceDE w:val="0"/>
              <w:autoSpaceDN w:val="0"/>
              <w:adjustRightInd w:val="0"/>
              <w:spacing w:after="0" w:line="240" w:lineRule="auto"/>
              <w:jc w:val="center"/>
              <w:rPr>
                <w:rFonts w:ascii="Arial" w:hAnsi="Arial" w:cs="Arial"/>
                <w:sz w:val="24"/>
                <w:szCs w:val="24"/>
              </w:rPr>
            </w:pPr>
            <w:r w:rsidRPr="00371890">
              <w:rPr>
                <w:rFonts w:ascii="Arial" w:hAnsi="Arial" w:cs="Arial"/>
                <w:sz w:val="24"/>
                <w:szCs w:val="24"/>
              </w:rPr>
              <w:lastRenderedPageBreak/>
              <w:t>1.19</w:t>
            </w:r>
          </w:p>
        </w:tc>
        <w:tc>
          <w:tcPr>
            <w:tcW w:w="1816" w:type="dxa"/>
            <w:shd w:val="clear" w:color="auto" w:fill="auto"/>
          </w:tcPr>
          <w:p w14:paraId="0B997027" w14:textId="77777777" w:rsidR="00EB2A4B" w:rsidRPr="00371890" w:rsidRDefault="00EB2A4B" w:rsidP="00BB00E0">
            <w:pPr>
              <w:jc w:val="both"/>
              <w:rPr>
                <w:rFonts w:ascii="Arial" w:hAnsi="Arial" w:cs="Arial"/>
                <w:sz w:val="24"/>
                <w:szCs w:val="24"/>
              </w:rPr>
            </w:pPr>
            <w:r w:rsidRPr="00371890">
              <w:rPr>
                <w:rFonts w:ascii="Arial" w:eastAsiaTheme="minorEastAsia" w:hAnsi="Arial" w:cs="Arial"/>
                <w:color w:val="000000"/>
                <w:sz w:val="24"/>
                <w:szCs w:val="24"/>
              </w:rPr>
              <w:t xml:space="preserve">Исключение незаконных </w:t>
            </w:r>
            <w:r w:rsidRPr="00371890">
              <w:rPr>
                <w:rFonts w:ascii="Arial" w:eastAsiaTheme="minorEastAsia" w:hAnsi="Arial" w:cs="Arial"/>
                <w:color w:val="000000"/>
                <w:sz w:val="24"/>
                <w:szCs w:val="24"/>
              </w:rPr>
              <w:lastRenderedPageBreak/>
              <w:t>решений по земле</w:t>
            </w:r>
          </w:p>
          <w:p w14:paraId="0B997028" w14:textId="77777777" w:rsidR="00EB2A4B" w:rsidRPr="00371890" w:rsidRDefault="00EB2A4B" w:rsidP="00BB00E0">
            <w:pPr>
              <w:jc w:val="both"/>
              <w:rPr>
                <w:rFonts w:ascii="Arial" w:hAnsi="Arial" w:cs="Arial"/>
                <w:bCs/>
                <w:sz w:val="24"/>
                <w:szCs w:val="24"/>
              </w:rPr>
            </w:pPr>
          </w:p>
        </w:tc>
        <w:tc>
          <w:tcPr>
            <w:tcW w:w="1418" w:type="dxa"/>
          </w:tcPr>
          <w:p w14:paraId="0B997029" w14:textId="77777777" w:rsidR="00EB2A4B" w:rsidRPr="00371890" w:rsidRDefault="00EB2A4B" w:rsidP="009444B3">
            <w:pPr>
              <w:widowControl w:val="0"/>
              <w:autoSpaceDE w:val="0"/>
              <w:autoSpaceDN w:val="0"/>
              <w:adjustRightInd w:val="0"/>
              <w:spacing w:after="0" w:line="240" w:lineRule="auto"/>
              <w:jc w:val="center"/>
              <w:rPr>
                <w:rFonts w:ascii="Arial" w:hAnsi="Arial" w:cs="Arial"/>
                <w:sz w:val="24"/>
                <w:szCs w:val="24"/>
              </w:rPr>
            </w:pPr>
            <w:r w:rsidRPr="00371890">
              <w:rPr>
                <w:rFonts w:ascii="Arial" w:hAnsi="Arial" w:cs="Arial"/>
                <w:sz w:val="24"/>
                <w:szCs w:val="24"/>
              </w:rPr>
              <w:lastRenderedPageBreak/>
              <w:t>штука</w:t>
            </w:r>
          </w:p>
        </w:tc>
        <w:tc>
          <w:tcPr>
            <w:tcW w:w="2409" w:type="dxa"/>
          </w:tcPr>
          <w:p w14:paraId="0B99702A" w14:textId="77777777" w:rsidR="00EB2A4B" w:rsidRPr="00371890" w:rsidRDefault="00EB2A4B" w:rsidP="009444B3">
            <w:pPr>
              <w:widowControl w:val="0"/>
              <w:autoSpaceDE w:val="0"/>
              <w:autoSpaceDN w:val="0"/>
              <w:adjustRightInd w:val="0"/>
              <w:spacing w:after="0" w:line="240" w:lineRule="auto"/>
              <w:jc w:val="both"/>
              <w:rPr>
                <w:rFonts w:ascii="Arial" w:hAnsi="Arial" w:cs="Arial"/>
                <w:b/>
                <w:sz w:val="24"/>
                <w:szCs w:val="24"/>
              </w:rPr>
            </w:pPr>
            <w:r w:rsidRPr="00371890">
              <w:rPr>
                <w:rFonts w:ascii="Arial" w:hAnsi="Arial" w:cs="Arial"/>
                <w:sz w:val="24"/>
                <w:szCs w:val="24"/>
              </w:rPr>
              <w:t>ЕИСОУ</w:t>
            </w:r>
          </w:p>
        </w:tc>
        <w:tc>
          <w:tcPr>
            <w:tcW w:w="8577" w:type="dxa"/>
            <w:shd w:val="clear" w:color="auto" w:fill="auto"/>
          </w:tcPr>
          <w:p w14:paraId="0B99702B" w14:textId="77777777" w:rsidR="00EB2A4B" w:rsidRPr="00371890" w:rsidRDefault="00EB2A4B" w:rsidP="00E0714D">
            <w:pPr>
              <w:spacing w:after="0"/>
              <w:ind w:firstLine="709"/>
              <w:jc w:val="both"/>
              <w:rPr>
                <w:rFonts w:ascii="Arial" w:hAnsi="Arial" w:cs="Arial"/>
                <w:sz w:val="24"/>
                <w:szCs w:val="24"/>
              </w:rPr>
            </w:pPr>
            <w:proofErr w:type="gramStart"/>
            <w:r w:rsidRPr="00371890">
              <w:rPr>
                <w:rFonts w:ascii="Arial" w:hAnsi="Arial" w:cs="Arial"/>
                <w:sz w:val="24"/>
                <w:szCs w:val="24"/>
              </w:rPr>
              <w:t xml:space="preserve">Методика оценки эффективности работы органов местного самоуправления Московской области по обеспечению достижения </w:t>
            </w:r>
            <w:r w:rsidRPr="00371890">
              <w:rPr>
                <w:rFonts w:ascii="Arial" w:hAnsi="Arial" w:cs="Arial"/>
                <w:sz w:val="24"/>
                <w:szCs w:val="24"/>
              </w:rPr>
              <w:lastRenderedPageBreak/>
              <w:t>целевых показателей развития Московской области в 2020 году по показателю «Исключение незаконных решений по земле» разработана с целью оценки качества работы органов местного самоуправления в рамках закона Московской области от 05 ноября 2019 года №222/2019-ОЗ «О наделении органов местного самоуправления муниципальных образований Московской области отдельными государственными полномочиями</w:t>
            </w:r>
            <w:proofErr w:type="gramEnd"/>
            <w:r w:rsidRPr="00371890">
              <w:rPr>
                <w:rFonts w:ascii="Arial" w:hAnsi="Arial" w:cs="Arial"/>
                <w:sz w:val="24"/>
                <w:szCs w:val="24"/>
              </w:rPr>
              <w:t xml:space="preserve"> Московской области в области земельных отношений» вступающего в силу с 1 января 2020 года.</w:t>
            </w:r>
          </w:p>
          <w:p w14:paraId="0B99702C" w14:textId="77777777" w:rsidR="00EB2A4B" w:rsidRPr="00371890" w:rsidRDefault="00EB2A4B" w:rsidP="00E0714D">
            <w:pPr>
              <w:spacing w:after="0"/>
              <w:ind w:firstLine="709"/>
              <w:jc w:val="both"/>
              <w:rPr>
                <w:rFonts w:ascii="Arial" w:hAnsi="Arial" w:cs="Arial"/>
                <w:sz w:val="24"/>
                <w:szCs w:val="24"/>
              </w:rPr>
            </w:pPr>
            <w:r w:rsidRPr="00371890">
              <w:rPr>
                <w:rFonts w:ascii="Arial" w:hAnsi="Arial" w:cs="Arial"/>
                <w:sz w:val="24"/>
                <w:szCs w:val="24"/>
              </w:rPr>
              <w:t>Основной целью показателя является исключение незаконных решений и решений, подготовленных с нарушением установленной формы или порядка их подготовки (далее – инцидент).</w:t>
            </w:r>
          </w:p>
          <w:p w14:paraId="0B99702D" w14:textId="77777777" w:rsidR="00EB2A4B" w:rsidRPr="00371890" w:rsidRDefault="00EB2A4B" w:rsidP="00E0714D">
            <w:pPr>
              <w:spacing w:after="0"/>
              <w:ind w:firstLine="709"/>
              <w:jc w:val="both"/>
              <w:rPr>
                <w:rFonts w:ascii="Arial" w:hAnsi="Arial" w:cs="Arial"/>
                <w:sz w:val="24"/>
                <w:szCs w:val="24"/>
              </w:rPr>
            </w:pPr>
            <w:r w:rsidRPr="00371890">
              <w:rPr>
                <w:rFonts w:ascii="Arial" w:hAnsi="Arial" w:cs="Arial"/>
                <w:sz w:val="24"/>
                <w:szCs w:val="24"/>
              </w:rPr>
              <w:t>Инциденты делятся на три вида, которым присваиваются следующие веса:</w:t>
            </w:r>
          </w:p>
          <w:p w14:paraId="0B99702E" w14:textId="77777777" w:rsidR="00EB2A4B" w:rsidRPr="00371890" w:rsidRDefault="00EB2A4B" w:rsidP="00E0714D">
            <w:pPr>
              <w:spacing w:after="0"/>
              <w:ind w:firstLine="709"/>
              <w:jc w:val="both"/>
              <w:rPr>
                <w:rFonts w:ascii="Arial" w:hAnsi="Arial" w:cs="Arial"/>
                <w:sz w:val="24"/>
                <w:szCs w:val="24"/>
              </w:rPr>
            </w:pPr>
            <w:r w:rsidRPr="00371890">
              <w:rPr>
                <w:rFonts w:ascii="Arial" w:hAnsi="Arial" w:cs="Arial"/>
                <w:sz w:val="24"/>
                <w:szCs w:val="24"/>
              </w:rPr>
              <w:t>0,2 - в случае допущения нарушения при подготовке проекта решения и направления его на согласование в Министерство, а именно, на согласование в Министерство направлен проект положительного решения либо отказ в предоставлении услуги при отсутствии оснований для принятия таких решений, предусмотренных земельным законодательством, Административным регламентом предоставления государственной услуги.</w:t>
            </w:r>
          </w:p>
          <w:p w14:paraId="0B99702F" w14:textId="77777777" w:rsidR="00EB2A4B" w:rsidRPr="00371890" w:rsidRDefault="00EB2A4B" w:rsidP="00E0714D">
            <w:pPr>
              <w:spacing w:after="0"/>
              <w:ind w:firstLine="709"/>
              <w:jc w:val="both"/>
              <w:rPr>
                <w:rFonts w:ascii="Arial" w:hAnsi="Arial" w:cs="Arial"/>
                <w:sz w:val="24"/>
                <w:szCs w:val="24"/>
              </w:rPr>
            </w:pPr>
            <w:proofErr w:type="gramStart"/>
            <w:r w:rsidRPr="00371890">
              <w:rPr>
                <w:rFonts w:ascii="Arial" w:hAnsi="Arial" w:cs="Arial"/>
                <w:sz w:val="24"/>
                <w:szCs w:val="24"/>
              </w:rPr>
              <w:t xml:space="preserve">0,5 - в случае подготовки и предоставления заявителю некачественно подготовленного решения, а именно: при направлении в Личный кабинет заявителя на Региональном портале государственных и муниципальных услуг Московской области (РПГУ) документа, имеющего орфографические или фактические ошибки, помарки </w:t>
            </w:r>
            <w:proofErr w:type="spellStart"/>
            <w:r w:rsidRPr="00371890">
              <w:rPr>
                <w:rFonts w:ascii="Arial" w:hAnsi="Arial" w:cs="Arial"/>
                <w:sz w:val="24"/>
                <w:szCs w:val="24"/>
              </w:rPr>
              <w:t>и.т.п</w:t>
            </w:r>
            <w:proofErr w:type="spellEnd"/>
            <w:r w:rsidRPr="00371890">
              <w:rPr>
                <w:rFonts w:ascii="Arial" w:hAnsi="Arial" w:cs="Arial"/>
                <w:sz w:val="24"/>
                <w:szCs w:val="24"/>
              </w:rPr>
              <w:t>., при отсутствии электронной цифровой подписи должностного лица у электронной формы решения или если электронная подпись принадлежит иному должностному лицу, не указанному на</w:t>
            </w:r>
            <w:proofErr w:type="gramEnd"/>
            <w:r w:rsidRPr="00371890">
              <w:rPr>
                <w:rFonts w:ascii="Arial" w:hAnsi="Arial" w:cs="Arial"/>
                <w:sz w:val="24"/>
                <w:szCs w:val="24"/>
              </w:rPr>
              <w:t> </w:t>
            </w:r>
            <w:proofErr w:type="gramStart"/>
            <w:r w:rsidRPr="00371890">
              <w:rPr>
                <w:rFonts w:ascii="Arial" w:hAnsi="Arial" w:cs="Arial"/>
                <w:sz w:val="24"/>
                <w:szCs w:val="24"/>
              </w:rPr>
              <w:t>документе</w:t>
            </w:r>
            <w:proofErr w:type="gramEnd"/>
            <w:r w:rsidRPr="00371890">
              <w:rPr>
                <w:rFonts w:ascii="Arial" w:hAnsi="Arial" w:cs="Arial"/>
                <w:sz w:val="24"/>
                <w:szCs w:val="24"/>
              </w:rPr>
              <w:t xml:space="preserve">; при отсутствии результата предоставления услуги, предусмотренного Административным регламентом в комплекте документов, полученных </w:t>
            </w:r>
            <w:r w:rsidRPr="00371890">
              <w:rPr>
                <w:rFonts w:ascii="Arial" w:hAnsi="Arial" w:cs="Arial"/>
                <w:sz w:val="24"/>
                <w:szCs w:val="24"/>
              </w:rPr>
              <w:lastRenderedPageBreak/>
              <w:t>заявителем на РПГУ;</w:t>
            </w:r>
          </w:p>
          <w:p w14:paraId="0B997030" w14:textId="77777777" w:rsidR="00EB2A4B" w:rsidRPr="00371890" w:rsidRDefault="00EB2A4B" w:rsidP="00E0714D">
            <w:pPr>
              <w:spacing w:after="0"/>
              <w:ind w:firstLine="709"/>
              <w:jc w:val="both"/>
              <w:rPr>
                <w:rFonts w:ascii="Arial" w:hAnsi="Arial" w:cs="Arial"/>
                <w:sz w:val="24"/>
                <w:szCs w:val="24"/>
              </w:rPr>
            </w:pPr>
            <w:proofErr w:type="gramStart"/>
            <w:r w:rsidRPr="00371890">
              <w:rPr>
                <w:rFonts w:ascii="Arial" w:hAnsi="Arial" w:cs="Arial"/>
                <w:sz w:val="24"/>
                <w:szCs w:val="24"/>
              </w:rPr>
              <w:t>1 - в случае принятия решения, не согласованного Министерством в рамках сводного заключения, а именно принятия положительного решения в случае отсутствия его согласования по причине несоответствия требованиям земельного законодательства, Административного регламента предоставления государственной услуги или принятие отрицательного решения, не согласованного Министерством по причине отсутствия оснований для отказа в предоставлении услуги, предусмотренных земельным законодательством, Административным регламентом предоставления государственной услуги или принятие решения</w:t>
            </w:r>
            <w:proofErr w:type="gramEnd"/>
            <w:r w:rsidRPr="00371890">
              <w:rPr>
                <w:rFonts w:ascii="Arial" w:hAnsi="Arial" w:cs="Arial"/>
                <w:sz w:val="24"/>
                <w:szCs w:val="24"/>
              </w:rPr>
              <w:t>, без направления на согласование в Министерство.</w:t>
            </w:r>
          </w:p>
          <w:p w14:paraId="0B997031" w14:textId="77777777" w:rsidR="00EB2A4B" w:rsidRPr="00371890" w:rsidRDefault="00EB2A4B" w:rsidP="00E0714D">
            <w:pPr>
              <w:spacing w:after="0"/>
              <w:ind w:firstLine="709"/>
              <w:jc w:val="both"/>
              <w:rPr>
                <w:rFonts w:ascii="Arial" w:hAnsi="Arial" w:cs="Arial"/>
                <w:sz w:val="24"/>
                <w:szCs w:val="24"/>
              </w:rPr>
            </w:pPr>
            <w:r w:rsidRPr="00371890">
              <w:rPr>
                <w:rFonts w:ascii="Arial" w:hAnsi="Arial" w:cs="Arial"/>
                <w:sz w:val="24"/>
                <w:szCs w:val="24"/>
              </w:rPr>
              <w:t xml:space="preserve">Оценка проводится специалистами министерства имущественных отношений Московской области на соответствие решения земельному законодательству, регламентам предоставления услуг, а также на соответствие сводному заключению </w:t>
            </w:r>
            <w:proofErr w:type="spellStart"/>
            <w:r w:rsidRPr="00371890">
              <w:rPr>
                <w:rFonts w:ascii="Arial" w:hAnsi="Arial" w:cs="Arial"/>
                <w:sz w:val="24"/>
                <w:szCs w:val="24"/>
              </w:rPr>
              <w:t>Минмособлимущества</w:t>
            </w:r>
            <w:proofErr w:type="spellEnd"/>
            <w:r w:rsidRPr="00371890">
              <w:rPr>
                <w:rFonts w:ascii="Arial" w:hAnsi="Arial" w:cs="Arial"/>
                <w:sz w:val="24"/>
                <w:szCs w:val="24"/>
              </w:rPr>
              <w:t>. Расчет производится по количеству инцидентов в муниципальном образовании с учетом веса инцидента, по формуле:</w:t>
            </w:r>
          </w:p>
          <w:p w14:paraId="0B997032" w14:textId="77777777" w:rsidR="00EB2A4B" w:rsidRPr="00371890" w:rsidRDefault="00EB2A4B" w:rsidP="00E0714D">
            <w:pPr>
              <w:spacing w:after="0"/>
              <w:jc w:val="center"/>
              <w:rPr>
                <w:rFonts w:ascii="Arial" w:hAnsi="Arial" w:cs="Arial"/>
                <w:sz w:val="24"/>
                <w:szCs w:val="24"/>
              </w:rPr>
            </w:pPr>
            <m:oMath>
              <m:r>
                <m:rPr>
                  <m:sty m:val="p"/>
                </m:rPr>
                <w:rPr>
                  <w:rFonts w:ascii="Cambria Math" w:hAnsi="Cambria Math" w:cs="Arial"/>
                  <w:sz w:val="24"/>
                  <w:szCs w:val="24"/>
                </w:rPr>
                <m:t>И=</m:t>
              </m:r>
              <m:f>
                <m:fPr>
                  <m:ctrlPr>
                    <w:rPr>
                      <w:rFonts w:ascii="Cambria Math" w:hAnsi="Cambria Math" w:cs="Arial"/>
                      <w:sz w:val="24"/>
                      <w:szCs w:val="24"/>
                    </w:rPr>
                  </m:ctrlPr>
                </m:fPr>
                <m:num>
                  <m:r>
                    <m:rPr>
                      <m:sty m:val="p"/>
                    </m:rPr>
                    <w:rPr>
                      <w:rFonts w:ascii="Cambria Math" w:hAnsi="Cambria Math" w:cs="Arial"/>
                      <w:sz w:val="24"/>
                      <w:szCs w:val="24"/>
                    </w:rPr>
                    <m:t>Ин+0,5*Ио+0,2*Ипр</m:t>
                  </m:r>
                </m:num>
                <m:den>
                  <m:r>
                    <m:rPr>
                      <m:sty m:val="p"/>
                    </m:rPr>
                    <w:rPr>
                      <w:rFonts w:ascii="Cambria Math" w:hAnsi="Cambria Math" w:cs="Arial"/>
                      <w:sz w:val="24"/>
                      <w:szCs w:val="24"/>
                    </w:rPr>
                    <m:t>Р</m:t>
                  </m:r>
                </m:den>
              </m:f>
            </m:oMath>
            <w:r w:rsidRPr="00371890">
              <w:rPr>
                <w:rFonts w:ascii="Arial" w:hAnsi="Arial" w:cs="Arial"/>
                <w:sz w:val="24"/>
                <w:szCs w:val="24"/>
              </w:rPr>
              <w:t>, где</w:t>
            </w:r>
          </w:p>
          <w:p w14:paraId="0B997033" w14:textId="77777777" w:rsidR="00EB2A4B" w:rsidRPr="00371890" w:rsidRDefault="00EB2A4B" w:rsidP="00E0714D">
            <w:pPr>
              <w:spacing w:after="0"/>
              <w:ind w:firstLine="709"/>
              <w:jc w:val="both"/>
              <w:rPr>
                <w:rFonts w:ascii="Arial" w:hAnsi="Arial" w:cs="Arial"/>
                <w:sz w:val="24"/>
                <w:szCs w:val="24"/>
              </w:rPr>
            </w:pPr>
            <w:r w:rsidRPr="00371890">
              <w:rPr>
                <w:rFonts w:ascii="Arial" w:hAnsi="Arial" w:cs="Arial"/>
                <w:sz w:val="24"/>
                <w:szCs w:val="24"/>
              </w:rPr>
              <w:t>И – итоговое значение инцидентов;</w:t>
            </w:r>
          </w:p>
          <w:p w14:paraId="0B997034" w14:textId="77777777" w:rsidR="00EB2A4B" w:rsidRPr="00371890" w:rsidRDefault="00EB2A4B" w:rsidP="00E0714D">
            <w:pPr>
              <w:spacing w:after="0"/>
              <w:ind w:firstLine="709"/>
              <w:jc w:val="both"/>
              <w:rPr>
                <w:rFonts w:ascii="Arial" w:hAnsi="Arial" w:cs="Arial"/>
                <w:sz w:val="24"/>
                <w:szCs w:val="24"/>
              </w:rPr>
            </w:pPr>
            <w:r w:rsidRPr="00371890">
              <w:rPr>
                <w:rFonts w:ascii="Arial" w:hAnsi="Arial" w:cs="Arial"/>
                <w:sz w:val="24"/>
                <w:szCs w:val="24"/>
              </w:rPr>
              <w:t>Ин – количество инцидентов с незаконно принятом решении, не </w:t>
            </w:r>
            <w:proofErr w:type="gramStart"/>
            <w:r w:rsidRPr="00371890">
              <w:rPr>
                <w:rFonts w:ascii="Arial" w:hAnsi="Arial" w:cs="Arial"/>
                <w:sz w:val="24"/>
                <w:szCs w:val="24"/>
              </w:rPr>
              <w:t>соответствующего</w:t>
            </w:r>
            <w:proofErr w:type="gramEnd"/>
            <w:r w:rsidRPr="00371890">
              <w:rPr>
                <w:rFonts w:ascii="Arial" w:hAnsi="Arial" w:cs="Arial"/>
                <w:sz w:val="24"/>
                <w:szCs w:val="24"/>
              </w:rPr>
              <w:t xml:space="preserve"> решению, принятому в Министерстве.</w:t>
            </w:r>
          </w:p>
          <w:p w14:paraId="0B997035" w14:textId="77777777" w:rsidR="00EB2A4B" w:rsidRPr="00371890" w:rsidRDefault="00EB2A4B" w:rsidP="00E0714D">
            <w:pPr>
              <w:spacing w:after="0"/>
              <w:ind w:firstLine="709"/>
              <w:jc w:val="both"/>
              <w:rPr>
                <w:rFonts w:ascii="Arial" w:hAnsi="Arial" w:cs="Arial"/>
                <w:sz w:val="24"/>
                <w:szCs w:val="24"/>
              </w:rPr>
            </w:pPr>
            <w:r w:rsidRPr="00371890">
              <w:rPr>
                <w:rFonts w:ascii="Arial" w:hAnsi="Arial" w:cs="Arial"/>
                <w:sz w:val="24"/>
                <w:szCs w:val="24"/>
              </w:rPr>
              <w:t>Ио – количество инцидентов, допущенных органом местного самоуправления при предоставлении заявителю некачественно подготовленного решения;</w:t>
            </w:r>
          </w:p>
          <w:p w14:paraId="0B997036" w14:textId="77777777" w:rsidR="00EB2A4B" w:rsidRPr="00371890" w:rsidRDefault="00EB2A4B" w:rsidP="00E0714D">
            <w:pPr>
              <w:spacing w:after="0"/>
              <w:ind w:firstLine="709"/>
              <w:jc w:val="both"/>
              <w:rPr>
                <w:rFonts w:ascii="Arial" w:hAnsi="Arial" w:cs="Arial"/>
                <w:sz w:val="24"/>
                <w:szCs w:val="24"/>
              </w:rPr>
            </w:pPr>
            <w:r w:rsidRPr="00371890">
              <w:rPr>
                <w:rFonts w:ascii="Arial" w:hAnsi="Arial" w:cs="Arial"/>
                <w:sz w:val="24"/>
                <w:szCs w:val="24"/>
              </w:rPr>
              <w:t>Ипр – количество инцидентов, допущенных органом местного самоуправления при подготовке проекта решения и направления его на согласование в Министерство;</w:t>
            </w:r>
          </w:p>
          <w:p w14:paraId="0B997037" w14:textId="77777777" w:rsidR="00EB2A4B" w:rsidRPr="00371890" w:rsidRDefault="00EB2A4B" w:rsidP="00E0714D">
            <w:pPr>
              <w:spacing w:after="0"/>
              <w:ind w:firstLine="709"/>
              <w:jc w:val="both"/>
              <w:rPr>
                <w:rFonts w:ascii="Arial" w:hAnsi="Arial" w:cs="Arial"/>
                <w:sz w:val="24"/>
                <w:szCs w:val="24"/>
              </w:rPr>
            </w:pPr>
            <w:proofErr w:type="gramStart"/>
            <w:r w:rsidRPr="00371890">
              <w:rPr>
                <w:rFonts w:ascii="Arial" w:hAnsi="Arial" w:cs="Arial"/>
                <w:sz w:val="24"/>
                <w:szCs w:val="24"/>
              </w:rPr>
              <w:t>Р</w:t>
            </w:r>
            <w:proofErr w:type="gramEnd"/>
            <w:r w:rsidRPr="00371890">
              <w:rPr>
                <w:rFonts w:ascii="Arial" w:hAnsi="Arial" w:cs="Arial"/>
                <w:sz w:val="24"/>
                <w:szCs w:val="24"/>
              </w:rPr>
              <w:t xml:space="preserve"> – численность работников органа местного самоуправления, </w:t>
            </w:r>
            <w:r w:rsidRPr="00371890">
              <w:rPr>
                <w:rFonts w:ascii="Arial" w:hAnsi="Arial" w:cs="Arial"/>
                <w:sz w:val="24"/>
                <w:szCs w:val="24"/>
              </w:rPr>
              <w:lastRenderedPageBreak/>
              <w:t>обеспечивающих исполнение отдельных государственных полномочий Московской области в области земельных отношений, рассчитанное по методике утвержденной постановлением Правительства Московской области от 28.01.2019 № 24/1.</w:t>
            </w:r>
          </w:p>
          <w:p w14:paraId="0B997038" w14:textId="77777777" w:rsidR="00EB2A4B" w:rsidRPr="00371890" w:rsidRDefault="00EB2A4B" w:rsidP="00E0714D">
            <w:pPr>
              <w:spacing w:after="0"/>
              <w:ind w:firstLine="709"/>
              <w:jc w:val="both"/>
              <w:rPr>
                <w:rFonts w:ascii="Arial" w:hAnsi="Arial" w:cs="Arial"/>
                <w:sz w:val="24"/>
                <w:szCs w:val="24"/>
              </w:rPr>
            </w:pPr>
            <w:r w:rsidRPr="00371890">
              <w:rPr>
                <w:rFonts w:ascii="Arial" w:hAnsi="Arial" w:cs="Arial"/>
                <w:sz w:val="24"/>
                <w:szCs w:val="24"/>
              </w:rPr>
              <w:t>Базовое (нормативное) значение рассчитывается по формуле:</w:t>
            </w:r>
          </w:p>
          <w:p w14:paraId="0B997039" w14:textId="77777777" w:rsidR="00EB2A4B" w:rsidRPr="00371890" w:rsidRDefault="00EB2A4B" w:rsidP="00E0714D">
            <w:pPr>
              <w:spacing w:after="0"/>
              <w:jc w:val="center"/>
              <w:rPr>
                <w:rFonts w:ascii="Arial" w:hAnsi="Arial" w:cs="Arial"/>
                <w:sz w:val="24"/>
                <w:szCs w:val="24"/>
              </w:rPr>
            </w:pPr>
            <m:oMath>
              <m:r>
                <m:rPr>
                  <m:sty m:val="p"/>
                </m:rPr>
                <w:rPr>
                  <w:rFonts w:ascii="Cambria Math" w:hAnsi="Cambria Math" w:cs="Arial"/>
                  <w:sz w:val="24"/>
                  <w:szCs w:val="24"/>
                </w:rPr>
                <m:t>И=</m:t>
              </m:r>
              <m:f>
                <m:fPr>
                  <m:ctrlPr>
                    <w:rPr>
                      <w:rFonts w:ascii="Cambria Math" w:hAnsi="Cambria Math" w:cs="Arial"/>
                      <w:sz w:val="24"/>
                      <w:szCs w:val="24"/>
                    </w:rPr>
                  </m:ctrlPr>
                </m:fPr>
                <m:num>
                  <m:r>
                    <m:rPr>
                      <m:sty m:val="p"/>
                    </m:rPr>
                    <w:rPr>
                      <w:rFonts w:ascii="Cambria Math" w:hAnsi="Cambria Math" w:cs="Arial"/>
                      <w:sz w:val="24"/>
                      <w:szCs w:val="24"/>
                    </w:rPr>
                    <m:t>Ипг</m:t>
                  </m:r>
                </m:num>
                <m:den>
                  <m:r>
                    <m:rPr>
                      <m:sty m:val="p"/>
                    </m:rPr>
                    <w:rPr>
                      <w:rFonts w:ascii="Cambria Math" w:hAnsi="Cambria Math" w:cs="Arial"/>
                      <w:sz w:val="24"/>
                      <w:szCs w:val="24"/>
                    </w:rPr>
                    <m:t>Р</m:t>
                  </m:r>
                </m:den>
              </m:f>
            </m:oMath>
            <w:r w:rsidRPr="00371890">
              <w:rPr>
                <w:rFonts w:ascii="Arial" w:hAnsi="Arial" w:cs="Arial"/>
                <w:sz w:val="24"/>
                <w:szCs w:val="24"/>
              </w:rPr>
              <w:t xml:space="preserve">  , где</w:t>
            </w:r>
          </w:p>
          <w:p w14:paraId="0B99703A" w14:textId="77777777" w:rsidR="00EB2A4B" w:rsidRPr="00371890" w:rsidRDefault="00EB2A4B" w:rsidP="00E0714D">
            <w:pPr>
              <w:spacing w:after="0"/>
              <w:ind w:firstLine="709"/>
              <w:jc w:val="both"/>
              <w:rPr>
                <w:rFonts w:ascii="Arial" w:hAnsi="Arial" w:cs="Arial"/>
                <w:sz w:val="24"/>
                <w:szCs w:val="24"/>
              </w:rPr>
            </w:pPr>
            <w:r w:rsidRPr="00371890">
              <w:rPr>
                <w:rFonts w:ascii="Arial" w:hAnsi="Arial" w:cs="Arial"/>
                <w:sz w:val="24"/>
                <w:szCs w:val="24"/>
              </w:rPr>
              <w:t>И – итоговое значение инцидентов;</w:t>
            </w:r>
          </w:p>
          <w:p w14:paraId="0B99703B" w14:textId="77777777" w:rsidR="00EB2A4B" w:rsidRPr="00371890" w:rsidRDefault="00EB2A4B" w:rsidP="00E0714D">
            <w:pPr>
              <w:spacing w:after="0"/>
              <w:ind w:firstLine="709"/>
              <w:jc w:val="both"/>
              <w:rPr>
                <w:rFonts w:ascii="Arial" w:hAnsi="Arial" w:cs="Arial"/>
                <w:sz w:val="24"/>
                <w:szCs w:val="24"/>
              </w:rPr>
            </w:pPr>
            <w:proofErr w:type="spellStart"/>
            <w:r w:rsidRPr="00371890">
              <w:rPr>
                <w:rFonts w:ascii="Arial" w:hAnsi="Arial" w:cs="Arial"/>
                <w:sz w:val="24"/>
                <w:szCs w:val="24"/>
              </w:rPr>
              <w:t>Ипг</w:t>
            </w:r>
            <w:proofErr w:type="spellEnd"/>
            <w:r w:rsidRPr="00371890">
              <w:rPr>
                <w:rFonts w:ascii="Arial" w:hAnsi="Arial" w:cs="Arial"/>
                <w:sz w:val="24"/>
                <w:szCs w:val="24"/>
              </w:rPr>
              <w:t xml:space="preserve"> – итоговое значение за равнозначный период за предыдущий год.</w:t>
            </w:r>
          </w:p>
          <w:p w14:paraId="0B99703C" w14:textId="77777777" w:rsidR="00EB2A4B" w:rsidRPr="00371890" w:rsidRDefault="00EB2A4B" w:rsidP="00E0714D">
            <w:pPr>
              <w:spacing w:after="0"/>
              <w:ind w:firstLine="709"/>
              <w:jc w:val="both"/>
              <w:rPr>
                <w:rFonts w:ascii="Arial" w:hAnsi="Arial" w:cs="Arial"/>
                <w:sz w:val="24"/>
                <w:szCs w:val="24"/>
              </w:rPr>
            </w:pPr>
            <w:proofErr w:type="gramStart"/>
            <w:r w:rsidRPr="00371890">
              <w:rPr>
                <w:rFonts w:ascii="Arial" w:hAnsi="Arial" w:cs="Arial"/>
                <w:sz w:val="24"/>
                <w:szCs w:val="24"/>
              </w:rPr>
              <w:t>Р</w:t>
            </w:r>
            <w:proofErr w:type="gramEnd"/>
            <w:r w:rsidRPr="00371890">
              <w:rPr>
                <w:rFonts w:ascii="Arial" w:hAnsi="Arial" w:cs="Arial"/>
                <w:sz w:val="24"/>
                <w:szCs w:val="24"/>
              </w:rPr>
              <w:t xml:space="preserve"> – численность работников органа местного самоуправления, обеспечивающих исполнение отдельных государственных полномочий Московской области в области земельных отношений, рассчитанное по методике утвержденной постановлением Правительства Московской области от 28.01.2019 № 24/1.</w:t>
            </w:r>
            <w:r w:rsidRPr="00371890">
              <w:rPr>
                <w:rFonts w:ascii="Arial" w:hAnsi="Arial" w:cs="Arial"/>
                <w:sz w:val="24"/>
                <w:szCs w:val="24"/>
              </w:rPr>
              <w:br/>
              <w:t>Плановое значение показателя – 0.</w:t>
            </w:r>
          </w:p>
          <w:p w14:paraId="0B99703D" w14:textId="77777777" w:rsidR="00EB2A4B" w:rsidRPr="00371890" w:rsidRDefault="00EB2A4B" w:rsidP="00E0714D">
            <w:pPr>
              <w:spacing w:after="0"/>
              <w:ind w:firstLine="709"/>
              <w:jc w:val="both"/>
              <w:rPr>
                <w:rFonts w:ascii="Arial" w:hAnsi="Arial" w:cs="Arial"/>
                <w:sz w:val="24"/>
                <w:szCs w:val="24"/>
              </w:rPr>
            </w:pPr>
            <w:r w:rsidRPr="00371890">
              <w:rPr>
                <w:rFonts w:ascii="Arial" w:hAnsi="Arial" w:cs="Arial"/>
                <w:sz w:val="24"/>
                <w:szCs w:val="24"/>
              </w:rPr>
              <w:t>Единица измерения – шт.</w:t>
            </w:r>
          </w:p>
        </w:tc>
      </w:tr>
      <w:tr w:rsidR="00EB2A4B" w:rsidRPr="00371890" w14:paraId="0B99705A" w14:textId="77777777" w:rsidTr="00371890">
        <w:trPr>
          <w:trHeight w:val="20"/>
        </w:trPr>
        <w:tc>
          <w:tcPr>
            <w:tcW w:w="900" w:type="dxa"/>
            <w:shd w:val="clear" w:color="auto" w:fill="auto"/>
          </w:tcPr>
          <w:p w14:paraId="0B99703F" w14:textId="77777777" w:rsidR="00EB2A4B" w:rsidRPr="00371890" w:rsidRDefault="00EB2A4B" w:rsidP="009444B3">
            <w:pPr>
              <w:widowControl w:val="0"/>
              <w:autoSpaceDE w:val="0"/>
              <w:autoSpaceDN w:val="0"/>
              <w:adjustRightInd w:val="0"/>
              <w:spacing w:after="0" w:line="240" w:lineRule="auto"/>
              <w:jc w:val="center"/>
              <w:rPr>
                <w:rFonts w:ascii="Arial" w:hAnsi="Arial" w:cs="Arial"/>
                <w:sz w:val="24"/>
                <w:szCs w:val="24"/>
              </w:rPr>
            </w:pPr>
            <w:r w:rsidRPr="00371890">
              <w:rPr>
                <w:rFonts w:ascii="Arial" w:hAnsi="Arial" w:cs="Arial"/>
                <w:sz w:val="24"/>
                <w:szCs w:val="24"/>
              </w:rPr>
              <w:lastRenderedPageBreak/>
              <w:t>1.20</w:t>
            </w:r>
          </w:p>
        </w:tc>
        <w:tc>
          <w:tcPr>
            <w:tcW w:w="1816" w:type="dxa"/>
            <w:shd w:val="clear" w:color="auto" w:fill="auto"/>
          </w:tcPr>
          <w:p w14:paraId="0B997040" w14:textId="77777777" w:rsidR="00EB2A4B" w:rsidRPr="00371890" w:rsidRDefault="00EB2A4B" w:rsidP="00BB00E0">
            <w:pPr>
              <w:jc w:val="both"/>
              <w:rPr>
                <w:rFonts w:ascii="Arial" w:hAnsi="Arial" w:cs="Arial"/>
                <w:sz w:val="24"/>
                <w:szCs w:val="24"/>
              </w:rPr>
            </w:pPr>
            <w:r w:rsidRPr="00371890">
              <w:rPr>
                <w:rFonts w:ascii="Arial" w:hAnsi="Arial" w:cs="Arial"/>
                <w:bCs/>
                <w:sz w:val="24"/>
                <w:szCs w:val="24"/>
              </w:rPr>
              <w:t>Доля объектов недвижимого имущества, поставленных на  кадастровый учет от  выявленных земельных участков с  объектами без прав</w:t>
            </w:r>
          </w:p>
        </w:tc>
        <w:tc>
          <w:tcPr>
            <w:tcW w:w="1418" w:type="dxa"/>
          </w:tcPr>
          <w:p w14:paraId="0B997041" w14:textId="77777777" w:rsidR="00EB2A4B" w:rsidRPr="00371890" w:rsidRDefault="00EB2A4B" w:rsidP="009444B3">
            <w:pPr>
              <w:spacing w:after="0" w:line="240" w:lineRule="auto"/>
              <w:jc w:val="center"/>
              <w:rPr>
                <w:rFonts w:ascii="Arial" w:hAnsi="Arial" w:cs="Arial"/>
                <w:sz w:val="24"/>
                <w:szCs w:val="24"/>
              </w:rPr>
            </w:pPr>
            <w:r w:rsidRPr="00371890">
              <w:rPr>
                <w:rFonts w:ascii="Arial" w:hAnsi="Arial" w:cs="Arial"/>
                <w:sz w:val="24"/>
                <w:szCs w:val="24"/>
              </w:rPr>
              <w:t>процент</w:t>
            </w:r>
          </w:p>
        </w:tc>
        <w:tc>
          <w:tcPr>
            <w:tcW w:w="2409" w:type="dxa"/>
          </w:tcPr>
          <w:p w14:paraId="0B997042" w14:textId="77777777" w:rsidR="00EB2A4B" w:rsidRPr="00371890" w:rsidRDefault="00EB2A4B" w:rsidP="009444B3">
            <w:pPr>
              <w:spacing w:after="0" w:line="240" w:lineRule="auto"/>
              <w:rPr>
                <w:rFonts w:ascii="Arial" w:hAnsi="Arial" w:cs="Arial"/>
                <w:sz w:val="24"/>
                <w:szCs w:val="24"/>
              </w:rPr>
            </w:pPr>
            <w:r w:rsidRPr="00371890">
              <w:rPr>
                <w:rFonts w:ascii="Arial" w:hAnsi="Arial" w:cs="Arial"/>
                <w:sz w:val="24"/>
                <w:szCs w:val="24"/>
              </w:rPr>
              <w:t>Статистические источники/иные источники - Федеральная служба государственной регистрации, кадастра и картографии (</w:t>
            </w:r>
            <w:proofErr w:type="spellStart"/>
            <w:r w:rsidRPr="00371890">
              <w:rPr>
                <w:rFonts w:ascii="Arial" w:hAnsi="Arial" w:cs="Arial"/>
                <w:sz w:val="24"/>
                <w:szCs w:val="24"/>
              </w:rPr>
              <w:t>Росреестр</w:t>
            </w:r>
            <w:proofErr w:type="spellEnd"/>
            <w:r w:rsidRPr="00371890">
              <w:rPr>
                <w:rFonts w:ascii="Arial" w:hAnsi="Arial" w:cs="Arial"/>
                <w:sz w:val="24"/>
                <w:szCs w:val="24"/>
              </w:rPr>
              <w:t xml:space="preserve">), ведомственные данные </w:t>
            </w:r>
          </w:p>
        </w:tc>
        <w:tc>
          <w:tcPr>
            <w:tcW w:w="8577" w:type="dxa"/>
            <w:shd w:val="clear" w:color="auto" w:fill="auto"/>
          </w:tcPr>
          <w:p w14:paraId="04DB186F" w14:textId="77777777" w:rsidR="00646702" w:rsidRPr="00371890" w:rsidRDefault="00646702" w:rsidP="000C6B49">
            <w:pPr>
              <w:pStyle w:val="afff6"/>
              <w:ind w:right="0"/>
              <w:rPr>
                <w:rFonts w:ascii="Arial" w:eastAsiaTheme="minorHAnsi" w:hAnsi="Arial" w:cs="Arial"/>
                <w:sz w:val="24"/>
                <w:szCs w:val="24"/>
                <w:lang w:eastAsia="en-US"/>
              </w:rPr>
            </w:pPr>
            <w:r w:rsidRPr="00371890">
              <w:rPr>
                <w:rFonts w:ascii="Arial" w:eastAsiaTheme="minorHAnsi" w:hAnsi="Arial" w:cs="Arial"/>
                <w:sz w:val="24"/>
                <w:szCs w:val="24"/>
                <w:lang w:eastAsia="en-US"/>
              </w:rPr>
              <w:t>Показатель рассчитывается по следующей формуле:</w:t>
            </w:r>
          </w:p>
          <w:p w14:paraId="64451D3C" w14:textId="77777777" w:rsidR="00646702" w:rsidRPr="00371890" w:rsidRDefault="00646702" w:rsidP="000C6B49">
            <w:pPr>
              <w:spacing w:after="0" w:line="240" w:lineRule="auto"/>
              <w:ind w:firstLine="851"/>
              <w:jc w:val="center"/>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Кп</m:t>
                  </m:r>
                </m:num>
                <m:den>
                  <m:r>
                    <m:rPr>
                      <m:sty m:val="p"/>
                    </m:rPr>
                    <w:rPr>
                      <w:rFonts w:ascii="Cambria Math" w:hAnsi="Cambria Math" w:cs="Arial"/>
                      <w:sz w:val="24"/>
                      <w:szCs w:val="24"/>
                    </w:rPr>
                    <m:t>Кв-Ку</m:t>
                  </m:r>
                </m:den>
              </m:f>
              <m:r>
                <m:rPr>
                  <m:sty m:val="p"/>
                </m:rPr>
                <w:rPr>
                  <w:rFonts w:ascii="Cambria Math" w:hAnsi="Cambria Math" w:cs="Arial"/>
                  <w:sz w:val="24"/>
                  <w:szCs w:val="24"/>
                </w:rPr>
                <m:t>*100</m:t>
              </m:r>
            </m:oMath>
            <w:r w:rsidRPr="00371890">
              <w:rPr>
                <w:rFonts w:ascii="Arial" w:hAnsi="Arial" w:cs="Arial"/>
                <w:sz w:val="24"/>
                <w:szCs w:val="24"/>
              </w:rPr>
              <w:t xml:space="preserve">, где </w:t>
            </w:r>
          </w:p>
          <w:p w14:paraId="4A7F6881" w14:textId="77777777" w:rsidR="00646702" w:rsidRPr="00371890" w:rsidRDefault="00646702" w:rsidP="000C6B49">
            <w:pPr>
              <w:widowControl w:val="0"/>
              <w:autoSpaceDE w:val="0"/>
              <w:autoSpaceDN w:val="0"/>
              <w:adjustRightInd w:val="0"/>
              <w:spacing w:after="0" w:line="240" w:lineRule="auto"/>
              <w:ind w:firstLine="742"/>
              <w:rPr>
                <w:rFonts w:ascii="Arial" w:eastAsiaTheme="minorEastAsia" w:hAnsi="Arial" w:cs="Arial"/>
                <w:sz w:val="24"/>
                <w:szCs w:val="24"/>
              </w:rPr>
            </w:pPr>
            <w:r w:rsidRPr="00371890">
              <w:rPr>
                <w:rFonts w:ascii="Arial" w:eastAsiaTheme="minorEastAsia" w:hAnsi="Arial" w:cs="Arial"/>
                <w:sz w:val="24"/>
                <w:szCs w:val="24"/>
              </w:rPr>
              <w:t>Д - доля объектов недвижимого имущества, поставленных на кадастровый учет от выявленных земельных участков на которых расположены не зарегистрированные объекты недвижимости.</w:t>
            </w:r>
          </w:p>
          <w:p w14:paraId="14D8F14F" w14:textId="77777777" w:rsidR="00646702" w:rsidRPr="00371890" w:rsidRDefault="00646702" w:rsidP="000C6B49">
            <w:pPr>
              <w:widowControl w:val="0"/>
              <w:autoSpaceDE w:val="0"/>
              <w:autoSpaceDN w:val="0"/>
              <w:adjustRightInd w:val="0"/>
              <w:spacing w:after="0" w:line="240" w:lineRule="auto"/>
              <w:ind w:firstLine="742"/>
              <w:rPr>
                <w:rFonts w:ascii="Arial" w:eastAsiaTheme="minorEastAsia" w:hAnsi="Arial" w:cs="Arial"/>
                <w:sz w:val="24"/>
                <w:szCs w:val="24"/>
              </w:rPr>
            </w:pPr>
            <w:proofErr w:type="spellStart"/>
            <w:r w:rsidRPr="00371890">
              <w:rPr>
                <w:rFonts w:ascii="Arial" w:eastAsiaTheme="minorEastAsia" w:hAnsi="Arial" w:cs="Arial"/>
                <w:sz w:val="24"/>
                <w:szCs w:val="24"/>
              </w:rPr>
              <w:t>Кп</w:t>
            </w:r>
            <w:proofErr w:type="spellEnd"/>
            <w:r w:rsidRPr="00371890">
              <w:rPr>
                <w:rFonts w:ascii="Arial" w:eastAsiaTheme="minorEastAsia" w:hAnsi="Arial" w:cs="Arial"/>
                <w:sz w:val="24"/>
                <w:szCs w:val="24"/>
              </w:rPr>
              <w:t xml:space="preserve"> - количество объектов недвижимого имущества, поставленных на кадастровый учет (далее ГКУ), нарастающим итогом с начала года.</w:t>
            </w:r>
          </w:p>
          <w:p w14:paraId="61AE325F" w14:textId="77777777" w:rsidR="00646702" w:rsidRPr="00371890" w:rsidRDefault="00646702" w:rsidP="000C6B49">
            <w:pPr>
              <w:widowControl w:val="0"/>
              <w:autoSpaceDE w:val="0"/>
              <w:autoSpaceDN w:val="0"/>
              <w:adjustRightInd w:val="0"/>
              <w:spacing w:after="0" w:line="240" w:lineRule="auto"/>
              <w:ind w:firstLine="742"/>
              <w:rPr>
                <w:rFonts w:ascii="Arial" w:eastAsiaTheme="minorEastAsia" w:hAnsi="Arial" w:cs="Arial"/>
                <w:sz w:val="24"/>
                <w:szCs w:val="24"/>
              </w:rPr>
            </w:pPr>
            <w:proofErr w:type="spellStart"/>
            <w:r w:rsidRPr="00371890">
              <w:rPr>
                <w:rFonts w:ascii="Arial" w:eastAsiaTheme="minorEastAsia" w:hAnsi="Arial" w:cs="Arial"/>
                <w:sz w:val="24"/>
                <w:szCs w:val="24"/>
              </w:rPr>
              <w:t>Кв</w:t>
            </w:r>
            <w:proofErr w:type="spellEnd"/>
            <w:r w:rsidRPr="00371890">
              <w:rPr>
                <w:rFonts w:ascii="Arial" w:eastAsiaTheme="minorEastAsia" w:hAnsi="Arial" w:cs="Arial"/>
                <w:sz w:val="24"/>
                <w:szCs w:val="24"/>
              </w:rPr>
              <w:t xml:space="preserve"> - количество выявленных земельных участков, на которых расположены не зарегистрированные объекты недвижимости на начало текущего календарного года.</w:t>
            </w:r>
          </w:p>
          <w:p w14:paraId="0B997059" w14:textId="72CF5C12" w:rsidR="00EB2A4B" w:rsidRPr="00371890" w:rsidRDefault="00646702" w:rsidP="000C6B49">
            <w:pPr>
              <w:pStyle w:val="afff6"/>
              <w:ind w:right="0" w:firstLine="851"/>
              <w:rPr>
                <w:rFonts w:ascii="Arial" w:eastAsiaTheme="minorHAnsi" w:hAnsi="Arial" w:cs="Arial"/>
                <w:sz w:val="24"/>
                <w:szCs w:val="24"/>
                <w:lang w:eastAsia="en-US"/>
              </w:rPr>
            </w:pPr>
            <w:r w:rsidRPr="00371890">
              <w:rPr>
                <w:rFonts w:ascii="Arial" w:eastAsiaTheme="minorEastAsia" w:hAnsi="Arial" w:cs="Arial"/>
                <w:sz w:val="24"/>
                <w:szCs w:val="24"/>
              </w:rPr>
              <w:t>Ку — количество земельных участков удаленных из Реестра земельных участков с неоформленными объектами недвижимого</w:t>
            </w:r>
          </w:p>
        </w:tc>
      </w:tr>
      <w:tr w:rsidR="00EB2A4B" w:rsidRPr="00371890" w14:paraId="0B997069" w14:textId="77777777" w:rsidTr="00371890">
        <w:trPr>
          <w:trHeight w:val="20"/>
        </w:trPr>
        <w:tc>
          <w:tcPr>
            <w:tcW w:w="900" w:type="dxa"/>
            <w:shd w:val="clear" w:color="auto" w:fill="auto"/>
          </w:tcPr>
          <w:p w14:paraId="0B99705B" w14:textId="77777777" w:rsidR="00EB2A4B" w:rsidRPr="00371890" w:rsidRDefault="00EB2A4B" w:rsidP="009444B3">
            <w:pPr>
              <w:widowControl w:val="0"/>
              <w:autoSpaceDE w:val="0"/>
              <w:autoSpaceDN w:val="0"/>
              <w:adjustRightInd w:val="0"/>
              <w:spacing w:after="0" w:line="240" w:lineRule="auto"/>
              <w:jc w:val="center"/>
              <w:rPr>
                <w:rFonts w:ascii="Arial" w:hAnsi="Arial" w:cs="Arial"/>
                <w:sz w:val="24"/>
                <w:szCs w:val="24"/>
              </w:rPr>
            </w:pPr>
            <w:r w:rsidRPr="00371890">
              <w:rPr>
                <w:rFonts w:ascii="Arial" w:hAnsi="Arial" w:cs="Arial"/>
                <w:sz w:val="24"/>
                <w:szCs w:val="24"/>
              </w:rPr>
              <w:t>1.21</w:t>
            </w:r>
          </w:p>
        </w:tc>
        <w:tc>
          <w:tcPr>
            <w:tcW w:w="1816" w:type="dxa"/>
            <w:shd w:val="clear" w:color="auto" w:fill="auto"/>
          </w:tcPr>
          <w:p w14:paraId="0B99705C" w14:textId="77777777" w:rsidR="00EB2A4B" w:rsidRPr="00371890" w:rsidRDefault="00EB2A4B" w:rsidP="00BB00E0">
            <w:pPr>
              <w:jc w:val="both"/>
              <w:rPr>
                <w:rFonts w:ascii="Arial" w:hAnsi="Arial" w:cs="Arial"/>
                <w:sz w:val="24"/>
                <w:szCs w:val="24"/>
              </w:rPr>
            </w:pPr>
            <w:r w:rsidRPr="00371890">
              <w:rPr>
                <w:rFonts w:ascii="Arial" w:hAnsi="Arial" w:cs="Arial"/>
                <w:sz w:val="24"/>
                <w:szCs w:val="24"/>
              </w:rPr>
              <w:t xml:space="preserve"> Прирост </w:t>
            </w:r>
            <w:r w:rsidRPr="00371890">
              <w:rPr>
                <w:rFonts w:ascii="Arial" w:hAnsi="Arial" w:cs="Arial"/>
                <w:sz w:val="24"/>
                <w:szCs w:val="24"/>
              </w:rPr>
              <w:lastRenderedPageBreak/>
              <w:t>земельного налога</w:t>
            </w:r>
          </w:p>
        </w:tc>
        <w:tc>
          <w:tcPr>
            <w:tcW w:w="1418" w:type="dxa"/>
          </w:tcPr>
          <w:p w14:paraId="0B99705D" w14:textId="77777777" w:rsidR="00EB2A4B" w:rsidRPr="00371890" w:rsidRDefault="00EB2A4B" w:rsidP="009444B3">
            <w:pPr>
              <w:spacing w:after="0" w:line="240" w:lineRule="auto"/>
              <w:jc w:val="center"/>
              <w:rPr>
                <w:rFonts w:ascii="Arial" w:hAnsi="Arial" w:cs="Arial"/>
                <w:sz w:val="24"/>
                <w:szCs w:val="24"/>
              </w:rPr>
            </w:pPr>
            <w:r w:rsidRPr="00371890">
              <w:rPr>
                <w:rFonts w:ascii="Arial" w:eastAsiaTheme="minorEastAsia" w:hAnsi="Arial" w:cs="Arial"/>
                <w:color w:val="000000"/>
                <w:sz w:val="24"/>
                <w:szCs w:val="24"/>
              </w:rPr>
              <w:lastRenderedPageBreak/>
              <w:t>процент</w:t>
            </w:r>
          </w:p>
        </w:tc>
        <w:tc>
          <w:tcPr>
            <w:tcW w:w="2409" w:type="dxa"/>
          </w:tcPr>
          <w:p w14:paraId="0B99705E" w14:textId="77777777" w:rsidR="00EB2A4B" w:rsidRPr="00371890" w:rsidRDefault="00EB2A4B" w:rsidP="009444B3">
            <w:pPr>
              <w:spacing w:after="0" w:line="240" w:lineRule="auto"/>
              <w:jc w:val="both"/>
              <w:rPr>
                <w:rFonts w:ascii="Arial" w:hAnsi="Arial" w:cs="Arial"/>
                <w:sz w:val="24"/>
                <w:szCs w:val="24"/>
              </w:rPr>
            </w:pPr>
            <w:r w:rsidRPr="00371890">
              <w:rPr>
                <w:rFonts w:ascii="Arial" w:eastAsiaTheme="minorEastAsia" w:hAnsi="Arial" w:cs="Arial"/>
                <w:sz w:val="24"/>
                <w:szCs w:val="24"/>
              </w:rPr>
              <w:t xml:space="preserve">Статистические </w:t>
            </w:r>
            <w:r w:rsidRPr="00371890">
              <w:rPr>
                <w:rFonts w:ascii="Arial" w:eastAsiaTheme="minorEastAsia" w:hAnsi="Arial" w:cs="Arial"/>
                <w:sz w:val="24"/>
                <w:szCs w:val="24"/>
              </w:rPr>
              <w:lastRenderedPageBreak/>
              <w:t>источники/иные источники - ГАСУ Московской области/утвержденные бюджеты городского округа Люберцы Московской области</w:t>
            </w:r>
          </w:p>
        </w:tc>
        <w:tc>
          <w:tcPr>
            <w:tcW w:w="8577" w:type="dxa"/>
            <w:shd w:val="clear" w:color="auto" w:fill="auto"/>
          </w:tcPr>
          <w:p w14:paraId="0B99705F" w14:textId="77777777" w:rsidR="00EB2A4B" w:rsidRPr="00371890" w:rsidRDefault="00EB2A4B" w:rsidP="00E0714D">
            <w:pPr>
              <w:spacing w:after="0"/>
              <w:ind w:firstLine="851"/>
              <w:jc w:val="both"/>
              <w:rPr>
                <w:rFonts w:ascii="Arial" w:hAnsi="Arial" w:cs="Arial"/>
                <w:sz w:val="24"/>
                <w:szCs w:val="24"/>
              </w:rPr>
            </w:pPr>
            <w:r w:rsidRPr="00371890">
              <w:rPr>
                <w:rFonts w:ascii="Arial" w:hAnsi="Arial" w:cs="Arial"/>
                <w:sz w:val="24"/>
                <w:szCs w:val="24"/>
              </w:rPr>
              <w:lastRenderedPageBreak/>
              <w:t xml:space="preserve">Основной целью показателя является максимальное поступление </w:t>
            </w:r>
            <w:r w:rsidRPr="00371890">
              <w:rPr>
                <w:rFonts w:ascii="Arial" w:hAnsi="Arial" w:cs="Arial"/>
                <w:sz w:val="24"/>
                <w:szCs w:val="24"/>
              </w:rPr>
              <w:lastRenderedPageBreak/>
              <w:t xml:space="preserve">начисленного земельного налога в бюджет органа местного самоуправления. </w:t>
            </w:r>
          </w:p>
          <w:p w14:paraId="0B997060" w14:textId="77777777" w:rsidR="00EB2A4B" w:rsidRPr="00371890" w:rsidRDefault="00EB2A4B" w:rsidP="00E0714D">
            <w:pPr>
              <w:spacing w:after="0"/>
              <w:ind w:firstLine="851"/>
              <w:jc w:val="both"/>
              <w:rPr>
                <w:rFonts w:ascii="Arial" w:hAnsi="Arial" w:cs="Arial"/>
                <w:sz w:val="24"/>
                <w:szCs w:val="24"/>
              </w:rPr>
            </w:pPr>
            <w:r w:rsidRPr="00371890">
              <w:rPr>
                <w:rFonts w:ascii="Arial" w:hAnsi="Arial" w:cs="Arial"/>
                <w:sz w:val="24"/>
                <w:szCs w:val="24"/>
              </w:rPr>
              <w:t>Расчет показателя осуществляется по следующей формуле:</w:t>
            </w:r>
          </w:p>
          <w:p w14:paraId="0B997061" w14:textId="77777777" w:rsidR="00EB2A4B" w:rsidRPr="00371890" w:rsidRDefault="00EB2A4B" w:rsidP="00E0714D">
            <w:pPr>
              <w:spacing w:after="0"/>
              <w:jc w:val="center"/>
              <w:rPr>
                <w:rFonts w:ascii="Arial" w:hAnsi="Arial" w:cs="Arial"/>
                <w:sz w:val="24"/>
                <w:szCs w:val="24"/>
              </w:rPr>
            </w:pPr>
            <m:oMath>
              <m:r>
                <m:rPr>
                  <m:sty m:val="p"/>
                </m:rPr>
                <w:rPr>
                  <w:rFonts w:ascii="Cambria Math" w:hAnsi="Cambria Math" w:cs="Arial"/>
                  <w:sz w:val="24"/>
                  <w:szCs w:val="24"/>
                </w:rPr>
                <m:t>Пзн=</m:t>
              </m:r>
              <m:f>
                <m:fPr>
                  <m:ctrlPr>
                    <w:rPr>
                      <w:rFonts w:ascii="Cambria Math" w:hAnsi="Cambria Math" w:cs="Arial"/>
                      <w:sz w:val="24"/>
                      <w:szCs w:val="24"/>
                    </w:rPr>
                  </m:ctrlPr>
                </m:fPr>
                <m:num>
                  <m:r>
                    <m:rPr>
                      <m:sty m:val="p"/>
                    </m:rPr>
                    <w:rPr>
                      <w:rFonts w:ascii="Cambria Math" w:hAnsi="Cambria Math" w:cs="Arial"/>
                      <w:sz w:val="24"/>
                      <w:szCs w:val="24"/>
                    </w:rPr>
                    <m:t>Фп</m:t>
                  </m:r>
                </m:num>
                <m:den>
                  <m:r>
                    <m:rPr>
                      <m:sty m:val="p"/>
                    </m:rPr>
                    <w:rPr>
                      <w:rFonts w:ascii="Cambria Math" w:hAnsi="Cambria Math" w:cs="Arial"/>
                      <w:sz w:val="24"/>
                      <w:szCs w:val="24"/>
                    </w:rPr>
                    <m:t>Гп</m:t>
                  </m:r>
                </m:den>
              </m:f>
              <m:r>
                <m:rPr>
                  <m:sty m:val="p"/>
                </m:rPr>
                <w:rPr>
                  <w:rFonts w:ascii="Cambria Math" w:hAnsi="Cambria Math" w:cs="Arial"/>
                  <w:sz w:val="24"/>
                  <w:szCs w:val="24"/>
                </w:rPr>
                <m:t>*100</m:t>
              </m:r>
            </m:oMath>
            <w:r w:rsidRPr="00371890">
              <w:rPr>
                <w:rFonts w:ascii="Arial" w:hAnsi="Arial" w:cs="Arial"/>
                <w:sz w:val="24"/>
                <w:szCs w:val="24"/>
              </w:rPr>
              <w:t>, где</w:t>
            </w:r>
          </w:p>
          <w:p w14:paraId="0B997062" w14:textId="77777777" w:rsidR="00EB2A4B" w:rsidRPr="00371890" w:rsidRDefault="00EB2A4B" w:rsidP="00E0714D">
            <w:pPr>
              <w:spacing w:after="0"/>
              <w:ind w:firstLine="851"/>
              <w:jc w:val="both"/>
              <w:rPr>
                <w:rFonts w:ascii="Arial" w:hAnsi="Arial" w:cs="Arial"/>
                <w:sz w:val="24"/>
                <w:szCs w:val="24"/>
              </w:rPr>
            </w:pPr>
            <w:proofErr w:type="spellStart"/>
            <w:r w:rsidRPr="00371890">
              <w:rPr>
                <w:rFonts w:ascii="Arial" w:hAnsi="Arial" w:cs="Arial"/>
                <w:sz w:val="24"/>
                <w:szCs w:val="24"/>
              </w:rPr>
              <w:t>Пзн</w:t>
            </w:r>
            <w:proofErr w:type="spellEnd"/>
            <w:r w:rsidRPr="00371890">
              <w:rPr>
                <w:rFonts w:ascii="Arial" w:hAnsi="Arial" w:cs="Arial"/>
                <w:sz w:val="24"/>
                <w:szCs w:val="24"/>
              </w:rPr>
              <w:t xml:space="preserve"> – Процент собираемости земельного налога. </w:t>
            </w:r>
          </w:p>
          <w:p w14:paraId="0B997063" w14:textId="77777777" w:rsidR="00EB2A4B" w:rsidRPr="00371890" w:rsidRDefault="00EB2A4B" w:rsidP="00E0714D">
            <w:pPr>
              <w:spacing w:after="0"/>
              <w:ind w:firstLine="851"/>
              <w:jc w:val="both"/>
              <w:rPr>
                <w:rFonts w:ascii="Arial" w:hAnsi="Arial" w:cs="Arial"/>
                <w:sz w:val="24"/>
                <w:szCs w:val="24"/>
              </w:rPr>
            </w:pPr>
            <w:proofErr w:type="spellStart"/>
            <w:r w:rsidRPr="00371890">
              <w:rPr>
                <w:rFonts w:ascii="Arial" w:hAnsi="Arial" w:cs="Arial"/>
                <w:sz w:val="24"/>
                <w:szCs w:val="24"/>
              </w:rPr>
              <w:t>Гп</w:t>
            </w:r>
            <w:proofErr w:type="spellEnd"/>
            <w:r w:rsidRPr="00371890">
              <w:rPr>
                <w:rFonts w:ascii="Arial" w:hAnsi="Arial" w:cs="Arial"/>
                <w:sz w:val="24"/>
                <w:szCs w:val="24"/>
              </w:rPr>
              <w:t xml:space="preserve"> – годовое плановое значение показателя, установленное органу местного самоуправления по земельному налогу.</w:t>
            </w:r>
          </w:p>
          <w:p w14:paraId="0B997064" w14:textId="77777777" w:rsidR="00EB2A4B" w:rsidRPr="00371890" w:rsidRDefault="00EB2A4B" w:rsidP="00E0714D">
            <w:pPr>
              <w:spacing w:after="0"/>
              <w:ind w:firstLine="851"/>
              <w:jc w:val="both"/>
              <w:rPr>
                <w:rFonts w:ascii="Arial" w:hAnsi="Arial" w:cs="Arial"/>
                <w:sz w:val="24"/>
                <w:szCs w:val="24"/>
              </w:rPr>
            </w:pPr>
            <w:proofErr w:type="spellStart"/>
            <w:r w:rsidRPr="00371890">
              <w:rPr>
                <w:rFonts w:ascii="Arial" w:hAnsi="Arial" w:cs="Arial"/>
                <w:sz w:val="24"/>
                <w:szCs w:val="24"/>
              </w:rPr>
              <w:t>Фп</w:t>
            </w:r>
            <w:proofErr w:type="spellEnd"/>
            <w:r w:rsidRPr="00371890">
              <w:rPr>
                <w:rFonts w:ascii="Arial" w:hAnsi="Arial" w:cs="Arial"/>
                <w:sz w:val="24"/>
                <w:szCs w:val="24"/>
              </w:rPr>
              <w:t xml:space="preserve"> – общая сумма денежных средств, поступивших в бюджет муниципального образования по земельному налогу за отчетный период (квартал, год).</w:t>
            </w:r>
          </w:p>
          <w:p w14:paraId="492BA53B" w14:textId="77777777" w:rsidR="00EB2A4B" w:rsidRPr="00371890" w:rsidRDefault="00EB2A4B" w:rsidP="00E0714D">
            <w:pPr>
              <w:spacing w:after="0"/>
              <w:ind w:firstLine="851"/>
              <w:jc w:val="both"/>
              <w:rPr>
                <w:rFonts w:ascii="Arial" w:hAnsi="Arial" w:cs="Arial"/>
                <w:sz w:val="24"/>
                <w:szCs w:val="24"/>
              </w:rPr>
            </w:pPr>
            <w:r w:rsidRPr="00371890">
              <w:rPr>
                <w:rFonts w:ascii="Arial" w:hAnsi="Arial" w:cs="Arial"/>
                <w:sz w:val="24"/>
                <w:szCs w:val="24"/>
              </w:rPr>
              <w:t>Показатель не устанавливается для муниципальных образований, на территории которых отсутствуют земли, признанные объектами налогообложения.</w:t>
            </w:r>
          </w:p>
          <w:p w14:paraId="0B997066" w14:textId="2A6EA51F" w:rsidR="00EB2A4B" w:rsidRPr="00371890" w:rsidRDefault="00EB2A4B" w:rsidP="00E0714D">
            <w:pPr>
              <w:spacing w:after="0"/>
              <w:ind w:firstLine="851"/>
              <w:jc w:val="both"/>
              <w:rPr>
                <w:rFonts w:ascii="Arial" w:hAnsi="Arial" w:cs="Arial"/>
                <w:sz w:val="24"/>
                <w:szCs w:val="24"/>
              </w:rPr>
            </w:pPr>
            <w:r w:rsidRPr="00371890">
              <w:rPr>
                <w:rFonts w:ascii="Arial" w:hAnsi="Arial" w:cs="Arial"/>
                <w:sz w:val="24"/>
                <w:szCs w:val="24"/>
              </w:rPr>
              <w:t>Плановое значение показателя – 100.</w:t>
            </w:r>
          </w:p>
          <w:p w14:paraId="0B997067" w14:textId="77777777" w:rsidR="00EB2A4B" w:rsidRPr="00371890" w:rsidRDefault="00EB2A4B" w:rsidP="00E0714D">
            <w:pPr>
              <w:spacing w:after="0"/>
              <w:ind w:firstLine="851"/>
              <w:jc w:val="both"/>
              <w:rPr>
                <w:rFonts w:ascii="Arial" w:hAnsi="Arial" w:cs="Arial"/>
                <w:sz w:val="24"/>
                <w:szCs w:val="24"/>
              </w:rPr>
            </w:pPr>
            <w:r w:rsidRPr="00371890">
              <w:rPr>
                <w:rFonts w:ascii="Arial" w:hAnsi="Arial" w:cs="Arial"/>
                <w:sz w:val="24"/>
                <w:szCs w:val="24"/>
              </w:rPr>
              <w:t>Единица измерения –  %.</w:t>
            </w:r>
          </w:p>
          <w:p w14:paraId="0B997068" w14:textId="77777777" w:rsidR="00EB2A4B" w:rsidRPr="00371890" w:rsidRDefault="00EB2A4B" w:rsidP="00E0714D">
            <w:pPr>
              <w:spacing w:after="0"/>
              <w:ind w:firstLine="851"/>
              <w:jc w:val="both"/>
              <w:rPr>
                <w:rFonts w:ascii="Arial" w:hAnsi="Arial" w:cs="Arial"/>
                <w:sz w:val="24"/>
                <w:szCs w:val="24"/>
              </w:rPr>
            </w:pPr>
            <w:r w:rsidRPr="00371890">
              <w:rPr>
                <w:rFonts w:ascii="Arial" w:hAnsi="Arial" w:cs="Arial"/>
                <w:sz w:val="24"/>
                <w:szCs w:val="24"/>
              </w:rPr>
              <w:t>Период – квартал.</w:t>
            </w:r>
          </w:p>
        </w:tc>
      </w:tr>
      <w:tr w:rsidR="00EB2A4B" w:rsidRPr="00371890" w14:paraId="0B99707D" w14:textId="77777777" w:rsidTr="00371890">
        <w:trPr>
          <w:trHeight w:val="20"/>
        </w:trPr>
        <w:tc>
          <w:tcPr>
            <w:tcW w:w="900" w:type="dxa"/>
            <w:shd w:val="clear" w:color="auto" w:fill="auto"/>
          </w:tcPr>
          <w:p w14:paraId="0B99706A" w14:textId="77777777" w:rsidR="00EB2A4B" w:rsidRPr="00371890" w:rsidRDefault="00EB2A4B" w:rsidP="009444B3">
            <w:pPr>
              <w:widowControl w:val="0"/>
              <w:autoSpaceDE w:val="0"/>
              <w:autoSpaceDN w:val="0"/>
              <w:adjustRightInd w:val="0"/>
              <w:spacing w:after="0" w:line="240" w:lineRule="auto"/>
              <w:jc w:val="center"/>
              <w:rPr>
                <w:rFonts w:ascii="Arial" w:hAnsi="Arial" w:cs="Arial"/>
                <w:sz w:val="24"/>
                <w:szCs w:val="24"/>
              </w:rPr>
            </w:pPr>
            <w:r w:rsidRPr="00371890">
              <w:rPr>
                <w:rFonts w:ascii="Arial" w:hAnsi="Arial" w:cs="Arial"/>
                <w:sz w:val="24"/>
                <w:szCs w:val="24"/>
              </w:rPr>
              <w:lastRenderedPageBreak/>
              <w:t>1.22</w:t>
            </w:r>
          </w:p>
          <w:p w14:paraId="0B99706B" w14:textId="77777777" w:rsidR="00EB2A4B" w:rsidRPr="00371890" w:rsidRDefault="00EB2A4B" w:rsidP="009444B3">
            <w:pPr>
              <w:widowControl w:val="0"/>
              <w:autoSpaceDE w:val="0"/>
              <w:autoSpaceDN w:val="0"/>
              <w:adjustRightInd w:val="0"/>
              <w:spacing w:after="0" w:line="240" w:lineRule="auto"/>
              <w:jc w:val="center"/>
              <w:rPr>
                <w:rFonts w:ascii="Arial" w:hAnsi="Arial" w:cs="Arial"/>
                <w:sz w:val="24"/>
                <w:szCs w:val="24"/>
              </w:rPr>
            </w:pPr>
          </w:p>
          <w:p w14:paraId="0B99706C" w14:textId="77777777" w:rsidR="00EB2A4B" w:rsidRPr="00371890" w:rsidRDefault="00EB2A4B" w:rsidP="0027354E">
            <w:pPr>
              <w:widowControl w:val="0"/>
              <w:autoSpaceDE w:val="0"/>
              <w:autoSpaceDN w:val="0"/>
              <w:adjustRightInd w:val="0"/>
              <w:spacing w:after="0" w:line="240" w:lineRule="auto"/>
              <w:rPr>
                <w:rFonts w:ascii="Arial" w:hAnsi="Arial" w:cs="Arial"/>
                <w:sz w:val="24"/>
                <w:szCs w:val="24"/>
              </w:rPr>
            </w:pPr>
          </w:p>
          <w:p w14:paraId="0B99706D" w14:textId="77777777" w:rsidR="00EB2A4B" w:rsidRPr="00371890" w:rsidRDefault="00EB2A4B" w:rsidP="0027354E">
            <w:pPr>
              <w:widowControl w:val="0"/>
              <w:autoSpaceDE w:val="0"/>
              <w:autoSpaceDN w:val="0"/>
              <w:adjustRightInd w:val="0"/>
              <w:spacing w:after="0" w:line="240" w:lineRule="auto"/>
              <w:rPr>
                <w:rFonts w:ascii="Arial" w:hAnsi="Arial" w:cs="Arial"/>
                <w:sz w:val="24"/>
                <w:szCs w:val="24"/>
              </w:rPr>
            </w:pPr>
          </w:p>
        </w:tc>
        <w:tc>
          <w:tcPr>
            <w:tcW w:w="1816" w:type="dxa"/>
            <w:shd w:val="clear" w:color="auto" w:fill="auto"/>
          </w:tcPr>
          <w:p w14:paraId="0B99706F" w14:textId="54077F27" w:rsidR="00EB2A4B" w:rsidRPr="00371890" w:rsidRDefault="00EB2A4B" w:rsidP="00BB00E0">
            <w:pPr>
              <w:spacing w:after="0"/>
              <w:jc w:val="both"/>
              <w:rPr>
                <w:rFonts w:ascii="Arial" w:hAnsi="Arial" w:cs="Arial"/>
                <w:sz w:val="24"/>
                <w:szCs w:val="24"/>
              </w:rPr>
            </w:pPr>
            <w:r w:rsidRPr="00371890">
              <w:rPr>
                <w:rFonts w:ascii="Arial" w:hAnsi="Arial" w:cs="Arial"/>
                <w:sz w:val="24"/>
                <w:szCs w:val="24"/>
              </w:rPr>
              <w:t xml:space="preserve">Доля государственных и муниципальных услуг в области земельных отношений, по которым соблюдены регламентные сроки оказания </w:t>
            </w:r>
            <w:r w:rsidRPr="00371890">
              <w:rPr>
                <w:rFonts w:ascii="Arial" w:hAnsi="Arial" w:cs="Arial"/>
                <w:sz w:val="24"/>
                <w:szCs w:val="24"/>
              </w:rPr>
              <w:lastRenderedPageBreak/>
              <w:t>услуг, к общему количеству государственных и муниципальных услуг в области земельных отношений, предоставленных органами местного самоуправления Московской области</w:t>
            </w:r>
          </w:p>
        </w:tc>
        <w:tc>
          <w:tcPr>
            <w:tcW w:w="1418" w:type="dxa"/>
          </w:tcPr>
          <w:p w14:paraId="0B997070" w14:textId="77777777" w:rsidR="00EB2A4B" w:rsidRPr="00371890" w:rsidRDefault="00EB2A4B" w:rsidP="009444B3">
            <w:pPr>
              <w:pStyle w:val="2f"/>
              <w:shd w:val="clear" w:color="auto" w:fill="auto"/>
              <w:spacing w:line="240" w:lineRule="auto"/>
              <w:ind w:firstLine="0"/>
              <w:jc w:val="center"/>
              <w:rPr>
                <w:rFonts w:ascii="Arial" w:hAnsi="Arial" w:cs="Arial"/>
                <w:color w:val="000000"/>
                <w:sz w:val="24"/>
                <w:szCs w:val="24"/>
                <w:lang w:eastAsia="en-US" w:bidi="en-US"/>
              </w:rPr>
            </w:pPr>
            <w:r w:rsidRPr="00371890">
              <w:rPr>
                <w:rFonts w:ascii="Arial" w:hAnsi="Arial" w:cs="Arial"/>
                <w:color w:val="000000"/>
                <w:sz w:val="24"/>
                <w:szCs w:val="24"/>
                <w:lang w:eastAsia="en-US" w:bidi="en-US"/>
              </w:rPr>
              <w:lastRenderedPageBreak/>
              <w:t>Процент</w:t>
            </w:r>
          </w:p>
          <w:p w14:paraId="0B997071" w14:textId="77777777" w:rsidR="00EB2A4B" w:rsidRPr="00371890" w:rsidRDefault="00EB2A4B" w:rsidP="009444B3">
            <w:pPr>
              <w:pStyle w:val="2f"/>
              <w:shd w:val="clear" w:color="auto" w:fill="auto"/>
              <w:spacing w:line="240" w:lineRule="auto"/>
              <w:ind w:firstLine="0"/>
              <w:jc w:val="center"/>
              <w:rPr>
                <w:rFonts w:ascii="Arial" w:hAnsi="Arial" w:cs="Arial"/>
                <w:color w:val="000000"/>
                <w:sz w:val="24"/>
                <w:szCs w:val="24"/>
                <w:lang w:eastAsia="en-US" w:bidi="en-US"/>
              </w:rPr>
            </w:pPr>
          </w:p>
        </w:tc>
        <w:tc>
          <w:tcPr>
            <w:tcW w:w="2409" w:type="dxa"/>
          </w:tcPr>
          <w:p w14:paraId="0B997072" w14:textId="77777777" w:rsidR="00EB2A4B" w:rsidRPr="00371890" w:rsidRDefault="00EB2A4B" w:rsidP="00BB00E0">
            <w:pPr>
              <w:autoSpaceDE w:val="0"/>
              <w:autoSpaceDN w:val="0"/>
              <w:adjustRightInd w:val="0"/>
              <w:spacing w:after="0" w:line="240" w:lineRule="auto"/>
              <w:jc w:val="center"/>
              <w:rPr>
                <w:rFonts w:ascii="Arial" w:eastAsiaTheme="minorEastAsia" w:hAnsi="Arial" w:cs="Arial"/>
                <w:color w:val="000000"/>
                <w:sz w:val="24"/>
                <w:szCs w:val="24"/>
              </w:rPr>
            </w:pPr>
            <w:r w:rsidRPr="00371890">
              <w:rPr>
                <w:rFonts w:ascii="Arial" w:eastAsiaTheme="minorEastAsia" w:hAnsi="Arial" w:cs="Arial"/>
                <w:color w:val="000000"/>
                <w:sz w:val="24"/>
                <w:szCs w:val="24"/>
              </w:rPr>
              <w:t>ЕИСОУ</w:t>
            </w:r>
          </w:p>
          <w:p w14:paraId="0B997073" w14:textId="77777777" w:rsidR="00EB2A4B" w:rsidRPr="00371890" w:rsidRDefault="00EB2A4B" w:rsidP="009444B3">
            <w:pPr>
              <w:autoSpaceDE w:val="0"/>
              <w:autoSpaceDN w:val="0"/>
              <w:adjustRightInd w:val="0"/>
              <w:spacing w:after="0" w:line="240" w:lineRule="auto"/>
              <w:rPr>
                <w:rFonts w:ascii="Arial" w:eastAsiaTheme="minorEastAsia" w:hAnsi="Arial" w:cs="Arial"/>
                <w:color w:val="000000"/>
                <w:sz w:val="24"/>
                <w:szCs w:val="24"/>
              </w:rPr>
            </w:pPr>
          </w:p>
        </w:tc>
        <w:tc>
          <w:tcPr>
            <w:tcW w:w="8577" w:type="dxa"/>
            <w:shd w:val="clear" w:color="auto" w:fill="auto"/>
          </w:tcPr>
          <w:p w14:paraId="0B997074" w14:textId="77777777" w:rsidR="00EB2A4B" w:rsidRPr="00371890" w:rsidRDefault="00EB2A4B" w:rsidP="009444B3">
            <w:pPr>
              <w:pStyle w:val="2f"/>
              <w:spacing w:line="240" w:lineRule="auto"/>
              <w:ind w:firstLine="0"/>
              <w:rPr>
                <w:rFonts w:ascii="Arial" w:eastAsiaTheme="minorEastAsia" w:hAnsi="Arial" w:cs="Arial"/>
                <w:color w:val="000000"/>
                <w:sz w:val="24"/>
                <w:szCs w:val="24"/>
              </w:rPr>
            </w:pPr>
            <w:r w:rsidRPr="00371890">
              <w:rPr>
                <w:rFonts w:ascii="Arial" w:eastAsiaTheme="minorEastAsia" w:hAnsi="Arial" w:cs="Arial"/>
                <w:color w:val="000000"/>
                <w:sz w:val="24"/>
                <w:szCs w:val="24"/>
              </w:rPr>
              <w:t>Показатель отражает эффективность работы органов местного самоуправления, по предоставлению государственных и муниципальных услуг в части соблюдения регламентных сроков предоставления государственных и муниципальных услуг в области земельных отношений.</w:t>
            </w:r>
          </w:p>
          <w:p w14:paraId="0B997075" w14:textId="77777777" w:rsidR="00EB2A4B" w:rsidRPr="00371890" w:rsidRDefault="00EB2A4B" w:rsidP="009444B3">
            <w:pPr>
              <w:pStyle w:val="2f"/>
              <w:spacing w:line="240" w:lineRule="auto"/>
              <w:ind w:firstLine="0"/>
              <w:rPr>
                <w:rFonts w:ascii="Arial" w:eastAsiaTheme="minorEastAsia" w:hAnsi="Arial" w:cs="Arial"/>
                <w:color w:val="000000"/>
                <w:sz w:val="24"/>
                <w:szCs w:val="24"/>
              </w:rPr>
            </w:pPr>
            <w:r w:rsidRPr="00371890">
              <w:rPr>
                <w:rFonts w:ascii="Arial" w:eastAsiaTheme="minorEastAsia" w:hAnsi="Arial" w:cs="Arial"/>
                <w:color w:val="000000"/>
                <w:sz w:val="24"/>
                <w:szCs w:val="24"/>
              </w:rPr>
              <w:t>Основной целью показателя является достижение к концу второго полугодия значения более 98 %, исходя из данных информационной системы Модуль оказания услуг ЕИСОУ. При значении показателя 100 % - коэффициент 1, при значении показателя от 98 % до 99 % - коэффициент 0,5, при значении показателя ниже 98 % - коэффициент 0.</w:t>
            </w:r>
          </w:p>
          <w:p w14:paraId="0B997076" w14:textId="77777777" w:rsidR="00EB2A4B" w:rsidRPr="00371890" w:rsidRDefault="00EB2A4B" w:rsidP="009444B3">
            <w:pPr>
              <w:pStyle w:val="2f"/>
              <w:spacing w:line="240" w:lineRule="auto"/>
              <w:ind w:firstLine="0"/>
              <w:rPr>
                <w:rFonts w:ascii="Arial" w:eastAsiaTheme="minorEastAsia" w:hAnsi="Arial" w:cs="Arial"/>
                <w:color w:val="000000"/>
                <w:sz w:val="24"/>
                <w:szCs w:val="24"/>
              </w:rPr>
            </w:pPr>
            <w:proofErr w:type="spellStart"/>
            <w:r w:rsidRPr="00371890">
              <w:rPr>
                <w:rFonts w:ascii="Arial" w:eastAsiaTheme="minorEastAsia" w:hAnsi="Arial" w:cs="Arial"/>
                <w:color w:val="000000"/>
                <w:sz w:val="24"/>
                <w:szCs w:val="24"/>
              </w:rPr>
              <w:t>Рейтингование</w:t>
            </w:r>
            <w:proofErr w:type="spellEnd"/>
            <w:r w:rsidRPr="00371890">
              <w:rPr>
                <w:rFonts w:ascii="Arial" w:eastAsiaTheme="minorEastAsia" w:hAnsi="Arial" w:cs="Arial"/>
                <w:color w:val="000000"/>
                <w:sz w:val="24"/>
                <w:szCs w:val="24"/>
              </w:rPr>
              <w:t xml:space="preserve"> органов местного самоуправления осуществляется с учетом показателя «доля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 </w:t>
            </w:r>
            <w:r w:rsidRPr="00371890">
              <w:rPr>
                <w:rFonts w:ascii="Arial" w:eastAsiaTheme="minorEastAsia" w:hAnsi="Arial" w:cs="Arial"/>
                <w:color w:val="000000"/>
                <w:sz w:val="24"/>
                <w:szCs w:val="24"/>
              </w:rPr>
              <w:lastRenderedPageBreak/>
              <w:t>и периода, в отношении которого, подводятся итоги проведенной органом местного самоуправления работы.</w:t>
            </w:r>
          </w:p>
          <w:p w14:paraId="0B997077" w14:textId="77777777" w:rsidR="00EB2A4B" w:rsidRPr="00371890" w:rsidRDefault="00EB2A4B" w:rsidP="009444B3">
            <w:pPr>
              <w:pStyle w:val="2f"/>
              <w:spacing w:line="240" w:lineRule="auto"/>
              <w:ind w:firstLine="0"/>
              <w:rPr>
                <w:rFonts w:ascii="Arial" w:eastAsiaTheme="minorEastAsia" w:hAnsi="Arial" w:cs="Arial"/>
                <w:color w:val="000000"/>
                <w:sz w:val="24"/>
                <w:szCs w:val="24"/>
              </w:rPr>
            </w:pPr>
            <w:r w:rsidRPr="00371890">
              <w:rPr>
                <w:rFonts w:ascii="Arial" w:eastAsiaTheme="minorEastAsia" w:hAnsi="Arial" w:cs="Arial"/>
                <w:color w:val="000000"/>
                <w:sz w:val="24"/>
                <w:szCs w:val="24"/>
              </w:rPr>
              <w:t>Расчет показателя «доля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 осуществляется по следующей формуле</w:t>
            </w:r>
          </w:p>
          <w:p w14:paraId="0B997078" w14:textId="77777777" w:rsidR="00EB2A4B" w:rsidRPr="00371890" w:rsidRDefault="00EB2A4B" w:rsidP="009444B3">
            <w:pPr>
              <w:pStyle w:val="2f"/>
              <w:spacing w:line="240" w:lineRule="auto"/>
              <w:ind w:firstLine="0"/>
              <w:rPr>
                <w:rFonts w:ascii="Arial" w:eastAsiaTheme="minorEastAsia" w:hAnsi="Arial" w:cs="Arial"/>
                <w:color w:val="000000"/>
                <w:sz w:val="24"/>
                <w:szCs w:val="24"/>
              </w:rPr>
            </w:pPr>
            <w:proofErr w:type="gramStart"/>
            <w:r w:rsidRPr="00371890">
              <w:rPr>
                <w:rFonts w:ascii="Arial" w:eastAsiaTheme="minorEastAsia" w:hAnsi="Arial" w:cs="Arial"/>
                <w:b/>
                <w:color w:val="000000"/>
                <w:sz w:val="24"/>
                <w:szCs w:val="24"/>
              </w:rPr>
              <w:t>П</w:t>
            </w:r>
            <w:proofErr w:type="gramEnd"/>
            <w:r w:rsidRPr="00371890">
              <w:rPr>
                <w:rFonts w:ascii="Arial" w:eastAsiaTheme="minorEastAsia" w:hAnsi="Arial" w:cs="Arial"/>
                <w:b/>
                <w:color w:val="000000"/>
                <w:sz w:val="24"/>
                <w:szCs w:val="24"/>
              </w:rPr>
              <w:t xml:space="preserve">= </w:t>
            </w:r>
            <w:proofErr w:type="spellStart"/>
            <w:r w:rsidRPr="00371890">
              <w:rPr>
                <w:rFonts w:ascii="Arial" w:eastAsiaTheme="minorEastAsia" w:hAnsi="Arial" w:cs="Arial"/>
                <w:b/>
                <w:color w:val="000000"/>
                <w:sz w:val="24"/>
                <w:szCs w:val="24"/>
              </w:rPr>
              <w:t>КЗп</w:t>
            </w:r>
            <w:proofErr w:type="spellEnd"/>
            <w:r w:rsidRPr="00371890">
              <w:rPr>
                <w:rFonts w:ascii="Arial" w:eastAsiaTheme="minorEastAsia" w:hAnsi="Arial" w:cs="Arial"/>
                <w:b/>
                <w:color w:val="000000"/>
                <w:sz w:val="24"/>
                <w:szCs w:val="24"/>
              </w:rPr>
              <w:t>/ОКЗ * 100</w:t>
            </w:r>
            <w:r w:rsidRPr="00371890">
              <w:rPr>
                <w:rFonts w:ascii="Arial" w:eastAsiaTheme="minorEastAsia" w:hAnsi="Arial" w:cs="Arial"/>
                <w:color w:val="000000"/>
                <w:sz w:val="24"/>
                <w:szCs w:val="24"/>
              </w:rPr>
              <w:t>, где:</w:t>
            </w:r>
          </w:p>
          <w:p w14:paraId="0B997079" w14:textId="77777777" w:rsidR="00EB2A4B" w:rsidRPr="00371890" w:rsidRDefault="00EB2A4B" w:rsidP="009444B3">
            <w:pPr>
              <w:pStyle w:val="2f"/>
              <w:spacing w:line="240" w:lineRule="auto"/>
              <w:ind w:firstLine="0"/>
              <w:rPr>
                <w:rFonts w:ascii="Arial" w:eastAsiaTheme="minorEastAsia" w:hAnsi="Arial" w:cs="Arial"/>
                <w:color w:val="000000"/>
                <w:sz w:val="24"/>
                <w:szCs w:val="24"/>
              </w:rPr>
            </w:pPr>
            <w:proofErr w:type="gramStart"/>
            <w:r w:rsidRPr="00371890">
              <w:rPr>
                <w:rFonts w:ascii="Arial" w:eastAsiaTheme="minorEastAsia" w:hAnsi="Arial" w:cs="Arial"/>
                <w:b/>
                <w:color w:val="000000"/>
                <w:sz w:val="24"/>
                <w:szCs w:val="24"/>
              </w:rPr>
              <w:t>П</w:t>
            </w:r>
            <w:proofErr w:type="gramEnd"/>
            <w:r w:rsidRPr="00371890">
              <w:rPr>
                <w:rFonts w:ascii="Arial" w:eastAsiaTheme="minorEastAsia" w:hAnsi="Arial" w:cs="Arial"/>
                <w:color w:val="000000"/>
                <w:sz w:val="24"/>
                <w:szCs w:val="24"/>
              </w:rPr>
              <w:t xml:space="preserve"> – доля заявлений, предоставленных без нарушения срока;</w:t>
            </w:r>
          </w:p>
          <w:p w14:paraId="0B99707A" w14:textId="77777777" w:rsidR="00EB2A4B" w:rsidRPr="00371890" w:rsidRDefault="00EB2A4B" w:rsidP="009444B3">
            <w:pPr>
              <w:pStyle w:val="2f"/>
              <w:spacing w:line="240" w:lineRule="auto"/>
              <w:ind w:firstLine="0"/>
              <w:rPr>
                <w:rFonts w:ascii="Arial" w:eastAsiaTheme="minorEastAsia" w:hAnsi="Arial" w:cs="Arial"/>
                <w:color w:val="000000"/>
                <w:sz w:val="24"/>
                <w:szCs w:val="24"/>
              </w:rPr>
            </w:pPr>
            <w:proofErr w:type="spellStart"/>
            <w:r w:rsidRPr="00371890">
              <w:rPr>
                <w:rFonts w:ascii="Arial" w:eastAsiaTheme="minorEastAsia" w:hAnsi="Arial" w:cs="Arial"/>
                <w:b/>
                <w:color w:val="000000"/>
                <w:sz w:val="24"/>
                <w:szCs w:val="24"/>
              </w:rPr>
              <w:t>КЗп</w:t>
            </w:r>
            <w:proofErr w:type="spellEnd"/>
            <w:r w:rsidRPr="00371890">
              <w:rPr>
                <w:rFonts w:ascii="Arial" w:eastAsiaTheme="minorEastAsia" w:hAnsi="Arial" w:cs="Arial"/>
                <w:color w:val="000000"/>
                <w:sz w:val="24"/>
                <w:szCs w:val="24"/>
              </w:rPr>
              <w:t xml:space="preserve"> – количество заявлений, предоставленных без нарушения срока;</w:t>
            </w:r>
          </w:p>
          <w:p w14:paraId="0B99707B" w14:textId="77777777" w:rsidR="00EB2A4B" w:rsidRPr="00371890" w:rsidRDefault="00EB2A4B" w:rsidP="009444B3">
            <w:pPr>
              <w:pStyle w:val="2f"/>
              <w:spacing w:line="240" w:lineRule="auto"/>
              <w:ind w:firstLine="0"/>
              <w:rPr>
                <w:rFonts w:ascii="Arial" w:eastAsiaTheme="minorEastAsia" w:hAnsi="Arial" w:cs="Arial"/>
                <w:color w:val="000000"/>
                <w:sz w:val="24"/>
                <w:szCs w:val="24"/>
              </w:rPr>
            </w:pPr>
            <w:r w:rsidRPr="00371890">
              <w:rPr>
                <w:rFonts w:ascii="Arial" w:eastAsiaTheme="minorEastAsia" w:hAnsi="Arial" w:cs="Arial"/>
                <w:b/>
                <w:color w:val="000000"/>
                <w:sz w:val="24"/>
                <w:szCs w:val="24"/>
              </w:rPr>
              <w:t>ОКЗ</w:t>
            </w:r>
            <w:r w:rsidRPr="00371890">
              <w:rPr>
                <w:rFonts w:ascii="Arial" w:eastAsiaTheme="minorEastAsia" w:hAnsi="Arial" w:cs="Arial"/>
                <w:color w:val="000000"/>
                <w:sz w:val="24"/>
                <w:szCs w:val="24"/>
              </w:rPr>
              <w:t xml:space="preserve"> – общее количество заявлений, предоставленных ОМС, нарастающим итогом за отчетный период.</w:t>
            </w:r>
          </w:p>
          <w:p w14:paraId="0B99707C" w14:textId="77777777" w:rsidR="00EB2A4B" w:rsidRPr="00371890" w:rsidRDefault="00EB2A4B" w:rsidP="0027354E">
            <w:pPr>
              <w:pStyle w:val="2f"/>
              <w:spacing w:line="240" w:lineRule="auto"/>
              <w:ind w:firstLine="0"/>
              <w:rPr>
                <w:rFonts w:ascii="Arial" w:eastAsiaTheme="minorEastAsia" w:hAnsi="Arial" w:cs="Arial"/>
                <w:color w:val="000000"/>
                <w:sz w:val="24"/>
                <w:szCs w:val="24"/>
              </w:rPr>
            </w:pPr>
            <w:r w:rsidRPr="00371890">
              <w:rPr>
                <w:rFonts w:ascii="Arial" w:eastAsiaTheme="minorEastAsia" w:hAnsi="Arial" w:cs="Arial"/>
                <w:color w:val="000000"/>
                <w:sz w:val="24"/>
                <w:szCs w:val="24"/>
              </w:rPr>
              <w:t xml:space="preserve">Единица измерения – процент. </w:t>
            </w:r>
          </w:p>
        </w:tc>
      </w:tr>
      <w:tr w:rsidR="00EB2A4B" w:rsidRPr="00371890" w14:paraId="50D411E2" w14:textId="77777777" w:rsidTr="00371890">
        <w:trPr>
          <w:trHeight w:val="20"/>
        </w:trPr>
        <w:tc>
          <w:tcPr>
            <w:tcW w:w="900" w:type="dxa"/>
            <w:shd w:val="clear" w:color="auto" w:fill="auto"/>
          </w:tcPr>
          <w:p w14:paraId="7550EBE2" w14:textId="77777777" w:rsidR="00EB2A4B" w:rsidRPr="00371890" w:rsidRDefault="00EB2A4B" w:rsidP="00BB00E0">
            <w:pPr>
              <w:widowControl w:val="0"/>
              <w:autoSpaceDE w:val="0"/>
              <w:autoSpaceDN w:val="0"/>
              <w:adjustRightInd w:val="0"/>
              <w:spacing w:after="0" w:line="240" w:lineRule="auto"/>
              <w:jc w:val="center"/>
              <w:rPr>
                <w:rFonts w:ascii="Arial" w:hAnsi="Arial" w:cs="Arial"/>
                <w:sz w:val="24"/>
                <w:szCs w:val="24"/>
              </w:rPr>
            </w:pPr>
            <w:r w:rsidRPr="00371890">
              <w:rPr>
                <w:rFonts w:ascii="Arial" w:hAnsi="Arial" w:cs="Arial"/>
                <w:sz w:val="24"/>
                <w:szCs w:val="24"/>
              </w:rPr>
              <w:lastRenderedPageBreak/>
              <w:t>1.23</w:t>
            </w:r>
          </w:p>
          <w:p w14:paraId="0F7EA3E4" w14:textId="77777777" w:rsidR="00EB2A4B" w:rsidRPr="00371890" w:rsidRDefault="00EB2A4B" w:rsidP="00BB00E0">
            <w:pPr>
              <w:widowControl w:val="0"/>
              <w:autoSpaceDE w:val="0"/>
              <w:autoSpaceDN w:val="0"/>
              <w:adjustRightInd w:val="0"/>
              <w:spacing w:after="0" w:line="240" w:lineRule="auto"/>
              <w:jc w:val="center"/>
              <w:rPr>
                <w:rFonts w:ascii="Arial" w:hAnsi="Arial" w:cs="Arial"/>
                <w:sz w:val="24"/>
                <w:szCs w:val="24"/>
              </w:rPr>
            </w:pPr>
          </w:p>
        </w:tc>
        <w:tc>
          <w:tcPr>
            <w:tcW w:w="1816" w:type="dxa"/>
            <w:shd w:val="clear" w:color="auto" w:fill="auto"/>
          </w:tcPr>
          <w:p w14:paraId="3C763357" w14:textId="77777777" w:rsidR="00EB2A4B" w:rsidRPr="00371890" w:rsidRDefault="00EB2A4B" w:rsidP="00BB00E0">
            <w:pPr>
              <w:widowControl w:val="0"/>
              <w:autoSpaceDE w:val="0"/>
              <w:autoSpaceDN w:val="0"/>
              <w:adjustRightInd w:val="0"/>
              <w:jc w:val="both"/>
              <w:rPr>
                <w:rFonts w:ascii="Arial" w:eastAsiaTheme="minorEastAsia" w:hAnsi="Arial" w:cs="Arial"/>
                <w:sz w:val="24"/>
                <w:szCs w:val="24"/>
              </w:rPr>
            </w:pPr>
            <w:r w:rsidRPr="00371890">
              <w:rPr>
                <w:rFonts w:ascii="Arial" w:eastAsiaTheme="minorEastAsia" w:hAnsi="Arial" w:cs="Arial"/>
                <w:sz w:val="24"/>
                <w:szCs w:val="24"/>
              </w:rPr>
              <w:t xml:space="preserve">Доля объектов </w:t>
            </w:r>
            <w:proofErr w:type="gramStart"/>
            <w:r w:rsidRPr="00371890">
              <w:rPr>
                <w:rFonts w:ascii="Arial" w:eastAsiaTheme="minorEastAsia" w:hAnsi="Arial" w:cs="Arial"/>
                <w:sz w:val="24"/>
                <w:szCs w:val="24"/>
              </w:rPr>
              <w:t>недвижимости</w:t>
            </w:r>
            <w:proofErr w:type="gramEnd"/>
            <w:r w:rsidRPr="00371890">
              <w:rPr>
                <w:rFonts w:ascii="Arial" w:eastAsiaTheme="minorEastAsia" w:hAnsi="Arial" w:cs="Arial"/>
                <w:sz w:val="24"/>
                <w:szCs w:val="24"/>
              </w:rPr>
              <w:t xml:space="preserve"> у которых адреса приведены структуре федеральной информационной адресной системе, внесены в федеральную </w:t>
            </w:r>
            <w:r w:rsidRPr="00371890">
              <w:rPr>
                <w:rFonts w:ascii="Arial" w:eastAsiaTheme="minorEastAsia" w:hAnsi="Arial" w:cs="Arial"/>
                <w:sz w:val="24"/>
                <w:szCs w:val="24"/>
              </w:rPr>
              <w:lastRenderedPageBreak/>
              <w:t>информационную адресную систему и имеют географические координаты</w:t>
            </w:r>
          </w:p>
          <w:p w14:paraId="0862202C" w14:textId="77777777" w:rsidR="00EB2A4B" w:rsidRPr="00371890" w:rsidRDefault="00EB2A4B" w:rsidP="00BB00E0">
            <w:pPr>
              <w:spacing w:after="0"/>
              <w:jc w:val="both"/>
              <w:rPr>
                <w:rFonts w:ascii="Arial" w:hAnsi="Arial" w:cs="Arial"/>
                <w:sz w:val="24"/>
                <w:szCs w:val="24"/>
              </w:rPr>
            </w:pPr>
          </w:p>
        </w:tc>
        <w:tc>
          <w:tcPr>
            <w:tcW w:w="1418" w:type="dxa"/>
          </w:tcPr>
          <w:p w14:paraId="1D9C5C5C" w14:textId="77777777" w:rsidR="00EB2A4B" w:rsidRPr="00371890" w:rsidRDefault="00EB2A4B" w:rsidP="00BB00E0">
            <w:pPr>
              <w:pStyle w:val="2f"/>
              <w:spacing w:line="240" w:lineRule="auto"/>
              <w:jc w:val="center"/>
              <w:rPr>
                <w:rFonts w:ascii="Arial" w:hAnsi="Arial" w:cs="Arial"/>
                <w:color w:val="000000"/>
                <w:sz w:val="24"/>
                <w:szCs w:val="24"/>
                <w:lang w:eastAsia="en-US" w:bidi="en-US"/>
              </w:rPr>
            </w:pPr>
            <w:r w:rsidRPr="00371890">
              <w:rPr>
                <w:rFonts w:ascii="Arial" w:hAnsi="Arial" w:cs="Arial"/>
                <w:color w:val="000000"/>
                <w:sz w:val="24"/>
                <w:szCs w:val="24"/>
                <w:lang w:eastAsia="en-US" w:bidi="en-US"/>
              </w:rPr>
              <w:lastRenderedPageBreak/>
              <w:t>Процент</w:t>
            </w:r>
          </w:p>
          <w:p w14:paraId="3778F042" w14:textId="77777777" w:rsidR="00EB2A4B" w:rsidRPr="00371890" w:rsidRDefault="00EB2A4B" w:rsidP="00BB00E0">
            <w:pPr>
              <w:pStyle w:val="2f"/>
              <w:shd w:val="clear" w:color="auto" w:fill="auto"/>
              <w:spacing w:line="240" w:lineRule="auto"/>
              <w:ind w:firstLine="0"/>
              <w:jc w:val="center"/>
              <w:rPr>
                <w:rFonts w:ascii="Arial" w:hAnsi="Arial" w:cs="Arial"/>
                <w:color w:val="000000"/>
                <w:sz w:val="24"/>
                <w:szCs w:val="24"/>
                <w:lang w:eastAsia="en-US" w:bidi="en-US"/>
              </w:rPr>
            </w:pPr>
          </w:p>
        </w:tc>
        <w:tc>
          <w:tcPr>
            <w:tcW w:w="2409" w:type="dxa"/>
          </w:tcPr>
          <w:p w14:paraId="12900167" w14:textId="77777777" w:rsidR="00EB2A4B" w:rsidRPr="00371890" w:rsidRDefault="00EB2A4B" w:rsidP="00BB00E0">
            <w:pPr>
              <w:widowControl w:val="0"/>
              <w:autoSpaceDE w:val="0"/>
              <w:autoSpaceDN w:val="0"/>
              <w:adjustRightInd w:val="0"/>
              <w:jc w:val="center"/>
              <w:rPr>
                <w:rFonts w:ascii="Arial" w:hAnsi="Arial" w:cs="Arial"/>
                <w:sz w:val="24"/>
                <w:szCs w:val="24"/>
              </w:rPr>
            </w:pPr>
            <w:r w:rsidRPr="00371890">
              <w:rPr>
                <w:rFonts w:ascii="Arial" w:hAnsi="Arial" w:cs="Arial"/>
                <w:sz w:val="24"/>
                <w:szCs w:val="24"/>
              </w:rPr>
              <w:t>Система ГАС «Управление»</w:t>
            </w:r>
          </w:p>
          <w:p w14:paraId="35A5D743" w14:textId="77777777" w:rsidR="00EB2A4B" w:rsidRPr="00371890" w:rsidRDefault="00EB2A4B" w:rsidP="00BB00E0">
            <w:pPr>
              <w:autoSpaceDE w:val="0"/>
              <w:autoSpaceDN w:val="0"/>
              <w:adjustRightInd w:val="0"/>
              <w:spacing w:after="0" w:line="240" w:lineRule="auto"/>
              <w:rPr>
                <w:rFonts w:ascii="Arial" w:eastAsiaTheme="minorEastAsia" w:hAnsi="Arial" w:cs="Arial"/>
                <w:color w:val="000000"/>
                <w:sz w:val="24"/>
                <w:szCs w:val="24"/>
              </w:rPr>
            </w:pPr>
          </w:p>
        </w:tc>
        <w:tc>
          <w:tcPr>
            <w:tcW w:w="8577" w:type="dxa"/>
            <w:shd w:val="clear" w:color="auto" w:fill="auto"/>
          </w:tcPr>
          <w:p w14:paraId="399286F0" w14:textId="77777777" w:rsidR="00EB2A4B" w:rsidRPr="00371890" w:rsidRDefault="00EB2A4B" w:rsidP="00BB00E0">
            <w:pPr>
              <w:pStyle w:val="affa"/>
              <w:ind w:firstLine="851"/>
              <w:jc w:val="both"/>
              <w:rPr>
                <w:rFonts w:ascii="Arial" w:hAnsi="Arial" w:cs="Arial"/>
                <w:sz w:val="24"/>
                <w:szCs w:val="24"/>
              </w:rPr>
            </w:pPr>
            <w:r w:rsidRPr="00371890">
              <w:rPr>
                <w:rFonts w:ascii="Arial" w:hAnsi="Arial" w:cs="Arial"/>
                <w:sz w:val="24"/>
                <w:szCs w:val="24"/>
              </w:rPr>
              <w:t>Показатель отражает работу органов местного самоуправления, направленную на вовлечение в налоговый оборот объектов недвижимого имущества (земельных участков, индивидуальных, дачных и садовых домов, хозяйственных построек), из-за ошибок форматно логического контроля (ФЛК), при импорте сведений об объектах недвижимости из ЕГРН в базу данных ФНС, а также идентификация адресов по географическим координатам.</w:t>
            </w:r>
          </w:p>
          <w:p w14:paraId="454F79B5" w14:textId="77777777" w:rsidR="00EB2A4B" w:rsidRPr="00371890" w:rsidRDefault="00EB2A4B" w:rsidP="00BB00E0">
            <w:pPr>
              <w:pStyle w:val="affa"/>
              <w:ind w:firstLine="851"/>
              <w:jc w:val="both"/>
              <w:rPr>
                <w:rFonts w:ascii="Arial" w:hAnsi="Arial" w:cs="Arial"/>
                <w:sz w:val="24"/>
                <w:szCs w:val="24"/>
              </w:rPr>
            </w:pPr>
            <w:r w:rsidRPr="00371890">
              <w:rPr>
                <w:rFonts w:ascii="Arial" w:hAnsi="Arial" w:cs="Arial"/>
                <w:sz w:val="24"/>
                <w:szCs w:val="24"/>
              </w:rPr>
              <w:t>Показатель рассчитывается по следующей формуле:</w:t>
            </w:r>
          </w:p>
          <w:p w14:paraId="14FCEA66" w14:textId="77777777" w:rsidR="00EB2A4B" w:rsidRPr="00371890" w:rsidRDefault="00EB2A4B" w:rsidP="00BB00E0">
            <w:pPr>
              <w:pStyle w:val="affa"/>
              <w:ind w:firstLine="851"/>
              <w:jc w:val="both"/>
              <w:rPr>
                <w:rFonts w:ascii="Arial" w:hAnsi="Arial" w:cs="Arial"/>
                <w:sz w:val="24"/>
                <w:szCs w:val="24"/>
              </w:rPr>
            </w:pPr>
            <m:oMathPara>
              <m:oMath>
                <m:r>
                  <m:rPr>
                    <m:sty m:val="p"/>
                  </m:rPr>
                  <w:rPr>
                    <w:rFonts w:ascii="Cambria Math" w:hAnsi="Cambria Math" w:cs="Arial"/>
                    <w:sz w:val="24"/>
                    <w:szCs w:val="24"/>
                  </w:rPr>
                  <m:t>Адр=</m:t>
                </m:r>
                <m:f>
                  <m:fPr>
                    <m:ctrlPr>
                      <w:rPr>
                        <w:rFonts w:ascii="Cambria Math" w:hAnsi="Cambria Math" w:cs="Arial"/>
                        <w:sz w:val="24"/>
                        <w:szCs w:val="24"/>
                      </w:rPr>
                    </m:ctrlPr>
                  </m:fPr>
                  <m:num>
                    <m:r>
                      <m:rPr>
                        <m:sty m:val="p"/>
                      </m:rPr>
                      <w:rPr>
                        <w:rFonts w:ascii="Cambria Math" w:hAnsi="Cambria Math" w:cs="Arial"/>
                        <w:sz w:val="24"/>
                        <w:szCs w:val="24"/>
                      </w:rPr>
                      <m:t>РИВ</m:t>
                    </m:r>
                  </m:num>
                  <m:den>
                    <m:r>
                      <m:rPr>
                        <m:sty m:val="p"/>
                      </m:rPr>
                      <w:rPr>
                        <w:rFonts w:ascii="Cambria Math" w:hAnsi="Cambria Math" w:cs="Arial"/>
                        <w:sz w:val="24"/>
                        <w:szCs w:val="24"/>
                      </w:rPr>
                      <m:t>КС*А*КРК</m:t>
                    </m:r>
                  </m:den>
                </m:f>
                <m:r>
                  <m:rPr>
                    <m:sty m:val="p"/>
                  </m:rPr>
                  <w:rPr>
                    <w:rFonts w:ascii="Cambria Math" w:hAnsi="Cambria Math" w:cs="Arial"/>
                    <w:sz w:val="24"/>
                    <w:szCs w:val="24"/>
                  </w:rPr>
                  <m:t>*100</m:t>
                </m:r>
              </m:oMath>
            </m:oMathPara>
          </w:p>
          <w:p w14:paraId="45B91622" w14:textId="77777777" w:rsidR="00EB2A4B" w:rsidRPr="00371890" w:rsidRDefault="00EB2A4B" w:rsidP="00BB00E0">
            <w:pPr>
              <w:pStyle w:val="affa"/>
              <w:jc w:val="center"/>
              <w:rPr>
                <w:rFonts w:ascii="Arial" w:hAnsi="Arial" w:cs="Arial"/>
                <w:sz w:val="24"/>
                <w:szCs w:val="24"/>
              </w:rPr>
            </w:pPr>
            <w:r w:rsidRPr="00371890">
              <w:rPr>
                <w:rFonts w:ascii="Arial" w:hAnsi="Arial" w:cs="Arial"/>
                <w:sz w:val="24"/>
                <w:szCs w:val="24"/>
              </w:rPr>
              <w:t>*Если (КС*А*КРК) больше РВИ, то</w:t>
            </w:r>
          </w:p>
          <w:p w14:paraId="6892F057" w14:textId="77777777" w:rsidR="00EB2A4B" w:rsidRPr="00371890" w:rsidRDefault="00EB2A4B" w:rsidP="00BB00E0">
            <w:pPr>
              <w:pStyle w:val="affa"/>
              <w:jc w:val="center"/>
              <w:rPr>
                <w:rFonts w:ascii="Arial" w:hAnsi="Arial" w:cs="Arial"/>
                <w:sz w:val="24"/>
                <w:szCs w:val="24"/>
              </w:rPr>
            </w:pPr>
            <m:oMath>
              <m:r>
                <m:rPr>
                  <m:sty m:val="p"/>
                </m:rPr>
                <w:rPr>
                  <w:rFonts w:ascii="Cambria Math" w:hAnsi="Cambria Math" w:cs="Arial"/>
                  <w:sz w:val="24"/>
                  <w:szCs w:val="24"/>
                </w:rPr>
                <m:t>Адр=</m:t>
              </m:r>
              <m:f>
                <m:fPr>
                  <m:ctrlPr>
                    <w:rPr>
                      <w:rFonts w:ascii="Cambria Math" w:hAnsi="Cambria Math" w:cs="Arial"/>
                      <w:sz w:val="24"/>
                      <w:szCs w:val="24"/>
                    </w:rPr>
                  </m:ctrlPr>
                </m:fPr>
                <m:num>
                  <m:r>
                    <m:rPr>
                      <m:sty m:val="p"/>
                    </m:rPr>
                    <w:rPr>
                      <w:rFonts w:ascii="Cambria Math" w:hAnsi="Cambria Math" w:cs="Arial"/>
                      <w:sz w:val="24"/>
                      <w:szCs w:val="24"/>
                    </w:rPr>
                    <m:t>РИВ</m:t>
                  </m:r>
                </m:num>
                <m:den>
                  <m:r>
                    <m:rPr>
                      <m:sty m:val="p"/>
                    </m:rPr>
                    <w:rPr>
                      <w:rFonts w:ascii="Cambria Math" w:hAnsi="Cambria Math" w:cs="Arial"/>
                      <w:sz w:val="24"/>
                      <w:szCs w:val="24"/>
                    </w:rPr>
                    <m:t>РВИ</m:t>
                  </m:r>
                </m:den>
              </m:f>
              <m:r>
                <m:rPr>
                  <m:sty m:val="p"/>
                </m:rPr>
                <w:rPr>
                  <w:rFonts w:ascii="Cambria Math" w:hAnsi="Cambria Math" w:cs="Arial"/>
                  <w:sz w:val="24"/>
                  <w:szCs w:val="24"/>
                </w:rPr>
                <m:t>*100</m:t>
              </m:r>
            </m:oMath>
            <w:r w:rsidRPr="00371890">
              <w:rPr>
                <w:rFonts w:ascii="Arial" w:hAnsi="Arial" w:cs="Arial"/>
                <w:sz w:val="24"/>
                <w:szCs w:val="24"/>
              </w:rPr>
              <w:t>, где</w:t>
            </w:r>
          </w:p>
          <w:p w14:paraId="681B1936" w14:textId="77777777" w:rsidR="00EB2A4B" w:rsidRPr="00371890" w:rsidRDefault="00EB2A4B" w:rsidP="00BB00E0">
            <w:pPr>
              <w:pStyle w:val="affa"/>
              <w:ind w:firstLine="851"/>
              <w:jc w:val="both"/>
              <w:rPr>
                <w:rFonts w:ascii="Arial" w:hAnsi="Arial" w:cs="Arial"/>
                <w:sz w:val="24"/>
                <w:szCs w:val="24"/>
              </w:rPr>
            </w:pPr>
            <w:proofErr w:type="spellStart"/>
            <w:r w:rsidRPr="00371890">
              <w:rPr>
                <w:rFonts w:ascii="Arial" w:hAnsi="Arial" w:cs="Arial"/>
                <w:sz w:val="24"/>
                <w:szCs w:val="24"/>
              </w:rPr>
              <w:t>Адр</w:t>
            </w:r>
            <w:proofErr w:type="spellEnd"/>
            <w:r w:rsidRPr="00371890">
              <w:rPr>
                <w:rFonts w:ascii="Arial" w:hAnsi="Arial" w:cs="Arial"/>
                <w:sz w:val="24"/>
                <w:szCs w:val="24"/>
              </w:rPr>
              <w:t xml:space="preserve"> – Доля адресов, приведенных к структуре ФИАС, внесенных в ФИАС и имеющих географические координаты в слое РГИС «Присвоение </w:t>
            </w:r>
            <w:r w:rsidRPr="00371890">
              <w:rPr>
                <w:rFonts w:ascii="Arial" w:hAnsi="Arial" w:cs="Arial"/>
                <w:sz w:val="24"/>
                <w:szCs w:val="24"/>
              </w:rPr>
              <w:lastRenderedPageBreak/>
              <w:t>адресов объектам МО БТИ» группа Единое адресное пространство МО.</w:t>
            </w:r>
          </w:p>
          <w:p w14:paraId="72A32420" w14:textId="77777777" w:rsidR="00EB2A4B" w:rsidRPr="00371890" w:rsidRDefault="00EB2A4B" w:rsidP="00BB00E0">
            <w:pPr>
              <w:pStyle w:val="affa"/>
              <w:ind w:firstLine="851"/>
              <w:jc w:val="both"/>
              <w:rPr>
                <w:rFonts w:ascii="Arial" w:hAnsi="Arial" w:cs="Arial"/>
                <w:sz w:val="24"/>
                <w:szCs w:val="24"/>
              </w:rPr>
            </w:pPr>
            <w:proofErr w:type="gramStart"/>
            <w:r w:rsidRPr="00371890">
              <w:rPr>
                <w:rFonts w:ascii="Arial" w:hAnsi="Arial" w:cs="Arial"/>
                <w:sz w:val="24"/>
                <w:szCs w:val="24"/>
              </w:rPr>
              <w:t>РВИ – Количество объектов недвижимости на начало года и квартальная актуализация, у которых адреса не соответствуют структуре ФИАС или отсутствуют ФИАС, не имеют географические координаты в слое РГИС.</w:t>
            </w:r>
            <w:proofErr w:type="gramEnd"/>
            <w:r w:rsidRPr="00371890">
              <w:rPr>
                <w:rFonts w:ascii="Arial" w:hAnsi="Arial" w:cs="Arial"/>
                <w:sz w:val="24"/>
                <w:szCs w:val="24"/>
              </w:rPr>
              <w:t xml:space="preserve"> Источник: </w:t>
            </w:r>
            <w:proofErr w:type="spellStart"/>
            <w:r w:rsidRPr="00371890">
              <w:rPr>
                <w:rFonts w:ascii="Arial" w:hAnsi="Arial" w:cs="Arial"/>
                <w:sz w:val="24"/>
                <w:szCs w:val="24"/>
              </w:rPr>
              <w:t>Минмособлимущество</w:t>
            </w:r>
            <w:proofErr w:type="spellEnd"/>
            <w:r w:rsidRPr="00371890">
              <w:rPr>
                <w:rFonts w:ascii="Arial" w:hAnsi="Arial" w:cs="Arial"/>
                <w:sz w:val="24"/>
                <w:szCs w:val="24"/>
              </w:rPr>
              <w:t>. Период: раз в квартал.</w:t>
            </w:r>
          </w:p>
          <w:p w14:paraId="77ADD4F6" w14:textId="77777777" w:rsidR="00EB2A4B" w:rsidRPr="00371890" w:rsidRDefault="00EB2A4B" w:rsidP="00BB00E0">
            <w:pPr>
              <w:pStyle w:val="affa"/>
              <w:ind w:firstLine="851"/>
              <w:jc w:val="both"/>
              <w:rPr>
                <w:rFonts w:ascii="Arial" w:hAnsi="Arial" w:cs="Arial"/>
                <w:sz w:val="24"/>
                <w:szCs w:val="24"/>
              </w:rPr>
            </w:pPr>
            <w:r w:rsidRPr="00371890">
              <w:rPr>
                <w:rFonts w:ascii="Arial" w:hAnsi="Arial" w:cs="Arial"/>
                <w:sz w:val="24"/>
                <w:szCs w:val="24"/>
              </w:rPr>
              <w:t>Количество объектов недвижимости на начало года и квартальная актуализация в Системе ГАСУ и в слое РГИС «Присвоение адресов объектам МО БТИ» группа Единое адресное пространство МО.</w:t>
            </w:r>
          </w:p>
          <w:p w14:paraId="62CFCC96" w14:textId="77777777" w:rsidR="00EB2A4B" w:rsidRPr="00371890" w:rsidRDefault="00EB2A4B" w:rsidP="00BB00E0">
            <w:pPr>
              <w:pStyle w:val="affa"/>
              <w:ind w:firstLine="851"/>
              <w:jc w:val="both"/>
              <w:rPr>
                <w:rFonts w:ascii="Arial" w:hAnsi="Arial" w:cs="Arial"/>
                <w:sz w:val="24"/>
                <w:szCs w:val="24"/>
              </w:rPr>
            </w:pPr>
            <w:r w:rsidRPr="00371890">
              <w:rPr>
                <w:rFonts w:ascii="Arial" w:hAnsi="Arial" w:cs="Arial"/>
                <w:sz w:val="24"/>
                <w:szCs w:val="24"/>
              </w:rPr>
              <w:t xml:space="preserve">РИВ – Количество объектов недвижимости, адреса которых были внесены в Федеральную информационную адресную систему (ФИАС), имеют код ФИАС, географические координаты в слое РГИС «Присвоение адресов объектам МО БТИ» группа Единое адресное пространство МО. Источник: </w:t>
            </w:r>
            <w:proofErr w:type="spellStart"/>
            <w:r w:rsidRPr="00371890">
              <w:rPr>
                <w:rFonts w:ascii="Arial" w:hAnsi="Arial" w:cs="Arial"/>
                <w:sz w:val="24"/>
                <w:szCs w:val="24"/>
              </w:rPr>
              <w:t>Минмособлимущество</w:t>
            </w:r>
            <w:proofErr w:type="spellEnd"/>
            <w:r w:rsidRPr="00371890">
              <w:rPr>
                <w:rFonts w:ascii="Arial" w:hAnsi="Arial" w:cs="Arial"/>
                <w:sz w:val="24"/>
                <w:szCs w:val="24"/>
              </w:rPr>
              <w:t>. Период: раз в квартал.</w:t>
            </w:r>
          </w:p>
          <w:p w14:paraId="58E893FF" w14:textId="77777777" w:rsidR="00EB2A4B" w:rsidRPr="00371890" w:rsidRDefault="00EB2A4B" w:rsidP="00BB00E0">
            <w:pPr>
              <w:pStyle w:val="affa"/>
              <w:ind w:firstLine="851"/>
              <w:jc w:val="both"/>
              <w:rPr>
                <w:rFonts w:ascii="Arial" w:hAnsi="Arial" w:cs="Arial"/>
                <w:sz w:val="24"/>
                <w:szCs w:val="24"/>
              </w:rPr>
            </w:pPr>
            <w:r w:rsidRPr="00371890">
              <w:rPr>
                <w:rFonts w:ascii="Arial" w:hAnsi="Arial" w:cs="Arial"/>
                <w:sz w:val="24"/>
                <w:szCs w:val="24"/>
              </w:rPr>
              <w:t>Количество объектов недвижимости, адреса которых были внесены в Федеральную информационную адресную систему (ФИАС), имеют код ФИАС, географические координаты в слое РГИС данные поступают из отчета ГАСУ и слоя РГИС «Присвоение адресов объектам МО БТИ» группа Единое адресное пространство МО.</w:t>
            </w:r>
          </w:p>
          <w:p w14:paraId="6D8280FD" w14:textId="77777777" w:rsidR="00EB2A4B" w:rsidRPr="00371890" w:rsidRDefault="00EB2A4B" w:rsidP="00BB00E0">
            <w:pPr>
              <w:pStyle w:val="affa"/>
              <w:ind w:firstLine="851"/>
              <w:jc w:val="both"/>
              <w:rPr>
                <w:rFonts w:ascii="Arial" w:hAnsi="Arial" w:cs="Arial"/>
                <w:sz w:val="24"/>
                <w:szCs w:val="24"/>
              </w:rPr>
            </w:pPr>
            <w:r w:rsidRPr="00371890">
              <w:rPr>
                <w:rFonts w:ascii="Arial" w:hAnsi="Arial" w:cs="Arial"/>
                <w:sz w:val="24"/>
                <w:szCs w:val="24"/>
              </w:rPr>
              <w:t xml:space="preserve">КС – количество сотрудников занимающихся адресацией объектов и внесением адреса в ФИАС. Источник: ОМСУ. Сведения о количестве </w:t>
            </w:r>
            <w:proofErr w:type="gramStart"/>
            <w:r w:rsidRPr="00371890">
              <w:rPr>
                <w:rFonts w:ascii="Arial" w:hAnsi="Arial" w:cs="Arial"/>
                <w:sz w:val="24"/>
                <w:szCs w:val="24"/>
              </w:rPr>
              <w:t>сотрудников, занимающихся адресацией и внесением в ФИАС предоставляют</w:t>
            </w:r>
            <w:proofErr w:type="gramEnd"/>
            <w:r w:rsidRPr="00371890">
              <w:rPr>
                <w:rFonts w:ascii="Arial" w:hAnsi="Arial" w:cs="Arial"/>
                <w:sz w:val="24"/>
                <w:szCs w:val="24"/>
              </w:rPr>
              <w:t xml:space="preserve"> ОМСУ в форме ГАСУ на начало года. Период: раз в квартал данные на начало года уточняются.</w:t>
            </w:r>
          </w:p>
          <w:p w14:paraId="429B6491" w14:textId="77777777" w:rsidR="00EB2A4B" w:rsidRPr="00371890" w:rsidRDefault="00EB2A4B" w:rsidP="00BB00E0">
            <w:pPr>
              <w:pStyle w:val="affa"/>
              <w:ind w:firstLine="851"/>
              <w:jc w:val="both"/>
              <w:rPr>
                <w:rFonts w:ascii="Arial" w:hAnsi="Arial" w:cs="Arial"/>
                <w:sz w:val="24"/>
                <w:szCs w:val="24"/>
              </w:rPr>
            </w:pPr>
            <w:r w:rsidRPr="00371890">
              <w:rPr>
                <w:rFonts w:ascii="Arial" w:hAnsi="Arial" w:cs="Arial"/>
                <w:sz w:val="24"/>
                <w:szCs w:val="24"/>
              </w:rPr>
              <w:t xml:space="preserve">А – Среднее количество адресов, которые сотрудник может внести в ФИАС и в РГИС за рабочий день – 25 адресов. Источник: </w:t>
            </w:r>
            <w:proofErr w:type="spellStart"/>
            <w:r w:rsidRPr="00371890">
              <w:rPr>
                <w:rFonts w:ascii="Arial" w:hAnsi="Arial" w:cs="Arial"/>
                <w:sz w:val="24"/>
                <w:szCs w:val="24"/>
              </w:rPr>
              <w:t>Минмособлимущество</w:t>
            </w:r>
            <w:proofErr w:type="spellEnd"/>
            <w:r w:rsidRPr="00371890">
              <w:rPr>
                <w:rFonts w:ascii="Arial" w:hAnsi="Arial" w:cs="Arial"/>
                <w:sz w:val="24"/>
                <w:szCs w:val="24"/>
              </w:rPr>
              <w:t>. Сведения сформированы статистически по данным ФИАС и РГИС.</w:t>
            </w:r>
          </w:p>
          <w:p w14:paraId="5E6DF5DA" w14:textId="77777777" w:rsidR="00EB2A4B" w:rsidRPr="00371890" w:rsidRDefault="00EB2A4B" w:rsidP="00BB00E0">
            <w:pPr>
              <w:pStyle w:val="affa"/>
              <w:ind w:firstLine="851"/>
              <w:jc w:val="both"/>
              <w:rPr>
                <w:rFonts w:ascii="Arial" w:hAnsi="Arial" w:cs="Arial"/>
                <w:sz w:val="24"/>
                <w:szCs w:val="24"/>
              </w:rPr>
            </w:pPr>
            <w:r w:rsidRPr="00371890">
              <w:rPr>
                <w:rFonts w:ascii="Arial" w:hAnsi="Arial" w:cs="Arial"/>
                <w:sz w:val="24"/>
                <w:szCs w:val="24"/>
              </w:rPr>
              <w:t>КРК – количество рабочих дней в отчетном квартале.</w:t>
            </w:r>
          </w:p>
          <w:p w14:paraId="3B7D8A9B" w14:textId="77777777" w:rsidR="00EB2A4B" w:rsidRPr="00371890" w:rsidRDefault="00EB2A4B" w:rsidP="00BB00E0">
            <w:pPr>
              <w:pStyle w:val="affa"/>
              <w:ind w:firstLine="851"/>
              <w:jc w:val="both"/>
              <w:rPr>
                <w:rFonts w:ascii="Arial" w:hAnsi="Arial" w:cs="Arial"/>
                <w:sz w:val="24"/>
                <w:szCs w:val="24"/>
              </w:rPr>
            </w:pPr>
            <w:r w:rsidRPr="00371890">
              <w:rPr>
                <w:rFonts w:ascii="Arial" w:hAnsi="Arial" w:cs="Arial"/>
                <w:sz w:val="24"/>
                <w:szCs w:val="24"/>
              </w:rPr>
              <w:t xml:space="preserve">С целью </w:t>
            </w:r>
            <w:proofErr w:type="gramStart"/>
            <w:r w:rsidRPr="00371890">
              <w:rPr>
                <w:rFonts w:ascii="Arial" w:hAnsi="Arial" w:cs="Arial"/>
                <w:sz w:val="24"/>
                <w:szCs w:val="24"/>
              </w:rPr>
              <w:t>оценки эффективности работы органов местного самоуправления Московской области</w:t>
            </w:r>
            <w:proofErr w:type="gramEnd"/>
            <w:r w:rsidRPr="00371890">
              <w:rPr>
                <w:rFonts w:ascii="Arial" w:hAnsi="Arial" w:cs="Arial"/>
                <w:sz w:val="24"/>
                <w:szCs w:val="24"/>
              </w:rPr>
              <w:t xml:space="preserve"> по обеспечению достижения показателя установить следующие плановые значения:</w:t>
            </w:r>
          </w:p>
          <w:p w14:paraId="5A3B310D" w14:textId="77777777" w:rsidR="00EB2A4B" w:rsidRPr="00371890" w:rsidRDefault="00EB2A4B" w:rsidP="00BB00E0">
            <w:pPr>
              <w:pStyle w:val="affa"/>
              <w:ind w:firstLine="851"/>
              <w:jc w:val="both"/>
              <w:rPr>
                <w:rFonts w:ascii="Arial" w:hAnsi="Arial" w:cs="Arial"/>
                <w:sz w:val="24"/>
                <w:szCs w:val="24"/>
              </w:rPr>
            </w:pPr>
            <w:r w:rsidRPr="00371890">
              <w:rPr>
                <w:rFonts w:ascii="Arial" w:hAnsi="Arial" w:cs="Arial"/>
                <w:sz w:val="24"/>
                <w:szCs w:val="24"/>
              </w:rPr>
              <w:t>100% за 1 квартал;</w:t>
            </w:r>
          </w:p>
          <w:p w14:paraId="2BD5AA46" w14:textId="77777777" w:rsidR="00EB2A4B" w:rsidRPr="00371890" w:rsidRDefault="00EB2A4B" w:rsidP="00BB00E0">
            <w:pPr>
              <w:pStyle w:val="affa"/>
              <w:ind w:firstLine="851"/>
              <w:jc w:val="both"/>
              <w:rPr>
                <w:rFonts w:ascii="Arial" w:hAnsi="Arial" w:cs="Arial"/>
                <w:sz w:val="24"/>
                <w:szCs w:val="24"/>
              </w:rPr>
            </w:pPr>
            <w:r w:rsidRPr="00371890">
              <w:rPr>
                <w:rFonts w:ascii="Arial" w:hAnsi="Arial" w:cs="Arial"/>
                <w:sz w:val="24"/>
                <w:szCs w:val="24"/>
              </w:rPr>
              <w:t>100% за 2 квартал;</w:t>
            </w:r>
          </w:p>
          <w:p w14:paraId="3EF1FE25" w14:textId="77777777" w:rsidR="00EB2A4B" w:rsidRPr="00371890" w:rsidRDefault="00EB2A4B" w:rsidP="00BB00E0">
            <w:pPr>
              <w:pStyle w:val="affa"/>
              <w:ind w:firstLine="851"/>
              <w:jc w:val="both"/>
              <w:rPr>
                <w:rFonts w:ascii="Arial" w:hAnsi="Arial" w:cs="Arial"/>
                <w:sz w:val="24"/>
                <w:szCs w:val="24"/>
              </w:rPr>
            </w:pPr>
            <w:r w:rsidRPr="00371890">
              <w:rPr>
                <w:rFonts w:ascii="Arial" w:hAnsi="Arial" w:cs="Arial"/>
                <w:sz w:val="24"/>
                <w:szCs w:val="24"/>
              </w:rPr>
              <w:t>100% за 3 квартал;</w:t>
            </w:r>
          </w:p>
          <w:p w14:paraId="36400387" w14:textId="64AFAC8D" w:rsidR="00EB2A4B" w:rsidRPr="00371890" w:rsidRDefault="00EB2A4B" w:rsidP="00BB00E0">
            <w:pPr>
              <w:pStyle w:val="2f"/>
              <w:spacing w:line="240" w:lineRule="auto"/>
              <w:ind w:firstLine="0"/>
              <w:rPr>
                <w:rFonts w:ascii="Arial" w:eastAsiaTheme="minorEastAsia" w:hAnsi="Arial" w:cs="Arial"/>
                <w:color w:val="000000"/>
                <w:sz w:val="24"/>
                <w:szCs w:val="24"/>
              </w:rPr>
            </w:pPr>
            <w:r w:rsidRPr="00371890">
              <w:rPr>
                <w:rFonts w:ascii="Arial" w:hAnsi="Arial" w:cs="Arial"/>
                <w:sz w:val="24"/>
                <w:szCs w:val="24"/>
              </w:rPr>
              <w:lastRenderedPageBreak/>
              <w:t>100% за 4 квартал (год).</w:t>
            </w:r>
          </w:p>
        </w:tc>
      </w:tr>
      <w:tr w:rsidR="00EB2A4B" w:rsidRPr="00371890" w14:paraId="0EA71327" w14:textId="77777777" w:rsidTr="00371890">
        <w:trPr>
          <w:trHeight w:val="20"/>
        </w:trPr>
        <w:tc>
          <w:tcPr>
            <w:tcW w:w="900" w:type="dxa"/>
            <w:shd w:val="clear" w:color="auto" w:fill="auto"/>
          </w:tcPr>
          <w:p w14:paraId="44EE04E7" w14:textId="41598342" w:rsidR="00EB2A4B" w:rsidRPr="00371890" w:rsidRDefault="00EB2A4B" w:rsidP="00BB00E0">
            <w:pPr>
              <w:widowControl w:val="0"/>
              <w:autoSpaceDE w:val="0"/>
              <w:autoSpaceDN w:val="0"/>
              <w:adjustRightInd w:val="0"/>
              <w:spacing w:after="0" w:line="240" w:lineRule="auto"/>
              <w:jc w:val="center"/>
              <w:rPr>
                <w:rFonts w:ascii="Arial" w:hAnsi="Arial" w:cs="Arial"/>
                <w:sz w:val="24"/>
                <w:szCs w:val="24"/>
              </w:rPr>
            </w:pPr>
            <w:r w:rsidRPr="00371890">
              <w:rPr>
                <w:rFonts w:ascii="Arial" w:hAnsi="Arial" w:cs="Arial"/>
                <w:sz w:val="24"/>
                <w:szCs w:val="24"/>
              </w:rPr>
              <w:lastRenderedPageBreak/>
              <w:t>1.24</w:t>
            </w:r>
          </w:p>
        </w:tc>
        <w:tc>
          <w:tcPr>
            <w:tcW w:w="1816" w:type="dxa"/>
            <w:shd w:val="clear" w:color="auto" w:fill="auto"/>
          </w:tcPr>
          <w:p w14:paraId="7A3EEE00" w14:textId="6E4444FB" w:rsidR="00EB2A4B" w:rsidRPr="00371890" w:rsidRDefault="00DC5225" w:rsidP="00DC5225">
            <w:pPr>
              <w:widowControl w:val="0"/>
              <w:autoSpaceDE w:val="0"/>
              <w:autoSpaceDN w:val="0"/>
              <w:adjustRightInd w:val="0"/>
              <w:rPr>
                <w:rFonts w:ascii="Arial" w:eastAsiaTheme="minorEastAsia" w:hAnsi="Arial" w:cs="Arial"/>
                <w:sz w:val="24"/>
                <w:szCs w:val="24"/>
              </w:rPr>
            </w:pPr>
            <w:r w:rsidRPr="00371890">
              <w:rPr>
                <w:rFonts w:ascii="Arial" w:eastAsiaTheme="minorEastAsia" w:hAnsi="Arial" w:cs="Arial"/>
                <w:sz w:val="24"/>
                <w:szCs w:val="24"/>
              </w:rPr>
              <w:t>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w:t>
            </w:r>
          </w:p>
        </w:tc>
        <w:tc>
          <w:tcPr>
            <w:tcW w:w="1418" w:type="dxa"/>
          </w:tcPr>
          <w:p w14:paraId="5B3D7F44" w14:textId="72A9FC8C" w:rsidR="00EB2A4B" w:rsidRPr="00371890" w:rsidRDefault="00EB2A4B" w:rsidP="00BB00E0">
            <w:pPr>
              <w:pStyle w:val="2f"/>
              <w:spacing w:line="240" w:lineRule="auto"/>
              <w:jc w:val="center"/>
              <w:rPr>
                <w:rFonts w:ascii="Arial" w:hAnsi="Arial" w:cs="Arial"/>
                <w:color w:val="000000"/>
                <w:sz w:val="24"/>
                <w:szCs w:val="24"/>
                <w:lang w:eastAsia="en-US" w:bidi="en-US"/>
              </w:rPr>
            </w:pPr>
            <w:r w:rsidRPr="00371890">
              <w:rPr>
                <w:rFonts w:ascii="Arial" w:hAnsi="Arial" w:cs="Arial"/>
                <w:color w:val="000000"/>
                <w:sz w:val="24"/>
                <w:szCs w:val="24"/>
                <w:lang w:eastAsia="en-US" w:bidi="en-US"/>
              </w:rPr>
              <w:t>Процент</w:t>
            </w:r>
          </w:p>
        </w:tc>
        <w:tc>
          <w:tcPr>
            <w:tcW w:w="2409" w:type="dxa"/>
          </w:tcPr>
          <w:p w14:paraId="7E4A6FAE" w14:textId="77777777" w:rsidR="00EB2A4B" w:rsidRPr="00371890" w:rsidRDefault="00EB2A4B" w:rsidP="00BB00E0">
            <w:pPr>
              <w:spacing w:after="0" w:line="240" w:lineRule="auto"/>
              <w:jc w:val="both"/>
              <w:rPr>
                <w:rFonts w:ascii="Arial" w:hAnsi="Arial" w:cs="Arial"/>
                <w:sz w:val="24"/>
                <w:szCs w:val="24"/>
              </w:rPr>
            </w:pPr>
            <w:r w:rsidRPr="00371890">
              <w:rPr>
                <w:rFonts w:ascii="Arial" w:hAnsi="Arial" w:cs="Arial"/>
                <w:sz w:val="24"/>
                <w:szCs w:val="24"/>
              </w:rPr>
              <w:t>Система ГАС «Управление», ОМС,</w:t>
            </w:r>
          </w:p>
          <w:p w14:paraId="08AB6AEA" w14:textId="77777777" w:rsidR="00EB2A4B" w:rsidRPr="00371890" w:rsidRDefault="00EB2A4B" w:rsidP="00BB00E0">
            <w:pPr>
              <w:spacing w:after="0" w:line="240" w:lineRule="auto"/>
              <w:jc w:val="both"/>
              <w:rPr>
                <w:rFonts w:ascii="Arial" w:hAnsi="Arial" w:cs="Arial"/>
                <w:sz w:val="24"/>
                <w:szCs w:val="24"/>
              </w:rPr>
            </w:pPr>
            <w:r w:rsidRPr="00371890">
              <w:rPr>
                <w:rFonts w:ascii="Arial" w:hAnsi="Arial" w:cs="Arial"/>
                <w:sz w:val="24"/>
                <w:szCs w:val="24"/>
              </w:rPr>
              <w:t xml:space="preserve">официальный сайт торгов РФ, официальный сайт торгов МО, Комитет </w:t>
            </w:r>
            <w:r w:rsidRPr="00371890">
              <w:rPr>
                <w:rFonts w:ascii="Arial" w:hAnsi="Arial" w:cs="Arial"/>
                <w:sz w:val="24"/>
                <w:szCs w:val="24"/>
              </w:rPr>
              <w:br/>
              <w:t>по конкурентной политике МО.</w:t>
            </w:r>
          </w:p>
          <w:p w14:paraId="61484AEA" w14:textId="77777777" w:rsidR="00EB2A4B" w:rsidRPr="00371890" w:rsidRDefault="00EB2A4B" w:rsidP="00BB00E0">
            <w:pPr>
              <w:widowControl w:val="0"/>
              <w:autoSpaceDE w:val="0"/>
              <w:autoSpaceDN w:val="0"/>
              <w:adjustRightInd w:val="0"/>
              <w:jc w:val="center"/>
              <w:rPr>
                <w:rFonts w:ascii="Arial" w:hAnsi="Arial" w:cs="Arial"/>
                <w:sz w:val="24"/>
                <w:szCs w:val="24"/>
              </w:rPr>
            </w:pPr>
          </w:p>
        </w:tc>
        <w:tc>
          <w:tcPr>
            <w:tcW w:w="8577" w:type="dxa"/>
            <w:shd w:val="clear" w:color="auto" w:fill="auto"/>
          </w:tcPr>
          <w:p w14:paraId="247A0E71" w14:textId="77777777" w:rsidR="00DC5225" w:rsidRPr="00371890" w:rsidRDefault="00DC5225" w:rsidP="00DC5225">
            <w:pPr>
              <w:ind w:firstLine="851"/>
              <w:jc w:val="both"/>
              <w:rPr>
                <w:rFonts w:ascii="Arial" w:hAnsi="Arial" w:cs="Arial"/>
                <w:sz w:val="24"/>
                <w:szCs w:val="24"/>
              </w:rPr>
            </w:pPr>
            <w:r w:rsidRPr="00371890">
              <w:rPr>
                <w:rFonts w:ascii="Arial" w:hAnsi="Arial" w:cs="Arial"/>
                <w:sz w:val="24"/>
                <w:szCs w:val="24"/>
              </w:rPr>
              <w:t>Показатель рассчитывается по формуле:</w:t>
            </w:r>
          </w:p>
          <w:p w14:paraId="7988CACE" w14:textId="77777777" w:rsidR="00DC5225" w:rsidRPr="00371890" w:rsidRDefault="00DC5225" w:rsidP="00DC5225">
            <w:pPr>
              <w:ind w:firstLine="851"/>
              <w:jc w:val="both"/>
              <w:rPr>
                <w:rFonts w:ascii="Arial" w:hAnsi="Arial" w:cs="Arial"/>
                <w:sz w:val="24"/>
                <w:szCs w:val="24"/>
              </w:rPr>
            </w:pPr>
            <w:r w:rsidRPr="00371890">
              <w:rPr>
                <w:rFonts w:ascii="Arial" w:hAnsi="Arial" w:cs="Arial"/>
                <w:sz w:val="24"/>
                <w:szCs w:val="24"/>
              </w:rPr>
              <w:t xml:space="preserve"> </w:t>
            </w:r>
          </w:p>
          <w:p w14:paraId="0FD9452A" w14:textId="77777777" w:rsidR="00DC5225" w:rsidRPr="00371890" w:rsidRDefault="00DC5225" w:rsidP="00DC5225">
            <w:pPr>
              <w:ind w:firstLine="851"/>
              <w:jc w:val="center"/>
              <w:rPr>
                <w:rFonts w:ascii="Arial" w:hAnsi="Arial" w:cs="Arial"/>
                <w:sz w:val="24"/>
                <w:szCs w:val="24"/>
              </w:rPr>
            </w:pPr>
            <m:oMath>
              <m:r>
                <m:rPr>
                  <m:sty m:val="p"/>
                </m:rPr>
                <w:rPr>
                  <w:rFonts w:ascii="Cambria Math" w:hAnsi="Cambria Math" w:cs="Arial"/>
                  <w:sz w:val="24"/>
                  <w:szCs w:val="24"/>
                </w:rPr>
                <m:t>Па=</m:t>
              </m:r>
              <m:f>
                <m:fPr>
                  <m:ctrlPr>
                    <w:rPr>
                      <w:rFonts w:ascii="Cambria Math" w:hAnsi="Cambria Math" w:cs="Arial"/>
                      <w:sz w:val="24"/>
                      <w:szCs w:val="24"/>
                    </w:rPr>
                  </m:ctrlPr>
                </m:fPr>
                <m:num>
                  <m:r>
                    <m:rPr>
                      <m:sty m:val="p"/>
                    </m:rPr>
                    <w:rPr>
                      <w:rFonts w:ascii="Cambria Math" w:hAnsi="Cambria Math" w:cs="Arial"/>
                      <w:sz w:val="24"/>
                      <w:szCs w:val="24"/>
                    </w:rPr>
                    <m:t>Амсп</m:t>
                  </m:r>
                </m:num>
                <m:den>
                  <m:r>
                    <m:rPr>
                      <m:sty m:val="p"/>
                    </m:rPr>
                    <w:rPr>
                      <w:rFonts w:ascii="Cambria Math" w:hAnsi="Cambria Math" w:cs="Arial"/>
                      <w:sz w:val="24"/>
                      <w:szCs w:val="24"/>
                    </w:rPr>
                    <m:t>Аобщ</m:t>
                  </m:r>
                </m:den>
              </m:f>
              <m:r>
                <m:rPr>
                  <m:sty m:val="p"/>
                </m:rPr>
                <w:rPr>
                  <w:rFonts w:ascii="Cambria Math" w:hAnsi="Cambria Math" w:cs="Arial"/>
                  <w:sz w:val="24"/>
                  <w:szCs w:val="24"/>
                </w:rPr>
                <m:t>*100</m:t>
              </m:r>
            </m:oMath>
            <w:r w:rsidRPr="00371890">
              <w:rPr>
                <w:rFonts w:ascii="Arial" w:hAnsi="Arial" w:cs="Arial"/>
                <w:sz w:val="24"/>
                <w:szCs w:val="24"/>
              </w:rPr>
              <w:t>, где</w:t>
            </w:r>
          </w:p>
          <w:p w14:paraId="1D3F0732" w14:textId="77777777" w:rsidR="00DC5225" w:rsidRPr="00371890" w:rsidRDefault="00DC5225" w:rsidP="00DC5225">
            <w:pPr>
              <w:ind w:firstLine="851"/>
              <w:jc w:val="both"/>
              <w:rPr>
                <w:rFonts w:ascii="Arial" w:hAnsi="Arial" w:cs="Arial"/>
                <w:sz w:val="24"/>
                <w:szCs w:val="24"/>
              </w:rPr>
            </w:pPr>
          </w:p>
          <w:p w14:paraId="1603BFB7" w14:textId="77777777" w:rsidR="00DC5225" w:rsidRPr="00371890" w:rsidRDefault="00DC5225" w:rsidP="00DC5225">
            <w:pPr>
              <w:ind w:firstLine="851"/>
              <w:jc w:val="both"/>
              <w:rPr>
                <w:rFonts w:ascii="Arial" w:hAnsi="Arial" w:cs="Arial"/>
                <w:sz w:val="24"/>
                <w:szCs w:val="24"/>
              </w:rPr>
            </w:pPr>
            <w:r w:rsidRPr="00371890">
              <w:rPr>
                <w:rFonts w:ascii="Arial" w:hAnsi="Arial" w:cs="Arial"/>
                <w:sz w:val="24"/>
                <w:szCs w:val="24"/>
              </w:rPr>
              <w:t>Па – процент проведенных аукционов, %</w:t>
            </w:r>
          </w:p>
          <w:p w14:paraId="28DE8BF3" w14:textId="77777777" w:rsidR="00DC5225" w:rsidRPr="00371890" w:rsidRDefault="00DC5225" w:rsidP="00DC5225">
            <w:pPr>
              <w:ind w:firstLine="851"/>
              <w:jc w:val="both"/>
              <w:rPr>
                <w:rFonts w:ascii="Arial" w:hAnsi="Arial" w:cs="Arial"/>
                <w:sz w:val="24"/>
                <w:szCs w:val="24"/>
              </w:rPr>
            </w:pPr>
            <w:proofErr w:type="spellStart"/>
            <w:r w:rsidRPr="00371890">
              <w:rPr>
                <w:rFonts w:ascii="Arial" w:hAnsi="Arial" w:cs="Arial"/>
                <w:sz w:val="24"/>
                <w:szCs w:val="24"/>
              </w:rPr>
              <w:t>Аобщ</w:t>
            </w:r>
            <w:proofErr w:type="spellEnd"/>
            <w:r w:rsidRPr="00371890">
              <w:rPr>
                <w:rFonts w:ascii="Arial" w:hAnsi="Arial" w:cs="Arial"/>
                <w:sz w:val="24"/>
                <w:szCs w:val="24"/>
              </w:rPr>
              <w:t xml:space="preserve"> – общее количество аукционов на право заключения договоров аренды земельных участков, проведенных в органе местного самоуправления, шт. </w:t>
            </w:r>
          </w:p>
          <w:p w14:paraId="2D6ECC79" w14:textId="7CABB327" w:rsidR="00EB2A4B" w:rsidRPr="00371890" w:rsidRDefault="00DC5225" w:rsidP="00DC5225">
            <w:pPr>
              <w:pStyle w:val="affa"/>
              <w:ind w:firstLine="851"/>
              <w:jc w:val="both"/>
              <w:rPr>
                <w:rFonts w:ascii="Arial" w:hAnsi="Arial" w:cs="Arial"/>
                <w:sz w:val="24"/>
                <w:szCs w:val="24"/>
              </w:rPr>
            </w:pPr>
            <w:proofErr w:type="spellStart"/>
            <w:r w:rsidRPr="00371890">
              <w:rPr>
                <w:rFonts w:ascii="Arial" w:hAnsi="Arial" w:cs="Arial"/>
                <w:sz w:val="24"/>
                <w:szCs w:val="24"/>
              </w:rPr>
              <w:t>Амсп</w:t>
            </w:r>
            <w:proofErr w:type="spellEnd"/>
            <w:r w:rsidRPr="00371890">
              <w:rPr>
                <w:rFonts w:ascii="Arial" w:hAnsi="Arial" w:cs="Arial"/>
                <w:sz w:val="24"/>
                <w:szCs w:val="24"/>
              </w:rPr>
              <w:t xml:space="preserve"> – количество аукционов на право заключения договоров аренды земельных участков для субъектов малого и среднего предпринимательства.</w:t>
            </w:r>
          </w:p>
        </w:tc>
      </w:tr>
      <w:tr w:rsidR="00EB2A4B" w:rsidRPr="00371890" w14:paraId="0B9970BA" w14:textId="019C8876" w:rsidTr="00371890">
        <w:trPr>
          <w:trHeight w:val="20"/>
        </w:trPr>
        <w:tc>
          <w:tcPr>
            <w:tcW w:w="900" w:type="dxa"/>
            <w:shd w:val="clear" w:color="auto" w:fill="auto"/>
          </w:tcPr>
          <w:p w14:paraId="0B9970B8" w14:textId="77777777" w:rsidR="00EB2A4B" w:rsidRPr="00371890" w:rsidRDefault="00EB2A4B" w:rsidP="00BB00E0">
            <w:pPr>
              <w:spacing w:after="0" w:line="240" w:lineRule="auto"/>
              <w:jc w:val="center"/>
              <w:rPr>
                <w:rFonts w:ascii="Arial" w:eastAsiaTheme="minorEastAsia" w:hAnsi="Arial" w:cs="Arial"/>
                <w:color w:val="000000"/>
                <w:sz w:val="24"/>
                <w:szCs w:val="24"/>
              </w:rPr>
            </w:pPr>
            <w:r w:rsidRPr="00371890">
              <w:rPr>
                <w:rFonts w:ascii="Arial" w:eastAsiaTheme="minorEastAsia" w:hAnsi="Arial" w:cs="Arial"/>
                <w:color w:val="000000"/>
                <w:sz w:val="24"/>
                <w:szCs w:val="24"/>
              </w:rPr>
              <w:t>2.</w:t>
            </w:r>
          </w:p>
        </w:tc>
        <w:tc>
          <w:tcPr>
            <w:tcW w:w="14220" w:type="dxa"/>
            <w:gridSpan w:val="4"/>
          </w:tcPr>
          <w:p w14:paraId="0B9970B9" w14:textId="77777777" w:rsidR="00EB2A4B" w:rsidRPr="00371890" w:rsidRDefault="00EB2A4B" w:rsidP="00BB00E0">
            <w:pPr>
              <w:spacing w:after="0" w:line="240" w:lineRule="auto"/>
              <w:jc w:val="both"/>
              <w:rPr>
                <w:rFonts w:ascii="Arial" w:eastAsiaTheme="minorEastAsia" w:hAnsi="Arial" w:cs="Arial"/>
                <w:color w:val="000000"/>
                <w:sz w:val="24"/>
                <w:szCs w:val="24"/>
              </w:rPr>
            </w:pPr>
            <w:r w:rsidRPr="00371890">
              <w:rPr>
                <w:rFonts w:ascii="Arial" w:eastAsiaTheme="minorEastAsia" w:hAnsi="Arial" w:cs="Arial"/>
                <w:color w:val="000000"/>
                <w:sz w:val="24"/>
                <w:szCs w:val="24"/>
              </w:rPr>
              <w:t xml:space="preserve">Подпрограмма 3 </w:t>
            </w:r>
            <w:r w:rsidRPr="00371890">
              <w:rPr>
                <w:rFonts w:ascii="Arial" w:eastAsia="Calibri" w:hAnsi="Arial" w:cs="Arial"/>
                <w:sz w:val="24"/>
                <w:szCs w:val="24"/>
              </w:rPr>
              <w:t>Совершенствование муниципальной службы Московской области</w:t>
            </w:r>
          </w:p>
        </w:tc>
      </w:tr>
      <w:tr w:rsidR="00EB2A4B" w:rsidRPr="00371890" w14:paraId="0B9970C5" w14:textId="77777777" w:rsidTr="00371890">
        <w:trPr>
          <w:trHeight w:val="20"/>
        </w:trPr>
        <w:tc>
          <w:tcPr>
            <w:tcW w:w="900" w:type="dxa"/>
            <w:shd w:val="clear" w:color="auto" w:fill="auto"/>
          </w:tcPr>
          <w:p w14:paraId="0B9970BB" w14:textId="77777777" w:rsidR="00EB2A4B" w:rsidRPr="00371890" w:rsidRDefault="00EB2A4B" w:rsidP="00BB00E0">
            <w:pPr>
              <w:widowControl w:val="0"/>
              <w:autoSpaceDE w:val="0"/>
              <w:autoSpaceDN w:val="0"/>
              <w:adjustRightInd w:val="0"/>
              <w:spacing w:after="0" w:line="240" w:lineRule="auto"/>
              <w:jc w:val="center"/>
              <w:rPr>
                <w:rFonts w:ascii="Arial" w:hAnsi="Arial" w:cs="Arial"/>
                <w:sz w:val="24"/>
                <w:szCs w:val="24"/>
              </w:rPr>
            </w:pPr>
            <w:r w:rsidRPr="00371890">
              <w:rPr>
                <w:rFonts w:ascii="Arial" w:hAnsi="Arial" w:cs="Arial"/>
                <w:sz w:val="24"/>
                <w:szCs w:val="24"/>
              </w:rPr>
              <w:t>2.1.</w:t>
            </w:r>
          </w:p>
        </w:tc>
        <w:tc>
          <w:tcPr>
            <w:tcW w:w="1816" w:type="dxa"/>
            <w:shd w:val="clear" w:color="auto" w:fill="auto"/>
          </w:tcPr>
          <w:p w14:paraId="0B9970BC" w14:textId="77777777" w:rsidR="00EB2A4B" w:rsidRPr="00371890" w:rsidRDefault="00EB2A4B" w:rsidP="00BB00E0">
            <w:pPr>
              <w:spacing w:after="0"/>
              <w:rPr>
                <w:rFonts w:ascii="Arial" w:hAnsi="Arial" w:cs="Arial"/>
                <w:color w:val="000000"/>
                <w:sz w:val="24"/>
                <w:szCs w:val="24"/>
              </w:rPr>
            </w:pPr>
            <w:r w:rsidRPr="00371890">
              <w:rPr>
                <w:rStyle w:val="29pt"/>
                <w:rFonts w:ascii="Arial" w:hAnsi="Arial" w:cs="Arial"/>
                <w:sz w:val="24"/>
                <w:szCs w:val="24"/>
              </w:rPr>
              <w:t xml:space="preserve">Доля муниципальных служащих городского округа Люберцы, принявших участие в мероприятиях по </w:t>
            </w:r>
            <w:r w:rsidRPr="00371890">
              <w:rPr>
                <w:rStyle w:val="29pt"/>
                <w:rFonts w:ascii="Arial" w:hAnsi="Arial" w:cs="Arial"/>
                <w:sz w:val="24"/>
                <w:szCs w:val="24"/>
              </w:rPr>
              <w:lastRenderedPageBreak/>
              <w:t>профессиональному развитию, от общего количества муниципальных служащих</w:t>
            </w:r>
          </w:p>
        </w:tc>
        <w:tc>
          <w:tcPr>
            <w:tcW w:w="1418" w:type="dxa"/>
          </w:tcPr>
          <w:p w14:paraId="0B9970BD" w14:textId="50297D0B" w:rsidR="00EB2A4B" w:rsidRPr="00371890" w:rsidRDefault="00AC0022" w:rsidP="00BB00E0">
            <w:pPr>
              <w:pStyle w:val="2f"/>
              <w:shd w:val="clear" w:color="auto" w:fill="auto"/>
              <w:spacing w:line="240" w:lineRule="auto"/>
              <w:ind w:firstLine="0"/>
              <w:jc w:val="center"/>
              <w:rPr>
                <w:rFonts w:ascii="Arial" w:hAnsi="Arial" w:cs="Arial"/>
                <w:color w:val="000000"/>
                <w:sz w:val="24"/>
                <w:szCs w:val="24"/>
                <w:lang w:eastAsia="en-US" w:bidi="en-US"/>
              </w:rPr>
            </w:pPr>
            <w:r w:rsidRPr="00371890">
              <w:rPr>
                <w:rFonts w:ascii="Arial" w:hAnsi="Arial" w:cs="Arial"/>
                <w:color w:val="000000"/>
                <w:sz w:val="24"/>
                <w:szCs w:val="24"/>
                <w:lang w:eastAsia="en-US" w:bidi="en-US"/>
              </w:rPr>
              <w:lastRenderedPageBreak/>
              <w:t>процент</w:t>
            </w:r>
          </w:p>
        </w:tc>
        <w:tc>
          <w:tcPr>
            <w:tcW w:w="2409" w:type="dxa"/>
            <w:shd w:val="clear" w:color="auto" w:fill="auto"/>
          </w:tcPr>
          <w:p w14:paraId="0B9970BE" w14:textId="77777777" w:rsidR="00EB2A4B" w:rsidRPr="00371890" w:rsidRDefault="00EB2A4B" w:rsidP="00BB00E0">
            <w:pPr>
              <w:pStyle w:val="2f"/>
              <w:shd w:val="clear" w:color="auto" w:fill="auto"/>
              <w:spacing w:line="240" w:lineRule="auto"/>
              <w:ind w:firstLine="0"/>
              <w:rPr>
                <w:rFonts w:ascii="Arial" w:hAnsi="Arial" w:cs="Arial"/>
                <w:color w:val="000000"/>
                <w:sz w:val="24"/>
                <w:szCs w:val="24"/>
                <w:lang w:eastAsia="en-US" w:bidi="en-US"/>
              </w:rPr>
            </w:pPr>
            <w:r w:rsidRPr="00371890">
              <w:rPr>
                <w:rFonts w:ascii="Arial" w:hAnsi="Arial" w:cs="Arial"/>
                <w:sz w:val="24"/>
                <w:szCs w:val="24"/>
              </w:rPr>
              <w:t>На основе данных мониторинга управления муниципальной службы и кадров администрации городского округа Люберцы</w:t>
            </w:r>
          </w:p>
        </w:tc>
        <w:tc>
          <w:tcPr>
            <w:tcW w:w="8577" w:type="dxa"/>
            <w:shd w:val="clear" w:color="auto" w:fill="auto"/>
          </w:tcPr>
          <w:p w14:paraId="0B9970BF" w14:textId="77777777" w:rsidR="00EB2A4B" w:rsidRPr="00371890" w:rsidRDefault="00EB2A4B" w:rsidP="00BB00E0">
            <w:pPr>
              <w:pStyle w:val="2f"/>
              <w:shd w:val="clear" w:color="auto" w:fill="auto"/>
              <w:spacing w:line="240" w:lineRule="auto"/>
              <w:ind w:firstLine="0"/>
              <w:jc w:val="left"/>
              <w:rPr>
                <w:rFonts w:ascii="Arial" w:hAnsi="Arial" w:cs="Arial"/>
                <w:sz w:val="24"/>
                <w:szCs w:val="24"/>
              </w:rPr>
            </w:pPr>
            <w:r w:rsidRPr="00371890">
              <w:rPr>
                <w:rFonts w:ascii="Arial" w:hAnsi="Arial" w:cs="Arial"/>
                <w:sz w:val="24"/>
                <w:szCs w:val="24"/>
              </w:rPr>
              <w:t>Значение показателя определяется по формуле:</w:t>
            </w:r>
          </w:p>
          <w:p w14:paraId="0B9970C0" w14:textId="77777777" w:rsidR="00EB2A4B" w:rsidRPr="00371890" w:rsidRDefault="00EB2A4B" w:rsidP="00BB00E0">
            <w:pPr>
              <w:pStyle w:val="2f"/>
              <w:shd w:val="clear" w:color="auto" w:fill="auto"/>
              <w:spacing w:line="240" w:lineRule="auto"/>
              <w:ind w:firstLine="0"/>
              <w:rPr>
                <w:rFonts w:ascii="Arial" w:hAnsi="Arial" w:cs="Arial"/>
                <w:sz w:val="24"/>
                <w:szCs w:val="24"/>
              </w:rPr>
            </w:pPr>
            <w:r w:rsidRPr="00371890">
              <w:rPr>
                <w:rFonts w:ascii="Arial" w:hAnsi="Arial" w:cs="Arial"/>
                <w:sz w:val="24"/>
                <w:szCs w:val="24"/>
              </w:rPr>
              <w:t>Д=</w:t>
            </w:r>
            <w:proofErr w:type="spellStart"/>
            <w:r w:rsidRPr="00371890">
              <w:rPr>
                <w:rFonts w:ascii="Arial" w:hAnsi="Arial" w:cs="Arial"/>
                <w:sz w:val="24"/>
                <w:szCs w:val="24"/>
              </w:rPr>
              <w:t>Кп</w:t>
            </w:r>
            <w:proofErr w:type="spellEnd"/>
            <w:proofErr w:type="gramStart"/>
            <w:r w:rsidRPr="00371890">
              <w:rPr>
                <w:rFonts w:ascii="Arial" w:hAnsi="Arial" w:cs="Arial"/>
                <w:sz w:val="24"/>
                <w:szCs w:val="24"/>
              </w:rPr>
              <w:t>/К</w:t>
            </w:r>
            <w:proofErr w:type="gramEnd"/>
            <w:r w:rsidRPr="00371890">
              <w:rPr>
                <w:rFonts w:ascii="Arial" w:hAnsi="Arial" w:cs="Arial"/>
                <w:sz w:val="24"/>
                <w:szCs w:val="24"/>
              </w:rPr>
              <w:t>о*100%, где</w:t>
            </w:r>
          </w:p>
          <w:p w14:paraId="0B9970C1" w14:textId="77777777" w:rsidR="00EB2A4B" w:rsidRPr="00371890" w:rsidRDefault="00EB2A4B" w:rsidP="00BB00E0">
            <w:pPr>
              <w:pStyle w:val="2f"/>
              <w:shd w:val="clear" w:color="auto" w:fill="auto"/>
              <w:spacing w:line="240" w:lineRule="auto"/>
              <w:ind w:firstLine="0"/>
              <w:rPr>
                <w:rFonts w:ascii="Arial" w:hAnsi="Arial" w:cs="Arial"/>
                <w:sz w:val="24"/>
                <w:szCs w:val="24"/>
              </w:rPr>
            </w:pPr>
            <w:r w:rsidRPr="00371890">
              <w:rPr>
                <w:rFonts w:ascii="Arial" w:hAnsi="Arial" w:cs="Arial"/>
                <w:sz w:val="24"/>
                <w:szCs w:val="24"/>
              </w:rPr>
              <w:t xml:space="preserve">Д – доля муниципальных служащих городского округа Люберцы, прошедших </w:t>
            </w:r>
            <w:proofErr w:type="gramStart"/>
            <w:r w:rsidRPr="00371890">
              <w:rPr>
                <w:rFonts w:ascii="Arial" w:hAnsi="Arial" w:cs="Arial"/>
                <w:sz w:val="24"/>
                <w:szCs w:val="24"/>
              </w:rPr>
              <w:t>обучение по программам</w:t>
            </w:r>
            <w:proofErr w:type="gramEnd"/>
            <w:r w:rsidRPr="00371890">
              <w:rPr>
                <w:rFonts w:ascii="Arial" w:hAnsi="Arial" w:cs="Arial"/>
                <w:sz w:val="24"/>
                <w:szCs w:val="24"/>
              </w:rPr>
              <w:t xml:space="preserve"> профессиональной переподготовки и повышения квалификации, от общего количества муниципальных служащих городского округа Люберцы;</w:t>
            </w:r>
          </w:p>
          <w:p w14:paraId="0B9970C2" w14:textId="77777777" w:rsidR="00EB2A4B" w:rsidRPr="00371890" w:rsidRDefault="00EB2A4B" w:rsidP="00BB00E0">
            <w:pPr>
              <w:pStyle w:val="2f"/>
              <w:shd w:val="clear" w:color="auto" w:fill="auto"/>
              <w:spacing w:line="240" w:lineRule="auto"/>
              <w:ind w:firstLine="0"/>
              <w:rPr>
                <w:rFonts w:ascii="Arial" w:hAnsi="Arial" w:cs="Arial"/>
                <w:sz w:val="24"/>
                <w:szCs w:val="24"/>
              </w:rPr>
            </w:pPr>
            <w:proofErr w:type="spellStart"/>
            <w:r w:rsidRPr="00371890">
              <w:rPr>
                <w:rFonts w:ascii="Arial" w:hAnsi="Arial" w:cs="Arial"/>
                <w:sz w:val="24"/>
                <w:szCs w:val="24"/>
              </w:rPr>
              <w:t>Кп</w:t>
            </w:r>
            <w:proofErr w:type="spellEnd"/>
            <w:r w:rsidRPr="00371890">
              <w:rPr>
                <w:rFonts w:ascii="Arial" w:hAnsi="Arial" w:cs="Arial"/>
                <w:sz w:val="24"/>
                <w:szCs w:val="24"/>
              </w:rPr>
              <w:t xml:space="preserve"> – количество муниципальных служащих городского округа Люберцы, прошедших </w:t>
            </w:r>
            <w:proofErr w:type="gramStart"/>
            <w:r w:rsidRPr="00371890">
              <w:rPr>
                <w:rFonts w:ascii="Arial" w:hAnsi="Arial" w:cs="Arial"/>
                <w:sz w:val="24"/>
                <w:szCs w:val="24"/>
              </w:rPr>
              <w:t>обучение по программам</w:t>
            </w:r>
            <w:proofErr w:type="gramEnd"/>
            <w:r w:rsidRPr="00371890">
              <w:rPr>
                <w:rFonts w:ascii="Arial" w:hAnsi="Arial" w:cs="Arial"/>
                <w:sz w:val="24"/>
                <w:szCs w:val="24"/>
              </w:rPr>
              <w:t xml:space="preserve"> профессиональной переподготовки и повышения квалификации;</w:t>
            </w:r>
          </w:p>
          <w:p w14:paraId="0B9970C3" w14:textId="77777777" w:rsidR="00EB2A4B" w:rsidRPr="00371890" w:rsidRDefault="00EB2A4B" w:rsidP="00BB00E0">
            <w:pPr>
              <w:pStyle w:val="2f"/>
              <w:shd w:val="clear" w:color="auto" w:fill="auto"/>
              <w:spacing w:line="240" w:lineRule="auto"/>
              <w:ind w:firstLine="0"/>
              <w:rPr>
                <w:rFonts w:ascii="Arial" w:hAnsi="Arial" w:cs="Arial"/>
                <w:sz w:val="24"/>
                <w:szCs w:val="24"/>
              </w:rPr>
            </w:pPr>
            <w:proofErr w:type="gramStart"/>
            <w:r w:rsidRPr="00371890">
              <w:rPr>
                <w:rFonts w:ascii="Arial" w:hAnsi="Arial" w:cs="Arial"/>
                <w:sz w:val="24"/>
                <w:szCs w:val="24"/>
              </w:rPr>
              <w:t>Ко</w:t>
            </w:r>
            <w:proofErr w:type="gramEnd"/>
            <w:r w:rsidRPr="00371890">
              <w:rPr>
                <w:rFonts w:ascii="Arial" w:hAnsi="Arial" w:cs="Arial"/>
                <w:sz w:val="24"/>
                <w:szCs w:val="24"/>
              </w:rPr>
              <w:t xml:space="preserve"> – общее количество муниципальных служащих городского округа Люберцы, в соответствии с установленной численностью муниципальных служащих городского округа Люберцы в органах  местного </w:t>
            </w:r>
            <w:r w:rsidRPr="00371890">
              <w:rPr>
                <w:rFonts w:ascii="Arial" w:hAnsi="Arial" w:cs="Arial"/>
                <w:sz w:val="24"/>
                <w:szCs w:val="24"/>
              </w:rPr>
              <w:lastRenderedPageBreak/>
              <w:t>самоуправления.</w:t>
            </w:r>
          </w:p>
          <w:p w14:paraId="0B9970C4" w14:textId="77777777" w:rsidR="00EB2A4B" w:rsidRPr="00371890" w:rsidRDefault="00EB2A4B" w:rsidP="00BB00E0">
            <w:pPr>
              <w:pStyle w:val="2f"/>
              <w:shd w:val="clear" w:color="auto" w:fill="auto"/>
              <w:spacing w:line="240" w:lineRule="auto"/>
              <w:ind w:firstLine="0"/>
              <w:rPr>
                <w:rFonts w:ascii="Arial" w:hAnsi="Arial" w:cs="Arial"/>
                <w:sz w:val="24"/>
                <w:szCs w:val="24"/>
              </w:rPr>
            </w:pPr>
            <w:r w:rsidRPr="00371890">
              <w:rPr>
                <w:rFonts w:ascii="Arial" w:hAnsi="Arial" w:cs="Arial"/>
                <w:sz w:val="24"/>
                <w:szCs w:val="24"/>
              </w:rPr>
              <w:t>Периодичность предоставления – раз в квартал.</w:t>
            </w:r>
          </w:p>
        </w:tc>
      </w:tr>
      <w:tr w:rsidR="00EB2A4B" w:rsidRPr="00371890" w14:paraId="0B9970C8" w14:textId="00044DE7" w:rsidTr="00371890">
        <w:trPr>
          <w:trHeight w:val="20"/>
        </w:trPr>
        <w:tc>
          <w:tcPr>
            <w:tcW w:w="900" w:type="dxa"/>
            <w:shd w:val="clear" w:color="auto" w:fill="auto"/>
          </w:tcPr>
          <w:p w14:paraId="0B9970C6" w14:textId="77777777" w:rsidR="00EB2A4B" w:rsidRPr="00371890" w:rsidRDefault="00EB2A4B" w:rsidP="00BB00E0">
            <w:pPr>
              <w:spacing w:after="0" w:line="240" w:lineRule="auto"/>
              <w:jc w:val="center"/>
              <w:rPr>
                <w:rFonts w:ascii="Arial" w:eastAsiaTheme="minorEastAsia" w:hAnsi="Arial" w:cs="Arial"/>
                <w:color w:val="000000"/>
                <w:sz w:val="24"/>
                <w:szCs w:val="24"/>
              </w:rPr>
            </w:pPr>
            <w:r w:rsidRPr="00371890">
              <w:rPr>
                <w:rFonts w:ascii="Arial" w:eastAsiaTheme="minorEastAsia" w:hAnsi="Arial" w:cs="Arial"/>
                <w:color w:val="000000"/>
                <w:sz w:val="24"/>
                <w:szCs w:val="24"/>
              </w:rPr>
              <w:lastRenderedPageBreak/>
              <w:t>3.</w:t>
            </w:r>
          </w:p>
        </w:tc>
        <w:tc>
          <w:tcPr>
            <w:tcW w:w="14220" w:type="dxa"/>
            <w:gridSpan w:val="4"/>
          </w:tcPr>
          <w:p w14:paraId="0B9970C7" w14:textId="77777777" w:rsidR="00EB2A4B" w:rsidRPr="00371890" w:rsidRDefault="00EB2A4B" w:rsidP="00BB00E0">
            <w:pPr>
              <w:spacing w:after="0" w:line="240" w:lineRule="auto"/>
              <w:rPr>
                <w:rFonts w:ascii="Arial" w:eastAsiaTheme="minorEastAsia" w:hAnsi="Arial" w:cs="Arial"/>
                <w:color w:val="000000"/>
                <w:sz w:val="24"/>
                <w:szCs w:val="24"/>
              </w:rPr>
            </w:pPr>
            <w:r w:rsidRPr="00371890">
              <w:rPr>
                <w:rFonts w:ascii="Arial" w:eastAsiaTheme="minorEastAsia" w:hAnsi="Arial" w:cs="Arial"/>
                <w:color w:val="000000"/>
                <w:sz w:val="24"/>
                <w:szCs w:val="24"/>
              </w:rPr>
              <w:t>Подпрограмма 4 Управление муниципальными финансами</w:t>
            </w:r>
          </w:p>
        </w:tc>
      </w:tr>
      <w:tr w:rsidR="00EB2A4B" w:rsidRPr="00371890" w14:paraId="0B9970D1" w14:textId="77777777" w:rsidTr="00371890">
        <w:trPr>
          <w:trHeight w:val="20"/>
        </w:trPr>
        <w:tc>
          <w:tcPr>
            <w:tcW w:w="900" w:type="dxa"/>
            <w:shd w:val="clear" w:color="auto" w:fill="auto"/>
          </w:tcPr>
          <w:p w14:paraId="0B9970C9" w14:textId="77777777" w:rsidR="00EB2A4B" w:rsidRPr="00371890" w:rsidRDefault="00EB2A4B" w:rsidP="00BB00E0">
            <w:pPr>
              <w:widowControl w:val="0"/>
              <w:autoSpaceDE w:val="0"/>
              <w:autoSpaceDN w:val="0"/>
              <w:adjustRightInd w:val="0"/>
              <w:spacing w:after="0" w:line="240" w:lineRule="auto"/>
              <w:jc w:val="center"/>
              <w:rPr>
                <w:rFonts w:ascii="Arial" w:hAnsi="Arial" w:cs="Arial"/>
                <w:sz w:val="24"/>
                <w:szCs w:val="24"/>
              </w:rPr>
            </w:pPr>
            <w:r w:rsidRPr="00371890">
              <w:rPr>
                <w:rFonts w:ascii="Arial" w:hAnsi="Arial" w:cs="Arial"/>
                <w:sz w:val="24"/>
                <w:szCs w:val="24"/>
              </w:rPr>
              <w:t>3.1.</w:t>
            </w:r>
          </w:p>
        </w:tc>
        <w:tc>
          <w:tcPr>
            <w:tcW w:w="1816" w:type="dxa"/>
            <w:shd w:val="clear" w:color="auto" w:fill="auto"/>
          </w:tcPr>
          <w:p w14:paraId="0B9970CA" w14:textId="77777777" w:rsidR="00EB2A4B" w:rsidRPr="00371890" w:rsidRDefault="00EB2A4B" w:rsidP="00BB00E0">
            <w:pPr>
              <w:autoSpaceDE w:val="0"/>
              <w:autoSpaceDN w:val="0"/>
              <w:adjustRightInd w:val="0"/>
              <w:spacing w:before="60" w:after="60" w:line="240" w:lineRule="auto"/>
              <w:rPr>
                <w:rFonts w:ascii="Arial" w:hAnsi="Arial" w:cs="Arial"/>
                <w:color w:val="000000"/>
                <w:sz w:val="24"/>
                <w:szCs w:val="24"/>
              </w:rPr>
            </w:pPr>
            <w:r w:rsidRPr="00371890">
              <w:rPr>
                <w:rFonts w:ascii="Arial" w:hAnsi="Arial" w:cs="Arial"/>
                <w:color w:val="000000"/>
                <w:sz w:val="24"/>
                <w:szCs w:val="24"/>
              </w:rPr>
              <w:t>Исполнение бюджета муниципального образования по  налоговым и  неналоговым доходам к первоначально утверждённому уровню</w:t>
            </w:r>
          </w:p>
        </w:tc>
        <w:tc>
          <w:tcPr>
            <w:tcW w:w="1418" w:type="dxa"/>
          </w:tcPr>
          <w:p w14:paraId="0B9970CB" w14:textId="57C683A5" w:rsidR="00EB2A4B" w:rsidRPr="00371890" w:rsidRDefault="00EB2A4B" w:rsidP="00BB00E0">
            <w:pPr>
              <w:widowControl w:val="0"/>
              <w:autoSpaceDE w:val="0"/>
              <w:autoSpaceDN w:val="0"/>
              <w:adjustRightInd w:val="0"/>
              <w:spacing w:after="0" w:line="240" w:lineRule="auto"/>
              <w:jc w:val="center"/>
              <w:rPr>
                <w:rFonts w:ascii="Arial" w:eastAsiaTheme="minorEastAsia" w:hAnsi="Arial" w:cs="Arial"/>
                <w:color w:val="000000"/>
                <w:sz w:val="24"/>
                <w:szCs w:val="24"/>
              </w:rPr>
            </w:pPr>
            <w:r w:rsidRPr="00371890">
              <w:rPr>
                <w:rFonts w:ascii="Arial" w:eastAsiaTheme="minorEastAsia" w:hAnsi="Arial" w:cs="Arial"/>
                <w:color w:val="000000"/>
                <w:sz w:val="24"/>
                <w:szCs w:val="24"/>
              </w:rPr>
              <w:t>да/нет</w:t>
            </w:r>
          </w:p>
        </w:tc>
        <w:tc>
          <w:tcPr>
            <w:tcW w:w="2409" w:type="dxa"/>
          </w:tcPr>
          <w:p w14:paraId="0B9970CC" w14:textId="77777777" w:rsidR="00EB2A4B" w:rsidRPr="00371890" w:rsidRDefault="00EB2A4B" w:rsidP="00BB00E0">
            <w:pPr>
              <w:widowControl w:val="0"/>
              <w:autoSpaceDE w:val="0"/>
              <w:autoSpaceDN w:val="0"/>
              <w:adjustRightInd w:val="0"/>
              <w:spacing w:after="0" w:line="240" w:lineRule="auto"/>
              <w:rPr>
                <w:rFonts w:ascii="Arial" w:eastAsiaTheme="minorEastAsia" w:hAnsi="Arial" w:cs="Arial"/>
                <w:color w:val="000000"/>
                <w:sz w:val="24"/>
                <w:szCs w:val="24"/>
              </w:rPr>
            </w:pPr>
            <w:r w:rsidRPr="00371890">
              <w:rPr>
                <w:rFonts w:ascii="Arial" w:eastAsiaTheme="minorEastAsia" w:hAnsi="Arial" w:cs="Arial"/>
                <w:color w:val="000000"/>
                <w:sz w:val="24"/>
                <w:szCs w:val="24"/>
              </w:rPr>
              <w:t xml:space="preserve">Отчет финансового управления </w:t>
            </w:r>
            <w:r w:rsidRPr="00371890">
              <w:rPr>
                <w:rFonts w:ascii="Arial" w:eastAsiaTheme="minorEastAsia" w:hAnsi="Arial" w:cs="Arial"/>
                <w:sz w:val="24"/>
                <w:szCs w:val="24"/>
              </w:rPr>
              <w:t xml:space="preserve">администрации </w:t>
            </w:r>
            <w:r w:rsidRPr="00371890">
              <w:rPr>
                <w:rFonts w:ascii="Arial" w:eastAsiaTheme="minorEastAsia" w:hAnsi="Arial" w:cs="Arial"/>
                <w:color w:val="000000"/>
                <w:sz w:val="24"/>
                <w:szCs w:val="24"/>
              </w:rPr>
              <w:t xml:space="preserve">городского округа Люберцы об исполнении </w:t>
            </w:r>
            <w:r w:rsidRPr="00371890">
              <w:rPr>
                <w:rFonts w:ascii="Arial" w:hAnsi="Arial" w:cs="Arial"/>
                <w:color w:val="000000"/>
                <w:sz w:val="24"/>
                <w:szCs w:val="24"/>
              </w:rPr>
              <w:t xml:space="preserve">бюджета </w:t>
            </w:r>
          </w:p>
        </w:tc>
        <w:tc>
          <w:tcPr>
            <w:tcW w:w="8577" w:type="dxa"/>
            <w:shd w:val="clear" w:color="auto" w:fill="auto"/>
          </w:tcPr>
          <w:p w14:paraId="0B9970CD" w14:textId="77777777" w:rsidR="00EB2A4B" w:rsidRPr="00371890" w:rsidRDefault="00EB2A4B" w:rsidP="00BB00E0">
            <w:pPr>
              <w:widowControl w:val="0"/>
              <w:autoSpaceDE w:val="0"/>
              <w:autoSpaceDN w:val="0"/>
              <w:adjustRightInd w:val="0"/>
              <w:spacing w:after="0" w:line="240" w:lineRule="auto"/>
              <w:jc w:val="both"/>
              <w:rPr>
                <w:rFonts w:ascii="Arial" w:hAnsi="Arial" w:cs="Arial"/>
                <w:sz w:val="24"/>
                <w:szCs w:val="24"/>
              </w:rPr>
            </w:pPr>
            <w:r w:rsidRPr="00371890">
              <w:rPr>
                <w:rFonts w:ascii="Arial" w:eastAsiaTheme="minorEastAsia" w:hAnsi="Arial" w:cs="Arial"/>
                <w:color w:val="000000"/>
                <w:sz w:val="24"/>
                <w:szCs w:val="24"/>
              </w:rPr>
              <w:t>И = Ф/</w:t>
            </w:r>
            <w:proofErr w:type="gramStart"/>
            <w:r w:rsidRPr="00371890">
              <w:rPr>
                <w:rFonts w:ascii="Arial" w:eastAsiaTheme="minorEastAsia" w:hAnsi="Arial" w:cs="Arial"/>
                <w:color w:val="000000"/>
                <w:sz w:val="24"/>
                <w:szCs w:val="24"/>
              </w:rPr>
              <w:t>П</w:t>
            </w:r>
            <w:proofErr w:type="gramEnd"/>
            <w:r w:rsidRPr="00371890">
              <w:rPr>
                <w:rFonts w:ascii="Arial" w:eastAsiaTheme="minorEastAsia" w:hAnsi="Arial" w:cs="Arial"/>
                <w:color w:val="000000"/>
                <w:sz w:val="24"/>
                <w:szCs w:val="24"/>
              </w:rPr>
              <w:t>*100%, где:</w:t>
            </w:r>
          </w:p>
          <w:p w14:paraId="0B9970CE" w14:textId="77777777" w:rsidR="00EB2A4B" w:rsidRPr="00371890" w:rsidRDefault="00EB2A4B" w:rsidP="00BB00E0">
            <w:pPr>
              <w:widowControl w:val="0"/>
              <w:autoSpaceDE w:val="0"/>
              <w:autoSpaceDN w:val="0"/>
              <w:adjustRightInd w:val="0"/>
              <w:spacing w:after="0" w:line="240" w:lineRule="auto"/>
              <w:jc w:val="both"/>
              <w:rPr>
                <w:rFonts w:ascii="Arial" w:eastAsiaTheme="minorEastAsia" w:hAnsi="Arial" w:cs="Arial"/>
                <w:color w:val="000000"/>
                <w:sz w:val="24"/>
                <w:szCs w:val="24"/>
              </w:rPr>
            </w:pPr>
            <w:r w:rsidRPr="00371890">
              <w:rPr>
                <w:rFonts w:ascii="Arial" w:eastAsiaTheme="minorEastAsia" w:hAnsi="Arial" w:cs="Arial"/>
                <w:color w:val="000000"/>
                <w:sz w:val="24"/>
                <w:szCs w:val="24"/>
              </w:rPr>
              <w:t>Ф - фактический объем налоговых и неналоговых доходов бюджета муниципального образования за отчетный год;</w:t>
            </w:r>
          </w:p>
          <w:p w14:paraId="0B9970CF" w14:textId="77777777" w:rsidR="00EB2A4B" w:rsidRPr="00371890" w:rsidRDefault="00EB2A4B" w:rsidP="00BB00E0">
            <w:pPr>
              <w:spacing w:after="0" w:line="240" w:lineRule="auto"/>
              <w:jc w:val="both"/>
              <w:rPr>
                <w:rFonts w:ascii="Arial" w:eastAsiaTheme="minorEastAsia" w:hAnsi="Arial" w:cs="Arial"/>
                <w:color w:val="000000"/>
                <w:sz w:val="24"/>
                <w:szCs w:val="24"/>
              </w:rPr>
            </w:pPr>
            <w:proofErr w:type="gramStart"/>
            <w:r w:rsidRPr="00371890">
              <w:rPr>
                <w:rFonts w:ascii="Arial" w:eastAsiaTheme="minorEastAsia" w:hAnsi="Arial" w:cs="Arial"/>
                <w:color w:val="000000"/>
                <w:sz w:val="24"/>
                <w:szCs w:val="24"/>
              </w:rPr>
              <w:t>П</w:t>
            </w:r>
            <w:proofErr w:type="gramEnd"/>
            <w:r w:rsidRPr="00371890">
              <w:rPr>
                <w:rFonts w:ascii="Arial" w:eastAsiaTheme="minorEastAsia" w:hAnsi="Arial" w:cs="Arial"/>
                <w:color w:val="000000"/>
                <w:sz w:val="24"/>
                <w:szCs w:val="24"/>
              </w:rPr>
              <w:t xml:space="preserve"> - первоначально утвержденный решением о бюджете объем налоговых и неналоговых доходов бюджета муниципального образования. </w:t>
            </w:r>
          </w:p>
          <w:p w14:paraId="0B9970D0" w14:textId="77777777" w:rsidR="00EB2A4B" w:rsidRPr="00371890" w:rsidRDefault="00EB2A4B" w:rsidP="00BB00E0">
            <w:pPr>
              <w:widowControl w:val="0"/>
              <w:spacing w:after="0" w:line="240" w:lineRule="auto"/>
              <w:jc w:val="both"/>
              <w:rPr>
                <w:rFonts w:ascii="Arial" w:hAnsi="Arial" w:cs="Arial"/>
                <w:color w:val="000000"/>
                <w:sz w:val="24"/>
                <w:szCs w:val="24"/>
              </w:rPr>
            </w:pPr>
            <w:r w:rsidRPr="00371890">
              <w:rPr>
                <w:rFonts w:ascii="Arial" w:eastAsiaTheme="minorEastAsia" w:hAnsi="Arial" w:cs="Arial"/>
                <w:color w:val="000000"/>
                <w:sz w:val="24"/>
                <w:szCs w:val="24"/>
              </w:rPr>
              <w:t>Периодичность: годовая.</w:t>
            </w:r>
          </w:p>
        </w:tc>
      </w:tr>
      <w:tr w:rsidR="00EB2A4B" w:rsidRPr="00371890" w14:paraId="0B9970DB" w14:textId="77777777" w:rsidTr="00371890">
        <w:trPr>
          <w:trHeight w:val="20"/>
        </w:trPr>
        <w:tc>
          <w:tcPr>
            <w:tcW w:w="900" w:type="dxa"/>
            <w:shd w:val="clear" w:color="auto" w:fill="auto"/>
          </w:tcPr>
          <w:p w14:paraId="0B9970D2" w14:textId="77777777" w:rsidR="00EB2A4B" w:rsidRPr="00371890" w:rsidRDefault="00EB2A4B" w:rsidP="00BB00E0">
            <w:pPr>
              <w:widowControl w:val="0"/>
              <w:autoSpaceDE w:val="0"/>
              <w:autoSpaceDN w:val="0"/>
              <w:adjustRightInd w:val="0"/>
              <w:spacing w:after="0" w:line="240" w:lineRule="auto"/>
              <w:jc w:val="center"/>
              <w:rPr>
                <w:rFonts w:ascii="Arial" w:hAnsi="Arial" w:cs="Arial"/>
                <w:sz w:val="24"/>
                <w:szCs w:val="24"/>
              </w:rPr>
            </w:pPr>
            <w:r w:rsidRPr="00371890">
              <w:rPr>
                <w:rFonts w:ascii="Arial" w:hAnsi="Arial" w:cs="Arial"/>
                <w:sz w:val="24"/>
                <w:szCs w:val="24"/>
              </w:rPr>
              <w:t>3.2.</w:t>
            </w:r>
          </w:p>
        </w:tc>
        <w:tc>
          <w:tcPr>
            <w:tcW w:w="1816" w:type="dxa"/>
            <w:shd w:val="clear" w:color="auto" w:fill="auto"/>
          </w:tcPr>
          <w:p w14:paraId="0B9970D3" w14:textId="77777777" w:rsidR="00EB2A4B" w:rsidRPr="00371890" w:rsidRDefault="00EB2A4B" w:rsidP="00BB00E0">
            <w:pPr>
              <w:autoSpaceDE w:val="0"/>
              <w:autoSpaceDN w:val="0"/>
              <w:adjustRightInd w:val="0"/>
              <w:spacing w:before="60" w:after="60" w:line="240" w:lineRule="auto"/>
              <w:jc w:val="both"/>
              <w:rPr>
                <w:rFonts w:ascii="Arial" w:hAnsi="Arial" w:cs="Arial"/>
                <w:color w:val="000000"/>
                <w:sz w:val="24"/>
                <w:szCs w:val="24"/>
              </w:rPr>
            </w:pPr>
            <w:r w:rsidRPr="00371890">
              <w:rPr>
                <w:rFonts w:ascii="Arial" w:hAnsi="Arial" w:cs="Arial"/>
                <w:color w:val="000000"/>
                <w:sz w:val="24"/>
                <w:szCs w:val="24"/>
              </w:rPr>
              <w:t xml:space="preserve">Отношение дефицита местного бюджета к  доходам бюджета без  учёта безвозмездных поступлений и (или) поступлений </w:t>
            </w:r>
            <w:r w:rsidRPr="00371890">
              <w:rPr>
                <w:rFonts w:ascii="Arial" w:hAnsi="Arial" w:cs="Arial"/>
                <w:color w:val="000000"/>
                <w:sz w:val="24"/>
                <w:szCs w:val="24"/>
              </w:rPr>
              <w:lastRenderedPageBreak/>
              <w:t>налоговых доходов по дополнительным нормативам отчислений</w:t>
            </w:r>
          </w:p>
        </w:tc>
        <w:tc>
          <w:tcPr>
            <w:tcW w:w="1418" w:type="dxa"/>
          </w:tcPr>
          <w:p w14:paraId="0B9970D4" w14:textId="432B6156" w:rsidR="00EB2A4B" w:rsidRPr="00371890" w:rsidRDefault="00EB2A4B" w:rsidP="00BB00E0">
            <w:pPr>
              <w:spacing w:after="0" w:line="240" w:lineRule="auto"/>
              <w:jc w:val="center"/>
              <w:rPr>
                <w:rFonts w:ascii="Arial" w:eastAsiaTheme="minorEastAsia" w:hAnsi="Arial" w:cs="Arial"/>
                <w:color w:val="000000"/>
                <w:sz w:val="24"/>
                <w:szCs w:val="24"/>
              </w:rPr>
            </w:pPr>
            <w:r w:rsidRPr="00371890">
              <w:rPr>
                <w:rFonts w:ascii="Arial" w:eastAsiaTheme="minorEastAsia" w:hAnsi="Arial" w:cs="Arial"/>
                <w:color w:val="000000"/>
                <w:sz w:val="24"/>
                <w:szCs w:val="24"/>
              </w:rPr>
              <w:lastRenderedPageBreak/>
              <w:t>процент</w:t>
            </w:r>
          </w:p>
        </w:tc>
        <w:tc>
          <w:tcPr>
            <w:tcW w:w="2409" w:type="dxa"/>
          </w:tcPr>
          <w:p w14:paraId="0B9970D5" w14:textId="77777777" w:rsidR="00EB2A4B" w:rsidRPr="00371890" w:rsidRDefault="00EB2A4B" w:rsidP="00BB00E0">
            <w:pPr>
              <w:spacing w:after="0" w:line="240" w:lineRule="auto"/>
              <w:jc w:val="both"/>
              <w:rPr>
                <w:rFonts w:ascii="Arial" w:eastAsiaTheme="minorEastAsia" w:hAnsi="Arial" w:cs="Arial"/>
                <w:color w:val="000000"/>
                <w:sz w:val="24"/>
                <w:szCs w:val="24"/>
              </w:rPr>
            </w:pPr>
            <w:r w:rsidRPr="00371890">
              <w:rPr>
                <w:rFonts w:ascii="Arial" w:eastAsiaTheme="minorEastAsia" w:hAnsi="Arial" w:cs="Arial"/>
                <w:color w:val="000000"/>
                <w:sz w:val="24"/>
                <w:szCs w:val="24"/>
              </w:rPr>
              <w:t xml:space="preserve">Отчет финансового управления </w:t>
            </w:r>
            <w:r w:rsidRPr="00371890">
              <w:rPr>
                <w:rFonts w:ascii="Arial" w:eastAsiaTheme="minorEastAsia" w:hAnsi="Arial" w:cs="Arial"/>
                <w:sz w:val="24"/>
                <w:szCs w:val="24"/>
              </w:rPr>
              <w:t xml:space="preserve">администрации </w:t>
            </w:r>
            <w:r w:rsidRPr="00371890">
              <w:rPr>
                <w:rFonts w:ascii="Arial" w:eastAsiaTheme="minorEastAsia" w:hAnsi="Arial" w:cs="Arial"/>
                <w:color w:val="000000"/>
                <w:sz w:val="24"/>
                <w:szCs w:val="24"/>
              </w:rPr>
              <w:t xml:space="preserve">городского округа Люберцы о </w:t>
            </w:r>
            <w:r w:rsidRPr="00371890">
              <w:rPr>
                <w:rFonts w:ascii="Arial" w:hAnsi="Arial" w:cs="Arial"/>
                <w:color w:val="000000"/>
                <w:sz w:val="24"/>
                <w:szCs w:val="24"/>
              </w:rPr>
              <w:t>дефиците местного бюджета к доходам бюджета</w:t>
            </w:r>
          </w:p>
        </w:tc>
        <w:tc>
          <w:tcPr>
            <w:tcW w:w="8577" w:type="dxa"/>
            <w:shd w:val="clear" w:color="auto" w:fill="auto"/>
          </w:tcPr>
          <w:p w14:paraId="0B9970D6" w14:textId="77777777" w:rsidR="00EB2A4B" w:rsidRPr="00371890" w:rsidRDefault="00EB2A4B" w:rsidP="00BB00E0">
            <w:pPr>
              <w:spacing w:after="0" w:line="240" w:lineRule="auto"/>
              <w:jc w:val="both"/>
              <w:rPr>
                <w:rFonts w:ascii="Arial" w:eastAsiaTheme="minorEastAsia" w:hAnsi="Arial" w:cs="Arial"/>
                <w:color w:val="000000"/>
                <w:sz w:val="24"/>
                <w:szCs w:val="24"/>
              </w:rPr>
            </w:pPr>
            <w:r w:rsidRPr="00371890">
              <w:rPr>
                <w:rFonts w:ascii="Arial" w:eastAsiaTheme="minorEastAsia" w:hAnsi="Arial" w:cs="Arial"/>
                <w:color w:val="000000"/>
                <w:sz w:val="24"/>
                <w:szCs w:val="24"/>
              </w:rPr>
              <w:t xml:space="preserve">U2= (DF – А) / (D- БП), где: </w:t>
            </w:r>
          </w:p>
          <w:p w14:paraId="0B9970D7" w14:textId="77777777" w:rsidR="00EB2A4B" w:rsidRPr="00371890" w:rsidRDefault="00EB2A4B" w:rsidP="00BB00E0">
            <w:pPr>
              <w:spacing w:after="0" w:line="240" w:lineRule="auto"/>
              <w:jc w:val="both"/>
              <w:rPr>
                <w:rFonts w:ascii="Arial" w:eastAsiaTheme="minorEastAsia" w:hAnsi="Arial" w:cs="Arial"/>
                <w:color w:val="000000"/>
                <w:sz w:val="24"/>
                <w:szCs w:val="24"/>
              </w:rPr>
            </w:pPr>
            <w:r w:rsidRPr="00371890">
              <w:rPr>
                <w:rFonts w:ascii="Arial" w:eastAsiaTheme="minorEastAsia" w:hAnsi="Arial" w:cs="Arial"/>
                <w:color w:val="000000"/>
                <w:sz w:val="24"/>
                <w:szCs w:val="24"/>
              </w:rPr>
              <w:t>DF – дефицит бюджета муниципального образования в отчетном периоде;</w:t>
            </w:r>
          </w:p>
          <w:p w14:paraId="0B9970D8" w14:textId="77777777" w:rsidR="00EB2A4B" w:rsidRPr="00371890"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371890">
              <w:rPr>
                <w:rFonts w:ascii="Arial" w:eastAsiaTheme="minorEastAsia" w:hAnsi="Arial" w:cs="Arial"/>
                <w:color w:val="000000"/>
                <w:sz w:val="24"/>
                <w:szCs w:val="24"/>
              </w:rPr>
              <w:t>А – объем поступлений от продажи акций и иных форм участия в капитале, находящихся в собственности муниципального образования, и снижения остатков средств на счетах по учету средств местного бюджета в отчетном периоде;</w:t>
            </w:r>
          </w:p>
          <w:p w14:paraId="0B9970D9" w14:textId="77777777" w:rsidR="00EB2A4B" w:rsidRPr="00371890"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371890">
              <w:rPr>
                <w:rFonts w:ascii="Arial" w:eastAsiaTheme="minorEastAsia" w:hAnsi="Arial" w:cs="Arial"/>
                <w:color w:val="000000"/>
                <w:sz w:val="24"/>
                <w:szCs w:val="24"/>
              </w:rPr>
              <w:t>D - общий годовой объем доходов местного бюджета;</w:t>
            </w:r>
          </w:p>
          <w:p w14:paraId="0B9970DA" w14:textId="77777777" w:rsidR="00EB2A4B" w:rsidRPr="00371890"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371890">
              <w:rPr>
                <w:rFonts w:ascii="Arial" w:eastAsiaTheme="minorEastAsia" w:hAnsi="Arial" w:cs="Arial"/>
                <w:color w:val="000000"/>
                <w:sz w:val="24"/>
                <w:szCs w:val="24"/>
              </w:rPr>
              <w:t>БП - объем безвозмездных поступлений и (или) поступлений налоговых доходов по дополнительным нормативам отчислений местного бюджета.</w:t>
            </w:r>
          </w:p>
        </w:tc>
      </w:tr>
      <w:tr w:rsidR="00EB2A4B" w:rsidRPr="00371890" w14:paraId="0B9970E5" w14:textId="77777777" w:rsidTr="00371890">
        <w:trPr>
          <w:trHeight w:val="20"/>
        </w:trPr>
        <w:tc>
          <w:tcPr>
            <w:tcW w:w="900" w:type="dxa"/>
            <w:shd w:val="clear" w:color="auto" w:fill="auto"/>
          </w:tcPr>
          <w:p w14:paraId="0B9970DC" w14:textId="77777777" w:rsidR="00EB2A4B" w:rsidRPr="00371890" w:rsidRDefault="00EB2A4B" w:rsidP="00BB00E0">
            <w:pPr>
              <w:widowControl w:val="0"/>
              <w:autoSpaceDE w:val="0"/>
              <w:autoSpaceDN w:val="0"/>
              <w:adjustRightInd w:val="0"/>
              <w:spacing w:after="0" w:line="240" w:lineRule="auto"/>
              <w:jc w:val="center"/>
              <w:rPr>
                <w:rFonts w:ascii="Arial" w:hAnsi="Arial" w:cs="Arial"/>
                <w:sz w:val="24"/>
                <w:szCs w:val="24"/>
              </w:rPr>
            </w:pPr>
            <w:r w:rsidRPr="00371890">
              <w:rPr>
                <w:rFonts w:ascii="Arial" w:hAnsi="Arial" w:cs="Arial"/>
                <w:sz w:val="24"/>
                <w:szCs w:val="24"/>
              </w:rPr>
              <w:lastRenderedPageBreak/>
              <w:t>3.3.</w:t>
            </w:r>
          </w:p>
        </w:tc>
        <w:tc>
          <w:tcPr>
            <w:tcW w:w="1816" w:type="dxa"/>
            <w:shd w:val="clear" w:color="auto" w:fill="auto"/>
          </w:tcPr>
          <w:p w14:paraId="0B9970DE" w14:textId="46C090F6" w:rsidR="00EB2A4B" w:rsidRPr="00371890" w:rsidRDefault="00EB2A4B" w:rsidP="00BB00E0">
            <w:pPr>
              <w:spacing w:after="0"/>
              <w:jc w:val="both"/>
              <w:rPr>
                <w:rFonts w:ascii="Arial" w:hAnsi="Arial" w:cs="Arial"/>
                <w:color w:val="000000"/>
                <w:sz w:val="24"/>
                <w:szCs w:val="24"/>
              </w:rPr>
            </w:pPr>
            <w:r w:rsidRPr="00371890">
              <w:rPr>
                <w:rFonts w:ascii="Arial" w:hAnsi="Arial" w:cs="Arial"/>
                <w:color w:val="000000"/>
                <w:sz w:val="24"/>
                <w:szCs w:val="24"/>
              </w:rPr>
              <w:t>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w:t>
            </w:r>
            <w:r w:rsidR="000B400D" w:rsidRPr="00371890">
              <w:rPr>
                <w:rFonts w:ascii="Arial" w:hAnsi="Arial" w:cs="Arial"/>
                <w:color w:val="000000"/>
                <w:sz w:val="24"/>
                <w:szCs w:val="24"/>
              </w:rPr>
              <w:t xml:space="preserve">чая начисления на оплату </w:t>
            </w:r>
            <w:r w:rsidR="000B400D" w:rsidRPr="00371890">
              <w:rPr>
                <w:rFonts w:ascii="Arial" w:hAnsi="Arial" w:cs="Arial"/>
                <w:color w:val="000000"/>
                <w:sz w:val="24"/>
                <w:szCs w:val="24"/>
              </w:rPr>
              <w:lastRenderedPageBreak/>
              <w:t>труда)</w:t>
            </w:r>
          </w:p>
        </w:tc>
        <w:tc>
          <w:tcPr>
            <w:tcW w:w="1418" w:type="dxa"/>
          </w:tcPr>
          <w:p w14:paraId="0B9970DF" w14:textId="6754D29C" w:rsidR="00EB2A4B" w:rsidRPr="00371890" w:rsidRDefault="00EB2A4B" w:rsidP="00BB00E0">
            <w:pPr>
              <w:autoSpaceDE w:val="0"/>
              <w:autoSpaceDN w:val="0"/>
              <w:adjustRightInd w:val="0"/>
              <w:spacing w:after="0" w:line="240" w:lineRule="auto"/>
              <w:jc w:val="center"/>
              <w:rPr>
                <w:rFonts w:ascii="Arial" w:eastAsiaTheme="minorEastAsia" w:hAnsi="Arial" w:cs="Arial"/>
                <w:color w:val="000000"/>
                <w:sz w:val="24"/>
                <w:szCs w:val="24"/>
              </w:rPr>
            </w:pPr>
            <w:r w:rsidRPr="00371890">
              <w:rPr>
                <w:rFonts w:ascii="Arial" w:eastAsiaTheme="minorEastAsia" w:hAnsi="Arial" w:cs="Arial"/>
                <w:color w:val="000000"/>
                <w:sz w:val="24"/>
                <w:szCs w:val="24"/>
              </w:rPr>
              <w:lastRenderedPageBreak/>
              <w:t>процент</w:t>
            </w:r>
          </w:p>
        </w:tc>
        <w:tc>
          <w:tcPr>
            <w:tcW w:w="2409" w:type="dxa"/>
          </w:tcPr>
          <w:p w14:paraId="0B9970E0" w14:textId="77777777" w:rsidR="00EB2A4B" w:rsidRPr="00371890"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371890">
              <w:rPr>
                <w:rFonts w:ascii="Arial" w:eastAsiaTheme="minorEastAsia" w:hAnsi="Arial" w:cs="Arial"/>
                <w:color w:val="000000"/>
                <w:sz w:val="24"/>
                <w:szCs w:val="24"/>
              </w:rPr>
              <w:t xml:space="preserve">Отчет финансового управления </w:t>
            </w:r>
            <w:r w:rsidRPr="00371890">
              <w:rPr>
                <w:rFonts w:ascii="Arial" w:eastAsiaTheme="minorEastAsia" w:hAnsi="Arial" w:cs="Arial"/>
                <w:sz w:val="24"/>
                <w:szCs w:val="24"/>
              </w:rPr>
              <w:t xml:space="preserve">администрации </w:t>
            </w:r>
            <w:r w:rsidRPr="00371890">
              <w:rPr>
                <w:rFonts w:ascii="Arial" w:eastAsiaTheme="minorEastAsia" w:hAnsi="Arial" w:cs="Arial"/>
                <w:color w:val="000000"/>
                <w:sz w:val="24"/>
                <w:szCs w:val="24"/>
              </w:rPr>
              <w:t>городского округа Люберцы о </w:t>
            </w:r>
            <w:r w:rsidRPr="00371890">
              <w:rPr>
                <w:rFonts w:ascii="Arial" w:hAnsi="Arial" w:cs="Arial"/>
                <w:color w:val="000000"/>
                <w:sz w:val="24"/>
                <w:szCs w:val="24"/>
              </w:rPr>
              <w:t>кредиторской задолженности по  оплате труда</w:t>
            </w:r>
          </w:p>
        </w:tc>
        <w:tc>
          <w:tcPr>
            <w:tcW w:w="8577" w:type="dxa"/>
            <w:shd w:val="clear" w:color="auto" w:fill="auto"/>
          </w:tcPr>
          <w:p w14:paraId="0B9970E1" w14:textId="77777777" w:rsidR="00EB2A4B" w:rsidRPr="00371890"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371890">
              <w:rPr>
                <w:rFonts w:ascii="Arial" w:eastAsiaTheme="minorEastAsia" w:hAnsi="Arial" w:cs="Arial"/>
                <w:color w:val="000000"/>
                <w:sz w:val="24"/>
                <w:szCs w:val="24"/>
              </w:rPr>
              <w:t>U3= «да», если PZT=0,</w:t>
            </w:r>
          </w:p>
          <w:p w14:paraId="0B9970E2" w14:textId="77777777" w:rsidR="00EB2A4B" w:rsidRPr="00371890"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371890">
              <w:rPr>
                <w:rFonts w:ascii="Arial" w:eastAsiaTheme="minorEastAsia" w:hAnsi="Arial" w:cs="Arial"/>
                <w:color w:val="000000"/>
                <w:sz w:val="24"/>
                <w:szCs w:val="24"/>
              </w:rPr>
              <w:t>U3= «нет», если PZT&gt;0, где</w:t>
            </w:r>
          </w:p>
          <w:p w14:paraId="0B9970E3" w14:textId="77777777" w:rsidR="00EB2A4B" w:rsidRPr="00371890"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371890">
              <w:rPr>
                <w:rFonts w:ascii="Arial" w:eastAsiaTheme="minorEastAsia" w:hAnsi="Arial" w:cs="Arial"/>
                <w:color w:val="000000"/>
                <w:sz w:val="24"/>
                <w:szCs w:val="24"/>
              </w:rPr>
              <w:t>PZT- просроченная кредиторская задолженность по оплате труда (включая начисления на оплату труда) муниципальных учреждений в отчетном периоде.</w:t>
            </w:r>
          </w:p>
          <w:p w14:paraId="0B9970E4" w14:textId="77777777" w:rsidR="00EB2A4B" w:rsidRPr="00371890" w:rsidRDefault="00EB2A4B" w:rsidP="00BB00E0">
            <w:pPr>
              <w:spacing w:after="0" w:line="240" w:lineRule="auto"/>
              <w:jc w:val="both"/>
              <w:rPr>
                <w:rFonts w:ascii="Arial" w:hAnsi="Arial" w:cs="Arial"/>
                <w:sz w:val="24"/>
                <w:szCs w:val="24"/>
              </w:rPr>
            </w:pPr>
            <w:r w:rsidRPr="00371890">
              <w:rPr>
                <w:rFonts w:ascii="Arial" w:eastAsiaTheme="minorEastAsia" w:hAnsi="Arial" w:cs="Arial"/>
                <w:color w:val="000000"/>
                <w:sz w:val="24"/>
                <w:szCs w:val="24"/>
              </w:rPr>
              <w:t>Периодичность представления 1 раз в год</w:t>
            </w:r>
          </w:p>
        </w:tc>
      </w:tr>
      <w:tr w:rsidR="00EB2A4B" w:rsidRPr="00371890" w14:paraId="0B9970F1" w14:textId="77777777" w:rsidTr="00371890">
        <w:trPr>
          <w:trHeight w:val="20"/>
        </w:trPr>
        <w:tc>
          <w:tcPr>
            <w:tcW w:w="900" w:type="dxa"/>
            <w:shd w:val="clear" w:color="auto" w:fill="auto"/>
          </w:tcPr>
          <w:p w14:paraId="0B9970E6" w14:textId="77777777" w:rsidR="00EB2A4B" w:rsidRPr="00371890" w:rsidRDefault="00EB2A4B" w:rsidP="00BB00E0">
            <w:pPr>
              <w:widowControl w:val="0"/>
              <w:autoSpaceDE w:val="0"/>
              <w:autoSpaceDN w:val="0"/>
              <w:adjustRightInd w:val="0"/>
              <w:spacing w:after="0" w:line="240" w:lineRule="auto"/>
              <w:jc w:val="center"/>
              <w:rPr>
                <w:rFonts w:ascii="Arial" w:hAnsi="Arial" w:cs="Arial"/>
                <w:sz w:val="24"/>
                <w:szCs w:val="24"/>
              </w:rPr>
            </w:pPr>
            <w:r w:rsidRPr="00371890">
              <w:rPr>
                <w:rFonts w:ascii="Arial" w:hAnsi="Arial" w:cs="Arial"/>
                <w:sz w:val="24"/>
                <w:szCs w:val="24"/>
              </w:rPr>
              <w:lastRenderedPageBreak/>
              <w:t>3.4.</w:t>
            </w:r>
          </w:p>
        </w:tc>
        <w:tc>
          <w:tcPr>
            <w:tcW w:w="1816" w:type="dxa"/>
            <w:shd w:val="clear" w:color="auto" w:fill="auto"/>
          </w:tcPr>
          <w:p w14:paraId="0B9970E7" w14:textId="77777777" w:rsidR="00EB2A4B" w:rsidRPr="00371890" w:rsidRDefault="00EB2A4B" w:rsidP="00BB00E0">
            <w:pPr>
              <w:autoSpaceDE w:val="0"/>
              <w:autoSpaceDN w:val="0"/>
              <w:adjustRightInd w:val="0"/>
              <w:spacing w:before="60" w:after="60"/>
              <w:jc w:val="both"/>
              <w:rPr>
                <w:rFonts w:ascii="Arial" w:hAnsi="Arial" w:cs="Arial"/>
                <w:color w:val="000000"/>
                <w:sz w:val="24"/>
                <w:szCs w:val="24"/>
              </w:rPr>
            </w:pPr>
            <w:r w:rsidRPr="00371890">
              <w:rPr>
                <w:rFonts w:ascii="Arial" w:hAnsi="Arial" w:cs="Arial"/>
                <w:color w:val="000000"/>
                <w:sz w:val="24"/>
                <w:szCs w:val="24"/>
              </w:rPr>
              <w:t>Доля просроченной кредиторской задолженности в расходах бюджета городского округа Люберцы Московской области</w:t>
            </w:r>
          </w:p>
        </w:tc>
        <w:tc>
          <w:tcPr>
            <w:tcW w:w="1418" w:type="dxa"/>
          </w:tcPr>
          <w:p w14:paraId="0B9970E8" w14:textId="4AB5B727" w:rsidR="00EB2A4B" w:rsidRPr="00371890" w:rsidRDefault="00EB2A4B" w:rsidP="00BB00E0">
            <w:pPr>
              <w:autoSpaceDE w:val="0"/>
              <w:autoSpaceDN w:val="0"/>
              <w:adjustRightInd w:val="0"/>
              <w:spacing w:after="0" w:line="240" w:lineRule="auto"/>
              <w:jc w:val="center"/>
              <w:rPr>
                <w:rFonts w:ascii="Arial" w:eastAsiaTheme="minorEastAsia" w:hAnsi="Arial" w:cs="Arial"/>
                <w:color w:val="000000"/>
                <w:sz w:val="24"/>
                <w:szCs w:val="24"/>
              </w:rPr>
            </w:pPr>
            <w:r w:rsidRPr="00371890">
              <w:rPr>
                <w:rFonts w:ascii="Arial" w:eastAsiaTheme="minorEastAsia" w:hAnsi="Arial" w:cs="Arial"/>
                <w:color w:val="000000"/>
                <w:sz w:val="24"/>
                <w:szCs w:val="24"/>
              </w:rPr>
              <w:t>процент</w:t>
            </w:r>
          </w:p>
        </w:tc>
        <w:tc>
          <w:tcPr>
            <w:tcW w:w="2409" w:type="dxa"/>
          </w:tcPr>
          <w:p w14:paraId="0B9970E9" w14:textId="77777777" w:rsidR="00EB2A4B" w:rsidRPr="00371890"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371890">
              <w:rPr>
                <w:rFonts w:ascii="Arial" w:eastAsiaTheme="minorEastAsia" w:hAnsi="Arial" w:cs="Arial"/>
                <w:color w:val="000000"/>
                <w:sz w:val="24"/>
                <w:szCs w:val="24"/>
              </w:rPr>
              <w:t xml:space="preserve">Отчет финансового управления </w:t>
            </w:r>
            <w:r w:rsidRPr="00371890">
              <w:rPr>
                <w:rFonts w:ascii="Arial" w:eastAsiaTheme="minorEastAsia" w:hAnsi="Arial" w:cs="Arial"/>
                <w:sz w:val="24"/>
                <w:szCs w:val="24"/>
              </w:rPr>
              <w:t xml:space="preserve">администрации </w:t>
            </w:r>
            <w:r w:rsidRPr="00371890">
              <w:rPr>
                <w:rFonts w:ascii="Arial" w:eastAsiaTheme="minorEastAsia" w:hAnsi="Arial" w:cs="Arial"/>
                <w:color w:val="000000"/>
                <w:sz w:val="24"/>
                <w:szCs w:val="24"/>
              </w:rPr>
              <w:t xml:space="preserve">городского округа Люберцы </w:t>
            </w:r>
            <w:r w:rsidRPr="00371890">
              <w:rPr>
                <w:rFonts w:ascii="Arial" w:hAnsi="Arial" w:cs="Arial"/>
                <w:sz w:val="24"/>
                <w:szCs w:val="24"/>
              </w:rPr>
              <w:t>об исполнении консолидированного бюджета</w:t>
            </w:r>
          </w:p>
        </w:tc>
        <w:tc>
          <w:tcPr>
            <w:tcW w:w="8577" w:type="dxa"/>
            <w:shd w:val="clear" w:color="auto" w:fill="auto"/>
          </w:tcPr>
          <w:p w14:paraId="0B9970EA" w14:textId="77777777" w:rsidR="00EB2A4B" w:rsidRPr="00371890" w:rsidRDefault="00EB2A4B" w:rsidP="00A11C33">
            <w:pPr>
              <w:autoSpaceDE w:val="0"/>
              <w:autoSpaceDN w:val="0"/>
              <w:adjustRightInd w:val="0"/>
              <w:spacing w:after="0" w:line="240" w:lineRule="auto"/>
              <w:jc w:val="both"/>
              <w:rPr>
                <w:rFonts w:ascii="Arial" w:hAnsi="Arial" w:cs="Arial"/>
                <w:sz w:val="24"/>
                <w:szCs w:val="24"/>
              </w:rPr>
            </w:pPr>
            <w:r w:rsidRPr="00371890">
              <w:rPr>
                <w:rFonts w:ascii="Arial" w:hAnsi="Arial" w:cs="Arial"/>
                <w:sz w:val="24"/>
                <w:szCs w:val="24"/>
              </w:rPr>
              <w:t>Значение показателя определяется по формуле:</w:t>
            </w:r>
          </w:p>
          <w:p w14:paraId="0B9970EB" w14:textId="77777777" w:rsidR="00EB2A4B" w:rsidRPr="00371890" w:rsidRDefault="00EB2A4B" w:rsidP="00A11C33">
            <w:pPr>
              <w:autoSpaceDE w:val="0"/>
              <w:autoSpaceDN w:val="0"/>
              <w:adjustRightInd w:val="0"/>
              <w:spacing w:after="0" w:line="240" w:lineRule="auto"/>
              <w:jc w:val="both"/>
              <w:rPr>
                <w:rFonts w:ascii="Arial" w:hAnsi="Arial" w:cs="Arial"/>
                <w:sz w:val="24"/>
                <w:szCs w:val="24"/>
              </w:rPr>
            </w:pPr>
            <w:r w:rsidRPr="00371890">
              <w:rPr>
                <w:rFonts w:ascii="Arial" w:hAnsi="Arial" w:cs="Arial"/>
                <w:sz w:val="24"/>
                <w:szCs w:val="24"/>
                <w:lang w:val="en-US"/>
              </w:rPr>
              <w:sym w:font="Symbol" w:char="F06A"/>
            </w:r>
            <w:r w:rsidRPr="00371890">
              <w:rPr>
                <w:rFonts w:ascii="Arial" w:hAnsi="Arial" w:cs="Arial"/>
                <w:sz w:val="24"/>
                <w:szCs w:val="24"/>
              </w:rPr>
              <w:t xml:space="preserve"> ПКЗ КОНС=</w:t>
            </w:r>
            <w:r w:rsidRPr="00371890">
              <w:rPr>
                <w:rFonts w:ascii="Arial" w:hAnsi="Arial" w:cs="Arial"/>
                <w:sz w:val="24"/>
                <w:szCs w:val="24"/>
                <w:lang w:val="en-US"/>
              </w:rPr>
              <w:t>SUM</w:t>
            </w:r>
            <w:r w:rsidRPr="00371890">
              <w:rPr>
                <w:rFonts w:ascii="Arial" w:hAnsi="Arial" w:cs="Arial"/>
                <w:sz w:val="24"/>
                <w:szCs w:val="24"/>
              </w:rPr>
              <w:t xml:space="preserve"> ПКЗ КОНС/</w:t>
            </w:r>
            <w:r w:rsidRPr="00371890">
              <w:rPr>
                <w:rFonts w:ascii="Arial" w:hAnsi="Arial" w:cs="Arial"/>
                <w:sz w:val="24"/>
                <w:szCs w:val="24"/>
                <w:lang w:val="en-US"/>
              </w:rPr>
              <w:t>SUM</w:t>
            </w:r>
            <w:r w:rsidRPr="00371890">
              <w:rPr>
                <w:rFonts w:ascii="Arial" w:hAnsi="Arial" w:cs="Arial"/>
                <w:sz w:val="24"/>
                <w:szCs w:val="24"/>
              </w:rPr>
              <w:t xml:space="preserve"> РАСХ КОНС *100%, где</w:t>
            </w:r>
          </w:p>
          <w:p w14:paraId="0B9970EC" w14:textId="77777777" w:rsidR="00EB2A4B" w:rsidRPr="00371890" w:rsidRDefault="00EB2A4B" w:rsidP="00A11C33">
            <w:pPr>
              <w:autoSpaceDE w:val="0"/>
              <w:autoSpaceDN w:val="0"/>
              <w:adjustRightInd w:val="0"/>
              <w:spacing w:after="0" w:line="240" w:lineRule="auto"/>
              <w:jc w:val="both"/>
              <w:rPr>
                <w:rFonts w:ascii="Arial" w:hAnsi="Arial" w:cs="Arial"/>
                <w:sz w:val="24"/>
                <w:szCs w:val="24"/>
              </w:rPr>
            </w:pPr>
            <w:r w:rsidRPr="00371890">
              <w:rPr>
                <w:rFonts w:ascii="Arial" w:hAnsi="Arial" w:cs="Arial"/>
                <w:sz w:val="24"/>
                <w:szCs w:val="24"/>
                <w:lang w:val="en-US"/>
              </w:rPr>
              <w:sym w:font="Symbol" w:char="F06A"/>
            </w:r>
            <w:r w:rsidRPr="00371890">
              <w:rPr>
                <w:rFonts w:ascii="Arial" w:hAnsi="Arial" w:cs="Arial"/>
                <w:sz w:val="24"/>
                <w:szCs w:val="24"/>
              </w:rPr>
              <w:t xml:space="preserve"> ПКЗ КОНС - доля просроченной кредиторской задолженности в расходах бюджета </w:t>
            </w:r>
            <w:r w:rsidRPr="00371890">
              <w:rPr>
                <w:rFonts w:ascii="Arial" w:hAnsi="Arial" w:cs="Arial"/>
                <w:color w:val="000000"/>
                <w:sz w:val="24"/>
                <w:szCs w:val="24"/>
              </w:rPr>
              <w:t xml:space="preserve">городского округа Люберцы </w:t>
            </w:r>
            <w:r w:rsidRPr="00371890">
              <w:rPr>
                <w:rFonts w:ascii="Arial" w:hAnsi="Arial" w:cs="Arial"/>
                <w:sz w:val="24"/>
                <w:szCs w:val="24"/>
              </w:rPr>
              <w:t>Московской области;</w:t>
            </w:r>
          </w:p>
          <w:p w14:paraId="0B9970ED" w14:textId="77777777" w:rsidR="00EB2A4B" w:rsidRPr="00371890" w:rsidRDefault="00EB2A4B" w:rsidP="00A11C33">
            <w:pPr>
              <w:autoSpaceDE w:val="0"/>
              <w:autoSpaceDN w:val="0"/>
              <w:adjustRightInd w:val="0"/>
              <w:spacing w:after="0" w:line="240" w:lineRule="auto"/>
              <w:jc w:val="both"/>
              <w:rPr>
                <w:rFonts w:ascii="Arial" w:hAnsi="Arial" w:cs="Arial"/>
                <w:sz w:val="24"/>
                <w:szCs w:val="24"/>
              </w:rPr>
            </w:pPr>
            <w:r w:rsidRPr="00371890">
              <w:rPr>
                <w:rFonts w:ascii="Arial" w:hAnsi="Arial" w:cs="Arial"/>
                <w:sz w:val="24"/>
                <w:szCs w:val="24"/>
                <w:lang w:val="en-US"/>
              </w:rPr>
              <w:t>SUM</w:t>
            </w:r>
            <w:r w:rsidRPr="00371890">
              <w:rPr>
                <w:rFonts w:ascii="Arial" w:hAnsi="Arial" w:cs="Arial"/>
                <w:sz w:val="24"/>
                <w:szCs w:val="24"/>
              </w:rPr>
              <w:t xml:space="preserve"> ПКЗ КОНС - сумма просроченной кредиторской задолженности бюджета </w:t>
            </w:r>
            <w:r w:rsidRPr="00371890">
              <w:rPr>
                <w:rFonts w:ascii="Arial" w:hAnsi="Arial" w:cs="Arial"/>
                <w:color w:val="000000"/>
                <w:sz w:val="24"/>
                <w:szCs w:val="24"/>
              </w:rPr>
              <w:t xml:space="preserve">городского округа Люберцы </w:t>
            </w:r>
            <w:r w:rsidRPr="00371890">
              <w:rPr>
                <w:rFonts w:ascii="Arial" w:hAnsi="Arial" w:cs="Arial"/>
                <w:sz w:val="24"/>
                <w:szCs w:val="24"/>
              </w:rPr>
              <w:t>Московской области;</w:t>
            </w:r>
          </w:p>
          <w:p w14:paraId="0B9970EE" w14:textId="77777777" w:rsidR="00EB2A4B" w:rsidRPr="00371890" w:rsidRDefault="00EB2A4B" w:rsidP="00A11C33">
            <w:pPr>
              <w:autoSpaceDE w:val="0"/>
              <w:autoSpaceDN w:val="0"/>
              <w:adjustRightInd w:val="0"/>
              <w:spacing w:after="0" w:line="240" w:lineRule="auto"/>
              <w:jc w:val="both"/>
              <w:rPr>
                <w:rFonts w:ascii="Arial" w:hAnsi="Arial" w:cs="Arial"/>
                <w:sz w:val="24"/>
                <w:szCs w:val="24"/>
              </w:rPr>
            </w:pPr>
            <w:r w:rsidRPr="00371890">
              <w:rPr>
                <w:rFonts w:ascii="Arial" w:hAnsi="Arial" w:cs="Arial"/>
                <w:sz w:val="24"/>
                <w:szCs w:val="24"/>
                <w:lang w:val="en-US"/>
              </w:rPr>
              <w:t>SUM</w:t>
            </w:r>
            <w:r w:rsidRPr="00371890">
              <w:rPr>
                <w:rFonts w:ascii="Arial" w:hAnsi="Arial" w:cs="Arial"/>
                <w:sz w:val="24"/>
                <w:szCs w:val="24"/>
              </w:rPr>
              <w:t xml:space="preserve"> РАСХ КОНС - сумма расходов бюджета </w:t>
            </w:r>
            <w:r w:rsidRPr="00371890">
              <w:rPr>
                <w:rFonts w:ascii="Arial" w:hAnsi="Arial" w:cs="Arial"/>
                <w:color w:val="000000"/>
                <w:sz w:val="24"/>
                <w:szCs w:val="24"/>
              </w:rPr>
              <w:t>городского округа Люберцы</w:t>
            </w:r>
            <w:r w:rsidRPr="00371890">
              <w:rPr>
                <w:rFonts w:ascii="Arial" w:hAnsi="Arial" w:cs="Arial"/>
                <w:sz w:val="24"/>
                <w:szCs w:val="24"/>
              </w:rPr>
              <w:t xml:space="preserve"> Московской области.</w:t>
            </w:r>
          </w:p>
          <w:p w14:paraId="0B9970F0" w14:textId="0228EC73" w:rsidR="00EB2A4B" w:rsidRPr="00371890" w:rsidRDefault="00EB2A4B" w:rsidP="00A11C33">
            <w:pPr>
              <w:autoSpaceDE w:val="0"/>
              <w:autoSpaceDN w:val="0"/>
              <w:adjustRightInd w:val="0"/>
              <w:spacing w:after="0" w:line="240" w:lineRule="auto"/>
              <w:jc w:val="both"/>
              <w:rPr>
                <w:rFonts w:ascii="Arial" w:hAnsi="Arial" w:cs="Arial"/>
                <w:sz w:val="24"/>
                <w:szCs w:val="24"/>
              </w:rPr>
            </w:pPr>
            <w:r w:rsidRPr="00371890">
              <w:rPr>
                <w:rFonts w:ascii="Arial" w:hAnsi="Arial" w:cs="Arial"/>
                <w:sz w:val="24"/>
                <w:szCs w:val="24"/>
              </w:rPr>
              <w:t>Значе</w:t>
            </w:r>
            <w:r w:rsidR="000B400D" w:rsidRPr="00371890">
              <w:rPr>
                <w:rFonts w:ascii="Arial" w:hAnsi="Arial" w:cs="Arial"/>
                <w:sz w:val="24"/>
                <w:szCs w:val="24"/>
              </w:rPr>
              <w:t>ние базового показателя - 0,03.</w:t>
            </w:r>
          </w:p>
        </w:tc>
      </w:tr>
      <w:tr w:rsidR="00EB2A4B" w:rsidRPr="00371890" w14:paraId="0B9970FA" w14:textId="77777777" w:rsidTr="00371890">
        <w:trPr>
          <w:trHeight w:val="20"/>
        </w:trPr>
        <w:tc>
          <w:tcPr>
            <w:tcW w:w="900" w:type="dxa"/>
            <w:shd w:val="clear" w:color="auto" w:fill="auto"/>
          </w:tcPr>
          <w:p w14:paraId="0B9970F2" w14:textId="77777777" w:rsidR="00EB2A4B" w:rsidRPr="00371890" w:rsidRDefault="00EB2A4B" w:rsidP="00BB00E0">
            <w:pPr>
              <w:widowControl w:val="0"/>
              <w:autoSpaceDE w:val="0"/>
              <w:autoSpaceDN w:val="0"/>
              <w:adjustRightInd w:val="0"/>
              <w:spacing w:after="0" w:line="240" w:lineRule="auto"/>
              <w:jc w:val="center"/>
              <w:rPr>
                <w:rFonts w:ascii="Arial" w:hAnsi="Arial" w:cs="Arial"/>
                <w:sz w:val="24"/>
                <w:szCs w:val="24"/>
              </w:rPr>
            </w:pPr>
            <w:r w:rsidRPr="00371890">
              <w:rPr>
                <w:rFonts w:ascii="Arial" w:hAnsi="Arial" w:cs="Arial"/>
                <w:sz w:val="24"/>
                <w:szCs w:val="24"/>
              </w:rPr>
              <w:t>3.5.</w:t>
            </w:r>
          </w:p>
        </w:tc>
        <w:tc>
          <w:tcPr>
            <w:tcW w:w="1816" w:type="dxa"/>
            <w:shd w:val="clear" w:color="auto" w:fill="auto"/>
          </w:tcPr>
          <w:p w14:paraId="0B9970F3" w14:textId="77777777" w:rsidR="00EB2A4B" w:rsidRPr="00371890" w:rsidRDefault="00EB2A4B" w:rsidP="00BB00E0">
            <w:pPr>
              <w:rPr>
                <w:rFonts w:ascii="Arial" w:hAnsi="Arial" w:cs="Arial"/>
                <w:color w:val="000000"/>
                <w:sz w:val="24"/>
                <w:szCs w:val="24"/>
              </w:rPr>
            </w:pPr>
            <w:r w:rsidRPr="00371890">
              <w:rPr>
                <w:rFonts w:ascii="Arial" w:hAnsi="Arial" w:cs="Arial"/>
                <w:color w:val="000000"/>
                <w:sz w:val="24"/>
                <w:szCs w:val="24"/>
              </w:rPr>
              <w:t>Отношение объёма муниципального долга к годовому объёму доходов бюджета без учета безвозмездных поступлений и (или) поступлений налоговых доходов по дополнительн</w:t>
            </w:r>
            <w:r w:rsidRPr="00371890">
              <w:rPr>
                <w:rFonts w:ascii="Arial" w:hAnsi="Arial" w:cs="Arial"/>
                <w:color w:val="000000"/>
                <w:sz w:val="24"/>
                <w:szCs w:val="24"/>
              </w:rPr>
              <w:lastRenderedPageBreak/>
              <w:t>ым нормативам отчислений</w:t>
            </w:r>
          </w:p>
        </w:tc>
        <w:tc>
          <w:tcPr>
            <w:tcW w:w="1418" w:type="dxa"/>
          </w:tcPr>
          <w:p w14:paraId="0B9970F4" w14:textId="0C31F39E" w:rsidR="00EB2A4B" w:rsidRPr="00371890" w:rsidRDefault="00A11C33" w:rsidP="00BB00E0">
            <w:pPr>
              <w:autoSpaceDE w:val="0"/>
              <w:autoSpaceDN w:val="0"/>
              <w:adjustRightInd w:val="0"/>
              <w:spacing w:after="0" w:line="240" w:lineRule="auto"/>
              <w:jc w:val="center"/>
              <w:rPr>
                <w:rFonts w:ascii="Arial" w:eastAsiaTheme="minorEastAsia" w:hAnsi="Arial" w:cs="Arial"/>
                <w:color w:val="000000"/>
                <w:sz w:val="24"/>
                <w:szCs w:val="24"/>
              </w:rPr>
            </w:pPr>
            <w:r w:rsidRPr="00371890">
              <w:rPr>
                <w:rFonts w:ascii="Arial" w:eastAsiaTheme="minorEastAsia" w:hAnsi="Arial" w:cs="Arial"/>
                <w:color w:val="000000"/>
                <w:sz w:val="24"/>
                <w:szCs w:val="24"/>
              </w:rPr>
              <w:lastRenderedPageBreak/>
              <w:t>процент</w:t>
            </w:r>
          </w:p>
        </w:tc>
        <w:tc>
          <w:tcPr>
            <w:tcW w:w="2409" w:type="dxa"/>
          </w:tcPr>
          <w:p w14:paraId="0B9970F5" w14:textId="77777777" w:rsidR="00EB2A4B" w:rsidRPr="00371890" w:rsidRDefault="00EB2A4B" w:rsidP="00A11C33">
            <w:pPr>
              <w:autoSpaceDE w:val="0"/>
              <w:autoSpaceDN w:val="0"/>
              <w:adjustRightInd w:val="0"/>
              <w:spacing w:after="0" w:line="240" w:lineRule="auto"/>
              <w:jc w:val="both"/>
              <w:rPr>
                <w:rFonts w:ascii="Arial" w:eastAsiaTheme="minorEastAsia" w:hAnsi="Arial" w:cs="Arial"/>
                <w:color w:val="000000"/>
                <w:sz w:val="24"/>
                <w:szCs w:val="24"/>
              </w:rPr>
            </w:pPr>
            <w:r w:rsidRPr="00371890">
              <w:rPr>
                <w:rFonts w:ascii="Arial" w:eastAsiaTheme="minorEastAsia" w:hAnsi="Arial" w:cs="Arial"/>
                <w:color w:val="000000"/>
                <w:sz w:val="24"/>
                <w:szCs w:val="24"/>
              </w:rPr>
              <w:t xml:space="preserve">Отчет финансового управления </w:t>
            </w:r>
            <w:r w:rsidRPr="00371890">
              <w:rPr>
                <w:rFonts w:ascii="Arial" w:eastAsiaTheme="minorEastAsia" w:hAnsi="Arial" w:cs="Arial"/>
                <w:sz w:val="24"/>
                <w:szCs w:val="24"/>
              </w:rPr>
              <w:t xml:space="preserve">администрации </w:t>
            </w:r>
            <w:r w:rsidRPr="00371890">
              <w:rPr>
                <w:rFonts w:ascii="Arial" w:eastAsiaTheme="minorEastAsia" w:hAnsi="Arial" w:cs="Arial"/>
                <w:color w:val="000000"/>
                <w:sz w:val="24"/>
                <w:szCs w:val="24"/>
              </w:rPr>
              <w:t>городского округа Люберцы об </w:t>
            </w:r>
            <w:r w:rsidRPr="00371890">
              <w:rPr>
                <w:rFonts w:ascii="Arial" w:hAnsi="Arial" w:cs="Arial"/>
                <w:color w:val="000000"/>
                <w:sz w:val="24"/>
                <w:szCs w:val="24"/>
              </w:rPr>
              <w:t>объёме муниципального долга к годовому объёму доходов бюджета</w:t>
            </w:r>
          </w:p>
        </w:tc>
        <w:tc>
          <w:tcPr>
            <w:tcW w:w="8577" w:type="dxa"/>
            <w:shd w:val="clear" w:color="auto" w:fill="auto"/>
          </w:tcPr>
          <w:p w14:paraId="0B9970F6" w14:textId="77777777" w:rsidR="00EB2A4B" w:rsidRPr="00371890" w:rsidRDefault="00EB2A4B" w:rsidP="00A11C33">
            <w:pPr>
              <w:autoSpaceDE w:val="0"/>
              <w:autoSpaceDN w:val="0"/>
              <w:adjustRightInd w:val="0"/>
              <w:spacing w:after="0" w:line="240" w:lineRule="auto"/>
              <w:jc w:val="both"/>
              <w:rPr>
                <w:rFonts w:ascii="Arial" w:eastAsiaTheme="minorEastAsia" w:hAnsi="Arial" w:cs="Arial"/>
                <w:color w:val="000000"/>
                <w:sz w:val="24"/>
                <w:szCs w:val="24"/>
              </w:rPr>
            </w:pPr>
            <w:r w:rsidRPr="00371890">
              <w:rPr>
                <w:rFonts w:ascii="Arial" w:eastAsiaTheme="minorEastAsia" w:hAnsi="Arial" w:cs="Arial"/>
                <w:color w:val="000000"/>
                <w:sz w:val="24"/>
                <w:szCs w:val="24"/>
              </w:rPr>
              <w:t xml:space="preserve">P2 = A / (B - C - D), где: A - объем муниципального долга муниципального образования </w:t>
            </w:r>
            <w:r w:rsidRPr="00371890">
              <w:rPr>
                <w:rFonts w:ascii="Arial" w:eastAsiaTheme="minorEastAsia" w:hAnsi="Arial" w:cs="Arial"/>
                <w:color w:val="000000"/>
                <w:sz w:val="24"/>
                <w:szCs w:val="24"/>
              </w:rPr>
              <w:br/>
              <w:t>на 1 января текущего финансового года;</w:t>
            </w:r>
          </w:p>
          <w:p w14:paraId="0B9970F7" w14:textId="77777777" w:rsidR="00EB2A4B" w:rsidRPr="00371890" w:rsidRDefault="00EB2A4B" w:rsidP="00A11C33">
            <w:pPr>
              <w:autoSpaceDE w:val="0"/>
              <w:autoSpaceDN w:val="0"/>
              <w:adjustRightInd w:val="0"/>
              <w:spacing w:after="0" w:line="240" w:lineRule="auto"/>
              <w:jc w:val="both"/>
              <w:rPr>
                <w:rFonts w:ascii="Arial" w:eastAsiaTheme="minorEastAsia" w:hAnsi="Arial" w:cs="Arial"/>
                <w:color w:val="000000"/>
                <w:sz w:val="24"/>
                <w:szCs w:val="24"/>
              </w:rPr>
            </w:pPr>
            <w:r w:rsidRPr="00371890">
              <w:rPr>
                <w:rFonts w:ascii="Arial" w:eastAsiaTheme="minorEastAsia" w:hAnsi="Arial" w:cs="Arial"/>
                <w:color w:val="000000"/>
                <w:sz w:val="24"/>
                <w:szCs w:val="24"/>
              </w:rPr>
              <w:t>B - общий годовой объем доходов бюджета муниципального образования;</w:t>
            </w:r>
          </w:p>
          <w:p w14:paraId="0B9970F8" w14:textId="77777777" w:rsidR="00EB2A4B" w:rsidRPr="00371890" w:rsidRDefault="00EB2A4B" w:rsidP="00A11C33">
            <w:pPr>
              <w:autoSpaceDE w:val="0"/>
              <w:autoSpaceDN w:val="0"/>
              <w:adjustRightInd w:val="0"/>
              <w:spacing w:after="0" w:line="240" w:lineRule="auto"/>
              <w:jc w:val="both"/>
              <w:rPr>
                <w:rFonts w:ascii="Arial" w:eastAsiaTheme="minorEastAsia" w:hAnsi="Arial" w:cs="Arial"/>
                <w:color w:val="000000"/>
                <w:sz w:val="24"/>
                <w:szCs w:val="24"/>
              </w:rPr>
            </w:pPr>
            <w:r w:rsidRPr="00371890">
              <w:rPr>
                <w:rFonts w:ascii="Arial" w:eastAsiaTheme="minorEastAsia" w:hAnsi="Arial" w:cs="Arial"/>
                <w:color w:val="000000"/>
                <w:sz w:val="24"/>
                <w:szCs w:val="24"/>
              </w:rPr>
              <w:t xml:space="preserve">C - объем безвозмездных поступлений; </w:t>
            </w:r>
          </w:p>
          <w:p w14:paraId="0B9970F9" w14:textId="77777777" w:rsidR="00EB2A4B" w:rsidRPr="00371890" w:rsidRDefault="00EB2A4B" w:rsidP="00A11C33">
            <w:pPr>
              <w:spacing w:after="0" w:line="240" w:lineRule="auto"/>
              <w:jc w:val="both"/>
              <w:rPr>
                <w:rFonts w:ascii="Arial" w:hAnsi="Arial" w:cs="Arial"/>
                <w:color w:val="000000"/>
                <w:sz w:val="24"/>
                <w:szCs w:val="24"/>
              </w:rPr>
            </w:pPr>
            <w:r w:rsidRPr="00371890">
              <w:rPr>
                <w:rFonts w:ascii="Arial" w:eastAsiaTheme="minorEastAsia" w:hAnsi="Arial" w:cs="Arial"/>
                <w:color w:val="000000"/>
                <w:sz w:val="24"/>
                <w:szCs w:val="24"/>
              </w:rPr>
              <w:t>D - объем поступлений налоговых доходов по дополнительным нормативам отчислений</w:t>
            </w:r>
          </w:p>
        </w:tc>
      </w:tr>
      <w:tr w:rsidR="00EB2A4B" w:rsidRPr="00371890" w14:paraId="0B9970FD" w14:textId="4793EFA8" w:rsidTr="00371890">
        <w:trPr>
          <w:trHeight w:val="20"/>
        </w:trPr>
        <w:tc>
          <w:tcPr>
            <w:tcW w:w="900" w:type="dxa"/>
            <w:shd w:val="clear" w:color="auto" w:fill="auto"/>
          </w:tcPr>
          <w:p w14:paraId="0B9970FB" w14:textId="77777777" w:rsidR="00EB2A4B" w:rsidRPr="00371890" w:rsidRDefault="00EB2A4B" w:rsidP="00BB00E0">
            <w:pPr>
              <w:spacing w:after="0" w:line="240" w:lineRule="auto"/>
              <w:jc w:val="center"/>
              <w:rPr>
                <w:rFonts w:ascii="Arial" w:eastAsiaTheme="minorEastAsia" w:hAnsi="Arial" w:cs="Arial"/>
                <w:color w:val="000000"/>
                <w:sz w:val="24"/>
                <w:szCs w:val="24"/>
              </w:rPr>
            </w:pPr>
            <w:r w:rsidRPr="00371890">
              <w:rPr>
                <w:rFonts w:ascii="Arial" w:eastAsiaTheme="minorEastAsia" w:hAnsi="Arial" w:cs="Arial"/>
                <w:color w:val="000000"/>
                <w:sz w:val="24"/>
                <w:szCs w:val="24"/>
              </w:rPr>
              <w:lastRenderedPageBreak/>
              <w:t>4.</w:t>
            </w:r>
          </w:p>
        </w:tc>
        <w:tc>
          <w:tcPr>
            <w:tcW w:w="14220" w:type="dxa"/>
            <w:gridSpan w:val="4"/>
          </w:tcPr>
          <w:p w14:paraId="0B9970FC" w14:textId="77777777" w:rsidR="00EB2A4B" w:rsidRPr="00371890" w:rsidRDefault="00EB2A4B" w:rsidP="00BB00E0">
            <w:pPr>
              <w:spacing w:after="0" w:line="240" w:lineRule="auto"/>
              <w:rPr>
                <w:rFonts w:ascii="Arial" w:eastAsiaTheme="minorEastAsia" w:hAnsi="Arial" w:cs="Arial"/>
                <w:color w:val="000000"/>
                <w:sz w:val="24"/>
                <w:szCs w:val="24"/>
              </w:rPr>
            </w:pPr>
            <w:r w:rsidRPr="00371890">
              <w:rPr>
                <w:rFonts w:ascii="Arial" w:eastAsiaTheme="minorEastAsia" w:hAnsi="Arial" w:cs="Arial"/>
                <w:color w:val="000000"/>
                <w:sz w:val="24"/>
                <w:szCs w:val="24"/>
              </w:rPr>
              <w:t>Подпрограмма 5 Обеспечивающая подпрограмма</w:t>
            </w:r>
          </w:p>
        </w:tc>
      </w:tr>
      <w:tr w:rsidR="00EB2A4B" w:rsidRPr="00371890" w14:paraId="0B997107" w14:textId="77777777" w:rsidTr="00371890">
        <w:trPr>
          <w:trHeight w:val="20"/>
        </w:trPr>
        <w:tc>
          <w:tcPr>
            <w:tcW w:w="900" w:type="dxa"/>
            <w:shd w:val="clear" w:color="auto" w:fill="auto"/>
          </w:tcPr>
          <w:p w14:paraId="0B9970FE" w14:textId="77777777" w:rsidR="00EB2A4B" w:rsidRPr="00371890" w:rsidRDefault="00EB2A4B" w:rsidP="00BB00E0">
            <w:pPr>
              <w:widowControl w:val="0"/>
              <w:autoSpaceDE w:val="0"/>
              <w:autoSpaceDN w:val="0"/>
              <w:adjustRightInd w:val="0"/>
              <w:spacing w:after="0" w:line="240" w:lineRule="auto"/>
              <w:jc w:val="center"/>
              <w:rPr>
                <w:rFonts w:ascii="Arial" w:hAnsi="Arial" w:cs="Arial"/>
                <w:sz w:val="24"/>
                <w:szCs w:val="24"/>
              </w:rPr>
            </w:pPr>
            <w:r w:rsidRPr="00371890">
              <w:rPr>
                <w:rFonts w:ascii="Arial" w:hAnsi="Arial" w:cs="Arial"/>
                <w:sz w:val="24"/>
                <w:szCs w:val="24"/>
              </w:rPr>
              <w:t>4.1.</w:t>
            </w:r>
          </w:p>
        </w:tc>
        <w:tc>
          <w:tcPr>
            <w:tcW w:w="1816" w:type="dxa"/>
            <w:shd w:val="clear" w:color="auto" w:fill="auto"/>
          </w:tcPr>
          <w:p w14:paraId="0B9970FF" w14:textId="77777777" w:rsidR="00EB2A4B" w:rsidRPr="00371890" w:rsidRDefault="00EB2A4B" w:rsidP="00BB00E0">
            <w:pPr>
              <w:spacing w:after="0" w:line="240" w:lineRule="auto"/>
              <w:rPr>
                <w:rFonts w:ascii="Arial" w:eastAsia="Calibri" w:hAnsi="Arial" w:cs="Arial"/>
                <w:sz w:val="24"/>
                <w:szCs w:val="24"/>
                <w:lang w:eastAsia="en-US"/>
              </w:rPr>
            </w:pPr>
            <w:r w:rsidRPr="00371890">
              <w:rPr>
                <w:rFonts w:ascii="Arial" w:eastAsiaTheme="minorEastAsia" w:hAnsi="Arial" w:cs="Arial"/>
                <w:color w:val="000000"/>
                <w:sz w:val="24"/>
                <w:szCs w:val="24"/>
              </w:rPr>
              <w:t>Доля проведенных процедур закупок в  общем количестве запланированных процедур закупок</w:t>
            </w:r>
          </w:p>
        </w:tc>
        <w:tc>
          <w:tcPr>
            <w:tcW w:w="1418" w:type="dxa"/>
          </w:tcPr>
          <w:p w14:paraId="0B997100" w14:textId="6CED56FA" w:rsidR="00EB2A4B" w:rsidRPr="00371890" w:rsidRDefault="00AC0022" w:rsidP="00BB00E0">
            <w:pPr>
              <w:spacing w:after="0" w:line="240" w:lineRule="auto"/>
              <w:jc w:val="center"/>
              <w:rPr>
                <w:rFonts w:ascii="Arial" w:eastAsiaTheme="minorEastAsia" w:hAnsi="Arial" w:cs="Arial"/>
                <w:color w:val="000000"/>
                <w:sz w:val="24"/>
                <w:szCs w:val="24"/>
              </w:rPr>
            </w:pPr>
            <w:r w:rsidRPr="00371890">
              <w:rPr>
                <w:rFonts w:ascii="Arial" w:eastAsiaTheme="minorEastAsia" w:hAnsi="Arial" w:cs="Arial"/>
                <w:color w:val="000000"/>
                <w:sz w:val="24"/>
                <w:szCs w:val="24"/>
              </w:rPr>
              <w:t>процент</w:t>
            </w:r>
          </w:p>
        </w:tc>
        <w:tc>
          <w:tcPr>
            <w:tcW w:w="2409" w:type="dxa"/>
          </w:tcPr>
          <w:p w14:paraId="0B997102" w14:textId="5F6984AD" w:rsidR="00EB2A4B" w:rsidRPr="00371890" w:rsidRDefault="00EB2A4B" w:rsidP="00EB2A4B">
            <w:pPr>
              <w:spacing w:after="0" w:line="240" w:lineRule="auto"/>
              <w:jc w:val="both"/>
              <w:rPr>
                <w:rFonts w:ascii="Arial" w:eastAsiaTheme="minorEastAsia" w:hAnsi="Arial" w:cs="Arial"/>
                <w:color w:val="000000"/>
                <w:sz w:val="24"/>
                <w:szCs w:val="24"/>
              </w:rPr>
            </w:pPr>
            <w:r w:rsidRPr="00371890">
              <w:rPr>
                <w:rFonts w:ascii="Arial" w:eastAsiaTheme="minorEastAsia" w:hAnsi="Arial" w:cs="Arial"/>
                <w:color w:val="000000"/>
                <w:sz w:val="24"/>
                <w:szCs w:val="24"/>
              </w:rPr>
              <w:t xml:space="preserve">Отчёт управления муниципальных закупок </w:t>
            </w:r>
            <w:r w:rsidRPr="00371890">
              <w:rPr>
                <w:rFonts w:ascii="Arial" w:eastAsiaTheme="minorEastAsia" w:hAnsi="Arial" w:cs="Arial"/>
                <w:sz w:val="24"/>
                <w:szCs w:val="24"/>
              </w:rPr>
              <w:t xml:space="preserve">администрации </w:t>
            </w:r>
            <w:r w:rsidRPr="00371890">
              <w:rPr>
                <w:rFonts w:ascii="Arial" w:eastAsiaTheme="minorEastAsia" w:hAnsi="Arial" w:cs="Arial"/>
                <w:color w:val="000000"/>
                <w:sz w:val="24"/>
                <w:szCs w:val="24"/>
              </w:rPr>
              <w:t>городского округа Люберцы о  проведённых закупках</w:t>
            </w:r>
          </w:p>
        </w:tc>
        <w:tc>
          <w:tcPr>
            <w:tcW w:w="8577" w:type="dxa"/>
            <w:shd w:val="clear" w:color="auto" w:fill="auto"/>
          </w:tcPr>
          <w:p w14:paraId="0B997103" w14:textId="77777777" w:rsidR="00EB2A4B" w:rsidRPr="00371890" w:rsidRDefault="00EB2A4B" w:rsidP="00BB00E0">
            <w:pPr>
              <w:spacing w:after="0" w:line="240" w:lineRule="auto"/>
              <w:rPr>
                <w:rFonts w:ascii="Arial" w:eastAsiaTheme="minorEastAsia" w:hAnsi="Arial" w:cs="Arial"/>
                <w:color w:val="000000"/>
                <w:sz w:val="24"/>
                <w:szCs w:val="24"/>
              </w:rPr>
            </w:pPr>
            <w:r w:rsidRPr="00371890">
              <w:rPr>
                <w:rFonts w:ascii="Arial" w:eastAsiaTheme="minorEastAsia" w:hAnsi="Arial" w:cs="Arial"/>
                <w:color w:val="000000"/>
                <w:sz w:val="24"/>
                <w:szCs w:val="24"/>
              </w:rPr>
              <w:t>D = R / K x 100%, где:</w:t>
            </w:r>
          </w:p>
          <w:p w14:paraId="0B997104" w14:textId="77777777" w:rsidR="00EB2A4B" w:rsidRPr="00371890" w:rsidRDefault="00EB2A4B" w:rsidP="00BB00E0">
            <w:pPr>
              <w:spacing w:after="0" w:line="240" w:lineRule="auto"/>
              <w:rPr>
                <w:rFonts w:ascii="Arial" w:eastAsiaTheme="minorEastAsia" w:hAnsi="Arial" w:cs="Arial"/>
                <w:color w:val="000000"/>
                <w:sz w:val="24"/>
                <w:szCs w:val="24"/>
              </w:rPr>
            </w:pPr>
            <w:r w:rsidRPr="00371890">
              <w:rPr>
                <w:rFonts w:ascii="Arial" w:eastAsiaTheme="minorEastAsia" w:hAnsi="Arial" w:cs="Arial"/>
                <w:color w:val="000000"/>
                <w:sz w:val="24"/>
                <w:szCs w:val="24"/>
              </w:rPr>
              <w:t>D - доля проведенных процедур закупок в общем количестве запланированных процедур закупок;</w:t>
            </w:r>
          </w:p>
          <w:p w14:paraId="0B997105" w14:textId="77777777" w:rsidR="00EB2A4B" w:rsidRPr="00371890" w:rsidRDefault="00EB2A4B" w:rsidP="00BB00E0">
            <w:pPr>
              <w:spacing w:after="0" w:line="240" w:lineRule="auto"/>
              <w:rPr>
                <w:rFonts w:ascii="Arial" w:eastAsiaTheme="minorEastAsia" w:hAnsi="Arial" w:cs="Arial"/>
                <w:color w:val="000000"/>
                <w:sz w:val="24"/>
                <w:szCs w:val="24"/>
              </w:rPr>
            </w:pPr>
            <w:r w:rsidRPr="00371890">
              <w:rPr>
                <w:rFonts w:ascii="Arial" w:eastAsiaTheme="minorEastAsia" w:hAnsi="Arial" w:cs="Arial"/>
                <w:color w:val="000000"/>
                <w:sz w:val="24"/>
                <w:szCs w:val="24"/>
              </w:rPr>
              <w:t>R - количество проведенных процедур закупок;</w:t>
            </w:r>
          </w:p>
          <w:p w14:paraId="0B997106" w14:textId="77777777" w:rsidR="00EB2A4B" w:rsidRPr="00371890" w:rsidRDefault="00EB2A4B" w:rsidP="00BB00E0">
            <w:pPr>
              <w:spacing w:after="0" w:line="240" w:lineRule="auto"/>
              <w:jc w:val="both"/>
              <w:rPr>
                <w:rFonts w:ascii="Arial" w:eastAsia="Calibri" w:hAnsi="Arial" w:cs="Arial"/>
                <w:color w:val="000000"/>
                <w:sz w:val="24"/>
                <w:szCs w:val="24"/>
              </w:rPr>
            </w:pPr>
            <w:r w:rsidRPr="00371890">
              <w:rPr>
                <w:rFonts w:ascii="Arial" w:eastAsiaTheme="minorEastAsia" w:hAnsi="Arial" w:cs="Arial"/>
                <w:color w:val="000000"/>
                <w:sz w:val="24"/>
                <w:szCs w:val="24"/>
              </w:rPr>
              <w:t>K - количество процедур закупок, запланированных в отчетном периоде в  соответствии с планом – графиком закупок.</w:t>
            </w:r>
          </w:p>
        </w:tc>
      </w:tr>
      <w:tr w:rsidR="00EB2A4B" w:rsidRPr="00371890" w14:paraId="0B997110" w14:textId="77777777" w:rsidTr="00371890">
        <w:trPr>
          <w:trHeight w:val="20"/>
        </w:trPr>
        <w:tc>
          <w:tcPr>
            <w:tcW w:w="900" w:type="dxa"/>
            <w:shd w:val="clear" w:color="auto" w:fill="auto"/>
          </w:tcPr>
          <w:p w14:paraId="0B997108" w14:textId="77777777" w:rsidR="00EB2A4B" w:rsidRPr="00371890" w:rsidRDefault="00EB2A4B" w:rsidP="00BB00E0">
            <w:pPr>
              <w:widowControl w:val="0"/>
              <w:autoSpaceDE w:val="0"/>
              <w:autoSpaceDN w:val="0"/>
              <w:adjustRightInd w:val="0"/>
              <w:spacing w:after="0" w:line="240" w:lineRule="auto"/>
              <w:jc w:val="center"/>
              <w:rPr>
                <w:rFonts w:ascii="Arial" w:hAnsi="Arial" w:cs="Arial"/>
                <w:sz w:val="24"/>
                <w:szCs w:val="24"/>
              </w:rPr>
            </w:pPr>
            <w:r w:rsidRPr="00371890">
              <w:rPr>
                <w:rFonts w:ascii="Arial" w:hAnsi="Arial" w:cs="Arial"/>
                <w:sz w:val="24"/>
                <w:szCs w:val="24"/>
              </w:rPr>
              <w:t>4.2.</w:t>
            </w:r>
          </w:p>
        </w:tc>
        <w:tc>
          <w:tcPr>
            <w:tcW w:w="1816" w:type="dxa"/>
            <w:shd w:val="clear" w:color="auto" w:fill="auto"/>
          </w:tcPr>
          <w:p w14:paraId="0B997109" w14:textId="77777777" w:rsidR="00EB2A4B" w:rsidRPr="00371890" w:rsidRDefault="00EB2A4B" w:rsidP="00BB00E0">
            <w:pPr>
              <w:spacing w:after="0"/>
              <w:jc w:val="both"/>
              <w:rPr>
                <w:rFonts w:ascii="Arial" w:hAnsi="Arial" w:cs="Arial"/>
                <w:color w:val="000000"/>
                <w:sz w:val="24"/>
                <w:szCs w:val="24"/>
              </w:rPr>
            </w:pPr>
            <w:r w:rsidRPr="00371890">
              <w:rPr>
                <w:rFonts w:ascii="Arial" w:eastAsiaTheme="minorEastAsia" w:hAnsi="Arial" w:cs="Arial"/>
                <w:color w:val="000000"/>
                <w:sz w:val="24"/>
                <w:szCs w:val="24"/>
              </w:rPr>
              <w:t>Доля обращений граждан, рассмотренных без нарушений установленных сроков, в общем числе обращений граждан</w:t>
            </w:r>
          </w:p>
        </w:tc>
        <w:tc>
          <w:tcPr>
            <w:tcW w:w="1418" w:type="dxa"/>
          </w:tcPr>
          <w:p w14:paraId="0B99710A" w14:textId="611E603A" w:rsidR="00EB2A4B" w:rsidRPr="00371890" w:rsidRDefault="00AC0022" w:rsidP="00BB00E0">
            <w:pPr>
              <w:autoSpaceDE w:val="0"/>
              <w:autoSpaceDN w:val="0"/>
              <w:adjustRightInd w:val="0"/>
              <w:spacing w:after="0" w:line="240" w:lineRule="auto"/>
              <w:ind w:firstLine="33"/>
              <w:jc w:val="center"/>
              <w:rPr>
                <w:rFonts w:ascii="Arial" w:eastAsiaTheme="minorEastAsia" w:hAnsi="Arial" w:cs="Arial"/>
                <w:color w:val="000000"/>
                <w:sz w:val="24"/>
                <w:szCs w:val="24"/>
              </w:rPr>
            </w:pPr>
            <w:r w:rsidRPr="00371890">
              <w:rPr>
                <w:rFonts w:ascii="Arial" w:eastAsiaTheme="minorEastAsia" w:hAnsi="Arial" w:cs="Arial"/>
                <w:color w:val="000000"/>
                <w:sz w:val="24"/>
                <w:szCs w:val="24"/>
              </w:rPr>
              <w:t>процент</w:t>
            </w:r>
          </w:p>
        </w:tc>
        <w:tc>
          <w:tcPr>
            <w:tcW w:w="2409" w:type="dxa"/>
          </w:tcPr>
          <w:p w14:paraId="0B99710B" w14:textId="77777777" w:rsidR="00EB2A4B" w:rsidRPr="00371890"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371890">
              <w:rPr>
                <w:rFonts w:ascii="Arial" w:hAnsi="Arial" w:cs="Arial"/>
                <w:sz w:val="24"/>
                <w:szCs w:val="24"/>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8577" w:type="dxa"/>
            <w:shd w:val="clear" w:color="auto" w:fill="auto"/>
          </w:tcPr>
          <w:p w14:paraId="0B99710C" w14:textId="77777777" w:rsidR="00EB2A4B" w:rsidRPr="00371890"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371890">
              <w:rPr>
                <w:rFonts w:ascii="Arial" w:eastAsiaTheme="minorEastAsia" w:hAnsi="Arial" w:cs="Arial"/>
                <w:color w:val="000000"/>
                <w:sz w:val="24"/>
                <w:szCs w:val="24"/>
              </w:rPr>
              <w:t>D = R / K x 100%, где:</w:t>
            </w:r>
          </w:p>
          <w:p w14:paraId="0B99710D" w14:textId="77777777" w:rsidR="00EB2A4B" w:rsidRPr="00371890"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371890">
              <w:rPr>
                <w:rFonts w:ascii="Arial" w:eastAsiaTheme="minorEastAsia" w:hAnsi="Arial" w:cs="Arial"/>
                <w:color w:val="000000"/>
                <w:sz w:val="24"/>
                <w:szCs w:val="24"/>
              </w:rPr>
              <w:t>D - доля обращений граждан, рассмотренных без нарушений установленных сроков, в общем числе обращений граждан;</w:t>
            </w:r>
          </w:p>
          <w:p w14:paraId="0B99710E" w14:textId="77777777" w:rsidR="00EB2A4B" w:rsidRPr="00371890"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371890">
              <w:rPr>
                <w:rFonts w:ascii="Arial" w:eastAsiaTheme="minorEastAsia" w:hAnsi="Arial" w:cs="Arial"/>
                <w:color w:val="000000"/>
                <w:sz w:val="24"/>
                <w:szCs w:val="24"/>
              </w:rPr>
              <w:t>R - количество обращений граждан, рассмотренных без нарушений установленных сроков;</w:t>
            </w:r>
          </w:p>
          <w:p w14:paraId="0B99710F" w14:textId="77777777" w:rsidR="00EB2A4B" w:rsidRPr="00371890" w:rsidRDefault="00EB2A4B" w:rsidP="00BB00E0">
            <w:pPr>
              <w:widowControl w:val="0"/>
              <w:spacing w:after="0" w:line="240" w:lineRule="auto"/>
              <w:rPr>
                <w:rFonts w:ascii="Arial" w:hAnsi="Arial" w:cs="Arial"/>
                <w:color w:val="000000"/>
                <w:sz w:val="24"/>
                <w:szCs w:val="24"/>
              </w:rPr>
            </w:pPr>
            <w:r w:rsidRPr="00371890">
              <w:rPr>
                <w:rFonts w:ascii="Arial" w:eastAsiaTheme="minorEastAsia" w:hAnsi="Arial" w:cs="Arial"/>
                <w:color w:val="000000"/>
                <w:sz w:val="24"/>
                <w:szCs w:val="24"/>
              </w:rPr>
              <w:t>K –общее количество обращений граждан в администрацию в отчетном периоде</w:t>
            </w:r>
          </w:p>
        </w:tc>
      </w:tr>
    </w:tbl>
    <w:p w14:paraId="2F6B92C5" w14:textId="0945FDC6" w:rsidR="00651E44" w:rsidRPr="00371890" w:rsidRDefault="00651E44">
      <w:pPr>
        <w:spacing w:after="0" w:line="240" w:lineRule="auto"/>
        <w:rPr>
          <w:rFonts w:ascii="Arial" w:hAnsi="Arial" w:cs="Arial"/>
          <w:b/>
          <w:sz w:val="24"/>
          <w:szCs w:val="24"/>
        </w:rPr>
      </w:pPr>
    </w:p>
    <w:p w14:paraId="0B99711E" w14:textId="0696801D" w:rsidR="0011110A" w:rsidRPr="00371890" w:rsidRDefault="00982F6E" w:rsidP="009E1C19">
      <w:pPr>
        <w:spacing w:before="120" w:line="240" w:lineRule="auto"/>
        <w:jc w:val="center"/>
        <w:rPr>
          <w:rFonts w:ascii="Arial" w:hAnsi="Arial" w:cs="Arial"/>
          <w:b/>
          <w:sz w:val="24"/>
          <w:szCs w:val="24"/>
        </w:rPr>
      </w:pPr>
      <w:r w:rsidRPr="00371890">
        <w:rPr>
          <w:rFonts w:ascii="Arial" w:hAnsi="Arial" w:cs="Arial"/>
          <w:b/>
          <w:sz w:val="24"/>
          <w:szCs w:val="24"/>
        </w:rPr>
        <w:t>Паспорт Подпрограммы</w:t>
      </w:r>
      <w:r w:rsidR="0011110A" w:rsidRPr="00371890">
        <w:rPr>
          <w:rFonts w:ascii="Arial" w:hAnsi="Arial" w:cs="Arial"/>
          <w:b/>
          <w:sz w:val="24"/>
          <w:szCs w:val="24"/>
        </w:rPr>
        <w:t xml:space="preserve"> 1 «</w:t>
      </w:r>
      <w:r w:rsidR="00D87809" w:rsidRPr="00371890">
        <w:rPr>
          <w:rFonts w:ascii="Arial" w:hAnsi="Arial" w:cs="Arial"/>
          <w:b/>
          <w:sz w:val="24"/>
          <w:szCs w:val="24"/>
        </w:rPr>
        <w:t>Развитие имущественного комплекса</w:t>
      </w:r>
      <w:r w:rsidR="0011110A" w:rsidRPr="00371890">
        <w:rPr>
          <w:rFonts w:ascii="Arial" w:hAnsi="Arial" w:cs="Arial"/>
          <w:b/>
          <w:sz w:val="24"/>
          <w:szCs w:val="24"/>
        </w:rPr>
        <w:t>»</w:t>
      </w:r>
      <w:r w:rsidR="009E1C19" w:rsidRPr="00371890">
        <w:rPr>
          <w:rFonts w:ascii="Arial" w:hAnsi="Arial" w:cs="Arial"/>
          <w:b/>
          <w:sz w:val="24"/>
          <w:szCs w:val="24"/>
        </w:rPr>
        <w:br/>
      </w:r>
      <w:r w:rsidRPr="00371890">
        <w:rPr>
          <w:rFonts w:ascii="Arial" w:hAnsi="Arial" w:cs="Arial"/>
          <w:b/>
          <w:sz w:val="24"/>
          <w:szCs w:val="24"/>
        </w:rPr>
        <w:t>муниципальной программы «Управление имуществом и муниципальными финансами»</w:t>
      </w: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2341"/>
        <w:gridCol w:w="1981"/>
        <w:gridCol w:w="1258"/>
        <w:gridCol w:w="1439"/>
        <w:gridCol w:w="1261"/>
        <w:gridCol w:w="1439"/>
        <w:gridCol w:w="1442"/>
        <w:gridCol w:w="1439"/>
      </w:tblGrid>
      <w:tr w:rsidR="008A4CC0" w:rsidRPr="00371890" w14:paraId="0B997121" w14:textId="77777777" w:rsidTr="00DA479C">
        <w:trPr>
          <w:trHeight w:val="379"/>
        </w:trPr>
        <w:tc>
          <w:tcPr>
            <w:tcW w:w="833" w:type="pct"/>
          </w:tcPr>
          <w:p w14:paraId="0B99711F" w14:textId="77777777" w:rsidR="008A4CC0" w:rsidRPr="00371890" w:rsidRDefault="008A4CC0" w:rsidP="007635C8">
            <w:pPr>
              <w:autoSpaceDE w:val="0"/>
              <w:autoSpaceDN w:val="0"/>
              <w:adjustRightInd w:val="0"/>
              <w:spacing w:before="60" w:after="60" w:line="240" w:lineRule="auto"/>
              <w:rPr>
                <w:rFonts w:ascii="Arial" w:eastAsia="Calibri" w:hAnsi="Arial" w:cs="Arial"/>
                <w:sz w:val="24"/>
                <w:szCs w:val="24"/>
              </w:rPr>
            </w:pPr>
            <w:r w:rsidRPr="00371890">
              <w:rPr>
                <w:rFonts w:ascii="Arial" w:eastAsia="Calibri" w:hAnsi="Arial" w:cs="Arial"/>
                <w:sz w:val="24"/>
                <w:szCs w:val="24"/>
              </w:rPr>
              <w:t xml:space="preserve">Муниципальный заказчик </w:t>
            </w:r>
            <w:r w:rsidRPr="00371890">
              <w:rPr>
                <w:rFonts w:ascii="Arial" w:eastAsia="Calibri" w:hAnsi="Arial" w:cs="Arial"/>
                <w:sz w:val="24"/>
                <w:szCs w:val="24"/>
              </w:rPr>
              <w:lastRenderedPageBreak/>
              <w:t>подпрограммы</w:t>
            </w:r>
          </w:p>
        </w:tc>
        <w:tc>
          <w:tcPr>
            <w:tcW w:w="4167" w:type="pct"/>
            <w:gridSpan w:val="8"/>
          </w:tcPr>
          <w:p w14:paraId="0B997120" w14:textId="77777777" w:rsidR="008A4CC0" w:rsidRPr="00371890" w:rsidRDefault="00462D79" w:rsidP="00462D79">
            <w:pPr>
              <w:autoSpaceDE w:val="0"/>
              <w:autoSpaceDN w:val="0"/>
              <w:adjustRightInd w:val="0"/>
              <w:spacing w:before="60" w:after="60" w:line="240" w:lineRule="auto"/>
              <w:jc w:val="both"/>
              <w:rPr>
                <w:rFonts w:ascii="Arial" w:eastAsia="Calibri" w:hAnsi="Arial" w:cs="Arial"/>
                <w:sz w:val="24"/>
                <w:szCs w:val="24"/>
              </w:rPr>
            </w:pPr>
            <w:r w:rsidRPr="00371890">
              <w:rPr>
                <w:rFonts w:ascii="Arial" w:eastAsia="Calibri" w:hAnsi="Arial" w:cs="Arial"/>
                <w:sz w:val="24"/>
                <w:szCs w:val="24"/>
              </w:rPr>
              <w:lastRenderedPageBreak/>
              <w:t>Управление делами администрации городского округа Люберцы Московской области</w:t>
            </w:r>
          </w:p>
        </w:tc>
      </w:tr>
      <w:tr w:rsidR="00BA1556" w:rsidRPr="00371890" w14:paraId="0B997126" w14:textId="77777777" w:rsidTr="00BA1556">
        <w:trPr>
          <w:trHeight w:val="190"/>
        </w:trPr>
        <w:tc>
          <w:tcPr>
            <w:tcW w:w="833" w:type="pct"/>
            <w:vMerge w:val="restart"/>
            <w:tcBorders>
              <w:right w:val="single" w:sz="6" w:space="0" w:color="auto"/>
            </w:tcBorders>
          </w:tcPr>
          <w:p w14:paraId="0B997122" w14:textId="77777777" w:rsidR="008A6747" w:rsidRPr="00371890" w:rsidRDefault="008A6747" w:rsidP="007635C8">
            <w:pPr>
              <w:autoSpaceDE w:val="0"/>
              <w:autoSpaceDN w:val="0"/>
              <w:adjustRightInd w:val="0"/>
              <w:spacing w:before="60" w:after="60" w:line="240" w:lineRule="auto"/>
              <w:jc w:val="both"/>
              <w:rPr>
                <w:rFonts w:ascii="Arial" w:eastAsia="Calibri" w:hAnsi="Arial" w:cs="Arial"/>
                <w:sz w:val="24"/>
                <w:szCs w:val="24"/>
              </w:rPr>
            </w:pPr>
            <w:r w:rsidRPr="00371890">
              <w:rPr>
                <w:rFonts w:ascii="Arial" w:eastAsia="Calibri" w:hAnsi="Arial" w:cs="Arial"/>
                <w:sz w:val="24"/>
                <w:szCs w:val="24"/>
              </w:rPr>
              <w:lastRenderedPageBreak/>
              <w:t>Источники финансирования подпрограммы по годам реализации и главным распорядителям бюджетных средств, в том числе по годам:</w:t>
            </w:r>
          </w:p>
        </w:tc>
        <w:tc>
          <w:tcPr>
            <w:tcW w:w="774" w:type="pct"/>
            <w:vMerge w:val="restart"/>
            <w:tcBorders>
              <w:left w:val="single" w:sz="6" w:space="0" w:color="auto"/>
            </w:tcBorders>
          </w:tcPr>
          <w:p w14:paraId="0B997123" w14:textId="77777777" w:rsidR="008A6747" w:rsidRPr="00371890" w:rsidRDefault="008A6747" w:rsidP="007635C8">
            <w:pPr>
              <w:autoSpaceDE w:val="0"/>
              <w:autoSpaceDN w:val="0"/>
              <w:adjustRightInd w:val="0"/>
              <w:spacing w:before="60" w:after="60" w:line="240" w:lineRule="auto"/>
              <w:rPr>
                <w:rFonts w:ascii="Arial" w:eastAsia="Calibri" w:hAnsi="Arial" w:cs="Arial"/>
                <w:sz w:val="24"/>
                <w:szCs w:val="24"/>
              </w:rPr>
            </w:pPr>
            <w:r w:rsidRPr="00371890">
              <w:rPr>
                <w:rFonts w:ascii="Arial" w:eastAsia="Calibri" w:hAnsi="Arial" w:cs="Arial"/>
                <w:sz w:val="24"/>
                <w:szCs w:val="24"/>
              </w:rPr>
              <w:t xml:space="preserve">Главный распорядитель бюджетных средств </w:t>
            </w:r>
          </w:p>
        </w:tc>
        <w:tc>
          <w:tcPr>
            <w:tcW w:w="655" w:type="pct"/>
            <w:vMerge w:val="restart"/>
          </w:tcPr>
          <w:p w14:paraId="0B997124" w14:textId="77777777" w:rsidR="008A6747" w:rsidRPr="00371890" w:rsidRDefault="008A6747" w:rsidP="007635C8">
            <w:pPr>
              <w:spacing w:before="60" w:after="60" w:line="240" w:lineRule="auto"/>
              <w:rPr>
                <w:rFonts w:ascii="Arial" w:eastAsia="Calibri" w:hAnsi="Arial" w:cs="Arial"/>
                <w:sz w:val="24"/>
                <w:szCs w:val="24"/>
              </w:rPr>
            </w:pPr>
            <w:r w:rsidRPr="00371890">
              <w:rPr>
                <w:rFonts w:ascii="Arial" w:eastAsia="Calibri" w:hAnsi="Arial" w:cs="Arial"/>
                <w:sz w:val="24"/>
                <w:szCs w:val="24"/>
              </w:rPr>
              <w:t>Источник финансирования</w:t>
            </w:r>
          </w:p>
        </w:tc>
        <w:tc>
          <w:tcPr>
            <w:tcW w:w="2737" w:type="pct"/>
            <w:gridSpan w:val="6"/>
            <w:vAlign w:val="center"/>
          </w:tcPr>
          <w:p w14:paraId="0B997125" w14:textId="77777777" w:rsidR="008A6747" w:rsidRPr="00371890" w:rsidRDefault="008A6747" w:rsidP="007635C8">
            <w:pPr>
              <w:autoSpaceDE w:val="0"/>
              <w:autoSpaceDN w:val="0"/>
              <w:adjustRightInd w:val="0"/>
              <w:spacing w:before="60" w:after="60" w:line="240" w:lineRule="auto"/>
              <w:jc w:val="center"/>
              <w:rPr>
                <w:rFonts w:ascii="Arial" w:eastAsia="Calibri" w:hAnsi="Arial" w:cs="Arial"/>
                <w:sz w:val="24"/>
                <w:szCs w:val="24"/>
              </w:rPr>
            </w:pPr>
            <w:r w:rsidRPr="00371890">
              <w:rPr>
                <w:rFonts w:ascii="Arial" w:eastAsia="Calibri" w:hAnsi="Arial" w:cs="Arial"/>
                <w:sz w:val="24"/>
                <w:szCs w:val="24"/>
              </w:rPr>
              <w:t>Расходы (тыс. рублей)</w:t>
            </w:r>
          </w:p>
        </w:tc>
      </w:tr>
      <w:tr w:rsidR="00BA1556" w:rsidRPr="00371890" w14:paraId="0B997130" w14:textId="77777777" w:rsidTr="00BA1556">
        <w:trPr>
          <w:trHeight w:val="378"/>
        </w:trPr>
        <w:tc>
          <w:tcPr>
            <w:tcW w:w="833" w:type="pct"/>
            <w:vMerge/>
            <w:tcBorders>
              <w:right w:val="single" w:sz="6" w:space="0" w:color="auto"/>
            </w:tcBorders>
          </w:tcPr>
          <w:p w14:paraId="0B997127" w14:textId="77777777" w:rsidR="008A6747" w:rsidRPr="00371890" w:rsidRDefault="008A6747" w:rsidP="007635C8">
            <w:pPr>
              <w:autoSpaceDE w:val="0"/>
              <w:autoSpaceDN w:val="0"/>
              <w:adjustRightInd w:val="0"/>
              <w:spacing w:before="60" w:after="60" w:line="240" w:lineRule="auto"/>
              <w:rPr>
                <w:rFonts w:ascii="Arial" w:eastAsia="Calibri" w:hAnsi="Arial" w:cs="Arial"/>
                <w:sz w:val="24"/>
                <w:szCs w:val="24"/>
              </w:rPr>
            </w:pPr>
          </w:p>
        </w:tc>
        <w:tc>
          <w:tcPr>
            <w:tcW w:w="774" w:type="pct"/>
            <w:vMerge/>
            <w:tcBorders>
              <w:left w:val="single" w:sz="6" w:space="0" w:color="auto"/>
              <w:bottom w:val="single" w:sz="6" w:space="0" w:color="auto"/>
            </w:tcBorders>
          </w:tcPr>
          <w:p w14:paraId="0B997128" w14:textId="77777777" w:rsidR="008A6747" w:rsidRPr="00371890" w:rsidRDefault="008A6747" w:rsidP="007635C8">
            <w:pPr>
              <w:autoSpaceDE w:val="0"/>
              <w:autoSpaceDN w:val="0"/>
              <w:adjustRightInd w:val="0"/>
              <w:spacing w:before="60" w:after="60" w:line="240" w:lineRule="auto"/>
              <w:rPr>
                <w:rFonts w:ascii="Arial" w:eastAsia="Calibri" w:hAnsi="Arial" w:cs="Arial"/>
                <w:sz w:val="24"/>
                <w:szCs w:val="24"/>
              </w:rPr>
            </w:pPr>
          </w:p>
        </w:tc>
        <w:tc>
          <w:tcPr>
            <w:tcW w:w="655" w:type="pct"/>
            <w:vMerge/>
          </w:tcPr>
          <w:p w14:paraId="0B997129" w14:textId="77777777" w:rsidR="008A6747" w:rsidRPr="00371890" w:rsidRDefault="008A6747" w:rsidP="007635C8">
            <w:pPr>
              <w:spacing w:before="60" w:after="60" w:line="240" w:lineRule="auto"/>
              <w:rPr>
                <w:rFonts w:ascii="Arial" w:eastAsia="Calibri" w:hAnsi="Arial" w:cs="Arial"/>
                <w:sz w:val="24"/>
                <w:szCs w:val="24"/>
              </w:rPr>
            </w:pPr>
          </w:p>
        </w:tc>
        <w:tc>
          <w:tcPr>
            <w:tcW w:w="416" w:type="pct"/>
            <w:vAlign w:val="center"/>
          </w:tcPr>
          <w:p w14:paraId="0B99712A" w14:textId="77777777" w:rsidR="008A6747" w:rsidRPr="00371890" w:rsidRDefault="008A6747" w:rsidP="007635C8">
            <w:pPr>
              <w:spacing w:before="60" w:after="60" w:line="240" w:lineRule="auto"/>
              <w:jc w:val="center"/>
              <w:rPr>
                <w:rFonts w:ascii="Arial" w:eastAsia="Calibri" w:hAnsi="Arial" w:cs="Arial"/>
                <w:sz w:val="24"/>
                <w:szCs w:val="24"/>
              </w:rPr>
            </w:pPr>
            <w:r w:rsidRPr="00371890">
              <w:rPr>
                <w:rFonts w:ascii="Arial" w:eastAsia="Calibri" w:hAnsi="Arial" w:cs="Arial"/>
                <w:sz w:val="24"/>
                <w:szCs w:val="24"/>
              </w:rPr>
              <w:t>2020 год</w:t>
            </w:r>
          </w:p>
        </w:tc>
        <w:tc>
          <w:tcPr>
            <w:tcW w:w="476" w:type="pct"/>
            <w:vAlign w:val="center"/>
          </w:tcPr>
          <w:p w14:paraId="0B99712B" w14:textId="77777777" w:rsidR="008A6747" w:rsidRPr="00371890" w:rsidRDefault="008A6747" w:rsidP="007635C8">
            <w:pPr>
              <w:spacing w:before="60" w:after="60" w:line="240" w:lineRule="auto"/>
              <w:jc w:val="center"/>
              <w:rPr>
                <w:rFonts w:ascii="Arial" w:eastAsia="Calibri" w:hAnsi="Arial" w:cs="Arial"/>
                <w:sz w:val="24"/>
                <w:szCs w:val="24"/>
              </w:rPr>
            </w:pPr>
            <w:r w:rsidRPr="00371890">
              <w:rPr>
                <w:rFonts w:ascii="Arial" w:eastAsia="Calibri" w:hAnsi="Arial" w:cs="Arial"/>
                <w:sz w:val="24"/>
                <w:szCs w:val="24"/>
              </w:rPr>
              <w:t>2021 год</w:t>
            </w:r>
          </w:p>
        </w:tc>
        <w:tc>
          <w:tcPr>
            <w:tcW w:w="417" w:type="pct"/>
            <w:vAlign w:val="center"/>
          </w:tcPr>
          <w:p w14:paraId="0B99712C" w14:textId="77777777" w:rsidR="008A6747" w:rsidRPr="00371890" w:rsidRDefault="008A6747" w:rsidP="007635C8">
            <w:pPr>
              <w:spacing w:before="60" w:after="60" w:line="240" w:lineRule="auto"/>
              <w:jc w:val="center"/>
              <w:rPr>
                <w:rFonts w:ascii="Arial" w:eastAsia="Calibri" w:hAnsi="Arial" w:cs="Arial"/>
                <w:sz w:val="24"/>
                <w:szCs w:val="24"/>
              </w:rPr>
            </w:pPr>
            <w:r w:rsidRPr="00371890">
              <w:rPr>
                <w:rFonts w:ascii="Arial" w:eastAsia="Calibri" w:hAnsi="Arial" w:cs="Arial"/>
                <w:sz w:val="24"/>
                <w:szCs w:val="24"/>
              </w:rPr>
              <w:t>2022 год</w:t>
            </w:r>
          </w:p>
        </w:tc>
        <w:tc>
          <w:tcPr>
            <w:tcW w:w="476" w:type="pct"/>
            <w:vAlign w:val="center"/>
          </w:tcPr>
          <w:p w14:paraId="0B99712D" w14:textId="77777777" w:rsidR="008A6747" w:rsidRPr="00371890" w:rsidRDefault="008A6747" w:rsidP="007635C8">
            <w:pPr>
              <w:spacing w:before="60" w:after="60" w:line="240" w:lineRule="auto"/>
              <w:jc w:val="center"/>
              <w:rPr>
                <w:rFonts w:ascii="Arial" w:eastAsia="Calibri" w:hAnsi="Arial" w:cs="Arial"/>
                <w:sz w:val="24"/>
                <w:szCs w:val="24"/>
              </w:rPr>
            </w:pPr>
            <w:r w:rsidRPr="00371890">
              <w:rPr>
                <w:rFonts w:ascii="Arial" w:eastAsia="Calibri" w:hAnsi="Arial" w:cs="Arial"/>
                <w:sz w:val="24"/>
                <w:szCs w:val="24"/>
              </w:rPr>
              <w:t>202</w:t>
            </w:r>
            <w:r w:rsidRPr="00371890">
              <w:rPr>
                <w:rFonts w:ascii="Arial" w:eastAsia="Calibri" w:hAnsi="Arial" w:cs="Arial"/>
                <w:sz w:val="24"/>
                <w:szCs w:val="24"/>
                <w:lang w:val="en-US"/>
              </w:rPr>
              <w:t>3</w:t>
            </w:r>
            <w:r w:rsidRPr="00371890">
              <w:rPr>
                <w:rFonts w:ascii="Arial" w:eastAsia="Calibri" w:hAnsi="Arial" w:cs="Arial"/>
                <w:sz w:val="24"/>
                <w:szCs w:val="24"/>
              </w:rPr>
              <w:t xml:space="preserve"> год</w:t>
            </w:r>
          </w:p>
        </w:tc>
        <w:tc>
          <w:tcPr>
            <w:tcW w:w="477" w:type="pct"/>
            <w:vAlign w:val="center"/>
          </w:tcPr>
          <w:p w14:paraId="0B99712E" w14:textId="77777777" w:rsidR="008A6747" w:rsidRPr="00371890" w:rsidRDefault="008A6747" w:rsidP="007635C8">
            <w:pPr>
              <w:spacing w:before="60" w:after="60" w:line="240" w:lineRule="auto"/>
              <w:jc w:val="center"/>
              <w:rPr>
                <w:rFonts w:ascii="Arial" w:eastAsia="Calibri" w:hAnsi="Arial" w:cs="Arial"/>
                <w:sz w:val="24"/>
                <w:szCs w:val="24"/>
              </w:rPr>
            </w:pPr>
            <w:r w:rsidRPr="00371890">
              <w:rPr>
                <w:rFonts w:ascii="Arial" w:eastAsia="Calibri" w:hAnsi="Arial" w:cs="Arial"/>
                <w:sz w:val="24"/>
                <w:szCs w:val="24"/>
              </w:rPr>
              <w:t>202</w:t>
            </w:r>
            <w:r w:rsidRPr="00371890">
              <w:rPr>
                <w:rFonts w:ascii="Arial" w:eastAsia="Calibri" w:hAnsi="Arial" w:cs="Arial"/>
                <w:sz w:val="24"/>
                <w:szCs w:val="24"/>
                <w:lang w:val="en-US"/>
              </w:rPr>
              <w:t>4</w:t>
            </w:r>
            <w:r w:rsidRPr="00371890">
              <w:rPr>
                <w:rFonts w:ascii="Arial" w:eastAsia="Calibri" w:hAnsi="Arial" w:cs="Arial"/>
                <w:sz w:val="24"/>
                <w:szCs w:val="24"/>
              </w:rPr>
              <w:t xml:space="preserve"> год</w:t>
            </w:r>
          </w:p>
        </w:tc>
        <w:tc>
          <w:tcPr>
            <w:tcW w:w="476" w:type="pct"/>
            <w:vAlign w:val="center"/>
          </w:tcPr>
          <w:p w14:paraId="0B99712F" w14:textId="77777777" w:rsidR="008A6747" w:rsidRPr="00371890" w:rsidRDefault="008A6747" w:rsidP="007635C8">
            <w:pPr>
              <w:spacing w:before="60" w:after="60" w:line="240" w:lineRule="auto"/>
              <w:jc w:val="center"/>
              <w:rPr>
                <w:rFonts w:ascii="Arial" w:eastAsia="Calibri" w:hAnsi="Arial" w:cs="Arial"/>
                <w:sz w:val="24"/>
                <w:szCs w:val="24"/>
              </w:rPr>
            </w:pPr>
            <w:r w:rsidRPr="00371890">
              <w:rPr>
                <w:rFonts w:ascii="Arial" w:eastAsia="Calibri" w:hAnsi="Arial" w:cs="Arial"/>
                <w:sz w:val="24"/>
                <w:szCs w:val="24"/>
              </w:rPr>
              <w:t>Итого</w:t>
            </w:r>
          </w:p>
        </w:tc>
      </w:tr>
      <w:tr w:rsidR="00BA1556" w:rsidRPr="00371890" w14:paraId="0B99713A" w14:textId="77777777" w:rsidTr="00BA1556">
        <w:trPr>
          <w:trHeight w:val="175"/>
        </w:trPr>
        <w:tc>
          <w:tcPr>
            <w:tcW w:w="833" w:type="pct"/>
            <w:vMerge/>
            <w:tcBorders>
              <w:right w:val="single" w:sz="6" w:space="0" w:color="auto"/>
            </w:tcBorders>
          </w:tcPr>
          <w:p w14:paraId="0B997131" w14:textId="77777777" w:rsidR="00415313" w:rsidRPr="00371890" w:rsidRDefault="00415313" w:rsidP="003E7520">
            <w:pPr>
              <w:autoSpaceDE w:val="0"/>
              <w:autoSpaceDN w:val="0"/>
              <w:adjustRightInd w:val="0"/>
              <w:spacing w:before="60" w:after="60" w:line="240" w:lineRule="auto"/>
              <w:rPr>
                <w:rFonts w:ascii="Arial" w:eastAsia="Calibri" w:hAnsi="Arial" w:cs="Arial"/>
                <w:sz w:val="24"/>
                <w:szCs w:val="24"/>
              </w:rPr>
            </w:pPr>
          </w:p>
        </w:tc>
        <w:tc>
          <w:tcPr>
            <w:tcW w:w="774" w:type="pct"/>
            <w:vMerge w:val="restart"/>
            <w:tcBorders>
              <w:top w:val="single" w:sz="6" w:space="0" w:color="auto"/>
              <w:left w:val="single" w:sz="6" w:space="0" w:color="auto"/>
            </w:tcBorders>
          </w:tcPr>
          <w:p w14:paraId="0B997132" w14:textId="77777777" w:rsidR="00415313" w:rsidRPr="00371890" w:rsidRDefault="00415313" w:rsidP="003E7520">
            <w:pPr>
              <w:autoSpaceDE w:val="0"/>
              <w:autoSpaceDN w:val="0"/>
              <w:adjustRightInd w:val="0"/>
              <w:spacing w:before="60" w:after="60" w:line="240" w:lineRule="auto"/>
              <w:jc w:val="both"/>
              <w:rPr>
                <w:rFonts w:ascii="Arial" w:eastAsia="Calibri" w:hAnsi="Arial" w:cs="Arial"/>
                <w:sz w:val="24"/>
                <w:szCs w:val="24"/>
              </w:rPr>
            </w:pPr>
            <w:r w:rsidRPr="00371890">
              <w:rPr>
                <w:rFonts w:ascii="Arial" w:eastAsia="Calibri" w:hAnsi="Arial" w:cs="Arial"/>
                <w:sz w:val="24"/>
                <w:szCs w:val="24"/>
              </w:rPr>
              <w:t>Комитет по управлению имуществом администрации городского округа Люберцы Московской области;</w:t>
            </w:r>
            <w:r w:rsidRPr="00371890">
              <w:rPr>
                <w:rFonts w:ascii="Arial" w:eastAsia="Calibri" w:hAnsi="Arial" w:cs="Arial"/>
                <w:sz w:val="24"/>
                <w:szCs w:val="24"/>
              </w:rPr>
              <w:br/>
              <w:t>Администрация городского округа Люберцы Московской области</w:t>
            </w:r>
          </w:p>
        </w:tc>
        <w:tc>
          <w:tcPr>
            <w:tcW w:w="655" w:type="pct"/>
          </w:tcPr>
          <w:p w14:paraId="0B997133" w14:textId="77777777" w:rsidR="00415313" w:rsidRPr="00371890" w:rsidRDefault="00415313" w:rsidP="003E7520">
            <w:pPr>
              <w:autoSpaceDE w:val="0"/>
              <w:autoSpaceDN w:val="0"/>
              <w:adjustRightInd w:val="0"/>
              <w:spacing w:after="0" w:line="240" w:lineRule="auto"/>
              <w:rPr>
                <w:rFonts w:ascii="Arial" w:eastAsia="Calibri" w:hAnsi="Arial" w:cs="Arial"/>
                <w:sz w:val="24"/>
                <w:szCs w:val="24"/>
              </w:rPr>
            </w:pPr>
            <w:r w:rsidRPr="00371890">
              <w:rPr>
                <w:rFonts w:ascii="Arial" w:eastAsia="Calibri" w:hAnsi="Arial" w:cs="Arial"/>
                <w:sz w:val="24"/>
                <w:szCs w:val="24"/>
              </w:rPr>
              <w:t>Всего, в том числе:</w:t>
            </w:r>
          </w:p>
        </w:tc>
        <w:tc>
          <w:tcPr>
            <w:tcW w:w="416" w:type="pct"/>
            <w:vAlign w:val="center"/>
          </w:tcPr>
          <w:p w14:paraId="0B997134" w14:textId="1C0F14D5" w:rsidR="00415313" w:rsidRPr="00371890" w:rsidRDefault="00A3481A" w:rsidP="003E7520">
            <w:pPr>
              <w:autoSpaceDE w:val="0"/>
              <w:autoSpaceDN w:val="0"/>
              <w:adjustRightInd w:val="0"/>
              <w:spacing w:before="60" w:after="60" w:line="240" w:lineRule="auto"/>
              <w:ind w:right="-79"/>
              <w:rPr>
                <w:rFonts w:ascii="Arial" w:eastAsia="Calibri" w:hAnsi="Arial" w:cs="Arial"/>
                <w:sz w:val="24"/>
                <w:szCs w:val="24"/>
              </w:rPr>
            </w:pPr>
            <w:r w:rsidRPr="00371890">
              <w:rPr>
                <w:rFonts w:ascii="Arial" w:hAnsi="Arial" w:cs="Arial"/>
                <w:sz w:val="24"/>
                <w:szCs w:val="24"/>
              </w:rPr>
              <w:t>92 856,40</w:t>
            </w:r>
          </w:p>
        </w:tc>
        <w:tc>
          <w:tcPr>
            <w:tcW w:w="476" w:type="pct"/>
            <w:shd w:val="clear" w:color="auto" w:fill="FFFFFF"/>
          </w:tcPr>
          <w:p w14:paraId="0B997135" w14:textId="48E0C677" w:rsidR="00415313" w:rsidRPr="00371890" w:rsidRDefault="003D208B" w:rsidP="003E7520">
            <w:pPr>
              <w:autoSpaceDE w:val="0"/>
              <w:autoSpaceDN w:val="0"/>
              <w:adjustRightInd w:val="0"/>
              <w:spacing w:before="60" w:after="60" w:line="240" w:lineRule="auto"/>
              <w:ind w:right="-79"/>
              <w:rPr>
                <w:rFonts w:ascii="Arial" w:eastAsia="Calibri" w:hAnsi="Arial" w:cs="Arial"/>
                <w:sz w:val="24"/>
                <w:szCs w:val="24"/>
              </w:rPr>
            </w:pPr>
            <w:r w:rsidRPr="00371890">
              <w:rPr>
                <w:rFonts w:ascii="Arial" w:eastAsia="Calibri" w:hAnsi="Arial" w:cs="Arial"/>
                <w:sz w:val="24"/>
                <w:szCs w:val="24"/>
              </w:rPr>
              <w:t>10</w:t>
            </w:r>
            <w:r w:rsidRPr="00371890">
              <w:rPr>
                <w:rFonts w:ascii="Arial" w:eastAsia="Calibri" w:hAnsi="Arial" w:cs="Arial"/>
                <w:sz w:val="24"/>
                <w:szCs w:val="24"/>
                <w:lang w:val="en-US"/>
              </w:rPr>
              <w:t>5</w:t>
            </w:r>
            <w:r w:rsidRPr="00371890">
              <w:rPr>
                <w:rFonts w:ascii="Arial" w:eastAsia="Calibri" w:hAnsi="Arial" w:cs="Arial"/>
                <w:sz w:val="24"/>
                <w:szCs w:val="24"/>
              </w:rPr>
              <w:t> </w:t>
            </w:r>
            <w:r w:rsidRPr="00371890">
              <w:rPr>
                <w:rFonts w:ascii="Arial" w:eastAsia="Calibri" w:hAnsi="Arial" w:cs="Arial"/>
                <w:sz w:val="24"/>
                <w:szCs w:val="24"/>
                <w:lang w:val="en-US"/>
              </w:rPr>
              <w:t>9</w:t>
            </w:r>
            <w:r w:rsidR="008036EF" w:rsidRPr="00371890">
              <w:rPr>
                <w:rFonts w:ascii="Arial" w:eastAsia="Calibri" w:hAnsi="Arial" w:cs="Arial"/>
                <w:sz w:val="24"/>
                <w:szCs w:val="24"/>
              </w:rPr>
              <w:t>08,00</w:t>
            </w:r>
          </w:p>
        </w:tc>
        <w:tc>
          <w:tcPr>
            <w:tcW w:w="417" w:type="pct"/>
            <w:shd w:val="clear" w:color="auto" w:fill="FFFFFF"/>
          </w:tcPr>
          <w:p w14:paraId="0B997136" w14:textId="65CFEDFB" w:rsidR="00415313" w:rsidRPr="00371890" w:rsidRDefault="00D22894" w:rsidP="003E7520">
            <w:pPr>
              <w:autoSpaceDE w:val="0"/>
              <w:autoSpaceDN w:val="0"/>
              <w:adjustRightInd w:val="0"/>
              <w:spacing w:before="60" w:after="60" w:line="240" w:lineRule="auto"/>
              <w:ind w:right="-79"/>
              <w:rPr>
                <w:rFonts w:ascii="Arial" w:eastAsia="Calibri" w:hAnsi="Arial" w:cs="Arial"/>
                <w:sz w:val="24"/>
                <w:szCs w:val="24"/>
              </w:rPr>
            </w:pPr>
            <w:r w:rsidRPr="00371890">
              <w:rPr>
                <w:rFonts w:ascii="Arial" w:eastAsia="Calibri" w:hAnsi="Arial" w:cs="Arial"/>
                <w:sz w:val="24"/>
                <w:szCs w:val="24"/>
              </w:rPr>
              <w:t>80 108,00</w:t>
            </w:r>
          </w:p>
        </w:tc>
        <w:tc>
          <w:tcPr>
            <w:tcW w:w="476" w:type="pct"/>
          </w:tcPr>
          <w:p w14:paraId="0B997137" w14:textId="205E2333" w:rsidR="00415313" w:rsidRPr="00371890" w:rsidRDefault="00D22894" w:rsidP="003E7520">
            <w:pPr>
              <w:autoSpaceDE w:val="0"/>
              <w:autoSpaceDN w:val="0"/>
              <w:adjustRightInd w:val="0"/>
              <w:spacing w:before="60" w:after="60" w:line="240" w:lineRule="auto"/>
              <w:ind w:right="-79"/>
              <w:rPr>
                <w:rFonts w:ascii="Arial" w:eastAsia="Calibri" w:hAnsi="Arial" w:cs="Arial"/>
                <w:sz w:val="24"/>
                <w:szCs w:val="24"/>
              </w:rPr>
            </w:pPr>
            <w:r w:rsidRPr="00371890">
              <w:rPr>
                <w:rFonts w:ascii="Arial" w:eastAsia="Calibri" w:hAnsi="Arial" w:cs="Arial"/>
                <w:sz w:val="24"/>
                <w:szCs w:val="24"/>
              </w:rPr>
              <w:t>80 108,00</w:t>
            </w:r>
          </w:p>
        </w:tc>
        <w:tc>
          <w:tcPr>
            <w:tcW w:w="477" w:type="pct"/>
          </w:tcPr>
          <w:p w14:paraId="0B997138" w14:textId="55DD2841" w:rsidR="00415313" w:rsidRPr="00371890" w:rsidRDefault="00D22894" w:rsidP="003E7520">
            <w:pPr>
              <w:autoSpaceDE w:val="0"/>
              <w:autoSpaceDN w:val="0"/>
              <w:adjustRightInd w:val="0"/>
              <w:spacing w:before="60" w:after="60" w:line="240" w:lineRule="auto"/>
              <w:ind w:right="-79"/>
              <w:rPr>
                <w:rFonts w:ascii="Arial" w:eastAsia="Calibri" w:hAnsi="Arial" w:cs="Arial"/>
                <w:sz w:val="24"/>
                <w:szCs w:val="24"/>
              </w:rPr>
            </w:pPr>
            <w:r w:rsidRPr="00371890">
              <w:rPr>
                <w:rFonts w:ascii="Arial" w:eastAsia="Calibri" w:hAnsi="Arial" w:cs="Arial"/>
                <w:sz w:val="24"/>
                <w:szCs w:val="24"/>
              </w:rPr>
              <w:t>80 108,00</w:t>
            </w:r>
          </w:p>
        </w:tc>
        <w:tc>
          <w:tcPr>
            <w:tcW w:w="476" w:type="pct"/>
            <w:vAlign w:val="center"/>
          </w:tcPr>
          <w:p w14:paraId="0B997139" w14:textId="7FF31A51" w:rsidR="00415313" w:rsidRPr="00371890" w:rsidRDefault="00930050" w:rsidP="003E7520">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hAnsi="Arial" w:cs="Arial"/>
                <w:sz w:val="24"/>
                <w:szCs w:val="24"/>
              </w:rPr>
              <w:t>4</w:t>
            </w:r>
            <w:r w:rsidRPr="00371890">
              <w:rPr>
                <w:rFonts w:ascii="Arial" w:hAnsi="Arial" w:cs="Arial"/>
                <w:sz w:val="24"/>
                <w:szCs w:val="24"/>
                <w:lang w:val="en-US"/>
              </w:rPr>
              <w:t>39 088</w:t>
            </w:r>
            <w:r w:rsidR="00370A56" w:rsidRPr="00371890">
              <w:rPr>
                <w:rFonts w:ascii="Arial" w:hAnsi="Arial" w:cs="Arial"/>
                <w:sz w:val="24"/>
                <w:szCs w:val="24"/>
              </w:rPr>
              <w:t>,40</w:t>
            </w:r>
          </w:p>
        </w:tc>
      </w:tr>
      <w:tr w:rsidR="00BA1556" w:rsidRPr="00371890" w14:paraId="0B997144" w14:textId="77777777" w:rsidTr="00BA1556">
        <w:trPr>
          <w:trHeight w:val="372"/>
        </w:trPr>
        <w:tc>
          <w:tcPr>
            <w:tcW w:w="833" w:type="pct"/>
            <w:vMerge/>
            <w:tcBorders>
              <w:right w:val="single" w:sz="6" w:space="0" w:color="auto"/>
            </w:tcBorders>
          </w:tcPr>
          <w:p w14:paraId="0B99713B" w14:textId="77777777" w:rsidR="00370A56" w:rsidRPr="00371890" w:rsidRDefault="00370A56" w:rsidP="00370A56">
            <w:pPr>
              <w:autoSpaceDE w:val="0"/>
              <w:autoSpaceDN w:val="0"/>
              <w:adjustRightInd w:val="0"/>
              <w:spacing w:before="60" w:after="60" w:line="240" w:lineRule="auto"/>
              <w:rPr>
                <w:rFonts w:ascii="Arial" w:eastAsia="Calibri" w:hAnsi="Arial" w:cs="Arial"/>
                <w:sz w:val="24"/>
                <w:szCs w:val="24"/>
              </w:rPr>
            </w:pPr>
          </w:p>
        </w:tc>
        <w:tc>
          <w:tcPr>
            <w:tcW w:w="774" w:type="pct"/>
            <w:vMerge/>
            <w:tcBorders>
              <w:left w:val="single" w:sz="6" w:space="0" w:color="auto"/>
            </w:tcBorders>
          </w:tcPr>
          <w:p w14:paraId="0B99713C" w14:textId="77777777" w:rsidR="00370A56" w:rsidRPr="00371890" w:rsidRDefault="00370A56" w:rsidP="00370A56">
            <w:pPr>
              <w:autoSpaceDE w:val="0"/>
              <w:autoSpaceDN w:val="0"/>
              <w:adjustRightInd w:val="0"/>
              <w:spacing w:before="60" w:after="60" w:line="240" w:lineRule="auto"/>
              <w:rPr>
                <w:rFonts w:ascii="Arial" w:eastAsia="Calibri" w:hAnsi="Arial" w:cs="Arial"/>
                <w:sz w:val="24"/>
                <w:szCs w:val="24"/>
              </w:rPr>
            </w:pPr>
          </w:p>
        </w:tc>
        <w:tc>
          <w:tcPr>
            <w:tcW w:w="655" w:type="pct"/>
          </w:tcPr>
          <w:p w14:paraId="0B99713D" w14:textId="77777777" w:rsidR="00370A56" w:rsidRPr="00371890" w:rsidRDefault="00370A56" w:rsidP="00370A56">
            <w:pPr>
              <w:autoSpaceDE w:val="0"/>
              <w:autoSpaceDN w:val="0"/>
              <w:adjustRightInd w:val="0"/>
              <w:spacing w:after="0" w:line="240" w:lineRule="auto"/>
              <w:rPr>
                <w:rFonts w:ascii="Arial" w:eastAsia="Calibri" w:hAnsi="Arial" w:cs="Arial"/>
                <w:sz w:val="24"/>
                <w:szCs w:val="24"/>
              </w:rPr>
            </w:pPr>
            <w:r w:rsidRPr="00371890">
              <w:rPr>
                <w:rFonts w:ascii="Arial" w:eastAsia="Calibri" w:hAnsi="Arial" w:cs="Arial"/>
                <w:sz w:val="24"/>
                <w:szCs w:val="24"/>
              </w:rPr>
              <w:t>средства бюджета Московской области</w:t>
            </w:r>
          </w:p>
        </w:tc>
        <w:tc>
          <w:tcPr>
            <w:tcW w:w="416" w:type="pct"/>
            <w:vAlign w:val="center"/>
          </w:tcPr>
          <w:p w14:paraId="0B99713E" w14:textId="77777777" w:rsidR="00370A56" w:rsidRPr="00371890" w:rsidRDefault="00370A56" w:rsidP="00370A56">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11 213,00</w:t>
            </w:r>
          </w:p>
        </w:tc>
        <w:tc>
          <w:tcPr>
            <w:tcW w:w="476" w:type="pct"/>
            <w:shd w:val="clear" w:color="auto" w:fill="FFFFFF"/>
            <w:vAlign w:val="center"/>
          </w:tcPr>
          <w:p w14:paraId="0B99713F" w14:textId="18296DE6" w:rsidR="00370A56" w:rsidRPr="00371890" w:rsidRDefault="00370A56" w:rsidP="00370A56">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10 823,00</w:t>
            </w:r>
          </w:p>
        </w:tc>
        <w:tc>
          <w:tcPr>
            <w:tcW w:w="417" w:type="pct"/>
            <w:shd w:val="clear" w:color="auto" w:fill="FFFFFF"/>
            <w:vAlign w:val="center"/>
          </w:tcPr>
          <w:p w14:paraId="0B997140" w14:textId="21EF60B2" w:rsidR="00370A56" w:rsidRPr="00371890" w:rsidRDefault="00370A56" w:rsidP="00370A56">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10 823,00</w:t>
            </w:r>
          </w:p>
        </w:tc>
        <w:tc>
          <w:tcPr>
            <w:tcW w:w="476" w:type="pct"/>
            <w:vAlign w:val="center"/>
          </w:tcPr>
          <w:p w14:paraId="0B997141" w14:textId="4FC5D300" w:rsidR="00370A56" w:rsidRPr="00371890" w:rsidRDefault="00370A56" w:rsidP="00370A56">
            <w:pPr>
              <w:autoSpaceDE w:val="0"/>
              <w:autoSpaceDN w:val="0"/>
              <w:adjustRightInd w:val="0"/>
              <w:spacing w:before="60" w:after="60" w:line="240" w:lineRule="auto"/>
              <w:jc w:val="center"/>
              <w:rPr>
                <w:rFonts w:ascii="Arial" w:eastAsia="Calibri" w:hAnsi="Arial" w:cs="Arial"/>
                <w:sz w:val="24"/>
                <w:szCs w:val="24"/>
              </w:rPr>
            </w:pPr>
            <w:r w:rsidRPr="00371890">
              <w:rPr>
                <w:rFonts w:ascii="Arial" w:eastAsia="Calibri" w:hAnsi="Arial" w:cs="Arial"/>
                <w:sz w:val="24"/>
                <w:szCs w:val="24"/>
              </w:rPr>
              <w:t>10 823,00</w:t>
            </w:r>
          </w:p>
        </w:tc>
        <w:tc>
          <w:tcPr>
            <w:tcW w:w="477" w:type="pct"/>
            <w:vAlign w:val="center"/>
          </w:tcPr>
          <w:p w14:paraId="0B997142" w14:textId="726F920D" w:rsidR="00370A56" w:rsidRPr="00371890" w:rsidRDefault="00370A56" w:rsidP="00370A56">
            <w:pPr>
              <w:autoSpaceDE w:val="0"/>
              <w:autoSpaceDN w:val="0"/>
              <w:adjustRightInd w:val="0"/>
              <w:spacing w:before="60" w:after="60" w:line="240" w:lineRule="auto"/>
              <w:jc w:val="center"/>
              <w:rPr>
                <w:rFonts w:ascii="Arial" w:eastAsia="Calibri" w:hAnsi="Arial" w:cs="Arial"/>
                <w:sz w:val="24"/>
                <w:szCs w:val="24"/>
              </w:rPr>
            </w:pPr>
            <w:r w:rsidRPr="00371890">
              <w:rPr>
                <w:rFonts w:ascii="Arial" w:eastAsia="Calibri" w:hAnsi="Arial" w:cs="Arial"/>
                <w:sz w:val="24"/>
                <w:szCs w:val="24"/>
              </w:rPr>
              <w:t>10 823,00</w:t>
            </w:r>
          </w:p>
        </w:tc>
        <w:tc>
          <w:tcPr>
            <w:tcW w:w="476" w:type="pct"/>
            <w:vAlign w:val="center"/>
          </w:tcPr>
          <w:p w14:paraId="0B997143" w14:textId="247B4260" w:rsidR="00370A56" w:rsidRPr="00371890" w:rsidRDefault="00370A56" w:rsidP="00370A56">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54 505,00</w:t>
            </w:r>
          </w:p>
        </w:tc>
      </w:tr>
      <w:tr w:rsidR="00BA1556" w:rsidRPr="00371890" w14:paraId="0B99714E" w14:textId="77777777" w:rsidTr="00BA1556">
        <w:tc>
          <w:tcPr>
            <w:tcW w:w="833" w:type="pct"/>
            <w:vMerge/>
            <w:tcBorders>
              <w:right w:val="single" w:sz="6" w:space="0" w:color="auto"/>
            </w:tcBorders>
          </w:tcPr>
          <w:p w14:paraId="0B997145" w14:textId="5573B340" w:rsidR="00370A56" w:rsidRPr="00371890" w:rsidRDefault="00370A56" w:rsidP="00370A56">
            <w:pPr>
              <w:autoSpaceDE w:val="0"/>
              <w:autoSpaceDN w:val="0"/>
              <w:adjustRightInd w:val="0"/>
              <w:spacing w:before="60" w:after="60" w:line="240" w:lineRule="auto"/>
              <w:rPr>
                <w:rFonts w:ascii="Arial" w:eastAsia="Calibri" w:hAnsi="Arial" w:cs="Arial"/>
                <w:sz w:val="24"/>
                <w:szCs w:val="24"/>
              </w:rPr>
            </w:pPr>
          </w:p>
        </w:tc>
        <w:tc>
          <w:tcPr>
            <w:tcW w:w="774" w:type="pct"/>
            <w:vMerge/>
            <w:tcBorders>
              <w:left w:val="single" w:sz="6" w:space="0" w:color="auto"/>
            </w:tcBorders>
          </w:tcPr>
          <w:p w14:paraId="0B997146" w14:textId="77777777" w:rsidR="00370A56" w:rsidRPr="00371890" w:rsidRDefault="00370A56" w:rsidP="00370A56">
            <w:pPr>
              <w:autoSpaceDE w:val="0"/>
              <w:autoSpaceDN w:val="0"/>
              <w:adjustRightInd w:val="0"/>
              <w:spacing w:before="60" w:after="60" w:line="240" w:lineRule="auto"/>
              <w:rPr>
                <w:rFonts w:ascii="Arial" w:eastAsia="Calibri" w:hAnsi="Arial" w:cs="Arial"/>
                <w:sz w:val="24"/>
                <w:szCs w:val="24"/>
              </w:rPr>
            </w:pPr>
          </w:p>
        </w:tc>
        <w:tc>
          <w:tcPr>
            <w:tcW w:w="655" w:type="pct"/>
          </w:tcPr>
          <w:p w14:paraId="0B997147" w14:textId="77777777" w:rsidR="00370A56" w:rsidRPr="00371890" w:rsidRDefault="00370A56" w:rsidP="00370A56">
            <w:pPr>
              <w:autoSpaceDE w:val="0"/>
              <w:autoSpaceDN w:val="0"/>
              <w:adjustRightInd w:val="0"/>
              <w:spacing w:after="0" w:line="240" w:lineRule="auto"/>
              <w:rPr>
                <w:rFonts w:ascii="Arial" w:eastAsia="Calibri" w:hAnsi="Arial" w:cs="Arial"/>
                <w:sz w:val="24"/>
                <w:szCs w:val="24"/>
              </w:rPr>
            </w:pPr>
            <w:r w:rsidRPr="00371890">
              <w:rPr>
                <w:rFonts w:ascii="Arial" w:eastAsia="Calibri" w:hAnsi="Arial" w:cs="Arial"/>
                <w:sz w:val="24"/>
                <w:szCs w:val="24"/>
              </w:rPr>
              <w:t>средства бюджета городского округа Люберцы</w:t>
            </w:r>
          </w:p>
        </w:tc>
        <w:tc>
          <w:tcPr>
            <w:tcW w:w="416" w:type="pct"/>
            <w:vAlign w:val="center"/>
          </w:tcPr>
          <w:p w14:paraId="0B997148" w14:textId="1064CA83" w:rsidR="00370A56" w:rsidRPr="00371890" w:rsidRDefault="00370A56" w:rsidP="00370A56">
            <w:pPr>
              <w:autoSpaceDE w:val="0"/>
              <w:autoSpaceDN w:val="0"/>
              <w:adjustRightInd w:val="0"/>
              <w:spacing w:before="60" w:after="60" w:line="240" w:lineRule="auto"/>
              <w:ind w:right="-79"/>
              <w:rPr>
                <w:rFonts w:ascii="Arial" w:eastAsia="Calibri" w:hAnsi="Arial" w:cs="Arial"/>
                <w:sz w:val="24"/>
                <w:szCs w:val="24"/>
              </w:rPr>
            </w:pPr>
            <w:r w:rsidRPr="00371890">
              <w:rPr>
                <w:rFonts w:ascii="Arial" w:hAnsi="Arial" w:cs="Arial"/>
                <w:sz w:val="24"/>
                <w:szCs w:val="24"/>
              </w:rPr>
              <w:t>81 643,40</w:t>
            </w:r>
          </w:p>
        </w:tc>
        <w:tc>
          <w:tcPr>
            <w:tcW w:w="476" w:type="pct"/>
            <w:vAlign w:val="center"/>
          </w:tcPr>
          <w:p w14:paraId="0B997149" w14:textId="03309E54" w:rsidR="00370A56" w:rsidRPr="00371890" w:rsidRDefault="003D208B" w:rsidP="00370A56">
            <w:pPr>
              <w:autoSpaceDE w:val="0"/>
              <w:autoSpaceDN w:val="0"/>
              <w:adjustRightInd w:val="0"/>
              <w:spacing w:before="60" w:after="60" w:line="240" w:lineRule="auto"/>
              <w:ind w:right="-79"/>
              <w:rPr>
                <w:rFonts w:ascii="Arial" w:eastAsia="Calibri" w:hAnsi="Arial" w:cs="Arial"/>
                <w:sz w:val="24"/>
                <w:szCs w:val="24"/>
              </w:rPr>
            </w:pPr>
            <w:r w:rsidRPr="00371890">
              <w:rPr>
                <w:rFonts w:ascii="Arial" w:eastAsia="Calibri" w:hAnsi="Arial" w:cs="Arial"/>
                <w:sz w:val="24"/>
                <w:szCs w:val="24"/>
              </w:rPr>
              <w:t xml:space="preserve">95 </w:t>
            </w:r>
            <w:r w:rsidRPr="00371890">
              <w:rPr>
                <w:rFonts w:ascii="Arial" w:eastAsia="Calibri" w:hAnsi="Arial" w:cs="Arial"/>
                <w:sz w:val="24"/>
                <w:szCs w:val="24"/>
                <w:lang w:val="en-US"/>
              </w:rPr>
              <w:t>0</w:t>
            </w:r>
            <w:r w:rsidR="008036EF" w:rsidRPr="00371890">
              <w:rPr>
                <w:rFonts w:ascii="Arial" w:eastAsia="Calibri" w:hAnsi="Arial" w:cs="Arial"/>
                <w:sz w:val="24"/>
                <w:szCs w:val="24"/>
              </w:rPr>
              <w:t>85</w:t>
            </w:r>
            <w:r w:rsidR="00370A56" w:rsidRPr="00371890">
              <w:rPr>
                <w:rFonts w:ascii="Arial" w:eastAsia="Calibri" w:hAnsi="Arial" w:cs="Arial"/>
                <w:sz w:val="24"/>
                <w:szCs w:val="24"/>
              </w:rPr>
              <w:t>,00</w:t>
            </w:r>
          </w:p>
        </w:tc>
        <w:tc>
          <w:tcPr>
            <w:tcW w:w="417" w:type="pct"/>
            <w:vAlign w:val="center"/>
          </w:tcPr>
          <w:p w14:paraId="0B99714A" w14:textId="146BB133" w:rsidR="00370A56" w:rsidRPr="00371890" w:rsidRDefault="00370A56" w:rsidP="00370A56">
            <w:pPr>
              <w:autoSpaceDE w:val="0"/>
              <w:autoSpaceDN w:val="0"/>
              <w:adjustRightInd w:val="0"/>
              <w:spacing w:before="60" w:after="60" w:line="240" w:lineRule="auto"/>
              <w:ind w:right="-79"/>
              <w:rPr>
                <w:rFonts w:ascii="Arial" w:eastAsia="Calibri" w:hAnsi="Arial" w:cs="Arial"/>
                <w:sz w:val="24"/>
                <w:szCs w:val="24"/>
              </w:rPr>
            </w:pPr>
            <w:r w:rsidRPr="00371890">
              <w:rPr>
                <w:rFonts w:ascii="Arial" w:eastAsia="Calibri" w:hAnsi="Arial" w:cs="Arial"/>
                <w:sz w:val="24"/>
                <w:szCs w:val="24"/>
              </w:rPr>
              <w:t>69 285,00</w:t>
            </w:r>
          </w:p>
        </w:tc>
        <w:tc>
          <w:tcPr>
            <w:tcW w:w="476" w:type="pct"/>
            <w:vAlign w:val="center"/>
          </w:tcPr>
          <w:p w14:paraId="0B99714B" w14:textId="0191459B" w:rsidR="00370A56" w:rsidRPr="00371890" w:rsidRDefault="00370A56" w:rsidP="00370A56">
            <w:pPr>
              <w:autoSpaceDE w:val="0"/>
              <w:autoSpaceDN w:val="0"/>
              <w:adjustRightInd w:val="0"/>
              <w:spacing w:before="60" w:after="60" w:line="240" w:lineRule="auto"/>
              <w:ind w:right="-79"/>
              <w:rPr>
                <w:rFonts w:ascii="Arial" w:eastAsia="Calibri" w:hAnsi="Arial" w:cs="Arial"/>
                <w:sz w:val="24"/>
                <w:szCs w:val="24"/>
              </w:rPr>
            </w:pPr>
            <w:r w:rsidRPr="00371890">
              <w:rPr>
                <w:rFonts w:ascii="Arial" w:eastAsia="Calibri" w:hAnsi="Arial" w:cs="Arial"/>
                <w:sz w:val="24"/>
                <w:szCs w:val="24"/>
              </w:rPr>
              <w:t>69 285,00</w:t>
            </w:r>
          </w:p>
        </w:tc>
        <w:tc>
          <w:tcPr>
            <w:tcW w:w="477" w:type="pct"/>
            <w:vAlign w:val="center"/>
          </w:tcPr>
          <w:p w14:paraId="0B99714C" w14:textId="607A43F9" w:rsidR="00370A56" w:rsidRPr="00371890" w:rsidRDefault="00370A56" w:rsidP="00370A56">
            <w:pPr>
              <w:autoSpaceDE w:val="0"/>
              <w:autoSpaceDN w:val="0"/>
              <w:adjustRightInd w:val="0"/>
              <w:spacing w:before="60" w:after="60" w:line="240" w:lineRule="auto"/>
              <w:ind w:right="-79"/>
              <w:rPr>
                <w:rFonts w:ascii="Arial" w:eastAsia="Calibri" w:hAnsi="Arial" w:cs="Arial"/>
                <w:sz w:val="24"/>
                <w:szCs w:val="24"/>
              </w:rPr>
            </w:pPr>
            <w:r w:rsidRPr="00371890">
              <w:rPr>
                <w:rFonts w:ascii="Arial" w:eastAsia="Calibri" w:hAnsi="Arial" w:cs="Arial"/>
                <w:sz w:val="24"/>
                <w:szCs w:val="24"/>
              </w:rPr>
              <w:t>69 285,00</w:t>
            </w:r>
          </w:p>
        </w:tc>
        <w:tc>
          <w:tcPr>
            <w:tcW w:w="476" w:type="pct"/>
            <w:vAlign w:val="center"/>
          </w:tcPr>
          <w:p w14:paraId="0B99714D" w14:textId="1F45A876" w:rsidR="00370A56" w:rsidRPr="00371890" w:rsidRDefault="00930050" w:rsidP="00370A56">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hAnsi="Arial" w:cs="Arial"/>
                <w:sz w:val="24"/>
                <w:szCs w:val="24"/>
                <w:lang w:val="en-US"/>
              </w:rPr>
              <w:t>384 583</w:t>
            </w:r>
            <w:r w:rsidR="00370A56" w:rsidRPr="00371890">
              <w:rPr>
                <w:rFonts w:ascii="Arial" w:hAnsi="Arial" w:cs="Arial"/>
                <w:sz w:val="24"/>
                <w:szCs w:val="24"/>
              </w:rPr>
              <w:t>,40</w:t>
            </w:r>
          </w:p>
        </w:tc>
      </w:tr>
    </w:tbl>
    <w:p w14:paraId="0B99714F" w14:textId="77777777" w:rsidR="00C37228" w:rsidRPr="00371890" w:rsidRDefault="00C37228" w:rsidP="00C37228">
      <w:pPr>
        <w:tabs>
          <w:tab w:val="left" w:pos="1155"/>
        </w:tabs>
        <w:rPr>
          <w:rFonts w:ascii="Arial" w:hAnsi="Arial" w:cs="Arial"/>
          <w:sz w:val="24"/>
          <w:szCs w:val="24"/>
        </w:rPr>
      </w:pPr>
    </w:p>
    <w:p w14:paraId="0B997150" w14:textId="77777777" w:rsidR="0011110A" w:rsidRPr="00371890" w:rsidRDefault="00C37228" w:rsidP="00C37228">
      <w:pPr>
        <w:tabs>
          <w:tab w:val="left" w:pos="1155"/>
        </w:tabs>
        <w:rPr>
          <w:rFonts w:ascii="Arial" w:hAnsi="Arial" w:cs="Arial"/>
          <w:sz w:val="24"/>
          <w:szCs w:val="24"/>
        </w:rPr>
        <w:sectPr w:rsidR="0011110A" w:rsidRPr="00371890" w:rsidSect="00371890">
          <w:headerReference w:type="default" r:id="rId18"/>
          <w:headerReference w:type="first" r:id="rId19"/>
          <w:type w:val="nextColumn"/>
          <w:pgSz w:w="16838" w:h="11906" w:orient="landscape"/>
          <w:pgMar w:top="1134" w:right="567" w:bottom="1134" w:left="1134" w:header="709" w:footer="709" w:gutter="0"/>
          <w:cols w:space="708"/>
          <w:titlePg/>
          <w:docGrid w:linePitch="360"/>
        </w:sectPr>
      </w:pPr>
      <w:r w:rsidRPr="00371890">
        <w:rPr>
          <w:rFonts w:ascii="Arial" w:hAnsi="Arial" w:cs="Arial"/>
          <w:sz w:val="24"/>
          <w:szCs w:val="24"/>
        </w:rPr>
        <w:tab/>
      </w:r>
    </w:p>
    <w:p w14:paraId="0B997151" w14:textId="77777777" w:rsidR="00F85AE4" w:rsidRPr="00371890" w:rsidRDefault="00086B8C" w:rsidP="00BA1556">
      <w:pPr>
        <w:pStyle w:val="aff8"/>
        <w:numPr>
          <w:ilvl w:val="0"/>
          <w:numId w:val="40"/>
        </w:numPr>
        <w:spacing w:after="120" w:line="240" w:lineRule="auto"/>
        <w:ind w:left="0" w:firstLine="0"/>
        <w:contextualSpacing w:val="0"/>
        <w:jc w:val="center"/>
        <w:rPr>
          <w:rFonts w:ascii="Arial" w:hAnsi="Arial" w:cs="Arial"/>
          <w:b/>
          <w:sz w:val="24"/>
          <w:szCs w:val="24"/>
        </w:rPr>
      </w:pPr>
      <w:r w:rsidRPr="00371890">
        <w:rPr>
          <w:rFonts w:ascii="Arial" w:hAnsi="Arial" w:cs="Arial"/>
          <w:b/>
          <w:sz w:val="24"/>
          <w:szCs w:val="24"/>
        </w:rPr>
        <w:lastRenderedPageBreak/>
        <w:t>Общая х</w:t>
      </w:r>
      <w:r w:rsidR="00C12756" w:rsidRPr="00371890">
        <w:rPr>
          <w:rFonts w:ascii="Arial" w:hAnsi="Arial" w:cs="Arial"/>
          <w:b/>
          <w:sz w:val="24"/>
          <w:szCs w:val="24"/>
        </w:rPr>
        <w:t>арактеристика</w:t>
      </w:r>
      <w:r w:rsidR="00F85AE4" w:rsidRPr="00371890">
        <w:rPr>
          <w:rFonts w:ascii="Arial" w:hAnsi="Arial" w:cs="Arial"/>
          <w:b/>
          <w:sz w:val="24"/>
          <w:szCs w:val="24"/>
        </w:rPr>
        <w:t xml:space="preserve"> сферы реализации </w:t>
      </w:r>
      <w:r w:rsidR="00C12756" w:rsidRPr="00371890">
        <w:rPr>
          <w:rFonts w:ascii="Arial" w:hAnsi="Arial" w:cs="Arial"/>
          <w:b/>
          <w:sz w:val="24"/>
          <w:szCs w:val="24"/>
        </w:rPr>
        <w:t xml:space="preserve">подпрограммы </w:t>
      </w:r>
      <w:r w:rsidR="009E1C19" w:rsidRPr="00371890">
        <w:rPr>
          <w:rFonts w:ascii="Arial" w:hAnsi="Arial" w:cs="Arial"/>
          <w:b/>
          <w:sz w:val="24"/>
          <w:szCs w:val="24"/>
        </w:rPr>
        <w:br/>
      </w:r>
      <w:r w:rsidR="00C12756" w:rsidRPr="00371890">
        <w:rPr>
          <w:rFonts w:ascii="Arial" w:hAnsi="Arial" w:cs="Arial"/>
          <w:b/>
          <w:sz w:val="24"/>
          <w:szCs w:val="24"/>
        </w:rPr>
        <w:t>«Р</w:t>
      </w:r>
      <w:r w:rsidR="00F85AE4" w:rsidRPr="00371890">
        <w:rPr>
          <w:rFonts w:ascii="Arial" w:hAnsi="Arial" w:cs="Arial"/>
          <w:b/>
          <w:sz w:val="24"/>
          <w:szCs w:val="24"/>
        </w:rPr>
        <w:t>азвит</w:t>
      </w:r>
      <w:r w:rsidR="00C12756" w:rsidRPr="00371890">
        <w:rPr>
          <w:rFonts w:ascii="Arial" w:hAnsi="Arial" w:cs="Arial"/>
          <w:b/>
          <w:sz w:val="24"/>
          <w:szCs w:val="24"/>
        </w:rPr>
        <w:t xml:space="preserve">ие </w:t>
      </w:r>
      <w:r w:rsidR="00F85AE4" w:rsidRPr="00371890">
        <w:rPr>
          <w:rFonts w:ascii="Arial" w:hAnsi="Arial" w:cs="Arial"/>
          <w:b/>
          <w:sz w:val="24"/>
          <w:szCs w:val="24"/>
        </w:rPr>
        <w:t>имущественного комплекса</w:t>
      </w:r>
      <w:r w:rsidR="00C12756" w:rsidRPr="00371890">
        <w:rPr>
          <w:rFonts w:ascii="Arial" w:hAnsi="Arial" w:cs="Arial"/>
          <w:b/>
          <w:sz w:val="24"/>
          <w:szCs w:val="24"/>
        </w:rPr>
        <w:t>»</w:t>
      </w:r>
      <w:r w:rsidR="00F85AE4" w:rsidRPr="00371890">
        <w:rPr>
          <w:rFonts w:ascii="Arial" w:hAnsi="Arial" w:cs="Arial"/>
          <w:b/>
          <w:sz w:val="24"/>
          <w:szCs w:val="24"/>
        </w:rPr>
        <w:t>, описание основных проблем</w:t>
      </w:r>
      <w:r w:rsidR="00C12756" w:rsidRPr="00371890">
        <w:rPr>
          <w:rFonts w:ascii="Arial" w:hAnsi="Arial" w:cs="Arial"/>
          <w:b/>
          <w:sz w:val="24"/>
          <w:szCs w:val="24"/>
        </w:rPr>
        <w:t>, решаемых посредством мероприятий.</w:t>
      </w:r>
    </w:p>
    <w:p w14:paraId="0B997152" w14:textId="77777777" w:rsidR="00F85AE4" w:rsidRPr="00371890" w:rsidRDefault="00F85AE4" w:rsidP="00BA1556">
      <w:pPr>
        <w:pStyle w:val="2f"/>
        <w:shd w:val="clear" w:color="auto" w:fill="auto"/>
        <w:spacing w:line="276" w:lineRule="auto"/>
        <w:ind w:firstLine="709"/>
        <w:rPr>
          <w:rFonts w:ascii="Arial" w:hAnsi="Arial" w:cs="Arial"/>
          <w:color w:val="000000"/>
          <w:sz w:val="24"/>
          <w:szCs w:val="24"/>
          <w:lang w:bidi="ru-RU"/>
        </w:rPr>
      </w:pPr>
      <w:r w:rsidRPr="00371890">
        <w:rPr>
          <w:rFonts w:ascii="Arial" w:hAnsi="Arial" w:cs="Arial"/>
          <w:color w:val="000000"/>
          <w:sz w:val="24"/>
          <w:szCs w:val="24"/>
          <w:lang w:bidi="ru-RU"/>
        </w:rPr>
        <w:t>Повышение эффективности использования имущества, находящегося в собственности городского округа Люберцы, является важной стратегической целью в сфере имущественных отношений для обеспечения устойчивого социально-экономического развития муниципального образования городской округ Люберцы Московской области (далее – городской округ Люберцы).</w:t>
      </w:r>
    </w:p>
    <w:p w14:paraId="0B997153" w14:textId="77777777" w:rsidR="00F85AE4" w:rsidRPr="00371890" w:rsidRDefault="00F85AE4" w:rsidP="00BA1556">
      <w:pPr>
        <w:pStyle w:val="2f"/>
        <w:shd w:val="clear" w:color="auto" w:fill="auto"/>
        <w:spacing w:line="276" w:lineRule="auto"/>
        <w:ind w:firstLine="709"/>
        <w:rPr>
          <w:rFonts w:ascii="Arial" w:hAnsi="Arial" w:cs="Arial"/>
          <w:color w:val="000000"/>
          <w:sz w:val="24"/>
          <w:szCs w:val="24"/>
          <w:lang w:bidi="ru-RU"/>
        </w:rPr>
      </w:pPr>
      <w:r w:rsidRPr="00371890">
        <w:rPr>
          <w:rFonts w:ascii="Arial" w:hAnsi="Arial" w:cs="Arial"/>
          <w:color w:val="000000"/>
          <w:sz w:val="24"/>
          <w:szCs w:val="24"/>
          <w:lang w:bidi="ru-RU"/>
        </w:rPr>
        <w:t xml:space="preserve">В настоящее время на часть нежилых помещений, арендуемых несколькими организациями, расположенных на территории городского округа Люберцы, являющихся муниципальной собственностью, имеются свидетельства о государственной регистрации права собственности и технические документы как на один объект. Кроме того, имеются помещения, расположенные в подвалах жилых домов, которые в соответствии с </w:t>
      </w:r>
      <w:proofErr w:type="gramStart"/>
      <w:r w:rsidRPr="00371890">
        <w:rPr>
          <w:rFonts w:ascii="Arial" w:hAnsi="Arial" w:cs="Arial"/>
          <w:color w:val="000000"/>
          <w:sz w:val="24"/>
          <w:szCs w:val="24"/>
          <w:lang w:bidi="ru-RU"/>
        </w:rPr>
        <w:t>новыми</w:t>
      </w:r>
      <w:proofErr w:type="gramEnd"/>
      <w:r w:rsidRPr="00371890">
        <w:rPr>
          <w:rFonts w:ascii="Arial" w:hAnsi="Arial" w:cs="Arial"/>
          <w:color w:val="000000"/>
          <w:sz w:val="24"/>
          <w:szCs w:val="24"/>
          <w:lang w:bidi="ru-RU"/>
        </w:rPr>
        <w:t xml:space="preserve"> требования законодательства невозможно вовлечь в хозяйственный оборот.  В целях эффективного управления имуществом необходимо осуществлять раздел такого имущества на несколько самостоятельных объектов, для чего требуется проведение технической инвентаризации и</w:t>
      </w:r>
      <w:r w:rsidR="005502BB" w:rsidRPr="00371890">
        <w:rPr>
          <w:rFonts w:ascii="Arial" w:hAnsi="Arial" w:cs="Arial"/>
          <w:color w:val="000000"/>
          <w:sz w:val="24"/>
          <w:szCs w:val="24"/>
          <w:lang w:bidi="ru-RU"/>
        </w:rPr>
        <w:t> </w:t>
      </w:r>
      <w:r w:rsidRPr="00371890">
        <w:rPr>
          <w:rFonts w:ascii="Arial" w:hAnsi="Arial" w:cs="Arial"/>
          <w:color w:val="000000"/>
          <w:sz w:val="24"/>
          <w:szCs w:val="24"/>
          <w:lang w:bidi="ru-RU"/>
        </w:rPr>
        <w:t xml:space="preserve"> изготовление технических планов. По результатам работы будет проведена актуализация реестра муниципальной собственности. </w:t>
      </w:r>
    </w:p>
    <w:p w14:paraId="0B997154" w14:textId="77777777" w:rsidR="00F85AE4" w:rsidRPr="00371890" w:rsidRDefault="00F85AE4" w:rsidP="00BA1556">
      <w:pPr>
        <w:pStyle w:val="2f"/>
        <w:shd w:val="clear" w:color="auto" w:fill="auto"/>
        <w:spacing w:line="276" w:lineRule="auto"/>
        <w:ind w:firstLine="709"/>
        <w:rPr>
          <w:rFonts w:ascii="Arial" w:hAnsi="Arial" w:cs="Arial"/>
          <w:color w:val="000000"/>
          <w:sz w:val="24"/>
          <w:szCs w:val="24"/>
          <w:lang w:bidi="ru-RU"/>
        </w:rPr>
      </w:pPr>
      <w:r w:rsidRPr="00371890">
        <w:rPr>
          <w:rFonts w:ascii="Arial" w:hAnsi="Arial" w:cs="Arial"/>
          <w:color w:val="000000"/>
          <w:sz w:val="24"/>
          <w:szCs w:val="24"/>
          <w:lang w:bidi="ru-RU"/>
        </w:rPr>
        <w:t>В городском округе Люберцы около 70 процентов объектов недвижимости, находящихся в муниципальной собственности, не состоят на кадастровом учете и не имеют регистрации права собственности. Это касается объектов инженерной инфраструктуры. Оформление прав на данные объекты позволит включить их в хозяйственный оборот путем передачи их в концессию или аренду, что позволит эффективно управлять муниципальным имуществом и приведет к увеличению доходной части бюджета городского округа Люберцы.</w:t>
      </w:r>
    </w:p>
    <w:p w14:paraId="0B997155" w14:textId="77777777" w:rsidR="00F85AE4" w:rsidRPr="00371890" w:rsidRDefault="00F85AE4" w:rsidP="00BA1556">
      <w:pPr>
        <w:pStyle w:val="2f"/>
        <w:shd w:val="clear" w:color="auto" w:fill="auto"/>
        <w:spacing w:line="276" w:lineRule="auto"/>
        <w:ind w:firstLine="709"/>
        <w:rPr>
          <w:rFonts w:ascii="Arial" w:hAnsi="Arial" w:cs="Arial"/>
          <w:color w:val="000000"/>
          <w:sz w:val="24"/>
          <w:szCs w:val="24"/>
          <w:lang w:bidi="ru-RU"/>
        </w:rPr>
      </w:pPr>
      <w:r w:rsidRPr="00371890">
        <w:rPr>
          <w:rFonts w:ascii="Arial" w:hAnsi="Arial" w:cs="Arial"/>
          <w:color w:val="000000"/>
          <w:sz w:val="24"/>
          <w:szCs w:val="24"/>
          <w:lang w:bidi="ru-RU"/>
        </w:rPr>
        <w:t xml:space="preserve">Основные преимущества программно-целевого метода  заключается в том, что он позволяет обеспечить консолидацию и целевое использование финансовых ресурсов, необходимых для реализации </w:t>
      </w:r>
      <w:r w:rsidR="005A3E19" w:rsidRPr="00371890">
        <w:rPr>
          <w:rFonts w:ascii="Arial" w:hAnsi="Arial" w:cs="Arial"/>
          <w:color w:val="000000"/>
          <w:sz w:val="24"/>
          <w:szCs w:val="24"/>
          <w:lang w:bidi="ru-RU"/>
        </w:rPr>
        <w:t>Подпрограммы</w:t>
      </w:r>
      <w:r w:rsidRPr="00371890">
        <w:rPr>
          <w:rFonts w:ascii="Arial" w:hAnsi="Arial" w:cs="Arial"/>
          <w:color w:val="000000"/>
          <w:sz w:val="24"/>
          <w:szCs w:val="24"/>
          <w:lang w:bidi="ru-RU"/>
        </w:rPr>
        <w:t>, а также способствует эффективному планированию и</w:t>
      </w:r>
      <w:r w:rsidR="005502BB" w:rsidRPr="00371890">
        <w:rPr>
          <w:rFonts w:ascii="Arial" w:hAnsi="Arial" w:cs="Arial"/>
          <w:color w:val="000000"/>
          <w:sz w:val="24"/>
          <w:szCs w:val="24"/>
          <w:lang w:bidi="ru-RU"/>
        </w:rPr>
        <w:t> </w:t>
      </w:r>
      <w:r w:rsidRPr="00371890">
        <w:rPr>
          <w:rFonts w:ascii="Arial" w:hAnsi="Arial" w:cs="Arial"/>
          <w:color w:val="000000"/>
          <w:sz w:val="24"/>
          <w:szCs w:val="24"/>
          <w:lang w:bidi="ru-RU"/>
        </w:rPr>
        <w:t xml:space="preserve"> мониторингу результатов реализации </w:t>
      </w:r>
      <w:r w:rsidR="005A3E19" w:rsidRPr="00371890">
        <w:rPr>
          <w:rFonts w:ascii="Arial" w:hAnsi="Arial" w:cs="Arial"/>
          <w:color w:val="000000"/>
          <w:sz w:val="24"/>
          <w:szCs w:val="24"/>
          <w:lang w:bidi="ru-RU"/>
        </w:rPr>
        <w:t>Подпрограммы</w:t>
      </w:r>
      <w:r w:rsidRPr="00371890">
        <w:rPr>
          <w:rFonts w:ascii="Arial" w:hAnsi="Arial" w:cs="Arial"/>
          <w:color w:val="000000"/>
          <w:sz w:val="24"/>
          <w:szCs w:val="24"/>
          <w:lang w:bidi="ru-RU"/>
        </w:rPr>
        <w:t>. В рамках П</w:t>
      </w:r>
      <w:r w:rsidR="005A3E19" w:rsidRPr="00371890">
        <w:rPr>
          <w:rFonts w:ascii="Arial" w:hAnsi="Arial" w:cs="Arial"/>
          <w:color w:val="000000"/>
          <w:sz w:val="24"/>
          <w:szCs w:val="24"/>
          <w:lang w:bidi="ru-RU"/>
        </w:rPr>
        <w:t>одп</w:t>
      </w:r>
      <w:r w:rsidRPr="00371890">
        <w:rPr>
          <w:rFonts w:ascii="Arial" w:hAnsi="Arial" w:cs="Arial"/>
          <w:color w:val="000000"/>
          <w:sz w:val="24"/>
          <w:szCs w:val="24"/>
          <w:lang w:bidi="ru-RU"/>
        </w:rPr>
        <w:t>рограммы определены показатели, которые позволяют ежегодно оценивать рез</w:t>
      </w:r>
      <w:r w:rsidR="00E868D4" w:rsidRPr="00371890">
        <w:rPr>
          <w:rFonts w:ascii="Arial" w:hAnsi="Arial" w:cs="Arial"/>
          <w:color w:val="000000"/>
          <w:sz w:val="24"/>
          <w:szCs w:val="24"/>
          <w:lang w:bidi="ru-RU"/>
        </w:rPr>
        <w:t>ультаты реализации мероприятий.</w:t>
      </w:r>
    </w:p>
    <w:p w14:paraId="0B997156" w14:textId="77777777" w:rsidR="00F85AE4" w:rsidRPr="00371890" w:rsidRDefault="00F85AE4" w:rsidP="00BA1556">
      <w:pPr>
        <w:pStyle w:val="2f"/>
        <w:shd w:val="clear" w:color="auto" w:fill="auto"/>
        <w:spacing w:line="276" w:lineRule="auto"/>
        <w:ind w:firstLine="709"/>
        <w:rPr>
          <w:rFonts w:ascii="Arial" w:hAnsi="Arial" w:cs="Arial"/>
          <w:color w:val="000000"/>
          <w:sz w:val="24"/>
          <w:szCs w:val="24"/>
          <w:lang w:bidi="ru-RU"/>
        </w:rPr>
      </w:pPr>
      <w:proofErr w:type="gramStart"/>
      <w:r w:rsidRPr="00371890">
        <w:rPr>
          <w:rFonts w:ascii="Arial" w:hAnsi="Arial" w:cs="Arial"/>
          <w:color w:val="000000"/>
          <w:sz w:val="24"/>
          <w:szCs w:val="24"/>
          <w:lang w:bidi="ru-RU"/>
        </w:rPr>
        <w:t>Одной из главных проблем, препятствующих реализации законодательных актов в</w:t>
      </w:r>
      <w:r w:rsidR="005502BB" w:rsidRPr="00371890">
        <w:rPr>
          <w:rFonts w:ascii="Arial" w:hAnsi="Arial" w:cs="Arial"/>
          <w:color w:val="000000"/>
          <w:sz w:val="24"/>
          <w:szCs w:val="24"/>
          <w:lang w:bidi="ru-RU"/>
        </w:rPr>
        <w:t> </w:t>
      </w:r>
      <w:r w:rsidRPr="00371890">
        <w:rPr>
          <w:rFonts w:ascii="Arial" w:hAnsi="Arial" w:cs="Arial"/>
          <w:color w:val="000000"/>
          <w:sz w:val="24"/>
          <w:szCs w:val="24"/>
          <w:lang w:bidi="ru-RU"/>
        </w:rPr>
        <w:t>области регулирования земельно-имущественных отношений, является недостаточная возможность внедрения на практике новых эффективных экономических механизмов в сфере управления недвижимостью, в связи с отсутствием достоверных сведений о земельных участках и связанных с ними объектах недвижимости, отсутствие в казне городского округа Люберцы достаточного количества земельных участков для реализации инвестиционно-значимых или</w:t>
      </w:r>
      <w:r w:rsidR="005502BB" w:rsidRPr="00371890">
        <w:rPr>
          <w:rFonts w:ascii="Arial" w:hAnsi="Arial" w:cs="Arial"/>
          <w:color w:val="000000"/>
          <w:sz w:val="24"/>
          <w:szCs w:val="24"/>
          <w:lang w:bidi="ru-RU"/>
        </w:rPr>
        <w:t> </w:t>
      </w:r>
      <w:r w:rsidRPr="00371890">
        <w:rPr>
          <w:rFonts w:ascii="Arial" w:hAnsi="Arial" w:cs="Arial"/>
          <w:color w:val="000000"/>
          <w:sz w:val="24"/>
          <w:szCs w:val="24"/>
          <w:lang w:bidi="ru-RU"/>
        </w:rPr>
        <w:t xml:space="preserve"> социальных проектов для эффективного</w:t>
      </w:r>
      <w:proofErr w:type="gramEnd"/>
      <w:r w:rsidRPr="00371890">
        <w:rPr>
          <w:rFonts w:ascii="Arial" w:hAnsi="Arial" w:cs="Arial"/>
          <w:color w:val="000000"/>
          <w:sz w:val="24"/>
          <w:szCs w:val="24"/>
          <w:lang w:bidi="ru-RU"/>
        </w:rPr>
        <w:t xml:space="preserve"> решения задач в сфере  полномочий округа и</w:t>
      </w:r>
      <w:r w:rsidR="005502BB" w:rsidRPr="00371890">
        <w:rPr>
          <w:rFonts w:ascii="Arial" w:hAnsi="Arial" w:cs="Arial"/>
          <w:color w:val="000000"/>
          <w:sz w:val="24"/>
          <w:szCs w:val="24"/>
          <w:lang w:bidi="ru-RU"/>
        </w:rPr>
        <w:t> </w:t>
      </w:r>
      <w:r w:rsidRPr="00371890">
        <w:rPr>
          <w:rFonts w:ascii="Arial" w:hAnsi="Arial" w:cs="Arial"/>
          <w:color w:val="000000"/>
          <w:sz w:val="24"/>
          <w:szCs w:val="24"/>
          <w:lang w:bidi="ru-RU"/>
        </w:rPr>
        <w:t xml:space="preserve"> по</w:t>
      </w:r>
      <w:r w:rsidR="005502BB" w:rsidRPr="00371890">
        <w:rPr>
          <w:rFonts w:ascii="Arial" w:hAnsi="Arial" w:cs="Arial"/>
          <w:color w:val="000000"/>
          <w:sz w:val="24"/>
          <w:szCs w:val="24"/>
          <w:lang w:bidi="ru-RU"/>
        </w:rPr>
        <w:t> </w:t>
      </w:r>
      <w:r w:rsidRPr="00371890">
        <w:rPr>
          <w:rFonts w:ascii="Arial" w:hAnsi="Arial" w:cs="Arial"/>
          <w:color w:val="000000"/>
          <w:sz w:val="24"/>
          <w:szCs w:val="24"/>
          <w:lang w:bidi="ru-RU"/>
        </w:rPr>
        <w:t xml:space="preserve"> повышению уровня доходов бюджета округа от продажи  или передачи в аренду земельных участков.</w:t>
      </w:r>
    </w:p>
    <w:p w14:paraId="0B997157" w14:textId="77777777" w:rsidR="00F85AE4" w:rsidRPr="00371890" w:rsidRDefault="00F85AE4" w:rsidP="00BA1556">
      <w:pPr>
        <w:pStyle w:val="2f"/>
        <w:shd w:val="clear" w:color="auto" w:fill="auto"/>
        <w:spacing w:line="276" w:lineRule="auto"/>
        <w:ind w:firstLine="709"/>
        <w:rPr>
          <w:rFonts w:ascii="Arial" w:hAnsi="Arial" w:cs="Arial"/>
          <w:color w:val="000000"/>
          <w:sz w:val="24"/>
          <w:szCs w:val="24"/>
          <w:lang w:bidi="ru-RU"/>
        </w:rPr>
      </w:pPr>
      <w:r w:rsidRPr="00371890">
        <w:rPr>
          <w:rFonts w:ascii="Arial" w:hAnsi="Arial" w:cs="Arial"/>
          <w:color w:val="000000"/>
          <w:sz w:val="24"/>
          <w:szCs w:val="24"/>
          <w:lang w:bidi="ru-RU"/>
        </w:rPr>
        <w:t xml:space="preserve">Решение проблем, связанных с решением вопросов земельно-имущественных отношений программно-целевым методом, обусловлено его высокой эффективностью, возможностью сбалансированного и последовательного выполнения мероприятий.   </w:t>
      </w:r>
    </w:p>
    <w:p w14:paraId="0B997158" w14:textId="77777777" w:rsidR="00F85AE4" w:rsidRPr="00371890" w:rsidRDefault="00F85AE4" w:rsidP="00BA1556">
      <w:pPr>
        <w:pStyle w:val="2f"/>
        <w:shd w:val="clear" w:color="auto" w:fill="auto"/>
        <w:spacing w:line="276" w:lineRule="auto"/>
        <w:ind w:firstLine="709"/>
        <w:rPr>
          <w:rFonts w:ascii="Arial" w:hAnsi="Arial" w:cs="Arial"/>
          <w:sz w:val="24"/>
          <w:szCs w:val="24"/>
        </w:rPr>
      </w:pPr>
      <w:r w:rsidRPr="00371890">
        <w:rPr>
          <w:rFonts w:ascii="Arial" w:hAnsi="Arial" w:cs="Arial"/>
          <w:color w:val="000000"/>
          <w:sz w:val="24"/>
          <w:szCs w:val="24"/>
          <w:lang w:bidi="ru-RU"/>
        </w:rPr>
        <w:t>Основные преимущества программно-целевого метода  заключается в том, что он позволяет обеспечить консолидацию и целевое использование финансовых ресурсов, необходимых для реализации П</w:t>
      </w:r>
      <w:r w:rsidR="005A3E19" w:rsidRPr="00371890">
        <w:rPr>
          <w:rFonts w:ascii="Arial" w:hAnsi="Arial" w:cs="Arial"/>
          <w:color w:val="000000"/>
          <w:sz w:val="24"/>
          <w:szCs w:val="24"/>
          <w:lang w:bidi="ru-RU"/>
        </w:rPr>
        <w:t>одп</w:t>
      </w:r>
      <w:r w:rsidRPr="00371890">
        <w:rPr>
          <w:rFonts w:ascii="Arial" w:hAnsi="Arial" w:cs="Arial"/>
          <w:color w:val="000000"/>
          <w:sz w:val="24"/>
          <w:szCs w:val="24"/>
          <w:lang w:bidi="ru-RU"/>
        </w:rPr>
        <w:t xml:space="preserve">рограммы, а также способствует эффективному </w:t>
      </w:r>
      <w:r w:rsidRPr="00371890">
        <w:rPr>
          <w:rFonts w:ascii="Arial" w:hAnsi="Arial" w:cs="Arial"/>
          <w:color w:val="000000"/>
          <w:sz w:val="24"/>
          <w:szCs w:val="24"/>
          <w:lang w:bidi="ru-RU"/>
        </w:rPr>
        <w:lastRenderedPageBreak/>
        <w:t>планированию и</w:t>
      </w:r>
      <w:r w:rsidR="005502BB" w:rsidRPr="00371890">
        <w:rPr>
          <w:rFonts w:ascii="Arial" w:hAnsi="Arial" w:cs="Arial"/>
          <w:color w:val="000000"/>
          <w:sz w:val="24"/>
          <w:szCs w:val="24"/>
          <w:lang w:bidi="ru-RU"/>
        </w:rPr>
        <w:t> </w:t>
      </w:r>
      <w:r w:rsidRPr="00371890">
        <w:rPr>
          <w:rFonts w:ascii="Arial" w:hAnsi="Arial" w:cs="Arial"/>
          <w:color w:val="000000"/>
          <w:sz w:val="24"/>
          <w:szCs w:val="24"/>
          <w:lang w:bidi="ru-RU"/>
        </w:rPr>
        <w:t>мониторингу результатов реализации Программы. В рамках П</w:t>
      </w:r>
      <w:r w:rsidR="005A3E19" w:rsidRPr="00371890">
        <w:rPr>
          <w:rFonts w:ascii="Arial" w:hAnsi="Arial" w:cs="Arial"/>
          <w:color w:val="000000"/>
          <w:sz w:val="24"/>
          <w:szCs w:val="24"/>
          <w:lang w:bidi="ru-RU"/>
        </w:rPr>
        <w:t>одп</w:t>
      </w:r>
      <w:r w:rsidRPr="00371890">
        <w:rPr>
          <w:rFonts w:ascii="Arial" w:hAnsi="Arial" w:cs="Arial"/>
          <w:color w:val="000000"/>
          <w:sz w:val="24"/>
          <w:szCs w:val="24"/>
          <w:lang w:bidi="ru-RU"/>
        </w:rPr>
        <w:t>рограммы определены показатели, которые позволяют ежегодно оценивать рез</w:t>
      </w:r>
      <w:r w:rsidR="00E868D4" w:rsidRPr="00371890">
        <w:rPr>
          <w:rFonts w:ascii="Arial" w:hAnsi="Arial" w:cs="Arial"/>
          <w:color w:val="000000"/>
          <w:sz w:val="24"/>
          <w:szCs w:val="24"/>
          <w:lang w:bidi="ru-RU"/>
        </w:rPr>
        <w:t>ультаты реализации мероприятий.</w:t>
      </w:r>
    </w:p>
    <w:p w14:paraId="0B997159" w14:textId="77777777" w:rsidR="00F85AE4" w:rsidRPr="00371890" w:rsidRDefault="00884FFE" w:rsidP="00BA1556">
      <w:pPr>
        <w:pStyle w:val="aff8"/>
        <w:numPr>
          <w:ilvl w:val="0"/>
          <w:numId w:val="42"/>
        </w:numPr>
        <w:spacing w:before="120" w:line="240" w:lineRule="auto"/>
        <w:ind w:left="0" w:firstLine="0"/>
        <w:contextualSpacing w:val="0"/>
        <w:jc w:val="center"/>
        <w:rPr>
          <w:rFonts w:ascii="Arial" w:hAnsi="Arial" w:cs="Arial"/>
          <w:b/>
          <w:sz w:val="24"/>
          <w:szCs w:val="24"/>
        </w:rPr>
      </w:pPr>
      <w:r w:rsidRPr="00371890">
        <w:rPr>
          <w:rFonts w:ascii="Arial" w:hAnsi="Arial" w:cs="Arial"/>
          <w:b/>
          <w:sz w:val="24"/>
          <w:szCs w:val="24"/>
        </w:rPr>
        <w:t>Описание ц</w:t>
      </w:r>
      <w:r w:rsidR="00F85AE4" w:rsidRPr="00371890">
        <w:rPr>
          <w:rFonts w:ascii="Arial" w:hAnsi="Arial" w:cs="Arial"/>
          <w:b/>
          <w:sz w:val="24"/>
          <w:szCs w:val="24"/>
        </w:rPr>
        <w:t>ели реализации Подрограммы</w:t>
      </w:r>
      <w:proofErr w:type="gramStart"/>
      <w:r w:rsidR="00F85AE4" w:rsidRPr="00371890">
        <w:rPr>
          <w:rFonts w:ascii="Arial" w:hAnsi="Arial" w:cs="Arial"/>
          <w:b/>
          <w:sz w:val="24"/>
          <w:szCs w:val="24"/>
        </w:rPr>
        <w:t>1</w:t>
      </w:r>
      <w:proofErr w:type="gramEnd"/>
    </w:p>
    <w:p w14:paraId="0B99715A" w14:textId="77777777" w:rsidR="00F85AE4" w:rsidRPr="00371890" w:rsidRDefault="00F85AE4" w:rsidP="00BA1556">
      <w:pPr>
        <w:pStyle w:val="2f"/>
        <w:shd w:val="clear" w:color="auto" w:fill="auto"/>
        <w:spacing w:line="276" w:lineRule="auto"/>
        <w:ind w:firstLine="709"/>
        <w:rPr>
          <w:rFonts w:ascii="Arial" w:hAnsi="Arial" w:cs="Arial"/>
          <w:color w:val="000000"/>
          <w:sz w:val="24"/>
          <w:szCs w:val="24"/>
          <w:lang w:bidi="ru-RU"/>
        </w:rPr>
      </w:pPr>
      <w:r w:rsidRPr="00371890">
        <w:rPr>
          <w:rFonts w:ascii="Arial" w:hAnsi="Arial" w:cs="Arial"/>
          <w:color w:val="000000"/>
          <w:sz w:val="24"/>
          <w:szCs w:val="24"/>
          <w:lang w:bidi="ru-RU"/>
        </w:rPr>
        <w:t>Основн</w:t>
      </w:r>
      <w:r w:rsidR="00B47BB5" w:rsidRPr="00371890">
        <w:rPr>
          <w:rFonts w:ascii="Arial" w:hAnsi="Arial" w:cs="Arial"/>
          <w:color w:val="000000"/>
          <w:sz w:val="24"/>
          <w:szCs w:val="24"/>
          <w:lang w:bidi="ru-RU"/>
        </w:rPr>
        <w:t xml:space="preserve">ой целью </w:t>
      </w:r>
      <w:r w:rsidR="000544F3" w:rsidRPr="00371890">
        <w:rPr>
          <w:rFonts w:ascii="Arial" w:hAnsi="Arial" w:cs="Arial"/>
          <w:color w:val="000000"/>
          <w:sz w:val="24"/>
          <w:szCs w:val="24"/>
          <w:lang w:bidi="ru-RU"/>
        </w:rPr>
        <w:t>Подпрограммы</w:t>
      </w:r>
      <w:r w:rsidR="00A04BB6" w:rsidRPr="00371890">
        <w:rPr>
          <w:rFonts w:ascii="Arial" w:hAnsi="Arial" w:cs="Arial"/>
          <w:color w:val="000000"/>
          <w:sz w:val="24"/>
          <w:szCs w:val="24"/>
          <w:lang w:bidi="ru-RU"/>
        </w:rPr>
        <w:t xml:space="preserve"> 1</w:t>
      </w:r>
      <w:r w:rsidR="00B47BB5" w:rsidRPr="00371890">
        <w:rPr>
          <w:rFonts w:ascii="Arial" w:hAnsi="Arial" w:cs="Arial"/>
          <w:color w:val="000000"/>
          <w:sz w:val="24"/>
          <w:szCs w:val="24"/>
          <w:lang w:bidi="ru-RU"/>
        </w:rPr>
        <w:t>«Развитие имущественного комплекса»</w:t>
      </w:r>
      <w:r w:rsidR="00D62569" w:rsidRPr="00371890">
        <w:rPr>
          <w:rFonts w:ascii="Arial" w:hAnsi="Arial" w:cs="Arial"/>
          <w:color w:val="000000"/>
          <w:sz w:val="24"/>
          <w:szCs w:val="24"/>
          <w:lang w:bidi="ru-RU"/>
        </w:rPr>
        <w:t xml:space="preserve"> </w:t>
      </w:r>
      <w:r w:rsidRPr="00371890">
        <w:rPr>
          <w:rFonts w:ascii="Arial" w:hAnsi="Arial" w:cs="Arial"/>
          <w:color w:val="000000"/>
          <w:sz w:val="24"/>
          <w:szCs w:val="24"/>
          <w:lang w:bidi="ru-RU"/>
        </w:rPr>
        <w:t xml:space="preserve">является </w:t>
      </w:r>
      <w:r w:rsidR="00B47BB5" w:rsidRPr="00371890">
        <w:rPr>
          <w:rFonts w:ascii="Arial" w:hAnsi="Arial" w:cs="Arial"/>
          <w:color w:val="000000"/>
          <w:sz w:val="24"/>
          <w:szCs w:val="24"/>
          <w:lang w:bidi="ru-RU"/>
        </w:rPr>
        <w:t>повышение эффективности управления муниципальным имуществом, неправленое на </w:t>
      </w:r>
      <w:r w:rsidRPr="00371890">
        <w:rPr>
          <w:rFonts w:ascii="Arial" w:hAnsi="Arial" w:cs="Arial"/>
          <w:color w:val="000000"/>
          <w:sz w:val="24"/>
          <w:szCs w:val="24"/>
          <w:lang w:bidi="ru-RU"/>
        </w:rPr>
        <w:t>повышение эффективности муниципального управления, создание условий для рационального и</w:t>
      </w:r>
      <w:r w:rsidR="00B47BB5" w:rsidRPr="00371890">
        <w:rPr>
          <w:rFonts w:ascii="Arial" w:hAnsi="Arial" w:cs="Arial"/>
          <w:color w:val="000000"/>
          <w:sz w:val="24"/>
          <w:szCs w:val="24"/>
          <w:lang w:bidi="ru-RU"/>
        </w:rPr>
        <w:t> </w:t>
      </w:r>
      <w:r w:rsidRPr="00371890">
        <w:rPr>
          <w:rFonts w:ascii="Arial" w:hAnsi="Arial" w:cs="Arial"/>
          <w:color w:val="000000"/>
          <w:sz w:val="24"/>
          <w:szCs w:val="24"/>
          <w:lang w:bidi="ru-RU"/>
        </w:rPr>
        <w:t>эффективного использования муниципальной собственности, обеспечение многодетных семей земельными участками, оформление в аренду земельных участков, государственная собственности на</w:t>
      </w:r>
      <w:r w:rsidR="005502BB" w:rsidRPr="00371890">
        <w:rPr>
          <w:rFonts w:ascii="Arial" w:hAnsi="Arial" w:cs="Arial"/>
          <w:color w:val="000000"/>
          <w:sz w:val="24"/>
          <w:szCs w:val="24"/>
          <w:lang w:bidi="ru-RU"/>
        </w:rPr>
        <w:t> </w:t>
      </w:r>
      <w:r w:rsidRPr="00371890">
        <w:rPr>
          <w:rFonts w:ascii="Arial" w:hAnsi="Arial" w:cs="Arial"/>
          <w:color w:val="000000"/>
          <w:sz w:val="24"/>
          <w:szCs w:val="24"/>
          <w:lang w:bidi="ru-RU"/>
        </w:rPr>
        <w:t>которые не</w:t>
      </w:r>
      <w:r w:rsidR="005502BB" w:rsidRPr="00371890">
        <w:rPr>
          <w:rFonts w:ascii="Arial" w:hAnsi="Arial" w:cs="Arial"/>
          <w:color w:val="000000"/>
          <w:sz w:val="24"/>
          <w:szCs w:val="24"/>
          <w:lang w:bidi="ru-RU"/>
        </w:rPr>
        <w:t> </w:t>
      </w:r>
      <w:r w:rsidRPr="00371890">
        <w:rPr>
          <w:rFonts w:ascii="Arial" w:hAnsi="Arial" w:cs="Arial"/>
          <w:color w:val="000000"/>
          <w:sz w:val="24"/>
          <w:szCs w:val="24"/>
          <w:lang w:bidi="ru-RU"/>
        </w:rPr>
        <w:t>разграничена.</w:t>
      </w:r>
    </w:p>
    <w:p w14:paraId="0B99715B" w14:textId="77777777" w:rsidR="00E868D4" w:rsidRPr="00371890" w:rsidRDefault="00E868D4" w:rsidP="00BA1556">
      <w:pPr>
        <w:pStyle w:val="aff8"/>
        <w:numPr>
          <w:ilvl w:val="0"/>
          <w:numId w:val="42"/>
        </w:numPr>
        <w:spacing w:before="120" w:line="240" w:lineRule="auto"/>
        <w:ind w:left="0" w:firstLine="0"/>
        <w:contextualSpacing w:val="0"/>
        <w:jc w:val="center"/>
        <w:rPr>
          <w:rFonts w:ascii="Arial" w:hAnsi="Arial" w:cs="Arial"/>
          <w:b/>
          <w:sz w:val="24"/>
          <w:szCs w:val="24"/>
        </w:rPr>
      </w:pPr>
      <w:r w:rsidRPr="00371890">
        <w:rPr>
          <w:rFonts w:ascii="Arial" w:hAnsi="Arial" w:cs="Arial"/>
          <w:b/>
          <w:sz w:val="24"/>
          <w:szCs w:val="24"/>
        </w:rPr>
        <w:t>Прогноз развития имущественного комплекса</w:t>
      </w:r>
    </w:p>
    <w:p w14:paraId="0B99715C" w14:textId="77777777" w:rsidR="00E868D4" w:rsidRPr="00371890" w:rsidRDefault="00E868D4" w:rsidP="00BA1556">
      <w:pPr>
        <w:pStyle w:val="2f"/>
        <w:shd w:val="clear" w:color="auto" w:fill="auto"/>
        <w:spacing w:line="276" w:lineRule="auto"/>
        <w:ind w:firstLine="709"/>
        <w:rPr>
          <w:rFonts w:ascii="Arial" w:hAnsi="Arial" w:cs="Arial"/>
          <w:color w:val="000000"/>
          <w:sz w:val="24"/>
          <w:szCs w:val="24"/>
          <w:lang w:bidi="ru-RU"/>
        </w:rPr>
      </w:pPr>
      <w:r w:rsidRPr="00371890">
        <w:rPr>
          <w:rFonts w:ascii="Arial" w:hAnsi="Arial" w:cs="Arial"/>
          <w:color w:val="000000"/>
          <w:sz w:val="24"/>
          <w:szCs w:val="24"/>
          <w:lang w:bidi="ru-RU"/>
        </w:rPr>
        <w:t>В рамках Подпрограммы «Развитие имущественного комплекса» к</w:t>
      </w:r>
      <w:r w:rsidR="005502BB" w:rsidRPr="00371890">
        <w:rPr>
          <w:rFonts w:ascii="Arial" w:hAnsi="Arial" w:cs="Arial"/>
          <w:color w:val="000000"/>
          <w:sz w:val="24"/>
          <w:szCs w:val="24"/>
          <w:lang w:bidi="ru-RU"/>
        </w:rPr>
        <w:t> </w:t>
      </w:r>
      <w:r w:rsidRPr="00371890">
        <w:rPr>
          <w:rFonts w:ascii="Arial" w:hAnsi="Arial" w:cs="Arial"/>
          <w:color w:val="000000"/>
          <w:sz w:val="24"/>
          <w:szCs w:val="24"/>
          <w:lang w:bidi="ru-RU"/>
        </w:rPr>
        <w:t>2024</w:t>
      </w:r>
      <w:r w:rsidR="005502BB" w:rsidRPr="00371890">
        <w:rPr>
          <w:rFonts w:ascii="Arial" w:hAnsi="Arial" w:cs="Arial"/>
          <w:color w:val="000000"/>
          <w:sz w:val="24"/>
          <w:szCs w:val="24"/>
          <w:lang w:bidi="ru-RU"/>
        </w:rPr>
        <w:t> </w:t>
      </w:r>
      <w:r w:rsidRPr="00371890">
        <w:rPr>
          <w:rFonts w:ascii="Arial" w:hAnsi="Arial" w:cs="Arial"/>
          <w:color w:val="000000"/>
          <w:sz w:val="24"/>
          <w:szCs w:val="24"/>
          <w:lang w:bidi="ru-RU"/>
        </w:rPr>
        <w:t xml:space="preserve">году планируется достичь значений количественных и качественных показателей характеризующие достижение целей муниципальной программы. </w:t>
      </w:r>
      <w:proofErr w:type="gramStart"/>
      <w:r w:rsidRPr="00371890">
        <w:rPr>
          <w:rFonts w:ascii="Arial" w:hAnsi="Arial" w:cs="Arial"/>
          <w:color w:val="000000"/>
          <w:sz w:val="24"/>
          <w:szCs w:val="24"/>
          <w:lang w:bidi="ru-RU"/>
        </w:rPr>
        <w:t xml:space="preserve">К 2024 году запланировано полное достижение таких целевых показателей как: поступления от приватизации недвижимого имущества; поступления от сдачи в аренду имущества находящегося в муниципальном собственности; собираемость арендной платы за муниципальное имущество; предоставление земельных участков многодетным семьям; прирост земельного налога; взыскание задолженности по арендной плате; проверка использования земель. </w:t>
      </w:r>
      <w:proofErr w:type="gramEnd"/>
    </w:p>
    <w:p w14:paraId="0B99715D" w14:textId="77777777" w:rsidR="00E868D4" w:rsidRPr="00371890" w:rsidRDefault="00E868D4" w:rsidP="00BA1556">
      <w:pPr>
        <w:pStyle w:val="2f"/>
        <w:shd w:val="clear" w:color="auto" w:fill="auto"/>
        <w:spacing w:line="276" w:lineRule="auto"/>
        <w:ind w:firstLine="709"/>
        <w:rPr>
          <w:rFonts w:ascii="Arial" w:hAnsi="Arial" w:cs="Arial"/>
          <w:color w:val="000000"/>
          <w:sz w:val="24"/>
          <w:szCs w:val="24"/>
          <w:lang w:bidi="ru-RU"/>
        </w:rPr>
      </w:pPr>
      <w:r w:rsidRPr="00371890">
        <w:rPr>
          <w:rFonts w:ascii="Arial" w:hAnsi="Arial" w:cs="Arial"/>
          <w:color w:val="000000"/>
          <w:sz w:val="24"/>
          <w:szCs w:val="24"/>
          <w:lang w:bidi="ru-RU"/>
        </w:rPr>
        <w:t xml:space="preserve">При достижении значений показателей, можно будет считать муниципальную программу «Развитие имущественного комплекса»  полностью освоенной. </w:t>
      </w:r>
    </w:p>
    <w:p w14:paraId="0B99715E" w14:textId="77777777" w:rsidR="00F85AE4" w:rsidRPr="00371890" w:rsidRDefault="00F85AE4" w:rsidP="00BA1556">
      <w:pPr>
        <w:pStyle w:val="aff8"/>
        <w:numPr>
          <w:ilvl w:val="0"/>
          <w:numId w:val="42"/>
        </w:numPr>
        <w:spacing w:before="120" w:line="240" w:lineRule="auto"/>
        <w:ind w:left="0" w:firstLine="0"/>
        <w:contextualSpacing w:val="0"/>
        <w:jc w:val="center"/>
        <w:rPr>
          <w:rFonts w:ascii="Arial" w:hAnsi="Arial" w:cs="Arial"/>
          <w:b/>
          <w:sz w:val="24"/>
          <w:szCs w:val="24"/>
        </w:rPr>
      </w:pPr>
      <w:r w:rsidRPr="00371890">
        <w:rPr>
          <w:rFonts w:ascii="Arial" w:hAnsi="Arial" w:cs="Arial"/>
          <w:b/>
          <w:sz w:val="24"/>
          <w:szCs w:val="24"/>
        </w:rPr>
        <w:t xml:space="preserve">Обобщенная характеристика основных мероприятий </w:t>
      </w:r>
    </w:p>
    <w:p w14:paraId="0B99715F" w14:textId="77777777" w:rsidR="00F85AE4" w:rsidRPr="00371890" w:rsidRDefault="00F85AE4" w:rsidP="00BA1556">
      <w:pPr>
        <w:pStyle w:val="2f"/>
        <w:shd w:val="clear" w:color="auto" w:fill="auto"/>
        <w:spacing w:line="276" w:lineRule="auto"/>
        <w:ind w:firstLine="709"/>
        <w:rPr>
          <w:rFonts w:ascii="Arial" w:hAnsi="Arial" w:cs="Arial"/>
          <w:color w:val="000000"/>
          <w:sz w:val="24"/>
          <w:szCs w:val="24"/>
          <w:lang w:bidi="ru-RU"/>
        </w:rPr>
      </w:pPr>
      <w:r w:rsidRPr="00371890">
        <w:rPr>
          <w:rFonts w:ascii="Arial" w:hAnsi="Arial" w:cs="Arial"/>
          <w:color w:val="000000"/>
          <w:sz w:val="24"/>
          <w:szCs w:val="24"/>
          <w:lang w:bidi="ru-RU"/>
        </w:rPr>
        <w:t>Муниципальная Под</w:t>
      </w:r>
      <w:r w:rsidR="00124D6F" w:rsidRPr="00371890">
        <w:rPr>
          <w:rFonts w:ascii="Arial" w:hAnsi="Arial" w:cs="Arial"/>
          <w:color w:val="000000"/>
          <w:sz w:val="24"/>
          <w:szCs w:val="24"/>
          <w:lang w:bidi="ru-RU"/>
        </w:rPr>
        <w:t>п</w:t>
      </w:r>
      <w:r w:rsidRPr="00371890">
        <w:rPr>
          <w:rFonts w:ascii="Arial" w:hAnsi="Arial" w:cs="Arial"/>
          <w:color w:val="000000"/>
          <w:sz w:val="24"/>
          <w:szCs w:val="24"/>
          <w:lang w:bidi="ru-RU"/>
        </w:rPr>
        <w:t>рограмма 1 «Развитие имущественного комплекса» направлена на</w:t>
      </w:r>
      <w:r w:rsidR="005502BB" w:rsidRPr="00371890">
        <w:rPr>
          <w:rFonts w:ascii="Arial" w:hAnsi="Arial" w:cs="Arial"/>
          <w:color w:val="000000"/>
          <w:sz w:val="24"/>
          <w:szCs w:val="24"/>
          <w:lang w:bidi="ru-RU"/>
        </w:rPr>
        <w:t> </w:t>
      </w:r>
      <w:r w:rsidRPr="00371890">
        <w:rPr>
          <w:rFonts w:ascii="Arial" w:hAnsi="Arial" w:cs="Arial"/>
          <w:color w:val="000000"/>
          <w:sz w:val="24"/>
          <w:szCs w:val="24"/>
          <w:lang w:bidi="ru-RU"/>
        </w:rPr>
        <w:t xml:space="preserve">пополнение доходной части местного бюджета городского округа Люберцы, обеспечение содержания и сохранности имущества, находящегося в муниципальной собственности городского округа Люберцы, а так же на повышение эффективности использование объектов муниципального имущества. </w:t>
      </w:r>
    </w:p>
    <w:p w14:paraId="0B997160" w14:textId="77777777" w:rsidR="00F85AE4" w:rsidRPr="00371890" w:rsidRDefault="00F85AE4" w:rsidP="00BA1556">
      <w:pPr>
        <w:pStyle w:val="aff8"/>
        <w:numPr>
          <w:ilvl w:val="0"/>
          <w:numId w:val="42"/>
        </w:numPr>
        <w:spacing w:before="120" w:line="240" w:lineRule="auto"/>
        <w:ind w:left="0" w:firstLine="0"/>
        <w:contextualSpacing w:val="0"/>
        <w:jc w:val="center"/>
        <w:rPr>
          <w:rFonts w:ascii="Arial" w:hAnsi="Arial" w:cs="Arial"/>
          <w:b/>
          <w:sz w:val="24"/>
          <w:szCs w:val="24"/>
        </w:rPr>
      </w:pPr>
      <w:r w:rsidRPr="00371890">
        <w:rPr>
          <w:rFonts w:ascii="Arial" w:hAnsi="Arial" w:cs="Arial"/>
          <w:b/>
          <w:sz w:val="24"/>
          <w:szCs w:val="24"/>
        </w:rPr>
        <w:t>Порядок взаимодействия ответственного за выполнения мероприятия с</w:t>
      </w:r>
      <w:r w:rsidR="005C66FF" w:rsidRPr="00371890">
        <w:rPr>
          <w:rFonts w:ascii="Arial" w:hAnsi="Arial" w:cs="Arial"/>
          <w:b/>
          <w:sz w:val="24"/>
          <w:szCs w:val="24"/>
        </w:rPr>
        <w:t> </w:t>
      </w:r>
      <w:r w:rsidRPr="00371890">
        <w:rPr>
          <w:rFonts w:ascii="Arial" w:hAnsi="Arial" w:cs="Arial"/>
          <w:b/>
          <w:sz w:val="24"/>
          <w:szCs w:val="24"/>
        </w:rPr>
        <w:t>заказчиком подпрограммы</w:t>
      </w:r>
    </w:p>
    <w:p w14:paraId="0B997161" w14:textId="77777777" w:rsidR="00F85AE4" w:rsidRPr="00371890" w:rsidRDefault="00F85AE4" w:rsidP="00BA1556">
      <w:pPr>
        <w:pStyle w:val="2f"/>
        <w:shd w:val="clear" w:color="auto" w:fill="auto"/>
        <w:spacing w:line="276" w:lineRule="auto"/>
        <w:ind w:firstLine="709"/>
        <w:rPr>
          <w:rFonts w:ascii="Arial" w:hAnsi="Arial" w:cs="Arial"/>
          <w:color w:val="000000"/>
          <w:sz w:val="24"/>
          <w:szCs w:val="24"/>
          <w:lang w:bidi="ru-RU"/>
        </w:rPr>
      </w:pPr>
      <w:r w:rsidRPr="00371890">
        <w:rPr>
          <w:rFonts w:ascii="Arial" w:hAnsi="Arial" w:cs="Arial"/>
          <w:color w:val="000000"/>
          <w:sz w:val="24"/>
          <w:szCs w:val="24"/>
          <w:lang w:bidi="ru-RU"/>
        </w:rPr>
        <w:t xml:space="preserve">Заказчиком является Управление делами администрации городского округа Люберцы Московской области, куратором является заместитель Главы администрации городского округа Люберцы Сыров А.Н. Куратор муниципальной программы организовывает работу, направленную </w:t>
      </w:r>
      <w:proofErr w:type="gramStart"/>
      <w:r w:rsidRPr="00371890">
        <w:rPr>
          <w:rFonts w:ascii="Arial" w:hAnsi="Arial" w:cs="Arial"/>
          <w:color w:val="000000"/>
          <w:sz w:val="24"/>
          <w:szCs w:val="24"/>
          <w:lang w:bidi="ru-RU"/>
        </w:rPr>
        <w:t>на</w:t>
      </w:r>
      <w:proofErr w:type="gramEnd"/>
      <w:r w:rsidRPr="00371890">
        <w:rPr>
          <w:rFonts w:ascii="Arial" w:hAnsi="Arial" w:cs="Arial"/>
          <w:color w:val="000000"/>
          <w:sz w:val="24"/>
          <w:szCs w:val="24"/>
          <w:lang w:bidi="ru-RU"/>
        </w:rPr>
        <w:t xml:space="preserve">: </w:t>
      </w:r>
    </w:p>
    <w:p w14:paraId="0B997162" w14:textId="77777777" w:rsidR="00F85AE4" w:rsidRPr="00371890" w:rsidRDefault="00F85AE4" w:rsidP="00BA1556">
      <w:pPr>
        <w:pStyle w:val="aff8"/>
        <w:numPr>
          <w:ilvl w:val="0"/>
          <w:numId w:val="16"/>
        </w:numPr>
        <w:spacing w:after="0" w:line="240" w:lineRule="auto"/>
        <w:ind w:left="0" w:firstLine="708"/>
        <w:contextualSpacing w:val="0"/>
        <w:jc w:val="both"/>
        <w:rPr>
          <w:rFonts w:ascii="Arial" w:hAnsi="Arial" w:cs="Arial"/>
          <w:sz w:val="24"/>
          <w:szCs w:val="24"/>
        </w:rPr>
      </w:pPr>
      <w:r w:rsidRPr="00371890">
        <w:rPr>
          <w:rFonts w:ascii="Arial" w:hAnsi="Arial" w:cs="Arial"/>
          <w:sz w:val="24"/>
          <w:szCs w:val="24"/>
        </w:rPr>
        <w:t>Координацию деятельности заказчика программы;</w:t>
      </w:r>
    </w:p>
    <w:p w14:paraId="0B997163" w14:textId="77777777" w:rsidR="00F85AE4" w:rsidRPr="00371890" w:rsidRDefault="00F85AE4" w:rsidP="00BA1556">
      <w:pPr>
        <w:pStyle w:val="aff8"/>
        <w:numPr>
          <w:ilvl w:val="0"/>
          <w:numId w:val="16"/>
        </w:numPr>
        <w:spacing w:after="0" w:line="240" w:lineRule="auto"/>
        <w:ind w:left="0" w:firstLine="709"/>
        <w:contextualSpacing w:val="0"/>
        <w:jc w:val="both"/>
        <w:rPr>
          <w:rFonts w:ascii="Arial" w:hAnsi="Arial" w:cs="Arial"/>
          <w:sz w:val="24"/>
          <w:szCs w:val="24"/>
        </w:rPr>
      </w:pPr>
      <w:r w:rsidRPr="00371890">
        <w:rPr>
          <w:rFonts w:ascii="Arial" w:hAnsi="Arial" w:cs="Arial"/>
          <w:sz w:val="24"/>
          <w:szCs w:val="24"/>
        </w:rPr>
        <w:t xml:space="preserve">Согласование проекта постановления администрации </w:t>
      </w:r>
      <w:proofErr w:type="spellStart"/>
      <w:r w:rsidRPr="00371890">
        <w:rPr>
          <w:rFonts w:ascii="Arial" w:hAnsi="Arial" w:cs="Arial"/>
          <w:sz w:val="24"/>
          <w:szCs w:val="24"/>
        </w:rPr>
        <w:t>г.о</w:t>
      </w:r>
      <w:proofErr w:type="spellEnd"/>
      <w:r w:rsidRPr="00371890">
        <w:rPr>
          <w:rFonts w:ascii="Arial" w:hAnsi="Arial" w:cs="Arial"/>
          <w:sz w:val="24"/>
          <w:szCs w:val="24"/>
        </w:rPr>
        <w:t>. Люберцы об</w:t>
      </w:r>
      <w:r w:rsidR="005A3E19" w:rsidRPr="00371890">
        <w:rPr>
          <w:rFonts w:ascii="Arial" w:hAnsi="Arial" w:cs="Arial"/>
          <w:sz w:val="24"/>
          <w:szCs w:val="24"/>
        </w:rPr>
        <w:t> </w:t>
      </w:r>
      <w:r w:rsidRPr="00371890">
        <w:rPr>
          <w:rFonts w:ascii="Arial" w:hAnsi="Arial" w:cs="Arial"/>
          <w:sz w:val="24"/>
          <w:szCs w:val="24"/>
        </w:rPr>
        <w:t>утверждении муниципальной программы и внесение изменений в нее;</w:t>
      </w:r>
    </w:p>
    <w:p w14:paraId="0B997164" w14:textId="77777777" w:rsidR="00F85AE4" w:rsidRPr="00371890" w:rsidRDefault="00F85AE4" w:rsidP="00BA1556">
      <w:pPr>
        <w:pStyle w:val="aff8"/>
        <w:numPr>
          <w:ilvl w:val="0"/>
          <w:numId w:val="16"/>
        </w:numPr>
        <w:spacing w:after="0" w:line="240" w:lineRule="auto"/>
        <w:ind w:left="0" w:firstLine="708"/>
        <w:contextualSpacing w:val="0"/>
        <w:jc w:val="both"/>
        <w:rPr>
          <w:rFonts w:ascii="Arial" w:hAnsi="Arial" w:cs="Arial"/>
          <w:sz w:val="24"/>
          <w:szCs w:val="24"/>
        </w:rPr>
      </w:pPr>
      <w:r w:rsidRPr="00371890">
        <w:rPr>
          <w:rFonts w:ascii="Arial" w:hAnsi="Arial" w:cs="Arial"/>
          <w:sz w:val="24"/>
          <w:szCs w:val="24"/>
        </w:rPr>
        <w:t>Организацию управления муниципальной программой;</w:t>
      </w:r>
    </w:p>
    <w:p w14:paraId="0B997165" w14:textId="77777777" w:rsidR="00F85AE4" w:rsidRPr="00371890" w:rsidRDefault="00F85AE4" w:rsidP="00BA1556">
      <w:pPr>
        <w:pStyle w:val="aff8"/>
        <w:numPr>
          <w:ilvl w:val="0"/>
          <w:numId w:val="16"/>
        </w:numPr>
        <w:spacing w:after="0" w:line="240" w:lineRule="auto"/>
        <w:ind w:left="0" w:firstLine="708"/>
        <w:contextualSpacing w:val="0"/>
        <w:jc w:val="both"/>
        <w:rPr>
          <w:rFonts w:ascii="Arial" w:hAnsi="Arial" w:cs="Arial"/>
          <w:sz w:val="24"/>
          <w:szCs w:val="24"/>
        </w:rPr>
      </w:pPr>
      <w:r w:rsidRPr="00371890">
        <w:rPr>
          <w:rFonts w:ascii="Arial" w:hAnsi="Arial" w:cs="Arial"/>
          <w:sz w:val="24"/>
          <w:szCs w:val="24"/>
        </w:rPr>
        <w:t>Реализацию муниципальной программы;</w:t>
      </w:r>
    </w:p>
    <w:p w14:paraId="0B997166" w14:textId="77777777" w:rsidR="00F85AE4" w:rsidRPr="00371890" w:rsidRDefault="00F85AE4" w:rsidP="00BA1556">
      <w:pPr>
        <w:spacing w:after="0" w:line="240" w:lineRule="auto"/>
        <w:ind w:firstLine="708"/>
        <w:jc w:val="both"/>
        <w:rPr>
          <w:rFonts w:ascii="Arial" w:hAnsi="Arial" w:cs="Arial"/>
          <w:sz w:val="24"/>
          <w:szCs w:val="24"/>
        </w:rPr>
      </w:pPr>
      <w:r w:rsidRPr="00371890">
        <w:rPr>
          <w:rFonts w:ascii="Arial" w:hAnsi="Arial" w:cs="Arial"/>
          <w:sz w:val="24"/>
          <w:szCs w:val="24"/>
        </w:rPr>
        <w:t xml:space="preserve">Заказчик программы организовывает работу, направленную </w:t>
      </w:r>
      <w:proofErr w:type="gramStart"/>
      <w:r w:rsidRPr="00371890">
        <w:rPr>
          <w:rFonts w:ascii="Arial" w:hAnsi="Arial" w:cs="Arial"/>
          <w:sz w:val="24"/>
          <w:szCs w:val="24"/>
        </w:rPr>
        <w:t>на</w:t>
      </w:r>
      <w:proofErr w:type="gramEnd"/>
      <w:r w:rsidRPr="00371890">
        <w:rPr>
          <w:rFonts w:ascii="Arial" w:hAnsi="Arial" w:cs="Arial"/>
          <w:sz w:val="24"/>
          <w:szCs w:val="24"/>
        </w:rPr>
        <w:t>:</w:t>
      </w:r>
    </w:p>
    <w:p w14:paraId="0B997167" w14:textId="77777777" w:rsidR="00F85AE4" w:rsidRPr="00371890" w:rsidRDefault="00F85AE4" w:rsidP="00BA1556">
      <w:pPr>
        <w:pStyle w:val="aff8"/>
        <w:numPr>
          <w:ilvl w:val="0"/>
          <w:numId w:val="17"/>
        </w:numPr>
        <w:spacing w:after="0" w:line="240" w:lineRule="auto"/>
        <w:ind w:left="0" w:firstLine="708"/>
        <w:contextualSpacing w:val="0"/>
        <w:jc w:val="both"/>
        <w:rPr>
          <w:rFonts w:ascii="Arial" w:hAnsi="Arial" w:cs="Arial"/>
          <w:sz w:val="24"/>
          <w:szCs w:val="24"/>
        </w:rPr>
      </w:pPr>
      <w:r w:rsidRPr="00371890">
        <w:rPr>
          <w:rFonts w:ascii="Arial" w:hAnsi="Arial" w:cs="Arial"/>
          <w:sz w:val="24"/>
          <w:szCs w:val="24"/>
        </w:rPr>
        <w:t>Разработку муниципальной программы;</w:t>
      </w:r>
    </w:p>
    <w:p w14:paraId="0B997168" w14:textId="77777777" w:rsidR="00F85AE4" w:rsidRPr="00371890" w:rsidRDefault="00F85AE4" w:rsidP="00BA1556">
      <w:pPr>
        <w:pStyle w:val="aff8"/>
        <w:numPr>
          <w:ilvl w:val="0"/>
          <w:numId w:val="17"/>
        </w:numPr>
        <w:spacing w:after="0" w:line="240" w:lineRule="auto"/>
        <w:ind w:left="0" w:firstLine="708"/>
        <w:contextualSpacing w:val="0"/>
        <w:jc w:val="both"/>
        <w:rPr>
          <w:rFonts w:ascii="Arial" w:hAnsi="Arial" w:cs="Arial"/>
          <w:sz w:val="24"/>
          <w:szCs w:val="24"/>
        </w:rPr>
      </w:pPr>
      <w:r w:rsidRPr="00371890">
        <w:rPr>
          <w:rFonts w:ascii="Arial" w:hAnsi="Arial" w:cs="Arial"/>
          <w:sz w:val="24"/>
          <w:szCs w:val="24"/>
        </w:rPr>
        <w:t>Формирование прогнозов расходов на реализацию мероприятий;</w:t>
      </w:r>
    </w:p>
    <w:p w14:paraId="0B997169" w14:textId="77777777" w:rsidR="00F85AE4" w:rsidRPr="00371890" w:rsidRDefault="00F85AE4" w:rsidP="00BA1556">
      <w:pPr>
        <w:pStyle w:val="aff8"/>
        <w:numPr>
          <w:ilvl w:val="0"/>
          <w:numId w:val="17"/>
        </w:numPr>
        <w:spacing w:after="0" w:line="240" w:lineRule="auto"/>
        <w:ind w:left="0" w:firstLine="709"/>
        <w:contextualSpacing w:val="0"/>
        <w:jc w:val="both"/>
        <w:rPr>
          <w:rFonts w:ascii="Arial" w:hAnsi="Arial" w:cs="Arial"/>
          <w:sz w:val="24"/>
          <w:szCs w:val="24"/>
        </w:rPr>
      </w:pPr>
      <w:r w:rsidRPr="00371890">
        <w:rPr>
          <w:rFonts w:ascii="Arial" w:hAnsi="Arial" w:cs="Arial"/>
          <w:sz w:val="24"/>
          <w:szCs w:val="24"/>
        </w:rPr>
        <w:t xml:space="preserve">Обеспечение взаимодействия между </w:t>
      </w:r>
      <w:proofErr w:type="gramStart"/>
      <w:r w:rsidRPr="00371890">
        <w:rPr>
          <w:rFonts w:ascii="Arial" w:hAnsi="Arial" w:cs="Arial"/>
          <w:sz w:val="24"/>
          <w:szCs w:val="24"/>
        </w:rPr>
        <w:t>ответственными</w:t>
      </w:r>
      <w:proofErr w:type="gramEnd"/>
      <w:r w:rsidRPr="00371890">
        <w:rPr>
          <w:rFonts w:ascii="Arial" w:hAnsi="Arial" w:cs="Arial"/>
          <w:sz w:val="24"/>
          <w:szCs w:val="24"/>
        </w:rPr>
        <w:t>;</w:t>
      </w:r>
    </w:p>
    <w:p w14:paraId="0B99716A" w14:textId="77777777" w:rsidR="00C37228" w:rsidRPr="00371890" w:rsidRDefault="00F85AE4" w:rsidP="00BA1556">
      <w:pPr>
        <w:pStyle w:val="aff8"/>
        <w:numPr>
          <w:ilvl w:val="0"/>
          <w:numId w:val="17"/>
        </w:numPr>
        <w:spacing w:after="0" w:line="240" w:lineRule="auto"/>
        <w:ind w:left="0" w:firstLine="709"/>
        <w:contextualSpacing w:val="0"/>
        <w:jc w:val="both"/>
        <w:rPr>
          <w:rFonts w:ascii="Arial" w:hAnsi="Arial" w:cs="Arial"/>
          <w:sz w:val="24"/>
          <w:szCs w:val="24"/>
        </w:rPr>
      </w:pPr>
      <w:r w:rsidRPr="00371890">
        <w:rPr>
          <w:rFonts w:ascii="Arial" w:hAnsi="Arial" w:cs="Arial"/>
          <w:sz w:val="24"/>
          <w:szCs w:val="24"/>
        </w:rPr>
        <w:lastRenderedPageBreak/>
        <w:t>Формирование проектов.</w:t>
      </w:r>
    </w:p>
    <w:p w14:paraId="0B99716B" w14:textId="77777777" w:rsidR="00C37228" w:rsidRPr="00371890" w:rsidRDefault="00C37228" w:rsidP="00A40699">
      <w:pPr>
        <w:ind w:left="-142" w:firstLine="142"/>
        <w:jc w:val="center"/>
        <w:rPr>
          <w:rFonts w:ascii="Arial" w:hAnsi="Arial" w:cs="Arial"/>
          <w:b/>
          <w:sz w:val="24"/>
          <w:szCs w:val="24"/>
        </w:rPr>
        <w:sectPr w:rsidR="00C37228" w:rsidRPr="00371890" w:rsidSect="00371890">
          <w:headerReference w:type="default" r:id="rId20"/>
          <w:headerReference w:type="first" r:id="rId21"/>
          <w:endnotePr>
            <w:numFmt w:val="chicago"/>
          </w:endnotePr>
          <w:type w:val="nextColumn"/>
          <w:pgSz w:w="11906" w:h="16838" w:code="9"/>
          <w:pgMar w:top="1134" w:right="567" w:bottom="1134" w:left="1134" w:header="709" w:footer="709" w:gutter="0"/>
          <w:cols w:space="708"/>
          <w:docGrid w:linePitch="360"/>
        </w:sectPr>
      </w:pPr>
    </w:p>
    <w:p w14:paraId="0B99716C" w14:textId="77777777" w:rsidR="00150C29" w:rsidRPr="00371890" w:rsidRDefault="00150C29" w:rsidP="00150C29">
      <w:pPr>
        <w:spacing w:after="0" w:line="240" w:lineRule="auto"/>
        <w:ind w:left="-142" w:firstLine="142"/>
        <w:jc w:val="right"/>
        <w:rPr>
          <w:rFonts w:ascii="Arial" w:hAnsi="Arial" w:cs="Arial"/>
          <w:sz w:val="24"/>
          <w:szCs w:val="24"/>
        </w:rPr>
      </w:pPr>
      <w:r w:rsidRPr="00371890">
        <w:rPr>
          <w:rFonts w:ascii="Arial" w:hAnsi="Arial" w:cs="Arial"/>
          <w:sz w:val="24"/>
          <w:szCs w:val="24"/>
        </w:rPr>
        <w:lastRenderedPageBreak/>
        <w:t>Приложение 1</w:t>
      </w:r>
    </w:p>
    <w:p w14:paraId="0B99716D" w14:textId="77777777" w:rsidR="00150C29" w:rsidRPr="00371890" w:rsidRDefault="000A02BA" w:rsidP="00150C29">
      <w:pPr>
        <w:spacing w:after="0" w:line="240" w:lineRule="auto"/>
        <w:ind w:left="-142" w:firstLine="142"/>
        <w:jc w:val="right"/>
        <w:rPr>
          <w:rFonts w:ascii="Arial" w:hAnsi="Arial" w:cs="Arial"/>
          <w:sz w:val="24"/>
          <w:szCs w:val="24"/>
        </w:rPr>
      </w:pPr>
      <w:r w:rsidRPr="00371890">
        <w:rPr>
          <w:rFonts w:ascii="Arial" w:hAnsi="Arial" w:cs="Arial"/>
          <w:sz w:val="24"/>
          <w:szCs w:val="24"/>
        </w:rPr>
        <w:t xml:space="preserve"> к муниципальной </w:t>
      </w:r>
      <w:r w:rsidR="000176C7" w:rsidRPr="00371890">
        <w:rPr>
          <w:rFonts w:ascii="Arial" w:hAnsi="Arial" w:cs="Arial"/>
          <w:sz w:val="24"/>
          <w:szCs w:val="24"/>
        </w:rPr>
        <w:t>под</w:t>
      </w:r>
      <w:r w:rsidRPr="00371890">
        <w:rPr>
          <w:rFonts w:ascii="Arial" w:hAnsi="Arial" w:cs="Arial"/>
          <w:sz w:val="24"/>
          <w:szCs w:val="24"/>
        </w:rPr>
        <w:t>п</w:t>
      </w:r>
      <w:r w:rsidR="00150C29" w:rsidRPr="00371890">
        <w:rPr>
          <w:rFonts w:ascii="Arial" w:hAnsi="Arial" w:cs="Arial"/>
          <w:sz w:val="24"/>
          <w:szCs w:val="24"/>
        </w:rPr>
        <w:t>рограмме</w:t>
      </w:r>
      <w:r w:rsidR="003F7FE4" w:rsidRPr="00371890">
        <w:rPr>
          <w:rFonts w:ascii="Arial" w:hAnsi="Arial" w:cs="Arial"/>
          <w:sz w:val="24"/>
          <w:szCs w:val="24"/>
        </w:rPr>
        <w:t xml:space="preserve"> 1</w:t>
      </w:r>
    </w:p>
    <w:p w14:paraId="0B99716E" w14:textId="77777777" w:rsidR="00150C29" w:rsidRPr="00371890" w:rsidRDefault="000A02BA" w:rsidP="00150C29">
      <w:pPr>
        <w:spacing w:after="0" w:line="240" w:lineRule="auto"/>
        <w:ind w:left="-142" w:firstLine="142"/>
        <w:jc w:val="right"/>
        <w:rPr>
          <w:rFonts w:ascii="Arial" w:hAnsi="Arial" w:cs="Arial"/>
          <w:sz w:val="24"/>
          <w:szCs w:val="24"/>
        </w:rPr>
      </w:pPr>
      <w:r w:rsidRPr="00371890">
        <w:rPr>
          <w:rFonts w:ascii="Arial" w:hAnsi="Arial" w:cs="Arial"/>
          <w:sz w:val="24"/>
          <w:szCs w:val="24"/>
        </w:rPr>
        <w:t>«</w:t>
      </w:r>
      <w:r w:rsidR="000176C7" w:rsidRPr="00371890">
        <w:rPr>
          <w:rFonts w:ascii="Arial" w:hAnsi="Arial" w:cs="Arial"/>
          <w:sz w:val="24"/>
          <w:szCs w:val="24"/>
        </w:rPr>
        <w:t>Развитие имущественного комплекса</w:t>
      </w:r>
      <w:r w:rsidRPr="00371890">
        <w:rPr>
          <w:rFonts w:ascii="Arial" w:hAnsi="Arial" w:cs="Arial"/>
          <w:sz w:val="24"/>
          <w:szCs w:val="24"/>
        </w:rPr>
        <w:t xml:space="preserve">»   </w:t>
      </w:r>
    </w:p>
    <w:p w14:paraId="0B99716F" w14:textId="77777777" w:rsidR="009F6BE2" w:rsidRPr="00371890" w:rsidRDefault="009F6BE2" w:rsidP="00A40699">
      <w:pPr>
        <w:ind w:left="-142" w:firstLine="142"/>
        <w:jc w:val="center"/>
        <w:rPr>
          <w:rFonts w:ascii="Arial" w:hAnsi="Arial" w:cs="Arial"/>
          <w:b/>
          <w:sz w:val="24"/>
          <w:szCs w:val="24"/>
        </w:rPr>
      </w:pPr>
    </w:p>
    <w:p w14:paraId="0B997170" w14:textId="77777777" w:rsidR="0011110A" w:rsidRPr="00371890" w:rsidRDefault="0011110A" w:rsidP="009E1C19">
      <w:pPr>
        <w:spacing w:before="120" w:line="240" w:lineRule="auto"/>
        <w:jc w:val="center"/>
        <w:rPr>
          <w:rFonts w:ascii="Arial" w:hAnsi="Arial" w:cs="Arial"/>
          <w:b/>
          <w:sz w:val="24"/>
          <w:szCs w:val="24"/>
        </w:rPr>
      </w:pPr>
      <w:r w:rsidRPr="00371890">
        <w:rPr>
          <w:rFonts w:ascii="Arial" w:hAnsi="Arial" w:cs="Arial"/>
          <w:b/>
          <w:sz w:val="24"/>
          <w:szCs w:val="24"/>
        </w:rPr>
        <w:t>Пере</w:t>
      </w:r>
      <w:r w:rsidR="00A40699" w:rsidRPr="00371890">
        <w:rPr>
          <w:rFonts w:ascii="Arial" w:hAnsi="Arial" w:cs="Arial"/>
          <w:b/>
          <w:sz w:val="24"/>
          <w:szCs w:val="24"/>
        </w:rPr>
        <w:t xml:space="preserve">чень мероприятий подпрограммы 1 </w:t>
      </w:r>
      <w:r w:rsidRPr="00371890">
        <w:rPr>
          <w:rFonts w:ascii="Arial" w:hAnsi="Arial" w:cs="Arial"/>
          <w:b/>
          <w:sz w:val="24"/>
          <w:szCs w:val="24"/>
        </w:rPr>
        <w:t>«</w:t>
      </w:r>
      <w:r w:rsidR="001B6E1B" w:rsidRPr="00371890">
        <w:rPr>
          <w:rFonts w:ascii="Arial" w:hAnsi="Arial" w:cs="Arial"/>
          <w:b/>
          <w:sz w:val="24"/>
          <w:szCs w:val="24"/>
        </w:rPr>
        <w:t>Развитие имущественного комплекса</w:t>
      </w:r>
      <w:r w:rsidRPr="00371890">
        <w:rPr>
          <w:rFonts w:ascii="Arial" w:hAnsi="Arial" w:cs="Arial"/>
          <w:b/>
          <w:sz w:val="24"/>
          <w:szCs w:val="24"/>
        </w:rPr>
        <w:t>»</w:t>
      </w:r>
      <w:r w:rsidR="00180765" w:rsidRPr="00371890">
        <w:rPr>
          <w:rFonts w:ascii="Arial" w:hAnsi="Arial" w:cs="Arial"/>
          <w:b/>
          <w:sz w:val="24"/>
          <w:szCs w:val="24"/>
        </w:rPr>
        <w:t xml:space="preserve"> </w:t>
      </w:r>
    </w:p>
    <w:p w14:paraId="0B997171" w14:textId="77777777" w:rsidR="00406D24" w:rsidRPr="00371890" w:rsidRDefault="00406D24" w:rsidP="00614E6D">
      <w:pPr>
        <w:spacing w:after="0" w:line="240" w:lineRule="auto"/>
        <w:jc w:val="right"/>
        <w:rPr>
          <w:rFonts w:ascii="Arial" w:hAnsi="Arial" w:cs="Arial"/>
          <w:sz w:val="24"/>
          <w:szCs w:val="24"/>
        </w:rPr>
      </w:pPr>
      <w:bookmarkStart w:id="3" w:name="_Hlk501964303"/>
      <w:bookmarkStart w:id="4" w:name="_Hlk520293435"/>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22"/>
        <w:gridCol w:w="1257"/>
        <w:gridCol w:w="1261"/>
        <w:gridCol w:w="720"/>
        <w:gridCol w:w="1439"/>
        <w:gridCol w:w="1264"/>
        <w:gridCol w:w="1083"/>
        <w:gridCol w:w="1083"/>
        <w:gridCol w:w="1080"/>
        <w:gridCol w:w="1080"/>
        <w:gridCol w:w="1116"/>
        <w:gridCol w:w="1261"/>
        <w:gridCol w:w="1754"/>
      </w:tblGrid>
      <w:tr w:rsidR="00BA1556" w:rsidRPr="00371890" w14:paraId="429C2898" w14:textId="77777777" w:rsidTr="00371890">
        <w:trPr>
          <w:trHeight w:val="20"/>
        </w:trPr>
        <w:tc>
          <w:tcPr>
            <w:tcW w:w="239" w:type="pct"/>
            <w:vMerge w:val="restart"/>
            <w:shd w:val="clear" w:color="auto" w:fill="auto"/>
            <w:vAlign w:val="center"/>
          </w:tcPr>
          <w:bookmarkEnd w:id="3"/>
          <w:bookmarkEnd w:id="4"/>
          <w:p w14:paraId="042F8546"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 xml:space="preserve">№ </w:t>
            </w:r>
            <w:proofErr w:type="gramStart"/>
            <w:r w:rsidRPr="00371890">
              <w:rPr>
                <w:rFonts w:ascii="Arial" w:hAnsi="Arial" w:cs="Arial"/>
                <w:sz w:val="24"/>
                <w:szCs w:val="24"/>
              </w:rPr>
              <w:t>п</w:t>
            </w:r>
            <w:proofErr w:type="gramEnd"/>
            <w:r w:rsidRPr="00371890">
              <w:rPr>
                <w:rFonts w:ascii="Arial" w:hAnsi="Arial" w:cs="Arial"/>
                <w:sz w:val="24"/>
                <w:szCs w:val="24"/>
              </w:rPr>
              <w:t>/п</w:t>
            </w:r>
          </w:p>
        </w:tc>
        <w:tc>
          <w:tcPr>
            <w:tcW w:w="416" w:type="pct"/>
            <w:vMerge w:val="restart"/>
            <w:shd w:val="clear" w:color="auto" w:fill="auto"/>
            <w:vAlign w:val="center"/>
          </w:tcPr>
          <w:p w14:paraId="2E18794A" w14:textId="77777777" w:rsidR="00422455" w:rsidRPr="00371890" w:rsidRDefault="00422455" w:rsidP="00F45F5B">
            <w:pPr>
              <w:spacing w:after="0" w:line="240" w:lineRule="auto"/>
              <w:jc w:val="center"/>
              <w:rPr>
                <w:rFonts w:ascii="Arial" w:eastAsia="Calibri" w:hAnsi="Arial" w:cs="Arial"/>
                <w:sz w:val="24"/>
                <w:szCs w:val="24"/>
                <w:lang w:eastAsia="en-US"/>
              </w:rPr>
            </w:pPr>
            <w:r w:rsidRPr="00371890">
              <w:rPr>
                <w:rFonts w:ascii="Arial" w:eastAsia="Calibri" w:hAnsi="Arial" w:cs="Arial"/>
                <w:sz w:val="24"/>
                <w:szCs w:val="24"/>
                <w:lang w:eastAsia="en-US"/>
              </w:rPr>
              <w:t>Мероприятия подпрограммы</w:t>
            </w:r>
          </w:p>
        </w:tc>
        <w:tc>
          <w:tcPr>
            <w:tcW w:w="417" w:type="pct"/>
            <w:vMerge w:val="restart"/>
            <w:vAlign w:val="center"/>
          </w:tcPr>
          <w:p w14:paraId="7BF1E1D2"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Источники финансирования</w:t>
            </w:r>
          </w:p>
        </w:tc>
        <w:tc>
          <w:tcPr>
            <w:tcW w:w="238" w:type="pct"/>
            <w:vMerge w:val="restart"/>
            <w:shd w:val="clear" w:color="auto" w:fill="auto"/>
            <w:vAlign w:val="center"/>
          </w:tcPr>
          <w:p w14:paraId="0971429C"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Срок исполнения мероприятия</w:t>
            </w:r>
          </w:p>
          <w:p w14:paraId="5914FDF6" w14:textId="77777777" w:rsidR="00422455" w:rsidRPr="00371890" w:rsidRDefault="00422455" w:rsidP="00F45F5B">
            <w:pPr>
              <w:spacing w:after="0" w:line="240" w:lineRule="auto"/>
              <w:ind w:left="-57" w:right="-57"/>
              <w:jc w:val="center"/>
              <w:rPr>
                <w:rFonts w:ascii="Arial" w:hAnsi="Arial" w:cs="Arial"/>
                <w:color w:val="000000"/>
                <w:sz w:val="24"/>
                <w:szCs w:val="24"/>
              </w:rPr>
            </w:pPr>
          </w:p>
        </w:tc>
        <w:tc>
          <w:tcPr>
            <w:tcW w:w="476" w:type="pct"/>
            <w:vMerge w:val="restart"/>
            <w:shd w:val="clear" w:color="auto" w:fill="auto"/>
            <w:vAlign w:val="center"/>
          </w:tcPr>
          <w:p w14:paraId="155FB56A"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Объем финансирования мероприятия в году предшествующему году начала реализации муниципальной программы (тыс. рублей)</w:t>
            </w:r>
          </w:p>
        </w:tc>
        <w:tc>
          <w:tcPr>
            <w:tcW w:w="418" w:type="pct"/>
            <w:vMerge w:val="restart"/>
            <w:shd w:val="clear" w:color="auto" w:fill="auto"/>
            <w:vAlign w:val="center"/>
          </w:tcPr>
          <w:p w14:paraId="13BF5E54"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Всего</w:t>
            </w:r>
            <w:r w:rsidRPr="00371890">
              <w:rPr>
                <w:rFonts w:ascii="Arial" w:hAnsi="Arial" w:cs="Arial"/>
                <w:sz w:val="24"/>
                <w:szCs w:val="24"/>
              </w:rPr>
              <w:br/>
              <w:t>(тыс. руб.)</w:t>
            </w:r>
          </w:p>
        </w:tc>
        <w:tc>
          <w:tcPr>
            <w:tcW w:w="1799" w:type="pct"/>
            <w:gridSpan w:val="5"/>
            <w:vAlign w:val="center"/>
          </w:tcPr>
          <w:p w14:paraId="2F92868C"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Объем финансирования по годам, (тыс. рублей)</w:t>
            </w:r>
          </w:p>
        </w:tc>
        <w:tc>
          <w:tcPr>
            <w:tcW w:w="417" w:type="pct"/>
            <w:vMerge w:val="restart"/>
            <w:shd w:val="clear" w:color="auto" w:fill="auto"/>
            <w:vAlign w:val="center"/>
          </w:tcPr>
          <w:p w14:paraId="23406E05" w14:textId="77777777" w:rsidR="00422455" w:rsidRPr="00371890" w:rsidRDefault="00422455" w:rsidP="00F45F5B">
            <w:pPr>
              <w:spacing w:after="0" w:line="240" w:lineRule="auto"/>
              <w:ind w:left="-57" w:right="-57"/>
              <w:jc w:val="center"/>
              <w:rPr>
                <w:rFonts w:ascii="Arial" w:hAnsi="Arial" w:cs="Arial"/>
                <w:color w:val="000000"/>
                <w:sz w:val="24"/>
                <w:szCs w:val="24"/>
              </w:rPr>
            </w:pPr>
            <w:proofErr w:type="gramStart"/>
            <w:r w:rsidRPr="00371890">
              <w:rPr>
                <w:rFonts w:ascii="Arial" w:hAnsi="Arial" w:cs="Arial"/>
                <w:color w:val="000000"/>
                <w:sz w:val="24"/>
                <w:szCs w:val="24"/>
              </w:rPr>
              <w:t>Ответственный</w:t>
            </w:r>
            <w:proofErr w:type="gramEnd"/>
            <w:r w:rsidRPr="00371890">
              <w:rPr>
                <w:rFonts w:ascii="Arial" w:hAnsi="Arial" w:cs="Arial"/>
                <w:color w:val="000000"/>
                <w:sz w:val="24"/>
                <w:szCs w:val="24"/>
              </w:rPr>
              <w:t xml:space="preserve"> за выполнение мероприятия подпрограммы</w:t>
            </w:r>
          </w:p>
        </w:tc>
        <w:tc>
          <w:tcPr>
            <w:tcW w:w="581" w:type="pct"/>
            <w:vMerge w:val="restart"/>
            <w:shd w:val="clear" w:color="auto" w:fill="auto"/>
            <w:vAlign w:val="center"/>
          </w:tcPr>
          <w:p w14:paraId="79C98264"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Результаты выполнения мероприятий подпрограммы</w:t>
            </w:r>
          </w:p>
        </w:tc>
      </w:tr>
      <w:tr w:rsidR="00BA1556" w:rsidRPr="00371890" w14:paraId="5C3D6274" w14:textId="77777777" w:rsidTr="00371890">
        <w:trPr>
          <w:trHeight w:val="20"/>
        </w:trPr>
        <w:tc>
          <w:tcPr>
            <w:tcW w:w="239" w:type="pct"/>
            <w:vMerge/>
            <w:shd w:val="clear" w:color="auto" w:fill="auto"/>
          </w:tcPr>
          <w:p w14:paraId="7BCE2934" w14:textId="77777777" w:rsidR="00422455" w:rsidRPr="00371890" w:rsidRDefault="00422455" w:rsidP="00F45F5B">
            <w:pPr>
              <w:spacing w:after="0" w:line="240" w:lineRule="auto"/>
              <w:ind w:left="-57" w:right="-57"/>
              <w:jc w:val="center"/>
              <w:rPr>
                <w:rFonts w:ascii="Arial" w:hAnsi="Arial" w:cs="Arial"/>
                <w:sz w:val="24"/>
                <w:szCs w:val="24"/>
              </w:rPr>
            </w:pPr>
          </w:p>
        </w:tc>
        <w:tc>
          <w:tcPr>
            <w:tcW w:w="416" w:type="pct"/>
            <w:vMerge/>
            <w:shd w:val="clear" w:color="auto" w:fill="auto"/>
          </w:tcPr>
          <w:p w14:paraId="2F0FB5DD" w14:textId="77777777" w:rsidR="00422455" w:rsidRPr="00371890" w:rsidRDefault="00422455" w:rsidP="00F45F5B">
            <w:pPr>
              <w:spacing w:after="0" w:line="240" w:lineRule="auto"/>
              <w:jc w:val="center"/>
              <w:rPr>
                <w:rFonts w:ascii="Arial" w:eastAsia="Calibri" w:hAnsi="Arial" w:cs="Arial"/>
                <w:sz w:val="24"/>
                <w:szCs w:val="24"/>
                <w:lang w:eastAsia="en-US"/>
              </w:rPr>
            </w:pPr>
          </w:p>
        </w:tc>
        <w:tc>
          <w:tcPr>
            <w:tcW w:w="417" w:type="pct"/>
            <w:vMerge/>
          </w:tcPr>
          <w:p w14:paraId="08C0B070" w14:textId="77777777" w:rsidR="00422455" w:rsidRPr="00371890" w:rsidRDefault="00422455" w:rsidP="00F45F5B">
            <w:pPr>
              <w:spacing w:after="0" w:line="240" w:lineRule="auto"/>
              <w:ind w:left="-57" w:right="-57"/>
              <w:jc w:val="center"/>
              <w:rPr>
                <w:rFonts w:ascii="Arial" w:hAnsi="Arial" w:cs="Arial"/>
                <w:color w:val="000000"/>
                <w:sz w:val="24"/>
                <w:szCs w:val="24"/>
              </w:rPr>
            </w:pPr>
          </w:p>
        </w:tc>
        <w:tc>
          <w:tcPr>
            <w:tcW w:w="238" w:type="pct"/>
            <w:vMerge/>
            <w:shd w:val="clear" w:color="auto" w:fill="auto"/>
          </w:tcPr>
          <w:p w14:paraId="633D614C" w14:textId="77777777" w:rsidR="00422455" w:rsidRPr="00371890" w:rsidRDefault="00422455" w:rsidP="00F45F5B">
            <w:pPr>
              <w:spacing w:after="0" w:line="240" w:lineRule="auto"/>
              <w:ind w:left="-57" w:right="-57"/>
              <w:jc w:val="center"/>
              <w:rPr>
                <w:rFonts w:ascii="Arial" w:hAnsi="Arial" w:cs="Arial"/>
                <w:color w:val="000000"/>
                <w:sz w:val="24"/>
                <w:szCs w:val="24"/>
              </w:rPr>
            </w:pPr>
          </w:p>
        </w:tc>
        <w:tc>
          <w:tcPr>
            <w:tcW w:w="476" w:type="pct"/>
            <w:vMerge/>
            <w:shd w:val="clear" w:color="auto" w:fill="auto"/>
          </w:tcPr>
          <w:p w14:paraId="44CA8BAF" w14:textId="77777777" w:rsidR="00422455" w:rsidRPr="00371890" w:rsidRDefault="00422455" w:rsidP="00F45F5B">
            <w:pPr>
              <w:spacing w:after="0" w:line="240" w:lineRule="auto"/>
              <w:ind w:left="-57" w:right="-57"/>
              <w:jc w:val="center"/>
              <w:rPr>
                <w:rFonts w:ascii="Arial" w:hAnsi="Arial" w:cs="Arial"/>
                <w:sz w:val="24"/>
                <w:szCs w:val="24"/>
              </w:rPr>
            </w:pPr>
          </w:p>
        </w:tc>
        <w:tc>
          <w:tcPr>
            <w:tcW w:w="418" w:type="pct"/>
            <w:vMerge/>
            <w:shd w:val="clear" w:color="auto" w:fill="auto"/>
          </w:tcPr>
          <w:p w14:paraId="295D81B5" w14:textId="77777777" w:rsidR="00422455" w:rsidRPr="00371890" w:rsidRDefault="00422455" w:rsidP="00F45F5B">
            <w:pPr>
              <w:spacing w:after="0" w:line="240" w:lineRule="auto"/>
              <w:ind w:left="-57" w:right="-57"/>
              <w:jc w:val="center"/>
              <w:rPr>
                <w:rFonts w:ascii="Arial" w:hAnsi="Arial" w:cs="Arial"/>
                <w:sz w:val="24"/>
                <w:szCs w:val="24"/>
              </w:rPr>
            </w:pPr>
          </w:p>
        </w:tc>
        <w:tc>
          <w:tcPr>
            <w:tcW w:w="358" w:type="pct"/>
            <w:vAlign w:val="center"/>
          </w:tcPr>
          <w:p w14:paraId="0345BB06"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2020</w:t>
            </w:r>
          </w:p>
        </w:tc>
        <w:tc>
          <w:tcPr>
            <w:tcW w:w="358" w:type="pct"/>
            <w:shd w:val="clear" w:color="auto" w:fill="auto"/>
            <w:vAlign w:val="center"/>
          </w:tcPr>
          <w:p w14:paraId="2524867C"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2021</w:t>
            </w:r>
          </w:p>
        </w:tc>
        <w:tc>
          <w:tcPr>
            <w:tcW w:w="357" w:type="pct"/>
            <w:shd w:val="clear" w:color="auto" w:fill="auto"/>
            <w:vAlign w:val="center"/>
          </w:tcPr>
          <w:p w14:paraId="05480A76"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2022</w:t>
            </w:r>
          </w:p>
        </w:tc>
        <w:tc>
          <w:tcPr>
            <w:tcW w:w="357" w:type="pct"/>
            <w:shd w:val="clear" w:color="auto" w:fill="auto"/>
            <w:vAlign w:val="center"/>
          </w:tcPr>
          <w:p w14:paraId="37C5F8F4"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202</w:t>
            </w:r>
            <w:r w:rsidRPr="00371890">
              <w:rPr>
                <w:rFonts w:ascii="Arial" w:hAnsi="Arial" w:cs="Arial"/>
                <w:sz w:val="24"/>
                <w:szCs w:val="24"/>
                <w:lang w:val="en-US"/>
              </w:rPr>
              <w:t>3</w:t>
            </w:r>
          </w:p>
        </w:tc>
        <w:tc>
          <w:tcPr>
            <w:tcW w:w="368" w:type="pct"/>
            <w:shd w:val="clear" w:color="auto" w:fill="auto"/>
            <w:vAlign w:val="center"/>
          </w:tcPr>
          <w:p w14:paraId="40EC894C"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202</w:t>
            </w:r>
            <w:r w:rsidRPr="00371890">
              <w:rPr>
                <w:rFonts w:ascii="Arial" w:hAnsi="Arial" w:cs="Arial"/>
                <w:sz w:val="24"/>
                <w:szCs w:val="24"/>
                <w:lang w:val="en-US"/>
              </w:rPr>
              <w:t>4</w:t>
            </w:r>
          </w:p>
        </w:tc>
        <w:tc>
          <w:tcPr>
            <w:tcW w:w="417" w:type="pct"/>
            <w:vMerge/>
            <w:shd w:val="clear" w:color="auto" w:fill="auto"/>
          </w:tcPr>
          <w:p w14:paraId="4D5C0E96" w14:textId="77777777" w:rsidR="00422455" w:rsidRPr="00371890" w:rsidRDefault="00422455" w:rsidP="00F45F5B">
            <w:pPr>
              <w:spacing w:after="0" w:line="240" w:lineRule="auto"/>
              <w:ind w:left="-57" w:right="-57"/>
              <w:jc w:val="center"/>
              <w:rPr>
                <w:rFonts w:ascii="Arial" w:hAnsi="Arial" w:cs="Arial"/>
                <w:color w:val="000000"/>
                <w:sz w:val="24"/>
                <w:szCs w:val="24"/>
              </w:rPr>
            </w:pPr>
          </w:p>
        </w:tc>
        <w:tc>
          <w:tcPr>
            <w:tcW w:w="581" w:type="pct"/>
            <w:vMerge/>
            <w:shd w:val="clear" w:color="auto" w:fill="auto"/>
          </w:tcPr>
          <w:p w14:paraId="5FA8727F" w14:textId="77777777" w:rsidR="00422455" w:rsidRPr="00371890" w:rsidRDefault="00422455" w:rsidP="00F45F5B">
            <w:pPr>
              <w:spacing w:after="0" w:line="240" w:lineRule="auto"/>
              <w:ind w:left="-57" w:right="-57"/>
              <w:jc w:val="center"/>
              <w:rPr>
                <w:rFonts w:ascii="Arial" w:hAnsi="Arial" w:cs="Arial"/>
                <w:color w:val="000000"/>
                <w:sz w:val="24"/>
                <w:szCs w:val="24"/>
              </w:rPr>
            </w:pPr>
          </w:p>
        </w:tc>
      </w:tr>
      <w:tr w:rsidR="00BA1556" w:rsidRPr="00371890" w14:paraId="1D98F908" w14:textId="77777777" w:rsidTr="00371890">
        <w:trPr>
          <w:trHeight w:val="20"/>
        </w:trPr>
        <w:tc>
          <w:tcPr>
            <w:tcW w:w="239" w:type="pct"/>
            <w:shd w:val="clear" w:color="auto" w:fill="auto"/>
          </w:tcPr>
          <w:p w14:paraId="39F6E0B2"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1</w:t>
            </w:r>
          </w:p>
        </w:tc>
        <w:tc>
          <w:tcPr>
            <w:tcW w:w="416" w:type="pct"/>
            <w:shd w:val="clear" w:color="auto" w:fill="auto"/>
          </w:tcPr>
          <w:p w14:paraId="4F16DD5C" w14:textId="77777777" w:rsidR="00422455" w:rsidRPr="00371890" w:rsidRDefault="00422455" w:rsidP="00F45F5B">
            <w:pPr>
              <w:spacing w:after="0" w:line="240" w:lineRule="auto"/>
              <w:jc w:val="center"/>
              <w:rPr>
                <w:rFonts w:ascii="Arial" w:eastAsia="Calibri" w:hAnsi="Arial" w:cs="Arial"/>
                <w:sz w:val="24"/>
                <w:szCs w:val="24"/>
                <w:lang w:eastAsia="en-US"/>
              </w:rPr>
            </w:pPr>
            <w:r w:rsidRPr="00371890">
              <w:rPr>
                <w:rFonts w:ascii="Arial" w:eastAsia="Calibri" w:hAnsi="Arial" w:cs="Arial"/>
                <w:sz w:val="24"/>
                <w:szCs w:val="24"/>
                <w:lang w:eastAsia="en-US"/>
              </w:rPr>
              <w:t>2</w:t>
            </w:r>
          </w:p>
        </w:tc>
        <w:tc>
          <w:tcPr>
            <w:tcW w:w="417" w:type="pct"/>
            <w:shd w:val="clear" w:color="auto" w:fill="FFFFFF" w:themeFill="background1"/>
          </w:tcPr>
          <w:p w14:paraId="3B370450"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3</w:t>
            </w:r>
          </w:p>
        </w:tc>
        <w:tc>
          <w:tcPr>
            <w:tcW w:w="238" w:type="pct"/>
            <w:shd w:val="clear" w:color="auto" w:fill="FFFFFF" w:themeFill="background1"/>
          </w:tcPr>
          <w:p w14:paraId="48AD4E7F"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4</w:t>
            </w:r>
          </w:p>
        </w:tc>
        <w:tc>
          <w:tcPr>
            <w:tcW w:w="476" w:type="pct"/>
            <w:shd w:val="clear" w:color="auto" w:fill="FFFFFF" w:themeFill="background1"/>
          </w:tcPr>
          <w:p w14:paraId="3BA94B62"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color w:val="000000"/>
                <w:sz w:val="24"/>
                <w:szCs w:val="24"/>
              </w:rPr>
              <w:t>5</w:t>
            </w:r>
          </w:p>
        </w:tc>
        <w:tc>
          <w:tcPr>
            <w:tcW w:w="418" w:type="pct"/>
            <w:shd w:val="clear" w:color="auto" w:fill="FFFFFF" w:themeFill="background1"/>
          </w:tcPr>
          <w:p w14:paraId="68BDC1FF"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6</w:t>
            </w:r>
          </w:p>
        </w:tc>
        <w:tc>
          <w:tcPr>
            <w:tcW w:w="358" w:type="pct"/>
            <w:shd w:val="clear" w:color="auto" w:fill="FFFFFF" w:themeFill="background1"/>
          </w:tcPr>
          <w:p w14:paraId="52C833D8"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7</w:t>
            </w:r>
          </w:p>
        </w:tc>
        <w:tc>
          <w:tcPr>
            <w:tcW w:w="358" w:type="pct"/>
            <w:shd w:val="clear" w:color="auto" w:fill="FFFFFF" w:themeFill="background1"/>
          </w:tcPr>
          <w:p w14:paraId="6579C7FF"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8</w:t>
            </w:r>
          </w:p>
        </w:tc>
        <w:tc>
          <w:tcPr>
            <w:tcW w:w="357" w:type="pct"/>
            <w:shd w:val="clear" w:color="auto" w:fill="FFFFFF" w:themeFill="background1"/>
          </w:tcPr>
          <w:p w14:paraId="0BFA7C5F"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9</w:t>
            </w:r>
          </w:p>
        </w:tc>
        <w:tc>
          <w:tcPr>
            <w:tcW w:w="357" w:type="pct"/>
            <w:shd w:val="clear" w:color="auto" w:fill="FFFFFF" w:themeFill="background1"/>
          </w:tcPr>
          <w:p w14:paraId="23821038"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10</w:t>
            </w:r>
          </w:p>
        </w:tc>
        <w:tc>
          <w:tcPr>
            <w:tcW w:w="368" w:type="pct"/>
            <w:shd w:val="clear" w:color="auto" w:fill="FFFFFF" w:themeFill="background1"/>
          </w:tcPr>
          <w:p w14:paraId="4FB507AA"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11</w:t>
            </w:r>
          </w:p>
        </w:tc>
        <w:tc>
          <w:tcPr>
            <w:tcW w:w="417" w:type="pct"/>
            <w:shd w:val="clear" w:color="auto" w:fill="auto"/>
          </w:tcPr>
          <w:p w14:paraId="6EF3DDFF"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12</w:t>
            </w:r>
          </w:p>
        </w:tc>
        <w:tc>
          <w:tcPr>
            <w:tcW w:w="581" w:type="pct"/>
            <w:shd w:val="clear" w:color="auto" w:fill="auto"/>
          </w:tcPr>
          <w:p w14:paraId="1C98664A"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13</w:t>
            </w:r>
          </w:p>
        </w:tc>
      </w:tr>
      <w:tr w:rsidR="00BA1556" w:rsidRPr="00371890" w14:paraId="66EFC9BC" w14:textId="77777777" w:rsidTr="00371890">
        <w:trPr>
          <w:trHeight w:val="20"/>
        </w:trPr>
        <w:tc>
          <w:tcPr>
            <w:tcW w:w="239" w:type="pct"/>
            <w:vMerge w:val="restart"/>
            <w:shd w:val="clear" w:color="auto" w:fill="auto"/>
          </w:tcPr>
          <w:p w14:paraId="10965AB6" w14:textId="77777777" w:rsidR="00422455" w:rsidRPr="00371890" w:rsidRDefault="00422455" w:rsidP="00F45F5B">
            <w:pPr>
              <w:pStyle w:val="14"/>
              <w:spacing w:after="0" w:line="240" w:lineRule="auto"/>
              <w:ind w:left="-57" w:right="-57"/>
              <w:contextualSpacing w:val="0"/>
              <w:jc w:val="right"/>
              <w:rPr>
                <w:rFonts w:ascii="Arial" w:hAnsi="Arial" w:cs="Arial"/>
                <w:sz w:val="24"/>
                <w:szCs w:val="24"/>
              </w:rPr>
            </w:pPr>
            <w:r w:rsidRPr="00371890">
              <w:rPr>
                <w:rFonts w:ascii="Arial" w:hAnsi="Arial" w:cs="Arial"/>
                <w:sz w:val="24"/>
                <w:szCs w:val="24"/>
              </w:rPr>
              <w:t>1.</w:t>
            </w:r>
          </w:p>
        </w:tc>
        <w:tc>
          <w:tcPr>
            <w:tcW w:w="416" w:type="pct"/>
            <w:vMerge w:val="restart"/>
            <w:shd w:val="clear" w:color="auto" w:fill="auto"/>
          </w:tcPr>
          <w:p w14:paraId="7322B16F" w14:textId="77777777" w:rsidR="00422455" w:rsidRPr="00371890" w:rsidRDefault="00422455" w:rsidP="00F45F5B">
            <w:pPr>
              <w:spacing w:after="0" w:line="240" w:lineRule="auto"/>
              <w:jc w:val="both"/>
              <w:rPr>
                <w:rFonts w:ascii="Arial" w:hAnsi="Arial" w:cs="Arial"/>
                <w:sz w:val="24"/>
                <w:szCs w:val="24"/>
              </w:rPr>
            </w:pPr>
            <w:r w:rsidRPr="00371890">
              <w:rPr>
                <w:rFonts w:ascii="Arial" w:hAnsi="Arial" w:cs="Arial"/>
                <w:sz w:val="24"/>
                <w:szCs w:val="24"/>
              </w:rPr>
              <w:t>Основное мероприятие 02. Управление имуществом, находящимся в  муниципальной собствен</w:t>
            </w:r>
            <w:r w:rsidRPr="00371890">
              <w:rPr>
                <w:rFonts w:ascii="Arial" w:hAnsi="Arial" w:cs="Arial"/>
                <w:sz w:val="24"/>
                <w:szCs w:val="24"/>
              </w:rPr>
              <w:lastRenderedPageBreak/>
              <w:t>ности, и  выполнение кадастровых работ</w:t>
            </w:r>
          </w:p>
          <w:p w14:paraId="14FDEDCE" w14:textId="77777777" w:rsidR="00422455" w:rsidRPr="00371890" w:rsidRDefault="00422455" w:rsidP="00F45F5B">
            <w:pPr>
              <w:spacing w:after="0" w:line="240" w:lineRule="auto"/>
              <w:jc w:val="both"/>
              <w:rPr>
                <w:rFonts w:ascii="Arial" w:hAnsi="Arial" w:cs="Arial"/>
                <w:color w:val="000000"/>
                <w:sz w:val="24"/>
                <w:szCs w:val="24"/>
              </w:rPr>
            </w:pPr>
          </w:p>
        </w:tc>
        <w:tc>
          <w:tcPr>
            <w:tcW w:w="417" w:type="pct"/>
            <w:shd w:val="clear" w:color="auto" w:fill="FFFFFF" w:themeFill="background1"/>
          </w:tcPr>
          <w:p w14:paraId="6C98C2B0" w14:textId="77777777" w:rsidR="00422455" w:rsidRPr="00371890" w:rsidRDefault="00422455" w:rsidP="00F45F5B">
            <w:pPr>
              <w:spacing w:after="0" w:line="240" w:lineRule="auto"/>
              <w:ind w:left="-57" w:right="-57"/>
              <w:rPr>
                <w:rFonts w:ascii="Arial" w:hAnsi="Arial" w:cs="Arial"/>
                <w:sz w:val="24"/>
                <w:szCs w:val="24"/>
              </w:rPr>
            </w:pPr>
            <w:r w:rsidRPr="00371890">
              <w:rPr>
                <w:rFonts w:ascii="Arial" w:hAnsi="Arial" w:cs="Arial"/>
                <w:sz w:val="24"/>
                <w:szCs w:val="24"/>
              </w:rPr>
              <w:lastRenderedPageBreak/>
              <w:t>Средства бюджета Московской области</w:t>
            </w:r>
          </w:p>
        </w:tc>
        <w:tc>
          <w:tcPr>
            <w:tcW w:w="238" w:type="pct"/>
            <w:vMerge w:val="restart"/>
            <w:shd w:val="clear" w:color="auto" w:fill="FFFFFF" w:themeFill="background1"/>
            <w:vAlign w:val="center"/>
          </w:tcPr>
          <w:p w14:paraId="3B71C563"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01.01.2020</w:t>
            </w:r>
          </w:p>
          <w:p w14:paraId="16AE2CBA"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w:t>
            </w:r>
          </w:p>
          <w:p w14:paraId="32F6932B" w14:textId="77777777" w:rsidR="00422455" w:rsidRPr="00371890" w:rsidRDefault="00422455" w:rsidP="00F45F5B">
            <w:pPr>
              <w:spacing w:after="0" w:line="240" w:lineRule="auto"/>
              <w:ind w:left="-57" w:right="-57"/>
              <w:jc w:val="center"/>
              <w:rPr>
                <w:rFonts w:ascii="Arial" w:hAnsi="Arial" w:cs="Arial"/>
                <w:iCs/>
                <w:color w:val="000000"/>
                <w:sz w:val="24"/>
                <w:szCs w:val="24"/>
              </w:rPr>
            </w:pPr>
            <w:r w:rsidRPr="00371890">
              <w:rPr>
                <w:rFonts w:ascii="Arial" w:hAnsi="Arial" w:cs="Arial"/>
                <w:color w:val="000000"/>
                <w:sz w:val="24"/>
                <w:szCs w:val="24"/>
              </w:rPr>
              <w:t>31.12.2024</w:t>
            </w:r>
          </w:p>
        </w:tc>
        <w:tc>
          <w:tcPr>
            <w:tcW w:w="476" w:type="pct"/>
            <w:shd w:val="clear" w:color="auto" w:fill="FFFFFF" w:themeFill="background1"/>
          </w:tcPr>
          <w:p w14:paraId="3878A9EB"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418" w:type="pct"/>
            <w:shd w:val="clear" w:color="auto" w:fill="FFFFFF" w:themeFill="background1"/>
          </w:tcPr>
          <w:p w14:paraId="081B7949"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8" w:type="pct"/>
            <w:shd w:val="clear" w:color="auto" w:fill="FFFFFF" w:themeFill="background1"/>
          </w:tcPr>
          <w:p w14:paraId="2108A1FD"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8" w:type="pct"/>
            <w:shd w:val="clear" w:color="auto" w:fill="FFFFFF" w:themeFill="background1"/>
          </w:tcPr>
          <w:p w14:paraId="633B30CA"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7" w:type="pct"/>
            <w:shd w:val="clear" w:color="auto" w:fill="FFFFFF" w:themeFill="background1"/>
          </w:tcPr>
          <w:p w14:paraId="70CB92F7"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7" w:type="pct"/>
            <w:shd w:val="clear" w:color="auto" w:fill="FFFFFF" w:themeFill="background1"/>
          </w:tcPr>
          <w:p w14:paraId="4CD208EA"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68" w:type="pct"/>
            <w:shd w:val="clear" w:color="auto" w:fill="FFFFFF" w:themeFill="background1"/>
          </w:tcPr>
          <w:p w14:paraId="30ACC42A"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417" w:type="pct"/>
            <w:vMerge w:val="restart"/>
            <w:shd w:val="clear" w:color="auto" w:fill="auto"/>
          </w:tcPr>
          <w:p w14:paraId="6EEE39D9" w14:textId="77777777" w:rsidR="00422455" w:rsidRPr="00371890" w:rsidRDefault="00422455" w:rsidP="00F45F5B">
            <w:pPr>
              <w:spacing w:after="0" w:line="240" w:lineRule="auto"/>
              <w:ind w:left="-57" w:right="-57"/>
              <w:rPr>
                <w:rFonts w:ascii="Arial" w:hAnsi="Arial" w:cs="Arial"/>
                <w:color w:val="000000"/>
                <w:sz w:val="24"/>
                <w:szCs w:val="24"/>
              </w:rPr>
            </w:pPr>
            <w:r w:rsidRPr="00371890">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581" w:type="pct"/>
            <w:vMerge w:val="restart"/>
            <w:shd w:val="clear" w:color="auto" w:fill="auto"/>
          </w:tcPr>
          <w:p w14:paraId="442E3BAF" w14:textId="77777777" w:rsidR="00422455" w:rsidRPr="00371890" w:rsidRDefault="00422455" w:rsidP="00F45F5B">
            <w:pPr>
              <w:autoSpaceDE w:val="0"/>
              <w:autoSpaceDN w:val="0"/>
              <w:adjustRightInd w:val="0"/>
              <w:spacing w:after="0" w:line="240" w:lineRule="auto"/>
              <w:ind w:left="-57" w:right="-57"/>
              <w:jc w:val="both"/>
              <w:rPr>
                <w:rFonts w:ascii="Arial" w:hAnsi="Arial" w:cs="Arial"/>
                <w:color w:val="000000"/>
                <w:sz w:val="24"/>
                <w:szCs w:val="24"/>
              </w:rPr>
            </w:pPr>
            <w:r w:rsidRPr="00371890">
              <w:rPr>
                <w:rFonts w:ascii="Arial" w:hAnsi="Arial" w:cs="Arial"/>
                <w:color w:val="000000"/>
                <w:sz w:val="24"/>
                <w:szCs w:val="24"/>
              </w:rPr>
              <w:t>Получение выписок ЕГРН с указанным правом собственности на объекты</w:t>
            </w:r>
          </w:p>
          <w:p w14:paraId="3CB47A2C" w14:textId="77777777" w:rsidR="00422455" w:rsidRPr="00371890" w:rsidRDefault="00422455" w:rsidP="00F45F5B">
            <w:pPr>
              <w:autoSpaceDE w:val="0"/>
              <w:autoSpaceDN w:val="0"/>
              <w:adjustRightInd w:val="0"/>
              <w:spacing w:after="0" w:line="240" w:lineRule="auto"/>
              <w:ind w:left="-57" w:right="-57"/>
              <w:jc w:val="both"/>
              <w:rPr>
                <w:rFonts w:ascii="Arial" w:hAnsi="Arial" w:cs="Arial"/>
                <w:color w:val="000000"/>
                <w:sz w:val="24"/>
                <w:szCs w:val="24"/>
              </w:rPr>
            </w:pPr>
            <w:r w:rsidRPr="00371890">
              <w:rPr>
                <w:rFonts w:ascii="Arial" w:hAnsi="Arial" w:cs="Arial"/>
                <w:color w:val="000000"/>
                <w:sz w:val="24"/>
                <w:szCs w:val="24"/>
              </w:rPr>
              <w:t>Осуществление оплаты за наем жилого помещения.</w:t>
            </w:r>
          </w:p>
          <w:p w14:paraId="72BFBC67" w14:textId="77777777" w:rsidR="00422455" w:rsidRPr="00371890" w:rsidRDefault="00422455" w:rsidP="00F45F5B">
            <w:pPr>
              <w:autoSpaceDE w:val="0"/>
              <w:autoSpaceDN w:val="0"/>
              <w:adjustRightInd w:val="0"/>
              <w:spacing w:after="0" w:line="240" w:lineRule="auto"/>
              <w:ind w:left="-57" w:right="-57"/>
              <w:jc w:val="both"/>
              <w:rPr>
                <w:rFonts w:ascii="Arial" w:hAnsi="Arial" w:cs="Arial"/>
                <w:color w:val="000000"/>
                <w:sz w:val="24"/>
                <w:szCs w:val="24"/>
              </w:rPr>
            </w:pPr>
            <w:r w:rsidRPr="00371890">
              <w:rPr>
                <w:rFonts w:ascii="Arial" w:hAnsi="Arial" w:cs="Arial"/>
                <w:color w:val="000000"/>
                <w:sz w:val="24"/>
                <w:szCs w:val="24"/>
              </w:rPr>
              <w:t xml:space="preserve">Оплата счета с учетом </w:t>
            </w:r>
            <w:r w:rsidRPr="00371890">
              <w:rPr>
                <w:rFonts w:ascii="Arial" w:hAnsi="Arial" w:cs="Arial"/>
                <w:color w:val="000000"/>
                <w:sz w:val="24"/>
                <w:szCs w:val="24"/>
              </w:rPr>
              <w:lastRenderedPageBreak/>
              <w:t>исключенных квартир</w:t>
            </w:r>
          </w:p>
          <w:p w14:paraId="40ABB421" w14:textId="77777777" w:rsidR="00422455" w:rsidRPr="00371890" w:rsidRDefault="00422455" w:rsidP="00F45F5B">
            <w:pPr>
              <w:autoSpaceDE w:val="0"/>
              <w:autoSpaceDN w:val="0"/>
              <w:adjustRightInd w:val="0"/>
              <w:spacing w:after="0" w:line="240" w:lineRule="auto"/>
              <w:ind w:left="-57" w:right="-57"/>
              <w:jc w:val="both"/>
              <w:rPr>
                <w:rFonts w:ascii="Arial" w:hAnsi="Arial" w:cs="Arial"/>
                <w:color w:val="000000"/>
                <w:sz w:val="24"/>
                <w:szCs w:val="24"/>
              </w:rPr>
            </w:pPr>
            <w:r w:rsidRPr="00371890">
              <w:rPr>
                <w:rFonts w:ascii="Arial" w:hAnsi="Arial" w:cs="Arial"/>
                <w:color w:val="000000"/>
                <w:sz w:val="24"/>
                <w:szCs w:val="24"/>
              </w:rPr>
              <w:t>Получение рыночной стоимости объекта оценки, а так же расчет арендной платы</w:t>
            </w:r>
          </w:p>
          <w:p w14:paraId="162A2172" w14:textId="77777777" w:rsidR="00422455" w:rsidRPr="00371890" w:rsidRDefault="00422455" w:rsidP="00F45F5B">
            <w:pPr>
              <w:autoSpaceDE w:val="0"/>
              <w:autoSpaceDN w:val="0"/>
              <w:adjustRightInd w:val="0"/>
              <w:spacing w:after="0" w:line="240" w:lineRule="auto"/>
              <w:ind w:left="-57" w:right="-57"/>
              <w:jc w:val="both"/>
              <w:rPr>
                <w:rFonts w:ascii="Arial" w:hAnsi="Arial" w:cs="Arial"/>
                <w:color w:val="000000"/>
                <w:sz w:val="24"/>
                <w:szCs w:val="24"/>
              </w:rPr>
            </w:pPr>
            <w:r w:rsidRPr="00371890">
              <w:rPr>
                <w:rFonts w:ascii="Arial" w:hAnsi="Arial" w:cs="Arial"/>
                <w:color w:val="000000"/>
                <w:sz w:val="24"/>
                <w:szCs w:val="24"/>
              </w:rPr>
              <w:t>Формирование фонда капитального ремонта</w:t>
            </w:r>
          </w:p>
          <w:p w14:paraId="6951C284" w14:textId="77777777" w:rsidR="00422455" w:rsidRPr="00371890" w:rsidRDefault="00422455" w:rsidP="00F45F5B">
            <w:pPr>
              <w:autoSpaceDE w:val="0"/>
              <w:autoSpaceDN w:val="0"/>
              <w:adjustRightInd w:val="0"/>
              <w:spacing w:after="0" w:line="240" w:lineRule="auto"/>
              <w:ind w:left="-57" w:right="-57"/>
              <w:jc w:val="both"/>
              <w:rPr>
                <w:rFonts w:ascii="Arial" w:hAnsi="Arial" w:cs="Arial"/>
                <w:color w:val="000000"/>
                <w:sz w:val="24"/>
                <w:szCs w:val="24"/>
              </w:rPr>
            </w:pPr>
            <w:r w:rsidRPr="00371890">
              <w:rPr>
                <w:rFonts w:ascii="Arial" w:hAnsi="Arial" w:cs="Arial"/>
                <w:color w:val="000000"/>
                <w:sz w:val="24"/>
                <w:szCs w:val="24"/>
              </w:rPr>
              <w:t>Вовлечение в налоговый оборот объектов недвижимого имущества</w:t>
            </w:r>
          </w:p>
          <w:p w14:paraId="00A03353" w14:textId="77777777" w:rsidR="00422455" w:rsidRPr="00371890" w:rsidRDefault="00422455" w:rsidP="00F45F5B">
            <w:pPr>
              <w:autoSpaceDE w:val="0"/>
              <w:autoSpaceDN w:val="0"/>
              <w:adjustRightInd w:val="0"/>
              <w:spacing w:after="0" w:line="240" w:lineRule="auto"/>
              <w:ind w:left="-57" w:right="-57"/>
              <w:jc w:val="both"/>
              <w:rPr>
                <w:rFonts w:ascii="Arial" w:hAnsi="Arial" w:cs="Arial"/>
                <w:color w:val="000000"/>
                <w:sz w:val="24"/>
                <w:szCs w:val="24"/>
              </w:rPr>
            </w:pPr>
            <w:r w:rsidRPr="00371890">
              <w:rPr>
                <w:rFonts w:ascii="Arial" w:hAnsi="Arial" w:cs="Arial"/>
                <w:color w:val="000000"/>
                <w:sz w:val="24"/>
                <w:szCs w:val="24"/>
              </w:rPr>
              <w:t>Предоставление субсидии управляющим компаниям</w:t>
            </w:r>
          </w:p>
          <w:p w14:paraId="1CDDA3D0" w14:textId="77777777" w:rsidR="00422455" w:rsidRPr="00371890" w:rsidRDefault="00422455" w:rsidP="00F45F5B">
            <w:pPr>
              <w:autoSpaceDE w:val="0"/>
              <w:autoSpaceDN w:val="0"/>
              <w:adjustRightInd w:val="0"/>
              <w:spacing w:after="0" w:line="240" w:lineRule="auto"/>
              <w:ind w:left="-57" w:right="-57"/>
              <w:jc w:val="both"/>
              <w:rPr>
                <w:rFonts w:ascii="Arial" w:hAnsi="Arial" w:cs="Arial"/>
                <w:color w:val="000000"/>
                <w:sz w:val="24"/>
                <w:szCs w:val="24"/>
              </w:rPr>
            </w:pPr>
          </w:p>
          <w:p w14:paraId="7DE21FED" w14:textId="77777777" w:rsidR="00422455" w:rsidRPr="00371890" w:rsidRDefault="00422455" w:rsidP="00F45F5B">
            <w:pPr>
              <w:autoSpaceDE w:val="0"/>
              <w:autoSpaceDN w:val="0"/>
              <w:adjustRightInd w:val="0"/>
              <w:spacing w:after="0" w:line="240" w:lineRule="auto"/>
              <w:ind w:left="-57" w:right="-57"/>
              <w:jc w:val="both"/>
              <w:rPr>
                <w:rFonts w:ascii="Arial" w:hAnsi="Arial" w:cs="Arial"/>
                <w:color w:val="000000"/>
                <w:sz w:val="24"/>
                <w:szCs w:val="24"/>
              </w:rPr>
            </w:pPr>
          </w:p>
        </w:tc>
      </w:tr>
      <w:tr w:rsidR="00BA1556" w:rsidRPr="00371890" w14:paraId="3A1A4653" w14:textId="77777777" w:rsidTr="00371890">
        <w:trPr>
          <w:trHeight w:val="20"/>
        </w:trPr>
        <w:tc>
          <w:tcPr>
            <w:tcW w:w="239" w:type="pct"/>
            <w:vMerge/>
            <w:shd w:val="clear" w:color="auto" w:fill="auto"/>
          </w:tcPr>
          <w:p w14:paraId="181B127B" w14:textId="77777777" w:rsidR="00422455" w:rsidRPr="00371890" w:rsidRDefault="00422455" w:rsidP="00F45F5B">
            <w:pPr>
              <w:pStyle w:val="14"/>
              <w:spacing w:after="0" w:line="240" w:lineRule="auto"/>
              <w:ind w:left="-57" w:right="-57"/>
              <w:contextualSpacing w:val="0"/>
              <w:jc w:val="right"/>
              <w:rPr>
                <w:rFonts w:ascii="Arial" w:hAnsi="Arial" w:cs="Arial"/>
                <w:sz w:val="24"/>
                <w:szCs w:val="24"/>
              </w:rPr>
            </w:pPr>
          </w:p>
        </w:tc>
        <w:tc>
          <w:tcPr>
            <w:tcW w:w="416" w:type="pct"/>
            <w:vMerge/>
            <w:shd w:val="clear" w:color="auto" w:fill="auto"/>
          </w:tcPr>
          <w:p w14:paraId="61A0C2B6" w14:textId="77777777" w:rsidR="00422455" w:rsidRPr="00371890" w:rsidRDefault="00422455" w:rsidP="00F45F5B">
            <w:pPr>
              <w:spacing w:after="0" w:line="240" w:lineRule="auto"/>
              <w:jc w:val="both"/>
              <w:rPr>
                <w:rFonts w:ascii="Arial" w:hAnsi="Arial" w:cs="Arial"/>
                <w:sz w:val="24"/>
                <w:szCs w:val="24"/>
              </w:rPr>
            </w:pPr>
          </w:p>
        </w:tc>
        <w:tc>
          <w:tcPr>
            <w:tcW w:w="417" w:type="pct"/>
            <w:shd w:val="clear" w:color="auto" w:fill="FFFFFF" w:themeFill="background1"/>
          </w:tcPr>
          <w:p w14:paraId="6F5AABA3" w14:textId="77777777" w:rsidR="00422455" w:rsidRPr="00371890" w:rsidRDefault="00422455" w:rsidP="00F45F5B">
            <w:pPr>
              <w:spacing w:after="0" w:line="240" w:lineRule="auto"/>
              <w:ind w:left="-57" w:right="-57"/>
              <w:rPr>
                <w:rFonts w:ascii="Arial" w:hAnsi="Arial" w:cs="Arial"/>
                <w:sz w:val="24"/>
                <w:szCs w:val="24"/>
              </w:rPr>
            </w:pPr>
            <w:r w:rsidRPr="00371890">
              <w:rPr>
                <w:rFonts w:ascii="Arial" w:hAnsi="Arial" w:cs="Arial"/>
                <w:color w:val="000000"/>
                <w:sz w:val="24"/>
                <w:szCs w:val="24"/>
              </w:rPr>
              <w:t>Средства бюджета городского округа Люберцы</w:t>
            </w:r>
          </w:p>
        </w:tc>
        <w:tc>
          <w:tcPr>
            <w:tcW w:w="238" w:type="pct"/>
            <w:vMerge/>
            <w:shd w:val="clear" w:color="auto" w:fill="FFFFFF" w:themeFill="background1"/>
            <w:vAlign w:val="center"/>
          </w:tcPr>
          <w:p w14:paraId="04777F29" w14:textId="77777777" w:rsidR="00422455" w:rsidRPr="00371890" w:rsidRDefault="00422455" w:rsidP="00F45F5B">
            <w:pPr>
              <w:spacing w:after="0" w:line="240" w:lineRule="auto"/>
              <w:ind w:left="-57" w:right="-57"/>
              <w:jc w:val="center"/>
              <w:rPr>
                <w:rFonts w:ascii="Arial" w:hAnsi="Arial" w:cs="Arial"/>
                <w:color w:val="000000"/>
                <w:sz w:val="24"/>
                <w:szCs w:val="24"/>
              </w:rPr>
            </w:pPr>
          </w:p>
        </w:tc>
        <w:tc>
          <w:tcPr>
            <w:tcW w:w="476" w:type="pct"/>
            <w:shd w:val="clear" w:color="auto" w:fill="FFFFFF" w:themeFill="background1"/>
            <w:vAlign w:val="center"/>
          </w:tcPr>
          <w:p w14:paraId="7755ED95"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98 278,00</w:t>
            </w:r>
          </w:p>
        </w:tc>
        <w:tc>
          <w:tcPr>
            <w:tcW w:w="418" w:type="pct"/>
            <w:shd w:val="clear" w:color="auto" w:fill="FFFFFF" w:themeFill="background1"/>
            <w:vAlign w:val="center"/>
          </w:tcPr>
          <w:p w14:paraId="368854FB" w14:textId="7E694131" w:rsidR="00422455" w:rsidRPr="00371890" w:rsidRDefault="003D208B" w:rsidP="00F45F5B">
            <w:pPr>
              <w:spacing w:after="0" w:line="240" w:lineRule="auto"/>
              <w:ind w:left="-57" w:right="-57"/>
              <w:jc w:val="center"/>
              <w:rPr>
                <w:rFonts w:ascii="Arial" w:hAnsi="Arial" w:cs="Arial"/>
                <w:sz w:val="24"/>
                <w:szCs w:val="24"/>
              </w:rPr>
            </w:pPr>
            <w:r w:rsidRPr="00371890">
              <w:rPr>
                <w:rFonts w:ascii="Arial" w:hAnsi="Arial" w:cs="Arial"/>
                <w:sz w:val="24"/>
                <w:szCs w:val="24"/>
              </w:rPr>
              <w:t>38</w:t>
            </w:r>
            <w:r w:rsidRPr="00371890">
              <w:rPr>
                <w:rFonts w:ascii="Arial" w:hAnsi="Arial" w:cs="Arial"/>
                <w:sz w:val="24"/>
                <w:szCs w:val="24"/>
                <w:lang w:val="en-US"/>
              </w:rPr>
              <w:t>4</w:t>
            </w:r>
            <w:r w:rsidRPr="00371890">
              <w:rPr>
                <w:rFonts w:ascii="Arial" w:hAnsi="Arial" w:cs="Arial"/>
                <w:sz w:val="24"/>
                <w:szCs w:val="24"/>
              </w:rPr>
              <w:t> </w:t>
            </w:r>
            <w:r w:rsidRPr="00371890">
              <w:rPr>
                <w:rFonts w:ascii="Arial" w:hAnsi="Arial" w:cs="Arial"/>
                <w:sz w:val="24"/>
                <w:szCs w:val="24"/>
                <w:lang w:val="en-US"/>
              </w:rPr>
              <w:t>5</w:t>
            </w:r>
            <w:r w:rsidR="00970656" w:rsidRPr="00371890">
              <w:rPr>
                <w:rFonts w:ascii="Arial" w:hAnsi="Arial" w:cs="Arial"/>
                <w:sz w:val="24"/>
                <w:szCs w:val="24"/>
              </w:rPr>
              <w:t>83,40</w:t>
            </w:r>
          </w:p>
        </w:tc>
        <w:tc>
          <w:tcPr>
            <w:tcW w:w="358" w:type="pct"/>
            <w:shd w:val="clear" w:color="auto" w:fill="FFFFFF" w:themeFill="background1"/>
            <w:vAlign w:val="center"/>
          </w:tcPr>
          <w:p w14:paraId="2730F1BC"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81 643,40</w:t>
            </w:r>
          </w:p>
        </w:tc>
        <w:tc>
          <w:tcPr>
            <w:tcW w:w="358" w:type="pct"/>
            <w:shd w:val="clear" w:color="auto" w:fill="FFFFFF" w:themeFill="background1"/>
            <w:vAlign w:val="center"/>
          </w:tcPr>
          <w:p w14:paraId="1BB676E4" w14:textId="4E611058" w:rsidR="00422455" w:rsidRPr="00371890" w:rsidRDefault="008036EF" w:rsidP="00F45F5B">
            <w:pPr>
              <w:spacing w:after="0" w:line="240" w:lineRule="auto"/>
              <w:ind w:left="-57" w:right="-57"/>
              <w:jc w:val="center"/>
              <w:rPr>
                <w:rFonts w:ascii="Arial" w:hAnsi="Arial" w:cs="Arial"/>
                <w:sz w:val="24"/>
                <w:szCs w:val="24"/>
              </w:rPr>
            </w:pPr>
            <w:r w:rsidRPr="00371890">
              <w:rPr>
                <w:rFonts w:ascii="Arial" w:hAnsi="Arial" w:cs="Arial"/>
                <w:sz w:val="24"/>
                <w:szCs w:val="24"/>
              </w:rPr>
              <w:t xml:space="preserve">95 </w:t>
            </w:r>
            <w:r w:rsidR="003D208B" w:rsidRPr="00371890">
              <w:rPr>
                <w:rFonts w:ascii="Arial" w:hAnsi="Arial" w:cs="Arial"/>
                <w:sz w:val="24"/>
                <w:szCs w:val="24"/>
                <w:lang w:val="en-US"/>
              </w:rPr>
              <w:t>0</w:t>
            </w:r>
            <w:r w:rsidRPr="00371890">
              <w:rPr>
                <w:rFonts w:ascii="Arial" w:hAnsi="Arial" w:cs="Arial"/>
                <w:sz w:val="24"/>
                <w:szCs w:val="24"/>
              </w:rPr>
              <w:t>85</w:t>
            </w:r>
            <w:r w:rsidR="00422455" w:rsidRPr="00371890">
              <w:rPr>
                <w:rFonts w:ascii="Arial" w:hAnsi="Arial" w:cs="Arial"/>
                <w:sz w:val="24"/>
                <w:szCs w:val="24"/>
              </w:rPr>
              <w:t>,00</w:t>
            </w:r>
          </w:p>
        </w:tc>
        <w:tc>
          <w:tcPr>
            <w:tcW w:w="357" w:type="pct"/>
            <w:shd w:val="clear" w:color="auto" w:fill="FFFFFF" w:themeFill="background1"/>
            <w:vAlign w:val="center"/>
          </w:tcPr>
          <w:p w14:paraId="41FBC825"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69 285,00</w:t>
            </w:r>
          </w:p>
        </w:tc>
        <w:tc>
          <w:tcPr>
            <w:tcW w:w="357" w:type="pct"/>
            <w:shd w:val="clear" w:color="auto" w:fill="FFFFFF" w:themeFill="background1"/>
            <w:vAlign w:val="center"/>
          </w:tcPr>
          <w:p w14:paraId="7339F992"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69 285,00</w:t>
            </w:r>
          </w:p>
        </w:tc>
        <w:tc>
          <w:tcPr>
            <w:tcW w:w="368" w:type="pct"/>
            <w:shd w:val="clear" w:color="auto" w:fill="FFFFFF" w:themeFill="background1"/>
            <w:vAlign w:val="center"/>
          </w:tcPr>
          <w:p w14:paraId="122856D8"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69 285,00</w:t>
            </w:r>
          </w:p>
        </w:tc>
        <w:tc>
          <w:tcPr>
            <w:tcW w:w="417" w:type="pct"/>
            <w:vMerge/>
            <w:shd w:val="clear" w:color="auto" w:fill="auto"/>
          </w:tcPr>
          <w:p w14:paraId="3098593D" w14:textId="77777777" w:rsidR="00422455" w:rsidRPr="00371890" w:rsidRDefault="00422455" w:rsidP="00F45F5B">
            <w:pPr>
              <w:spacing w:after="0" w:line="240" w:lineRule="auto"/>
              <w:ind w:left="-57" w:right="-57"/>
              <w:rPr>
                <w:rFonts w:ascii="Arial" w:hAnsi="Arial" w:cs="Arial"/>
                <w:color w:val="000000"/>
                <w:sz w:val="24"/>
                <w:szCs w:val="24"/>
              </w:rPr>
            </w:pPr>
          </w:p>
        </w:tc>
        <w:tc>
          <w:tcPr>
            <w:tcW w:w="581" w:type="pct"/>
            <w:vMerge/>
            <w:shd w:val="clear" w:color="auto" w:fill="auto"/>
          </w:tcPr>
          <w:p w14:paraId="5FA4388C" w14:textId="77777777" w:rsidR="00422455" w:rsidRPr="00371890" w:rsidRDefault="00422455" w:rsidP="00F45F5B">
            <w:pPr>
              <w:autoSpaceDE w:val="0"/>
              <w:autoSpaceDN w:val="0"/>
              <w:adjustRightInd w:val="0"/>
              <w:spacing w:after="0" w:line="240" w:lineRule="auto"/>
              <w:ind w:left="-57" w:right="-57"/>
              <w:jc w:val="both"/>
              <w:rPr>
                <w:rFonts w:ascii="Arial" w:hAnsi="Arial" w:cs="Arial"/>
                <w:color w:val="000000"/>
                <w:sz w:val="24"/>
                <w:szCs w:val="24"/>
              </w:rPr>
            </w:pPr>
          </w:p>
        </w:tc>
      </w:tr>
      <w:tr w:rsidR="00BA1556" w:rsidRPr="00371890" w14:paraId="739D5E09" w14:textId="77777777" w:rsidTr="00371890">
        <w:trPr>
          <w:trHeight w:val="20"/>
        </w:trPr>
        <w:tc>
          <w:tcPr>
            <w:tcW w:w="239" w:type="pct"/>
            <w:vMerge/>
            <w:shd w:val="clear" w:color="auto" w:fill="auto"/>
          </w:tcPr>
          <w:p w14:paraId="1D08B479" w14:textId="77777777" w:rsidR="00970656" w:rsidRPr="00371890" w:rsidRDefault="00970656" w:rsidP="00F45F5B">
            <w:pPr>
              <w:pStyle w:val="14"/>
              <w:numPr>
                <w:ilvl w:val="0"/>
                <w:numId w:val="4"/>
              </w:numPr>
              <w:spacing w:after="0" w:line="240" w:lineRule="auto"/>
              <w:ind w:left="-57" w:right="-57"/>
              <w:contextualSpacing w:val="0"/>
              <w:jc w:val="right"/>
              <w:rPr>
                <w:rFonts w:ascii="Arial" w:hAnsi="Arial" w:cs="Arial"/>
                <w:sz w:val="24"/>
                <w:szCs w:val="24"/>
              </w:rPr>
            </w:pPr>
          </w:p>
        </w:tc>
        <w:tc>
          <w:tcPr>
            <w:tcW w:w="416" w:type="pct"/>
            <w:vMerge/>
            <w:shd w:val="clear" w:color="auto" w:fill="auto"/>
          </w:tcPr>
          <w:p w14:paraId="72004305" w14:textId="77777777" w:rsidR="00970656" w:rsidRPr="00371890" w:rsidRDefault="00970656" w:rsidP="00F45F5B">
            <w:pPr>
              <w:spacing w:after="0" w:line="240" w:lineRule="auto"/>
              <w:jc w:val="both"/>
              <w:rPr>
                <w:rFonts w:ascii="Arial" w:hAnsi="Arial" w:cs="Arial"/>
                <w:color w:val="000000"/>
                <w:sz w:val="24"/>
                <w:szCs w:val="24"/>
              </w:rPr>
            </w:pPr>
          </w:p>
        </w:tc>
        <w:tc>
          <w:tcPr>
            <w:tcW w:w="417" w:type="pct"/>
            <w:shd w:val="clear" w:color="auto" w:fill="FFFFFF" w:themeFill="background1"/>
          </w:tcPr>
          <w:p w14:paraId="0F181872" w14:textId="77777777" w:rsidR="00970656" w:rsidRPr="00371890" w:rsidRDefault="00970656" w:rsidP="00F45F5B">
            <w:pPr>
              <w:spacing w:after="0" w:line="240" w:lineRule="auto"/>
              <w:ind w:left="-57" w:right="-57"/>
              <w:rPr>
                <w:rFonts w:ascii="Arial" w:eastAsia="Calibri" w:hAnsi="Arial" w:cs="Arial"/>
                <w:sz w:val="24"/>
                <w:szCs w:val="24"/>
              </w:rPr>
            </w:pPr>
            <w:r w:rsidRPr="00371890">
              <w:rPr>
                <w:rFonts w:ascii="Arial" w:eastAsia="Calibri" w:hAnsi="Arial" w:cs="Arial"/>
                <w:sz w:val="24"/>
                <w:szCs w:val="24"/>
              </w:rPr>
              <w:t>Итого</w:t>
            </w:r>
          </w:p>
        </w:tc>
        <w:tc>
          <w:tcPr>
            <w:tcW w:w="238" w:type="pct"/>
            <w:vMerge/>
            <w:shd w:val="clear" w:color="auto" w:fill="FFFFFF" w:themeFill="background1"/>
            <w:vAlign w:val="center"/>
          </w:tcPr>
          <w:p w14:paraId="2A6E8A2F" w14:textId="77777777" w:rsidR="00970656" w:rsidRPr="00371890" w:rsidRDefault="00970656" w:rsidP="00F45F5B">
            <w:pPr>
              <w:spacing w:after="0" w:line="240" w:lineRule="auto"/>
              <w:ind w:left="-57" w:right="-57"/>
              <w:jc w:val="center"/>
              <w:rPr>
                <w:rFonts w:ascii="Arial" w:hAnsi="Arial" w:cs="Arial"/>
                <w:color w:val="000000"/>
                <w:sz w:val="24"/>
                <w:szCs w:val="24"/>
              </w:rPr>
            </w:pPr>
          </w:p>
        </w:tc>
        <w:tc>
          <w:tcPr>
            <w:tcW w:w="476" w:type="pct"/>
            <w:shd w:val="clear" w:color="auto" w:fill="FFFFFF" w:themeFill="background1"/>
            <w:vAlign w:val="center"/>
          </w:tcPr>
          <w:p w14:paraId="6DB7EC76" w14:textId="77777777" w:rsidR="00970656" w:rsidRPr="00371890" w:rsidRDefault="00970656"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98 278,00</w:t>
            </w:r>
          </w:p>
        </w:tc>
        <w:tc>
          <w:tcPr>
            <w:tcW w:w="418" w:type="pct"/>
            <w:shd w:val="clear" w:color="auto" w:fill="FFFFFF" w:themeFill="background1"/>
            <w:vAlign w:val="center"/>
          </w:tcPr>
          <w:p w14:paraId="43F75E55" w14:textId="5B44C332" w:rsidR="00970656" w:rsidRPr="00371890" w:rsidRDefault="003D208B" w:rsidP="00F45F5B">
            <w:pPr>
              <w:spacing w:after="0" w:line="240" w:lineRule="auto"/>
              <w:ind w:left="-57" w:right="-57"/>
              <w:jc w:val="center"/>
              <w:rPr>
                <w:rFonts w:ascii="Arial" w:hAnsi="Arial" w:cs="Arial"/>
                <w:sz w:val="24"/>
                <w:szCs w:val="24"/>
              </w:rPr>
            </w:pPr>
            <w:r w:rsidRPr="00371890">
              <w:rPr>
                <w:rFonts w:ascii="Arial" w:hAnsi="Arial" w:cs="Arial"/>
                <w:sz w:val="24"/>
                <w:szCs w:val="24"/>
              </w:rPr>
              <w:t>38</w:t>
            </w:r>
            <w:r w:rsidRPr="00371890">
              <w:rPr>
                <w:rFonts w:ascii="Arial" w:hAnsi="Arial" w:cs="Arial"/>
                <w:sz w:val="24"/>
                <w:szCs w:val="24"/>
                <w:lang w:val="en-US"/>
              </w:rPr>
              <w:t>4</w:t>
            </w:r>
            <w:r w:rsidRPr="00371890">
              <w:rPr>
                <w:rFonts w:ascii="Arial" w:hAnsi="Arial" w:cs="Arial"/>
                <w:sz w:val="24"/>
                <w:szCs w:val="24"/>
              </w:rPr>
              <w:t> </w:t>
            </w:r>
            <w:r w:rsidRPr="00371890">
              <w:rPr>
                <w:rFonts w:ascii="Arial" w:hAnsi="Arial" w:cs="Arial"/>
                <w:sz w:val="24"/>
                <w:szCs w:val="24"/>
                <w:lang w:val="en-US"/>
              </w:rPr>
              <w:t>5</w:t>
            </w:r>
            <w:r w:rsidR="00970656" w:rsidRPr="00371890">
              <w:rPr>
                <w:rFonts w:ascii="Arial" w:hAnsi="Arial" w:cs="Arial"/>
                <w:sz w:val="24"/>
                <w:szCs w:val="24"/>
              </w:rPr>
              <w:t>83,40</w:t>
            </w:r>
          </w:p>
        </w:tc>
        <w:tc>
          <w:tcPr>
            <w:tcW w:w="358" w:type="pct"/>
            <w:shd w:val="clear" w:color="auto" w:fill="FFFFFF" w:themeFill="background1"/>
            <w:vAlign w:val="center"/>
          </w:tcPr>
          <w:p w14:paraId="03EAB946" w14:textId="77777777" w:rsidR="00970656" w:rsidRPr="00371890" w:rsidRDefault="00970656" w:rsidP="00F45F5B">
            <w:pPr>
              <w:spacing w:after="0" w:line="240" w:lineRule="auto"/>
              <w:ind w:left="-57" w:right="-57"/>
              <w:jc w:val="center"/>
              <w:rPr>
                <w:rFonts w:ascii="Arial" w:hAnsi="Arial" w:cs="Arial"/>
                <w:sz w:val="24"/>
                <w:szCs w:val="24"/>
              </w:rPr>
            </w:pPr>
            <w:r w:rsidRPr="00371890">
              <w:rPr>
                <w:rFonts w:ascii="Arial" w:hAnsi="Arial" w:cs="Arial"/>
                <w:sz w:val="24"/>
                <w:szCs w:val="24"/>
              </w:rPr>
              <w:t>81 643,40</w:t>
            </w:r>
          </w:p>
        </w:tc>
        <w:tc>
          <w:tcPr>
            <w:tcW w:w="358" w:type="pct"/>
            <w:shd w:val="clear" w:color="auto" w:fill="FFFFFF" w:themeFill="background1"/>
            <w:vAlign w:val="center"/>
          </w:tcPr>
          <w:p w14:paraId="5ED27677" w14:textId="164BB8D5" w:rsidR="00970656" w:rsidRPr="00371890" w:rsidRDefault="003D208B" w:rsidP="00F45F5B">
            <w:pPr>
              <w:spacing w:after="0" w:line="240" w:lineRule="auto"/>
              <w:ind w:left="-57" w:right="-57"/>
              <w:jc w:val="center"/>
              <w:rPr>
                <w:rFonts w:ascii="Arial" w:hAnsi="Arial" w:cs="Arial"/>
                <w:sz w:val="24"/>
                <w:szCs w:val="24"/>
              </w:rPr>
            </w:pPr>
            <w:r w:rsidRPr="00371890">
              <w:rPr>
                <w:rFonts w:ascii="Arial" w:hAnsi="Arial" w:cs="Arial"/>
                <w:sz w:val="24"/>
                <w:szCs w:val="24"/>
              </w:rPr>
              <w:t xml:space="preserve">95 </w:t>
            </w:r>
            <w:r w:rsidRPr="00371890">
              <w:rPr>
                <w:rFonts w:ascii="Arial" w:hAnsi="Arial" w:cs="Arial"/>
                <w:sz w:val="24"/>
                <w:szCs w:val="24"/>
                <w:lang w:val="en-US"/>
              </w:rPr>
              <w:t>0</w:t>
            </w:r>
            <w:r w:rsidR="00970656" w:rsidRPr="00371890">
              <w:rPr>
                <w:rFonts w:ascii="Arial" w:hAnsi="Arial" w:cs="Arial"/>
                <w:sz w:val="24"/>
                <w:szCs w:val="24"/>
              </w:rPr>
              <w:t>85,00</w:t>
            </w:r>
          </w:p>
        </w:tc>
        <w:tc>
          <w:tcPr>
            <w:tcW w:w="357" w:type="pct"/>
            <w:shd w:val="clear" w:color="auto" w:fill="FFFFFF" w:themeFill="background1"/>
            <w:vAlign w:val="center"/>
          </w:tcPr>
          <w:p w14:paraId="4B178A5F" w14:textId="77777777" w:rsidR="00970656" w:rsidRPr="00371890" w:rsidRDefault="00970656" w:rsidP="00F45F5B">
            <w:pPr>
              <w:spacing w:after="0" w:line="240" w:lineRule="auto"/>
              <w:ind w:left="-57" w:right="-57"/>
              <w:jc w:val="center"/>
              <w:rPr>
                <w:rFonts w:ascii="Arial" w:hAnsi="Arial" w:cs="Arial"/>
                <w:sz w:val="24"/>
                <w:szCs w:val="24"/>
              </w:rPr>
            </w:pPr>
            <w:r w:rsidRPr="00371890">
              <w:rPr>
                <w:rFonts w:ascii="Arial" w:hAnsi="Arial" w:cs="Arial"/>
                <w:sz w:val="24"/>
                <w:szCs w:val="24"/>
              </w:rPr>
              <w:t>69 285,00</w:t>
            </w:r>
          </w:p>
        </w:tc>
        <w:tc>
          <w:tcPr>
            <w:tcW w:w="357" w:type="pct"/>
            <w:shd w:val="clear" w:color="auto" w:fill="FFFFFF" w:themeFill="background1"/>
            <w:vAlign w:val="center"/>
          </w:tcPr>
          <w:p w14:paraId="612441DD" w14:textId="77777777" w:rsidR="00970656" w:rsidRPr="00371890" w:rsidRDefault="00970656" w:rsidP="00F45F5B">
            <w:pPr>
              <w:spacing w:after="0" w:line="240" w:lineRule="auto"/>
              <w:ind w:left="-57" w:right="-57"/>
              <w:jc w:val="center"/>
              <w:rPr>
                <w:rFonts w:ascii="Arial" w:hAnsi="Arial" w:cs="Arial"/>
                <w:sz w:val="24"/>
                <w:szCs w:val="24"/>
              </w:rPr>
            </w:pPr>
            <w:r w:rsidRPr="00371890">
              <w:rPr>
                <w:rFonts w:ascii="Arial" w:hAnsi="Arial" w:cs="Arial"/>
                <w:sz w:val="24"/>
                <w:szCs w:val="24"/>
              </w:rPr>
              <w:t>69 285,00</w:t>
            </w:r>
          </w:p>
        </w:tc>
        <w:tc>
          <w:tcPr>
            <w:tcW w:w="368" w:type="pct"/>
            <w:shd w:val="clear" w:color="auto" w:fill="FFFFFF" w:themeFill="background1"/>
            <w:vAlign w:val="center"/>
          </w:tcPr>
          <w:p w14:paraId="46FFB5F1" w14:textId="77777777" w:rsidR="00970656" w:rsidRPr="00371890" w:rsidRDefault="00970656" w:rsidP="00F45F5B">
            <w:pPr>
              <w:spacing w:after="0" w:line="240" w:lineRule="auto"/>
              <w:ind w:left="-57" w:right="-57"/>
              <w:jc w:val="center"/>
              <w:rPr>
                <w:rFonts w:ascii="Arial" w:hAnsi="Arial" w:cs="Arial"/>
                <w:sz w:val="24"/>
                <w:szCs w:val="24"/>
              </w:rPr>
            </w:pPr>
            <w:r w:rsidRPr="00371890">
              <w:rPr>
                <w:rFonts w:ascii="Arial" w:hAnsi="Arial" w:cs="Arial"/>
                <w:sz w:val="24"/>
                <w:szCs w:val="24"/>
              </w:rPr>
              <w:t>69 285,00</w:t>
            </w:r>
          </w:p>
        </w:tc>
        <w:tc>
          <w:tcPr>
            <w:tcW w:w="417" w:type="pct"/>
            <w:vMerge/>
            <w:shd w:val="clear" w:color="auto" w:fill="auto"/>
          </w:tcPr>
          <w:p w14:paraId="5AF3C5A7" w14:textId="77777777" w:rsidR="00970656" w:rsidRPr="00371890" w:rsidRDefault="00970656" w:rsidP="00F45F5B">
            <w:pPr>
              <w:spacing w:after="0" w:line="240" w:lineRule="auto"/>
              <w:ind w:left="-57" w:right="-57"/>
              <w:rPr>
                <w:rFonts w:ascii="Arial" w:hAnsi="Arial" w:cs="Arial"/>
                <w:color w:val="000000"/>
                <w:sz w:val="24"/>
                <w:szCs w:val="24"/>
              </w:rPr>
            </w:pPr>
          </w:p>
        </w:tc>
        <w:tc>
          <w:tcPr>
            <w:tcW w:w="581" w:type="pct"/>
            <w:vMerge/>
            <w:shd w:val="clear" w:color="auto" w:fill="auto"/>
          </w:tcPr>
          <w:p w14:paraId="54F26F1C" w14:textId="77777777" w:rsidR="00970656" w:rsidRPr="00371890" w:rsidRDefault="00970656" w:rsidP="00F45F5B">
            <w:pPr>
              <w:spacing w:after="0" w:line="240" w:lineRule="auto"/>
              <w:ind w:left="-57" w:right="-57"/>
              <w:jc w:val="both"/>
              <w:rPr>
                <w:rFonts w:ascii="Arial" w:hAnsi="Arial" w:cs="Arial"/>
                <w:color w:val="000000"/>
                <w:sz w:val="24"/>
                <w:szCs w:val="24"/>
              </w:rPr>
            </w:pPr>
          </w:p>
        </w:tc>
      </w:tr>
      <w:tr w:rsidR="00BA1556" w:rsidRPr="00371890" w14:paraId="64D6C843" w14:textId="77777777" w:rsidTr="00371890">
        <w:trPr>
          <w:trHeight w:val="20"/>
        </w:trPr>
        <w:tc>
          <w:tcPr>
            <w:tcW w:w="239" w:type="pct"/>
            <w:vMerge w:val="restart"/>
            <w:shd w:val="clear" w:color="auto" w:fill="auto"/>
          </w:tcPr>
          <w:p w14:paraId="772D6971" w14:textId="77777777" w:rsidR="00422455" w:rsidRPr="00371890" w:rsidRDefault="00422455" w:rsidP="00F45F5B">
            <w:pPr>
              <w:pStyle w:val="14"/>
              <w:spacing w:after="0" w:line="240" w:lineRule="auto"/>
              <w:ind w:left="-57" w:right="-57"/>
              <w:jc w:val="right"/>
              <w:rPr>
                <w:rFonts w:ascii="Arial" w:hAnsi="Arial" w:cs="Arial"/>
                <w:sz w:val="24"/>
                <w:szCs w:val="24"/>
                <w:lang w:val="en-US"/>
              </w:rPr>
            </w:pPr>
            <w:r w:rsidRPr="00371890">
              <w:rPr>
                <w:rFonts w:ascii="Arial" w:hAnsi="Arial" w:cs="Arial"/>
                <w:sz w:val="24"/>
                <w:szCs w:val="24"/>
              </w:rPr>
              <w:lastRenderedPageBreak/>
              <w:t>1.</w:t>
            </w:r>
            <w:r w:rsidRPr="00371890">
              <w:rPr>
                <w:rFonts w:ascii="Arial" w:hAnsi="Arial" w:cs="Arial"/>
                <w:sz w:val="24"/>
                <w:szCs w:val="24"/>
                <w:lang w:val="en-US"/>
              </w:rPr>
              <w:t>1</w:t>
            </w:r>
          </w:p>
        </w:tc>
        <w:tc>
          <w:tcPr>
            <w:tcW w:w="416" w:type="pct"/>
            <w:vMerge w:val="restart"/>
            <w:shd w:val="clear" w:color="auto" w:fill="auto"/>
          </w:tcPr>
          <w:p w14:paraId="2432FCBA" w14:textId="77777777" w:rsidR="00422455" w:rsidRPr="00371890" w:rsidRDefault="00422455" w:rsidP="00F45F5B">
            <w:pPr>
              <w:spacing w:after="0" w:line="240" w:lineRule="auto"/>
              <w:jc w:val="both"/>
              <w:rPr>
                <w:rFonts w:ascii="Arial" w:hAnsi="Arial" w:cs="Arial"/>
                <w:color w:val="000000"/>
                <w:sz w:val="24"/>
                <w:szCs w:val="24"/>
              </w:rPr>
            </w:pPr>
            <w:r w:rsidRPr="00371890">
              <w:rPr>
                <w:rFonts w:ascii="Arial" w:hAnsi="Arial" w:cs="Arial"/>
                <w:color w:val="000000"/>
                <w:sz w:val="24"/>
                <w:szCs w:val="24"/>
              </w:rPr>
              <w:t xml:space="preserve">2.1. Расходы, связанные с владением, пользованием и </w:t>
            </w:r>
            <w:r w:rsidRPr="00371890">
              <w:rPr>
                <w:rFonts w:ascii="Arial" w:hAnsi="Arial" w:cs="Arial"/>
                <w:color w:val="000000"/>
                <w:sz w:val="24"/>
                <w:szCs w:val="24"/>
              </w:rPr>
              <w:lastRenderedPageBreak/>
              <w:t xml:space="preserve">распоряжением имуществом, находящимся в муниципальной собственности городского округа </w:t>
            </w:r>
          </w:p>
        </w:tc>
        <w:tc>
          <w:tcPr>
            <w:tcW w:w="417" w:type="pct"/>
            <w:shd w:val="clear" w:color="auto" w:fill="auto"/>
          </w:tcPr>
          <w:p w14:paraId="53163BF8" w14:textId="77777777" w:rsidR="00422455" w:rsidRPr="00371890" w:rsidRDefault="00422455" w:rsidP="00F45F5B">
            <w:pPr>
              <w:spacing w:after="0" w:line="240" w:lineRule="auto"/>
              <w:ind w:left="-57" w:right="-57"/>
              <w:rPr>
                <w:rFonts w:ascii="Arial" w:hAnsi="Arial" w:cs="Arial"/>
                <w:sz w:val="24"/>
                <w:szCs w:val="24"/>
              </w:rPr>
            </w:pPr>
            <w:r w:rsidRPr="00371890">
              <w:rPr>
                <w:rFonts w:ascii="Arial" w:hAnsi="Arial" w:cs="Arial"/>
                <w:sz w:val="24"/>
                <w:szCs w:val="24"/>
              </w:rPr>
              <w:lastRenderedPageBreak/>
              <w:t>Средства бюджета Московской области</w:t>
            </w:r>
          </w:p>
        </w:tc>
        <w:tc>
          <w:tcPr>
            <w:tcW w:w="238" w:type="pct"/>
            <w:vMerge w:val="restart"/>
            <w:shd w:val="clear" w:color="auto" w:fill="auto"/>
            <w:vAlign w:val="center"/>
          </w:tcPr>
          <w:p w14:paraId="17076F1D"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01.01.2020</w:t>
            </w:r>
          </w:p>
          <w:p w14:paraId="133E7318"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w:t>
            </w:r>
          </w:p>
          <w:p w14:paraId="5DD2251A"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31.12.2024</w:t>
            </w:r>
          </w:p>
        </w:tc>
        <w:tc>
          <w:tcPr>
            <w:tcW w:w="476" w:type="pct"/>
            <w:shd w:val="clear" w:color="auto" w:fill="auto"/>
          </w:tcPr>
          <w:p w14:paraId="61E637ED"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418" w:type="pct"/>
            <w:shd w:val="clear" w:color="auto" w:fill="auto"/>
          </w:tcPr>
          <w:p w14:paraId="57FC6500"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8" w:type="pct"/>
          </w:tcPr>
          <w:p w14:paraId="08BB8C0B"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8" w:type="pct"/>
            <w:shd w:val="clear" w:color="auto" w:fill="auto"/>
          </w:tcPr>
          <w:p w14:paraId="1DF829B6"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7" w:type="pct"/>
            <w:shd w:val="clear" w:color="auto" w:fill="auto"/>
          </w:tcPr>
          <w:p w14:paraId="5464E8EF"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7" w:type="pct"/>
            <w:shd w:val="clear" w:color="auto" w:fill="auto"/>
          </w:tcPr>
          <w:p w14:paraId="3E48ED0B"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68" w:type="pct"/>
            <w:shd w:val="clear" w:color="auto" w:fill="auto"/>
          </w:tcPr>
          <w:p w14:paraId="0EBA9F22"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417" w:type="pct"/>
            <w:vMerge w:val="restart"/>
            <w:shd w:val="clear" w:color="auto" w:fill="auto"/>
          </w:tcPr>
          <w:p w14:paraId="2877908D" w14:textId="77777777" w:rsidR="00422455" w:rsidRPr="00371890" w:rsidRDefault="00422455" w:rsidP="00F45F5B">
            <w:pPr>
              <w:spacing w:after="0" w:line="240" w:lineRule="auto"/>
              <w:ind w:left="-57" w:right="-57"/>
              <w:rPr>
                <w:rFonts w:ascii="Arial" w:hAnsi="Arial" w:cs="Arial"/>
                <w:sz w:val="24"/>
                <w:szCs w:val="24"/>
              </w:rPr>
            </w:pPr>
            <w:r w:rsidRPr="00371890">
              <w:rPr>
                <w:rFonts w:ascii="Arial" w:hAnsi="Arial" w:cs="Arial"/>
                <w:color w:val="000000"/>
                <w:sz w:val="24"/>
                <w:szCs w:val="24"/>
              </w:rPr>
              <w:t xml:space="preserve">Комитет по управлению имуществом администрации городского </w:t>
            </w:r>
            <w:r w:rsidRPr="00371890">
              <w:rPr>
                <w:rFonts w:ascii="Arial" w:hAnsi="Arial" w:cs="Arial"/>
                <w:color w:val="000000"/>
                <w:sz w:val="24"/>
                <w:szCs w:val="24"/>
              </w:rPr>
              <w:lastRenderedPageBreak/>
              <w:t>округа Люберцы Московской области</w:t>
            </w:r>
          </w:p>
        </w:tc>
        <w:tc>
          <w:tcPr>
            <w:tcW w:w="581" w:type="pct"/>
            <w:vMerge w:val="restart"/>
            <w:shd w:val="clear" w:color="auto" w:fill="auto"/>
          </w:tcPr>
          <w:p w14:paraId="0DF149B7" w14:textId="77777777" w:rsidR="00422455" w:rsidRPr="00371890" w:rsidRDefault="00422455" w:rsidP="00F45F5B">
            <w:pPr>
              <w:autoSpaceDE w:val="0"/>
              <w:autoSpaceDN w:val="0"/>
              <w:adjustRightInd w:val="0"/>
              <w:spacing w:after="0" w:line="240" w:lineRule="auto"/>
              <w:ind w:left="-57" w:right="-57"/>
              <w:jc w:val="both"/>
              <w:rPr>
                <w:rFonts w:ascii="Arial" w:hAnsi="Arial" w:cs="Arial"/>
                <w:color w:val="000000"/>
                <w:sz w:val="24"/>
                <w:szCs w:val="24"/>
              </w:rPr>
            </w:pPr>
            <w:r w:rsidRPr="00371890">
              <w:rPr>
                <w:rFonts w:ascii="Arial" w:hAnsi="Arial" w:cs="Arial"/>
                <w:color w:val="000000"/>
                <w:sz w:val="24"/>
                <w:szCs w:val="24"/>
              </w:rPr>
              <w:lastRenderedPageBreak/>
              <w:t>Оплата счета с учетом исключенных квартир</w:t>
            </w:r>
          </w:p>
          <w:p w14:paraId="7CA5B8CF" w14:textId="77777777" w:rsidR="00422455" w:rsidRPr="00371890" w:rsidRDefault="00422455" w:rsidP="00F45F5B">
            <w:pPr>
              <w:autoSpaceDE w:val="0"/>
              <w:autoSpaceDN w:val="0"/>
              <w:adjustRightInd w:val="0"/>
              <w:spacing w:after="0" w:line="240" w:lineRule="auto"/>
              <w:ind w:left="-57" w:right="-57"/>
              <w:jc w:val="both"/>
              <w:rPr>
                <w:rFonts w:ascii="Arial" w:hAnsi="Arial" w:cs="Arial"/>
                <w:color w:val="000000"/>
                <w:sz w:val="24"/>
                <w:szCs w:val="24"/>
              </w:rPr>
            </w:pPr>
            <w:r w:rsidRPr="00371890">
              <w:rPr>
                <w:rFonts w:ascii="Arial" w:hAnsi="Arial" w:cs="Arial"/>
                <w:color w:val="000000"/>
                <w:sz w:val="24"/>
                <w:szCs w:val="24"/>
              </w:rPr>
              <w:t xml:space="preserve">Получение рыночной стоимости объекта </w:t>
            </w:r>
            <w:r w:rsidRPr="00371890">
              <w:rPr>
                <w:rFonts w:ascii="Arial" w:hAnsi="Arial" w:cs="Arial"/>
                <w:color w:val="000000"/>
                <w:sz w:val="24"/>
                <w:szCs w:val="24"/>
              </w:rPr>
              <w:lastRenderedPageBreak/>
              <w:t>оценки, а так же расчет арендной платы</w:t>
            </w:r>
          </w:p>
          <w:p w14:paraId="7CAFDA67" w14:textId="77777777" w:rsidR="00422455" w:rsidRPr="00371890" w:rsidRDefault="00422455" w:rsidP="00F45F5B">
            <w:pPr>
              <w:autoSpaceDE w:val="0"/>
              <w:autoSpaceDN w:val="0"/>
              <w:adjustRightInd w:val="0"/>
              <w:spacing w:after="0" w:line="240" w:lineRule="auto"/>
              <w:ind w:left="-57" w:right="-57"/>
              <w:jc w:val="both"/>
              <w:rPr>
                <w:rFonts w:ascii="Arial" w:hAnsi="Arial" w:cs="Arial"/>
                <w:color w:val="000000"/>
                <w:sz w:val="24"/>
                <w:szCs w:val="24"/>
              </w:rPr>
            </w:pPr>
            <w:r w:rsidRPr="00371890">
              <w:rPr>
                <w:rFonts w:ascii="Arial" w:hAnsi="Arial" w:cs="Arial"/>
                <w:color w:val="000000"/>
                <w:sz w:val="24"/>
                <w:szCs w:val="24"/>
              </w:rPr>
              <w:t>Получение выписок ЕГРН с указанным правом собственности на объекты</w:t>
            </w:r>
          </w:p>
          <w:p w14:paraId="015A8F58" w14:textId="77777777" w:rsidR="00422455" w:rsidRPr="00371890" w:rsidRDefault="00422455" w:rsidP="00F45F5B">
            <w:pPr>
              <w:autoSpaceDE w:val="0"/>
              <w:autoSpaceDN w:val="0"/>
              <w:adjustRightInd w:val="0"/>
              <w:spacing w:after="0" w:line="240" w:lineRule="auto"/>
              <w:ind w:left="-57" w:right="-57"/>
              <w:jc w:val="both"/>
              <w:rPr>
                <w:rFonts w:ascii="Arial" w:hAnsi="Arial" w:cs="Arial"/>
                <w:color w:val="000000"/>
                <w:sz w:val="24"/>
                <w:szCs w:val="24"/>
              </w:rPr>
            </w:pPr>
            <w:r w:rsidRPr="00371890">
              <w:rPr>
                <w:rFonts w:ascii="Arial" w:hAnsi="Arial" w:cs="Arial"/>
                <w:color w:val="000000"/>
                <w:sz w:val="24"/>
                <w:szCs w:val="24"/>
              </w:rPr>
              <w:t>Осуществление оплаты за наем жилого помещения.</w:t>
            </w:r>
          </w:p>
          <w:p w14:paraId="0A39C211" w14:textId="77777777" w:rsidR="00422455" w:rsidRPr="00371890" w:rsidRDefault="00422455" w:rsidP="00F45F5B">
            <w:pPr>
              <w:autoSpaceDE w:val="0"/>
              <w:autoSpaceDN w:val="0"/>
              <w:adjustRightInd w:val="0"/>
              <w:spacing w:after="0" w:line="240" w:lineRule="auto"/>
              <w:ind w:left="-57" w:right="-57"/>
              <w:jc w:val="both"/>
              <w:rPr>
                <w:rFonts w:ascii="Arial" w:hAnsi="Arial" w:cs="Arial"/>
                <w:color w:val="000000"/>
                <w:sz w:val="24"/>
                <w:szCs w:val="24"/>
              </w:rPr>
            </w:pPr>
            <w:r w:rsidRPr="00371890">
              <w:rPr>
                <w:rFonts w:ascii="Arial" w:hAnsi="Arial" w:cs="Arial"/>
                <w:color w:val="000000"/>
                <w:sz w:val="24"/>
                <w:szCs w:val="24"/>
              </w:rPr>
              <w:t>Предоставление субсидии управляющим компаниям</w:t>
            </w:r>
          </w:p>
        </w:tc>
      </w:tr>
      <w:tr w:rsidR="00BA1556" w:rsidRPr="00371890" w14:paraId="0241F689" w14:textId="77777777" w:rsidTr="00371890">
        <w:trPr>
          <w:trHeight w:val="20"/>
        </w:trPr>
        <w:tc>
          <w:tcPr>
            <w:tcW w:w="239" w:type="pct"/>
            <w:vMerge/>
            <w:shd w:val="clear" w:color="auto" w:fill="auto"/>
          </w:tcPr>
          <w:p w14:paraId="1ECD9FA0" w14:textId="77777777" w:rsidR="003F728C" w:rsidRPr="00371890" w:rsidRDefault="003F728C" w:rsidP="00F45F5B">
            <w:pPr>
              <w:pStyle w:val="14"/>
              <w:numPr>
                <w:ilvl w:val="0"/>
                <w:numId w:val="4"/>
              </w:numPr>
              <w:spacing w:after="0" w:line="240" w:lineRule="auto"/>
              <w:ind w:left="-57" w:right="-57"/>
              <w:contextualSpacing w:val="0"/>
              <w:jc w:val="right"/>
              <w:rPr>
                <w:rFonts w:ascii="Arial" w:hAnsi="Arial" w:cs="Arial"/>
                <w:sz w:val="24"/>
                <w:szCs w:val="24"/>
              </w:rPr>
            </w:pPr>
          </w:p>
        </w:tc>
        <w:tc>
          <w:tcPr>
            <w:tcW w:w="416" w:type="pct"/>
            <w:vMerge/>
            <w:shd w:val="clear" w:color="auto" w:fill="auto"/>
          </w:tcPr>
          <w:p w14:paraId="517180DC" w14:textId="77777777" w:rsidR="003F728C" w:rsidRPr="00371890" w:rsidRDefault="003F728C" w:rsidP="00F45F5B">
            <w:pPr>
              <w:spacing w:after="0" w:line="240" w:lineRule="auto"/>
              <w:jc w:val="both"/>
              <w:rPr>
                <w:rFonts w:ascii="Arial" w:hAnsi="Arial" w:cs="Arial"/>
                <w:color w:val="000000"/>
                <w:sz w:val="24"/>
                <w:szCs w:val="24"/>
              </w:rPr>
            </w:pPr>
          </w:p>
        </w:tc>
        <w:tc>
          <w:tcPr>
            <w:tcW w:w="417" w:type="pct"/>
            <w:shd w:val="clear" w:color="auto" w:fill="auto"/>
          </w:tcPr>
          <w:p w14:paraId="0A69598F" w14:textId="77777777" w:rsidR="003F728C" w:rsidRPr="00371890" w:rsidRDefault="003F728C" w:rsidP="00F45F5B">
            <w:pPr>
              <w:spacing w:after="0" w:line="240" w:lineRule="auto"/>
              <w:ind w:left="-57" w:right="-57"/>
              <w:rPr>
                <w:rFonts w:ascii="Arial" w:hAnsi="Arial" w:cs="Arial"/>
                <w:color w:val="000000"/>
                <w:sz w:val="24"/>
                <w:szCs w:val="24"/>
              </w:rPr>
            </w:pPr>
            <w:r w:rsidRPr="00371890">
              <w:rPr>
                <w:rFonts w:ascii="Arial" w:hAnsi="Arial" w:cs="Arial"/>
                <w:color w:val="000000"/>
                <w:sz w:val="24"/>
                <w:szCs w:val="24"/>
              </w:rPr>
              <w:t xml:space="preserve">Средства бюджета городского округа </w:t>
            </w:r>
            <w:r w:rsidRPr="00371890">
              <w:rPr>
                <w:rFonts w:ascii="Arial" w:hAnsi="Arial" w:cs="Arial"/>
                <w:color w:val="000000"/>
                <w:sz w:val="24"/>
                <w:szCs w:val="24"/>
              </w:rPr>
              <w:lastRenderedPageBreak/>
              <w:t>Люберцы</w:t>
            </w:r>
          </w:p>
        </w:tc>
        <w:tc>
          <w:tcPr>
            <w:tcW w:w="238" w:type="pct"/>
            <w:vMerge/>
            <w:shd w:val="clear" w:color="auto" w:fill="auto"/>
            <w:vAlign w:val="center"/>
          </w:tcPr>
          <w:p w14:paraId="069D6A11" w14:textId="77777777" w:rsidR="003F728C" w:rsidRPr="00371890" w:rsidRDefault="003F728C" w:rsidP="00F45F5B">
            <w:pPr>
              <w:spacing w:after="0" w:line="240" w:lineRule="auto"/>
              <w:ind w:left="-57" w:right="-57"/>
              <w:jc w:val="center"/>
              <w:rPr>
                <w:rFonts w:ascii="Arial" w:hAnsi="Arial" w:cs="Arial"/>
                <w:color w:val="000000"/>
                <w:sz w:val="24"/>
                <w:szCs w:val="24"/>
              </w:rPr>
            </w:pPr>
          </w:p>
        </w:tc>
        <w:tc>
          <w:tcPr>
            <w:tcW w:w="476" w:type="pct"/>
            <w:shd w:val="clear" w:color="auto" w:fill="auto"/>
            <w:vAlign w:val="center"/>
          </w:tcPr>
          <w:p w14:paraId="5FFABA9B" w14:textId="77777777" w:rsidR="003F728C" w:rsidRPr="00371890" w:rsidRDefault="003F728C"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18 138,</w:t>
            </w:r>
            <w:r w:rsidRPr="00371890">
              <w:rPr>
                <w:rFonts w:ascii="Arial" w:hAnsi="Arial" w:cs="Arial"/>
                <w:sz w:val="24"/>
                <w:szCs w:val="24"/>
                <w:lang w:val="en-US"/>
              </w:rPr>
              <w:t>0</w:t>
            </w:r>
          </w:p>
        </w:tc>
        <w:tc>
          <w:tcPr>
            <w:tcW w:w="418" w:type="pct"/>
            <w:shd w:val="clear" w:color="auto" w:fill="auto"/>
            <w:vAlign w:val="center"/>
          </w:tcPr>
          <w:p w14:paraId="30D5C17F" w14:textId="3F579B97" w:rsidR="003F728C" w:rsidRPr="00371890" w:rsidRDefault="003F728C"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130 </w:t>
            </w:r>
            <w:r w:rsidRPr="00371890">
              <w:rPr>
                <w:rFonts w:ascii="Arial" w:hAnsi="Arial" w:cs="Arial"/>
                <w:sz w:val="24"/>
                <w:szCs w:val="24"/>
                <w:lang w:val="en-US"/>
              </w:rPr>
              <w:t>8</w:t>
            </w:r>
            <w:r w:rsidRPr="00371890">
              <w:rPr>
                <w:rFonts w:ascii="Arial" w:hAnsi="Arial" w:cs="Arial"/>
                <w:sz w:val="24"/>
                <w:szCs w:val="24"/>
              </w:rPr>
              <w:t>71,32</w:t>
            </w:r>
          </w:p>
        </w:tc>
        <w:tc>
          <w:tcPr>
            <w:tcW w:w="358" w:type="pct"/>
            <w:vAlign w:val="center"/>
          </w:tcPr>
          <w:p w14:paraId="136D0247" w14:textId="4633E7CE" w:rsidR="003F728C" w:rsidRPr="00371890" w:rsidRDefault="003F728C" w:rsidP="00F45F5B">
            <w:pPr>
              <w:spacing w:after="0" w:line="240" w:lineRule="auto"/>
              <w:ind w:left="-57" w:right="-57"/>
              <w:jc w:val="center"/>
              <w:rPr>
                <w:rFonts w:ascii="Arial" w:hAnsi="Arial" w:cs="Arial"/>
                <w:color w:val="000000"/>
                <w:sz w:val="24"/>
                <w:szCs w:val="24"/>
                <w:lang w:val="en-US"/>
              </w:rPr>
            </w:pPr>
            <w:r w:rsidRPr="00371890">
              <w:rPr>
                <w:rFonts w:ascii="Arial" w:hAnsi="Arial" w:cs="Arial"/>
                <w:sz w:val="24"/>
                <w:szCs w:val="24"/>
              </w:rPr>
              <w:t>38 751,32</w:t>
            </w:r>
          </w:p>
        </w:tc>
        <w:tc>
          <w:tcPr>
            <w:tcW w:w="358" w:type="pct"/>
            <w:shd w:val="clear" w:color="auto" w:fill="auto"/>
            <w:vAlign w:val="center"/>
          </w:tcPr>
          <w:p w14:paraId="57FD08CD" w14:textId="4241E2E6" w:rsidR="003F728C" w:rsidRPr="00371890" w:rsidRDefault="003F728C" w:rsidP="00970656">
            <w:pPr>
              <w:spacing w:after="0" w:line="240" w:lineRule="auto"/>
              <w:ind w:left="-57" w:right="-57"/>
              <w:jc w:val="center"/>
              <w:rPr>
                <w:rFonts w:ascii="Arial" w:hAnsi="Arial" w:cs="Arial"/>
                <w:color w:val="000000"/>
                <w:sz w:val="24"/>
                <w:szCs w:val="24"/>
                <w:lang w:val="en-US"/>
              </w:rPr>
            </w:pPr>
            <w:r w:rsidRPr="00371890">
              <w:rPr>
                <w:rFonts w:ascii="Arial" w:hAnsi="Arial" w:cs="Arial"/>
                <w:sz w:val="24"/>
                <w:szCs w:val="24"/>
              </w:rPr>
              <w:t>34 </w:t>
            </w:r>
            <w:r w:rsidRPr="00371890">
              <w:rPr>
                <w:rFonts w:ascii="Arial" w:hAnsi="Arial" w:cs="Arial"/>
                <w:sz w:val="24"/>
                <w:szCs w:val="24"/>
                <w:lang w:val="en-US"/>
              </w:rPr>
              <w:t>2</w:t>
            </w:r>
            <w:r w:rsidRPr="00371890">
              <w:rPr>
                <w:rFonts w:ascii="Arial" w:hAnsi="Arial" w:cs="Arial"/>
                <w:sz w:val="24"/>
                <w:szCs w:val="24"/>
              </w:rPr>
              <w:t>65,00</w:t>
            </w:r>
          </w:p>
        </w:tc>
        <w:tc>
          <w:tcPr>
            <w:tcW w:w="357" w:type="pct"/>
            <w:shd w:val="clear" w:color="auto" w:fill="auto"/>
            <w:vAlign w:val="center"/>
          </w:tcPr>
          <w:p w14:paraId="2147845B" w14:textId="4623B32D" w:rsidR="003F728C" w:rsidRPr="00371890" w:rsidRDefault="003F728C" w:rsidP="00F45F5B">
            <w:pPr>
              <w:spacing w:after="0" w:line="240" w:lineRule="auto"/>
              <w:ind w:left="-57" w:right="-57"/>
              <w:jc w:val="center"/>
              <w:rPr>
                <w:rFonts w:ascii="Arial" w:hAnsi="Arial" w:cs="Arial"/>
                <w:color w:val="000000"/>
                <w:sz w:val="24"/>
                <w:szCs w:val="24"/>
                <w:lang w:val="en-US"/>
              </w:rPr>
            </w:pPr>
            <w:r w:rsidRPr="00371890">
              <w:rPr>
                <w:rFonts w:ascii="Arial" w:hAnsi="Arial" w:cs="Arial"/>
                <w:sz w:val="24"/>
                <w:szCs w:val="24"/>
              </w:rPr>
              <w:t>19 285,00</w:t>
            </w:r>
          </w:p>
        </w:tc>
        <w:tc>
          <w:tcPr>
            <w:tcW w:w="357" w:type="pct"/>
            <w:shd w:val="clear" w:color="auto" w:fill="auto"/>
            <w:vAlign w:val="center"/>
          </w:tcPr>
          <w:p w14:paraId="4FAD4F67" w14:textId="56522AB1" w:rsidR="003F728C" w:rsidRPr="00371890" w:rsidRDefault="003F728C" w:rsidP="00F45F5B">
            <w:pPr>
              <w:spacing w:after="0" w:line="240" w:lineRule="auto"/>
              <w:ind w:left="-57" w:right="-57"/>
              <w:jc w:val="center"/>
              <w:rPr>
                <w:rFonts w:ascii="Arial" w:hAnsi="Arial" w:cs="Arial"/>
                <w:color w:val="000000"/>
                <w:sz w:val="24"/>
                <w:szCs w:val="24"/>
                <w:lang w:val="en-US"/>
              </w:rPr>
            </w:pPr>
            <w:r w:rsidRPr="00371890">
              <w:rPr>
                <w:rFonts w:ascii="Arial" w:hAnsi="Arial" w:cs="Arial"/>
                <w:sz w:val="24"/>
                <w:szCs w:val="24"/>
              </w:rPr>
              <w:t>19 285,00</w:t>
            </w:r>
          </w:p>
        </w:tc>
        <w:tc>
          <w:tcPr>
            <w:tcW w:w="368" w:type="pct"/>
            <w:shd w:val="clear" w:color="auto" w:fill="auto"/>
            <w:vAlign w:val="center"/>
          </w:tcPr>
          <w:p w14:paraId="46CC1309" w14:textId="17614287" w:rsidR="003F728C" w:rsidRPr="00371890" w:rsidRDefault="003F728C" w:rsidP="00F45F5B">
            <w:pPr>
              <w:spacing w:after="0" w:line="240" w:lineRule="auto"/>
              <w:ind w:left="-57" w:right="-57"/>
              <w:jc w:val="center"/>
              <w:rPr>
                <w:rFonts w:ascii="Arial" w:hAnsi="Arial" w:cs="Arial"/>
                <w:color w:val="000000"/>
                <w:sz w:val="24"/>
                <w:szCs w:val="24"/>
                <w:lang w:val="en-US"/>
              </w:rPr>
            </w:pPr>
            <w:r w:rsidRPr="00371890">
              <w:rPr>
                <w:rFonts w:ascii="Arial" w:hAnsi="Arial" w:cs="Arial"/>
                <w:sz w:val="24"/>
                <w:szCs w:val="24"/>
              </w:rPr>
              <w:t>19 285,00</w:t>
            </w:r>
          </w:p>
        </w:tc>
        <w:tc>
          <w:tcPr>
            <w:tcW w:w="417" w:type="pct"/>
            <w:vMerge/>
            <w:shd w:val="clear" w:color="auto" w:fill="auto"/>
          </w:tcPr>
          <w:p w14:paraId="1E031A56" w14:textId="77777777" w:rsidR="003F728C" w:rsidRPr="00371890" w:rsidRDefault="003F728C" w:rsidP="00F45F5B">
            <w:pPr>
              <w:spacing w:after="0" w:line="240" w:lineRule="auto"/>
              <w:ind w:left="-57" w:right="-57"/>
              <w:rPr>
                <w:rFonts w:ascii="Arial" w:hAnsi="Arial" w:cs="Arial"/>
                <w:color w:val="000000"/>
                <w:sz w:val="24"/>
                <w:szCs w:val="24"/>
              </w:rPr>
            </w:pPr>
          </w:p>
        </w:tc>
        <w:tc>
          <w:tcPr>
            <w:tcW w:w="581" w:type="pct"/>
            <w:vMerge/>
            <w:shd w:val="clear" w:color="auto" w:fill="auto"/>
          </w:tcPr>
          <w:p w14:paraId="78161574" w14:textId="77777777" w:rsidR="003F728C" w:rsidRPr="00371890" w:rsidRDefault="003F728C" w:rsidP="00F45F5B">
            <w:pPr>
              <w:spacing w:after="0" w:line="240" w:lineRule="auto"/>
              <w:ind w:left="-57" w:right="-57"/>
              <w:jc w:val="both"/>
              <w:rPr>
                <w:rFonts w:ascii="Arial" w:hAnsi="Arial" w:cs="Arial"/>
                <w:color w:val="000000"/>
                <w:sz w:val="24"/>
                <w:szCs w:val="24"/>
              </w:rPr>
            </w:pPr>
          </w:p>
        </w:tc>
      </w:tr>
      <w:tr w:rsidR="00BA1556" w:rsidRPr="00371890" w14:paraId="1DE29DC9" w14:textId="77777777" w:rsidTr="00371890">
        <w:trPr>
          <w:trHeight w:val="20"/>
        </w:trPr>
        <w:tc>
          <w:tcPr>
            <w:tcW w:w="239" w:type="pct"/>
            <w:vMerge/>
            <w:shd w:val="clear" w:color="auto" w:fill="auto"/>
          </w:tcPr>
          <w:p w14:paraId="379B8EC2" w14:textId="77777777" w:rsidR="003F728C" w:rsidRPr="00371890" w:rsidRDefault="003F728C" w:rsidP="00F45F5B">
            <w:pPr>
              <w:pStyle w:val="14"/>
              <w:numPr>
                <w:ilvl w:val="0"/>
                <w:numId w:val="4"/>
              </w:numPr>
              <w:spacing w:after="0" w:line="240" w:lineRule="auto"/>
              <w:ind w:left="-57" w:right="-57"/>
              <w:contextualSpacing w:val="0"/>
              <w:jc w:val="right"/>
              <w:rPr>
                <w:rFonts w:ascii="Arial" w:hAnsi="Arial" w:cs="Arial"/>
                <w:sz w:val="24"/>
                <w:szCs w:val="24"/>
              </w:rPr>
            </w:pPr>
          </w:p>
        </w:tc>
        <w:tc>
          <w:tcPr>
            <w:tcW w:w="416" w:type="pct"/>
            <w:vMerge/>
            <w:shd w:val="clear" w:color="auto" w:fill="auto"/>
          </w:tcPr>
          <w:p w14:paraId="65C069AA" w14:textId="77777777" w:rsidR="003F728C" w:rsidRPr="00371890" w:rsidRDefault="003F728C" w:rsidP="00F45F5B">
            <w:pPr>
              <w:spacing w:after="0" w:line="240" w:lineRule="auto"/>
              <w:jc w:val="both"/>
              <w:rPr>
                <w:rFonts w:ascii="Arial" w:hAnsi="Arial" w:cs="Arial"/>
                <w:color w:val="000000"/>
                <w:sz w:val="24"/>
                <w:szCs w:val="24"/>
              </w:rPr>
            </w:pPr>
          </w:p>
        </w:tc>
        <w:tc>
          <w:tcPr>
            <w:tcW w:w="417" w:type="pct"/>
            <w:shd w:val="clear" w:color="auto" w:fill="auto"/>
          </w:tcPr>
          <w:p w14:paraId="21A290A7" w14:textId="77777777" w:rsidR="003F728C" w:rsidRPr="00371890" w:rsidRDefault="003F728C" w:rsidP="00F45F5B">
            <w:pPr>
              <w:spacing w:after="0" w:line="240" w:lineRule="auto"/>
              <w:ind w:left="-57" w:right="-57"/>
              <w:rPr>
                <w:rFonts w:ascii="Arial" w:hAnsi="Arial" w:cs="Arial"/>
                <w:sz w:val="24"/>
                <w:szCs w:val="24"/>
              </w:rPr>
            </w:pPr>
            <w:r w:rsidRPr="00371890">
              <w:rPr>
                <w:rFonts w:ascii="Arial" w:hAnsi="Arial" w:cs="Arial"/>
                <w:sz w:val="24"/>
                <w:szCs w:val="24"/>
              </w:rPr>
              <w:t>Итого</w:t>
            </w:r>
          </w:p>
          <w:p w14:paraId="74940DBD" w14:textId="77777777" w:rsidR="003F728C" w:rsidRPr="00371890" w:rsidRDefault="003F728C" w:rsidP="00F45F5B">
            <w:pPr>
              <w:spacing w:after="0" w:line="240" w:lineRule="auto"/>
              <w:ind w:left="-57" w:right="-57"/>
              <w:rPr>
                <w:rFonts w:ascii="Arial" w:hAnsi="Arial" w:cs="Arial"/>
                <w:sz w:val="24"/>
                <w:szCs w:val="24"/>
              </w:rPr>
            </w:pPr>
          </w:p>
          <w:p w14:paraId="6EDFF8E7" w14:textId="77777777" w:rsidR="003F728C" w:rsidRPr="00371890" w:rsidRDefault="003F728C" w:rsidP="00F45F5B">
            <w:pPr>
              <w:spacing w:after="0" w:line="240" w:lineRule="auto"/>
              <w:ind w:left="-57" w:right="-57"/>
              <w:rPr>
                <w:rFonts w:ascii="Arial" w:hAnsi="Arial" w:cs="Arial"/>
                <w:sz w:val="24"/>
                <w:szCs w:val="24"/>
              </w:rPr>
            </w:pPr>
          </w:p>
          <w:p w14:paraId="215CAFD4" w14:textId="77777777" w:rsidR="003F728C" w:rsidRPr="00371890" w:rsidRDefault="003F728C" w:rsidP="00F45F5B">
            <w:pPr>
              <w:spacing w:after="0" w:line="240" w:lineRule="auto"/>
              <w:ind w:left="-57" w:right="-57"/>
              <w:rPr>
                <w:rFonts w:ascii="Arial" w:hAnsi="Arial" w:cs="Arial"/>
                <w:sz w:val="24"/>
                <w:szCs w:val="24"/>
              </w:rPr>
            </w:pPr>
          </w:p>
          <w:p w14:paraId="7BD21FDE" w14:textId="77777777" w:rsidR="003F728C" w:rsidRPr="00371890" w:rsidRDefault="003F728C" w:rsidP="00F45F5B">
            <w:pPr>
              <w:spacing w:after="0" w:line="240" w:lineRule="auto"/>
              <w:ind w:left="-57" w:right="-57"/>
              <w:rPr>
                <w:rFonts w:ascii="Arial" w:hAnsi="Arial" w:cs="Arial"/>
                <w:sz w:val="24"/>
                <w:szCs w:val="24"/>
              </w:rPr>
            </w:pPr>
          </w:p>
          <w:p w14:paraId="471D8F45" w14:textId="77777777" w:rsidR="003F728C" w:rsidRPr="00371890" w:rsidRDefault="003F728C" w:rsidP="00F45F5B">
            <w:pPr>
              <w:spacing w:after="0" w:line="240" w:lineRule="auto"/>
              <w:ind w:left="-57" w:right="-57"/>
              <w:rPr>
                <w:rFonts w:ascii="Arial" w:hAnsi="Arial" w:cs="Arial"/>
                <w:sz w:val="24"/>
                <w:szCs w:val="24"/>
              </w:rPr>
            </w:pPr>
          </w:p>
          <w:p w14:paraId="540E1B36" w14:textId="77777777" w:rsidR="003F728C" w:rsidRPr="00371890" w:rsidRDefault="003F728C" w:rsidP="00F45F5B">
            <w:pPr>
              <w:spacing w:after="0" w:line="240" w:lineRule="auto"/>
              <w:ind w:left="-57" w:right="-57"/>
              <w:rPr>
                <w:rFonts w:ascii="Arial" w:hAnsi="Arial" w:cs="Arial"/>
                <w:sz w:val="24"/>
                <w:szCs w:val="24"/>
              </w:rPr>
            </w:pPr>
          </w:p>
          <w:p w14:paraId="3C36DBF5" w14:textId="77777777" w:rsidR="003F728C" w:rsidRPr="00371890" w:rsidRDefault="003F728C" w:rsidP="00F45F5B">
            <w:pPr>
              <w:spacing w:after="0" w:line="240" w:lineRule="auto"/>
              <w:ind w:left="-57" w:right="-57"/>
              <w:rPr>
                <w:rFonts w:ascii="Arial" w:hAnsi="Arial" w:cs="Arial"/>
                <w:sz w:val="24"/>
                <w:szCs w:val="24"/>
              </w:rPr>
            </w:pPr>
          </w:p>
          <w:p w14:paraId="1FA10AB7" w14:textId="77777777" w:rsidR="003F728C" w:rsidRPr="00371890" w:rsidRDefault="003F728C" w:rsidP="00F45F5B">
            <w:pPr>
              <w:spacing w:after="0" w:line="240" w:lineRule="auto"/>
              <w:ind w:left="-57" w:right="-57"/>
              <w:rPr>
                <w:rFonts w:ascii="Arial" w:hAnsi="Arial" w:cs="Arial"/>
                <w:sz w:val="24"/>
                <w:szCs w:val="24"/>
              </w:rPr>
            </w:pPr>
          </w:p>
        </w:tc>
        <w:tc>
          <w:tcPr>
            <w:tcW w:w="238" w:type="pct"/>
            <w:vMerge/>
            <w:shd w:val="clear" w:color="auto" w:fill="auto"/>
            <w:vAlign w:val="center"/>
          </w:tcPr>
          <w:p w14:paraId="0024D79D" w14:textId="77777777" w:rsidR="003F728C" w:rsidRPr="00371890" w:rsidRDefault="003F728C" w:rsidP="00F45F5B">
            <w:pPr>
              <w:spacing w:after="0" w:line="240" w:lineRule="auto"/>
              <w:ind w:left="-57" w:right="-57"/>
              <w:jc w:val="center"/>
              <w:rPr>
                <w:rFonts w:ascii="Arial" w:hAnsi="Arial" w:cs="Arial"/>
                <w:color w:val="000000"/>
                <w:sz w:val="24"/>
                <w:szCs w:val="24"/>
              </w:rPr>
            </w:pPr>
          </w:p>
        </w:tc>
        <w:tc>
          <w:tcPr>
            <w:tcW w:w="476" w:type="pct"/>
            <w:shd w:val="clear" w:color="auto" w:fill="auto"/>
            <w:vAlign w:val="center"/>
          </w:tcPr>
          <w:p w14:paraId="2070604E" w14:textId="77777777" w:rsidR="003F728C" w:rsidRPr="00371890" w:rsidRDefault="003F728C" w:rsidP="00F45F5B">
            <w:pPr>
              <w:spacing w:after="0" w:line="240" w:lineRule="auto"/>
              <w:ind w:left="-57" w:right="-57"/>
              <w:jc w:val="center"/>
              <w:rPr>
                <w:rFonts w:ascii="Arial" w:hAnsi="Arial" w:cs="Arial"/>
                <w:sz w:val="24"/>
                <w:szCs w:val="24"/>
              </w:rPr>
            </w:pPr>
            <w:r w:rsidRPr="00371890">
              <w:rPr>
                <w:rFonts w:ascii="Arial" w:hAnsi="Arial" w:cs="Arial"/>
                <w:sz w:val="24"/>
                <w:szCs w:val="24"/>
              </w:rPr>
              <w:t>18 138,</w:t>
            </w:r>
            <w:r w:rsidRPr="00371890">
              <w:rPr>
                <w:rFonts w:ascii="Arial" w:hAnsi="Arial" w:cs="Arial"/>
                <w:sz w:val="24"/>
                <w:szCs w:val="24"/>
                <w:lang w:val="en-US"/>
              </w:rPr>
              <w:t>0</w:t>
            </w:r>
          </w:p>
        </w:tc>
        <w:tc>
          <w:tcPr>
            <w:tcW w:w="418" w:type="pct"/>
            <w:shd w:val="clear" w:color="auto" w:fill="auto"/>
            <w:vAlign w:val="center"/>
          </w:tcPr>
          <w:p w14:paraId="122B41A5" w14:textId="417EFC9C" w:rsidR="003F728C" w:rsidRPr="00371890" w:rsidRDefault="003F728C"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130 </w:t>
            </w:r>
            <w:r w:rsidRPr="00371890">
              <w:rPr>
                <w:rFonts w:ascii="Arial" w:hAnsi="Arial" w:cs="Arial"/>
                <w:sz w:val="24"/>
                <w:szCs w:val="24"/>
                <w:lang w:val="en-US"/>
              </w:rPr>
              <w:t>8</w:t>
            </w:r>
            <w:r w:rsidRPr="00371890">
              <w:rPr>
                <w:rFonts w:ascii="Arial" w:hAnsi="Arial" w:cs="Arial"/>
                <w:sz w:val="24"/>
                <w:szCs w:val="24"/>
              </w:rPr>
              <w:t>71,32</w:t>
            </w:r>
          </w:p>
        </w:tc>
        <w:tc>
          <w:tcPr>
            <w:tcW w:w="358" w:type="pct"/>
            <w:vAlign w:val="center"/>
          </w:tcPr>
          <w:p w14:paraId="20820660" w14:textId="05F9400C" w:rsidR="003F728C" w:rsidRPr="00371890" w:rsidRDefault="003F728C" w:rsidP="00F45F5B">
            <w:pPr>
              <w:spacing w:after="0" w:line="240" w:lineRule="auto"/>
              <w:ind w:left="-57" w:right="-57"/>
              <w:jc w:val="center"/>
              <w:rPr>
                <w:rFonts w:ascii="Arial" w:hAnsi="Arial" w:cs="Arial"/>
                <w:color w:val="000000"/>
                <w:sz w:val="24"/>
                <w:szCs w:val="24"/>
                <w:lang w:val="en-US"/>
              </w:rPr>
            </w:pPr>
            <w:r w:rsidRPr="00371890">
              <w:rPr>
                <w:rFonts w:ascii="Arial" w:hAnsi="Arial" w:cs="Arial"/>
                <w:sz w:val="24"/>
                <w:szCs w:val="24"/>
              </w:rPr>
              <w:t>38 751,32</w:t>
            </w:r>
          </w:p>
        </w:tc>
        <w:tc>
          <w:tcPr>
            <w:tcW w:w="358" w:type="pct"/>
            <w:shd w:val="clear" w:color="auto" w:fill="auto"/>
            <w:vAlign w:val="center"/>
          </w:tcPr>
          <w:p w14:paraId="373B4387" w14:textId="08AEE3E7" w:rsidR="003F728C" w:rsidRPr="00371890" w:rsidRDefault="003F728C" w:rsidP="00F45F5B">
            <w:pPr>
              <w:spacing w:after="0" w:line="240" w:lineRule="auto"/>
              <w:ind w:left="-57" w:right="-57"/>
              <w:jc w:val="center"/>
              <w:rPr>
                <w:rFonts w:ascii="Arial" w:hAnsi="Arial" w:cs="Arial"/>
                <w:color w:val="000000"/>
                <w:sz w:val="24"/>
                <w:szCs w:val="24"/>
                <w:lang w:val="en-US"/>
              </w:rPr>
            </w:pPr>
            <w:r w:rsidRPr="00371890">
              <w:rPr>
                <w:rFonts w:ascii="Arial" w:hAnsi="Arial" w:cs="Arial"/>
                <w:sz w:val="24"/>
                <w:szCs w:val="24"/>
              </w:rPr>
              <w:t>34 </w:t>
            </w:r>
            <w:r w:rsidRPr="00371890">
              <w:rPr>
                <w:rFonts w:ascii="Arial" w:hAnsi="Arial" w:cs="Arial"/>
                <w:sz w:val="24"/>
                <w:szCs w:val="24"/>
                <w:lang w:val="en-US"/>
              </w:rPr>
              <w:t>2</w:t>
            </w:r>
            <w:r w:rsidRPr="00371890">
              <w:rPr>
                <w:rFonts w:ascii="Arial" w:hAnsi="Arial" w:cs="Arial"/>
                <w:sz w:val="24"/>
                <w:szCs w:val="24"/>
              </w:rPr>
              <w:t>65,00</w:t>
            </w:r>
          </w:p>
        </w:tc>
        <w:tc>
          <w:tcPr>
            <w:tcW w:w="357" w:type="pct"/>
            <w:shd w:val="clear" w:color="auto" w:fill="auto"/>
            <w:vAlign w:val="center"/>
          </w:tcPr>
          <w:p w14:paraId="779A63C9" w14:textId="4FFCBC8C" w:rsidR="003F728C" w:rsidRPr="00371890" w:rsidRDefault="003F728C" w:rsidP="00F45F5B">
            <w:pPr>
              <w:spacing w:after="0" w:line="240" w:lineRule="auto"/>
              <w:ind w:left="-57" w:right="-57"/>
              <w:jc w:val="center"/>
              <w:rPr>
                <w:rFonts w:ascii="Arial" w:hAnsi="Arial" w:cs="Arial"/>
                <w:color w:val="000000"/>
                <w:sz w:val="24"/>
                <w:szCs w:val="24"/>
                <w:lang w:val="en-US"/>
              </w:rPr>
            </w:pPr>
            <w:r w:rsidRPr="00371890">
              <w:rPr>
                <w:rFonts w:ascii="Arial" w:hAnsi="Arial" w:cs="Arial"/>
                <w:sz w:val="24"/>
                <w:szCs w:val="24"/>
              </w:rPr>
              <w:t>19 285,00</w:t>
            </w:r>
          </w:p>
        </w:tc>
        <w:tc>
          <w:tcPr>
            <w:tcW w:w="357" w:type="pct"/>
            <w:shd w:val="clear" w:color="auto" w:fill="auto"/>
            <w:vAlign w:val="center"/>
          </w:tcPr>
          <w:p w14:paraId="78F31CBD" w14:textId="27611F75" w:rsidR="003F728C" w:rsidRPr="00371890" w:rsidRDefault="003F728C" w:rsidP="00F45F5B">
            <w:pPr>
              <w:spacing w:after="0" w:line="240" w:lineRule="auto"/>
              <w:ind w:left="-57" w:right="-57"/>
              <w:jc w:val="center"/>
              <w:rPr>
                <w:rFonts w:ascii="Arial" w:hAnsi="Arial" w:cs="Arial"/>
                <w:color w:val="000000"/>
                <w:sz w:val="24"/>
                <w:szCs w:val="24"/>
                <w:lang w:val="en-US"/>
              </w:rPr>
            </w:pPr>
            <w:r w:rsidRPr="00371890">
              <w:rPr>
                <w:rFonts w:ascii="Arial" w:hAnsi="Arial" w:cs="Arial"/>
                <w:sz w:val="24"/>
                <w:szCs w:val="24"/>
              </w:rPr>
              <w:t>19 285,00</w:t>
            </w:r>
          </w:p>
        </w:tc>
        <w:tc>
          <w:tcPr>
            <w:tcW w:w="368" w:type="pct"/>
            <w:shd w:val="clear" w:color="auto" w:fill="auto"/>
            <w:vAlign w:val="center"/>
          </w:tcPr>
          <w:p w14:paraId="21A26F48" w14:textId="325EF17E" w:rsidR="003F728C" w:rsidRPr="00371890" w:rsidRDefault="003F728C" w:rsidP="00F45F5B">
            <w:pPr>
              <w:spacing w:after="0" w:line="240" w:lineRule="auto"/>
              <w:ind w:left="-57" w:right="-57"/>
              <w:jc w:val="center"/>
              <w:rPr>
                <w:rFonts w:ascii="Arial" w:hAnsi="Arial" w:cs="Arial"/>
                <w:color w:val="000000"/>
                <w:sz w:val="24"/>
                <w:szCs w:val="24"/>
                <w:lang w:val="en-US"/>
              </w:rPr>
            </w:pPr>
            <w:r w:rsidRPr="00371890">
              <w:rPr>
                <w:rFonts w:ascii="Arial" w:hAnsi="Arial" w:cs="Arial"/>
                <w:sz w:val="24"/>
                <w:szCs w:val="24"/>
              </w:rPr>
              <w:t>19 285,00</w:t>
            </w:r>
          </w:p>
        </w:tc>
        <w:tc>
          <w:tcPr>
            <w:tcW w:w="417" w:type="pct"/>
            <w:vMerge/>
            <w:shd w:val="clear" w:color="auto" w:fill="auto"/>
          </w:tcPr>
          <w:p w14:paraId="6F93D0EE" w14:textId="77777777" w:rsidR="003F728C" w:rsidRPr="00371890" w:rsidRDefault="003F728C" w:rsidP="00F45F5B">
            <w:pPr>
              <w:spacing w:after="0" w:line="240" w:lineRule="auto"/>
              <w:ind w:left="-57" w:right="-57"/>
              <w:rPr>
                <w:rFonts w:ascii="Arial" w:hAnsi="Arial" w:cs="Arial"/>
                <w:color w:val="000000"/>
                <w:sz w:val="24"/>
                <w:szCs w:val="24"/>
              </w:rPr>
            </w:pPr>
          </w:p>
        </w:tc>
        <w:tc>
          <w:tcPr>
            <w:tcW w:w="581" w:type="pct"/>
            <w:vMerge/>
            <w:shd w:val="clear" w:color="auto" w:fill="auto"/>
          </w:tcPr>
          <w:p w14:paraId="14C32802" w14:textId="77777777" w:rsidR="003F728C" w:rsidRPr="00371890" w:rsidRDefault="003F728C" w:rsidP="00F45F5B">
            <w:pPr>
              <w:spacing w:after="0" w:line="240" w:lineRule="auto"/>
              <w:ind w:left="-57" w:right="-57"/>
              <w:jc w:val="both"/>
              <w:rPr>
                <w:rFonts w:ascii="Arial" w:hAnsi="Arial" w:cs="Arial"/>
                <w:color w:val="000000"/>
                <w:sz w:val="24"/>
                <w:szCs w:val="24"/>
              </w:rPr>
            </w:pPr>
          </w:p>
        </w:tc>
      </w:tr>
      <w:tr w:rsidR="00BA1556" w:rsidRPr="00371890" w14:paraId="76825E68" w14:textId="77777777" w:rsidTr="00371890">
        <w:trPr>
          <w:trHeight w:val="20"/>
        </w:trPr>
        <w:tc>
          <w:tcPr>
            <w:tcW w:w="239" w:type="pct"/>
            <w:vMerge w:val="restart"/>
            <w:shd w:val="clear" w:color="auto" w:fill="auto"/>
          </w:tcPr>
          <w:p w14:paraId="19CBDF52" w14:textId="77777777" w:rsidR="00422455" w:rsidRPr="00371890" w:rsidRDefault="00422455" w:rsidP="00F45F5B">
            <w:pPr>
              <w:pStyle w:val="14"/>
              <w:spacing w:after="0" w:line="240" w:lineRule="auto"/>
              <w:ind w:left="-57" w:right="-57"/>
              <w:jc w:val="right"/>
              <w:rPr>
                <w:rFonts w:ascii="Arial" w:hAnsi="Arial" w:cs="Arial"/>
                <w:sz w:val="24"/>
                <w:szCs w:val="24"/>
              </w:rPr>
            </w:pPr>
            <w:r w:rsidRPr="00371890">
              <w:rPr>
                <w:rFonts w:ascii="Arial" w:hAnsi="Arial" w:cs="Arial"/>
                <w:sz w:val="24"/>
                <w:szCs w:val="24"/>
              </w:rPr>
              <w:t>1.2</w:t>
            </w:r>
          </w:p>
        </w:tc>
        <w:tc>
          <w:tcPr>
            <w:tcW w:w="416" w:type="pct"/>
            <w:vMerge w:val="restart"/>
            <w:shd w:val="clear" w:color="auto" w:fill="auto"/>
          </w:tcPr>
          <w:p w14:paraId="3D430237" w14:textId="77777777" w:rsidR="00422455" w:rsidRPr="00371890" w:rsidRDefault="00422455" w:rsidP="00F45F5B">
            <w:pPr>
              <w:spacing w:after="0" w:line="240" w:lineRule="auto"/>
              <w:jc w:val="both"/>
              <w:rPr>
                <w:rFonts w:ascii="Arial" w:hAnsi="Arial" w:cs="Arial"/>
                <w:color w:val="000000"/>
                <w:sz w:val="24"/>
                <w:szCs w:val="24"/>
              </w:rPr>
            </w:pPr>
            <w:r w:rsidRPr="00371890">
              <w:rPr>
                <w:rFonts w:ascii="Arial" w:hAnsi="Arial" w:cs="Arial"/>
                <w:color w:val="000000"/>
                <w:sz w:val="24"/>
                <w:szCs w:val="24"/>
              </w:rPr>
              <w:t>2.1.1. Владение, пользование и распоряжение имуществом, находящимся в муниципальной собственности городског</w:t>
            </w:r>
            <w:r w:rsidRPr="00371890">
              <w:rPr>
                <w:rFonts w:ascii="Arial" w:hAnsi="Arial" w:cs="Arial"/>
                <w:color w:val="000000"/>
                <w:sz w:val="24"/>
                <w:szCs w:val="24"/>
              </w:rPr>
              <w:lastRenderedPageBreak/>
              <w:t xml:space="preserve">о округа </w:t>
            </w:r>
          </w:p>
        </w:tc>
        <w:tc>
          <w:tcPr>
            <w:tcW w:w="417" w:type="pct"/>
            <w:shd w:val="clear" w:color="auto" w:fill="auto"/>
          </w:tcPr>
          <w:p w14:paraId="4EB8BF03" w14:textId="77777777" w:rsidR="00422455" w:rsidRPr="00371890" w:rsidRDefault="00422455" w:rsidP="00F45F5B">
            <w:pPr>
              <w:spacing w:after="0" w:line="240" w:lineRule="auto"/>
              <w:ind w:left="-57" w:right="-57"/>
              <w:rPr>
                <w:rFonts w:ascii="Arial" w:hAnsi="Arial" w:cs="Arial"/>
                <w:sz w:val="24"/>
                <w:szCs w:val="24"/>
              </w:rPr>
            </w:pPr>
            <w:r w:rsidRPr="00371890">
              <w:rPr>
                <w:rFonts w:ascii="Arial" w:hAnsi="Arial" w:cs="Arial"/>
                <w:sz w:val="24"/>
                <w:szCs w:val="24"/>
              </w:rPr>
              <w:lastRenderedPageBreak/>
              <w:t>Средства бюджета Московской области</w:t>
            </w:r>
          </w:p>
        </w:tc>
        <w:tc>
          <w:tcPr>
            <w:tcW w:w="238" w:type="pct"/>
            <w:vMerge w:val="restart"/>
            <w:shd w:val="clear" w:color="auto" w:fill="auto"/>
            <w:vAlign w:val="center"/>
          </w:tcPr>
          <w:p w14:paraId="2084B76D"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01.01.2020</w:t>
            </w:r>
          </w:p>
          <w:p w14:paraId="1E7D8234"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w:t>
            </w:r>
          </w:p>
          <w:p w14:paraId="4FF8C1CF"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31.12.2024</w:t>
            </w:r>
          </w:p>
        </w:tc>
        <w:tc>
          <w:tcPr>
            <w:tcW w:w="476" w:type="pct"/>
            <w:shd w:val="clear" w:color="auto" w:fill="auto"/>
            <w:vAlign w:val="center"/>
          </w:tcPr>
          <w:p w14:paraId="152FEF87"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418" w:type="pct"/>
            <w:shd w:val="clear" w:color="auto" w:fill="auto"/>
            <w:vAlign w:val="center"/>
          </w:tcPr>
          <w:p w14:paraId="6B04D2E6"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8" w:type="pct"/>
            <w:vAlign w:val="center"/>
          </w:tcPr>
          <w:p w14:paraId="331BBEFC"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8" w:type="pct"/>
            <w:shd w:val="clear" w:color="auto" w:fill="auto"/>
            <w:vAlign w:val="center"/>
          </w:tcPr>
          <w:p w14:paraId="4A7AA615"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7" w:type="pct"/>
            <w:shd w:val="clear" w:color="auto" w:fill="auto"/>
            <w:vAlign w:val="center"/>
          </w:tcPr>
          <w:p w14:paraId="5E4259FB"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7" w:type="pct"/>
            <w:shd w:val="clear" w:color="auto" w:fill="auto"/>
            <w:vAlign w:val="center"/>
          </w:tcPr>
          <w:p w14:paraId="3282D0AB"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68" w:type="pct"/>
            <w:shd w:val="clear" w:color="auto" w:fill="auto"/>
            <w:vAlign w:val="center"/>
          </w:tcPr>
          <w:p w14:paraId="5F8C0BD5"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417" w:type="pct"/>
            <w:vMerge w:val="restart"/>
            <w:shd w:val="clear" w:color="auto" w:fill="auto"/>
          </w:tcPr>
          <w:p w14:paraId="1AAED0CF" w14:textId="77777777" w:rsidR="00422455" w:rsidRPr="00371890" w:rsidRDefault="00422455" w:rsidP="00F45F5B">
            <w:pPr>
              <w:spacing w:after="0" w:line="240" w:lineRule="auto"/>
              <w:ind w:left="-57" w:right="-57"/>
              <w:rPr>
                <w:rFonts w:ascii="Arial" w:hAnsi="Arial" w:cs="Arial"/>
                <w:sz w:val="24"/>
                <w:szCs w:val="24"/>
              </w:rPr>
            </w:pPr>
            <w:r w:rsidRPr="00371890">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581" w:type="pct"/>
            <w:vMerge w:val="restart"/>
            <w:shd w:val="clear" w:color="auto" w:fill="auto"/>
          </w:tcPr>
          <w:p w14:paraId="3F8D544A" w14:textId="77777777" w:rsidR="00422455" w:rsidRPr="00371890" w:rsidRDefault="00422455" w:rsidP="00F45F5B">
            <w:pPr>
              <w:autoSpaceDE w:val="0"/>
              <w:autoSpaceDN w:val="0"/>
              <w:adjustRightInd w:val="0"/>
              <w:spacing w:after="0" w:line="240" w:lineRule="auto"/>
              <w:ind w:left="-57" w:right="-57"/>
              <w:jc w:val="both"/>
              <w:rPr>
                <w:rFonts w:ascii="Arial" w:hAnsi="Arial" w:cs="Arial"/>
                <w:color w:val="000000"/>
                <w:sz w:val="24"/>
                <w:szCs w:val="24"/>
              </w:rPr>
            </w:pPr>
            <w:r w:rsidRPr="00371890">
              <w:rPr>
                <w:rFonts w:ascii="Arial" w:hAnsi="Arial" w:cs="Arial"/>
                <w:color w:val="000000"/>
                <w:sz w:val="24"/>
                <w:szCs w:val="24"/>
              </w:rPr>
              <w:t>Оплата счета с учетом исключенных квартир</w:t>
            </w:r>
          </w:p>
          <w:p w14:paraId="2BE7727A" w14:textId="77777777" w:rsidR="00422455" w:rsidRPr="00371890" w:rsidRDefault="00422455" w:rsidP="00F45F5B">
            <w:pPr>
              <w:autoSpaceDE w:val="0"/>
              <w:autoSpaceDN w:val="0"/>
              <w:adjustRightInd w:val="0"/>
              <w:spacing w:after="0" w:line="240" w:lineRule="auto"/>
              <w:ind w:left="-57" w:right="-57"/>
              <w:jc w:val="both"/>
              <w:rPr>
                <w:rFonts w:ascii="Arial" w:hAnsi="Arial" w:cs="Arial"/>
                <w:color w:val="000000"/>
                <w:sz w:val="24"/>
                <w:szCs w:val="24"/>
              </w:rPr>
            </w:pPr>
            <w:r w:rsidRPr="00371890">
              <w:rPr>
                <w:rFonts w:ascii="Arial" w:hAnsi="Arial" w:cs="Arial"/>
                <w:color w:val="000000"/>
                <w:sz w:val="24"/>
                <w:szCs w:val="24"/>
              </w:rPr>
              <w:t>Получение рыночной стоимости объекта оценки, а так же расчет арендной платы</w:t>
            </w:r>
          </w:p>
          <w:p w14:paraId="691F72C2" w14:textId="77777777" w:rsidR="00422455" w:rsidRPr="00371890" w:rsidRDefault="00422455" w:rsidP="00F45F5B">
            <w:pPr>
              <w:autoSpaceDE w:val="0"/>
              <w:autoSpaceDN w:val="0"/>
              <w:adjustRightInd w:val="0"/>
              <w:spacing w:after="0" w:line="240" w:lineRule="auto"/>
              <w:ind w:left="-57" w:right="-57"/>
              <w:jc w:val="both"/>
              <w:rPr>
                <w:rFonts w:ascii="Arial" w:hAnsi="Arial" w:cs="Arial"/>
                <w:color w:val="000000"/>
                <w:sz w:val="24"/>
                <w:szCs w:val="24"/>
              </w:rPr>
            </w:pPr>
            <w:r w:rsidRPr="00371890">
              <w:rPr>
                <w:rFonts w:ascii="Arial" w:hAnsi="Arial" w:cs="Arial"/>
                <w:color w:val="000000"/>
                <w:sz w:val="24"/>
                <w:szCs w:val="24"/>
              </w:rPr>
              <w:t xml:space="preserve">Получение выписок ЕГРН с указанным правом </w:t>
            </w:r>
            <w:r w:rsidRPr="00371890">
              <w:rPr>
                <w:rFonts w:ascii="Arial" w:hAnsi="Arial" w:cs="Arial"/>
                <w:color w:val="000000"/>
                <w:sz w:val="24"/>
                <w:szCs w:val="24"/>
              </w:rPr>
              <w:lastRenderedPageBreak/>
              <w:t>собственности на объекты</w:t>
            </w:r>
          </w:p>
        </w:tc>
      </w:tr>
      <w:tr w:rsidR="00BA1556" w:rsidRPr="00371890" w14:paraId="64FDCD69" w14:textId="77777777" w:rsidTr="00371890">
        <w:trPr>
          <w:trHeight w:val="20"/>
        </w:trPr>
        <w:tc>
          <w:tcPr>
            <w:tcW w:w="239" w:type="pct"/>
            <w:vMerge/>
            <w:shd w:val="clear" w:color="auto" w:fill="auto"/>
          </w:tcPr>
          <w:p w14:paraId="026CA522" w14:textId="77777777" w:rsidR="003F728C" w:rsidRPr="00371890" w:rsidRDefault="003F728C" w:rsidP="00F45F5B">
            <w:pPr>
              <w:pStyle w:val="14"/>
              <w:spacing w:after="0" w:line="240" w:lineRule="auto"/>
              <w:ind w:left="-57" w:right="-57"/>
              <w:jc w:val="right"/>
              <w:rPr>
                <w:rFonts w:ascii="Arial" w:hAnsi="Arial" w:cs="Arial"/>
                <w:sz w:val="24"/>
                <w:szCs w:val="24"/>
              </w:rPr>
            </w:pPr>
          </w:p>
        </w:tc>
        <w:tc>
          <w:tcPr>
            <w:tcW w:w="416" w:type="pct"/>
            <w:vMerge/>
            <w:shd w:val="clear" w:color="auto" w:fill="auto"/>
          </w:tcPr>
          <w:p w14:paraId="1D07CBD1" w14:textId="77777777" w:rsidR="003F728C" w:rsidRPr="00371890" w:rsidRDefault="003F728C" w:rsidP="00F45F5B">
            <w:pPr>
              <w:spacing w:after="0" w:line="240" w:lineRule="auto"/>
              <w:jc w:val="both"/>
              <w:rPr>
                <w:rFonts w:ascii="Arial" w:hAnsi="Arial" w:cs="Arial"/>
                <w:color w:val="000000"/>
                <w:sz w:val="24"/>
                <w:szCs w:val="24"/>
              </w:rPr>
            </w:pPr>
          </w:p>
        </w:tc>
        <w:tc>
          <w:tcPr>
            <w:tcW w:w="417" w:type="pct"/>
            <w:shd w:val="clear" w:color="auto" w:fill="auto"/>
          </w:tcPr>
          <w:p w14:paraId="4F22C8D3" w14:textId="77777777" w:rsidR="003F728C" w:rsidRPr="00371890" w:rsidRDefault="003F728C" w:rsidP="00F45F5B">
            <w:pPr>
              <w:spacing w:after="0" w:line="240" w:lineRule="auto"/>
              <w:ind w:left="-57" w:right="-57"/>
              <w:rPr>
                <w:rFonts w:ascii="Arial" w:hAnsi="Arial" w:cs="Arial"/>
                <w:sz w:val="24"/>
                <w:szCs w:val="24"/>
              </w:rPr>
            </w:pPr>
            <w:r w:rsidRPr="00371890">
              <w:rPr>
                <w:rFonts w:ascii="Arial" w:hAnsi="Arial" w:cs="Arial"/>
                <w:color w:val="000000"/>
                <w:sz w:val="24"/>
                <w:szCs w:val="24"/>
              </w:rPr>
              <w:t>Средства бюджета городского округа Люберцы</w:t>
            </w:r>
          </w:p>
        </w:tc>
        <w:tc>
          <w:tcPr>
            <w:tcW w:w="238" w:type="pct"/>
            <w:vMerge/>
            <w:shd w:val="clear" w:color="auto" w:fill="auto"/>
            <w:vAlign w:val="center"/>
          </w:tcPr>
          <w:p w14:paraId="047F2477" w14:textId="77777777" w:rsidR="003F728C" w:rsidRPr="00371890" w:rsidRDefault="003F728C" w:rsidP="00F45F5B">
            <w:pPr>
              <w:spacing w:after="0" w:line="240" w:lineRule="auto"/>
              <w:ind w:left="-57" w:right="-57"/>
              <w:jc w:val="center"/>
              <w:rPr>
                <w:rFonts w:ascii="Arial" w:hAnsi="Arial" w:cs="Arial"/>
                <w:color w:val="000000"/>
                <w:sz w:val="24"/>
                <w:szCs w:val="24"/>
              </w:rPr>
            </w:pPr>
          </w:p>
        </w:tc>
        <w:tc>
          <w:tcPr>
            <w:tcW w:w="476" w:type="pct"/>
            <w:shd w:val="clear" w:color="auto" w:fill="auto"/>
            <w:vAlign w:val="center"/>
          </w:tcPr>
          <w:p w14:paraId="1CA6AC98" w14:textId="77777777" w:rsidR="003F728C" w:rsidRPr="00371890" w:rsidRDefault="003F728C" w:rsidP="00F45F5B">
            <w:pPr>
              <w:spacing w:after="0" w:line="240" w:lineRule="auto"/>
              <w:ind w:left="-57" w:right="-57"/>
              <w:jc w:val="center"/>
              <w:rPr>
                <w:rFonts w:ascii="Arial" w:hAnsi="Arial" w:cs="Arial"/>
                <w:sz w:val="24"/>
                <w:szCs w:val="24"/>
              </w:rPr>
            </w:pPr>
            <w:r w:rsidRPr="00371890">
              <w:rPr>
                <w:rFonts w:ascii="Arial" w:hAnsi="Arial" w:cs="Arial"/>
                <w:color w:val="000000"/>
                <w:sz w:val="24"/>
                <w:szCs w:val="24"/>
              </w:rPr>
              <w:t xml:space="preserve">14 </w:t>
            </w:r>
            <w:r w:rsidRPr="00371890">
              <w:rPr>
                <w:rFonts w:ascii="Arial" w:hAnsi="Arial" w:cs="Arial"/>
                <w:color w:val="000000"/>
                <w:sz w:val="24"/>
                <w:szCs w:val="24"/>
                <w:lang w:val="en-US"/>
              </w:rPr>
              <w:t>413</w:t>
            </w:r>
            <w:r w:rsidRPr="00371890">
              <w:rPr>
                <w:rFonts w:ascii="Arial" w:hAnsi="Arial" w:cs="Arial"/>
                <w:color w:val="000000"/>
                <w:sz w:val="24"/>
                <w:szCs w:val="24"/>
              </w:rPr>
              <w:t>,00</w:t>
            </w:r>
          </w:p>
        </w:tc>
        <w:tc>
          <w:tcPr>
            <w:tcW w:w="418" w:type="pct"/>
            <w:shd w:val="clear" w:color="auto" w:fill="auto"/>
            <w:vAlign w:val="center"/>
          </w:tcPr>
          <w:p w14:paraId="41380202" w14:textId="0610044F" w:rsidR="003F728C" w:rsidRPr="00371890" w:rsidRDefault="003F728C"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85 373,00</w:t>
            </w:r>
          </w:p>
        </w:tc>
        <w:tc>
          <w:tcPr>
            <w:tcW w:w="358" w:type="pct"/>
            <w:vAlign w:val="center"/>
          </w:tcPr>
          <w:p w14:paraId="1CB1E8CF" w14:textId="26D60EFB" w:rsidR="003F728C" w:rsidRPr="00371890" w:rsidRDefault="003F728C"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16 053,00</w:t>
            </w:r>
          </w:p>
        </w:tc>
        <w:tc>
          <w:tcPr>
            <w:tcW w:w="358" w:type="pct"/>
            <w:shd w:val="clear" w:color="auto" w:fill="auto"/>
            <w:vAlign w:val="center"/>
          </w:tcPr>
          <w:p w14:paraId="703D1E1F" w14:textId="70D8E358" w:rsidR="003F728C" w:rsidRPr="00371890" w:rsidRDefault="003F728C"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1</w:t>
            </w:r>
            <w:r w:rsidRPr="00371890">
              <w:rPr>
                <w:rFonts w:ascii="Arial" w:hAnsi="Arial" w:cs="Arial"/>
                <w:color w:val="000000"/>
                <w:sz w:val="24"/>
                <w:szCs w:val="24"/>
                <w:lang w:val="en-US"/>
              </w:rPr>
              <w:t>9</w:t>
            </w:r>
            <w:r w:rsidRPr="00371890">
              <w:rPr>
                <w:rFonts w:ascii="Arial" w:hAnsi="Arial" w:cs="Arial"/>
                <w:color w:val="000000"/>
                <w:sz w:val="24"/>
                <w:szCs w:val="24"/>
              </w:rPr>
              <w:t xml:space="preserve"> 730,00</w:t>
            </w:r>
          </w:p>
        </w:tc>
        <w:tc>
          <w:tcPr>
            <w:tcW w:w="357" w:type="pct"/>
            <w:shd w:val="clear" w:color="auto" w:fill="auto"/>
            <w:vAlign w:val="center"/>
          </w:tcPr>
          <w:p w14:paraId="73B96BB1" w14:textId="69DDBFAA" w:rsidR="003F728C" w:rsidRPr="00371890" w:rsidRDefault="003F728C"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16 530,00</w:t>
            </w:r>
          </w:p>
        </w:tc>
        <w:tc>
          <w:tcPr>
            <w:tcW w:w="357" w:type="pct"/>
            <w:shd w:val="clear" w:color="auto" w:fill="auto"/>
            <w:vAlign w:val="center"/>
          </w:tcPr>
          <w:p w14:paraId="2B655CD0" w14:textId="034B4609" w:rsidR="003F728C" w:rsidRPr="00371890" w:rsidRDefault="003F728C"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16 530,00</w:t>
            </w:r>
          </w:p>
        </w:tc>
        <w:tc>
          <w:tcPr>
            <w:tcW w:w="368" w:type="pct"/>
            <w:shd w:val="clear" w:color="auto" w:fill="auto"/>
            <w:vAlign w:val="center"/>
          </w:tcPr>
          <w:p w14:paraId="6AA6669C" w14:textId="6885FB0A" w:rsidR="003F728C" w:rsidRPr="00371890" w:rsidRDefault="003F728C"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16 530,00</w:t>
            </w:r>
          </w:p>
        </w:tc>
        <w:tc>
          <w:tcPr>
            <w:tcW w:w="417" w:type="pct"/>
            <w:vMerge/>
            <w:shd w:val="clear" w:color="auto" w:fill="auto"/>
          </w:tcPr>
          <w:p w14:paraId="0CBB60B7" w14:textId="77777777" w:rsidR="003F728C" w:rsidRPr="00371890" w:rsidRDefault="003F728C" w:rsidP="00F45F5B">
            <w:pPr>
              <w:spacing w:after="0" w:line="240" w:lineRule="auto"/>
              <w:ind w:left="-57" w:right="-57"/>
              <w:rPr>
                <w:rFonts w:ascii="Arial" w:hAnsi="Arial" w:cs="Arial"/>
                <w:color w:val="000000"/>
                <w:sz w:val="24"/>
                <w:szCs w:val="24"/>
              </w:rPr>
            </w:pPr>
          </w:p>
        </w:tc>
        <w:tc>
          <w:tcPr>
            <w:tcW w:w="581" w:type="pct"/>
            <w:vMerge/>
            <w:shd w:val="clear" w:color="auto" w:fill="auto"/>
          </w:tcPr>
          <w:p w14:paraId="0B7A117E" w14:textId="77777777" w:rsidR="003F728C" w:rsidRPr="00371890" w:rsidRDefault="003F728C" w:rsidP="00F45F5B">
            <w:pPr>
              <w:autoSpaceDE w:val="0"/>
              <w:autoSpaceDN w:val="0"/>
              <w:adjustRightInd w:val="0"/>
              <w:spacing w:after="0" w:line="240" w:lineRule="auto"/>
              <w:ind w:left="-57" w:right="-57"/>
              <w:jc w:val="both"/>
              <w:rPr>
                <w:rFonts w:ascii="Arial" w:hAnsi="Arial" w:cs="Arial"/>
                <w:color w:val="000000"/>
                <w:sz w:val="24"/>
                <w:szCs w:val="24"/>
              </w:rPr>
            </w:pPr>
          </w:p>
        </w:tc>
      </w:tr>
      <w:tr w:rsidR="00BA1556" w:rsidRPr="00371890" w14:paraId="1DE67C88" w14:textId="77777777" w:rsidTr="00371890">
        <w:trPr>
          <w:trHeight w:val="20"/>
        </w:trPr>
        <w:tc>
          <w:tcPr>
            <w:tcW w:w="239" w:type="pct"/>
            <w:vMerge/>
            <w:shd w:val="clear" w:color="auto" w:fill="auto"/>
          </w:tcPr>
          <w:p w14:paraId="77BE2FA6" w14:textId="77777777" w:rsidR="003F728C" w:rsidRPr="00371890" w:rsidRDefault="003F728C" w:rsidP="00F45F5B">
            <w:pPr>
              <w:pStyle w:val="14"/>
              <w:spacing w:after="0" w:line="240" w:lineRule="auto"/>
              <w:ind w:left="-57" w:right="-57"/>
              <w:jc w:val="right"/>
              <w:rPr>
                <w:rFonts w:ascii="Arial" w:hAnsi="Arial" w:cs="Arial"/>
                <w:sz w:val="24"/>
                <w:szCs w:val="24"/>
              </w:rPr>
            </w:pPr>
          </w:p>
        </w:tc>
        <w:tc>
          <w:tcPr>
            <w:tcW w:w="416" w:type="pct"/>
            <w:vMerge/>
            <w:shd w:val="clear" w:color="auto" w:fill="auto"/>
          </w:tcPr>
          <w:p w14:paraId="5636F2D5" w14:textId="77777777" w:rsidR="003F728C" w:rsidRPr="00371890" w:rsidRDefault="003F728C" w:rsidP="00F45F5B">
            <w:pPr>
              <w:spacing w:after="0" w:line="240" w:lineRule="auto"/>
              <w:jc w:val="both"/>
              <w:rPr>
                <w:rFonts w:ascii="Arial" w:hAnsi="Arial" w:cs="Arial"/>
                <w:color w:val="000000"/>
                <w:sz w:val="24"/>
                <w:szCs w:val="24"/>
              </w:rPr>
            </w:pPr>
          </w:p>
        </w:tc>
        <w:tc>
          <w:tcPr>
            <w:tcW w:w="417" w:type="pct"/>
            <w:shd w:val="clear" w:color="auto" w:fill="auto"/>
          </w:tcPr>
          <w:p w14:paraId="150EB537" w14:textId="77777777" w:rsidR="003F728C" w:rsidRPr="00371890" w:rsidRDefault="003F728C" w:rsidP="00F45F5B">
            <w:pPr>
              <w:spacing w:after="0" w:line="240" w:lineRule="auto"/>
              <w:ind w:left="-57" w:right="-57"/>
              <w:rPr>
                <w:rFonts w:ascii="Arial" w:hAnsi="Arial" w:cs="Arial"/>
                <w:sz w:val="24"/>
                <w:szCs w:val="24"/>
              </w:rPr>
            </w:pPr>
            <w:r w:rsidRPr="00371890">
              <w:rPr>
                <w:rFonts w:ascii="Arial" w:hAnsi="Arial" w:cs="Arial"/>
                <w:sz w:val="24"/>
                <w:szCs w:val="24"/>
              </w:rPr>
              <w:t>Итого</w:t>
            </w:r>
          </w:p>
          <w:p w14:paraId="704ABEAB" w14:textId="77777777" w:rsidR="003F728C" w:rsidRPr="00371890" w:rsidRDefault="003F728C" w:rsidP="00F45F5B">
            <w:pPr>
              <w:spacing w:after="0" w:line="240" w:lineRule="auto"/>
              <w:ind w:left="-57" w:right="-57"/>
              <w:rPr>
                <w:rFonts w:ascii="Arial" w:hAnsi="Arial" w:cs="Arial"/>
                <w:sz w:val="24"/>
                <w:szCs w:val="24"/>
              </w:rPr>
            </w:pPr>
          </w:p>
        </w:tc>
        <w:tc>
          <w:tcPr>
            <w:tcW w:w="238" w:type="pct"/>
            <w:vMerge/>
            <w:shd w:val="clear" w:color="auto" w:fill="auto"/>
            <w:vAlign w:val="center"/>
          </w:tcPr>
          <w:p w14:paraId="7E818F18" w14:textId="77777777" w:rsidR="003F728C" w:rsidRPr="00371890" w:rsidRDefault="003F728C" w:rsidP="00F45F5B">
            <w:pPr>
              <w:spacing w:after="0" w:line="240" w:lineRule="auto"/>
              <w:ind w:left="-57" w:right="-57"/>
              <w:jc w:val="center"/>
              <w:rPr>
                <w:rFonts w:ascii="Arial" w:hAnsi="Arial" w:cs="Arial"/>
                <w:color w:val="000000"/>
                <w:sz w:val="24"/>
                <w:szCs w:val="24"/>
              </w:rPr>
            </w:pPr>
          </w:p>
        </w:tc>
        <w:tc>
          <w:tcPr>
            <w:tcW w:w="476" w:type="pct"/>
            <w:shd w:val="clear" w:color="auto" w:fill="auto"/>
            <w:vAlign w:val="center"/>
          </w:tcPr>
          <w:p w14:paraId="4B5B77FD" w14:textId="77777777" w:rsidR="003F728C" w:rsidRPr="00371890" w:rsidRDefault="003F728C" w:rsidP="00F45F5B">
            <w:pPr>
              <w:spacing w:after="0" w:line="240" w:lineRule="auto"/>
              <w:ind w:left="-57" w:right="-57"/>
              <w:jc w:val="center"/>
              <w:rPr>
                <w:rFonts w:ascii="Arial" w:hAnsi="Arial" w:cs="Arial"/>
                <w:sz w:val="24"/>
                <w:szCs w:val="24"/>
              </w:rPr>
            </w:pPr>
            <w:r w:rsidRPr="00371890">
              <w:rPr>
                <w:rFonts w:ascii="Arial" w:hAnsi="Arial" w:cs="Arial"/>
                <w:color w:val="000000"/>
                <w:sz w:val="24"/>
                <w:szCs w:val="24"/>
              </w:rPr>
              <w:t xml:space="preserve">14 </w:t>
            </w:r>
            <w:r w:rsidRPr="00371890">
              <w:rPr>
                <w:rFonts w:ascii="Arial" w:hAnsi="Arial" w:cs="Arial"/>
                <w:color w:val="000000"/>
                <w:sz w:val="24"/>
                <w:szCs w:val="24"/>
                <w:lang w:val="en-US"/>
              </w:rPr>
              <w:t>413</w:t>
            </w:r>
            <w:r w:rsidRPr="00371890">
              <w:rPr>
                <w:rFonts w:ascii="Arial" w:hAnsi="Arial" w:cs="Arial"/>
                <w:color w:val="000000"/>
                <w:sz w:val="24"/>
                <w:szCs w:val="24"/>
              </w:rPr>
              <w:t>,00</w:t>
            </w:r>
          </w:p>
        </w:tc>
        <w:tc>
          <w:tcPr>
            <w:tcW w:w="418" w:type="pct"/>
            <w:shd w:val="clear" w:color="auto" w:fill="auto"/>
            <w:vAlign w:val="center"/>
          </w:tcPr>
          <w:p w14:paraId="0F1710E3" w14:textId="565EDE54" w:rsidR="003F728C" w:rsidRPr="00371890" w:rsidRDefault="003F728C"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85 373,00</w:t>
            </w:r>
          </w:p>
        </w:tc>
        <w:tc>
          <w:tcPr>
            <w:tcW w:w="358" w:type="pct"/>
            <w:vAlign w:val="center"/>
          </w:tcPr>
          <w:p w14:paraId="02EF7E21" w14:textId="36C1EE13" w:rsidR="003F728C" w:rsidRPr="00371890" w:rsidRDefault="003F728C"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16 053,00</w:t>
            </w:r>
          </w:p>
        </w:tc>
        <w:tc>
          <w:tcPr>
            <w:tcW w:w="358" w:type="pct"/>
            <w:shd w:val="clear" w:color="auto" w:fill="auto"/>
            <w:vAlign w:val="center"/>
          </w:tcPr>
          <w:p w14:paraId="38C66B2A" w14:textId="01F50AAE" w:rsidR="003F728C" w:rsidRPr="00371890" w:rsidRDefault="003F728C"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1</w:t>
            </w:r>
            <w:r w:rsidRPr="00371890">
              <w:rPr>
                <w:rFonts w:ascii="Arial" w:hAnsi="Arial" w:cs="Arial"/>
                <w:color w:val="000000"/>
                <w:sz w:val="24"/>
                <w:szCs w:val="24"/>
                <w:lang w:val="en-US"/>
              </w:rPr>
              <w:t>9</w:t>
            </w:r>
            <w:r w:rsidRPr="00371890">
              <w:rPr>
                <w:rFonts w:ascii="Arial" w:hAnsi="Arial" w:cs="Arial"/>
                <w:color w:val="000000"/>
                <w:sz w:val="24"/>
                <w:szCs w:val="24"/>
              </w:rPr>
              <w:t xml:space="preserve"> 730,00</w:t>
            </w:r>
          </w:p>
        </w:tc>
        <w:tc>
          <w:tcPr>
            <w:tcW w:w="357" w:type="pct"/>
            <w:shd w:val="clear" w:color="auto" w:fill="auto"/>
            <w:vAlign w:val="center"/>
          </w:tcPr>
          <w:p w14:paraId="2F0A066C" w14:textId="234AE3E3" w:rsidR="003F728C" w:rsidRPr="00371890" w:rsidRDefault="003F728C"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16 530,00</w:t>
            </w:r>
          </w:p>
        </w:tc>
        <w:tc>
          <w:tcPr>
            <w:tcW w:w="357" w:type="pct"/>
            <w:shd w:val="clear" w:color="auto" w:fill="auto"/>
            <w:vAlign w:val="center"/>
          </w:tcPr>
          <w:p w14:paraId="2EA537C0" w14:textId="49D2E166" w:rsidR="003F728C" w:rsidRPr="00371890" w:rsidRDefault="003F728C"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16 530,00</w:t>
            </w:r>
          </w:p>
        </w:tc>
        <w:tc>
          <w:tcPr>
            <w:tcW w:w="368" w:type="pct"/>
            <w:shd w:val="clear" w:color="auto" w:fill="auto"/>
            <w:vAlign w:val="center"/>
          </w:tcPr>
          <w:p w14:paraId="1358846A" w14:textId="2879367A" w:rsidR="003F728C" w:rsidRPr="00371890" w:rsidRDefault="003F728C"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16 530,00</w:t>
            </w:r>
          </w:p>
        </w:tc>
        <w:tc>
          <w:tcPr>
            <w:tcW w:w="417" w:type="pct"/>
            <w:vMerge/>
            <w:shd w:val="clear" w:color="auto" w:fill="auto"/>
          </w:tcPr>
          <w:p w14:paraId="45DC8ACF" w14:textId="77777777" w:rsidR="003F728C" w:rsidRPr="00371890" w:rsidRDefault="003F728C" w:rsidP="00F45F5B">
            <w:pPr>
              <w:spacing w:after="0" w:line="240" w:lineRule="auto"/>
              <w:ind w:left="-57" w:right="-57"/>
              <w:rPr>
                <w:rFonts w:ascii="Arial" w:hAnsi="Arial" w:cs="Arial"/>
                <w:color w:val="000000"/>
                <w:sz w:val="24"/>
                <w:szCs w:val="24"/>
              </w:rPr>
            </w:pPr>
          </w:p>
        </w:tc>
        <w:tc>
          <w:tcPr>
            <w:tcW w:w="581" w:type="pct"/>
            <w:vMerge/>
            <w:shd w:val="clear" w:color="auto" w:fill="auto"/>
          </w:tcPr>
          <w:p w14:paraId="38C5F8CC" w14:textId="77777777" w:rsidR="003F728C" w:rsidRPr="00371890" w:rsidRDefault="003F728C" w:rsidP="00F45F5B">
            <w:pPr>
              <w:autoSpaceDE w:val="0"/>
              <w:autoSpaceDN w:val="0"/>
              <w:adjustRightInd w:val="0"/>
              <w:spacing w:after="0" w:line="240" w:lineRule="auto"/>
              <w:ind w:left="-57" w:right="-57"/>
              <w:jc w:val="both"/>
              <w:rPr>
                <w:rFonts w:ascii="Arial" w:hAnsi="Arial" w:cs="Arial"/>
                <w:color w:val="000000"/>
                <w:sz w:val="24"/>
                <w:szCs w:val="24"/>
              </w:rPr>
            </w:pPr>
          </w:p>
        </w:tc>
      </w:tr>
      <w:tr w:rsidR="00BA1556" w:rsidRPr="00371890" w14:paraId="0913B888" w14:textId="77777777" w:rsidTr="00371890">
        <w:trPr>
          <w:trHeight w:val="20"/>
        </w:trPr>
        <w:tc>
          <w:tcPr>
            <w:tcW w:w="239" w:type="pct"/>
            <w:vMerge w:val="restart"/>
            <w:shd w:val="clear" w:color="auto" w:fill="auto"/>
          </w:tcPr>
          <w:p w14:paraId="2E443FC1" w14:textId="77777777" w:rsidR="00422455" w:rsidRPr="00371890" w:rsidRDefault="00422455" w:rsidP="00F45F5B">
            <w:pPr>
              <w:pStyle w:val="14"/>
              <w:spacing w:after="0" w:line="240" w:lineRule="auto"/>
              <w:ind w:left="-57" w:right="-57"/>
              <w:jc w:val="right"/>
              <w:rPr>
                <w:rFonts w:ascii="Arial" w:hAnsi="Arial" w:cs="Arial"/>
                <w:sz w:val="24"/>
                <w:szCs w:val="24"/>
              </w:rPr>
            </w:pPr>
            <w:r w:rsidRPr="00371890">
              <w:rPr>
                <w:rFonts w:ascii="Arial" w:hAnsi="Arial" w:cs="Arial"/>
                <w:sz w:val="24"/>
                <w:szCs w:val="24"/>
              </w:rPr>
              <w:lastRenderedPageBreak/>
              <w:t>1.3</w:t>
            </w:r>
          </w:p>
        </w:tc>
        <w:tc>
          <w:tcPr>
            <w:tcW w:w="416" w:type="pct"/>
            <w:vMerge w:val="restart"/>
            <w:shd w:val="clear" w:color="auto" w:fill="auto"/>
          </w:tcPr>
          <w:p w14:paraId="0B4E9A7F" w14:textId="77777777" w:rsidR="00422455" w:rsidRPr="00371890" w:rsidRDefault="00422455" w:rsidP="00F45F5B">
            <w:pPr>
              <w:spacing w:after="0" w:line="240" w:lineRule="auto"/>
              <w:jc w:val="both"/>
              <w:rPr>
                <w:rFonts w:ascii="Arial" w:hAnsi="Arial" w:cs="Arial"/>
                <w:color w:val="000000"/>
                <w:sz w:val="24"/>
                <w:szCs w:val="24"/>
              </w:rPr>
            </w:pPr>
            <w:r w:rsidRPr="00371890">
              <w:rPr>
                <w:rFonts w:ascii="Arial" w:hAnsi="Arial" w:cs="Arial"/>
                <w:color w:val="000000"/>
                <w:sz w:val="24"/>
                <w:szCs w:val="24"/>
              </w:rPr>
              <w:t>2.1.2. Оплата услуг за начисление взимание и учет платы за наем муниципального жилищного фонда</w:t>
            </w:r>
          </w:p>
        </w:tc>
        <w:tc>
          <w:tcPr>
            <w:tcW w:w="417" w:type="pct"/>
            <w:shd w:val="clear" w:color="auto" w:fill="auto"/>
          </w:tcPr>
          <w:p w14:paraId="6189A345" w14:textId="77777777" w:rsidR="00422455" w:rsidRPr="00371890" w:rsidRDefault="00422455" w:rsidP="00F45F5B">
            <w:pPr>
              <w:spacing w:after="0" w:line="240" w:lineRule="auto"/>
              <w:ind w:left="-57" w:right="-57"/>
              <w:rPr>
                <w:rFonts w:ascii="Arial" w:hAnsi="Arial" w:cs="Arial"/>
                <w:sz w:val="24"/>
                <w:szCs w:val="24"/>
              </w:rPr>
            </w:pPr>
            <w:r w:rsidRPr="00371890">
              <w:rPr>
                <w:rFonts w:ascii="Arial" w:hAnsi="Arial" w:cs="Arial"/>
                <w:sz w:val="24"/>
                <w:szCs w:val="24"/>
              </w:rPr>
              <w:t>Средства бюджета Московской области</w:t>
            </w:r>
          </w:p>
        </w:tc>
        <w:tc>
          <w:tcPr>
            <w:tcW w:w="238" w:type="pct"/>
            <w:vMerge w:val="restart"/>
            <w:shd w:val="clear" w:color="auto" w:fill="auto"/>
            <w:vAlign w:val="center"/>
          </w:tcPr>
          <w:p w14:paraId="7849838D"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01.01.2020</w:t>
            </w:r>
          </w:p>
          <w:p w14:paraId="3748B13C"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w:t>
            </w:r>
          </w:p>
          <w:p w14:paraId="7AC40BC2"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31.12.2024</w:t>
            </w:r>
          </w:p>
        </w:tc>
        <w:tc>
          <w:tcPr>
            <w:tcW w:w="476" w:type="pct"/>
            <w:shd w:val="clear" w:color="auto" w:fill="auto"/>
            <w:vAlign w:val="center"/>
          </w:tcPr>
          <w:p w14:paraId="4E03FDD3"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418" w:type="pct"/>
            <w:shd w:val="clear" w:color="auto" w:fill="auto"/>
            <w:vAlign w:val="center"/>
          </w:tcPr>
          <w:p w14:paraId="0A2D544F"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8" w:type="pct"/>
            <w:vAlign w:val="center"/>
          </w:tcPr>
          <w:p w14:paraId="08080736"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8" w:type="pct"/>
            <w:shd w:val="clear" w:color="auto" w:fill="auto"/>
            <w:vAlign w:val="center"/>
          </w:tcPr>
          <w:p w14:paraId="3709520C"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7" w:type="pct"/>
            <w:shd w:val="clear" w:color="auto" w:fill="auto"/>
            <w:vAlign w:val="center"/>
          </w:tcPr>
          <w:p w14:paraId="7B9D6F5F"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7" w:type="pct"/>
            <w:shd w:val="clear" w:color="auto" w:fill="auto"/>
            <w:vAlign w:val="center"/>
          </w:tcPr>
          <w:p w14:paraId="61C6879F"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68" w:type="pct"/>
            <w:shd w:val="clear" w:color="auto" w:fill="auto"/>
            <w:vAlign w:val="center"/>
          </w:tcPr>
          <w:p w14:paraId="184DBF32"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417" w:type="pct"/>
            <w:vMerge w:val="restart"/>
            <w:shd w:val="clear" w:color="auto" w:fill="auto"/>
          </w:tcPr>
          <w:p w14:paraId="79ACB23C" w14:textId="77777777" w:rsidR="00422455" w:rsidRPr="00371890" w:rsidRDefault="00422455" w:rsidP="00F45F5B">
            <w:pPr>
              <w:spacing w:after="0" w:line="240" w:lineRule="auto"/>
              <w:ind w:left="-57" w:right="-57"/>
              <w:rPr>
                <w:rFonts w:ascii="Arial" w:hAnsi="Arial" w:cs="Arial"/>
                <w:sz w:val="24"/>
                <w:szCs w:val="24"/>
              </w:rPr>
            </w:pPr>
            <w:r w:rsidRPr="00371890">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581" w:type="pct"/>
            <w:vMerge w:val="restart"/>
            <w:shd w:val="clear" w:color="auto" w:fill="auto"/>
          </w:tcPr>
          <w:p w14:paraId="713E962A" w14:textId="77777777" w:rsidR="00422455" w:rsidRPr="00371890" w:rsidRDefault="00422455" w:rsidP="00F45F5B">
            <w:pPr>
              <w:autoSpaceDE w:val="0"/>
              <w:autoSpaceDN w:val="0"/>
              <w:adjustRightInd w:val="0"/>
              <w:spacing w:after="0" w:line="240" w:lineRule="auto"/>
              <w:ind w:left="-57" w:right="-57"/>
              <w:jc w:val="both"/>
              <w:rPr>
                <w:rFonts w:ascii="Arial" w:hAnsi="Arial" w:cs="Arial"/>
                <w:sz w:val="24"/>
                <w:szCs w:val="24"/>
              </w:rPr>
            </w:pPr>
            <w:r w:rsidRPr="00371890">
              <w:rPr>
                <w:rFonts w:ascii="Arial" w:hAnsi="Arial" w:cs="Arial"/>
                <w:sz w:val="24"/>
                <w:szCs w:val="24"/>
              </w:rPr>
              <w:t>Осуществление оплаты за наем жилого помещения.</w:t>
            </w:r>
          </w:p>
        </w:tc>
      </w:tr>
      <w:tr w:rsidR="00BA1556" w:rsidRPr="00371890" w14:paraId="3241F1FB" w14:textId="77777777" w:rsidTr="00371890">
        <w:trPr>
          <w:trHeight w:val="20"/>
        </w:trPr>
        <w:tc>
          <w:tcPr>
            <w:tcW w:w="239" w:type="pct"/>
            <w:vMerge/>
            <w:shd w:val="clear" w:color="auto" w:fill="auto"/>
          </w:tcPr>
          <w:p w14:paraId="549AE2D7" w14:textId="77777777" w:rsidR="00422455" w:rsidRPr="00371890" w:rsidRDefault="00422455" w:rsidP="00F45F5B">
            <w:pPr>
              <w:pStyle w:val="14"/>
              <w:spacing w:after="0" w:line="240" w:lineRule="auto"/>
              <w:ind w:left="-57" w:right="-57"/>
              <w:jc w:val="right"/>
              <w:rPr>
                <w:rFonts w:ascii="Arial" w:hAnsi="Arial" w:cs="Arial"/>
                <w:sz w:val="24"/>
                <w:szCs w:val="24"/>
              </w:rPr>
            </w:pPr>
          </w:p>
        </w:tc>
        <w:tc>
          <w:tcPr>
            <w:tcW w:w="416" w:type="pct"/>
            <w:vMerge/>
            <w:shd w:val="clear" w:color="auto" w:fill="auto"/>
          </w:tcPr>
          <w:p w14:paraId="54FD3D1A" w14:textId="77777777" w:rsidR="00422455" w:rsidRPr="00371890" w:rsidRDefault="00422455" w:rsidP="00F45F5B">
            <w:pPr>
              <w:spacing w:after="0" w:line="240" w:lineRule="auto"/>
              <w:jc w:val="both"/>
              <w:rPr>
                <w:rFonts w:ascii="Arial" w:hAnsi="Arial" w:cs="Arial"/>
                <w:color w:val="000000"/>
                <w:sz w:val="24"/>
                <w:szCs w:val="24"/>
              </w:rPr>
            </w:pPr>
          </w:p>
        </w:tc>
        <w:tc>
          <w:tcPr>
            <w:tcW w:w="417" w:type="pct"/>
            <w:shd w:val="clear" w:color="auto" w:fill="auto"/>
          </w:tcPr>
          <w:p w14:paraId="121DF6F9" w14:textId="77777777" w:rsidR="00422455" w:rsidRPr="00371890" w:rsidRDefault="00422455" w:rsidP="00F45F5B">
            <w:pPr>
              <w:spacing w:after="0" w:line="240" w:lineRule="auto"/>
              <w:ind w:left="-57" w:right="-57"/>
              <w:rPr>
                <w:rFonts w:ascii="Arial" w:hAnsi="Arial" w:cs="Arial"/>
                <w:sz w:val="24"/>
                <w:szCs w:val="24"/>
              </w:rPr>
            </w:pPr>
            <w:r w:rsidRPr="00371890">
              <w:rPr>
                <w:rFonts w:ascii="Arial" w:hAnsi="Arial" w:cs="Arial"/>
                <w:color w:val="000000"/>
                <w:sz w:val="24"/>
                <w:szCs w:val="24"/>
              </w:rPr>
              <w:t>Средства бюджета городского округа Люберцы</w:t>
            </w:r>
          </w:p>
        </w:tc>
        <w:tc>
          <w:tcPr>
            <w:tcW w:w="238" w:type="pct"/>
            <w:vMerge/>
            <w:shd w:val="clear" w:color="auto" w:fill="auto"/>
            <w:vAlign w:val="center"/>
          </w:tcPr>
          <w:p w14:paraId="229870D8" w14:textId="77777777" w:rsidR="00422455" w:rsidRPr="00371890" w:rsidRDefault="00422455" w:rsidP="00F45F5B">
            <w:pPr>
              <w:spacing w:after="0" w:line="240" w:lineRule="auto"/>
              <w:ind w:left="-57" w:right="-57"/>
              <w:jc w:val="center"/>
              <w:rPr>
                <w:rFonts w:ascii="Arial" w:hAnsi="Arial" w:cs="Arial"/>
                <w:color w:val="000000"/>
                <w:sz w:val="24"/>
                <w:szCs w:val="24"/>
              </w:rPr>
            </w:pPr>
          </w:p>
        </w:tc>
        <w:tc>
          <w:tcPr>
            <w:tcW w:w="476" w:type="pct"/>
            <w:shd w:val="clear" w:color="auto" w:fill="auto"/>
            <w:vAlign w:val="center"/>
          </w:tcPr>
          <w:p w14:paraId="4D2DE5C2"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lang w:val="en-US"/>
              </w:rPr>
              <w:t>300</w:t>
            </w:r>
            <w:r w:rsidRPr="00371890">
              <w:rPr>
                <w:rFonts w:ascii="Arial" w:hAnsi="Arial" w:cs="Arial"/>
                <w:sz w:val="24"/>
                <w:szCs w:val="24"/>
              </w:rPr>
              <w:t>,00</w:t>
            </w:r>
          </w:p>
        </w:tc>
        <w:tc>
          <w:tcPr>
            <w:tcW w:w="418" w:type="pct"/>
            <w:shd w:val="clear" w:color="auto" w:fill="auto"/>
            <w:vAlign w:val="center"/>
          </w:tcPr>
          <w:p w14:paraId="74D434C4"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5 688,10</w:t>
            </w:r>
          </w:p>
        </w:tc>
        <w:tc>
          <w:tcPr>
            <w:tcW w:w="358" w:type="pct"/>
            <w:vAlign w:val="center"/>
          </w:tcPr>
          <w:p w14:paraId="0BF9359F"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888,10</w:t>
            </w:r>
          </w:p>
        </w:tc>
        <w:tc>
          <w:tcPr>
            <w:tcW w:w="358" w:type="pct"/>
            <w:shd w:val="clear" w:color="auto" w:fill="auto"/>
            <w:vAlign w:val="center"/>
          </w:tcPr>
          <w:p w14:paraId="728AD652"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1</w:t>
            </w:r>
            <w:r w:rsidRPr="00371890">
              <w:rPr>
                <w:rFonts w:ascii="Arial" w:hAnsi="Arial" w:cs="Arial"/>
                <w:color w:val="000000"/>
                <w:sz w:val="24"/>
                <w:szCs w:val="24"/>
                <w:lang w:val="en-US"/>
              </w:rPr>
              <w:t xml:space="preserve"> </w:t>
            </w:r>
            <w:r w:rsidRPr="00371890">
              <w:rPr>
                <w:rFonts w:ascii="Arial" w:hAnsi="Arial" w:cs="Arial"/>
                <w:color w:val="000000"/>
                <w:sz w:val="24"/>
                <w:szCs w:val="24"/>
              </w:rPr>
              <w:t>200,00</w:t>
            </w:r>
          </w:p>
        </w:tc>
        <w:tc>
          <w:tcPr>
            <w:tcW w:w="357" w:type="pct"/>
            <w:shd w:val="clear" w:color="auto" w:fill="auto"/>
            <w:vAlign w:val="center"/>
          </w:tcPr>
          <w:p w14:paraId="534D0585"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1</w:t>
            </w:r>
            <w:r w:rsidRPr="00371890">
              <w:rPr>
                <w:rFonts w:ascii="Arial" w:hAnsi="Arial" w:cs="Arial"/>
                <w:color w:val="000000"/>
                <w:sz w:val="24"/>
                <w:szCs w:val="24"/>
                <w:lang w:val="en-US"/>
              </w:rPr>
              <w:t xml:space="preserve"> </w:t>
            </w:r>
            <w:r w:rsidRPr="00371890">
              <w:rPr>
                <w:rFonts w:ascii="Arial" w:hAnsi="Arial" w:cs="Arial"/>
                <w:color w:val="000000"/>
                <w:sz w:val="24"/>
                <w:szCs w:val="24"/>
              </w:rPr>
              <w:t>200,00</w:t>
            </w:r>
          </w:p>
        </w:tc>
        <w:tc>
          <w:tcPr>
            <w:tcW w:w="357" w:type="pct"/>
            <w:shd w:val="clear" w:color="auto" w:fill="auto"/>
            <w:vAlign w:val="center"/>
          </w:tcPr>
          <w:p w14:paraId="4CD9915D"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1</w:t>
            </w:r>
            <w:r w:rsidRPr="00371890">
              <w:rPr>
                <w:rFonts w:ascii="Arial" w:hAnsi="Arial" w:cs="Arial"/>
                <w:color w:val="000000"/>
                <w:sz w:val="24"/>
                <w:szCs w:val="24"/>
                <w:lang w:val="en-US"/>
              </w:rPr>
              <w:t xml:space="preserve"> </w:t>
            </w:r>
            <w:r w:rsidRPr="00371890">
              <w:rPr>
                <w:rFonts w:ascii="Arial" w:hAnsi="Arial" w:cs="Arial"/>
                <w:color w:val="000000"/>
                <w:sz w:val="24"/>
                <w:szCs w:val="24"/>
              </w:rPr>
              <w:t>200,00</w:t>
            </w:r>
          </w:p>
        </w:tc>
        <w:tc>
          <w:tcPr>
            <w:tcW w:w="368" w:type="pct"/>
            <w:shd w:val="clear" w:color="auto" w:fill="auto"/>
            <w:vAlign w:val="center"/>
          </w:tcPr>
          <w:p w14:paraId="51AA72A7"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1</w:t>
            </w:r>
            <w:r w:rsidRPr="00371890">
              <w:rPr>
                <w:rFonts w:ascii="Arial" w:hAnsi="Arial" w:cs="Arial"/>
                <w:color w:val="000000"/>
                <w:sz w:val="24"/>
                <w:szCs w:val="24"/>
                <w:lang w:val="en-US"/>
              </w:rPr>
              <w:t xml:space="preserve"> </w:t>
            </w:r>
            <w:r w:rsidRPr="00371890">
              <w:rPr>
                <w:rFonts w:ascii="Arial" w:hAnsi="Arial" w:cs="Arial"/>
                <w:color w:val="000000"/>
                <w:sz w:val="24"/>
                <w:szCs w:val="24"/>
              </w:rPr>
              <w:t>200,00</w:t>
            </w:r>
          </w:p>
        </w:tc>
        <w:tc>
          <w:tcPr>
            <w:tcW w:w="417" w:type="pct"/>
            <w:vMerge/>
            <w:shd w:val="clear" w:color="auto" w:fill="auto"/>
          </w:tcPr>
          <w:p w14:paraId="12FD50A7" w14:textId="77777777" w:rsidR="00422455" w:rsidRPr="00371890" w:rsidRDefault="00422455" w:rsidP="00F45F5B">
            <w:pPr>
              <w:spacing w:after="0" w:line="240" w:lineRule="auto"/>
              <w:ind w:left="-57" w:right="-57"/>
              <w:rPr>
                <w:rFonts w:ascii="Arial" w:hAnsi="Arial" w:cs="Arial"/>
                <w:color w:val="000000"/>
                <w:sz w:val="24"/>
                <w:szCs w:val="24"/>
              </w:rPr>
            </w:pPr>
          </w:p>
        </w:tc>
        <w:tc>
          <w:tcPr>
            <w:tcW w:w="581" w:type="pct"/>
            <w:vMerge/>
            <w:shd w:val="clear" w:color="auto" w:fill="auto"/>
          </w:tcPr>
          <w:p w14:paraId="1B0BE44C" w14:textId="77777777" w:rsidR="00422455" w:rsidRPr="00371890" w:rsidRDefault="00422455" w:rsidP="00F45F5B">
            <w:pPr>
              <w:autoSpaceDE w:val="0"/>
              <w:autoSpaceDN w:val="0"/>
              <w:adjustRightInd w:val="0"/>
              <w:spacing w:after="0" w:line="240" w:lineRule="auto"/>
              <w:ind w:left="-57" w:right="-57"/>
              <w:jc w:val="both"/>
              <w:rPr>
                <w:rFonts w:ascii="Arial" w:hAnsi="Arial" w:cs="Arial"/>
                <w:color w:val="000000"/>
                <w:sz w:val="24"/>
                <w:szCs w:val="24"/>
              </w:rPr>
            </w:pPr>
          </w:p>
        </w:tc>
      </w:tr>
      <w:tr w:rsidR="00BA1556" w:rsidRPr="00371890" w14:paraId="2E0D08E7" w14:textId="77777777" w:rsidTr="00371890">
        <w:trPr>
          <w:trHeight w:val="20"/>
        </w:trPr>
        <w:tc>
          <w:tcPr>
            <w:tcW w:w="239" w:type="pct"/>
            <w:vMerge/>
            <w:shd w:val="clear" w:color="auto" w:fill="auto"/>
          </w:tcPr>
          <w:p w14:paraId="26ECF0C5" w14:textId="77777777" w:rsidR="00422455" w:rsidRPr="00371890" w:rsidRDefault="00422455" w:rsidP="00F45F5B">
            <w:pPr>
              <w:pStyle w:val="14"/>
              <w:spacing w:after="0" w:line="240" w:lineRule="auto"/>
              <w:ind w:left="-57" w:right="-57"/>
              <w:jc w:val="right"/>
              <w:rPr>
                <w:rFonts w:ascii="Arial" w:hAnsi="Arial" w:cs="Arial"/>
                <w:sz w:val="24"/>
                <w:szCs w:val="24"/>
              </w:rPr>
            </w:pPr>
          </w:p>
        </w:tc>
        <w:tc>
          <w:tcPr>
            <w:tcW w:w="416" w:type="pct"/>
            <w:vMerge/>
            <w:shd w:val="clear" w:color="auto" w:fill="auto"/>
          </w:tcPr>
          <w:p w14:paraId="6ADD6D16" w14:textId="77777777" w:rsidR="00422455" w:rsidRPr="00371890" w:rsidRDefault="00422455" w:rsidP="00F45F5B">
            <w:pPr>
              <w:spacing w:after="0" w:line="240" w:lineRule="auto"/>
              <w:jc w:val="both"/>
              <w:rPr>
                <w:rFonts w:ascii="Arial" w:hAnsi="Arial" w:cs="Arial"/>
                <w:color w:val="000000"/>
                <w:sz w:val="24"/>
                <w:szCs w:val="24"/>
              </w:rPr>
            </w:pPr>
          </w:p>
        </w:tc>
        <w:tc>
          <w:tcPr>
            <w:tcW w:w="417" w:type="pct"/>
            <w:shd w:val="clear" w:color="auto" w:fill="auto"/>
          </w:tcPr>
          <w:p w14:paraId="4BAED5AF" w14:textId="77777777" w:rsidR="00422455" w:rsidRPr="00371890" w:rsidRDefault="00422455" w:rsidP="00F45F5B">
            <w:pPr>
              <w:spacing w:after="0" w:line="240" w:lineRule="auto"/>
              <w:ind w:left="-57" w:right="-57"/>
              <w:rPr>
                <w:rFonts w:ascii="Arial" w:hAnsi="Arial" w:cs="Arial"/>
                <w:sz w:val="24"/>
                <w:szCs w:val="24"/>
              </w:rPr>
            </w:pPr>
            <w:r w:rsidRPr="00371890">
              <w:rPr>
                <w:rFonts w:ascii="Arial" w:hAnsi="Arial" w:cs="Arial"/>
                <w:sz w:val="24"/>
                <w:szCs w:val="24"/>
              </w:rPr>
              <w:t>Итого</w:t>
            </w:r>
          </w:p>
        </w:tc>
        <w:tc>
          <w:tcPr>
            <w:tcW w:w="238" w:type="pct"/>
            <w:vMerge/>
            <w:shd w:val="clear" w:color="auto" w:fill="auto"/>
            <w:vAlign w:val="center"/>
          </w:tcPr>
          <w:p w14:paraId="0D487B9C" w14:textId="77777777" w:rsidR="00422455" w:rsidRPr="00371890" w:rsidRDefault="00422455" w:rsidP="00F45F5B">
            <w:pPr>
              <w:spacing w:after="0" w:line="240" w:lineRule="auto"/>
              <w:ind w:left="-57" w:right="-57"/>
              <w:jc w:val="center"/>
              <w:rPr>
                <w:rFonts w:ascii="Arial" w:hAnsi="Arial" w:cs="Arial"/>
                <w:color w:val="000000"/>
                <w:sz w:val="24"/>
                <w:szCs w:val="24"/>
              </w:rPr>
            </w:pPr>
          </w:p>
        </w:tc>
        <w:tc>
          <w:tcPr>
            <w:tcW w:w="476" w:type="pct"/>
            <w:shd w:val="clear" w:color="auto" w:fill="auto"/>
            <w:vAlign w:val="center"/>
          </w:tcPr>
          <w:p w14:paraId="30BACBC4"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lang w:val="en-US"/>
              </w:rPr>
              <w:t>300</w:t>
            </w:r>
            <w:r w:rsidRPr="00371890">
              <w:rPr>
                <w:rFonts w:ascii="Arial" w:hAnsi="Arial" w:cs="Arial"/>
                <w:sz w:val="24"/>
                <w:szCs w:val="24"/>
              </w:rPr>
              <w:t>,00</w:t>
            </w:r>
          </w:p>
        </w:tc>
        <w:tc>
          <w:tcPr>
            <w:tcW w:w="418" w:type="pct"/>
            <w:shd w:val="clear" w:color="auto" w:fill="auto"/>
            <w:vAlign w:val="center"/>
          </w:tcPr>
          <w:p w14:paraId="0927EB9C"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5 688,10</w:t>
            </w:r>
          </w:p>
        </w:tc>
        <w:tc>
          <w:tcPr>
            <w:tcW w:w="358" w:type="pct"/>
            <w:vAlign w:val="center"/>
          </w:tcPr>
          <w:p w14:paraId="5B866522"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888,10</w:t>
            </w:r>
          </w:p>
        </w:tc>
        <w:tc>
          <w:tcPr>
            <w:tcW w:w="358" w:type="pct"/>
            <w:shd w:val="clear" w:color="auto" w:fill="auto"/>
            <w:vAlign w:val="center"/>
          </w:tcPr>
          <w:p w14:paraId="4DE2C2A9"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1</w:t>
            </w:r>
            <w:r w:rsidRPr="00371890">
              <w:rPr>
                <w:rFonts w:ascii="Arial" w:hAnsi="Arial" w:cs="Arial"/>
                <w:color w:val="000000"/>
                <w:sz w:val="24"/>
                <w:szCs w:val="24"/>
                <w:lang w:val="en-US"/>
              </w:rPr>
              <w:t xml:space="preserve"> </w:t>
            </w:r>
            <w:r w:rsidRPr="00371890">
              <w:rPr>
                <w:rFonts w:ascii="Arial" w:hAnsi="Arial" w:cs="Arial"/>
                <w:color w:val="000000"/>
                <w:sz w:val="24"/>
                <w:szCs w:val="24"/>
              </w:rPr>
              <w:t>200,00</w:t>
            </w:r>
          </w:p>
        </w:tc>
        <w:tc>
          <w:tcPr>
            <w:tcW w:w="357" w:type="pct"/>
            <w:shd w:val="clear" w:color="auto" w:fill="auto"/>
            <w:vAlign w:val="center"/>
          </w:tcPr>
          <w:p w14:paraId="0F52AA29"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1</w:t>
            </w:r>
            <w:r w:rsidRPr="00371890">
              <w:rPr>
                <w:rFonts w:ascii="Arial" w:hAnsi="Arial" w:cs="Arial"/>
                <w:color w:val="000000"/>
                <w:sz w:val="24"/>
                <w:szCs w:val="24"/>
                <w:lang w:val="en-US"/>
              </w:rPr>
              <w:t xml:space="preserve"> </w:t>
            </w:r>
            <w:r w:rsidRPr="00371890">
              <w:rPr>
                <w:rFonts w:ascii="Arial" w:hAnsi="Arial" w:cs="Arial"/>
                <w:color w:val="000000"/>
                <w:sz w:val="24"/>
                <w:szCs w:val="24"/>
              </w:rPr>
              <w:t>200,00</w:t>
            </w:r>
          </w:p>
        </w:tc>
        <w:tc>
          <w:tcPr>
            <w:tcW w:w="357" w:type="pct"/>
            <w:shd w:val="clear" w:color="auto" w:fill="auto"/>
            <w:vAlign w:val="center"/>
          </w:tcPr>
          <w:p w14:paraId="7156956C"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1</w:t>
            </w:r>
            <w:r w:rsidRPr="00371890">
              <w:rPr>
                <w:rFonts w:ascii="Arial" w:hAnsi="Arial" w:cs="Arial"/>
                <w:color w:val="000000"/>
                <w:sz w:val="24"/>
                <w:szCs w:val="24"/>
                <w:lang w:val="en-US"/>
              </w:rPr>
              <w:t xml:space="preserve"> </w:t>
            </w:r>
            <w:r w:rsidRPr="00371890">
              <w:rPr>
                <w:rFonts w:ascii="Arial" w:hAnsi="Arial" w:cs="Arial"/>
                <w:color w:val="000000"/>
                <w:sz w:val="24"/>
                <w:szCs w:val="24"/>
              </w:rPr>
              <w:t>200,00</w:t>
            </w:r>
          </w:p>
        </w:tc>
        <w:tc>
          <w:tcPr>
            <w:tcW w:w="368" w:type="pct"/>
            <w:shd w:val="clear" w:color="auto" w:fill="auto"/>
            <w:vAlign w:val="center"/>
          </w:tcPr>
          <w:p w14:paraId="21AF48B9"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1</w:t>
            </w:r>
            <w:r w:rsidRPr="00371890">
              <w:rPr>
                <w:rFonts w:ascii="Arial" w:hAnsi="Arial" w:cs="Arial"/>
                <w:color w:val="000000"/>
                <w:sz w:val="24"/>
                <w:szCs w:val="24"/>
                <w:lang w:val="en-US"/>
              </w:rPr>
              <w:t xml:space="preserve"> </w:t>
            </w:r>
            <w:r w:rsidRPr="00371890">
              <w:rPr>
                <w:rFonts w:ascii="Arial" w:hAnsi="Arial" w:cs="Arial"/>
                <w:color w:val="000000"/>
                <w:sz w:val="24"/>
                <w:szCs w:val="24"/>
              </w:rPr>
              <w:t>200,00</w:t>
            </w:r>
          </w:p>
        </w:tc>
        <w:tc>
          <w:tcPr>
            <w:tcW w:w="417" w:type="pct"/>
            <w:vMerge/>
            <w:shd w:val="clear" w:color="auto" w:fill="auto"/>
          </w:tcPr>
          <w:p w14:paraId="5C8597AE" w14:textId="77777777" w:rsidR="00422455" w:rsidRPr="00371890" w:rsidRDefault="00422455" w:rsidP="00F45F5B">
            <w:pPr>
              <w:spacing w:after="0" w:line="240" w:lineRule="auto"/>
              <w:ind w:left="-57" w:right="-57"/>
              <w:rPr>
                <w:rFonts w:ascii="Arial" w:hAnsi="Arial" w:cs="Arial"/>
                <w:color w:val="000000"/>
                <w:sz w:val="24"/>
                <w:szCs w:val="24"/>
              </w:rPr>
            </w:pPr>
          </w:p>
        </w:tc>
        <w:tc>
          <w:tcPr>
            <w:tcW w:w="581" w:type="pct"/>
            <w:vMerge/>
            <w:shd w:val="clear" w:color="auto" w:fill="auto"/>
          </w:tcPr>
          <w:p w14:paraId="0C18CA14" w14:textId="77777777" w:rsidR="00422455" w:rsidRPr="00371890" w:rsidRDefault="00422455" w:rsidP="00F45F5B">
            <w:pPr>
              <w:autoSpaceDE w:val="0"/>
              <w:autoSpaceDN w:val="0"/>
              <w:adjustRightInd w:val="0"/>
              <w:spacing w:after="0" w:line="240" w:lineRule="auto"/>
              <w:ind w:left="-57" w:right="-57"/>
              <w:jc w:val="both"/>
              <w:rPr>
                <w:rFonts w:ascii="Arial" w:hAnsi="Arial" w:cs="Arial"/>
                <w:color w:val="000000"/>
                <w:sz w:val="24"/>
                <w:szCs w:val="24"/>
              </w:rPr>
            </w:pPr>
          </w:p>
        </w:tc>
      </w:tr>
      <w:tr w:rsidR="00BA1556" w:rsidRPr="00371890" w14:paraId="7B52BC3B" w14:textId="77777777" w:rsidTr="00371890">
        <w:trPr>
          <w:trHeight w:val="20"/>
        </w:trPr>
        <w:tc>
          <w:tcPr>
            <w:tcW w:w="239" w:type="pct"/>
            <w:vMerge w:val="restart"/>
            <w:shd w:val="clear" w:color="auto" w:fill="auto"/>
          </w:tcPr>
          <w:p w14:paraId="451B6321" w14:textId="77777777" w:rsidR="00422455" w:rsidRPr="00371890" w:rsidRDefault="00422455" w:rsidP="00F45F5B">
            <w:pPr>
              <w:pStyle w:val="14"/>
              <w:spacing w:after="0" w:line="240" w:lineRule="auto"/>
              <w:ind w:left="-57" w:right="-57"/>
              <w:jc w:val="right"/>
              <w:rPr>
                <w:rFonts w:ascii="Arial" w:hAnsi="Arial" w:cs="Arial"/>
                <w:sz w:val="24"/>
                <w:szCs w:val="24"/>
              </w:rPr>
            </w:pPr>
            <w:r w:rsidRPr="00371890">
              <w:rPr>
                <w:rFonts w:ascii="Arial" w:hAnsi="Arial" w:cs="Arial"/>
                <w:sz w:val="24"/>
                <w:szCs w:val="24"/>
              </w:rPr>
              <w:t>1.4</w:t>
            </w:r>
          </w:p>
        </w:tc>
        <w:tc>
          <w:tcPr>
            <w:tcW w:w="416" w:type="pct"/>
            <w:vMerge w:val="restart"/>
            <w:shd w:val="clear" w:color="auto" w:fill="auto"/>
          </w:tcPr>
          <w:p w14:paraId="46B6C154" w14:textId="77777777" w:rsidR="00422455" w:rsidRPr="00371890" w:rsidRDefault="00422455" w:rsidP="00F45F5B">
            <w:pPr>
              <w:spacing w:after="0" w:line="240" w:lineRule="auto"/>
              <w:jc w:val="both"/>
              <w:rPr>
                <w:rFonts w:ascii="Arial" w:hAnsi="Arial" w:cs="Arial"/>
                <w:color w:val="000000"/>
                <w:sz w:val="24"/>
                <w:szCs w:val="24"/>
              </w:rPr>
            </w:pPr>
            <w:r w:rsidRPr="00371890">
              <w:rPr>
                <w:rFonts w:ascii="Arial" w:hAnsi="Arial" w:cs="Arial"/>
                <w:color w:val="000000"/>
                <w:sz w:val="24"/>
                <w:szCs w:val="24"/>
              </w:rPr>
              <w:t>2.1.3. Мероприятия по землеустройству и землепользованию</w:t>
            </w:r>
          </w:p>
          <w:p w14:paraId="6C239346" w14:textId="77777777" w:rsidR="00422455" w:rsidRPr="00371890" w:rsidRDefault="00422455" w:rsidP="00F45F5B">
            <w:pPr>
              <w:spacing w:after="0" w:line="240" w:lineRule="auto"/>
              <w:jc w:val="both"/>
              <w:rPr>
                <w:rFonts w:ascii="Arial" w:hAnsi="Arial" w:cs="Arial"/>
                <w:color w:val="000000"/>
                <w:sz w:val="24"/>
                <w:szCs w:val="24"/>
              </w:rPr>
            </w:pPr>
          </w:p>
          <w:p w14:paraId="2BD5C384" w14:textId="77777777" w:rsidR="00422455" w:rsidRPr="00371890" w:rsidRDefault="00422455" w:rsidP="00F45F5B">
            <w:pPr>
              <w:spacing w:after="0" w:line="240" w:lineRule="auto"/>
              <w:jc w:val="both"/>
              <w:rPr>
                <w:rFonts w:ascii="Arial" w:hAnsi="Arial" w:cs="Arial"/>
                <w:color w:val="000000"/>
                <w:sz w:val="24"/>
                <w:szCs w:val="24"/>
              </w:rPr>
            </w:pPr>
          </w:p>
          <w:p w14:paraId="42BA65C3" w14:textId="77777777" w:rsidR="00422455" w:rsidRPr="00371890" w:rsidRDefault="00422455" w:rsidP="00F45F5B">
            <w:pPr>
              <w:spacing w:after="0" w:line="240" w:lineRule="auto"/>
              <w:jc w:val="both"/>
              <w:rPr>
                <w:rFonts w:ascii="Arial" w:hAnsi="Arial" w:cs="Arial"/>
                <w:color w:val="000000"/>
                <w:sz w:val="24"/>
                <w:szCs w:val="24"/>
              </w:rPr>
            </w:pPr>
          </w:p>
          <w:p w14:paraId="03DEB645" w14:textId="77777777" w:rsidR="00422455" w:rsidRPr="00371890" w:rsidRDefault="00422455" w:rsidP="00F45F5B">
            <w:pPr>
              <w:spacing w:after="0" w:line="240" w:lineRule="auto"/>
              <w:jc w:val="both"/>
              <w:rPr>
                <w:rFonts w:ascii="Arial" w:hAnsi="Arial" w:cs="Arial"/>
                <w:color w:val="000000"/>
                <w:sz w:val="24"/>
                <w:szCs w:val="24"/>
              </w:rPr>
            </w:pPr>
          </w:p>
          <w:p w14:paraId="12033309" w14:textId="77777777" w:rsidR="00422455" w:rsidRPr="00371890" w:rsidRDefault="00422455" w:rsidP="00F45F5B">
            <w:pPr>
              <w:spacing w:after="0" w:line="240" w:lineRule="auto"/>
              <w:jc w:val="both"/>
              <w:rPr>
                <w:rFonts w:ascii="Arial" w:hAnsi="Arial" w:cs="Arial"/>
                <w:color w:val="000000"/>
                <w:sz w:val="24"/>
                <w:szCs w:val="24"/>
              </w:rPr>
            </w:pPr>
          </w:p>
          <w:p w14:paraId="1FC99C11" w14:textId="77777777" w:rsidR="00422455" w:rsidRPr="00371890" w:rsidRDefault="00422455" w:rsidP="00F45F5B">
            <w:pPr>
              <w:spacing w:after="0" w:line="240" w:lineRule="auto"/>
              <w:jc w:val="both"/>
              <w:rPr>
                <w:rFonts w:ascii="Arial" w:hAnsi="Arial" w:cs="Arial"/>
                <w:color w:val="000000"/>
                <w:sz w:val="24"/>
                <w:szCs w:val="24"/>
              </w:rPr>
            </w:pPr>
          </w:p>
        </w:tc>
        <w:tc>
          <w:tcPr>
            <w:tcW w:w="417" w:type="pct"/>
            <w:shd w:val="clear" w:color="auto" w:fill="auto"/>
          </w:tcPr>
          <w:p w14:paraId="1474E9B5" w14:textId="77777777" w:rsidR="00422455" w:rsidRPr="00371890" w:rsidRDefault="00422455" w:rsidP="00F45F5B">
            <w:pPr>
              <w:spacing w:after="0" w:line="240" w:lineRule="auto"/>
              <w:ind w:left="-57" w:right="-57"/>
              <w:rPr>
                <w:rFonts w:ascii="Arial" w:hAnsi="Arial" w:cs="Arial"/>
                <w:sz w:val="24"/>
                <w:szCs w:val="24"/>
              </w:rPr>
            </w:pPr>
            <w:r w:rsidRPr="00371890">
              <w:rPr>
                <w:rFonts w:ascii="Arial" w:hAnsi="Arial" w:cs="Arial"/>
                <w:sz w:val="24"/>
                <w:szCs w:val="24"/>
              </w:rPr>
              <w:t>Средства бюджета Московской области</w:t>
            </w:r>
          </w:p>
        </w:tc>
        <w:tc>
          <w:tcPr>
            <w:tcW w:w="238" w:type="pct"/>
            <w:vMerge w:val="restart"/>
            <w:shd w:val="clear" w:color="auto" w:fill="auto"/>
            <w:vAlign w:val="center"/>
          </w:tcPr>
          <w:p w14:paraId="64367AB3"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01.01.2020</w:t>
            </w:r>
          </w:p>
          <w:p w14:paraId="190E1CD7"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w:t>
            </w:r>
          </w:p>
          <w:p w14:paraId="4D752897"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31.12.2024</w:t>
            </w:r>
          </w:p>
        </w:tc>
        <w:tc>
          <w:tcPr>
            <w:tcW w:w="476" w:type="pct"/>
            <w:shd w:val="clear" w:color="auto" w:fill="auto"/>
            <w:vAlign w:val="center"/>
          </w:tcPr>
          <w:p w14:paraId="22A30372"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0,00</w:t>
            </w:r>
          </w:p>
        </w:tc>
        <w:tc>
          <w:tcPr>
            <w:tcW w:w="418" w:type="pct"/>
            <w:shd w:val="clear" w:color="auto" w:fill="auto"/>
            <w:vAlign w:val="center"/>
          </w:tcPr>
          <w:p w14:paraId="62C7F70A"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0,00</w:t>
            </w:r>
          </w:p>
        </w:tc>
        <w:tc>
          <w:tcPr>
            <w:tcW w:w="358" w:type="pct"/>
            <w:vAlign w:val="center"/>
          </w:tcPr>
          <w:p w14:paraId="2C5D378A"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0,00</w:t>
            </w:r>
          </w:p>
        </w:tc>
        <w:tc>
          <w:tcPr>
            <w:tcW w:w="358" w:type="pct"/>
            <w:shd w:val="clear" w:color="auto" w:fill="auto"/>
            <w:vAlign w:val="center"/>
          </w:tcPr>
          <w:p w14:paraId="0F287B1C"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0,00</w:t>
            </w:r>
          </w:p>
        </w:tc>
        <w:tc>
          <w:tcPr>
            <w:tcW w:w="357" w:type="pct"/>
            <w:shd w:val="clear" w:color="auto" w:fill="auto"/>
            <w:vAlign w:val="center"/>
          </w:tcPr>
          <w:p w14:paraId="1F0789B6"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0,00</w:t>
            </w:r>
          </w:p>
        </w:tc>
        <w:tc>
          <w:tcPr>
            <w:tcW w:w="357" w:type="pct"/>
            <w:shd w:val="clear" w:color="auto" w:fill="auto"/>
            <w:vAlign w:val="center"/>
          </w:tcPr>
          <w:p w14:paraId="7F3AC8DB"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0,00</w:t>
            </w:r>
          </w:p>
        </w:tc>
        <w:tc>
          <w:tcPr>
            <w:tcW w:w="368" w:type="pct"/>
            <w:shd w:val="clear" w:color="auto" w:fill="auto"/>
            <w:vAlign w:val="center"/>
          </w:tcPr>
          <w:p w14:paraId="0D386D2D"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0,00</w:t>
            </w:r>
          </w:p>
        </w:tc>
        <w:tc>
          <w:tcPr>
            <w:tcW w:w="417" w:type="pct"/>
            <w:vMerge w:val="restart"/>
            <w:shd w:val="clear" w:color="auto" w:fill="auto"/>
          </w:tcPr>
          <w:p w14:paraId="48C11550" w14:textId="77777777" w:rsidR="00422455" w:rsidRPr="00371890" w:rsidRDefault="00422455" w:rsidP="00F45F5B">
            <w:pPr>
              <w:spacing w:after="0" w:line="240" w:lineRule="auto"/>
              <w:ind w:left="-57" w:right="-57"/>
              <w:rPr>
                <w:rFonts w:ascii="Arial" w:hAnsi="Arial" w:cs="Arial"/>
                <w:sz w:val="24"/>
                <w:szCs w:val="24"/>
              </w:rPr>
            </w:pPr>
            <w:r w:rsidRPr="00371890">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581" w:type="pct"/>
            <w:vMerge w:val="restart"/>
            <w:shd w:val="clear" w:color="auto" w:fill="auto"/>
          </w:tcPr>
          <w:p w14:paraId="325B8038" w14:textId="77777777" w:rsidR="00422455" w:rsidRPr="00371890" w:rsidRDefault="00422455" w:rsidP="00F45F5B">
            <w:pPr>
              <w:spacing w:after="0" w:line="240" w:lineRule="auto"/>
              <w:ind w:left="-57" w:right="-57"/>
              <w:jc w:val="both"/>
              <w:rPr>
                <w:rFonts w:ascii="Arial" w:hAnsi="Arial" w:cs="Arial"/>
                <w:sz w:val="24"/>
                <w:szCs w:val="24"/>
              </w:rPr>
            </w:pPr>
            <w:r w:rsidRPr="00371890">
              <w:rPr>
                <w:rFonts w:ascii="Arial" w:hAnsi="Arial" w:cs="Arial"/>
                <w:sz w:val="24"/>
                <w:szCs w:val="24"/>
              </w:rPr>
              <w:t>Получение выписок ЕГРН с указанным правом собственности на объекты</w:t>
            </w:r>
          </w:p>
        </w:tc>
      </w:tr>
      <w:tr w:rsidR="00BA1556" w:rsidRPr="00371890" w14:paraId="0F600C68" w14:textId="77777777" w:rsidTr="00371890">
        <w:trPr>
          <w:trHeight w:val="20"/>
        </w:trPr>
        <w:tc>
          <w:tcPr>
            <w:tcW w:w="239" w:type="pct"/>
            <w:vMerge/>
            <w:shd w:val="clear" w:color="auto" w:fill="auto"/>
          </w:tcPr>
          <w:p w14:paraId="300C261C" w14:textId="77777777" w:rsidR="00422455" w:rsidRPr="00371890" w:rsidRDefault="00422455" w:rsidP="00F45F5B">
            <w:pPr>
              <w:pStyle w:val="14"/>
              <w:spacing w:after="0" w:line="240" w:lineRule="auto"/>
              <w:ind w:left="-57" w:right="-57"/>
              <w:jc w:val="right"/>
              <w:rPr>
                <w:rFonts w:ascii="Arial" w:hAnsi="Arial" w:cs="Arial"/>
                <w:sz w:val="24"/>
                <w:szCs w:val="24"/>
              </w:rPr>
            </w:pPr>
          </w:p>
        </w:tc>
        <w:tc>
          <w:tcPr>
            <w:tcW w:w="416" w:type="pct"/>
            <w:vMerge/>
            <w:shd w:val="clear" w:color="auto" w:fill="auto"/>
          </w:tcPr>
          <w:p w14:paraId="5D1ED19E" w14:textId="77777777" w:rsidR="00422455" w:rsidRPr="00371890" w:rsidRDefault="00422455" w:rsidP="00F45F5B">
            <w:pPr>
              <w:spacing w:after="0" w:line="240" w:lineRule="auto"/>
              <w:jc w:val="both"/>
              <w:rPr>
                <w:rFonts w:ascii="Arial" w:hAnsi="Arial" w:cs="Arial"/>
                <w:color w:val="000000"/>
                <w:sz w:val="24"/>
                <w:szCs w:val="24"/>
              </w:rPr>
            </w:pPr>
          </w:p>
        </w:tc>
        <w:tc>
          <w:tcPr>
            <w:tcW w:w="417" w:type="pct"/>
            <w:shd w:val="clear" w:color="auto" w:fill="auto"/>
          </w:tcPr>
          <w:p w14:paraId="025C8540" w14:textId="77777777" w:rsidR="00422455" w:rsidRPr="00371890" w:rsidRDefault="00422455" w:rsidP="00F45F5B">
            <w:pPr>
              <w:spacing w:after="0" w:line="240" w:lineRule="auto"/>
              <w:ind w:left="-57" w:right="-57"/>
              <w:rPr>
                <w:rFonts w:ascii="Arial" w:hAnsi="Arial" w:cs="Arial"/>
                <w:sz w:val="24"/>
                <w:szCs w:val="24"/>
              </w:rPr>
            </w:pPr>
            <w:r w:rsidRPr="00371890">
              <w:rPr>
                <w:rFonts w:ascii="Arial" w:hAnsi="Arial" w:cs="Arial"/>
                <w:color w:val="000000"/>
                <w:sz w:val="24"/>
                <w:szCs w:val="24"/>
              </w:rPr>
              <w:t>Средства бюджета городского округа Люберцы</w:t>
            </w:r>
          </w:p>
        </w:tc>
        <w:tc>
          <w:tcPr>
            <w:tcW w:w="238" w:type="pct"/>
            <w:vMerge/>
            <w:shd w:val="clear" w:color="auto" w:fill="auto"/>
            <w:vAlign w:val="center"/>
          </w:tcPr>
          <w:p w14:paraId="32709C7A" w14:textId="77777777" w:rsidR="00422455" w:rsidRPr="00371890" w:rsidRDefault="00422455" w:rsidP="00F45F5B">
            <w:pPr>
              <w:spacing w:after="0" w:line="240" w:lineRule="auto"/>
              <w:ind w:left="-57" w:right="-57"/>
              <w:jc w:val="center"/>
              <w:rPr>
                <w:rFonts w:ascii="Arial" w:hAnsi="Arial" w:cs="Arial"/>
                <w:color w:val="000000"/>
                <w:sz w:val="24"/>
                <w:szCs w:val="24"/>
              </w:rPr>
            </w:pPr>
          </w:p>
        </w:tc>
        <w:tc>
          <w:tcPr>
            <w:tcW w:w="476" w:type="pct"/>
            <w:shd w:val="clear" w:color="auto" w:fill="auto"/>
            <w:vAlign w:val="center"/>
          </w:tcPr>
          <w:p w14:paraId="252FBEF4"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0,00</w:t>
            </w:r>
          </w:p>
        </w:tc>
        <w:tc>
          <w:tcPr>
            <w:tcW w:w="418" w:type="pct"/>
            <w:shd w:val="clear" w:color="auto" w:fill="auto"/>
            <w:vAlign w:val="center"/>
          </w:tcPr>
          <w:p w14:paraId="33BD5DD3" w14:textId="51C47E52" w:rsidR="00422455" w:rsidRPr="00371890" w:rsidRDefault="00970656"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10 680,00</w:t>
            </w:r>
          </w:p>
        </w:tc>
        <w:tc>
          <w:tcPr>
            <w:tcW w:w="358" w:type="pct"/>
            <w:vAlign w:val="center"/>
          </w:tcPr>
          <w:p w14:paraId="02C53090"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3 100,00</w:t>
            </w:r>
          </w:p>
        </w:tc>
        <w:tc>
          <w:tcPr>
            <w:tcW w:w="358" w:type="pct"/>
            <w:shd w:val="clear" w:color="auto" w:fill="auto"/>
            <w:vAlign w:val="center"/>
          </w:tcPr>
          <w:p w14:paraId="61E4ADAC" w14:textId="6B841697" w:rsidR="00422455" w:rsidRPr="00371890" w:rsidRDefault="00970656"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7 58</w:t>
            </w:r>
            <w:r w:rsidR="00422455" w:rsidRPr="00371890">
              <w:rPr>
                <w:rFonts w:ascii="Arial" w:hAnsi="Arial" w:cs="Arial"/>
                <w:sz w:val="24"/>
                <w:szCs w:val="24"/>
              </w:rPr>
              <w:t>0,00</w:t>
            </w:r>
          </w:p>
        </w:tc>
        <w:tc>
          <w:tcPr>
            <w:tcW w:w="357" w:type="pct"/>
            <w:shd w:val="clear" w:color="auto" w:fill="auto"/>
            <w:vAlign w:val="center"/>
          </w:tcPr>
          <w:p w14:paraId="1CE78385"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0,00</w:t>
            </w:r>
          </w:p>
        </w:tc>
        <w:tc>
          <w:tcPr>
            <w:tcW w:w="357" w:type="pct"/>
            <w:shd w:val="clear" w:color="auto" w:fill="auto"/>
            <w:vAlign w:val="center"/>
          </w:tcPr>
          <w:p w14:paraId="78AD3C3C"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0,00</w:t>
            </w:r>
          </w:p>
        </w:tc>
        <w:tc>
          <w:tcPr>
            <w:tcW w:w="368" w:type="pct"/>
            <w:shd w:val="clear" w:color="auto" w:fill="auto"/>
            <w:vAlign w:val="center"/>
          </w:tcPr>
          <w:p w14:paraId="28ECCF78"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0,00</w:t>
            </w:r>
          </w:p>
        </w:tc>
        <w:tc>
          <w:tcPr>
            <w:tcW w:w="417" w:type="pct"/>
            <w:vMerge/>
            <w:shd w:val="clear" w:color="auto" w:fill="auto"/>
          </w:tcPr>
          <w:p w14:paraId="1FE00A3C" w14:textId="77777777" w:rsidR="00422455" w:rsidRPr="00371890" w:rsidRDefault="00422455" w:rsidP="00F45F5B">
            <w:pPr>
              <w:spacing w:after="0" w:line="240" w:lineRule="auto"/>
              <w:ind w:left="-57" w:right="-57"/>
              <w:rPr>
                <w:rFonts w:ascii="Arial" w:hAnsi="Arial" w:cs="Arial"/>
                <w:color w:val="000000"/>
                <w:sz w:val="24"/>
                <w:szCs w:val="24"/>
              </w:rPr>
            </w:pPr>
          </w:p>
        </w:tc>
        <w:tc>
          <w:tcPr>
            <w:tcW w:w="581" w:type="pct"/>
            <w:vMerge/>
            <w:shd w:val="clear" w:color="auto" w:fill="auto"/>
          </w:tcPr>
          <w:p w14:paraId="70F558E4" w14:textId="77777777" w:rsidR="00422455" w:rsidRPr="00371890" w:rsidRDefault="00422455" w:rsidP="00F45F5B">
            <w:pPr>
              <w:autoSpaceDE w:val="0"/>
              <w:autoSpaceDN w:val="0"/>
              <w:adjustRightInd w:val="0"/>
              <w:spacing w:after="0" w:line="240" w:lineRule="auto"/>
              <w:ind w:left="-57" w:right="-57"/>
              <w:jc w:val="both"/>
              <w:rPr>
                <w:rFonts w:ascii="Arial" w:hAnsi="Arial" w:cs="Arial"/>
                <w:color w:val="000000"/>
                <w:sz w:val="24"/>
                <w:szCs w:val="24"/>
              </w:rPr>
            </w:pPr>
          </w:p>
        </w:tc>
      </w:tr>
      <w:tr w:rsidR="00BA1556" w:rsidRPr="00371890" w14:paraId="1B8BC0C8" w14:textId="77777777" w:rsidTr="00371890">
        <w:trPr>
          <w:trHeight w:val="20"/>
        </w:trPr>
        <w:tc>
          <w:tcPr>
            <w:tcW w:w="239" w:type="pct"/>
            <w:vMerge/>
            <w:shd w:val="clear" w:color="auto" w:fill="auto"/>
          </w:tcPr>
          <w:p w14:paraId="72C8A2B5" w14:textId="77777777" w:rsidR="00970656" w:rsidRPr="00371890" w:rsidRDefault="00970656" w:rsidP="00F45F5B">
            <w:pPr>
              <w:pStyle w:val="14"/>
              <w:spacing w:after="0" w:line="240" w:lineRule="auto"/>
              <w:ind w:left="-57" w:right="-57"/>
              <w:jc w:val="right"/>
              <w:rPr>
                <w:rFonts w:ascii="Arial" w:hAnsi="Arial" w:cs="Arial"/>
                <w:sz w:val="24"/>
                <w:szCs w:val="24"/>
              </w:rPr>
            </w:pPr>
          </w:p>
        </w:tc>
        <w:tc>
          <w:tcPr>
            <w:tcW w:w="416" w:type="pct"/>
            <w:vMerge/>
            <w:shd w:val="clear" w:color="auto" w:fill="auto"/>
          </w:tcPr>
          <w:p w14:paraId="1616EB0C" w14:textId="77777777" w:rsidR="00970656" w:rsidRPr="00371890" w:rsidRDefault="00970656" w:rsidP="00F45F5B">
            <w:pPr>
              <w:spacing w:after="0" w:line="240" w:lineRule="auto"/>
              <w:jc w:val="both"/>
              <w:rPr>
                <w:rFonts w:ascii="Arial" w:hAnsi="Arial" w:cs="Arial"/>
                <w:color w:val="000000"/>
                <w:sz w:val="24"/>
                <w:szCs w:val="24"/>
              </w:rPr>
            </w:pPr>
          </w:p>
        </w:tc>
        <w:tc>
          <w:tcPr>
            <w:tcW w:w="417" w:type="pct"/>
            <w:shd w:val="clear" w:color="auto" w:fill="auto"/>
          </w:tcPr>
          <w:p w14:paraId="0843F76A" w14:textId="77777777" w:rsidR="00970656" w:rsidRPr="00371890" w:rsidRDefault="00970656" w:rsidP="00F45F5B">
            <w:pPr>
              <w:spacing w:after="0" w:line="240" w:lineRule="auto"/>
              <w:ind w:left="-57" w:right="-57"/>
              <w:rPr>
                <w:rFonts w:ascii="Arial" w:hAnsi="Arial" w:cs="Arial"/>
                <w:sz w:val="24"/>
                <w:szCs w:val="24"/>
              </w:rPr>
            </w:pPr>
            <w:r w:rsidRPr="00371890">
              <w:rPr>
                <w:rFonts w:ascii="Arial" w:hAnsi="Arial" w:cs="Arial"/>
                <w:sz w:val="24"/>
                <w:szCs w:val="24"/>
              </w:rPr>
              <w:t>Итого</w:t>
            </w:r>
          </w:p>
        </w:tc>
        <w:tc>
          <w:tcPr>
            <w:tcW w:w="238" w:type="pct"/>
            <w:vMerge/>
            <w:shd w:val="clear" w:color="auto" w:fill="auto"/>
            <w:vAlign w:val="center"/>
          </w:tcPr>
          <w:p w14:paraId="32775EFF" w14:textId="77777777" w:rsidR="00970656" w:rsidRPr="00371890" w:rsidRDefault="00970656" w:rsidP="00F45F5B">
            <w:pPr>
              <w:spacing w:after="0" w:line="240" w:lineRule="auto"/>
              <w:ind w:left="-57" w:right="-57"/>
              <w:jc w:val="center"/>
              <w:rPr>
                <w:rFonts w:ascii="Arial" w:hAnsi="Arial" w:cs="Arial"/>
                <w:color w:val="000000"/>
                <w:sz w:val="24"/>
                <w:szCs w:val="24"/>
              </w:rPr>
            </w:pPr>
          </w:p>
        </w:tc>
        <w:tc>
          <w:tcPr>
            <w:tcW w:w="476" w:type="pct"/>
            <w:shd w:val="clear" w:color="auto" w:fill="auto"/>
            <w:vAlign w:val="center"/>
          </w:tcPr>
          <w:p w14:paraId="28842D09" w14:textId="77777777" w:rsidR="00970656" w:rsidRPr="00371890" w:rsidRDefault="00970656"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0,00</w:t>
            </w:r>
          </w:p>
        </w:tc>
        <w:tc>
          <w:tcPr>
            <w:tcW w:w="418" w:type="pct"/>
            <w:shd w:val="clear" w:color="auto" w:fill="auto"/>
            <w:vAlign w:val="center"/>
          </w:tcPr>
          <w:p w14:paraId="71C08849" w14:textId="7DA0A45B" w:rsidR="00970656" w:rsidRPr="00371890" w:rsidRDefault="00970656"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10 680,00</w:t>
            </w:r>
          </w:p>
        </w:tc>
        <w:tc>
          <w:tcPr>
            <w:tcW w:w="358" w:type="pct"/>
            <w:vAlign w:val="center"/>
          </w:tcPr>
          <w:p w14:paraId="02394672" w14:textId="77777777" w:rsidR="00970656" w:rsidRPr="00371890" w:rsidRDefault="00970656"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3 100,00</w:t>
            </w:r>
          </w:p>
        </w:tc>
        <w:tc>
          <w:tcPr>
            <w:tcW w:w="358" w:type="pct"/>
            <w:shd w:val="clear" w:color="auto" w:fill="auto"/>
            <w:vAlign w:val="center"/>
          </w:tcPr>
          <w:p w14:paraId="6A502282" w14:textId="08FF9C63" w:rsidR="00970656" w:rsidRPr="00371890" w:rsidRDefault="00970656"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7 580,00</w:t>
            </w:r>
          </w:p>
        </w:tc>
        <w:tc>
          <w:tcPr>
            <w:tcW w:w="357" w:type="pct"/>
            <w:shd w:val="clear" w:color="auto" w:fill="auto"/>
            <w:vAlign w:val="center"/>
          </w:tcPr>
          <w:p w14:paraId="1F48BDAE" w14:textId="77777777" w:rsidR="00970656" w:rsidRPr="00371890" w:rsidRDefault="00970656"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0,00</w:t>
            </w:r>
          </w:p>
        </w:tc>
        <w:tc>
          <w:tcPr>
            <w:tcW w:w="357" w:type="pct"/>
            <w:shd w:val="clear" w:color="auto" w:fill="auto"/>
            <w:vAlign w:val="center"/>
          </w:tcPr>
          <w:p w14:paraId="44A18EA2" w14:textId="77777777" w:rsidR="00970656" w:rsidRPr="00371890" w:rsidRDefault="00970656"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0,00</w:t>
            </w:r>
          </w:p>
        </w:tc>
        <w:tc>
          <w:tcPr>
            <w:tcW w:w="368" w:type="pct"/>
            <w:shd w:val="clear" w:color="auto" w:fill="auto"/>
            <w:vAlign w:val="center"/>
          </w:tcPr>
          <w:p w14:paraId="04E9AF34" w14:textId="77777777" w:rsidR="00970656" w:rsidRPr="00371890" w:rsidRDefault="00970656"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0,00</w:t>
            </w:r>
          </w:p>
        </w:tc>
        <w:tc>
          <w:tcPr>
            <w:tcW w:w="417" w:type="pct"/>
            <w:vMerge/>
            <w:shd w:val="clear" w:color="auto" w:fill="auto"/>
          </w:tcPr>
          <w:p w14:paraId="13F302E9" w14:textId="77777777" w:rsidR="00970656" w:rsidRPr="00371890" w:rsidRDefault="00970656" w:rsidP="00F45F5B">
            <w:pPr>
              <w:spacing w:after="0" w:line="240" w:lineRule="auto"/>
              <w:ind w:left="-57" w:right="-57"/>
              <w:rPr>
                <w:rFonts w:ascii="Arial" w:hAnsi="Arial" w:cs="Arial"/>
                <w:color w:val="000000"/>
                <w:sz w:val="24"/>
                <w:szCs w:val="24"/>
              </w:rPr>
            </w:pPr>
          </w:p>
        </w:tc>
        <w:tc>
          <w:tcPr>
            <w:tcW w:w="581" w:type="pct"/>
            <w:vMerge/>
            <w:shd w:val="clear" w:color="auto" w:fill="auto"/>
          </w:tcPr>
          <w:p w14:paraId="6CC34DC7" w14:textId="77777777" w:rsidR="00970656" w:rsidRPr="00371890" w:rsidRDefault="00970656" w:rsidP="00F45F5B">
            <w:pPr>
              <w:autoSpaceDE w:val="0"/>
              <w:autoSpaceDN w:val="0"/>
              <w:adjustRightInd w:val="0"/>
              <w:spacing w:after="0" w:line="240" w:lineRule="auto"/>
              <w:ind w:left="-57" w:right="-57"/>
              <w:jc w:val="both"/>
              <w:rPr>
                <w:rFonts w:ascii="Arial" w:hAnsi="Arial" w:cs="Arial"/>
                <w:color w:val="000000"/>
                <w:sz w:val="24"/>
                <w:szCs w:val="24"/>
              </w:rPr>
            </w:pPr>
          </w:p>
        </w:tc>
      </w:tr>
      <w:tr w:rsidR="00BA1556" w:rsidRPr="00371890" w14:paraId="209F8F1F" w14:textId="77777777" w:rsidTr="00371890">
        <w:trPr>
          <w:trHeight w:val="20"/>
        </w:trPr>
        <w:tc>
          <w:tcPr>
            <w:tcW w:w="239" w:type="pct"/>
            <w:vMerge w:val="restart"/>
            <w:shd w:val="clear" w:color="auto" w:fill="auto"/>
          </w:tcPr>
          <w:p w14:paraId="5B6F8B4D" w14:textId="77777777" w:rsidR="00422455" w:rsidRPr="00371890" w:rsidRDefault="00422455" w:rsidP="00F45F5B">
            <w:pPr>
              <w:pStyle w:val="14"/>
              <w:spacing w:after="0" w:line="240" w:lineRule="auto"/>
              <w:ind w:left="-57" w:right="-57"/>
              <w:jc w:val="center"/>
              <w:rPr>
                <w:rFonts w:ascii="Arial" w:hAnsi="Arial" w:cs="Arial"/>
                <w:sz w:val="24"/>
                <w:szCs w:val="24"/>
              </w:rPr>
            </w:pPr>
            <w:r w:rsidRPr="00371890">
              <w:rPr>
                <w:rFonts w:ascii="Arial" w:hAnsi="Arial" w:cs="Arial"/>
                <w:sz w:val="24"/>
                <w:szCs w:val="24"/>
              </w:rPr>
              <w:t>1.5</w:t>
            </w:r>
          </w:p>
        </w:tc>
        <w:tc>
          <w:tcPr>
            <w:tcW w:w="416" w:type="pct"/>
            <w:vMerge w:val="restart"/>
            <w:shd w:val="clear" w:color="auto" w:fill="auto"/>
          </w:tcPr>
          <w:p w14:paraId="613FF039" w14:textId="77777777" w:rsidR="00422455" w:rsidRPr="00371890" w:rsidRDefault="00422455" w:rsidP="00F45F5B">
            <w:pPr>
              <w:spacing w:after="0" w:line="240" w:lineRule="auto"/>
              <w:jc w:val="both"/>
              <w:rPr>
                <w:rFonts w:ascii="Arial" w:hAnsi="Arial" w:cs="Arial"/>
                <w:color w:val="000000"/>
                <w:sz w:val="24"/>
                <w:szCs w:val="24"/>
              </w:rPr>
            </w:pPr>
            <w:r w:rsidRPr="00371890">
              <w:rPr>
                <w:rFonts w:ascii="Arial" w:hAnsi="Arial" w:cs="Arial"/>
                <w:color w:val="000000"/>
                <w:sz w:val="24"/>
                <w:szCs w:val="24"/>
              </w:rPr>
              <w:t>2.1.4. Создание условий для беспрепятственног</w:t>
            </w:r>
            <w:r w:rsidRPr="00371890">
              <w:rPr>
                <w:rFonts w:ascii="Arial" w:hAnsi="Arial" w:cs="Arial"/>
                <w:color w:val="000000"/>
                <w:sz w:val="24"/>
                <w:szCs w:val="24"/>
              </w:rPr>
              <w:lastRenderedPageBreak/>
              <w:t>о доступа инвалидов и других маломобильных групп населения в многоквартирных домах</w:t>
            </w:r>
          </w:p>
          <w:p w14:paraId="6CEFA015" w14:textId="77777777" w:rsidR="00422455" w:rsidRPr="00371890" w:rsidRDefault="00422455" w:rsidP="00F45F5B">
            <w:pPr>
              <w:spacing w:after="0" w:line="240" w:lineRule="auto"/>
              <w:jc w:val="both"/>
              <w:rPr>
                <w:rFonts w:ascii="Arial" w:hAnsi="Arial" w:cs="Arial"/>
                <w:color w:val="000000"/>
                <w:sz w:val="24"/>
                <w:szCs w:val="24"/>
              </w:rPr>
            </w:pPr>
          </w:p>
        </w:tc>
        <w:tc>
          <w:tcPr>
            <w:tcW w:w="417" w:type="pct"/>
            <w:shd w:val="clear" w:color="auto" w:fill="auto"/>
          </w:tcPr>
          <w:p w14:paraId="3FDD3C9E" w14:textId="77777777" w:rsidR="00422455" w:rsidRPr="00371890" w:rsidRDefault="00422455" w:rsidP="00F45F5B">
            <w:pPr>
              <w:spacing w:after="0" w:line="240" w:lineRule="auto"/>
              <w:ind w:left="-57" w:right="-57"/>
              <w:rPr>
                <w:rFonts w:ascii="Arial" w:hAnsi="Arial" w:cs="Arial"/>
                <w:sz w:val="24"/>
                <w:szCs w:val="24"/>
              </w:rPr>
            </w:pPr>
            <w:r w:rsidRPr="00371890">
              <w:rPr>
                <w:rFonts w:ascii="Arial" w:hAnsi="Arial" w:cs="Arial"/>
                <w:sz w:val="24"/>
                <w:szCs w:val="24"/>
              </w:rPr>
              <w:lastRenderedPageBreak/>
              <w:t>Средства бюджета Московской области</w:t>
            </w:r>
          </w:p>
        </w:tc>
        <w:tc>
          <w:tcPr>
            <w:tcW w:w="238" w:type="pct"/>
            <w:vMerge w:val="restart"/>
            <w:shd w:val="clear" w:color="auto" w:fill="auto"/>
            <w:vAlign w:val="center"/>
          </w:tcPr>
          <w:p w14:paraId="256B3DF6"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01.01.2020</w:t>
            </w:r>
          </w:p>
          <w:p w14:paraId="1E34C190"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w:t>
            </w:r>
          </w:p>
          <w:p w14:paraId="68F277D1"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31.12.2024</w:t>
            </w:r>
          </w:p>
        </w:tc>
        <w:tc>
          <w:tcPr>
            <w:tcW w:w="476" w:type="pct"/>
            <w:shd w:val="clear" w:color="auto" w:fill="auto"/>
            <w:vAlign w:val="center"/>
          </w:tcPr>
          <w:p w14:paraId="38EB8A35"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8" w:type="pct"/>
            <w:shd w:val="clear" w:color="auto" w:fill="auto"/>
            <w:vAlign w:val="center"/>
          </w:tcPr>
          <w:p w14:paraId="3F21E1B4"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8" w:type="pct"/>
            <w:vAlign w:val="center"/>
          </w:tcPr>
          <w:p w14:paraId="11DC970D"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8" w:type="pct"/>
            <w:shd w:val="clear" w:color="auto" w:fill="auto"/>
            <w:vAlign w:val="center"/>
          </w:tcPr>
          <w:p w14:paraId="569B8D56"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7" w:type="pct"/>
            <w:shd w:val="clear" w:color="auto" w:fill="auto"/>
            <w:vAlign w:val="center"/>
          </w:tcPr>
          <w:p w14:paraId="2889FE40"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7" w:type="pct"/>
            <w:shd w:val="clear" w:color="auto" w:fill="auto"/>
            <w:vAlign w:val="center"/>
          </w:tcPr>
          <w:p w14:paraId="50EBA734"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68" w:type="pct"/>
            <w:shd w:val="clear" w:color="auto" w:fill="auto"/>
            <w:vAlign w:val="center"/>
          </w:tcPr>
          <w:p w14:paraId="7B7A5A71"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417" w:type="pct"/>
            <w:vMerge w:val="restart"/>
            <w:shd w:val="clear" w:color="auto" w:fill="auto"/>
          </w:tcPr>
          <w:p w14:paraId="1FEC981D" w14:textId="77777777" w:rsidR="00422455" w:rsidRPr="00371890" w:rsidRDefault="00422455" w:rsidP="00F45F5B">
            <w:pPr>
              <w:spacing w:after="0" w:line="240" w:lineRule="auto"/>
              <w:ind w:left="-57" w:right="-57"/>
              <w:rPr>
                <w:rFonts w:ascii="Arial" w:hAnsi="Arial" w:cs="Arial"/>
                <w:sz w:val="24"/>
                <w:szCs w:val="24"/>
              </w:rPr>
            </w:pPr>
            <w:r w:rsidRPr="00371890">
              <w:rPr>
                <w:rFonts w:ascii="Arial" w:hAnsi="Arial" w:cs="Arial"/>
                <w:sz w:val="24"/>
                <w:szCs w:val="24"/>
              </w:rPr>
              <w:t xml:space="preserve">Управление жилищно-коммунального хозяйства </w:t>
            </w:r>
            <w:r w:rsidRPr="00371890">
              <w:rPr>
                <w:rFonts w:ascii="Arial" w:hAnsi="Arial" w:cs="Arial"/>
                <w:sz w:val="24"/>
                <w:szCs w:val="24"/>
              </w:rPr>
              <w:lastRenderedPageBreak/>
              <w:t>администрации городского округа Люберцы Московской области</w:t>
            </w:r>
          </w:p>
        </w:tc>
        <w:tc>
          <w:tcPr>
            <w:tcW w:w="581" w:type="pct"/>
            <w:vMerge w:val="restart"/>
            <w:shd w:val="clear" w:color="auto" w:fill="auto"/>
          </w:tcPr>
          <w:p w14:paraId="52945C23" w14:textId="77777777" w:rsidR="00422455" w:rsidRPr="00371890" w:rsidRDefault="00422455" w:rsidP="00F45F5B">
            <w:pPr>
              <w:spacing w:after="0" w:line="240" w:lineRule="auto"/>
              <w:ind w:left="-57" w:right="-57"/>
              <w:jc w:val="both"/>
              <w:rPr>
                <w:rFonts w:ascii="Arial" w:hAnsi="Arial" w:cs="Arial"/>
                <w:color w:val="000000"/>
                <w:sz w:val="24"/>
                <w:szCs w:val="24"/>
              </w:rPr>
            </w:pPr>
            <w:r w:rsidRPr="00371890">
              <w:rPr>
                <w:rFonts w:ascii="Arial" w:hAnsi="Arial" w:cs="Arial"/>
                <w:color w:val="000000"/>
                <w:sz w:val="24"/>
                <w:szCs w:val="24"/>
              </w:rPr>
              <w:lastRenderedPageBreak/>
              <w:t>Предоставление субсидии управляющим компаниям</w:t>
            </w:r>
          </w:p>
        </w:tc>
      </w:tr>
      <w:tr w:rsidR="00BA1556" w:rsidRPr="00371890" w14:paraId="17612995" w14:textId="77777777" w:rsidTr="00371890">
        <w:trPr>
          <w:trHeight w:val="20"/>
        </w:trPr>
        <w:tc>
          <w:tcPr>
            <w:tcW w:w="239" w:type="pct"/>
            <w:vMerge/>
            <w:shd w:val="clear" w:color="auto" w:fill="auto"/>
          </w:tcPr>
          <w:p w14:paraId="24425B06" w14:textId="77777777" w:rsidR="00422455" w:rsidRPr="00371890" w:rsidRDefault="00422455" w:rsidP="00F45F5B">
            <w:pPr>
              <w:pStyle w:val="14"/>
              <w:spacing w:after="0" w:line="240" w:lineRule="auto"/>
              <w:ind w:left="-57" w:right="-57"/>
              <w:jc w:val="right"/>
              <w:rPr>
                <w:rFonts w:ascii="Arial" w:hAnsi="Arial" w:cs="Arial"/>
                <w:sz w:val="24"/>
                <w:szCs w:val="24"/>
              </w:rPr>
            </w:pPr>
          </w:p>
        </w:tc>
        <w:tc>
          <w:tcPr>
            <w:tcW w:w="416" w:type="pct"/>
            <w:vMerge/>
            <w:shd w:val="clear" w:color="auto" w:fill="auto"/>
          </w:tcPr>
          <w:p w14:paraId="20AAC8F4" w14:textId="77777777" w:rsidR="00422455" w:rsidRPr="00371890" w:rsidRDefault="00422455" w:rsidP="00F45F5B">
            <w:pPr>
              <w:spacing w:after="0" w:line="240" w:lineRule="auto"/>
              <w:jc w:val="both"/>
              <w:rPr>
                <w:rFonts w:ascii="Arial" w:hAnsi="Arial" w:cs="Arial"/>
                <w:color w:val="000000"/>
                <w:sz w:val="24"/>
                <w:szCs w:val="24"/>
              </w:rPr>
            </w:pPr>
          </w:p>
        </w:tc>
        <w:tc>
          <w:tcPr>
            <w:tcW w:w="417" w:type="pct"/>
            <w:shd w:val="clear" w:color="auto" w:fill="auto"/>
          </w:tcPr>
          <w:p w14:paraId="52EBEEF6" w14:textId="77777777" w:rsidR="00422455" w:rsidRPr="00371890" w:rsidRDefault="00422455" w:rsidP="00F45F5B">
            <w:pPr>
              <w:spacing w:after="0" w:line="240" w:lineRule="auto"/>
              <w:ind w:left="-57" w:right="-57"/>
              <w:rPr>
                <w:rFonts w:ascii="Arial" w:hAnsi="Arial" w:cs="Arial"/>
                <w:sz w:val="24"/>
                <w:szCs w:val="24"/>
              </w:rPr>
            </w:pPr>
            <w:r w:rsidRPr="00371890">
              <w:rPr>
                <w:rFonts w:ascii="Arial" w:hAnsi="Arial" w:cs="Arial"/>
                <w:color w:val="000000"/>
                <w:sz w:val="24"/>
                <w:szCs w:val="24"/>
              </w:rPr>
              <w:t xml:space="preserve">Средства бюджета </w:t>
            </w:r>
            <w:r w:rsidRPr="00371890">
              <w:rPr>
                <w:rFonts w:ascii="Arial" w:hAnsi="Arial" w:cs="Arial"/>
                <w:color w:val="000000"/>
                <w:sz w:val="24"/>
                <w:szCs w:val="24"/>
              </w:rPr>
              <w:lastRenderedPageBreak/>
              <w:t>городского округа Люберцы</w:t>
            </w:r>
          </w:p>
        </w:tc>
        <w:tc>
          <w:tcPr>
            <w:tcW w:w="238" w:type="pct"/>
            <w:vMerge/>
            <w:shd w:val="clear" w:color="auto" w:fill="auto"/>
            <w:vAlign w:val="center"/>
          </w:tcPr>
          <w:p w14:paraId="403B47A8" w14:textId="77777777" w:rsidR="00422455" w:rsidRPr="00371890" w:rsidRDefault="00422455" w:rsidP="00F45F5B">
            <w:pPr>
              <w:spacing w:after="0" w:line="240" w:lineRule="auto"/>
              <w:ind w:left="-57" w:right="-57"/>
              <w:jc w:val="center"/>
              <w:rPr>
                <w:rFonts w:ascii="Arial" w:hAnsi="Arial" w:cs="Arial"/>
                <w:color w:val="000000"/>
                <w:sz w:val="24"/>
                <w:szCs w:val="24"/>
              </w:rPr>
            </w:pPr>
          </w:p>
        </w:tc>
        <w:tc>
          <w:tcPr>
            <w:tcW w:w="476" w:type="pct"/>
            <w:shd w:val="clear" w:color="auto" w:fill="auto"/>
            <w:vAlign w:val="center"/>
          </w:tcPr>
          <w:p w14:paraId="3D38CE46"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4100,00</w:t>
            </w:r>
          </w:p>
        </w:tc>
        <w:tc>
          <w:tcPr>
            <w:tcW w:w="418" w:type="pct"/>
            <w:shd w:val="clear" w:color="auto" w:fill="auto"/>
            <w:vAlign w:val="center"/>
          </w:tcPr>
          <w:p w14:paraId="474E2FE4" w14:textId="3D04C1B7" w:rsidR="00422455" w:rsidRPr="00371890" w:rsidRDefault="002653FD"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lang w:val="en-US"/>
              </w:rPr>
              <w:t>5 8</w:t>
            </w:r>
            <w:r w:rsidR="00422455" w:rsidRPr="00371890">
              <w:rPr>
                <w:rFonts w:ascii="Arial" w:hAnsi="Arial" w:cs="Arial"/>
                <w:color w:val="000000"/>
                <w:sz w:val="24"/>
                <w:szCs w:val="24"/>
              </w:rPr>
              <w:t>77,50</w:t>
            </w:r>
          </w:p>
        </w:tc>
        <w:tc>
          <w:tcPr>
            <w:tcW w:w="358" w:type="pct"/>
            <w:vAlign w:val="center"/>
          </w:tcPr>
          <w:p w14:paraId="1D901D37" w14:textId="77777777" w:rsidR="00422455" w:rsidRPr="00371890" w:rsidRDefault="00422455" w:rsidP="00F45F5B">
            <w:pPr>
              <w:spacing w:after="0" w:line="240" w:lineRule="auto"/>
              <w:ind w:left="-57" w:right="-57"/>
              <w:jc w:val="center"/>
              <w:rPr>
                <w:rFonts w:ascii="Arial" w:hAnsi="Arial" w:cs="Arial"/>
                <w:color w:val="000000"/>
                <w:sz w:val="24"/>
                <w:szCs w:val="24"/>
                <w:lang w:val="en-US"/>
              </w:rPr>
            </w:pPr>
            <w:r w:rsidRPr="00371890">
              <w:rPr>
                <w:rFonts w:ascii="Arial" w:hAnsi="Arial" w:cs="Arial"/>
                <w:color w:val="000000"/>
                <w:sz w:val="24"/>
                <w:szCs w:val="24"/>
              </w:rPr>
              <w:t>457,50</w:t>
            </w:r>
          </w:p>
        </w:tc>
        <w:tc>
          <w:tcPr>
            <w:tcW w:w="358" w:type="pct"/>
            <w:shd w:val="clear" w:color="auto" w:fill="auto"/>
            <w:vAlign w:val="center"/>
          </w:tcPr>
          <w:p w14:paraId="3CBD8339" w14:textId="2402233D" w:rsidR="00422455" w:rsidRPr="00371890" w:rsidRDefault="003D208B"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lang w:val="en-US"/>
              </w:rPr>
              <w:t>755</w:t>
            </w:r>
            <w:r w:rsidR="00422455" w:rsidRPr="00371890">
              <w:rPr>
                <w:rFonts w:ascii="Arial" w:hAnsi="Arial" w:cs="Arial"/>
                <w:color w:val="000000"/>
                <w:sz w:val="24"/>
                <w:szCs w:val="24"/>
              </w:rPr>
              <w:t>,00</w:t>
            </w:r>
          </w:p>
        </w:tc>
        <w:tc>
          <w:tcPr>
            <w:tcW w:w="357" w:type="pct"/>
            <w:shd w:val="clear" w:color="auto" w:fill="auto"/>
            <w:vAlign w:val="center"/>
          </w:tcPr>
          <w:p w14:paraId="4D5FFD0B" w14:textId="77777777" w:rsidR="00422455" w:rsidRPr="00371890" w:rsidRDefault="00422455" w:rsidP="00F45F5B">
            <w:pPr>
              <w:spacing w:after="0" w:line="240" w:lineRule="auto"/>
              <w:ind w:left="-57" w:right="-57"/>
              <w:jc w:val="center"/>
              <w:rPr>
                <w:rFonts w:ascii="Arial" w:hAnsi="Arial" w:cs="Arial"/>
                <w:color w:val="000000"/>
                <w:sz w:val="24"/>
                <w:szCs w:val="24"/>
                <w:lang w:val="en-US"/>
              </w:rPr>
            </w:pPr>
            <w:r w:rsidRPr="00371890">
              <w:rPr>
                <w:rFonts w:ascii="Arial" w:hAnsi="Arial" w:cs="Arial"/>
                <w:color w:val="000000"/>
                <w:sz w:val="24"/>
                <w:szCs w:val="24"/>
                <w:lang w:val="en-US"/>
              </w:rPr>
              <w:t>1 555</w:t>
            </w:r>
            <w:r w:rsidRPr="00371890">
              <w:rPr>
                <w:rFonts w:ascii="Arial" w:hAnsi="Arial" w:cs="Arial"/>
                <w:color w:val="000000"/>
                <w:sz w:val="24"/>
                <w:szCs w:val="24"/>
              </w:rPr>
              <w:t>,00</w:t>
            </w:r>
          </w:p>
        </w:tc>
        <w:tc>
          <w:tcPr>
            <w:tcW w:w="357" w:type="pct"/>
            <w:shd w:val="clear" w:color="auto" w:fill="auto"/>
            <w:vAlign w:val="center"/>
          </w:tcPr>
          <w:p w14:paraId="767B78F1" w14:textId="77777777" w:rsidR="00422455" w:rsidRPr="00371890" w:rsidRDefault="00422455" w:rsidP="00F45F5B">
            <w:pPr>
              <w:spacing w:after="0" w:line="240" w:lineRule="auto"/>
              <w:ind w:left="-57" w:right="-57"/>
              <w:jc w:val="center"/>
              <w:rPr>
                <w:rFonts w:ascii="Arial" w:hAnsi="Arial" w:cs="Arial"/>
                <w:color w:val="000000"/>
                <w:sz w:val="24"/>
                <w:szCs w:val="24"/>
                <w:lang w:val="en-US"/>
              </w:rPr>
            </w:pPr>
            <w:r w:rsidRPr="00371890">
              <w:rPr>
                <w:rFonts w:ascii="Arial" w:hAnsi="Arial" w:cs="Arial"/>
                <w:color w:val="000000"/>
                <w:sz w:val="24"/>
                <w:szCs w:val="24"/>
                <w:lang w:val="en-US"/>
              </w:rPr>
              <w:t>1 555</w:t>
            </w:r>
            <w:r w:rsidRPr="00371890">
              <w:rPr>
                <w:rFonts w:ascii="Arial" w:hAnsi="Arial" w:cs="Arial"/>
                <w:color w:val="000000"/>
                <w:sz w:val="24"/>
                <w:szCs w:val="24"/>
              </w:rPr>
              <w:t>,00</w:t>
            </w:r>
          </w:p>
        </w:tc>
        <w:tc>
          <w:tcPr>
            <w:tcW w:w="368" w:type="pct"/>
            <w:shd w:val="clear" w:color="auto" w:fill="auto"/>
            <w:vAlign w:val="center"/>
          </w:tcPr>
          <w:p w14:paraId="79DBAF9B" w14:textId="77777777" w:rsidR="00422455" w:rsidRPr="00371890" w:rsidRDefault="00422455" w:rsidP="00F45F5B">
            <w:pPr>
              <w:spacing w:after="0" w:line="240" w:lineRule="auto"/>
              <w:ind w:left="-57" w:right="-57"/>
              <w:jc w:val="center"/>
              <w:rPr>
                <w:rFonts w:ascii="Arial" w:hAnsi="Arial" w:cs="Arial"/>
                <w:color w:val="000000"/>
                <w:sz w:val="24"/>
                <w:szCs w:val="24"/>
                <w:lang w:val="en-US"/>
              </w:rPr>
            </w:pPr>
            <w:r w:rsidRPr="00371890">
              <w:rPr>
                <w:rFonts w:ascii="Arial" w:hAnsi="Arial" w:cs="Arial"/>
                <w:color w:val="000000"/>
                <w:sz w:val="24"/>
                <w:szCs w:val="24"/>
                <w:lang w:val="en-US"/>
              </w:rPr>
              <w:t>1 555</w:t>
            </w:r>
            <w:r w:rsidRPr="00371890">
              <w:rPr>
                <w:rFonts w:ascii="Arial" w:hAnsi="Arial" w:cs="Arial"/>
                <w:color w:val="000000"/>
                <w:sz w:val="24"/>
                <w:szCs w:val="24"/>
              </w:rPr>
              <w:t>,00</w:t>
            </w:r>
          </w:p>
        </w:tc>
        <w:tc>
          <w:tcPr>
            <w:tcW w:w="417" w:type="pct"/>
            <w:vMerge/>
            <w:shd w:val="clear" w:color="auto" w:fill="auto"/>
          </w:tcPr>
          <w:p w14:paraId="7BECC976" w14:textId="77777777" w:rsidR="00422455" w:rsidRPr="00371890" w:rsidRDefault="00422455" w:rsidP="00F45F5B">
            <w:pPr>
              <w:spacing w:after="0" w:line="240" w:lineRule="auto"/>
              <w:ind w:left="-57" w:right="-57"/>
              <w:rPr>
                <w:rFonts w:ascii="Arial" w:hAnsi="Arial" w:cs="Arial"/>
                <w:color w:val="000000"/>
                <w:sz w:val="24"/>
                <w:szCs w:val="24"/>
              </w:rPr>
            </w:pPr>
          </w:p>
        </w:tc>
        <w:tc>
          <w:tcPr>
            <w:tcW w:w="581" w:type="pct"/>
            <w:vMerge/>
            <w:shd w:val="clear" w:color="auto" w:fill="auto"/>
          </w:tcPr>
          <w:p w14:paraId="45F9B352" w14:textId="77777777" w:rsidR="00422455" w:rsidRPr="00371890" w:rsidRDefault="00422455" w:rsidP="00F45F5B">
            <w:pPr>
              <w:autoSpaceDE w:val="0"/>
              <w:autoSpaceDN w:val="0"/>
              <w:adjustRightInd w:val="0"/>
              <w:spacing w:after="0" w:line="240" w:lineRule="auto"/>
              <w:ind w:left="-57" w:right="-57"/>
              <w:jc w:val="both"/>
              <w:rPr>
                <w:rFonts w:ascii="Arial" w:hAnsi="Arial" w:cs="Arial"/>
                <w:color w:val="000000"/>
                <w:sz w:val="24"/>
                <w:szCs w:val="24"/>
              </w:rPr>
            </w:pPr>
          </w:p>
        </w:tc>
      </w:tr>
      <w:tr w:rsidR="00BA1556" w:rsidRPr="00371890" w14:paraId="7AA39B89" w14:textId="77777777" w:rsidTr="00371890">
        <w:trPr>
          <w:trHeight w:val="20"/>
        </w:trPr>
        <w:tc>
          <w:tcPr>
            <w:tcW w:w="239" w:type="pct"/>
            <w:vMerge/>
            <w:shd w:val="clear" w:color="auto" w:fill="auto"/>
          </w:tcPr>
          <w:p w14:paraId="0584F5F9" w14:textId="77777777" w:rsidR="00422455" w:rsidRPr="00371890" w:rsidRDefault="00422455" w:rsidP="00F45F5B">
            <w:pPr>
              <w:pStyle w:val="14"/>
              <w:spacing w:after="0" w:line="240" w:lineRule="auto"/>
              <w:ind w:left="-57" w:right="-57"/>
              <w:jc w:val="right"/>
              <w:rPr>
                <w:rFonts w:ascii="Arial" w:hAnsi="Arial" w:cs="Arial"/>
                <w:sz w:val="24"/>
                <w:szCs w:val="24"/>
              </w:rPr>
            </w:pPr>
          </w:p>
        </w:tc>
        <w:tc>
          <w:tcPr>
            <w:tcW w:w="416" w:type="pct"/>
            <w:vMerge/>
            <w:shd w:val="clear" w:color="auto" w:fill="auto"/>
          </w:tcPr>
          <w:p w14:paraId="58DD17D0" w14:textId="77777777" w:rsidR="00422455" w:rsidRPr="00371890" w:rsidRDefault="00422455" w:rsidP="00F45F5B">
            <w:pPr>
              <w:spacing w:after="0" w:line="240" w:lineRule="auto"/>
              <w:jc w:val="both"/>
              <w:rPr>
                <w:rFonts w:ascii="Arial" w:hAnsi="Arial" w:cs="Arial"/>
                <w:color w:val="000000"/>
                <w:sz w:val="24"/>
                <w:szCs w:val="24"/>
              </w:rPr>
            </w:pPr>
          </w:p>
        </w:tc>
        <w:tc>
          <w:tcPr>
            <w:tcW w:w="417" w:type="pct"/>
            <w:shd w:val="clear" w:color="auto" w:fill="auto"/>
          </w:tcPr>
          <w:p w14:paraId="34E775E8" w14:textId="77777777" w:rsidR="00422455" w:rsidRPr="00371890" w:rsidRDefault="00422455" w:rsidP="00F45F5B">
            <w:pPr>
              <w:spacing w:after="0" w:line="240" w:lineRule="auto"/>
              <w:ind w:left="-57" w:right="-57"/>
              <w:rPr>
                <w:rFonts w:ascii="Arial" w:hAnsi="Arial" w:cs="Arial"/>
                <w:sz w:val="24"/>
                <w:szCs w:val="24"/>
              </w:rPr>
            </w:pPr>
            <w:r w:rsidRPr="00371890">
              <w:rPr>
                <w:rFonts w:ascii="Arial" w:hAnsi="Arial" w:cs="Arial"/>
                <w:sz w:val="24"/>
                <w:szCs w:val="24"/>
              </w:rPr>
              <w:t>Итого</w:t>
            </w:r>
          </w:p>
        </w:tc>
        <w:tc>
          <w:tcPr>
            <w:tcW w:w="238" w:type="pct"/>
            <w:vMerge/>
            <w:shd w:val="clear" w:color="auto" w:fill="auto"/>
            <w:vAlign w:val="center"/>
          </w:tcPr>
          <w:p w14:paraId="2EA31BFA" w14:textId="77777777" w:rsidR="00422455" w:rsidRPr="00371890" w:rsidRDefault="00422455" w:rsidP="00F45F5B">
            <w:pPr>
              <w:spacing w:after="0" w:line="240" w:lineRule="auto"/>
              <w:ind w:left="-57" w:right="-57"/>
              <w:jc w:val="center"/>
              <w:rPr>
                <w:rFonts w:ascii="Arial" w:hAnsi="Arial" w:cs="Arial"/>
                <w:color w:val="000000"/>
                <w:sz w:val="24"/>
                <w:szCs w:val="24"/>
              </w:rPr>
            </w:pPr>
          </w:p>
        </w:tc>
        <w:tc>
          <w:tcPr>
            <w:tcW w:w="476" w:type="pct"/>
            <w:shd w:val="clear" w:color="auto" w:fill="auto"/>
            <w:vAlign w:val="center"/>
          </w:tcPr>
          <w:p w14:paraId="4274FF5E"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4 100,00</w:t>
            </w:r>
          </w:p>
        </w:tc>
        <w:tc>
          <w:tcPr>
            <w:tcW w:w="418" w:type="pct"/>
            <w:shd w:val="clear" w:color="auto" w:fill="auto"/>
            <w:vAlign w:val="center"/>
          </w:tcPr>
          <w:p w14:paraId="1D757FCF" w14:textId="0B7C8FC3" w:rsidR="00422455" w:rsidRPr="00371890" w:rsidRDefault="002653FD"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lang w:val="en-US"/>
              </w:rPr>
              <w:t>5</w:t>
            </w:r>
            <w:r w:rsidRPr="00371890">
              <w:rPr>
                <w:rFonts w:ascii="Arial" w:hAnsi="Arial" w:cs="Arial"/>
                <w:color w:val="000000"/>
                <w:sz w:val="24"/>
                <w:szCs w:val="24"/>
              </w:rPr>
              <w:t> </w:t>
            </w:r>
            <w:r w:rsidRPr="00371890">
              <w:rPr>
                <w:rFonts w:ascii="Arial" w:hAnsi="Arial" w:cs="Arial"/>
                <w:color w:val="000000"/>
                <w:sz w:val="24"/>
                <w:szCs w:val="24"/>
                <w:lang w:val="en-US"/>
              </w:rPr>
              <w:t>8</w:t>
            </w:r>
            <w:r w:rsidR="00422455" w:rsidRPr="00371890">
              <w:rPr>
                <w:rFonts w:ascii="Arial" w:hAnsi="Arial" w:cs="Arial"/>
                <w:color w:val="000000"/>
                <w:sz w:val="24"/>
                <w:szCs w:val="24"/>
              </w:rPr>
              <w:t>77,50</w:t>
            </w:r>
          </w:p>
        </w:tc>
        <w:tc>
          <w:tcPr>
            <w:tcW w:w="358" w:type="pct"/>
            <w:vAlign w:val="center"/>
          </w:tcPr>
          <w:p w14:paraId="3FB4E6B1" w14:textId="77777777" w:rsidR="00422455" w:rsidRPr="00371890" w:rsidRDefault="00422455" w:rsidP="00F45F5B">
            <w:pPr>
              <w:spacing w:after="0" w:line="240" w:lineRule="auto"/>
              <w:ind w:left="-57" w:right="-57"/>
              <w:jc w:val="center"/>
              <w:rPr>
                <w:rFonts w:ascii="Arial" w:hAnsi="Arial" w:cs="Arial"/>
                <w:color w:val="000000"/>
                <w:sz w:val="24"/>
                <w:szCs w:val="24"/>
                <w:lang w:val="en-US"/>
              </w:rPr>
            </w:pPr>
            <w:r w:rsidRPr="00371890">
              <w:rPr>
                <w:rFonts w:ascii="Arial" w:hAnsi="Arial" w:cs="Arial"/>
                <w:color w:val="000000"/>
                <w:sz w:val="24"/>
                <w:szCs w:val="24"/>
              </w:rPr>
              <w:t>457,50</w:t>
            </w:r>
          </w:p>
        </w:tc>
        <w:tc>
          <w:tcPr>
            <w:tcW w:w="358" w:type="pct"/>
            <w:shd w:val="clear" w:color="auto" w:fill="auto"/>
            <w:vAlign w:val="center"/>
          </w:tcPr>
          <w:p w14:paraId="1A02DA83" w14:textId="7AC57E19" w:rsidR="00422455" w:rsidRPr="00371890" w:rsidRDefault="003D208B" w:rsidP="00F45F5B">
            <w:pPr>
              <w:spacing w:after="0" w:line="240" w:lineRule="auto"/>
              <w:ind w:left="-57" w:right="-57"/>
              <w:jc w:val="center"/>
              <w:rPr>
                <w:rFonts w:ascii="Arial" w:hAnsi="Arial" w:cs="Arial"/>
                <w:color w:val="000000"/>
                <w:sz w:val="24"/>
                <w:szCs w:val="24"/>
                <w:lang w:val="en-US"/>
              </w:rPr>
            </w:pPr>
            <w:r w:rsidRPr="00371890">
              <w:rPr>
                <w:rFonts w:ascii="Arial" w:hAnsi="Arial" w:cs="Arial"/>
                <w:color w:val="000000"/>
                <w:sz w:val="24"/>
                <w:szCs w:val="24"/>
                <w:lang w:val="en-US"/>
              </w:rPr>
              <w:t>7</w:t>
            </w:r>
            <w:r w:rsidR="00422455" w:rsidRPr="00371890">
              <w:rPr>
                <w:rFonts w:ascii="Arial" w:hAnsi="Arial" w:cs="Arial"/>
                <w:color w:val="000000"/>
                <w:sz w:val="24"/>
                <w:szCs w:val="24"/>
                <w:lang w:val="en-US"/>
              </w:rPr>
              <w:t>55</w:t>
            </w:r>
            <w:r w:rsidR="00422455" w:rsidRPr="00371890">
              <w:rPr>
                <w:rFonts w:ascii="Arial" w:hAnsi="Arial" w:cs="Arial"/>
                <w:color w:val="000000"/>
                <w:sz w:val="24"/>
                <w:szCs w:val="24"/>
              </w:rPr>
              <w:t>,00</w:t>
            </w:r>
          </w:p>
        </w:tc>
        <w:tc>
          <w:tcPr>
            <w:tcW w:w="357" w:type="pct"/>
            <w:shd w:val="clear" w:color="auto" w:fill="auto"/>
            <w:vAlign w:val="center"/>
          </w:tcPr>
          <w:p w14:paraId="7A858EA1" w14:textId="77777777" w:rsidR="00422455" w:rsidRPr="00371890" w:rsidRDefault="00422455" w:rsidP="00F45F5B">
            <w:pPr>
              <w:spacing w:after="0" w:line="240" w:lineRule="auto"/>
              <w:ind w:left="-57" w:right="-57"/>
              <w:jc w:val="center"/>
              <w:rPr>
                <w:rFonts w:ascii="Arial" w:hAnsi="Arial" w:cs="Arial"/>
                <w:color w:val="000000"/>
                <w:sz w:val="24"/>
                <w:szCs w:val="24"/>
                <w:lang w:val="en-US"/>
              </w:rPr>
            </w:pPr>
            <w:r w:rsidRPr="00371890">
              <w:rPr>
                <w:rFonts w:ascii="Arial" w:hAnsi="Arial" w:cs="Arial"/>
                <w:color w:val="000000"/>
                <w:sz w:val="24"/>
                <w:szCs w:val="24"/>
                <w:lang w:val="en-US"/>
              </w:rPr>
              <w:t>1 555</w:t>
            </w:r>
            <w:r w:rsidRPr="00371890">
              <w:rPr>
                <w:rFonts w:ascii="Arial" w:hAnsi="Arial" w:cs="Arial"/>
                <w:color w:val="000000"/>
                <w:sz w:val="24"/>
                <w:szCs w:val="24"/>
              </w:rPr>
              <w:t>,00</w:t>
            </w:r>
          </w:p>
        </w:tc>
        <w:tc>
          <w:tcPr>
            <w:tcW w:w="357" w:type="pct"/>
            <w:shd w:val="clear" w:color="auto" w:fill="auto"/>
            <w:vAlign w:val="center"/>
          </w:tcPr>
          <w:p w14:paraId="70BDBBC8" w14:textId="77777777" w:rsidR="00422455" w:rsidRPr="00371890" w:rsidRDefault="00422455" w:rsidP="00F45F5B">
            <w:pPr>
              <w:spacing w:after="0" w:line="240" w:lineRule="auto"/>
              <w:ind w:left="-57" w:right="-57"/>
              <w:jc w:val="center"/>
              <w:rPr>
                <w:rFonts w:ascii="Arial" w:hAnsi="Arial" w:cs="Arial"/>
                <w:color w:val="000000"/>
                <w:sz w:val="24"/>
                <w:szCs w:val="24"/>
                <w:lang w:val="en-US"/>
              </w:rPr>
            </w:pPr>
            <w:r w:rsidRPr="00371890">
              <w:rPr>
                <w:rFonts w:ascii="Arial" w:hAnsi="Arial" w:cs="Arial"/>
                <w:color w:val="000000"/>
                <w:sz w:val="24"/>
                <w:szCs w:val="24"/>
                <w:lang w:val="en-US"/>
              </w:rPr>
              <w:t>1 555</w:t>
            </w:r>
            <w:r w:rsidRPr="00371890">
              <w:rPr>
                <w:rFonts w:ascii="Arial" w:hAnsi="Arial" w:cs="Arial"/>
                <w:color w:val="000000"/>
                <w:sz w:val="24"/>
                <w:szCs w:val="24"/>
              </w:rPr>
              <w:t>,00</w:t>
            </w:r>
          </w:p>
        </w:tc>
        <w:tc>
          <w:tcPr>
            <w:tcW w:w="368" w:type="pct"/>
            <w:shd w:val="clear" w:color="auto" w:fill="auto"/>
            <w:vAlign w:val="center"/>
          </w:tcPr>
          <w:p w14:paraId="39D9ED41" w14:textId="77777777" w:rsidR="00422455" w:rsidRPr="00371890" w:rsidRDefault="00422455" w:rsidP="00F45F5B">
            <w:pPr>
              <w:spacing w:after="0" w:line="240" w:lineRule="auto"/>
              <w:ind w:left="-57" w:right="-57"/>
              <w:jc w:val="center"/>
              <w:rPr>
                <w:rFonts w:ascii="Arial" w:hAnsi="Arial" w:cs="Arial"/>
                <w:color w:val="000000"/>
                <w:sz w:val="24"/>
                <w:szCs w:val="24"/>
                <w:lang w:val="en-US"/>
              </w:rPr>
            </w:pPr>
            <w:r w:rsidRPr="00371890">
              <w:rPr>
                <w:rFonts w:ascii="Arial" w:hAnsi="Arial" w:cs="Arial"/>
                <w:color w:val="000000"/>
                <w:sz w:val="24"/>
                <w:szCs w:val="24"/>
                <w:lang w:val="en-US"/>
              </w:rPr>
              <w:t>1 555</w:t>
            </w:r>
            <w:r w:rsidRPr="00371890">
              <w:rPr>
                <w:rFonts w:ascii="Arial" w:hAnsi="Arial" w:cs="Arial"/>
                <w:color w:val="000000"/>
                <w:sz w:val="24"/>
                <w:szCs w:val="24"/>
              </w:rPr>
              <w:t>,00</w:t>
            </w:r>
          </w:p>
        </w:tc>
        <w:tc>
          <w:tcPr>
            <w:tcW w:w="417" w:type="pct"/>
            <w:vMerge/>
            <w:shd w:val="clear" w:color="auto" w:fill="auto"/>
          </w:tcPr>
          <w:p w14:paraId="786FAB5B" w14:textId="77777777" w:rsidR="00422455" w:rsidRPr="00371890" w:rsidRDefault="00422455" w:rsidP="00F45F5B">
            <w:pPr>
              <w:spacing w:after="0" w:line="240" w:lineRule="auto"/>
              <w:ind w:left="-57" w:right="-57"/>
              <w:rPr>
                <w:rFonts w:ascii="Arial" w:hAnsi="Arial" w:cs="Arial"/>
                <w:color w:val="000000"/>
                <w:sz w:val="24"/>
                <w:szCs w:val="24"/>
              </w:rPr>
            </w:pPr>
          </w:p>
        </w:tc>
        <w:tc>
          <w:tcPr>
            <w:tcW w:w="581" w:type="pct"/>
            <w:vMerge/>
            <w:shd w:val="clear" w:color="auto" w:fill="auto"/>
          </w:tcPr>
          <w:p w14:paraId="6F0DAC9B" w14:textId="77777777" w:rsidR="00422455" w:rsidRPr="00371890" w:rsidRDefault="00422455" w:rsidP="00F45F5B">
            <w:pPr>
              <w:autoSpaceDE w:val="0"/>
              <w:autoSpaceDN w:val="0"/>
              <w:adjustRightInd w:val="0"/>
              <w:spacing w:after="0" w:line="240" w:lineRule="auto"/>
              <w:ind w:left="-57" w:right="-57"/>
              <w:jc w:val="both"/>
              <w:rPr>
                <w:rFonts w:ascii="Arial" w:hAnsi="Arial" w:cs="Arial"/>
                <w:color w:val="000000"/>
                <w:sz w:val="24"/>
                <w:szCs w:val="24"/>
              </w:rPr>
            </w:pPr>
          </w:p>
        </w:tc>
      </w:tr>
      <w:tr w:rsidR="00BA1556" w:rsidRPr="00371890" w14:paraId="1BF39442" w14:textId="77777777" w:rsidTr="00371890">
        <w:trPr>
          <w:trHeight w:val="20"/>
        </w:trPr>
        <w:tc>
          <w:tcPr>
            <w:tcW w:w="239" w:type="pct"/>
            <w:vMerge w:val="restart"/>
            <w:shd w:val="clear" w:color="auto" w:fill="auto"/>
          </w:tcPr>
          <w:p w14:paraId="7192BFE4" w14:textId="77777777" w:rsidR="00422455" w:rsidRPr="00371890" w:rsidRDefault="00422455" w:rsidP="00F45F5B">
            <w:pPr>
              <w:pStyle w:val="14"/>
              <w:spacing w:after="0" w:line="240" w:lineRule="auto"/>
              <w:ind w:left="-57" w:right="-57"/>
              <w:jc w:val="center"/>
              <w:rPr>
                <w:rFonts w:ascii="Arial" w:hAnsi="Arial" w:cs="Arial"/>
                <w:sz w:val="24"/>
                <w:szCs w:val="24"/>
              </w:rPr>
            </w:pPr>
            <w:r w:rsidRPr="00371890">
              <w:rPr>
                <w:rFonts w:ascii="Arial" w:hAnsi="Arial" w:cs="Arial"/>
                <w:sz w:val="24"/>
                <w:szCs w:val="24"/>
              </w:rPr>
              <w:t>1.6</w:t>
            </w:r>
          </w:p>
        </w:tc>
        <w:tc>
          <w:tcPr>
            <w:tcW w:w="416" w:type="pct"/>
            <w:vMerge w:val="restart"/>
            <w:shd w:val="clear" w:color="auto" w:fill="auto"/>
          </w:tcPr>
          <w:p w14:paraId="25D8880A" w14:textId="37988982" w:rsidR="00422455" w:rsidRPr="00371890" w:rsidRDefault="00422455" w:rsidP="002313E4">
            <w:pPr>
              <w:spacing w:after="0" w:line="240" w:lineRule="auto"/>
              <w:jc w:val="both"/>
              <w:rPr>
                <w:rFonts w:ascii="Arial" w:hAnsi="Arial" w:cs="Arial"/>
                <w:color w:val="000000"/>
                <w:sz w:val="24"/>
                <w:szCs w:val="24"/>
              </w:rPr>
            </w:pPr>
            <w:r w:rsidRPr="00371890">
              <w:rPr>
                <w:rFonts w:ascii="Arial" w:hAnsi="Arial" w:cs="Arial"/>
                <w:color w:val="000000"/>
                <w:sz w:val="24"/>
                <w:szCs w:val="24"/>
              </w:rPr>
              <w:t xml:space="preserve">2.1.5. </w:t>
            </w:r>
            <w:r w:rsidRPr="00371890">
              <w:rPr>
                <w:rFonts w:ascii="Arial" w:hAnsi="Arial" w:cs="Arial"/>
                <w:color w:val="333333"/>
                <w:sz w:val="24"/>
                <w:szCs w:val="24"/>
              </w:rPr>
              <w:t xml:space="preserve">Мероприятия по </w:t>
            </w:r>
            <w:proofErr w:type="spellStart"/>
            <w:r w:rsidR="003C2AC2" w:rsidRPr="00371890">
              <w:rPr>
                <w:rFonts w:ascii="Arial" w:hAnsi="Arial" w:cs="Arial"/>
                <w:color w:val="333333"/>
                <w:sz w:val="24"/>
                <w:szCs w:val="24"/>
              </w:rPr>
              <w:t>энергоподключению</w:t>
            </w:r>
            <w:proofErr w:type="spellEnd"/>
            <w:r w:rsidR="003C2AC2" w:rsidRPr="00371890">
              <w:rPr>
                <w:rFonts w:ascii="Arial" w:hAnsi="Arial" w:cs="Arial"/>
                <w:color w:val="333333"/>
                <w:sz w:val="24"/>
                <w:szCs w:val="24"/>
              </w:rPr>
              <w:t xml:space="preserve"> </w:t>
            </w:r>
            <w:r w:rsidR="002313E4" w:rsidRPr="00371890">
              <w:rPr>
                <w:rFonts w:ascii="Arial" w:hAnsi="Arial" w:cs="Arial"/>
                <w:color w:val="333333"/>
                <w:sz w:val="24"/>
                <w:szCs w:val="24"/>
              </w:rPr>
              <w:t>з/</w:t>
            </w:r>
            <w:proofErr w:type="gramStart"/>
            <w:r w:rsidR="002313E4" w:rsidRPr="00371890">
              <w:rPr>
                <w:rFonts w:ascii="Arial" w:hAnsi="Arial" w:cs="Arial"/>
                <w:color w:val="333333"/>
                <w:sz w:val="24"/>
                <w:szCs w:val="24"/>
              </w:rPr>
              <w:t>у</w:t>
            </w:r>
            <w:proofErr w:type="gramEnd"/>
            <w:r w:rsidR="003C2AC2" w:rsidRPr="00371890">
              <w:rPr>
                <w:rFonts w:ascii="Arial" w:hAnsi="Arial" w:cs="Arial"/>
                <w:color w:val="333333"/>
                <w:sz w:val="24"/>
                <w:szCs w:val="24"/>
              </w:rPr>
              <w:t xml:space="preserve"> </w:t>
            </w:r>
            <w:r w:rsidRPr="00371890">
              <w:rPr>
                <w:rFonts w:ascii="Arial" w:hAnsi="Arial" w:cs="Arial"/>
                <w:color w:val="333333"/>
                <w:sz w:val="24"/>
                <w:szCs w:val="24"/>
              </w:rPr>
              <w:t>для предоставления многодетным семьям</w:t>
            </w:r>
          </w:p>
        </w:tc>
        <w:tc>
          <w:tcPr>
            <w:tcW w:w="417" w:type="pct"/>
            <w:shd w:val="clear" w:color="auto" w:fill="auto"/>
          </w:tcPr>
          <w:p w14:paraId="7EE7A4FF" w14:textId="77777777" w:rsidR="00422455" w:rsidRPr="00371890" w:rsidRDefault="00422455" w:rsidP="00F45F5B">
            <w:pPr>
              <w:spacing w:after="0" w:line="240" w:lineRule="auto"/>
              <w:ind w:left="-57" w:right="-57"/>
              <w:rPr>
                <w:rFonts w:ascii="Arial" w:hAnsi="Arial" w:cs="Arial"/>
                <w:sz w:val="24"/>
                <w:szCs w:val="24"/>
              </w:rPr>
            </w:pPr>
            <w:r w:rsidRPr="00371890">
              <w:rPr>
                <w:rFonts w:ascii="Arial" w:hAnsi="Arial" w:cs="Arial"/>
                <w:sz w:val="24"/>
                <w:szCs w:val="24"/>
              </w:rPr>
              <w:t>Средства бюджета Московской области</w:t>
            </w:r>
          </w:p>
        </w:tc>
        <w:tc>
          <w:tcPr>
            <w:tcW w:w="238" w:type="pct"/>
            <w:vMerge w:val="restart"/>
            <w:shd w:val="clear" w:color="auto" w:fill="auto"/>
            <w:vAlign w:val="center"/>
          </w:tcPr>
          <w:p w14:paraId="17B1C1C7"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01.01.2020</w:t>
            </w:r>
          </w:p>
          <w:p w14:paraId="19639B94"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w:t>
            </w:r>
          </w:p>
          <w:p w14:paraId="1D543DA8"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31.12.2024</w:t>
            </w:r>
          </w:p>
        </w:tc>
        <w:tc>
          <w:tcPr>
            <w:tcW w:w="476" w:type="pct"/>
            <w:shd w:val="clear" w:color="auto" w:fill="auto"/>
            <w:vAlign w:val="center"/>
          </w:tcPr>
          <w:p w14:paraId="43CE150C"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8" w:type="pct"/>
            <w:shd w:val="clear" w:color="auto" w:fill="auto"/>
            <w:vAlign w:val="center"/>
          </w:tcPr>
          <w:p w14:paraId="540A3DFB"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8" w:type="pct"/>
            <w:vAlign w:val="center"/>
          </w:tcPr>
          <w:p w14:paraId="27F8B11C"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8" w:type="pct"/>
            <w:shd w:val="clear" w:color="auto" w:fill="auto"/>
            <w:vAlign w:val="center"/>
          </w:tcPr>
          <w:p w14:paraId="0AAF3A5E"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7" w:type="pct"/>
            <w:shd w:val="clear" w:color="auto" w:fill="auto"/>
            <w:vAlign w:val="center"/>
          </w:tcPr>
          <w:p w14:paraId="7F5EEEA7"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7" w:type="pct"/>
            <w:shd w:val="clear" w:color="auto" w:fill="auto"/>
            <w:vAlign w:val="center"/>
          </w:tcPr>
          <w:p w14:paraId="77F679F2"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68" w:type="pct"/>
            <w:shd w:val="clear" w:color="auto" w:fill="auto"/>
            <w:vAlign w:val="center"/>
          </w:tcPr>
          <w:p w14:paraId="45B12DBA"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417" w:type="pct"/>
            <w:vMerge w:val="restart"/>
            <w:shd w:val="clear" w:color="auto" w:fill="auto"/>
          </w:tcPr>
          <w:p w14:paraId="3934194E" w14:textId="77777777" w:rsidR="00422455" w:rsidRPr="00371890" w:rsidRDefault="00422455" w:rsidP="00F45F5B">
            <w:pPr>
              <w:spacing w:after="0" w:line="240" w:lineRule="auto"/>
              <w:ind w:left="-57" w:right="-57"/>
              <w:rPr>
                <w:rFonts w:ascii="Arial" w:hAnsi="Arial" w:cs="Arial"/>
                <w:color w:val="000000"/>
                <w:sz w:val="24"/>
                <w:szCs w:val="24"/>
              </w:rPr>
            </w:pPr>
            <w:r w:rsidRPr="00371890">
              <w:rPr>
                <w:rFonts w:ascii="Arial" w:hAnsi="Arial" w:cs="Arial"/>
                <w:color w:val="000000"/>
                <w:sz w:val="24"/>
                <w:szCs w:val="24"/>
              </w:rPr>
              <w:t xml:space="preserve">Комитет по управлению имуществом администрации городского округа Люберцы Московской области; </w:t>
            </w:r>
            <w:r w:rsidRPr="00371890">
              <w:rPr>
                <w:rFonts w:ascii="Arial" w:hAnsi="Arial" w:cs="Arial"/>
                <w:color w:val="000000"/>
                <w:sz w:val="24"/>
                <w:szCs w:val="24"/>
              </w:rPr>
              <w:br/>
              <w:t xml:space="preserve">Администрация </w:t>
            </w:r>
            <w:proofErr w:type="spellStart"/>
            <w:r w:rsidRPr="00371890">
              <w:rPr>
                <w:rFonts w:ascii="Arial" w:hAnsi="Arial" w:cs="Arial"/>
                <w:color w:val="000000"/>
                <w:sz w:val="24"/>
                <w:szCs w:val="24"/>
              </w:rPr>
              <w:t>г.о</w:t>
            </w:r>
            <w:proofErr w:type="spellEnd"/>
            <w:r w:rsidRPr="00371890">
              <w:rPr>
                <w:rFonts w:ascii="Arial" w:hAnsi="Arial" w:cs="Arial"/>
                <w:color w:val="000000"/>
                <w:sz w:val="24"/>
                <w:szCs w:val="24"/>
              </w:rPr>
              <w:t xml:space="preserve">. Люберцы </w:t>
            </w:r>
          </w:p>
        </w:tc>
        <w:tc>
          <w:tcPr>
            <w:tcW w:w="581" w:type="pct"/>
            <w:vMerge w:val="restart"/>
            <w:shd w:val="clear" w:color="auto" w:fill="auto"/>
          </w:tcPr>
          <w:p w14:paraId="1EBB8BEC" w14:textId="77777777" w:rsidR="00422455" w:rsidRPr="00371890" w:rsidRDefault="00422455" w:rsidP="00F45F5B">
            <w:pPr>
              <w:spacing w:after="0" w:line="240" w:lineRule="auto"/>
              <w:ind w:left="-57" w:right="-57"/>
              <w:jc w:val="both"/>
              <w:rPr>
                <w:rFonts w:ascii="Arial" w:hAnsi="Arial" w:cs="Arial"/>
                <w:color w:val="000000"/>
                <w:sz w:val="24"/>
                <w:szCs w:val="24"/>
              </w:rPr>
            </w:pPr>
            <w:r w:rsidRPr="00371890">
              <w:rPr>
                <w:rFonts w:ascii="Arial" w:hAnsi="Arial" w:cs="Arial"/>
                <w:color w:val="000000"/>
                <w:sz w:val="24"/>
                <w:szCs w:val="24"/>
              </w:rPr>
              <w:t>Проведение процедуры Заключения договора Подписанный акт выполненных работ</w:t>
            </w:r>
          </w:p>
        </w:tc>
      </w:tr>
      <w:tr w:rsidR="00BA1556" w:rsidRPr="00371890" w14:paraId="1A68C26E" w14:textId="77777777" w:rsidTr="00371890">
        <w:trPr>
          <w:trHeight w:val="20"/>
        </w:trPr>
        <w:tc>
          <w:tcPr>
            <w:tcW w:w="239" w:type="pct"/>
            <w:vMerge/>
            <w:shd w:val="clear" w:color="auto" w:fill="auto"/>
          </w:tcPr>
          <w:p w14:paraId="6A8B724E" w14:textId="77777777" w:rsidR="00422455" w:rsidRPr="00371890" w:rsidRDefault="00422455" w:rsidP="00F45F5B">
            <w:pPr>
              <w:pStyle w:val="14"/>
              <w:spacing w:after="0" w:line="240" w:lineRule="auto"/>
              <w:ind w:left="-57" w:right="-57"/>
              <w:jc w:val="right"/>
              <w:rPr>
                <w:rFonts w:ascii="Arial" w:hAnsi="Arial" w:cs="Arial"/>
                <w:sz w:val="24"/>
                <w:szCs w:val="24"/>
              </w:rPr>
            </w:pPr>
          </w:p>
        </w:tc>
        <w:tc>
          <w:tcPr>
            <w:tcW w:w="416" w:type="pct"/>
            <w:vMerge/>
            <w:shd w:val="clear" w:color="auto" w:fill="auto"/>
          </w:tcPr>
          <w:p w14:paraId="02ACFB5F" w14:textId="77777777" w:rsidR="00422455" w:rsidRPr="00371890" w:rsidRDefault="00422455" w:rsidP="00F45F5B">
            <w:pPr>
              <w:spacing w:after="0" w:line="240" w:lineRule="auto"/>
              <w:jc w:val="both"/>
              <w:rPr>
                <w:rFonts w:ascii="Arial" w:hAnsi="Arial" w:cs="Arial"/>
                <w:color w:val="000000"/>
                <w:sz w:val="24"/>
                <w:szCs w:val="24"/>
              </w:rPr>
            </w:pPr>
          </w:p>
        </w:tc>
        <w:tc>
          <w:tcPr>
            <w:tcW w:w="417" w:type="pct"/>
            <w:shd w:val="clear" w:color="auto" w:fill="auto"/>
          </w:tcPr>
          <w:p w14:paraId="4134279B" w14:textId="77777777" w:rsidR="00422455" w:rsidRPr="00371890" w:rsidRDefault="00422455" w:rsidP="00F45F5B">
            <w:pPr>
              <w:spacing w:after="0" w:line="240" w:lineRule="auto"/>
              <w:ind w:left="-57" w:right="-57"/>
              <w:rPr>
                <w:rFonts w:ascii="Arial" w:hAnsi="Arial" w:cs="Arial"/>
                <w:sz w:val="24"/>
                <w:szCs w:val="24"/>
              </w:rPr>
            </w:pPr>
            <w:r w:rsidRPr="00371890">
              <w:rPr>
                <w:rFonts w:ascii="Arial" w:hAnsi="Arial" w:cs="Arial"/>
                <w:color w:val="000000"/>
                <w:sz w:val="24"/>
                <w:szCs w:val="24"/>
              </w:rPr>
              <w:t>Средства бюджета городского округа Люберцы</w:t>
            </w:r>
          </w:p>
        </w:tc>
        <w:tc>
          <w:tcPr>
            <w:tcW w:w="238" w:type="pct"/>
            <w:vMerge/>
            <w:shd w:val="clear" w:color="auto" w:fill="auto"/>
            <w:vAlign w:val="center"/>
          </w:tcPr>
          <w:p w14:paraId="08E032B7" w14:textId="77777777" w:rsidR="00422455" w:rsidRPr="00371890" w:rsidRDefault="00422455" w:rsidP="00F45F5B">
            <w:pPr>
              <w:spacing w:after="0" w:line="240" w:lineRule="auto"/>
              <w:ind w:left="-57" w:right="-57"/>
              <w:jc w:val="center"/>
              <w:rPr>
                <w:rFonts w:ascii="Arial" w:hAnsi="Arial" w:cs="Arial"/>
                <w:color w:val="000000"/>
                <w:sz w:val="24"/>
                <w:szCs w:val="24"/>
              </w:rPr>
            </w:pPr>
          </w:p>
        </w:tc>
        <w:tc>
          <w:tcPr>
            <w:tcW w:w="476" w:type="pct"/>
            <w:shd w:val="clear" w:color="auto" w:fill="auto"/>
            <w:vAlign w:val="center"/>
          </w:tcPr>
          <w:p w14:paraId="1C0652F3"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8" w:type="pct"/>
            <w:shd w:val="clear" w:color="auto" w:fill="auto"/>
            <w:vAlign w:val="center"/>
          </w:tcPr>
          <w:p w14:paraId="39A8FE28" w14:textId="01DEA5A5" w:rsidR="00422455" w:rsidRPr="00371890" w:rsidRDefault="002E6E81" w:rsidP="00F45F5B">
            <w:pPr>
              <w:spacing w:after="0" w:line="240" w:lineRule="auto"/>
              <w:ind w:left="-57" w:right="-57"/>
              <w:jc w:val="center"/>
              <w:rPr>
                <w:rFonts w:ascii="Arial" w:hAnsi="Arial" w:cs="Arial"/>
                <w:color w:val="000000"/>
                <w:sz w:val="24"/>
                <w:szCs w:val="24"/>
                <w:lang w:val="en-US"/>
              </w:rPr>
            </w:pPr>
            <w:r w:rsidRPr="00371890">
              <w:rPr>
                <w:rFonts w:ascii="Arial" w:hAnsi="Arial" w:cs="Arial"/>
                <w:color w:val="000000"/>
                <w:sz w:val="24"/>
                <w:szCs w:val="24"/>
              </w:rPr>
              <w:t>8</w:t>
            </w:r>
            <w:r w:rsidR="00422455" w:rsidRPr="00371890">
              <w:rPr>
                <w:rFonts w:ascii="Arial" w:hAnsi="Arial" w:cs="Arial"/>
                <w:color w:val="000000"/>
                <w:sz w:val="24"/>
                <w:szCs w:val="24"/>
              </w:rPr>
              <w:t> 252,7</w:t>
            </w:r>
            <w:r w:rsidR="00422455" w:rsidRPr="00371890">
              <w:rPr>
                <w:rFonts w:ascii="Arial" w:hAnsi="Arial" w:cs="Arial"/>
                <w:color w:val="000000"/>
                <w:sz w:val="24"/>
                <w:szCs w:val="24"/>
                <w:lang w:val="en-US"/>
              </w:rPr>
              <w:t>2</w:t>
            </w:r>
          </w:p>
        </w:tc>
        <w:tc>
          <w:tcPr>
            <w:tcW w:w="358" w:type="pct"/>
            <w:vAlign w:val="center"/>
          </w:tcPr>
          <w:p w14:paraId="232B221E" w14:textId="77777777" w:rsidR="00422455" w:rsidRPr="00371890" w:rsidRDefault="00422455" w:rsidP="00F45F5B">
            <w:pPr>
              <w:spacing w:after="0" w:line="240" w:lineRule="auto"/>
              <w:ind w:left="-57" w:right="-57"/>
              <w:jc w:val="center"/>
              <w:rPr>
                <w:rFonts w:ascii="Arial" w:hAnsi="Arial" w:cs="Arial"/>
                <w:color w:val="000000"/>
                <w:sz w:val="24"/>
                <w:szCs w:val="24"/>
                <w:lang w:val="en-US"/>
              </w:rPr>
            </w:pPr>
            <w:r w:rsidRPr="00371890">
              <w:rPr>
                <w:rFonts w:ascii="Arial" w:hAnsi="Arial" w:cs="Arial"/>
                <w:color w:val="000000"/>
                <w:sz w:val="24"/>
                <w:szCs w:val="24"/>
              </w:rPr>
              <w:t>3 252,7</w:t>
            </w:r>
            <w:r w:rsidRPr="00371890">
              <w:rPr>
                <w:rFonts w:ascii="Arial" w:hAnsi="Arial" w:cs="Arial"/>
                <w:color w:val="000000"/>
                <w:sz w:val="24"/>
                <w:szCs w:val="24"/>
                <w:lang w:val="en-US"/>
              </w:rPr>
              <w:t>2</w:t>
            </w:r>
          </w:p>
        </w:tc>
        <w:tc>
          <w:tcPr>
            <w:tcW w:w="358" w:type="pct"/>
            <w:shd w:val="clear" w:color="auto" w:fill="auto"/>
            <w:vAlign w:val="center"/>
          </w:tcPr>
          <w:p w14:paraId="48C8ADB8" w14:textId="48810F7E" w:rsidR="00422455" w:rsidRPr="00371890" w:rsidRDefault="002E6E81" w:rsidP="00F45F5B">
            <w:pPr>
              <w:spacing w:after="0" w:line="240" w:lineRule="auto"/>
              <w:ind w:left="-57" w:right="-57"/>
              <w:jc w:val="center"/>
              <w:rPr>
                <w:rFonts w:ascii="Arial" w:hAnsi="Arial" w:cs="Arial"/>
                <w:sz w:val="24"/>
                <w:szCs w:val="24"/>
              </w:rPr>
            </w:pPr>
            <w:r w:rsidRPr="00371890">
              <w:rPr>
                <w:rFonts w:ascii="Arial" w:hAnsi="Arial" w:cs="Arial"/>
                <w:sz w:val="24"/>
                <w:szCs w:val="24"/>
              </w:rPr>
              <w:t>5 000,00</w:t>
            </w:r>
          </w:p>
        </w:tc>
        <w:tc>
          <w:tcPr>
            <w:tcW w:w="357" w:type="pct"/>
            <w:shd w:val="clear" w:color="auto" w:fill="auto"/>
            <w:vAlign w:val="center"/>
          </w:tcPr>
          <w:p w14:paraId="55BD36FF"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7" w:type="pct"/>
            <w:shd w:val="clear" w:color="auto" w:fill="auto"/>
            <w:vAlign w:val="center"/>
          </w:tcPr>
          <w:p w14:paraId="56F3B598"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68" w:type="pct"/>
            <w:shd w:val="clear" w:color="auto" w:fill="auto"/>
            <w:vAlign w:val="center"/>
          </w:tcPr>
          <w:p w14:paraId="5E8A63B4"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417" w:type="pct"/>
            <w:vMerge/>
            <w:shd w:val="clear" w:color="auto" w:fill="auto"/>
          </w:tcPr>
          <w:p w14:paraId="7E1FE846" w14:textId="77777777" w:rsidR="00422455" w:rsidRPr="00371890" w:rsidRDefault="00422455" w:rsidP="00F45F5B">
            <w:pPr>
              <w:spacing w:after="0" w:line="240" w:lineRule="auto"/>
              <w:ind w:left="-57" w:right="-57"/>
              <w:rPr>
                <w:rFonts w:ascii="Arial" w:hAnsi="Arial" w:cs="Arial"/>
                <w:color w:val="000000"/>
                <w:sz w:val="24"/>
                <w:szCs w:val="24"/>
              </w:rPr>
            </w:pPr>
          </w:p>
        </w:tc>
        <w:tc>
          <w:tcPr>
            <w:tcW w:w="581" w:type="pct"/>
            <w:vMerge/>
            <w:shd w:val="clear" w:color="auto" w:fill="auto"/>
          </w:tcPr>
          <w:p w14:paraId="291EB73F" w14:textId="77777777" w:rsidR="00422455" w:rsidRPr="00371890" w:rsidRDefault="00422455" w:rsidP="00F45F5B">
            <w:pPr>
              <w:spacing w:after="0" w:line="240" w:lineRule="auto"/>
              <w:ind w:left="-57" w:right="-57"/>
              <w:jc w:val="both"/>
              <w:rPr>
                <w:rFonts w:ascii="Arial" w:hAnsi="Arial" w:cs="Arial"/>
                <w:color w:val="000000"/>
                <w:sz w:val="24"/>
                <w:szCs w:val="24"/>
              </w:rPr>
            </w:pPr>
          </w:p>
        </w:tc>
      </w:tr>
      <w:tr w:rsidR="00BA1556" w:rsidRPr="00371890" w14:paraId="2EF3F37A" w14:textId="77777777" w:rsidTr="00371890">
        <w:trPr>
          <w:trHeight w:val="20"/>
        </w:trPr>
        <w:tc>
          <w:tcPr>
            <w:tcW w:w="239" w:type="pct"/>
            <w:vMerge/>
            <w:shd w:val="clear" w:color="auto" w:fill="auto"/>
          </w:tcPr>
          <w:p w14:paraId="3FF7C7EF" w14:textId="77777777" w:rsidR="002E6E81" w:rsidRPr="00371890" w:rsidRDefault="002E6E81" w:rsidP="00F45F5B">
            <w:pPr>
              <w:pStyle w:val="14"/>
              <w:spacing w:after="0" w:line="240" w:lineRule="auto"/>
              <w:ind w:left="-57" w:right="-57"/>
              <w:jc w:val="right"/>
              <w:rPr>
                <w:rFonts w:ascii="Arial" w:hAnsi="Arial" w:cs="Arial"/>
                <w:sz w:val="24"/>
                <w:szCs w:val="24"/>
              </w:rPr>
            </w:pPr>
          </w:p>
        </w:tc>
        <w:tc>
          <w:tcPr>
            <w:tcW w:w="416" w:type="pct"/>
            <w:vMerge/>
            <w:shd w:val="clear" w:color="auto" w:fill="auto"/>
          </w:tcPr>
          <w:p w14:paraId="1FBDEABA" w14:textId="77777777" w:rsidR="002E6E81" w:rsidRPr="00371890" w:rsidRDefault="002E6E81" w:rsidP="00F45F5B">
            <w:pPr>
              <w:spacing w:after="0" w:line="240" w:lineRule="auto"/>
              <w:jc w:val="both"/>
              <w:rPr>
                <w:rFonts w:ascii="Arial" w:hAnsi="Arial" w:cs="Arial"/>
                <w:color w:val="000000"/>
                <w:sz w:val="24"/>
                <w:szCs w:val="24"/>
              </w:rPr>
            </w:pPr>
          </w:p>
        </w:tc>
        <w:tc>
          <w:tcPr>
            <w:tcW w:w="417" w:type="pct"/>
            <w:shd w:val="clear" w:color="auto" w:fill="auto"/>
          </w:tcPr>
          <w:p w14:paraId="53E29F4F" w14:textId="77777777" w:rsidR="002E6E81" w:rsidRPr="00371890" w:rsidRDefault="002E6E81" w:rsidP="00F45F5B">
            <w:pPr>
              <w:spacing w:after="0" w:line="240" w:lineRule="auto"/>
              <w:ind w:left="-57" w:right="-57"/>
              <w:rPr>
                <w:rFonts w:ascii="Arial" w:hAnsi="Arial" w:cs="Arial"/>
                <w:sz w:val="24"/>
                <w:szCs w:val="24"/>
              </w:rPr>
            </w:pPr>
            <w:r w:rsidRPr="00371890">
              <w:rPr>
                <w:rFonts w:ascii="Arial" w:hAnsi="Arial" w:cs="Arial"/>
                <w:sz w:val="24"/>
                <w:szCs w:val="24"/>
              </w:rPr>
              <w:t>Итого</w:t>
            </w:r>
          </w:p>
        </w:tc>
        <w:tc>
          <w:tcPr>
            <w:tcW w:w="238" w:type="pct"/>
            <w:vMerge/>
            <w:shd w:val="clear" w:color="auto" w:fill="auto"/>
            <w:vAlign w:val="center"/>
          </w:tcPr>
          <w:p w14:paraId="38068D50" w14:textId="77777777" w:rsidR="002E6E81" w:rsidRPr="00371890" w:rsidRDefault="002E6E81" w:rsidP="00F45F5B">
            <w:pPr>
              <w:spacing w:after="0" w:line="240" w:lineRule="auto"/>
              <w:ind w:left="-57" w:right="-57"/>
              <w:jc w:val="center"/>
              <w:rPr>
                <w:rFonts w:ascii="Arial" w:hAnsi="Arial" w:cs="Arial"/>
                <w:color w:val="000000"/>
                <w:sz w:val="24"/>
                <w:szCs w:val="24"/>
              </w:rPr>
            </w:pPr>
          </w:p>
        </w:tc>
        <w:tc>
          <w:tcPr>
            <w:tcW w:w="476" w:type="pct"/>
            <w:shd w:val="clear" w:color="auto" w:fill="auto"/>
            <w:vAlign w:val="center"/>
          </w:tcPr>
          <w:p w14:paraId="6E681A50" w14:textId="77777777" w:rsidR="002E6E81" w:rsidRPr="00371890" w:rsidRDefault="002E6E81"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8" w:type="pct"/>
            <w:shd w:val="clear" w:color="auto" w:fill="auto"/>
            <w:vAlign w:val="center"/>
          </w:tcPr>
          <w:p w14:paraId="2AC6709D" w14:textId="00FDE531" w:rsidR="002E6E81" w:rsidRPr="00371890" w:rsidRDefault="002E6E81" w:rsidP="00F45F5B">
            <w:pPr>
              <w:spacing w:after="0" w:line="240" w:lineRule="auto"/>
              <w:ind w:left="-57" w:right="-57"/>
              <w:jc w:val="center"/>
              <w:rPr>
                <w:rFonts w:ascii="Arial" w:hAnsi="Arial" w:cs="Arial"/>
                <w:color w:val="000000"/>
                <w:sz w:val="24"/>
                <w:szCs w:val="24"/>
                <w:lang w:val="en-US"/>
              </w:rPr>
            </w:pPr>
            <w:r w:rsidRPr="00371890">
              <w:rPr>
                <w:rFonts w:ascii="Arial" w:hAnsi="Arial" w:cs="Arial"/>
                <w:color w:val="000000"/>
                <w:sz w:val="24"/>
                <w:szCs w:val="24"/>
              </w:rPr>
              <w:t>8 252,7</w:t>
            </w:r>
            <w:r w:rsidRPr="00371890">
              <w:rPr>
                <w:rFonts w:ascii="Arial" w:hAnsi="Arial" w:cs="Arial"/>
                <w:color w:val="000000"/>
                <w:sz w:val="24"/>
                <w:szCs w:val="24"/>
                <w:lang w:val="en-US"/>
              </w:rPr>
              <w:t>2</w:t>
            </w:r>
          </w:p>
        </w:tc>
        <w:tc>
          <w:tcPr>
            <w:tcW w:w="358" w:type="pct"/>
            <w:vAlign w:val="center"/>
          </w:tcPr>
          <w:p w14:paraId="19DB1320" w14:textId="77777777" w:rsidR="002E6E81" w:rsidRPr="00371890" w:rsidRDefault="002E6E81" w:rsidP="00F45F5B">
            <w:pPr>
              <w:spacing w:after="0" w:line="240" w:lineRule="auto"/>
              <w:ind w:left="-57" w:right="-57"/>
              <w:jc w:val="center"/>
              <w:rPr>
                <w:rFonts w:ascii="Arial" w:hAnsi="Arial" w:cs="Arial"/>
                <w:color w:val="000000"/>
                <w:sz w:val="24"/>
                <w:szCs w:val="24"/>
                <w:lang w:val="en-US"/>
              </w:rPr>
            </w:pPr>
            <w:r w:rsidRPr="00371890">
              <w:rPr>
                <w:rFonts w:ascii="Arial" w:hAnsi="Arial" w:cs="Arial"/>
                <w:color w:val="000000"/>
                <w:sz w:val="24"/>
                <w:szCs w:val="24"/>
              </w:rPr>
              <w:t>3 252,7</w:t>
            </w:r>
            <w:r w:rsidRPr="00371890">
              <w:rPr>
                <w:rFonts w:ascii="Arial" w:hAnsi="Arial" w:cs="Arial"/>
                <w:color w:val="000000"/>
                <w:sz w:val="24"/>
                <w:szCs w:val="24"/>
                <w:lang w:val="en-US"/>
              </w:rPr>
              <w:t>2</w:t>
            </w:r>
          </w:p>
        </w:tc>
        <w:tc>
          <w:tcPr>
            <w:tcW w:w="358" w:type="pct"/>
            <w:shd w:val="clear" w:color="auto" w:fill="auto"/>
            <w:vAlign w:val="center"/>
          </w:tcPr>
          <w:p w14:paraId="04796F2C" w14:textId="3015D6E9" w:rsidR="002E6E81" w:rsidRPr="00371890" w:rsidRDefault="002E6E81" w:rsidP="00F45F5B">
            <w:pPr>
              <w:spacing w:after="0" w:line="240" w:lineRule="auto"/>
              <w:ind w:left="-57" w:right="-57"/>
              <w:jc w:val="center"/>
              <w:rPr>
                <w:rFonts w:ascii="Arial" w:hAnsi="Arial" w:cs="Arial"/>
                <w:sz w:val="24"/>
                <w:szCs w:val="24"/>
              </w:rPr>
            </w:pPr>
            <w:r w:rsidRPr="00371890">
              <w:rPr>
                <w:rFonts w:ascii="Arial" w:hAnsi="Arial" w:cs="Arial"/>
                <w:sz w:val="24"/>
                <w:szCs w:val="24"/>
              </w:rPr>
              <w:t>5 000,00</w:t>
            </w:r>
          </w:p>
        </w:tc>
        <w:tc>
          <w:tcPr>
            <w:tcW w:w="357" w:type="pct"/>
            <w:shd w:val="clear" w:color="auto" w:fill="auto"/>
            <w:vAlign w:val="center"/>
          </w:tcPr>
          <w:p w14:paraId="41AA9578" w14:textId="77777777" w:rsidR="002E6E81" w:rsidRPr="00371890" w:rsidRDefault="002E6E81"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7" w:type="pct"/>
            <w:shd w:val="clear" w:color="auto" w:fill="auto"/>
            <w:vAlign w:val="center"/>
          </w:tcPr>
          <w:p w14:paraId="4834F60F" w14:textId="77777777" w:rsidR="002E6E81" w:rsidRPr="00371890" w:rsidRDefault="002E6E81"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68" w:type="pct"/>
            <w:shd w:val="clear" w:color="auto" w:fill="auto"/>
            <w:vAlign w:val="center"/>
          </w:tcPr>
          <w:p w14:paraId="32D072A5" w14:textId="77777777" w:rsidR="002E6E81" w:rsidRPr="00371890" w:rsidRDefault="002E6E81"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417" w:type="pct"/>
            <w:vMerge/>
            <w:shd w:val="clear" w:color="auto" w:fill="auto"/>
          </w:tcPr>
          <w:p w14:paraId="01CAEB94" w14:textId="77777777" w:rsidR="002E6E81" w:rsidRPr="00371890" w:rsidRDefault="002E6E81" w:rsidP="00F45F5B">
            <w:pPr>
              <w:spacing w:after="0" w:line="240" w:lineRule="auto"/>
              <w:ind w:left="-57" w:right="-57"/>
              <w:rPr>
                <w:rFonts w:ascii="Arial" w:hAnsi="Arial" w:cs="Arial"/>
                <w:color w:val="000000"/>
                <w:sz w:val="24"/>
                <w:szCs w:val="24"/>
              </w:rPr>
            </w:pPr>
          </w:p>
        </w:tc>
        <w:tc>
          <w:tcPr>
            <w:tcW w:w="581" w:type="pct"/>
            <w:vMerge/>
            <w:shd w:val="clear" w:color="auto" w:fill="auto"/>
          </w:tcPr>
          <w:p w14:paraId="60BC32C1" w14:textId="77777777" w:rsidR="002E6E81" w:rsidRPr="00371890" w:rsidRDefault="002E6E81" w:rsidP="00F45F5B">
            <w:pPr>
              <w:spacing w:after="0" w:line="240" w:lineRule="auto"/>
              <w:ind w:left="-57" w:right="-57"/>
              <w:jc w:val="both"/>
              <w:rPr>
                <w:rFonts w:ascii="Arial" w:hAnsi="Arial" w:cs="Arial"/>
                <w:color w:val="000000"/>
                <w:sz w:val="24"/>
                <w:szCs w:val="24"/>
              </w:rPr>
            </w:pPr>
          </w:p>
        </w:tc>
      </w:tr>
      <w:tr w:rsidR="00BA1556" w:rsidRPr="00371890" w14:paraId="4369C049" w14:textId="77777777" w:rsidTr="00371890">
        <w:trPr>
          <w:trHeight w:val="20"/>
        </w:trPr>
        <w:tc>
          <w:tcPr>
            <w:tcW w:w="239" w:type="pct"/>
            <w:vMerge w:val="restart"/>
            <w:shd w:val="clear" w:color="auto" w:fill="auto"/>
          </w:tcPr>
          <w:p w14:paraId="5FD0663C" w14:textId="77777777" w:rsidR="00422455" w:rsidRPr="00371890" w:rsidRDefault="00422455" w:rsidP="00F45F5B">
            <w:pPr>
              <w:pStyle w:val="14"/>
              <w:spacing w:after="0" w:line="240" w:lineRule="auto"/>
              <w:ind w:left="-57" w:right="-57"/>
              <w:jc w:val="right"/>
              <w:rPr>
                <w:rFonts w:ascii="Arial" w:hAnsi="Arial" w:cs="Arial"/>
                <w:sz w:val="24"/>
                <w:szCs w:val="24"/>
              </w:rPr>
            </w:pPr>
            <w:r w:rsidRPr="00371890">
              <w:rPr>
                <w:rFonts w:ascii="Arial" w:hAnsi="Arial" w:cs="Arial"/>
                <w:sz w:val="24"/>
                <w:szCs w:val="24"/>
              </w:rPr>
              <w:t>1.7</w:t>
            </w:r>
          </w:p>
        </w:tc>
        <w:tc>
          <w:tcPr>
            <w:tcW w:w="416" w:type="pct"/>
            <w:vMerge w:val="restart"/>
            <w:shd w:val="clear" w:color="auto" w:fill="auto"/>
          </w:tcPr>
          <w:p w14:paraId="58EF009C" w14:textId="0BAE61A0" w:rsidR="00422455" w:rsidRPr="00371890" w:rsidRDefault="00422455" w:rsidP="002313E4">
            <w:pPr>
              <w:spacing w:after="0" w:line="240" w:lineRule="auto"/>
              <w:jc w:val="both"/>
              <w:rPr>
                <w:rFonts w:ascii="Arial" w:hAnsi="Arial" w:cs="Arial"/>
                <w:color w:val="000000"/>
                <w:sz w:val="24"/>
                <w:szCs w:val="24"/>
              </w:rPr>
            </w:pPr>
            <w:r w:rsidRPr="00371890">
              <w:rPr>
                <w:rFonts w:ascii="Arial" w:hAnsi="Arial" w:cs="Arial"/>
                <w:color w:val="000000"/>
                <w:sz w:val="24"/>
                <w:szCs w:val="24"/>
              </w:rPr>
              <w:t xml:space="preserve">2.1.6. Организация подъездных путей к </w:t>
            </w:r>
            <w:r w:rsidR="002313E4" w:rsidRPr="00371890">
              <w:rPr>
                <w:rFonts w:ascii="Arial" w:hAnsi="Arial" w:cs="Arial"/>
                <w:color w:val="000000"/>
                <w:sz w:val="24"/>
                <w:szCs w:val="24"/>
              </w:rPr>
              <w:t>з/у</w:t>
            </w:r>
            <w:r w:rsidRPr="00371890">
              <w:rPr>
                <w:rFonts w:ascii="Arial" w:hAnsi="Arial" w:cs="Arial"/>
                <w:color w:val="000000"/>
                <w:sz w:val="24"/>
                <w:szCs w:val="24"/>
              </w:rPr>
              <w:t xml:space="preserve"> многодет</w:t>
            </w:r>
            <w:r w:rsidRPr="00371890">
              <w:rPr>
                <w:rFonts w:ascii="Arial" w:hAnsi="Arial" w:cs="Arial"/>
                <w:color w:val="000000"/>
                <w:sz w:val="24"/>
                <w:szCs w:val="24"/>
              </w:rPr>
              <w:lastRenderedPageBreak/>
              <w:t xml:space="preserve">ных семей </w:t>
            </w:r>
            <w:proofErr w:type="gramStart"/>
            <w:r w:rsidRPr="00371890">
              <w:rPr>
                <w:rFonts w:ascii="Arial" w:hAnsi="Arial" w:cs="Arial"/>
                <w:color w:val="000000"/>
                <w:sz w:val="24"/>
                <w:szCs w:val="24"/>
              </w:rPr>
              <w:t>в</w:t>
            </w:r>
            <w:proofErr w:type="gramEnd"/>
            <w:r w:rsidRPr="00371890">
              <w:rPr>
                <w:rFonts w:ascii="Arial" w:hAnsi="Arial" w:cs="Arial"/>
                <w:color w:val="000000"/>
                <w:sz w:val="24"/>
                <w:szCs w:val="24"/>
              </w:rPr>
              <w:t xml:space="preserve"> с. Никитское</w:t>
            </w:r>
          </w:p>
        </w:tc>
        <w:tc>
          <w:tcPr>
            <w:tcW w:w="417" w:type="pct"/>
            <w:shd w:val="clear" w:color="auto" w:fill="auto"/>
          </w:tcPr>
          <w:p w14:paraId="63F74154" w14:textId="77777777" w:rsidR="00422455" w:rsidRPr="00371890" w:rsidRDefault="00422455" w:rsidP="00F45F5B">
            <w:pPr>
              <w:spacing w:after="0" w:line="240" w:lineRule="auto"/>
              <w:ind w:left="-57" w:right="-57"/>
              <w:rPr>
                <w:rFonts w:ascii="Arial" w:hAnsi="Arial" w:cs="Arial"/>
                <w:sz w:val="24"/>
                <w:szCs w:val="24"/>
              </w:rPr>
            </w:pPr>
            <w:r w:rsidRPr="00371890">
              <w:rPr>
                <w:rFonts w:ascii="Arial" w:hAnsi="Arial" w:cs="Arial"/>
                <w:sz w:val="24"/>
                <w:szCs w:val="24"/>
              </w:rPr>
              <w:lastRenderedPageBreak/>
              <w:t>Средства бюджета Московской области</w:t>
            </w:r>
          </w:p>
        </w:tc>
        <w:tc>
          <w:tcPr>
            <w:tcW w:w="238" w:type="pct"/>
            <w:vMerge w:val="restart"/>
            <w:shd w:val="clear" w:color="auto" w:fill="auto"/>
            <w:vAlign w:val="center"/>
          </w:tcPr>
          <w:p w14:paraId="1F92197F"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01.01.2020</w:t>
            </w:r>
          </w:p>
          <w:p w14:paraId="42E8D8C8"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w:t>
            </w:r>
          </w:p>
          <w:p w14:paraId="79D13A9B"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31.12.2024</w:t>
            </w:r>
          </w:p>
        </w:tc>
        <w:tc>
          <w:tcPr>
            <w:tcW w:w="476" w:type="pct"/>
            <w:shd w:val="clear" w:color="auto" w:fill="auto"/>
            <w:vAlign w:val="center"/>
          </w:tcPr>
          <w:p w14:paraId="6AC25739"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8" w:type="pct"/>
            <w:shd w:val="clear" w:color="auto" w:fill="auto"/>
            <w:vAlign w:val="center"/>
          </w:tcPr>
          <w:p w14:paraId="3C991CEB"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8" w:type="pct"/>
            <w:vAlign w:val="center"/>
          </w:tcPr>
          <w:p w14:paraId="58F73CD6"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8" w:type="pct"/>
            <w:shd w:val="clear" w:color="auto" w:fill="auto"/>
            <w:vAlign w:val="center"/>
          </w:tcPr>
          <w:p w14:paraId="1FE5B2F0"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7" w:type="pct"/>
            <w:shd w:val="clear" w:color="auto" w:fill="auto"/>
            <w:vAlign w:val="center"/>
          </w:tcPr>
          <w:p w14:paraId="4A0E68D2"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7" w:type="pct"/>
            <w:shd w:val="clear" w:color="auto" w:fill="auto"/>
            <w:vAlign w:val="center"/>
          </w:tcPr>
          <w:p w14:paraId="25D80CA5"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68" w:type="pct"/>
            <w:shd w:val="clear" w:color="auto" w:fill="auto"/>
            <w:vAlign w:val="center"/>
          </w:tcPr>
          <w:p w14:paraId="6C69CCF0"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417" w:type="pct"/>
            <w:vMerge w:val="restart"/>
            <w:shd w:val="clear" w:color="auto" w:fill="auto"/>
          </w:tcPr>
          <w:p w14:paraId="31E7F977" w14:textId="77777777" w:rsidR="00422455" w:rsidRPr="00371890" w:rsidRDefault="00422455" w:rsidP="00F45F5B">
            <w:pPr>
              <w:spacing w:after="0" w:line="240" w:lineRule="auto"/>
              <w:ind w:left="-57" w:right="-57"/>
              <w:rPr>
                <w:rFonts w:ascii="Arial" w:hAnsi="Arial" w:cs="Arial"/>
                <w:color w:val="000000"/>
                <w:sz w:val="24"/>
                <w:szCs w:val="24"/>
              </w:rPr>
            </w:pPr>
            <w:r w:rsidRPr="00371890">
              <w:rPr>
                <w:rFonts w:ascii="Arial" w:hAnsi="Arial" w:cs="Arial"/>
                <w:color w:val="000000"/>
                <w:sz w:val="24"/>
                <w:szCs w:val="24"/>
              </w:rPr>
              <w:t xml:space="preserve">Администрация </w:t>
            </w:r>
            <w:proofErr w:type="spellStart"/>
            <w:r w:rsidRPr="00371890">
              <w:rPr>
                <w:rFonts w:ascii="Arial" w:hAnsi="Arial" w:cs="Arial"/>
                <w:color w:val="000000"/>
                <w:sz w:val="24"/>
                <w:szCs w:val="24"/>
              </w:rPr>
              <w:t>г.о</w:t>
            </w:r>
            <w:proofErr w:type="spellEnd"/>
            <w:r w:rsidRPr="00371890">
              <w:rPr>
                <w:rFonts w:ascii="Arial" w:hAnsi="Arial" w:cs="Arial"/>
                <w:color w:val="000000"/>
                <w:sz w:val="24"/>
                <w:szCs w:val="24"/>
              </w:rPr>
              <w:t>. Люберцы</w:t>
            </w:r>
          </w:p>
        </w:tc>
        <w:tc>
          <w:tcPr>
            <w:tcW w:w="581" w:type="pct"/>
            <w:vMerge w:val="restart"/>
            <w:shd w:val="clear" w:color="auto" w:fill="auto"/>
          </w:tcPr>
          <w:p w14:paraId="2B5A21D3" w14:textId="77777777" w:rsidR="00422455" w:rsidRPr="00371890" w:rsidRDefault="00422455" w:rsidP="00F45F5B">
            <w:pPr>
              <w:spacing w:after="0" w:line="240" w:lineRule="auto"/>
              <w:ind w:left="-57" w:right="-57"/>
              <w:jc w:val="both"/>
              <w:rPr>
                <w:rFonts w:ascii="Arial" w:hAnsi="Arial" w:cs="Arial"/>
                <w:color w:val="000000"/>
                <w:sz w:val="24"/>
                <w:szCs w:val="24"/>
              </w:rPr>
            </w:pPr>
          </w:p>
          <w:p w14:paraId="3BD05C17" w14:textId="77777777" w:rsidR="00422455" w:rsidRPr="00371890" w:rsidRDefault="00422455" w:rsidP="00F45F5B">
            <w:pPr>
              <w:spacing w:after="0" w:line="240" w:lineRule="auto"/>
              <w:ind w:left="-57" w:right="-57"/>
              <w:jc w:val="both"/>
              <w:rPr>
                <w:rFonts w:ascii="Arial" w:hAnsi="Arial" w:cs="Arial"/>
                <w:color w:val="000000"/>
                <w:sz w:val="24"/>
                <w:szCs w:val="24"/>
              </w:rPr>
            </w:pPr>
            <w:r w:rsidRPr="00371890">
              <w:rPr>
                <w:rFonts w:ascii="Arial" w:hAnsi="Arial" w:cs="Arial"/>
                <w:color w:val="000000"/>
                <w:sz w:val="24"/>
                <w:szCs w:val="24"/>
              </w:rPr>
              <w:t xml:space="preserve">Проведение процедуры Заключения муниципального контракта Подписанный </w:t>
            </w:r>
            <w:r w:rsidRPr="00371890">
              <w:rPr>
                <w:rFonts w:ascii="Arial" w:hAnsi="Arial" w:cs="Arial"/>
                <w:color w:val="000000"/>
                <w:sz w:val="24"/>
                <w:szCs w:val="24"/>
              </w:rPr>
              <w:lastRenderedPageBreak/>
              <w:t>акт выполненных работ</w:t>
            </w:r>
          </w:p>
        </w:tc>
      </w:tr>
      <w:tr w:rsidR="00BA1556" w:rsidRPr="00371890" w14:paraId="22428211" w14:textId="77777777" w:rsidTr="00371890">
        <w:trPr>
          <w:trHeight w:val="20"/>
        </w:trPr>
        <w:tc>
          <w:tcPr>
            <w:tcW w:w="239" w:type="pct"/>
            <w:vMerge/>
            <w:shd w:val="clear" w:color="auto" w:fill="auto"/>
          </w:tcPr>
          <w:p w14:paraId="4B0299DE" w14:textId="77777777" w:rsidR="00422455" w:rsidRPr="00371890" w:rsidRDefault="00422455" w:rsidP="00F45F5B">
            <w:pPr>
              <w:pStyle w:val="14"/>
              <w:spacing w:after="0" w:line="240" w:lineRule="auto"/>
              <w:ind w:left="-57" w:right="-57"/>
              <w:jc w:val="right"/>
              <w:rPr>
                <w:rFonts w:ascii="Arial" w:hAnsi="Arial" w:cs="Arial"/>
                <w:sz w:val="24"/>
                <w:szCs w:val="24"/>
              </w:rPr>
            </w:pPr>
          </w:p>
        </w:tc>
        <w:tc>
          <w:tcPr>
            <w:tcW w:w="416" w:type="pct"/>
            <w:vMerge/>
            <w:shd w:val="clear" w:color="auto" w:fill="auto"/>
          </w:tcPr>
          <w:p w14:paraId="3DD5C253" w14:textId="77777777" w:rsidR="00422455" w:rsidRPr="00371890" w:rsidRDefault="00422455" w:rsidP="00F45F5B">
            <w:pPr>
              <w:spacing w:after="0" w:line="240" w:lineRule="auto"/>
              <w:jc w:val="both"/>
              <w:rPr>
                <w:rFonts w:ascii="Arial" w:hAnsi="Arial" w:cs="Arial"/>
                <w:color w:val="000000"/>
                <w:sz w:val="24"/>
                <w:szCs w:val="24"/>
              </w:rPr>
            </w:pPr>
          </w:p>
        </w:tc>
        <w:tc>
          <w:tcPr>
            <w:tcW w:w="417" w:type="pct"/>
            <w:shd w:val="clear" w:color="auto" w:fill="auto"/>
          </w:tcPr>
          <w:p w14:paraId="4C8CBA7A" w14:textId="77777777" w:rsidR="00422455" w:rsidRPr="00371890" w:rsidRDefault="00422455" w:rsidP="00F45F5B">
            <w:pPr>
              <w:spacing w:after="0" w:line="240" w:lineRule="auto"/>
              <w:ind w:left="-57" w:right="-57"/>
              <w:rPr>
                <w:rFonts w:ascii="Arial" w:hAnsi="Arial" w:cs="Arial"/>
                <w:sz w:val="24"/>
                <w:szCs w:val="24"/>
              </w:rPr>
            </w:pPr>
            <w:r w:rsidRPr="00371890">
              <w:rPr>
                <w:rFonts w:ascii="Arial" w:hAnsi="Arial" w:cs="Arial"/>
                <w:color w:val="000000"/>
                <w:sz w:val="24"/>
                <w:szCs w:val="24"/>
              </w:rPr>
              <w:t xml:space="preserve">Средства бюджета городского </w:t>
            </w:r>
            <w:r w:rsidRPr="00371890">
              <w:rPr>
                <w:rFonts w:ascii="Arial" w:hAnsi="Arial" w:cs="Arial"/>
                <w:color w:val="000000"/>
                <w:sz w:val="24"/>
                <w:szCs w:val="24"/>
              </w:rPr>
              <w:lastRenderedPageBreak/>
              <w:t>округа Люберцы</w:t>
            </w:r>
          </w:p>
        </w:tc>
        <w:tc>
          <w:tcPr>
            <w:tcW w:w="238" w:type="pct"/>
            <w:vMerge/>
            <w:shd w:val="clear" w:color="auto" w:fill="auto"/>
            <w:vAlign w:val="center"/>
          </w:tcPr>
          <w:p w14:paraId="4DDAA95F" w14:textId="77777777" w:rsidR="00422455" w:rsidRPr="00371890" w:rsidRDefault="00422455" w:rsidP="00F45F5B">
            <w:pPr>
              <w:spacing w:after="0" w:line="240" w:lineRule="auto"/>
              <w:ind w:left="-57" w:right="-57"/>
              <w:jc w:val="center"/>
              <w:rPr>
                <w:rFonts w:ascii="Arial" w:hAnsi="Arial" w:cs="Arial"/>
                <w:color w:val="000000"/>
                <w:sz w:val="24"/>
                <w:szCs w:val="24"/>
              </w:rPr>
            </w:pPr>
          </w:p>
        </w:tc>
        <w:tc>
          <w:tcPr>
            <w:tcW w:w="476" w:type="pct"/>
            <w:shd w:val="clear" w:color="auto" w:fill="auto"/>
            <w:vAlign w:val="center"/>
          </w:tcPr>
          <w:p w14:paraId="58A06D30"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8" w:type="pct"/>
            <w:shd w:val="clear" w:color="auto" w:fill="auto"/>
            <w:vAlign w:val="center"/>
          </w:tcPr>
          <w:p w14:paraId="1D89B5D0"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15 000,00</w:t>
            </w:r>
          </w:p>
        </w:tc>
        <w:tc>
          <w:tcPr>
            <w:tcW w:w="358" w:type="pct"/>
            <w:vAlign w:val="center"/>
          </w:tcPr>
          <w:p w14:paraId="4710AB34"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15 000,00</w:t>
            </w:r>
          </w:p>
        </w:tc>
        <w:tc>
          <w:tcPr>
            <w:tcW w:w="358" w:type="pct"/>
            <w:shd w:val="clear" w:color="auto" w:fill="auto"/>
            <w:vAlign w:val="center"/>
          </w:tcPr>
          <w:p w14:paraId="6584BE08"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7" w:type="pct"/>
            <w:shd w:val="clear" w:color="auto" w:fill="auto"/>
            <w:vAlign w:val="center"/>
          </w:tcPr>
          <w:p w14:paraId="307B386F"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7" w:type="pct"/>
            <w:shd w:val="clear" w:color="auto" w:fill="auto"/>
            <w:vAlign w:val="center"/>
          </w:tcPr>
          <w:p w14:paraId="0230DA03"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68" w:type="pct"/>
            <w:shd w:val="clear" w:color="auto" w:fill="auto"/>
            <w:vAlign w:val="center"/>
          </w:tcPr>
          <w:p w14:paraId="272856D8"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417" w:type="pct"/>
            <w:vMerge/>
            <w:shd w:val="clear" w:color="auto" w:fill="auto"/>
          </w:tcPr>
          <w:p w14:paraId="51986753" w14:textId="77777777" w:rsidR="00422455" w:rsidRPr="00371890" w:rsidRDefault="00422455" w:rsidP="00F45F5B">
            <w:pPr>
              <w:spacing w:after="0" w:line="240" w:lineRule="auto"/>
              <w:ind w:left="-57" w:right="-57"/>
              <w:rPr>
                <w:rFonts w:ascii="Arial" w:hAnsi="Arial" w:cs="Arial"/>
                <w:color w:val="000000"/>
                <w:sz w:val="24"/>
                <w:szCs w:val="24"/>
              </w:rPr>
            </w:pPr>
          </w:p>
        </w:tc>
        <w:tc>
          <w:tcPr>
            <w:tcW w:w="581" w:type="pct"/>
            <w:vMerge/>
            <w:shd w:val="clear" w:color="auto" w:fill="auto"/>
          </w:tcPr>
          <w:p w14:paraId="5EC0B73D" w14:textId="77777777" w:rsidR="00422455" w:rsidRPr="00371890" w:rsidRDefault="00422455" w:rsidP="00F45F5B">
            <w:pPr>
              <w:spacing w:after="0" w:line="240" w:lineRule="auto"/>
              <w:ind w:left="-57" w:right="-57"/>
              <w:jc w:val="both"/>
              <w:rPr>
                <w:rFonts w:ascii="Arial" w:hAnsi="Arial" w:cs="Arial"/>
                <w:color w:val="000000"/>
                <w:sz w:val="24"/>
                <w:szCs w:val="24"/>
              </w:rPr>
            </w:pPr>
          </w:p>
        </w:tc>
      </w:tr>
      <w:tr w:rsidR="00BA1556" w:rsidRPr="00371890" w14:paraId="7E49BBFB" w14:textId="77777777" w:rsidTr="00371890">
        <w:trPr>
          <w:trHeight w:val="20"/>
        </w:trPr>
        <w:tc>
          <w:tcPr>
            <w:tcW w:w="239" w:type="pct"/>
            <w:vMerge/>
            <w:shd w:val="clear" w:color="auto" w:fill="auto"/>
          </w:tcPr>
          <w:p w14:paraId="6C849705" w14:textId="77777777" w:rsidR="00422455" w:rsidRPr="00371890" w:rsidRDefault="00422455" w:rsidP="00F45F5B">
            <w:pPr>
              <w:pStyle w:val="14"/>
              <w:spacing w:after="0" w:line="240" w:lineRule="auto"/>
              <w:ind w:left="-57" w:right="-57"/>
              <w:jc w:val="right"/>
              <w:rPr>
                <w:rFonts w:ascii="Arial" w:hAnsi="Arial" w:cs="Arial"/>
                <w:sz w:val="24"/>
                <w:szCs w:val="24"/>
              </w:rPr>
            </w:pPr>
          </w:p>
        </w:tc>
        <w:tc>
          <w:tcPr>
            <w:tcW w:w="416" w:type="pct"/>
            <w:vMerge/>
            <w:shd w:val="clear" w:color="auto" w:fill="auto"/>
          </w:tcPr>
          <w:p w14:paraId="35A29AA5" w14:textId="77777777" w:rsidR="00422455" w:rsidRPr="00371890" w:rsidRDefault="00422455" w:rsidP="00F45F5B">
            <w:pPr>
              <w:spacing w:after="0" w:line="240" w:lineRule="auto"/>
              <w:jc w:val="both"/>
              <w:rPr>
                <w:rFonts w:ascii="Arial" w:hAnsi="Arial" w:cs="Arial"/>
                <w:color w:val="000000"/>
                <w:sz w:val="24"/>
                <w:szCs w:val="24"/>
              </w:rPr>
            </w:pPr>
          </w:p>
        </w:tc>
        <w:tc>
          <w:tcPr>
            <w:tcW w:w="417" w:type="pct"/>
            <w:shd w:val="clear" w:color="auto" w:fill="auto"/>
          </w:tcPr>
          <w:p w14:paraId="3A138149" w14:textId="77777777" w:rsidR="00422455" w:rsidRPr="00371890" w:rsidRDefault="00422455" w:rsidP="00F45F5B">
            <w:pPr>
              <w:spacing w:after="0" w:line="240" w:lineRule="auto"/>
              <w:ind w:left="-57" w:right="-57"/>
              <w:rPr>
                <w:rFonts w:ascii="Arial" w:hAnsi="Arial" w:cs="Arial"/>
                <w:sz w:val="24"/>
                <w:szCs w:val="24"/>
              </w:rPr>
            </w:pPr>
            <w:r w:rsidRPr="00371890">
              <w:rPr>
                <w:rFonts w:ascii="Arial" w:hAnsi="Arial" w:cs="Arial"/>
                <w:sz w:val="24"/>
                <w:szCs w:val="24"/>
              </w:rPr>
              <w:t>Итого</w:t>
            </w:r>
          </w:p>
        </w:tc>
        <w:tc>
          <w:tcPr>
            <w:tcW w:w="238" w:type="pct"/>
            <w:vMerge/>
            <w:shd w:val="clear" w:color="auto" w:fill="auto"/>
            <w:vAlign w:val="center"/>
          </w:tcPr>
          <w:p w14:paraId="1953A317" w14:textId="77777777" w:rsidR="00422455" w:rsidRPr="00371890" w:rsidRDefault="00422455" w:rsidP="00F45F5B">
            <w:pPr>
              <w:spacing w:after="0" w:line="240" w:lineRule="auto"/>
              <w:ind w:left="-57" w:right="-57"/>
              <w:jc w:val="center"/>
              <w:rPr>
                <w:rFonts w:ascii="Arial" w:hAnsi="Arial" w:cs="Arial"/>
                <w:color w:val="000000"/>
                <w:sz w:val="24"/>
                <w:szCs w:val="24"/>
              </w:rPr>
            </w:pPr>
          </w:p>
        </w:tc>
        <w:tc>
          <w:tcPr>
            <w:tcW w:w="476" w:type="pct"/>
            <w:shd w:val="clear" w:color="auto" w:fill="auto"/>
            <w:vAlign w:val="center"/>
          </w:tcPr>
          <w:p w14:paraId="38A46D77"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8" w:type="pct"/>
            <w:shd w:val="clear" w:color="auto" w:fill="auto"/>
            <w:vAlign w:val="center"/>
          </w:tcPr>
          <w:p w14:paraId="17084C58"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15 000,00</w:t>
            </w:r>
          </w:p>
        </w:tc>
        <w:tc>
          <w:tcPr>
            <w:tcW w:w="358" w:type="pct"/>
            <w:vAlign w:val="center"/>
          </w:tcPr>
          <w:p w14:paraId="346584D7"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15 000,00</w:t>
            </w:r>
          </w:p>
        </w:tc>
        <w:tc>
          <w:tcPr>
            <w:tcW w:w="358" w:type="pct"/>
            <w:shd w:val="clear" w:color="auto" w:fill="auto"/>
            <w:vAlign w:val="center"/>
          </w:tcPr>
          <w:p w14:paraId="35A600C7"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7" w:type="pct"/>
            <w:shd w:val="clear" w:color="auto" w:fill="auto"/>
            <w:vAlign w:val="center"/>
          </w:tcPr>
          <w:p w14:paraId="3C788F83"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7" w:type="pct"/>
            <w:shd w:val="clear" w:color="auto" w:fill="auto"/>
            <w:vAlign w:val="center"/>
          </w:tcPr>
          <w:p w14:paraId="7826576C"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68" w:type="pct"/>
            <w:shd w:val="clear" w:color="auto" w:fill="auto"/>
            <w:vAlign w:val="center"/>
          </w:tcPr>
          <w:p w14:paraId="71F4CB55"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417" w:type="pct"/>
            <w:vMerge/>
            <w:shd w:val="clear" w:color="auto" w:fill="auto"/>
          </w:tcPr>
          <w:p w14:paraId="57297AE2" w14:textId="77777777" w:rsidR="00422455" w:rsidRPr="00371890" w:rsidRDefault="00422455" w:rsidP="00F45F5B">
            <w:pPr>
              <w:spacing w:after="0" w:line="240" w:lineRule="auto"/>
              <w:ind w:left="-57" w:right="-57"/>
              <w:rPr>
                <w:rFonts w:ascii="Arial" w:hAnsi="Arial" w:cs="Arial"/>
                <w:color w:val="000000"/>
                <w:sz w:val="24"/>
                <w:szCs w:val="24"/>
              </w:rPr>
            </w:pPr>
          </w:p>
        </w:tc>
        <w:tc>
          <w:tcPr>
            <w:tcW w:w="581" w:type="pct"/>
            <w:vMerge/>
            <w:shd w:val="clear" w:color="auto" w:fill="auto"/>
          </w:tcPr>
          <w:p w14:paraId="6D5C0571" w14:textId="77777777" w:rsidR="00422455" w:rsidRPr="00371890" w:rsidRDefault="00422455" w:rsidP="00F45F5B">
            <w:pPr>
              <w:spacing w:after="0" w:line="240" w:lineRule="auto"/>
              <w:ind w:left="-57" w:right="-57"/>
              <w:jc w:val="both"/>
              <w:rPr>
                <w:rFonts w:ascii="Arial" w:hAnsi="Arial" w:cs="Arial"/>
                <w:color w:val="000000"/>
                <w:sz w:val="24"/>
                <w:szCs w:val="24"/>
              </w:rPr>
            </w:pPr>
          </w:p>
        </w:tc>
      </w:tr>
      <w:tr w:rsidR="00BA1556" w:rsidRPr="00371890" w14:paraId="58CB7D44" w14:textId="77777777" w:rsidTr="00371890">
        <w:trPr>
          <w:trHeight w:val="20"/>
        </w:trPr>
        <w:tc>
          <w:tcPr>
            <w:tcW w:w="239" w:type="pct"/>
            <w:vMerge w:val="restart"/>
            <w:shd w:val="clear" w:color="auto" w:fill="auto"/>
          </w:tcPr>
          <w:p w14:paraId="6DBD76CE" w14:textId="77777777" w:rsidR="00422455" w:rsidRPr="00371890" w:rsidRDefault="00422455" w:rsidP="00F45F5B">
            <w:pPr>
              <w:pStyle w:val="14"/>
              <w:spacing w:after="0" w:line="240" w:lineRule="auto"/>
              <w:ind w:left="-57" w:right="-57"/>
              <w:contextualSpacing w:val="0"/>
              <w:jc w:val="right"/>
              <w:rPr>
                <w:rFonts w:ascii="Arial" w:hAnsi="Arial" w:cs="Arial"/>
                <w:sz w:val="24"/>
                <w:szCs w:val="24"/>
              </w:rPr>
            </w:pPr>
            <w:r w:rsidRPr="00371890">
              <w:rPr>
                <w:rFonts w:ascii="Arial" w:hAnsi="Arial" w:cs="Arial"/>
                <w:sz w:val="24"/>
                <w:szCs w:val="24"/>
              </w:rPr>
              <w:t>1.6</w:t>
            </w:r>
          </w:p>
        </w:tc>
        <w:tc>
          <w:tcPr>
            <w:tcW w:w="416" w:type="pct"/>
            <w:vMerge w:val="restart"/>
            <w:shd w:val="clear" w:color="auto" w:fill="auto"/>
          </w:tcPr>
          <w:p w14:paraId="1883A8F6" w14:textId="77777777" w:rsidR="00422455" w:rsidRPr="00371890" w:rsidRDefault="00422455" w:rsidP="00F45F5B">
            <w:pPr>
              <w:spacing w:after="0" w:line="240" w:lineRule="auto"/>
              <w:jc w:val="both"/>
              <w:rPr>
                <w:rFonts w:ascii="Arial" w:hAnsi="Arial" w:cs="Arial"/>
                <w:color w:val="000000"/>
                <w:sz w:val="24"/>
                <w:szCs w:val="24"/>
              </w:rPr>
            </w:pPr>
            <w:r w:rsidRPr="00371890">
              <w:rPr>
                <w:rFonts w:ascii="Arial" w:hAnsi="Arial" w:cs="Arial"/>
                <w:color w:val="000000"/>
                <w:sz w:val="24"/>
                <w:szCs w:val="24"/>
              </w:rPr>
              <w:t xml:space="preserve">2.2. Взносы на капитальный ремонт общего имущества многоквартирных домов    </w:t>
            </w:r>
          </w:p>
        </w:tc>
        <w:tc>
          <w:tcPr>
            <w:tcW w:w="417" w:type="pct"/>
            <w:tcBorders>
              <w:bottom w:val="single" w:sz="4" w:space="0" w:color="auto"/>
            </w:tcBorders>
            <w:shd w:val="clear" w:color="auto" w:fill="auto"/>
          </w:tcPr>
          <w:p w14:paraId="0DF59D0B" w14:textId="77777777" w:rsidR="00422455" w:rsidRPr="00371890" w:rsidRDefault="00422455" w:rsidP="00F45F5B">
            <w:pPr>
              <w:spacing w:after="0" w:line="240" w:lineRule="auto"/>
              <w:ind w:left="-57" w:right="-57"/>
              <w:rPr>
                <w:rFonts w:ascii="Arial" w:hAnsi="Arial" w:cs="Arial"/>
                <w:color w:val="000000"/>
                <w:sz w:val="24"/>
                <w:szCs w:val="24"/>
              </w:rPr>
            </w:pPr>
            <w:r w:rsidRPr="00371890">
              <w:rPr>
                <w:rFonts w:ascii="Arial" w:hAnsi="Arial" w:cs="Arial"/>
                <w:sz w:val="24"/>
                <w:szCs w:val="24"/>
              </w:rPr>
              <w:t>Средства бюджета Московской области</w:t>
            </w:r>
          </w:p>
        </w:tc>
        <w:tc>
          <w:tcPr>
            <w:tcW w:w="238" w:type="pct"/>
            <w:vMerge w:val="restart"/>
            <w:shd w:val="clear" w:color="auto" w:fill="auto"/>
            <w:vAlign w:val="center"/>
          </w:tcPr>
          <w:p w14:paraId="229660E7"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01.01.2020</w:t>
            </w:r>
          </w:p>
          <w:p w14:paraId="7E103057"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w:t>
            </w:r>
          </w:p>
          <w:p w14:paraId="4E1B832C"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31.12.2024</w:t>
            </w:r>
          </w:p>
        </w:tc>
        <w:tc>
          <w:tcPr>
            <w:tcW w:w="476" w:type="pct"/>
            <w:tcBorders>
              <w:bottom w:val="single" w:sz="4" w:space="0" w:color="auto"/>
            </w:tcBorders>
            <w:shd w:val="clear" w:color="auto" w:fill="auto"/>
            <w:vAlign w:val="center"/>
          </w:tcPr>
          <w:p w14:paraId="10841BB5"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color w:val="000000"/>
                <w:sz w:val="24"/>
                <w:szCs w:val="24"/>
              </w:rPr>
              <w:t>0,00</w:t>
            </w:r>
          </w:p>
        </w:tc>
        <w:tc>
          <w:tcPr>
            <w:tcW w:w="418" w:type="pct"/>
            <w:tcBorders>
              <w:bottom w:val="single" w:sz="4" w:space="0" w:color="auto"/>
            </w:tcBorders>
            <w:shd w:val="clear" w:color="auto" w:fill="auto"/>
            <w:vAlign w:val="center"/>
          </w:tcPr>
          <w:p w14:paraId="3727B7BC"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8" w:type="pct"/>
            <w:tcBorders>
              <w:bottom w:val="single" w:sz="4" w:space="0" w:color="auto"/>
            </w:tcBorders>
            <w:vAlign w:val="center"/>
          </w:tcPr>
          <w:p w14:paraId="09C07DFE"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8" w:type="pct"/>
            <w:tcBorders>
              <w:bottom w:val="single" w:sz="4" w:space="0" w:color="auto"/>
            </w:tcBorders>
            <w:vAlign w:val="center"/>
          </w:tcPr>
          <w:p w14:paraId="38AE32D2"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7" w:type="pct"/>
            <w:tcBorders>
              <w:bottom w:val="single" w:sz="4" w:space="0" w:color="auto"/>
            </w:tcBorders>
            <w:vAlign w:val="center"/>
          </w:tcPr>
          <w:p w14:paraId="0DE068F3"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7" w:type="pct"/>
            <w:tcBorders>
              <w:bottom w:val="single" w:sz="4" w:space="0" w:color="auto"/>
            </w:tcBorders>
            <w:vAlign w:val="center"/>
          </w:tcPr>
          <w:p w14:paraId="7526F0C4"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68" w:type="pct"/>
            <w:tcBorders>
              <w:bottom w:val="single" w:sz="4" w:space="0" w:color="auto"/>
            </w:tcBorders>
            <w:shd w:val="clear" w:color="auto" w:fill="auto"/>
            <w:vAlign w:val="center"/>
          </w:tcPr>
          <w:p w14:paraId="71EF7BC6"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417" w:type="pct"/>
            <w:vMerge w:val="restart"/>
            <w:tcBorders>
              <w:bottom w:val="single" w:sz="4" w:space="0" w:color="auto"/>
            </w:tcBorders>
            <w:shd w:val="clear" w:color="auto" w:fill="auto"/>
          </w:tcPr>
          <w:p w14:paraId="0B6C3C6A" w14:textId="77777777" w:rsidR="00422455" w:rsidRPr="00371890" w:rsidRDefault="00422455" w:rsidP="00F45F5B">
            <w:pPr>
              <w:spacing w:after="0" w:line="240" w:lineRule="auto"/>
              <w:ind w:left="-57" w:right="-57"/>
              <w:rPr>
                <w:rFonts w:ascii="Arial" w:hAnsi="Arial" w:cs="Arial"/>
                <w:sz w:val="24"/>
                <w:szCs w:val="24"/>
              </w:rPr>
            </w:pPr>
            <w:r w:rsidRPr="00371890">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581" w:type="pct"/>
            <w:vMerge w:val="restart"/>
            <w:tcBorders>
              <w:bottom w:val="single" w:sz="4" w:space="0" w:color="auto"/>
            </w:tcBorders>
            <w:shd w:val="clear" w:color="auto" w:fill="auto"/>
          </w:tcPr>
          <w:p w14:paraId="52566E1F" w14:textId="77777777" w:rsidR="00422455" w:rsidRPr="00371890" w:rsidRDefault="00422455" w:rsidP="00F45F5B">
            <w:pPr>
              <w:autoSpaceDE w:val="0"/>
              <w:autoSpaceDN w:val="0"/>
              <w:adjustRightInd w:val="0"/>
              <w:spacing w:after="0" w:line="240" w:lineRule="auto"/>
              <w:ind w:left="-57" w:right="-57"/>
              <w:jc w:val="both"/>
              <w:rPr>
                <w:rFonts w:ascii="Arial" w:hAnsi="Arial" w:cs="Arial"/>
                <w:sz w:val="24"/>
                <w:szCs w:val="24"/>
              </w:rPr>
            </w:pPr>
            <w:r w:rsidRPr="00371890">
              <w:rPr>
                <w:rFonts w:ascii="Arial" w:hAnsi="Arial" w:cs="Arial"/>
                <w:color w:val="000000"/>
                <w:sz w:val="24"/>
                <w:szCs w:val="24"/>
              </w:rPr>
              <w:t>Формирование фонда капитального ремонта</w:t>
            </w:r>
          </w:p>
        </w:tc>
      </w:tr>
      <w:tr w:rsidR="00BA1556" w:rsidRPr="00371890" w14:paraId="76248742" w14:textId="77777777" w:rsidTr="00371890">
        <w:trPr>
          <w:trHeight w:val="20"/>
        </w:trPr>
        <w:tc>
          <w:tcPr>
            <w:tcW w:w="239" w:type="pct"/>
            <w:vMerge/>
            <w:tcBorders>
              <w:bottom w:val="single" w:sz="4" w:space="0" w:color="auto"/>
            </w:tcBorders>
            <w:shd w:val="clear" w:color="auto" w:fill="auto"/>
          </w:tcPr>
          <w:p w14:paraId="11918A06" w14:textId="77777777" w:rsidR="003F728C" w:rsidRPr="00371890" w:rsidRDefault="003F728C" w:rsidP="00F45F5B">
            <w:pPr>
              <w:pStyle w:val="14"/>
              <w:spacing w:after="0" w:line="240" w:lineRule="auto"/>
              <w:ind w:left="-57" w:right="-57"/>
              <w:contextualSpacing w:val="0"/>
              <w:jc w:val="right"/>
              <w:rPr>
                <w:rFonts w:ascii="Arial" w:hAnsi="Arial" w:cs="Arial"/>
                <w:sz w:val="24"/>
                <w:szCs w:val="24"/>
              </w:rPr>
            </w:pPr>
          </w:p>
        </w:tc>
        <w:tc>
          <w:tcPr>
            <w:tcW w:w="416" w:type="pct"/>
            <w:vMerge/>
            <w:tcBorders>
              <w:bottom w:val="single" w:sz="4" w:space="0" w:color="auto"/>
            </w:tcBorders>
            <w:shd w:val="clear" w:color="auto" w:fill="auto"/>
          </w:tcPr>
          <w:p w14:paraId="1768C65F" w14:textId="77777777" w:rsidR="003F728C" w:rsidRPr="00371890" w:rsidRDefault="003F728C" w:rsidP="00F45F5B">
            <w:pPr>
              <w:spacing w:after="0" w:line="240" w:lineRule="auto"/>
              <w:jc w:val="both"/>
              <w:rPr>
                <w:rFonts w:ascii="Arial" w:hAnsi="Arial" w:cs="Arial"/>
                <w:color w:val="000000"/>
                <w:sz w:val="24"/>
                <w:szCs w:val="24"/>
              </w:rPr>
            </w:pPr>
          </w:p>
        </w:tc>
        <w:tc>
          <w:tcPr>
            <w:tcW w:w="417" w:type="pct"/>
            <w:tcBorders>
              <w:bottom w:val="single" w:sz="4" w:space="0" w:color="auto"/>
            </w:tcBorders>
            <w:shd w:val="clear" w:color="auto" w:fill="auto"/>
          </w:tcPr>
          <w:p w14:paraId="298EFB36" w14:textId="77777777" w:rsidR="003F728C" w:rsidRPr="00371890" w:rsidRDefault="003F728C" w:rsidP="00F45F5B">
            <w:pPr>
              <w:spacing w:after="0" w:line="240" w:lineRule="auto"/>
              <w:ind w:left="-57" w:right="-57"/>
              <w:rPr>
                <w:rFonts w:ascii="Arial" w:hAnsi="Arial" w:cs="Arial"/>
                <w:color w:val="000000"/>
                <w:sz w:val="24"/>
                <w:szCs w:val="24"/>
              </w:rPr>
            </w:pPr>
            <w:r w:rsidRPr="00371890">
              <w:rPr>
                <w:rFonts w:ascii="Arial" w:hAnsi="Arial" w:cs="Arial"/>
                <w:color w:val="000000"/>
                <w:sz w:val="24"/>
                <w:szCs w:val="24"/>
              </w:rPr>
              <w:t>Средства бюджета городского округа Люберцы</w:t>
            </w:r>
          </w:p>
        </w:tc>
        <w:tc>
          <w:tcPr>
            <w:tcW w:w="238" w:type="pct"/>
            <w:vMerge/>
            <w:tcBorders>
              <w:bottom w:val="single" w:sz="4" w:space="0" w:color="auto"/>
            </w:tcBorders>
            <w:shd w:val="clear" w:color="auto" w:fill="auto"/>
            <w:vAlign w:val="center"/>
          </w:tcPr>
          <w:p w14:paraId="6D481224" w14:textId="77777777" w:rsidR="003F728C" w:rsidRPr="00371890" w:rsidRDefault="003F728C" w:rsidP="00F45F5B">
            <w:pPr>
              <w:spacing w:after="0" w:line="240" w:lineRule="auto"/>
              <w:ind w:left="-57" w:right="-57"/>
              <w:jc w:val="center"/>
              <w:rPr>
                <w:rFonts w:ascii="Arial" w:hAnsi="Arial" w:cs="Arial"/>
                <w:color w:val="000000"/>
                <w:sz w:val="24"/>
                <w:szCs w:val="24"/>
              </w:rPr>
            </w:pPr>
          </w:p>
        </w:tc>
        <w:tc>
          <w:tcPr>
            <w:tcW w:w="476" w:type="pct"/>
            <w:tcBorders>
              <w:bottom w:val="single" w:sz="4" w:space="0" w:color="auto"/>
            </w:tcBorders>
            <w:shd w:val="clear" w:color="auto" w:fill="auto"/>
            <w:vAlign w:val="center"/>
          </w:tcPr>
          <w:p w14:paraId="00ECF2E2" w14:textId="77777777" w:rsidR="003F728C" w:rsidRPr="00371890" w:rsidRDefault="003F728C"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61 840,00</w:t>
            </w:r>
          </w:p>
        </w:tc>
        <w:tc>
          <w:tcPr>
            <w:tcW w:w="418" w:type="pct"/>
            <w:tcBorders>
              <w:bottom w:val="single" w:sz="4" w:space="0" w:color="auto"/>
            </w:tcBorders>
            <w:shd w:val="clear" w:color="auto" w:fill="auto"/>
            <w:vAlign w:val="center"/>
          </w:tcPr>
          <w:p w14:paraId="1D2E68B3" w14:textId="2725D768" w:rsidR="003F728C" w:rsidRPr="00371890" w:rsidRDefault="003F728C"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253 712,08</w:t>
            </w:r>
          </w:p>
        </w:tc>
        <w:tc>
          <w:tcPr>
            <w:tcW w:w="358" w:type="pct"/>
            <w:tcBorders>
              <w:bottom w:val="single" w:sz="4" w:space="0" w:color="auto"/>
            </w:tcBorders>
            <w:vAlign w:val="center"/>
          </w:tcPr>
          <w:p w14:paraId="18734F08" w14:textId="4232E9A2" w:rsidR="003F728C" w:rsidRPr="00371890" w:rsidRDefault="003F728C"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42 89</w:t>
            </w:r>
            <w:r w:rsidRPr="00371890">
              <w:rPr>
                <w:rFonts w:ascii="Arial" w:hAnsi="Arial" w:cs="Arial"/>
                <w:color w:val="000000"/>
                <w:sz w:val="24"/>
                <w:szCs w:val="24"/>
                <w:lang w:val="en-US"/>
              </w:rPr>
              <w:t>2</w:t>
            </w:r>
            <w:r w:rsidRPr="00371890">
              <w:rPr>
                <w:rFonts w:ascii="Arial" w:hAnsi="Arial" w:cs="Arial"/>
                <w:color w:val="000000"/>
                <w:sz w:val="24"/>
                <w:szCs w:val="24"/>
              </w:rPr>
              <w:t>,08</w:t>
            </w:r>
          </w:p>
        </w:tc>
        <w:tc>
          <w:tcPr>
            <w:tcW w:w="358" w:type="pct"/>
            <w:tcBorders>
              <w:bottom w:val="single" w:sz="4" w:space="0" w:color="auto"/>
            </w:tcBorders>
            <w:vAlign w:val="center"/>
          </w:tcPr>
          <w:p w14:paraId="1AABA722" w14:textId="6053B521" w:rsidR="003F728C" w:rsidRPr="00371890" w:rsidRDefault="003F728C"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6</w:t>
            </w:r>
            <w:r w:rsidRPr="00371890">
              <w:rPr>
                <w:rFonts w:ascii="Arial" w:hAnsi="Arial" w:cs="Arial"/>
                <w:color w:val="000000"/>
                <w:sz w:val="24"/>
                <w:szCs w:val="24"/>
                <w:lang w:val="en-US"/>
              </w:rPr>
              <w:t>0</w:t>
            </w:r>
            <w:r w:rsidRPr="00371890">
              <w:rPr>
                <w:rFonts w:ascii="Arial" w:hAnsi="Arial" w:cs="Arial"/>
                <w:color w:val="000000"/>
                <w:sz w:val="24"/>
                <w:szCs w:val="24"/>
              </w:rPr>
              <w:t xml:space="preserve"> 820,00</w:t>
            </w:r>
          </w:p>
        </w:tc>
        <w:tc>
          <w:tcPr>
            <w:tcW w:w="357" w:type="pct"/>
            <w:tcBorders>
              <w:bottom w:val="single" w:sz="4" w:space="0" w:color="auto"/>
            </w:tcBorders>
            <w:vAlign w:val="center"/>
          </w:tcPr>
          <w:p w14:paraId="46378E8B" w14:textId="0E9DED00" w:rsidR="003F728C" w:rsidRPr="00371890" w:rsidRDefault="003F728C"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50 000,00</w:t>
            </w:r>
          </w:p>
        </w:tc>
        <w:tc>
          <w:tcPr>
            <w:tcW w:w="357" w:type="pct"/>
            <w:tcBorders>
              <w:bottom w:val="single" w:sz="4" w:space="0" w:color="auto"/>
            </w:tcBorders>
            <w:vAlign w:val="center"/>
          </w:tcPr>
          <w:p w14:paraId="5C643BC1" w14:textId="37C764AA" w:rsidR="003F728C" w:rsidRPr="00371890" w:rsidRDefault="003F728C"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50 000,00</w:t>
            </w:r>
          </w:p>
        </w:tc>
        <w:tc>
          <w:tcPr>
            <w:tcW w:w="368" w:type="pct"/>
            <w:tcBorders>
              <w:bottom w:val="single" w:sz="4" w:space="0" w:color="auto"/>
            </w:tcBorders>
            <w:shd w:val="clear" w:color="auto" w:fill="auto"/>
            <w:vAlign w:val="center"/>
          </w:tcPr>
          <w:p w14:paraId="0C5547C3" w14:textId="426D8527" w:rsidR="003F728C" w:rsidRPr="00371890" w:rsidRDefault="003F728C"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50 000,00</w:t>
            </w:r>
          </w:p>
        </w:tc>
        <w:tc>
          <w:tcPr>
            <w:tcW w:w="417" w:type="pct"/>
            <w:vMerge/>
            <w:shd w:val="clear" w:color="auto" w:fill="auto"/>
          </w:tcPr>
          <w:p w14:paraId="3EAEC5DA" w14:textId="77777777" w:rsidR="003F728C" w:rsidRPr="00371890" w:rsidRDefault="003F728C" w:rsidP="00F45F5B">
            <w:pPr>
              <w:spacing w:after="0" w:line="240" w:lineRule="auto"/>
              <w:ind w:left="-57" w:right="-57"/>
              <w:rPr>
                <w:rFonts w:ascii="Arial" w:hAnsi="Arial" w:cs="Arial"/>
                <w:color w:val="000000"/>
                <w:sz w:val="24"/>
                <w:szCs w:val="24"/>
              </w:rPr>
            </w:pPr>
          </w:p>
        </w:tc>
        <w:tc>
          <w:tcPr>
            <w:tcW w:w="581" w:type="pct"/>
            <w:vMerge/>
            <w:shd w:val="clear" w:color="auto" w:fill="auto"/>
          </w:tcPr>
          <w:p w14:paraId="51E91702" w14:textId="77777777" w:rsidR="003F728C" w:rsidRPr="00371890" w:rsidRDefault="003F728C" w:rsidP="00F45F5B">
            <w:pPr>
              <w:spacing w:after="0" w:line="240" w:lineRule="auto"/>
              <w:ind w:left="-57" w:right="-57"/>
              <w:jc w:val="both"/>
              <w:rPr>
                <w:rFonts w:ascii="Arial" w:hAnsi="Arial" w:cs="Arial"/>
                <w:sz w:val="24"/>
                <w:szCs w:val="24"/>
              </w:rPr>
            </w:pPr>
          </w:p>
        </w:tc>
      </w:tr>
      <w:tr w:rsidR="00BA1556" w:rsidRPr="00371890" w14:paraId="7D2AF455" w14:textId="77777777" w:rsidTr="00371890">
        <w:trPr>
          <w:trHeight w:val="20"/>
        </w:trPr>
        <w:tc>
          <w:tcPr>
            <w:tcW w:w="239" w:type="pct"/>
            <w:vMerge/>
            <w:tcBorders>
              <w:bottom w:val="single" w:sz="4" w:space="0" w:color="auto"/>
            </w:tcBorders>
            <w:shd w:val="clear" w:color="auto" w:fill="auto"/>
          </w:tcPr>
          <w:p w14:paraId="7265DF84" w14:textId="77777777" w:rsidR="003F728C" w:rsidRPr="00371890" w:rsidRDefault="003F728C" w:rsidP="00F45F5B">
            <w:pPr>
              <w:pStyle w:val="14"/>
              <w:spacing w:after="0" w:line="240" w:lineRule="auto"/>
              <w:ind w:left="-57" w:right="-57"/>
              <w:contextualSpacing w:val="0"/>
              <w:jc w:val="right"/>
              <w:rPr>
                <w:rFonts w:ascii="Arial" w:hAnsi="Arial" w:cs="Arial"/>
                <w:sz w:val="24"/>
                <w:szCs w:val="24"/>
              </w:rPr>
            </w:pPr>
          </w:p>
        </w:tc>
        <w:tc>
          <w:tcPr>
            <w:tcW w:w="416" w:type="pct"/>
            <w:vMerge/>
            <w:tcBorders>
              <w:bottom w:val="single" w:sz="4" w:space="0" w:color="auto"/>
            </w:tcBorders>
            <w:shd w:val="clear" w:color="auto" w:fill="auto"/>
          </w:tcPr>
          <w:p w14:paraId="493CC490" w14:textId="77777777" w:rsidR="003F728C" w:rsidRPr="00371890" w:rsidRDefault="003F728C" w:rsidP="00F45F5B">
            <w:pPr>
              <w:spacing w:after="0" w:line="240" w:lineRule="auto"/>
              <w:jc w:val="both"/>
              <w:rPr>
                <w:rFonts w:ascii="Arial" w:hAnsi="Arial" w:cs="Arial"/>
                <w:color w:val="000000"/>
                <w:sz w:val="24"/>
                <w:szCs w:val="24"/>
              </w:rPr>
            </w:pPr>
          </w:p>
        </w:tc>
        <w:tc>
          <w:tcPr>
            <w:tcW w:w="417" w:type="pct"/>
            <w:tcBorders>
              <w:bottom w:val="single" w:sz="4" w:space="0" w:color="auto"/>
            </w:tcBorders>
            <w:shd w:val="clear" w:color="auto" w:fill="auto"/>
          </w:tcPr>
          <w:p w14:paraId="3B4D9AA9" w14:textId="77777777" w:rsidR="003F728C" w:rsidRPr="00371890" w:rsidRDefault="003F728C" w:rsidP="00F45F5B">
            <w:pPr>
              <w:spacing w:after="0" w:line="240" w:lineRule="auto"/>
              <w:ind w:left="-57" w:right="-57"/>
              <w:rPr>
                <w:rFonts w:ascii="Arial" w:hAnsi="Arial" w:cs="Arial"/>
                <w:color w:val="000000"/>
                <w:sz w:val="24"/>
                <w:szCs w:val="24"/>
              </w:rPr>
            </w:pPr>
            <w:r w:rsidRPr="00371890">
              <w:rPr>
                <w:rFonts w:ascii="Arial" w:hAnsi="Arial" w:cs="Arial"/>
                <w:sz w:val="24"/>
                <w:szCs w:val="24"/>
              </w:rPr>
              <w:t>Итого</w:t>
            </w:r>
          </w:p>
        </w:tc>
        <w:tc>
          <w:tcPr>
            <w:tcW w:w="238" w:type="pct"/>
            <w:vMerge/>
            <w:tcBorders>
              <w:bottom w:val="single" w:sz="4" w:space="0" w:color="auto"/>
            </w:tcBorders>
            <w:shd w:val="clear" w:color="auto" w:fill="auto"/>
            <w:vAlign w:val="center"/>
          </w:tcPr>
          <w:p w14:paraId="2B3310C6" w14:textId="77777777" w:rsidR="003F728C" w:rsidRPr="00371890" w:rsidRDefault="003F728C" w:rsidP="00F45F5B">
            <w:pPr>
              <w:spacing w:after="0" w:line="240" w:lineRule="auto"/>
              <w:ind w:left="-57" w:right="-57"/>
              <w:jc w:val="center"/>
              <w:rPr>
                <w:rFonts w:ascii="Arial" w:hAnsi="Arial" w:cs="Arial"/>
                <w:color w:val="000000"/>
                <w:sz w:val="24"/>
                <w:szCs w:val="24"/>
              </w:rPr>
            </w:pPr>
          </w:p>
        </w:tc>
        <w:tc>
          <w:tcPr>
            <w:tcW w:w="476" w:type="pct"/>
            <w:tcBorders>
              <w:bottom w:val="single" w:sz="4" w:space="0" w:color="auto"/>
            </w:tcBorders>
            <w:shd w:val="clear" w:color="auto" w:fill="auto"/>
            <w:vAlign w:val="center"/>
          </w:tcPr>
          <w:p w14:paraId="61174B6D" w14:textId="77777777" w:rsidR="003F728C" w:rsidRPr="00371890" w:rsidRDefault="003F728C"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61 840,00</w:t>
            </w:r>
          </w:p>
        </w:tc>
        <w:tc>
          <w:tcPr>
            <w:tcW w:w="418" w:type="pct"/>
            <w:tcBorders>
              <w:bottom w:val="single" w:sz="4" w:space="0" w:color="auto"/>
            </w:tcBorders>
            <w:shd w:val="clear" w:color="auto" w:fill="auto"/>
            <w:vAlign w:val="center"/>
          </w:tcPr>
          <w:p w14:paraId="55B58A16" w14:textId="775ADF69" w:rsidR="003F728C" w:rsidRPr="00371890" w:rsidRDefault="003F728C"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253 712,08</w:t>
            </w:r>
          </w:p>
        </w:tc>
        <w:tc>
          <w:tcPr>
            <w:tcW w:w="358" w:type="pct"/>
            <w:tcBorders>
              <w:bottom w:val="single" w:sz="4" w:space="0" w:color="auto"/>
            </w:tcBorders>
            <w:vAlign w:val="center"/>
          </w:tcPr>
          <w:p w14:paraId="307F40A4" w14:textId="64DC1D2F" w:rsidR="003F728C" w:rsidRPr="00371890" w:rsidRDefault="003F728C"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42 89</w:t>
            </w:r>
            <w:r w:rsidRPr="00371890">
              <w:rPr>
                <w:rFonts w:ascii="Arial" w:hAnsi="Arial" w:cs="Arial"/>
                <w:color w:val="000000"/>
                <w:sz w:val="24"/>
                <w:szCs w:val="24"/>
                <w:lang w:val="en-US"/>
              </w:rPr>
              <w:t>2</w:t>
            </w:r>
            <w:r w:rsidRPr="00371890">
              <w:rPr>
                <w:rFonts w:ascii="Arial" w:hAnsi="Arial" w:cs="Arial"/>
                <w:color w:val="000000"/>
                <w:sz w:val="24"/>
                <w:szCs w:val="24"/>
              </w:rPr>
              <w:t>,08</w:t>
            </w:r>
          </w:p>
        </w:tc>
        <w:tc>
          <w:tcPr>
            <w:tcW w:w="358" w:type="pct"/>
            <w:tcBorders>
              <w:bottom w:val="single" w:sz="4" w:space="0" w:color="auto"/>
            </w:tcBorders>
            <w:vAlign w:val="center"/>
          </w:tcPr>
          <w:p w14:paraId="1CDF9478" w14:textId="3BB3EDB7" w:rsidR="003F728C" w:rsidRPr="00371890" w:rsidRDefault="003F728C"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6</w:t>
            </w:r>
            <w:r w:rsidRPr="00371890">
              <w:rPr>
                <w:rFonts w:ascii="Arial" w:hAnsi="Arial" w:cs="Arial"/>
                <w:color w:val="000000"/>
                <w:sz w:val="24"/>
                <w:szCs w:val="24"/>
                <w:lang w:val="en-US"/>
              </w:rPr>
              <w:t>0</w:t>
            </w:r>
            <w:r w:rsidRPr="00371890">
              <w:rPr>
                <w:rFonts w:ascii="Arial" w:hAnsi="Arial" w:cs="Arial"/>
                <w:color w:val="000000"/>
                <w:sz w:val="24"/>
                <w:szCs w:val="24"/>
              </w:rPr>
              <w:t xml:space="preserve"> 820,00</w:t>
            </w:r>
          </w:p>
        </w:tc>
        <w:tc>
          <w:tcPr>
            <w:tcW w:w="357" w:type="pct"/>
            <w:tcBorders>
              <w:bottom w:val="single" w:sz="4" w:space="0" w:color="auto"/>
            </w:tcBorders>
            <w:vAlign w:val="center"/>
          </w:tcPr>
          <w:p w14:paraId="484F7E9C" w14:textId="78D60711" w:rsidR="003F728C" w:rsidRPr="00371890" w:rsidRDefault="003F728C"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50 000,00</w:t>
            </w:r>
          </w:p>
        </w:tc>
        <w:tc>
          <w:tcPr>
            <w:tcW w:w="357" w:type="pct"/>
            <w:tcBorders>
              <w:bottom w:val="single" w:sz="4" w:space="0" w:color="auto"/>
            </w:tcBorders>
            <w:vAlign w:val="center"/>
          </w:tcPr>
          <w:p w14:paraId="2CB8F74C" w14:textId="5921D3FF" w:rsidR="003F728C" w:rsidRPr="00371890" w:rsidRDefault="003F728C"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50 000,00</w:t>
            </w:r>
          </w:p>
        </w:tc>
        <w:tc>
          <w:tcPr>
            <w:tcW w:w="368" w:type="pct"/>
            <w:tcBorders>
              <w:bottom w:val="single" w:sz="4" w:space="0" w:color="auto"/>
            </w:tcBorders>
            <w:shd w:val="clear" w:color="auto" w:fill="auto"/>
            <w:vAlign w:val="center"/>
          </w:tcPr>
          <w:p w14:paraId="4EF3E32B" w14:textId="73CEA491" w:rsidR="003F728C" w:rsidRPr="00371890" w:rsidRDefault="003F728C"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50 000,00</w:t>
            </w:r>
          </w:p>
        </w:tc>
        <w:tc>
          <w:tcPr>
            <w:tcW w:w="417" w:type="pct"/>
            <w:vMerge/>
            <w:tcBorders>
              <w:bottom w:val="single" w:sz="4" w:space="0" w:color="auto"/>
            </w:tcBorders>
            <w:shd w:val="clear" w:color="auto" w:fill="auto"/>
          </w:tcPr>
          <w:p w14:paraId="7D5ECA2D" w14:textId="77777777" w:rsidR="003F728C" w:rsidRPr="00371890" w:rsidRDefault="003F728C" w:rsidP="00F45F5B">
            <w:pPr>
              <w:spacing w:after="0" w:line="240" w:lineRule="auto"/>
              <w:ind w:left="-57" w:right="-57"/>
              <w:rPr>
                <w:rFonts w:ascii="Arial" w:hAnsi="Arial" w:cs="Arial"/>
                <w:color w:val="000000"/>
                <w:sz w:val="24"/>
                <w:szCs w:val="24"/>
              </w:rPr>
            </w:pPr>
          </w:p>
        </w:tc>
        <w:tc>
          <w:tcPr>
            <w:tcW w:w="581" w:type="pct"/>
            <w:vMerge/>
            <w:tcBorders>
              <w:bottom w:val="single" w:sz="4" w:space="0" w:color="auto"/>
            </w:tcBorders>
            <w:shd w:val="clear" w:color="auto" w:fill="auto"/>
          </w:tcPr>
          <w:p w14:paraId="387F0D38" w14:textId="77777777" w:rsidR="003F728C" w:rsidRPr="00371890" w:rsidRDefault="003F728C" w:rsidP="00F45F5B">
            <w:pPr>
              <w:spacing w:after="0" w:line="240" w:lineRule="auto"/>
              <w:ind w:left="-57" w:right="-57"/>
              <w:jc w:val="both"/>
              <w:rPr>
                <w:rFonts w:ascii="Arial" w:hAnsi="Arial" w:cs="Arial"/>
                <w:sz w:val="24"/>
                <w:szCs w:val="24"/>
              </w:rPr>
            </w:pPr>
          </w:p>
        </w:tc>
      </w:tr>
      <w:tr w:rsidR="00BA1556" w:rsidRPr="00371890" w14:paraId="1CA83BC7" w14:textId="77777777" w:rsidTr="00371890">
        <w:trPr>
          <w:trHeight w:val="20"/>
        </w:trPr>
        <w:tc>
          <w:tcPr>
            <w:tcW w:w="239" w:type="pct"/>
            <w:vMerge w:val="restart"/>
            <w:shd w:val="clear" w:color="auto" w:fill="auto"/>
          </w:tcPr>
          <w:p w14:paraId="73EC5CA8" w14:textId="77777777" w:rsidR="00422455" w:rsidRPr="00371890" w:rsidRDefault="00422455" w:rsidP="00F45F5B">
            <w:pPr>
              <w:pStyle w:val="14"/>
              <w:spacing w:after="0" w:line="240" w:lineRule="auto"/>
              <w:ind w:left="-57" w:right="-57"/>
              <w:contextualSpacing w:val="0"/>
              <w:jc w:val="center"/>
              <w:rPr>
                <w:rFonts w:ascii="Arial" w:hAnsi="Arial" w:cs="Arial"/>
                <w:sz w:val="24"/>
                <w:szCs w:val="24"/>
              </w:rPr>
            </w:pPr>
            <w:r w:rsidRPr="00371890">
              <w:rPr>
                <w:rFonts w:ascii="Arial" w:hAnsi="Arial" w:cs="Arial"/>
                <w:sz w:val="24"/>
                <w:szCs w:val="24"/>
              </w:rPr>
              <w:t>1.7.</w:t>
            </w:r>
          </w:p>
        </w:tc>
        <w:tc>
          <w:tcPr>
            <w:tcW w:w="416" w:type="pct"/>
            <w:vMerge w:val="restart"/>
            <w:shd w:val="clear" w:color="auto" w:fill="auto"/>
          </w:tcPr>
          <w:p w14:paraId="4DAB9BEE" w14:textId="77777777" w:rsidR="00422455" w:rsidRPr="00371890" w:rsidRDefault="00422455" w:rsidP="00F45F5B">
            <w:pPr>
              <w:spacing w:after="0" w:line="240" w:lineRule="auto"/>
              <w:jc w:val="both"/>
              <w:rPr>
                <w:rFonts w:ascii="Arial" w:hAnsi="Arial" w:cs="Arial"/>
                <w:color w:val="000000"/>
                <w:sz w:val="24"/>
                <w:szCs w:val="24"/>
              </w:rPr>
            </w:pPr>
            <w:r w:rsidRPr="00371890">
              <w:rPr>
                <w:rFonts w:ascii="Arial" w:hAnsi="Arial" w:cs="Arial"/>
                <w:color w:val="000000"/>
                <w:sz w:val="24"/>
                <w:szCs w:val="24"/>
              </w:rPr>
              <w:t xml:space="preserve">2.3. Организация в соответствии с Федеральным законом от 24 июля 2007 г. №221-ФЗ «О государственном кадастре недвижимости» </w:t>
            </w:r>
            <w:r w:rsidRPr="00371890">
              <w:rPr>
                <w:rFonts w:ascii="Arial" w:hAnsi="Arial" w:cs="Arial"/>
                <w:color w:val="000000"/>
                <w:sz w:val="24"/>
                <w:szCs w:val="24"/>
              </w:rPr>
              <w:lastRenderedPageBreak/>
              <w:t>выполнения комплексных кадастровых работ и утверждение карты-плана территории</w:t>
            </w:r>
          </w:p>
        </w:tc>
        <w:tc>
          <w:tcPr>
            <w:tcW w:w="417" w:type="pct"/>
            <w:tcBorders>
              <w:bottom w:val="single" w:sz="4" w:space="0" w:color="auto"/>
            </w:tcBorders>
            <w:shd w:val="clear" w:color="auto" w:fill="auto"/>
          </w:tcPr>
          <w:p w14:paraId="4B89DFE3" w14:textId="77777777" w:rsidR="00422455" w:rsidRPr="00371890" w:rsidRDefault="00422455" w:rsidP="00F45F5B">
            <w:pPr>
              <w:spacing w:after="0" w:line="240" w:lineRule="auto"/>
              <w:ind w:left="-57" w:right="-57"/>
              <w:rPr>
                <w:rFonts w:ascii="Arial" w:hAnsi="Arial" w:cs="Arial"/>
                <w:sz w:val="24"/>
                <w:szCs w:val="24"/>
              </w:rPr>
            </w:pPr>
            <w:r w:rsidRPr="00371890">
              <w:rPr>
                <w:rFonts w:ascii="Arial" w:hAnsi="Arial" w:cs="Arial"/>
                <w:sz w:val="24"/>
                <w:szCs w:val="24"/>
              </w:rPr>
              <w:lastRenderedPageBreak/>
              <w:t>Средства бюджета Московской области</w:t>
            </w:r>
          </w:p>
        </w:tc>
        <w:tc>
          <w:tcPr>
            <w:tcW w:w="238" w:type="pct"/>
            <w:vMerge w:val="restart"/>
            <w:shd w:val="clear" w:color="auto" w:fill="auto"/>
            <w:vAlign w:val="center"/>
          </w:tcPr>
          <w:p w14:paraId="035EECEC"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01.01.2020</w:t>
            </w:r>
          </w:p>
          <w:p w14:paraId="6BB3CAF6"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w:t>
            </w:r>
          </w:p>
          <w:p w14:paraId="6B7E262B"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31.12.2024</w:t>
            </w:r>
          </w:p>
        </w:tc>
        <w:tc>
          <w:tcPr>
            <w:tcW w:w="476" w:type="pct"/>
            <w:tcBorders>
              <w:bottom w:val="single" w:sz="4" w:space="0" w:color="auto"/>
            </w:tcBorders>
            <w:shd w:val="clear" w:color="auto" w:fill="auto"/>
            <w:vAlign w:val="center"/>
          </w:tcPr>
          <w:p w14:paraId="618B218D"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8" w:type="pct"/>
            <w:tcBorders>
              <w:bottom w:val="single" w:sz="4" w:space="0" w:color="auto"/>
            </w:tcBorders>
            <w:shd w:val="clear" w:color="auto" w:fill="auto"/>
            <w:vAlign w:val="center"/>
          </w:tcPr>
          <w:p w14:paraId="319307A6"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8" w:type="pct"/>
            <w:tcBorders>
              <w:bottom w:val="single" w:sz="4" w:space="0" w:color="auto"/>
            </w:tcBorders>
            <w:vAlign w:val="center"/>
          </w:tcPr>
          <w:p w14:paraId="70993495"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8" w:type="pct"/>
            <w:tcBorders>
              <w:bottom w:val="single" w:sz="4" w:space="0" w:color="auto"/>
            </w:tcBorders>
            <w:vAlign w:val="center"/>
          </w:tcPr>
          <w:p w14:paraId="40832AB2"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7" w:type="pct"/>
            <w:tcBorders>
              <w:bottom w:val="single" w:sz="4" w:space="0" w:color="auto"/>
            </w:tcBorders>
            <w:vAlign w:val="center"/>
          </w:tcPr>
          <w:p w14:paraId="0309BE2B"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7" w:type="pct"/>
            <w:tcBorders>
              <w:bottom w:val="single" w:sz="4" w:space="0" w:color="auto"/>
            </w:tcBorders>
            <w:vAlign w:val="center"/>
          </w:tcPr>
          <w:p w14:paraId="27D12062"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68" w:type="pct"/>
            <w:tcBorders>
              <w:bottom w:val="single" w:sz="4" w:space="0" w:color="auto"/>
            </w:tcBorders>
            <w:shd w:val="clear" w:color="auto" w:fill="auto"/>
            <w:vAlign w:val="center"/>
          </w:tcPr>
          <w:p w14:paraId="1CD42241"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417" w:type="pct"/>
            <w:vMerge w:val="restart"/>
            <w:tcBorders>
              <w:bottom w:val="single" w:sz="4" w:space="0" w:color="auto"/>
            </w:tcBorders>
            <w:shd w:val="clear" w:color="auto" w:fill="auto"/>
          </w:tcPr>
          <w:p w14:paraId="1132C925" w14:textId="77777777" w:rsidR="00422455" w:rsidRPr="00371890" w:rsidRDefault="00422455" w:rsidP="00F45F5B">
            <w:pPr>
              <w:spacing w:after="0" w:line="240" w:lineRule="auto"/>
              <w:ind w:left="-57" w:right="-57"/>
              <w:rPr>
                <w:rFonts w:ascii="Arial" w:hAnsi="Arial" w:cs="Arial"/>
                <w:sz w:val="24"/>
                <w:szCs w:val="24"/>
              </w:rPr>
            </w:pPr>
            <w:r w:rsidRPr="00371890">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581" w:type="pct"/>
            <w:vMerge w:val="restart"/>
            <w:tcBorders>
              <w:bottom w:val="single" w:sz="4" w:space="0" w:color="auto"/>
            </w:tcBorders>
            <w:shd w:val="clear" w:color="auto" w:fill="auto"/>
          </w:tcPr>
          <w:p w14:paraId="645B4663" w14:textId="77777777" w:rsidR="00422455" w:rsidRPr="00371890" w:rsidRDefault="00422455" w:rsidP="00F45F5B">
            <w:pPr>
              <w:spacing w:after="0" w:line="240" w:lineRule="auto"/>
              <w:ind w:left="-57" w:right="-57"/>
              <w:jc w:val="both"/>
              <w:rPr>
                <w:rFonts w:ascii="Arial" w:hAnsi="Arial" w:cs="Arial"/>
                <w:sz w:val="24"/>
                <w:szCs w:val="24"/>
              </w:rPr>
            </w:pPr>
            <w:r w:rsidRPr="00371890">
              <w:rPr>
                <w:rFonts w:ascii="Arial" w:hAnsi="Arial" w:cs="Arial"/>
                <w:color w:val="000000"/>
                <w:sz w:val="24"/>
                <w:szCs w:val="24"/>
              </w:rPr>
              <w:t>Вовлечение в налоговый оборот объектов недвижимого имущества</w:t>
            </w:r>
          </w:p>
        </w:tc>
      </w:tr>
      <w:tr w:rsidR="00BA1556" w:rsidRPr="00371890" w14:paraId="04B01190" w14:textId="77777777" w:rsidTr="00371890">
        <w:trPr>
          <w:trHeight w:val="20"/>
        </w:trPr>
        <w:tc>
          <w:tcPr>
            <w:tcW w:w="239" w:type="pct"/>
            <w:vMerge/>
            <w:tcBorders>
              <w:bottom w:val="single" w:sz="4" w:space="0" w:color="auto"/>
            </w:tcBorders>
            <w:shd w:val="clear" w:color="auto" w:fill="auto"/>
          </w:tcPr>
          <w:p w14:paraId="7D0A05C6" w14:textId="77777777" w:rsidR="00422455" w:rsidRPr="00371890" w:rsidRDefault="00422455" w:rsidP="00F45F5B">
            <w:pPr>
              <w:pStyle w:val="14"/>
              <w:spacing w:after="0" w:line="240" w:lineRule="auto"/>
              <w:ind w:left="-57" w:right="-57"/>
              <w:contextualSpacing w:val="0"/>
              <w:jc w:val="center"/>
              <w:rPr>
                <w:rFonts w:ascii="Arial" w:hAnsi="Arial" w:cs="Arial"/>
                <w:sz w:val="24"/>
                <w:szCs w:val="24"/>
              </w:rPr>
            </w:pPr>
          </w:p>
        </w:tc>
        <w:tc>
          <w:tcPr>
            <w:tcW w:w="416" w:type="pct"/>
            <w:vMerge/>
            <w:tcBorders>
              <w:bottom w:val="single" w:sz="4" w:space="0" w:color="auto"/>
            </w:tcBorders>
            <w:shd w:val="clear" w:color="auto" w:fill="auto"/>
          </w:tcPr>
          <w:p w14:paraId="048C7DE3" w14:textId="77777777" w:rsidR="00422455" w:rsidRPr="00371890" w:rsidRDefault="00422455" w:rsidP="00F45F5B">
            <w:pPr>
              <w:spacing w:after="0" w:line="240" w:lineRule="auto"/>
              <w:jc w:val="both"/>
              <w:rPr>
                <w:rFonts w:ascii="Arial" w:hAnsi="Arial" w:cs="Arial"/>
                <w:color w:val="000000"/>
                <w:sz w:val="24"/>
                <w:szCs w:val="24"/>
              </w:rPr>
            </w:pPr>
          </w:p>
        </w:tc>
        <w:tc>
          <w:tcPr>
            <w:tcW w:w="417" w:type="pct"/>
            <w:tcBorders>
              <w:bottom w:val="single" w:sz="4" w:space="0" w:color="auto"/>
            </w:tcBorders>
            <w:shd w:val="clear" w:color="auto" w:fill="auto"/>
          </w:tcPr>
          <w:p w14:paraId="1CC611CF" w14:textId="77777777" w:rsidR="00422455" w:rsidRPr="00371890" w:rsidRDefault="00422455" w:rsidP="00F45F5B">
            <w:pPr>
              <w:spacing w:after="0" w:line="240" w:lineRule="auto"/>
              <w:ind w:left="-57" w:right="-57"/>
              <w:rPr>
                <w:rFonts w:ascii="Arial" w:hAnsi="Arial" w:cs="Arial"/>
                <w:color w:val="000000"/>
                <w:sz w:val="24"/>
                <w:szCs w:val="24"/>
              </w:rPr>
            </w:pPr>
            <w:r w:rsidRPr="00371890">
              <w:rPr>
                <w:rFonts w:ascii="Arial" w:hAnsi="Arial" w:cs="Arial"/>
                <w:color w:val="000000"/>
                <w:sz w:val="24"/>
                <w:szCs w:val="24"/>
              </w:rPr>
              <w:t>Средства бюджета городского округа Люберцы</w:t>
            </w:r>
          </w:p>
        </w:tc>
        <w:tc>
          <w:tcPr>
            <w:tcW w:w="238" w:type="pct"/>
            <w:vMerge/>
            <w:tcBorders>
              <w:bottom w:val="single" w:sz="4" w:space="0" w:color="auto"/>
            </w:tcBorders>
            <w:shd w:val="clear" w:color="auto" w:fill="auto"/>
            <w:vAlign w:val="center"/>
          </w:tcPr>
          <w:p w14:paraId="75A5E958" w14:textId="77777777" w:rsidR="00422455" w:rsidRPr="00371890" w:rsidRDefault="00422455" w:rsidP="00F45F5B">
            <w:pPr>
              <w:spacing w:after="0" w:line="240" w:lineRule="auto"/>
              <w:ind w:left="-57" w:right="-57"/>
              <w:jc w:val="center"/>
              <w:rPr>
                <w:rFonts w:ascii="Arial" w:hAnsi="Arial" w:cs="Arial"/>
                <w:color w:val="000000"/>
                <w:sz w:val="24"/>
                <w:szCs w:val="24"/>
              </w:rPr>
            </w:pPr>
          </w:p>
        </w:tc>
        <w:tc>
          <w:tcPr>
            <w:tcW w:w="476" w:type="pct"/>
            <w:tcBorders>
              <w:bottom w:val="single" w:sz="4" w:space="0" w:color="auto"/>
            </w:tcBorders>
            <w:shd w:val="clear" w:color="auto" w:fill="auto"/>
            <w:vAlign w:val="center"/>
          </w:tcPr>
          <w:p w14:paraId="78F5C92E"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8" w:type="pct"/>
            <w:tcBorders>
              <w:bottom w:val="single" w:sz="4" w:space="0" w:color="auto"/>
            </w:tcBorders>
            <w:shd w:val="clear" w:color="auto" w:fill="auto"/>
            <w:vAlign w:val="center"/>
          </w:tcPr>
          <w:p w14:paraId="0833DF6D"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8" w:type="pct"/>
            <w:tcBorders>
              <w:bottom w:val="single" w:sz="4" w:space="0" w:color="auto"/>
            </w:tcBorders>
            <w:vAlign w:val="center"/>
          </w:tcPr>
          <w:p w14:paraId="490F19DC"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8" w:type="pct"/>
            <w:tcBorders>
              <w:bottom w:val="single" w:sz="4" w:space="0" w:color="auto"/>
            </w:tcBorders>
            <w:vAlign w:val="center"/>
          </w:tcPr>
          <w:p w14:paraId="635FEEC7"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7" w:type="pct"/>
            <w:tcBorders>
              <w:bottom w:val="single" w:sz="4" w:space="0" w:color="auto"/>
            </w:tcBorders>
            <w:vAlign w:val="center"/>
          </w:tcPr>
          <w:p w14:paraId="72582AAC"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7" w:type="pct"/>
            <w:tcBorders>
              <w:bottom w:val="single" w:sz="4" w:space="0" w:color="auto"/>
            </w:tcBorders>
            <w:vAlign w:val="center"/>
          </w:tcPr>
          <w:p w14:paraId="3B69F548"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68" w:type="pct"/>
            <w:tcBorders>
              <w:bottom w:val="single" w:sz="4" w:space="0" w:color="auto"/>
            </w:tcBorders>
            <w:shd w:val="clear" w:color="auto" w:fill="auto"/>
            <w:vAlign w:val="center"/>
          </w:tcPr>
          <w:p w14:paraId="6AF39B1A"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417" w:type="pct"/>
            <w:vMerge/>
            <w:shd w:val="clear" w:color="auto" w:fill="auto"/>
          </w:tcPr>
          <w:p w14:paraId="1E922D62" w14:textId="77777777" w:rsidR="00422455" w:rsidRPr="00371890" w:rsidRDefault="00422455" w:rsidP="00F45F5B">
            <w:pPr>
              <w:spacing w:after="0" w:line="240" w:lineRule="auto"/>
              <w:ind w:left="-57" w:right="-57"/>
              <w:rPr>
                <w:rFonts w:ascii="Arial" w:hAnsi="Arial" w:cs="Arial"/>
                <w:color w:val="000000"/>
                <w:sz w:val="24"/>
                <w:szCs w:val="24"/>
              </w:rPr>
            </w:pPr>
          </w:p>
        </w:tc>
        <w:tc>
          <w:tcPr>
            <w:tcW w:w="581" w:type="pct"/>
            <w:vMerge/>
            <w:shd w:val="clear" w:color="auto" w:fill="auto"/>
          </w:tcPr>
          <w:p w14:paraId="68E3C2AB" w14:textId="77777777" w:rsidR="00422455" w:rsidRPr="00371890" w:rsidRDefault="00422455" w:rsidP="00F45F5B">
            <w:pPr>
              <w:spacing w:after="0" w:line="240" w:lineRule="auto"/>
              <w:ind w:left="-57" w:right="-57"/>
              <w:jc w:val="both"/>
              <w:rPr>
                <w:rFonts w:ascii="Arial" w:hAnsi="Arial" w:cs="Arial"/>
                <w:color w:val="000000"/>
                <w:sz w:val="24"/>
                <w:szCs w:val="24"/>
              </w:rPr>
            </w:pPr>
          </w:p>
        </w:tc>
      </w:tr>
      <w:tr w:rsidR="00BA1556" w:rsidRPr="00371890" w14:paraId="5D8D6EDF" w14:textId="77777777" w:rsidTr="00371890">
        <w:trPr>
          <w:trHeight w:val="20"/>
        </w:trPr>
        <w:tc>
          <w:tcPr>
            <w:tcW w:w="239" w:type="pct"/>
            <w:vMerge/>
            <w:tcBorders>
              <w:bottom w:val="single" w:sz="4" w:space="0" w:color="auto"/>
            </w:tcBorders>
            <w:shd w:val="clear" w:color="auto" w:fill="auto"/>
          </w:tcPr>
          <w:p w14:paraId="719E62F4" w14:textId="77777777" w:rsidR="00422455" w:rsidRPr="00371890" w:rsidRDefault="00422455" w:rsidP="00F45F5B">
            <w:pPr>
              <w:pStyle w:val="14"/>
              <w:spacing w:after="0" w:line="240" w:lineRule="auto"/>
              <w:ind w:left="-57" w:right="-57"/>
              <w:contextualSpacing w:val="0"/>
              <w:jc w:val="center"/>
              <w:rPr>
                <w:rFonts w:ascii="Arial" w:hAnsi="Arial" w:cs="Arial"/>
                <w:sz w:val="24"/>
                <w:szCs w:val="24"/>
              </w:rPr>
            </w:pPr>
          </w:p>
        </w:tc>
        <w:tc>
          <w:tcPr>
            <w:tcW w:w="416" w:type="pct"/>
            <w:vMerge/>
            <w:tcBorders>
              <w:bottom w:val="single" w:sz="4" w:space="0" w:color="auto"/>
            </w:tcBorders>
            <w:shd w:val="clear" w:color="auto" w:fill="auto"/>
          </w:tcPr>
          <w:p w14:paraId="644719D5" w14:textId="77777777" w:rsidR="00422455" w:rsidRPr="00371890" w:rsidRDefault="00422455" w:rsidP="00F45F5B">
            <w:pPr>
              <w:spacing w:after="0" w:line="240" w:lineRule="auto"/>
              <w:jc w:val="both"/>
              <w:rPr>
                <w:rFonts w:ascii="Arial" w:hAnsi="Arial" w:cs="Arial"/>
                <w:color w:val="000000"/>
                <w:sz w:val="24"/>
                <w:szCs w:val="24"/>
              </w:rPr>
            </w:pPr>
          </w:p>
        </w:tc>
        <w:tc>
          <w:tcPr>
            <w:tcW w:w="417" w:type="pct"/>
            <w:tcBorders>
              <w:bottom w:val="single" w:sz="4" w:space="0" w:color="auto"/>
            </w:tcBorders>
            <w:shd w:val="clear" w:color="auto" w:fill="auto"/>
          </w:tcPr>
          <w:p w14:paraId="16B6EF80" w14:textId="77777777" w:rsidR="00422455" w:rsidRPr="00371890" w:rsidRDefault="00422455" w:rsidP="00F45F5B">
            <w:pPr>
              <w:spacing w:after="0" w:line="240" w:lineRule="auto"/>
              <w:ind w:left="-57" w:right="-57"/>
              <w:rPr>
                <w:rFonts w:ascii="Arial" w:hAnsi="Arial" w:cs="Arial"/>
                <w:sz w:val="24"/>
                <w:szCs w:val="24"/>
              </w:rPr>
            </w:pPr>
            <w:r w:rsidRPr="00371890">
              <w:rPr>
                <w:rFonts w:ascii="Arial" w:hAnsi="Arial" w:cs="Arial"/>
                <w:sz w:val="24"/>
                <w:szCs w:val="24"/>
              </w:rPr>
              <w:t>Итого</w:t>
            </w:r>
          </w:p>
        </w:tc>
        <w:tc>
          <w:tcPr>
            <w:tcW w:w="238" w:type="pct"/>
            <w:vMerge/>
            <w:tcBorders>
              <w:bottom w:val="single" w:sz="4" w:space="0" w:color="auto"/>
            </w:tcBorders>
            <w:shd w:val="clear" w:color="auto" w:fill="auto"/>
            <w:vAlign w:val="center"/>
          </w:tcPr>
          <w:p w14:paraId="030EC34B" w14:textId="77777777" w:rsidR="00422455" w:rsidRPr="00371890" w:rsidRDefault="00422455" w:rsidP="00F45F5B">
            <w:pPr>
              <w:spacing w:after="0" w:line="240" w:lineRule="auto"/>
              <w:ind w:left="-57" w:right="-57"/>
              <w:jc w:val="center"/>
              <w:rPr>
                <w:rFonts w:ascii="Arial" w:hAnsi="Arial" w:cs="Arial"/>
                <w:color w:val="000000"/>
                <w:sz w:val="24"/>
                <w:szCs w:val="24"/>
              </w:rPr>
            </w:pPr>
          </w:p>
        </w:tc>
        <w:tc>
          <w:tcPr>
            <w:tcW w:w="476" w:type="pct"/>
            <w:tcBorders>
              <w:bottom w:val="single" w:sz="4" w:space="0" w:color="auto"/>
            </w:tcBorders>
            <w:shd w:val="clear" w:color="auto" w:fill="auto"/>
            <w:vAlign w:val="center"/>
          </w:tcPr>
          <w:p w14:paraId="6866B3CA"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8" w:type="pct"/>
            <w:tcBorders>
              <w:bottom w:val="single" w:sz="4" w:space="0" w:color="auto"/>
            </w:tcBorders>
            <w:shd w:val="clear" w:color="auto" w:fill="auto"/>
            <w:vAlign w:val="center"/>
          </w:tcPr>
          <w:p w14:paraId="470C3848"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8" w:type="pct"/>
            <w:tcBorders>
              <w:bottom w:val="single" w:sz="4" w:space="0" w:color="auto"/>
            </w:tcBorders>
            <w:vAlign w:val="center"/>
          </w:tcPr>
          <w:p w14:paraId="3AD80237"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8" w:type="pct"/>
            <w:tcBorders>
              <w:bottom w:val="single" w:sz="4" w:space="0" w:color="auto"/>
            </w:tcBorders>
            <w:vAlign w:val="center"/>
          </w:tcPr>
          <w:p w14:paraId="0BD9CC94"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7" w:type="pct"/>
            <w:tcBorders>
              <w:bottom w:val="single" w:sz="4" w:space="0" w:color="auto"/>
            </w:tcBorders>
            <w:vAlign w:val="center"/>
          </w:tcPr>
          <w:p w14:paraId="3D8A0004"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7" w:type="pct"/>
            <w:tcBorders>
              <w:bottom w:val="single" w:sz="4" w:space="0" w:color="auto"/>
            </w:tcBorders>
            <w:vAlign w:val="center"/>
          </w:tcPr>
          <w:p w14:paraId="722F6068"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68" w:type="pct"/>
            <w:tcBorders>
              <w:bottom w:val="single" w:sz="4" w:space="0" w:color="auto"/>
            </w:tcBorders>
            <w:shd w:val="clear" w:color="auto" w:fill="auto"/>
            <w:vAlign w:val="center"/>
          </w:tcPr>
          <w:p w14:paraId="1E927683"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417" w:type="pct"/>
            <w:vMerge/>
            <w:tcBorders>
              <w:bottom w:val="single" w:sz="4" w:space="0" w:color="auto"/>
            </w:tcBorders>
            <w:shd w:val="clear" w:color="auto" w:fill="auto"/>
          </w:tcPr>
          <w:p w14:paraId="73D93576" w14:textId="77777777" w:rsidR="00422455" w:rsidRPr="00371890" w:rsidRDefault="00422455" w:rsidP="00F45F5B">
            <w:pPr>
              <w:spacing w:after="0" w:line="240" w:lineRule="auto"/>
              <w:ind w:left="-57" w:right="-57"/>
              <w:rPr>
                <w:rFonts w:ascii="Arial" w:hAnsi="Arial" w:cs="Arial"/>
                <w:color w:val="000000"/>
                <w:sz w:val="24"/>
                <w:szCs w:val="24"/>
              </w:rPr>
            </w:pPr>
          </w:p>
        </w:tc>
        <w:tc>
          <w:tcPr>
            <w:tcW w:w="581" w:type="pct"/>
            <w:vMerge/>
            <w:tcBorders>
              <w:bottom w:val="single" w:sz="4" w:space="0" w:color="auto"/>
            </w:tcBorders>
            <w:shd w:val="clear" w:color="auto" w:fill="auto"/>
          </w:tcPr>
          <w:p w14:paraId="6EE4E0B5" w14:textId="77777777" w:rsidR="00422455" w:rsidRPr="00371890" w:rsidRDefault="00422455" w:rsidP="00F45F5B">
            <w:pPr>
              <w:spacing w:after="0" w:line="240" w:lineRule="auto"/>
              <w:ind w:left="-57" w:right="-57"/>
              <w:jc w:val="both"/>
              <w:rPr>
                <w:rFonts w:ascii="Arial" w:hAnsi="Arial" w:cs="Arial"/>
                <w:color w:val="000000"/>
                <w:sz w:val="24"/>
                <w:szCs w:val="24"/>
              </w:rPr>
            </w:pPr>
          </w:p>
        </w:tc>
      </w:tr>
      <w:tr w:rsidR="00BA1556" w:rsidRPr="00371890" w14:paraId="390D5F79" w14:textId="77777777" w:rsidTr="00371890">
        <w:trPr>
          <w:trHeight w:val="20"/>
        </w:trPr>
        <w:tc>
          <w:tcPr>
            <w:tcW w:w="239" w:type="pct"/>
            <w:vMerge w:val="restart"/>
            <w:shd w:val="clear" w:color="auto" w:fill="auto"/>
          </w:tcPr>
          <w:p w14:paraId="15E3493D" w14:textId="77777777" w:rsidR="00422455" w:rsidRPr="00371890" w:rsidRDefault="00422455" w:rsidP="00F45F5B">
            <w:pPr>
              <w:pStyle w:val="14"/>
              <w:spacing w:after="0" w:line="240" w:lineRule="auto"/>
              <w:ind w:left="-57" w:right="-57"/>
              <w:contextualSpacing w:val="0"/>
              <w:jc w:val="center"/>
              <w:rPr>
                <w:rFonts w:ascii="Arial" w:hAnsi="Arial" w:cs="Arial"/>
                <w:sz w:val="24"/>
                <w:szCs w:val="24"/>
              </w:rPr>
            </w:pPr>
            <w:r w:rsidRPr="00371890">
              <w:rPr>
                <w:rFonts w:ascii="Arial" w:hAnsi="Arial" w:cs="Arial"/>
                <w:sz w:val="24"/>
                <w:szCs w:val="24"/>
              </w:rPr>
              <w:lastRenderedPageBreak/>
              <w:t>2</w:t>
            </w:r>
          </w:p>
        </w:tc>
        <w:tc>
          <w:tcPr>
            <w:tcW w:w="416" w:type="pct"/>
            <w:vMerge w:val="restart"/>
            <w:tcBorders>
              <w:bottom w:val="single" w:sz="4" w:space="0" w:color="auto"/>
            </w:tcBorders>
            <w:shd w:val="clear" w:color="auto" w:fill="auto"/>
          </w:tcPr>
          <w:p w14:paraId="4B7D7609" w14:textId="77777777" w:rsidR="00422455" w:rsidRPr="00371890" w:rsidRDefault="00422455" w:rsidP="00F45F5B">
            <w:pPr>
              <w:spacing w:after="0" w:line="240" w:lineRule="auto"/>
              <w:jc w:val="both"/>
              <w:rPr>
                <w:rFonts w:ascii="Arial" w:hAnsi="Arial" w:cs="Arial"/>
                <w:color w:val="000000"/>
                <w:sz w:val="24"/>
                <w:szCs w:val="24"/>
              </w:rPr>
            </w:pPr>
            <w:r w:rsidRPr="00371890">
              <w:rPr>
                <w:rFonts w:ascii="Arial" w:hAnsi="Arial" w:cs="Arial"/>
                <w:color w:val="000000"/>
                <w:sz w:val="24"/>
                <w:szCs w:val="24"/>
              </w:rPr>
              <w:t>Основное мероприятие 03. Создание условий для реализации государственных полномочий в области земельных отношений</w:t>
            </w:r>
          </w:p>
        </w:tc>
        <w:tc>
          <w:tcPr>
            <w:tcW w:w="417" w:type="pct"/>
            <w:tcBorders>
              <w:bottom w:val="single" w:sz="4" w:space="0" w:color="auto"/>
            </w:tcBorders>
            <w:shd w:val="clear" w:color="auto" w:fill="auto"/>
          </w:tcPr>
          <w:p w14:paraId="27261F0C" w14:textId="77777777" w:rsidR="00422455" w:rsidRPr="00371890" w:rsidRDefault="00422455" w:rsidP="00F45F5B">
            <w:pPr>
              <w:spacing w:after="0" w:line="240" w:lineRule="auto"/>
              <w:ind w:left="-57" w:right="-57"/>
              <w:rPr>
                <w:rFonts w:ascii="Arial" w:hAnsi="Arial" w:cs="Arial"/>
                <w:sz w:val="24"/>
                <w:szCs w:val="24"/>
              </w:rPr>
            </w:pPr>
            <w:r w:rsidRPr="00371890">
              <w:rPr>
                <w:rFonts w:ascii="Arial" w:hAnsi="Arial" w:cs="Arial"/>
                <w:color w:val="000000"/>
                <w:sz w:val="24"/>
                <w:szCs w:val="24"/>
              </w:rPr>
              <w:t>Средства бюджета Московской области</w:t>
            </w:r>
          </w:p>
        </w:tc>
        <w:tc>
          <w:tcPr>
            <w:tcW w:w="238" w:type="pct"/>
            <w:vMerge w:val="restart"/>
            <w:shd w:val="clear" w:color="auto" w:fill="auto"/>
            <w:vAlign w:val="center"/>
          </w:tcPr>
          <w:p w14:paraId="7C81D8C9"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01.01.2020</w:t>
            </w:r>
          </w:p>
          <w:p w14:paraId="1C669786"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w:t>
            </w:r>
          </w:p>
          <w:p w14:paraId="26CFB6F0"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31.12.2024</w:t>
            </w:r>
          </w:p>
        </w:tc>
        <w:tc>
          <w:tcPr>
            <w:tcW w:w="476" w:type="pct"/>
            <w:tcBorders>
              <w:bottom w:val="single" w:sz="4" w:space="0" w:color="auto"/>
            </w:tcBorders>
            <w:shd w:val="clear" w:color="auto" w:fill="auto"/>
            <w:vAlign w:val="center"/>
          </w:tcPr>
          <w:p w14:paraId="09A9E511"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11 117,00</w:t>
            </w:r>
          </w:p>
        </w:tc>
        <w:tc>
          <w:tcPr>
            <w:tcW w:w="418" w:type="pct"/>
            <w:tcBorders>
              <w:bottom w:val="single" w:sz="4" w:space="0" w:color="auto"/>
            </w:tcBorders>
            <w:shd w:val="clear" w:color="auto" w:fill="auto"/>
            <w:vAlign w:val="center"/>
          </w:tcPr>
          <w:p w14:paraId="55C5626A"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54 505,00</w:t>
            </w:r>
          </w:p>
        </w:tc>
        <w:tc>
          <w:tcPr>
            <w:tcW w:w="358" w:type="pct"/>
            <w:tcBorders>
              <w:bottom w:val="single" w:sz="4" w:space="0" w:color="auto"/>
            </w:tcBorders>
            <w:vAlign w:val="center"/>
          </w:tcPr>
          <w:p w14:paraId="105D60EA" w14:textId="77777777" w:rsidR="00422455" w:rsidRPr="00371890" w:rsidRDefault="00422455" w:rsidP="00F45F5B">
            <w:pPr>
              <w:spacing w:after="0" w:line="240" w:lineRule="auto"/>
              <w:ind w:left="-57" w:right="-57"/>
              <w:jc w:val="center"/>
              <w:rPr>
                <w:rFonts w:ascii="Arial" w:hAnsi="Arial" w:cs="Arial"/>
                <w:sz w:val="24"/>
                <w:szCs w:val="24"/>
                <w:lang w:val="en-US"/>
              </w:rPr>
            </w:pPr>
            <w:r w:rsidRPr="00371890">
              <w:rPr>
                <w:rFonts w:ascii="Arial" w:hAnsi="Arial" w:cs="Arial"/>
                <w:sz w:val="24"/>
                <w:szCs w:val="24"/>
                <w:lang w:val="en-US"/>
              </w:rPr>
              <w:t>11 213</w:t>
            </w:r>
            <w:r w:rsidRPr="00371890">
              <w:rPr>
                <w:rFonts w:ascii="Arial" w:hAnsi="Arial" w:cs="Arial"/>
                <w:sz w:val="24"/>
                <w:szCs w:val="24"/>
              </w:rPr>
              <w:t>,</w:t>
            </w:r>
            <w:r w:rsidRPr="00371890">
              <w:rPr>
                <w:rFonts w:ascii="Arial" w:hAnsi="Arial" w:cs="Arial"/>
                <w:sz w:val="24"/>
                <w:szCs w:val="24"/>
                <w:lang w:val="en-US"/>
              </w:rPr>
              <w:t>00</w:t>
            </w:r>
          </w:p>
        </w:tc>
        <w:tc>
          <w:tcPr>
            <w:tcW w:w="358" w:type="pct"/>
            <w:tcBorders>
              <w:bottom w:val="single" w:sz="4" w:space="0" w:color="auto"/>
            </w:tcBorders>
            <w:vAlign w:val="center"/>
          </w:tcPr>
          <w:p w14:paraId="695BB3C4"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lang w:val="en-US"/>
              </w:rPr>
              <w:t>10 823</w:t>
            </w:r>
            <w:r w:rsidRPr="00371890">
              <w:rPr>
                <w:rFonts w:ascii="Arial" w:hAnsi="Arial" w:cs="Arial"/>
                <w:sz w:val="24"/>
                <w:szCs w:val="24"/>
              </w:rPr>
              <w:t>,00</w:t>
            </w:r>
          </w:p>
        </w:tc>
        <w:tc>
          <w:tcPr>
            <w:tcW w:w="357" w:type="pct"/>
            <w:tcBorders>
              <w:bottom w:val="single" w:sz="4" w:space="0" w:color="auto"/>
            </w:tcBorders>
            <w:vAlign w:val="center"/>
          </w:tcPr>
          <w:p w14:paraId="7E0C6055"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10 823,00</w:t>
            </w:r>
          </w:p>
        </w:tc>
        <w:tc>
          <w:tcPr>
            <w:tcW w:w="357" w:type="pct"/>
            <w:tcBorders>
              <w:bottom w:val="single" w:sz="4" w:space="0" w:color="auto"/>
            </w:tcBorders>
            <w:vAlign w:val="center"/>
          </w:tcPr>
          <w:p w14:paraId="3BD89FEE"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10 823,00</w:t>
            </w:r>
          </w:p>
        </w:tc>
        <w:tc>
          <w:tcPr>
            <w:tcW w:w="368" w:type="pct"/>
            <w:tcBorders>
              <w:bottom w:val="single" w:sz="4" w:space="0" w:color="auto"/>
            </w:tcBorders>
            <w:shd w:val="clear" w:color="auto" w:fill="auto"/>
            <w:vAlign w:val="center"/>
          </w:tcPr>
          <w:p w14:paraId="007C3B77"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10 823,00</w:t>
            </w:r>
          </w:p>
        </w:tc>
        <w:tc>
          <w:tcPr>
            <w:tcW w:w="417" w:type="pct"/>
            <w:vMerge w:val="restart"/>
            <w:shd w:val="clear" w:color="auto" w:fill="auto"/>
          </w:tcPr>
          <w:p w14:paraId="3901FB14" w14:textId="77777777" w:rsidR="00422455" w:rsidRPr="00371890" w:rsidRDefault="00422455" w:rsidP="00F45F5B">
            <w:pPr>
              <w:spacing w:after="0" w:line="240" w:lineRule="auto"/>
              <w:ind w:left="-57" w:right="-57"/>
              <w:rPr>
                <w:rFonts w:ascii="Arial" w:hAnsi="Arial" w:cs="Arial"/>
                <w:sz w:val="24"/>
                <w:szCs w:val="24"/>
              </w:rPr>
            </w:pPr>
            <w:r w:rsidRPr="00371890">
              <w:rPr>
                <w:rFonts w:ascii="Arial" w:hAnsi="Arial" w:cs="Arial"/>
                <w:sz w:val="24"/>
                <w:szCs w:val="24"/>
              </w:rPr>
              <w:t>Комитет по управлению имуществом администрации городского округа Люберцы Московской области</w:t>
            </w:r>
          </w:p>
        </w:tc>
        <w:tc>
          <w:tcPr>
            <w:tcW w:w="581" w:type="pct"/>
            <w:vMerge w:val="restart"/>
            <w:shd w:val="clear" w:color="auto" w:fill="auto"/>
          </w:tcPr>
          <w:p w14:paraId="1C0A069C" w14:textId="77777777" w:rsidR="00422455" w:rsidRPr="00371890" w:rsidRDefault="00422455" w:rsidP="00F45F5B">
            <w:pPr>
              <w:spacing w:after="0" w:line="240" w:lineRule="auto"/>
              <w:ind w:right="-57"/>
              <w:jc w:val="both"/>
              <w:rPr>
                <w:rFonts w:ascii="Arial" w:hAnsi="Arial" w:cs="Arial"/>
                <w:color w:val="000000"/>
                <w:sz w:val="24"/>
                <w:szCs w:val="24"/>
              </w:rPr>
            </w:pPr>
            <w:r w:rsidRPr="00371890">
              <w:rPr>
                <w:rFonts w:ascii="Arial" w:hAnsi="Arial" w:cs="Arial"/>
                <w:color w:val="000000"/>
                <w:sz w:val="24"/>
                <w:szCs w:val="24"/>
              </w:rPr>
              <w:t xml:space="preserve">Заключение муниципальных контрактов на приобретение необходимого оборудования для реализации государственных полномочий в области земельных отношений. </w:t>
            </w:r>
          </w:p>
          <w:p w14:paraId="47AC5388" w14:textId="77777777" w:rsidR="00422455" w:rsidRPr="00371890" w:rsidRDefault="00422455" w:rsidP="00F45F5B">
            <w:pPr>
              <w:spacing w:after="0" w:line="240" w:lineRule="auto"/>
              <w:ind w:right="-57"/>
              <w:jc w:val="both"/>
              <w:rPr>
                <w:rFonts w:ascii="Arial" w:hAnsi="Arial" w:cs="Arial"/>
                <w:color w:val="000000"/>
                <w:sz w:val="24"/>
                <w:szCs w:val="24"/>
              </w:rPr>
            </w:pPr>
            <w:r w:rsidRPr="00371890">
              <w:rPr>
                <w:rFonts w:ascii="Arial" w:hAnsi="Arial" w:cs="Arial"/>
                <w:color w:val="000000"/>
                <w:sz w:val="24"/>
                <w:szCs w:val="24"/>
              </w:rPr>
              <w:t xml:space="preserve">Осуществление государственных полномочий в области </w:t>
            </w:r>
            <w:r w:rsidRPr="00371890">
              <w:rPr>
                <w:rFonts w:ascii="Arial" w:hAnsi="Arial" w:cs="Arial"/>
                <w:color w:val="000000"/>
                <w:sz w:val="24"/>
                <w:szCs w:val="24"/>
              </w:rPr>
              <w:lastRenderedPageBreak/>
              <w:t xml:space="preserve">земельных отношений (выплата заработанной платы) </w:t>
            </w:r>
          </w:p>
        </w:tc>
      </w:tr>
      <w:tr w:rsidR="00BA1556" w:rsidRPr="00371890" w14:paraId="38BFA10D" w14:textId="77777777" w:rsidTr="00371890">
        <w:trPr>
          <w:trHeight w:val="20"/>
        </w:trPr>
        <w:tc>
          <w:tcPr>
            <w:tcW w:w="239" w:type="pct"/>
            <w:vMerge/>
            <w:tcBorders>
              <w:bottom w:val="single" w:sz="4" w:space="0" w:color="auto"/>
            </w:tcBorders>
            <w:shd w:val="clear" w:color="auto" w:fill="auto"/>
          </w:tcPr>
          <w:p w14:paraId="51148158" w14:textId="77777777" w:rsidR="00422455" w:rsidRPr="00371890" w:rsidRDefault="00422455" w:rsidP="00F45F5B">
            <w:pPr>
              <w:pStyle w:val="14"/>
              <w:spacing w:after="0" w:line="240" w:lineRule="auto"/>
              <w:ind w:left="-57" w:right="-57"/>
              <w:contextualSpacing w:val="0"/>
              <w:jc w:val="center"/>
              <w:rPr>
                <w:rFonts w:ascii="Arial" w:hAnsi="Arial" w:cs="Arial"/>
                <w:sz w:val="24"/>
                <w:szCs w:val="24"/>
              </w:rPr>
            </w:pPr>
          </w:p>
        </w:tc>
        <w:tc>
          <w:tcPr>
            <w:tcW w:w="416" w:type="pct"/>
            <w:vMerge/>
            <w:tcBorders>
              <w:bottom w:val="single" w:sz="4" w:space="0" w:color="auto"/>
            </w:tcBorders>
            <w:shd w:val="clear" w:color="auto" w:fill="auto"/>
          </w:tcPr>
          <w:p w14:paraId="1AB2E563" w14:textId="77777777" w:rsidR="00422455" w:rsidRPr="00371890" w:rsidRDefault="00422455" w:rsidP="00F45F5B">
            <w:pPr>
              <w:spacing w:after="0" w:line="240" w:lineRule="auto"/>
              <w:jc w:val="both"/>
              <w:rPr>
                <w:rFonts w:ascii="Arial" w:hAnsi="Arial" w:cs="Arial"/>
                <w:color w:val="000000"/>
                <w:sz w:val="24"/>
                <w:szCs w:val="24"/>
              </w:rPr>
            </w:pPr>
          </w:p>
        </w:tc>
        <w:tc>
          <w:tcPr>
            <w:tcW w:w="417" w:type="pct"/>
            <w:tcBorders>
              <w:bottom w:val="single" w:sz="4" w:space="0" w:color="auto"/>
            </w:tcBorders>
            <w:shd w:val="clear" w:color="auto" w:fill="auto"/>
          </w:tcPr>
          <w:p w14:paraId="5C16C754" w14:textId="77777777" w:rsidR="00422455" w:rsidRPr="00371890" w:rsidRDefault="00422455" w:rsidP="00F45F5B">
            <w:pPr>
              <w:spacing w:after="0" w:line="240" w:lineRule="auto"/>
              <w:ind w:left="-57" w:right="-57"/>
              <w:rPr>
                <w:rFonts w:ascii="Arial" w:hAnsi="Arial" w:cs="Arial"/>
                <w:color w:val="000000"/>
                <w:sz w:val="24"/>
                <w:szCs w:val="24"/>
              </w:rPr>
            </w:pPr>
            <w:r w:rsidRPr="00371890">
              <w:rPr>
                <w:rFonts w:ascii="Arial" w:hAnsi="Arial" w:cs="Arial"/>
                <w:color w:val="000000"/>
                <w:sz w:val="24"/>
                <w:szCs w:val="24"/>
              </w:rPr>
              <w:t>Средства бюджета городского округа Люберцы</w:t>
            </w:r>
          </w:p>
        </w:tc>
        <w:tc>
          <w:tcPr>
            <w:tcW w:w="238" w:type="pct"/>
            <w:vMerge/>
            <w:tcBorders>
              <w:bottom w:val="single" w:sz="4" w:space="0" w:color="auto"/>
            </w:tcBorders>
            <w:shd w:val="clear" w:color="auto" w:fill="auto"/>
            <w:vAlign w:val="center"/>
          </w:tcPr>
          <w:p w14:paraId="70E9BC7A" w14:textId="77777777" w:rsidR="00422455" w:rsidRPr="00371890" w:rsidRDefault="00422455" w:rsidP="00F45F5B">
            <w:pPr>
              <w:spacing w:after="0" w:line="240" w:lineRule="auto"/>
              <w:ind w:left="-57" w:right="-57"/>
              <w:jc w:val="center"/>
              <w:rPr>
                <w:rFonts w:ascii="Arial" w:hAnsi="Arial" w:cs="Arial"/>
                <w:color w:val="000000"/>
                <w:sz w:val="24"/>
                <w:szCs w:val="24"/>
              </w:rPr>
            </w:pPr>
          </w:p>
        </w:tc>
        <w:tc>
          <w:tcPr>
            <w:tcW w:w="476" w:type="pct"/>
            <w:tcBorders>
              <w:bottom w:val="single" w:sz="4" w:space="0" w:color="auto"/>
            </w:tcBorders>
            <w:shd w:val="clear" w:color="auto" w:fill="auto"/>
            <w:vAlign w:val="center"/>
          </w:tcPr>
          <w:p w14:paraId="51F081CA"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8" w:type="pct"/>
            <w:tcBorders>
              <w:bottom w:val="single" w:sz="4" w:space="0" w:color="auto"/>
            </w:tcBorders>
            <w:shd w:val="clear" w:color="auto" w:fill="auto"/>
            <w:vAlign w:val="center"/>
          </w:tcPr>
          <w:p w14:paraId="12B00AC3"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0,00</w:t>
            </w:r>
          </w:p>
        </w:tc>
        <w:tc>
          <w:tcPr>
            <w:tcW w:w="358" w:type="pct"/>
            <w:tcBorders>
              <w:bottom w:val="single" w:sz="4" w:space="0" w:color="auto"/>
            </w:tcBorders>
            <w:vAlign w:val="center"/>
          </w:tcPr>
          <w:p w14:paraId="06998F4B"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0,00</w:t>
            </w:r>
          </w:p>
        </w:tc>
        <w:tc>
          <w:tcPr>
            <w:tcW w:w="358" w:type="pct"/>
            <w:tcBorders>
              <w:bottom w:val="single" w:sz="4" w:space="0" w:color="auto"/>
            </w:tcBorders>
            <w:vAlign w:val="center"/>
          </w:tcPr>
          <w:p w14:paraId="4C1AE96A"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0,00</w:t>
            </w:r>
          </w:p>
        </w:tc>
        <w:tc>
          <w:tcPr>
            <w:tcW w:w="357" w:type="pct"/>
            <w:tcBorders>
              <w:bottom w:val="single" w:sz="4" w:space="0" w:color="auto"/>
            </w:tcBorders>
            <w:vAlign w:val="center"/>
          </w:tcPr>
          <w:p w14:paraId="3F79780D"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0,00</w:t>
            </w:r>
          </w:p>
        </w:tc>
        <w:tc>
          <w:tcPr>
            <w:tcW w:w="357" w:type="pct"/>
            <w:tcBorders>
              <w:bottom w:val="single" w:sz="4" w:space="0" w:color="auto"/>
            </w:tcBorders>
            <w:vAlign w:val="center"/>
          </w:tcPr>
          <w:p w14:paraId="31FF5DD2"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0,00</w:t>
            </w:r>
          </w:p>
        </w:tc>
        <w:tc>
          <w:tcPr>
            <w:tcW w:w="368" w:type="pct"/>
            <w:tcBorders>
              <w:bottom w:val="single" w:sz="4" w:space="0" w:color="auto"/>
            </w:tcBorders>
            <w:shd w:val="clear" w:color="auto" w:fill="auto"/>
            <w:vAlign w:val="center"/>
          </w:tcPr>
          <w:p w14:paraId="2CBF05A0"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0,00</w:t>
            </w:r>
          </w:p>
        </w:tc>
        <w:tc>
          <w:tcPr>
            <w:tcW w:w="417" w:type="pct"/>
            <w:vMerge/>
            <w:tcBorders>
              <w:bottom w:val="single" w:sz="4" w:space="0" w:color="auto"/>
            </w:tcBorders>
            <w:shd w:val="clear" w:color="auto" w:fill="auto"/>
          </w:tcPr>
          <w:p w14:paraId="374797C7" w14:textId="77777777" w:rsidR="00422455" w:rsidRPr="00371890" w:rsidRDefault="00422455" w:rsidP="00F45F5B">
            <w:pPr>
              <w:spacing w:after="0" w:line="240" w:lineRule="auto"/>
              <w:ind w:left="-57" w:right="-57"/>
              <w:rPr>
                <w:rFonts w:ascii="Arial" w:hAnsi="Arial" w:cs="Arial"/>
                <w:color w:val="000000"/>
                <w:sz w:val="24"/>
                <w:szCs w:val="24"/>
              </w:rPr>
            </w:pPr>
          </w:p>
        </w:tc>
        <w:tc>
          <w:tcPr>
            <w:tcW w:w="581" w:type="pct"/>
            <w:vMerge/>
            <w:tcBorders>
              <w:bottom w:val="single" w:sz="4" w:space="0" w:color="auto"/>
            </w:tcBorders>
            <w:shd w:val="clear" w:color="auto" w:fill="auto"/>
          </w:tcPr>
          <w:p w14:paraId="5096802A" w14:textId="77777777" w:rsidR="00422455" w:rsidRPr="00371890" w:rsidRDefault="00422455" w:rsidP="00F45F5B">
            <w:pPr>
              <w:spacing w:after="0" w:line="240" w:lineRule="auto"/>
              <w:ind w:left="-57" w:right="-57"/>
              <w:jc w:val="both"/>
              <w:rPr>
                <w:rFonts w:ascii="Arial" w:hAnsi="Arial" w:cs="Arial"/>
                <w:color w:val="000000"/>
                <w:sz w:val="24"/>
                <w:szCs w:val="24"/>
              </w:rPr>
            </w:pPr>
          </w:p>
        </w:tc>
      </w:tr>
      <w:tr w:rsidR="00BA1556" w:rsidRPr="00371890" w14:paraId="2AB66DDC" w14:textId="77777777" w:rsidTr="00371890">
        <w:trPr>
          <w:trHeight w:val="20"/>
        </w:trPr>
        <w:tc>
          <w:tcPr>
            <w:tcW w:w="239" w:type="pct"/>
            <w:vMerge/>
            <w:tcBorders>
              <w:bottom w:val="single" w:sz="4" w:space="0" w:color="auto"/>
            </w:tcBorders>
            <w:shd w:val="clear" w:color="auto" w:fill="auto"/>
          </w:tcPr>
          <w:p w14:paraId="2A9248BD" w14:textId="77777777" w:rsidR="00422455" w:rsidRPr="00371890" w:rsidRDefault="00422455" w:rsidP="00F45F5B">
            <w:pPr>
              <w:pStyle w:val="14"/>
              <w:spacing w:after="0" w:line="240" w:lineRule="auto"/>
              <w:ind w:left="-57" w:right="-57"/>
              <w:contextualSpacing w:val="0"/>
              <w:jc w:val="center"/>
              <w:rPr>
                <w:rFonts w:ascii="Arial" w:hAnsi="Arial" w:cs="Arial"/>
                <w:sz w:val="24"/>
                <w:szCs w:val="24"/>
              </w:rPr>
            </w:pPr>
          </w:p>
        </w:tc>
        <w:tc>
          <w:tcPr>
            <w:tcW w:w="416" w:type="pct"/>
            <w:vMerge/>
            <w:shd w:val="clear" w:color="auto" w:fill="auto"/>
          </w:tcPr>
          <w:p w14:paraId="48FD4C68" w14:textId="77777777" w:rsidR="00422455" w:rsidRPr="00371890" w:rsidRDefault="00422455" w:rsidP="00F45F5B">
            <w:pPr>
              <w:spacing w:after="0" w:line="240" w:lineRule="auto"/>
              <w:jc w:val="both"/>
              <w:rPr>
                <w:rFonts w:ascii="Arial" w:hAnsi="Arial" w:cs="Arial"/>
                <w:color w:val="000000"/>
                <w:sz w:val="24"/>
                <w:szCs w:val="24"/>
              </w:rPr>
            </w:pPr>
          </w:p>
        </w:tc>
        <w:tc>
          <w:tcPr>
            <w:tcW w:w="417" w:type="pct"/>
            <w:tcBorders>
              <w:bottom w:val="single" w:sz="4" w:space="0" w:color="auto"/>
            </w:tcBorders>
            <w:shd w:val="clear" w:color="auto" w:fill="auto"/>
          </w:tcPr>
          <w:p w14:paraId="38691224" w14:textId="77777777" w:rsidR="00422455" w:rsidRPr="00371890" w:rsidRDefault="00422455" w:rsidP="00F45F5B">
            <w:pPr>
              <w:spacing w:after="0" w:line="240" w:lineRule="auto"/>
              <w:ind w:left="-57" w:right="-57"/>
              <w:rPr>
                <w:rFonts w:ascii="Arial" w:hAnsi="Arial" w:cs="Arial"/>
                <w:sz w:val="24"/>
                <w:szCs w:val="24"/>
              </w:rPr>
            </w:pPr>
            <w:r w:rsidRPr="00371890">
              <w:rPr>
                <w:rFonts w:ascii="Arial" w:hAnsi="Arial" w:cs="Arial"/>
                <w:sz w:val="24"/>
                <w:szCs w:val="24"/>
              </w:rPr>
              <w:t>Итого</w:t>
            </w:r>
          </w:p>
        </w:tc>
        <w:tc>
          <w:tcPr>
            <w:tcW w:w="238" w:type="pct"/>
            <w:vMerge/>
            <w:tcBorders>
              <w:bottom w:val="single" w:sz="4" w:space="0" w:color="auto"/>
            </w:tcBorders>
            <w:shd w:val="clear" w:color="auto" w:fill="auto"/>
            <w:vAlign w:val="center"/>
          </w:tcPr>
          <w:p w14:paraId="31E9B92F" w14:textId="77777777" w:rsidR="00422455" w:rsidRPr="00371890" w:rsidRDefault="00422455" w:rsidP="00F45F5B">
            <w:pPr>
              <w:spacing w:after="0" w:line="240" w:lineRule="auto"/>
              <w:ind w:left="-57" w:right="-57"/>
              <w:jc w:val="center"/>
              <w:rPr>
                <w:rFonts w:ascii="Arial" w:hAnsi="Arial" w:cs="Arial"/>
                <w:color w:val="000000"/>
                <w:sz w:val="24"/>
                <w:szCs w:val="24"/>
              </w:rPr>
            </w:pPr>
          </w:p>
        </w:tc>
        <w:tc>
          <w:tcPr>
            <w:tcW w:w="476" w:type="pct"/>
            <w:tcBorders>
              <w:bottom w:val="single" w:sz="4" w:space="0" w:color="auto"/>
            </w:tcBorders>
            <w:shd w:val="clear" w:color="auto" w:fill="auto"/>
            <w:vAlign w:val="center"/>
          </w:tcPr>
          <w:p w14:paraId="6E720C33"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11 117,00</w:t>
            </w:r>
          </w:p>
        </w:tc>
        <w:tc>
          <w:tcPr>
            <w:tcW w:w="418" w:type="pct"/>
            <w:tcBorders>
              <w:bottom w:val="single" w:sz="4" w:space="0" w:color="auto"/>
            </w:tcBorders>
            <w:shd w:val="clear" w:color="auto" w:fill="auto"/>
            <w:vAlign w:val="center"/>
          </w:tcPr>
          <w:p w14:paraId="284AEF59" w14:textId="77777777" w:rsidR="00422455" w:rsidRPr="00371890" w:rsidRDefault="00422455" w:rsidP="00F45F5B">
            <w:pPr>
              <w:spacing w:after="0" w:line="240" w:lineRule="auto"/>
              <w:ind w:left="-57" w:right="-57"/>
              <w:jc w:val="center"/>
              <w:rPr>
                <w:rFonts w:ascii="Arial" w:hAnsi="Arial" w:cs="Arial"/>
                <w:sz w:val="24"/>
                <w:szCs w:val="24"/>
                <w:lang w:val="en-US"/>
              </w:rPr>
            </w:pPr>
            <w:r w:rsidRPr="00371890">
              <w:rPr>
                <w:rFonts w:ascii="Arial" w:hAnsi="Arial" w:cs="Arial"/>
                <w:sz w:val="24"/>
                <w:szCs w:val="24"/>
              </w:rPr>
              <w:t>54 505,00</w:t>
            </w:r>
          </w:p>
        </w:tc>
        <w:tc>
          <w:tcPr>
            <w:tcW w:w="358" w:type="pct"/>
            <w:tcBorders>
              <w:bottom w:val="single" w:sz="4" w:space="0" w:color="auto"/>
            </w:tcBorders>
            <w:vAlign w:val="center"/>
          </w:tcPr>
          <w:p w14:paraId="5DCCF5AF" w14:textId="77777777" w:rsidR="00422455" w:rsidRPr="00371890" w:rsidRDefault="00422455" w:rsidP="00F45F5B">
            <w:pPr>
              <w:spacing w:after="0" w:line="240" w:lineRule="auto"/>
              <w:ind w:left="-57" w:right="-57"/>
              <w:jc w:val="center"/>
              <w:rPr>
                <w:rFonts w:ascii="Arial" w:hAnsi="Arial" w:cs="Arial"/>
                <w:sz w:val="24"/>
                <w:szCs w:val="24"/>
                <w:lang w:val="en-US"/>
              </w:rPr>
            </w:pPr>
            <w:r w:rsidRPr="00371890">
              <w:rPr>
                <w:rFonts w:ascii="Arial" w:hAnsi="Arial" w:cs="Arial"/>
                <w:sz w:val="24"/>
                <w:szCs w:val="24"/>
                <w:lang w:val="en-US"/>
              </w:rPr>
              <w:t>11 213</w:t>
            </w:r>
            <w:r w:rsidRPr="00371890">
              <w:rPr>
                <w:rFonts w:ascii="Arial" w:hAnsi="Arial" w:cs="Arial"/>
                <w:sz w:val="24"/>
                <w:szCs w:val="24"/>
              </w:rPr>
              <w:t>,</w:t>
            </w:r>
            <w:r w:rsidRPr="00371890">
              <w:rPr>
                <w:rFonts w:ascii="Arial" w:hAnsi="Arial" w:cs="Arial"/>
                <w:sz w:val="24"/>
                <w:szCs w:val="24"/>
                <w:lang w:val="en-US"/>
              </w:rPr>
              <w:t>00</w:t>
            </w:r>
          </w:p>
        </w:tc>
        <w:tc>
          <w:tcPr>
            <w:tcW w:w="358" w:type="pct"/>
            <w:tcBorders>
              <w:bottom w:val="single" w:sz="4" w:space="0" w:color="auto"/>
            </w:tcBorders>
            <w:vAlign w:val="center"/>
          </w:tcPr>
          <w:p w14:paraId="1AFA17F0"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10 823,00</w:t>
            </w:r>
          </w:p>
        </w:tc>
        <w:tc>
          <w:tcPr>
            <w:tcW w:w="357" w:type="pct"/>
            <w:tcBorders>
              <w:bottom w:val="single" w:sz="4" w:space="0" w:color="auto"/>
            </w:tcBorders>
            <w:vAlign w:val="center"/>
          </w:tcPr>
          <w:p w14:paraId="0775121B"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10 823,00</w:t>
            </w:r>
          </w:p>
        </w:tc>
        <w:tc>
          <w:tcPr>
            <w:tcW w:w="357" w:type="pct"/>
            <w:tcBorders>
              <w:bottom w:val="single" w:sz="4" w:space="0" w:color="auto"/>
            </w:tcBorders>
            <w:vAlign w:val="center"/>
          </w:tcPr>
          <w:p w14:paraId="314446F6"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10 823,00</w:t>
            </w:r>
          </w:p>
        </w:tc>
        <w:tc>
          <w:tcPr>
            <w:tcW w:w="368" w:type="pct"/>
            <w:tcBorders>
              <w:bottom w:val="single" w:sz="4" w:space="0" w:color="auto"/>
            </w:tcBorders>
            <w:shd w:val="clear" w:color="auto" w:fill="auto"/>
            <w:vAlign w:val="center"/>
          </w:tcPr>
          <w:p w14:paraId="23632B34"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10 823,00</w:t>
            </w:r>
          </w:p>
        </w:tc>
        <w:tc>
          <w:tcPr>
            <w:tcW w:w="417" w:type="pct"/>
            <w:vMerge/>
            <w:tcBorders>
              <w:bottom w:val="single" w:sz="4" w:space="0" w:color="auto"/>
            </w:tcBorders>
            <w:shd w:val="clear" w:color="auto" w:fill="auto"/>
          </w:tcPr>
          <w:p w14:paraId="2E7D2995" w14:textId="77777777" w:rsidR="00422455" w:rsidRPr="00371890" w:rsidRDefault="00422455" w:rsidP="00F45F5B">
            <w:pPr>
              <w:spacing w:after="0" w:line="240" w:lineRule="auto"/>
              <w:ind w:left="-57" w:right="-57"/>
              <w:rPr>
                <w:rFonts w:ascii="Arial" w:hAnsi="Arial" w:cs="Arial"/>
                <w:color w:val="000000"/>
                <w:sz w:val="24"/>
                <w:szCs w:val="24"/>
              </w:rPr>
            </w:pPr>
          </w:p>
        </w:tc>
        <w:tc>
          <w:tcPr>
            <w:tcW w:w="581" w:type="pct"/>
            <w:vMerge/>
            <w:tcBorders>
              <w:bottom w:val="single" w:sz="4" w:space="0" w:color="auto"/>
            </w:tcBorders>
            <w:shd w:val="clear" w:color="auto" w:fill="auto"/>
          </w:tcPr>
          <w:p w14:paraId="12B0FBBE" w14:textId="77777777" w:rsidR="00422455" w:rsidRPr="00371890" w:rsidRDefault="00422455" w:rsidP="00F45F5B">
            <w:pPr>
              <w:spacing w:after="0" w:line="240" w:lineRule="auto"/>
              <w:ind w:left="-57" w:right="-57"/>
              <w:jc w:val="both"/>
              <w:rPr>
                <w:rFonts w:ascii="Arial" w:hAnsi="Arial" w:cs="Arial"/>
                <w:color w:val="000000"/>
                <w:sz w:val="24"/>
                <w:szCs w:val="24"/>
              </w:rPr>
            </w:pPr>
          </w:p>
        </w:tc>
      </w:tr>
      <w:tr w:rsidR="00BA1556" w:rsidRPr="00371890" w14:paraId="2AC484FE" w14:textId="77777777" w:rsidTr="00371890">
        <w:trPr>
          <w:trHeight w:val="20"/>
        </w:trPr>
        <w:tc>
          <w:tcPr>
            <w:tcW w:w="239" w:type="pct"/>
            <w:vMerge w:val="restart"/>
            <w:shd w:val="clear" w:color="auto" w:fill="auto"/>
          </w:tcPr>
          <w:p w14:paraId="33A14F7D" w14:textId="77777777" w:rsidR="00422455" w:rsidRPr="00371890" w:rsidRDefault="00422455" w:rsidP="00F45F5B">
            <w:pPr>
              <w:pStyle w:val="14"/>
              <w:spacing w:after="0" w:line="240" w:lineRule="auto"/>
              <w:ind w:left="-57" w:right="-57"/>
              <w:contextualSpacing w:val="0"/>
              <w:jc w:val="center"/>
              <w:rPr>
                <w:rFonts w:ascii="Arial" w:hAnsi="Arial" w:cs="Arial"/>
                <w:sz w:val="24"/>
                <w:szCs w:val="24"/>
              </w:rPr>
            </w:pPr>
            <w:r w:rsidRPr="00371890">
              <w:rPr>
                <w:rFonts w:ascii="Arial" w:hAnsi="Arial" w:cs="Arial"/>
                <w:sz w:val="24"/>
                <w:szCs w:val="24"/>
              </w:rPr>
              <w:lastRenderedPageBreak/>
              <w:t>2.1</w:t>
            </w:r>
          </w:p>
        </w:tc>
        <w:tc>
          <w:tcPr>
            <w:tcW w:w="416" w:type="pct"/>
            <w:vMerge w:val="restart"/>
            <w:tcBorders>
              <w:bottom w:val="single" w:sz="4" w:space="0" w:color="auto"/>
            </w:tcBorders>
            <w:shd w:val="clear" w:color="auto" w:fill="auto"/>
          </w:tcPr>
          <w:p w14:paraId="4E733B96" w14:textId="77777777" w:rsidR="00422455" w:rsidRPr="00371890" w:rsidRDefault="00422455" w:rsidP="00F45F5B">
            <w:pPr>
              <w:spacing w:after="0" w:line="240" w:lineRule="auto"/>
              <w:jc w:val="both"/>
              <w:rPr>
                <w:rFonts w:ascii="Arial" w:hAnsi="Arial" w:cs="Arial"/>
                <w:color w:val="000000"/>
                <w:sz w:val="24"/>
                <w:szCs w:val="24"/>
              </w:rPr>
            </w:pPr>
            <w:r w:rsidRPr="00371890">
              <w:rPr>
                <w:rFonts w:ascii="Arial" w:hAnsi="Arial" w:cs="Arial"/>
                <w:color w:val="000000"/>
                <w:sz w:val="24"/>
                <w:szCs w:val="24"/>
              </w:rPr>
              <w:t>3.1.Осуществление государственных полномочий Московской области в области земельных отношений</w:t>
            </w:r>
          </w:p>
        </w:tc>
        <w:tc>
          <w:tcPr>
            <w:tcW w:w="417" w:type="pct"/>
            <w:tcBorders>
              <w:bottom w:val="single" w:sz="4" w:space="0" w:color="auto"/>
            </w:tcBorders>
            <w:shd w:val="clear" w:color="auto" w:fill="auto"/>
          </w:tcPr>
          <w:p w14:paraId="35C1C6C7" w14:textId="77777777" w:rsidR="00422455" w:rsidRPr="00371890" w:rsidRDefault="00422455" w:rsidP="00F45F5B">
            <w:pPr>
              <w:spacing w:after="0" w:line="240" w:lineRule="auto"/>
              <w:ind w:left="-57" w:right="-57"/>
              <w:rPr>
                <w:rFonts w:ascii="Arial" w:hAnsi="Arial" w:cs="Arial"/>
                <w:sz w:val="24"/>
                <w:szCs w:val="24"/>
              </w:rPr>
            </w:pPr>
            <w:r w:rsidRPr="00371890">
              <w:rPr>
                <w:rFonts w:ascii="Arial" w:hAnsi="Arial" w:cs="Arial"/>
                <w:color w:val="000000"/>
                <w:sz w:val="24"/>
                <w:szCs w:val="24"/>
              </w:rPr>
              <w:t>Средства бюджета Московской области</w:t>
            </w:r>
          </w:p>
        </w:tc>
        <w:tc>
          <w:tcPr>
            <w:tcW w:w="238" w:type="pct"/>
            <w:vMerge w:val="restart"/>
            <w:shd w:val="clear" w:color="auto" w:fill="auto"/>
            <w:vAlign w:val="center"/>
          </w:tcPr>
          <w:p w14:paraId="65F39F9A"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01.01.2020</w:t>
            </w:r>
          </w:p>
          <w:p w14:paraId="4E3EB295"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w:t>
            </w:r>
          </w:p>
          <w:p w14:paraId="5655DD96"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31.12.2024</w:t>
            </w:r>
          </w:p>
        </w:tc>
        <w:tc>
          <w:tcPr>
            <w:tcW w:w="476" w:type="pct"/>
            <w:tcBorders>
              <w:bottom w:val="single" w:sz="4" w:space="0" w:color="auto"/>
            </w:tcBorders>
            <w:shd w:val="clear" w:color="auto" w:fill="auto"/>
            <w:vAlign w:val="center"/>
          </w:tcPr>
          <w:p w14:paraId="3722AD11"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11 117,00</w:t>
            </w:r>
          </w:p>
        </w:tc>
        <w:tc>
          <w:tcPr>
            <w:tcW w:w="418" w:type="pct"/>
            <w:tcBorders>
              <w:bottom w:val="single" w:sz="4" w:space="0" w:color="auto"/>
            </w:tcBorders>
            <w:shd w:val="clear" w:color="auto" w:fill="auto"/>
            <w:vAlign w:val="center"/>
          </w:tcPr>
          <w:p w14:paraId="48563C64" w14:textId="77777777" w:rsidR="00422455" w:rsidRPr="00371890" w:rsidRDefault="00422455" w:rsidP="00F45F5B">
            <w:pPr>
              <w:spacing w:after="0" w:line="240" w:lineRule="auto"/>
              <w:ind w:left="-57" w:right="-57"/>
              <w:jc w:val="center"/>
              <w:rPr>
                <w:rFonts w:ascii="Arial" w:hAnsi="Arial" w:cs="Arial"/>
                <w:sz w:val="24"/>
                <w:szCs w:val="24"/>
                <w:lang w:val="en-US"/>
              </w:rPr>
            </w:pPr>
            <w:r w:rsidRPr="00371890">
              <w:rPr>
                <w:rFonts w:ascii="Arial" w:hAnsi="Arial" w:cs="Arial"/>
                <w:sz w:val="24"/>
                <w:szCs w:val="24"/>
              </w:rPr>
              <w:t>54 505,00</w:t>
            </w:r>
          </w:p>
        </w:tc>
        <w:tc>
          <w:tcPr>
            <w:tcW w:w="358" w:type="pct"/>
            <w:tcBorders>
              <w:bottom w:val="single" w:sz="4" w:space="0" w:color="auto"/>
            </w:tcBorders>
            <w:vAlign w:val="center"/>
          </w:tcPr>
          <w:p w14:paraId="2F57B2A7" w14:textId="77777777" w:rsidR="00422455" w:rsidRPr="00371890" w:rsidRDefault="00422455" w:rsidP="00F45F5B">
            <w:pPr>
              <w:spacing w:after="0" w:line="240" w:lineRule="auto"/>
              <w:ind w:left="-57" w:right="-57"/>
              <w:jc w:val="center"/>
              <w:rPr>
                <w:rFonts w:ascii="Arial" w:hAnsi="Arial" w:cs="Arial"/>
                <w:sz w:val="24"/>
                <w:szCs w:val="24"/>
                <w:lang w:val="en-US"/>
              </w:rPr>
            </w:pPr>
            <w:r w:rsidRPr="00371890">
              <w:rPr>
                <w:rFonts w:ascii="Arial" w:hAnsi="Arial" w:cs="Arial"/>
                <w:sz w:val="24"/>
                <w:szCs w:val="24"/>
                <w:lang w:val="en-US"/>
              </w:rPr>
              <w:t>11 213</w:t>
            </w:r>
            <w:r w:rsidRPr="00371890">
              <w:rPr>
                <w:rFonts w:ascii="Arial" w:hAnsi="Arial" w:cs="Arial"/>
                <w:sz w:val="24"/>
                <w:szCs w:val="24"/>
              </w:rPr>
              <w:t>,</w:t>
            </w:r>
            <w:r w:rsidRPr="00371890">
              <w:rPr>
                <w:rFonts w:ascii="Arial" w:hAnsi="Arial" w:cs="Arial"/>
                <w:sz w:val="24"/>
                <w:szCs w:val="24"/>
                <w:lang w:val="en-US"/>
              </w:rPr>
              <w:t>00</w:t>
            </w:r>
          </w:p>
        </w:tc>
        <w:tc>
          <w:tcPr>
            <w:tcW w:w="358" w:type="pct"/>
            <w:tcBorders>
              <w:bottom w:val="single" w:sz="4" w:space="0" w:color="auto"/>
            </w:tcBorders>
            <w:vAlign w:val="center"/>
          </w:tcPr>
          <w:p w14:paraId="526D80D7"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10 823,00</w:t>
            </w:r>
          </w:p>
        </w:tc>
        <w:tc>
          <w:tcPr>
            <w:tcW w:w="357" w:type="pct"/>
            <w:tcBorders>
              <w:bottom w:val="single" w:sz="4" w:space="0" w:color="auto"/>
            </w:tcBorders>
            <w:vAlign w:val="center"/>
          </w:tcPr>
          <w:p w14:paraId="4DF49F95"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10 823,00</w:t>
            </w:r>
          </w:p>
        </w:tc>
        <w:tc>
          <w:tcPr>
            <w:tcW w:w="357" w:type="pct"/>
            <w:tcBorders>
              <w:bottom w:val="single" w:sz="4" w:space="0" w:color="auto"/>
            </w:tcBorders>
            <w:vAlign w:val="center"/>
          </w:tcPr>
          <w:p w14:paraId="3C9AEB0D"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10 823,00</w:t>
            </w:r>
          </w:p>
        </w:tc>
        <w:tc>
          <w:tcPr>
            <w:tcW w:w="368" w:type="pct"/>
            <w:tcBorders>
              <w:bottom w:val="single" w:sz="4" w:space="0" w:color="auto"/>
            </w:tcBorders>
            <w:shd w:val="clear" w:color="auto" w:fill="auto"/>
            <w:vAlign w:val="center"/>
          </w:tcPr>
          <w:p w14:paraId="1E3815FC"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10 823,00</w:t>
            </w:r>
          </w:p>
        </w:tc>
        <w:tc>
          <w:tcPr>
            <w:tcW w:w="417" w:type="pct"/>
            <w:vMerge w:val="restart"/>
            <w:shd w:val="clear" w:color="auto" w:fill="auto"/>
          </w:tcPr>
          <w:p w14:paraId="68B02A3A" w14:textId="77777777" w:rsidR="00422455" w:rsidRPr="00371890" w:rsidRDefault="00422455" w:rsidP="00F45F5B">
            <w:pPr>
              <w:spacing w:after="0" w:line="240" w:lineRule="auto"/>
              <w:ind w:left="-57" w:right="-57"/>
              <w:rPr>
                <w:rFonts w:ascii="Arial" w:hAnsi="Arial" w:cs="Arial"/>
                <w:color w:val="000000"/>
                <w:sz w:val="24"/>
                <w:szCs w:val="24"/>
              </w:rPr>
            </w:pPr>
            <w:r w:rsidRPr="00371890">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581" w:type="pct"/>
            <w:vMerge w:val="restart"/>
            <w:shd w:val="clear" w:color="auto" w:fill="auto"/>
          </w:tcPr>
          <w:p w14:paraId="4950F06D" w14:textId="77777777" w:rsidR="00422455" w:rsidRPr="00371890" w:rsidRDefault="00422455" w:rsidP="00F45F5B">
            <w:pPr>
              <w:spacing w:after="0" w:line="240" w:lineRule="auto"/>
              <w:ind w:right="-57"/>
              <w:jc w:val="both"/>
              <w:rPr>
                <w:rFonts w:ascii="Arial" w:hAnsi="Arial" w:cs="Arial"/>
                <w:color w:val="000000"/>
                <w:sz w:val="24"/>
                <w:szCs w:val="24"/>
              </w:rPr>
            </w:pPr>
            <w:r w:rsidRPr="00371890">
              <w:rPr>
                <w:rFonts w:ascii="Arial" w:hAnsi="Arial" w:cs="Arial"/>
                <w:color w:val="000000"/>
                <w:sz w:val="24"/>
                <w:szCs w:val="24"/>
              </w:rPr>
              <w:t xml:space="preserve">Заключение муниципальных контрактов на приобретение необходимого оборудования для реализации государственных полномочий в области земельных отношений. </w:t>
            </w:r>
          </w:p>
          <w:p w14:paraId="41245B04" w14:textId="77777777" w:rsidR="00422455" w:rsidRPr="00371890" w:rsidRDefault="00422455" w:rsidP="00F45F5B">
            <w:pPr>
              <w:spacing w:after="0" w:line="240" w:lineRule="auto"/>
              <w:ind w:right="-57"/>
              <w:jc w:val="both"/>
              <w:rPr>
                <w:rFonts w:ascii="Arial" w:hAnsi="Arial" w:cs="Arial"/>
                <w:color w:val="000000"/>
                <w:sz w:val="24"/>
                <w:szCs w:val="24"/>
              </w:rPr>
            </w:pPr>
            <w:r w:rsidRPr="00371890">
              <w:rPr>
                <w:rFonts w:ascii="Arial" w:hAnsi="Arial" w:cs="Arial"/>
                <w:color w:val="000000"/>
                <w:sz w:val="24"/>
                <w:szCs w:val="24"/>
              </w:rPr>
              <w:t xml:space="preserve">Осуществление государственных полномочий в области земельных отношений (выплата заработанной платы) </w:t>
            </w:r>
          </w:p>
        </w:tc>
      </w:tr>
      <w:tr w:rsidR="00BA1556" w:rsidRPr="00371890" w14:paraId="0E50A594" w14:textId="77777777" w:rsidTr="00371890">
        <w:trPr>
          <w:trHeight w:val="20"/>
        </w:trPr>
        <w:tc>
          <w:tcPr>
            <w:tcW w:w="239" w:type="pct"/>
            <w:vMerge/>
            <w:tcBorders>
              <w:bottom w:val="single" w:sz="4" w:space="0" w:color="auto"/>
            </w:tcBorders>
            <w:shd w:val="clear" w:color="auto" w:fill="auto"/>
          </w:tcPr>
          <w:p w14:paraId="502EC443" w14:textId="77777777" w:rsidR="00422455" w:rsidRPr="00371890" w:rsidRDefault="00422455" w:rsidP="00F45F5B">
            <w:pPr>
              <w:pStyle w:val="14"/>
              <w:spacing w:after="0" w:line="240" w:lineRule="auto"/>
              <w:ind w:left="-57" w:right="-57"/>
              <w:contextualSpacing w:val="0"/>
              <w:jc w:val="center"/>
              <w:rPr>
                <w:rFonts w:ascii="Arial" w:hAnsi="Arial" w:cs="Arial"/>
                <w:sz w:val="24"/>
                <w:szCs w:val="24"/>
              </w:rPr>
            </w:pPr>
          </w:p>
        </w:tc>
        <w:tc>
          <w:tcPr>
            <w:tcW w:w="416" w:type="pct"/>
            <w:vMerge/>
            <w:tcBorders>
              <w:bottom w:val="single" w:sz="4" w:space="0" w:color="auto"/>
            </w:tcBorders>
            <w:shd w:val="clear" w:color="auto" w:fill="auto"/>
          </w:tcPr>
          <w:p w14:paraId="2D2C1CD3" w14:textId="77777777" w:rsidR="00422455" w:rsidRPr="00371890" w:rsidRDefault="00422455" w:rsidP="00F45F5B">
            <w:pPr>
              <w:spacing w:after="0" w:line="240" w:lineRule="auto"/>
              <w:jc w:val="both"/>
              <w:rPr>
                <w:rFonts w:ascii="Arial" w:hAnsi="Arial" w:cs="Arial"/>
                <w:color w:val="000000"/>
                <w:sz w:val="24"/>
                <w:szCs w:val="24"/>
              </w:rPr>
            </w:pPr>
          </w:p>
        </w:tc>
        <w:tc>
          <w:tcPr>
            <w:tcW w:w="417" w:type="pct"/>
            <w:tcBorders>
              <w:bottom w:val="single" w:sz="4" w:space="0" w:color="auto"/>
            </w:tcBorders>
            <w:shd w:val="clear" w:color="auto" w:fill="auto"/>
          </w:tcPr>
          <w:p w14:paraId="105AA65E" w14:textId="77777777" w:rsidR="00422455" w:rsidRPr="00371890" w:rsidRDefault="00422455" w:rsidP="00F45F5B">
            <w:pPr>
              <w:spacing w:after="0" w:line="240" w:lineRule="auto"/>
              <w:ind w:left="-57" w:right="-57"/>
              <w:rPr>
                <w:rFonts w:ascii="Arial" w:hAnsi="Arial" w:cs="Arial"/>
                <w:color w:val="000000"/>
                <w:sz w:val="24"/>
                <w:szCs w:val="24"/>
              </w:rPr>
            </w:pPr>
            <w:r w:rsidRPr="00371890">
              <w:rPr>
                <w:rFonts w:ascii="Arial" w:hAnsi="Arial" w:cs="Arial"/>
                <w:color w:val="000000"/>
                <w:sz w:val="24"/>
                <w:szCs w:val="24"/>
              </w:rPr>
              <w:t>Средства бюджета городского округа Люберцы</w:t>
            </w:r>
          </w:p>
        </w:tc>
        <w:tc>
          <w:tcPr>
            <w:tcW w:w="238" w:type="pct"/>
            <w:vMerge/>
            <w:tcBorders>
              <w:bottom w:val="single" w:sz="4" w:space="0" w:color="auto"/>
            </w:tcBorders>
            <w:shd w:val="clear" w:color="auto" w:fill="auto"/>
          </w:tcPr>
          <w:p w14:paraId="00AD2437" w14:textId="77777777" w:rsidR="00422455" w:rsidRPr="00371890" w:rsidRDefault="00422455" w:rsidP="00F45F5B">
            <w:pPr>
              <w:spacing w:after="0" w:line="240" w:lineRule="auto"/>
              <w:ind w:left="-57" w:right="-57"/>
              <w:jc w:val="center"/>
              <w:rPr>
                <w:rFonts w:ascii="Arial" w:hAnsi="Arial" w:cs="Arial"/>
                <w:color w:val="000000"/>
                <w:sz w:val="24"/>
                <w:szCs w:val="24"/>
              </w:rPr>
            </w:pPr>
          </w:p>
        </w:tc>
        <w:tc>
          <w:tcPr>
            <w:tcW w:w="476" w:type="pct"/>
            <w:tcBorders>
              <w:bottom w:val="single" w:sz="4" w:space="0" w:color="auto"/>
            </w:tcBorders>
            <w:shd w:val="clear" w:color="auto" w:fill="auto"/>
            <w:vAlign w:val="center"/>
          </w:tcPr>
          <w:p w14:paraId="0D531113"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8" w:type="pct"/>
            <w:tcBorders>
              <w:bottom w:val="single" w:sz="4" w:space="0" w:color="auto"/>
            </w:tcBorders>
            <w:shd w:val="clear" w:color="auto" w:fill="auto"/>
            <w:vAlign w:val="center"/>
          </w:tcPr>
          <w:p w14:paraId="46C2B722"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0,00</w:t>
            </w:r>
          </w:p>
        </w:tc>
        <w:tc>
          <w:tcPr>
            <w:tcW w:w="358" w:type="pct"/>
            <w:tcBorders>
              <w:bottom w:val="single" w:sz="4" w:space="0" w:color="auto"/>
            </w:tcBorders>
            <w:vAlign w:val="center"/>
          </w:tcPr>
          <w:p w14:paraId="36F85F4B"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0,00</w:t>
            </w:r>
          </w:p>
        </w:tc>
        <w:tc>
          <w:tcPr>
            <w:tcW w:w="358" w:type="pct"/>
            <w:tcBorders>
              <w:bottom w:val="single" w:sz="4" w:space="0" w:color="auto"/>
            </w:tcBorders>
            <w:vAlign w:val="center"/>
          </w:tcPr>
          <w:p w14:paraId="716C8A6C"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7" w:type="pct"/>
            <w:tcBorders>
              <w:bottom w:val="single" w:sz="4" w:space="0" w:color="auto"/>
            </w:tcBorders>
            <w:vAlign w:val="center"/>
          </w:tcPr>
          <w:p w14:paraId="6C074AB1"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7" w:type="pct"/>
            <w:tcBorders>
              <w:bottom w:val="single" w:sz="4" w:space="0" w:color="auto"/>
            </w:tcBorders>
            <w:vAlign w:val="center"/>
          </w:tcPr>
          <w:p w14:paraId="6EC95312"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68" w:type="pct"/>
            <w:tcBorders>
              <w:bottom w:val="single" w:sz="4" w:space="0" w:color="auto"/>
            </w:tcBorders>
            <w:shd w:val="clear" w:color="auto" w:fill="auto"/>
            <w:vAlign w:val="center"/>
          </w:tcPr>
          <w:p w14:paraId="3C84D399"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417" w:type="pct"/>
            <w:vMerge/>
            <w:tcBorders>
              <w:bottom w:val="single" w:sz="4" w:space="0" w:color="auto"/>
            </w:tcBorders>
            <w:shd w:val="clear" w:color="auto" w:fill="auto"/>
          </w:tcPr>
          <w:p w14:paraId="4EB66A60" w14:textId="77777777" w:rsidR="00422455" w:rsidRPr="00371890" w:rsidRDefault="00422455" w:rsidP="00F45F5B">
            <w:pPr>
              <w:spacing w:after="0" w:line="240" w:lineRule="auto"/>
              <w:ind w:left="-57" w:right="-57"/>
              <w:rPr>
                <w:rFonts w:ascii="Arial" w:hAnsi="Arial" w:cs="Arial"/>
                <w:color w:val="000000"/>
                <w:sz w:val="24"/>
                <w:szCs w:val="24"/>
              </w:rPr>
            </w:pPr>
          </w:p>
        </w:tc>
        <w:tc>
          <w:tcPr>
            <w:tcW w:w="581" w:type="pct"/>
            <w:vMerge/>
            <w:tcBorders>
              <w:bottom w:val="single" w:sz="4" w:space="0" w:color="auto"/>
            </w:tcBorders>
            <w:shd w:val="clear" w:color="auto" w:fill="auto"/>
          </w:tcPr>
          <w:p w14:paraId="471BBDE4" w14:textId="77777777" w:rsidR="00422455" w:rsidRPr="00371890" w:rsidRDefault="00422455" w:rsidP="00F45F5B">
            <w:pPr>
              <w:spacing w:after="0" w:line="240" w:lineRule="auto"/>
              <w:ind w:left="-57" w:right="-57"/>
              <w:jc w:val="both"/>
              <w:rPr>
                <w:rFonts w:ascii="Arial" w:hAnsi="Arial" w:cs="Arial"/>
                <w:color w:val="000000"/>
                <w:sz w:val="24"/>
                <w:szCs w:val="24"/>
              </w:rPr>
            </w:pPr>
          </w:p>
        </w:tc>
      </w:tr>
      <w:tr w:rsidR="00BA1556" w:rsidRPr="00371890" w14:paraId="3B909F2B" w14:textId="77777777" w:rsidTr="00371890">
        <w:trPr>
          <w:trHeight w:val="20"/>
        </w:trPr>
        <w:tc>
          <w:tcPr>
            <w:tcW w:w="239" w:type="pct"/>
            <w:vMerge/>
            <w:tcBorders>
              <w:bottom w:val="single" w:sz="4" w:space="0" w:color="auto"/>
            </w:tcBorders>
            <w:shd w:val="clear" w:color="auto" w:fill="auto"/>
          </w:tcPr>
          <w:p w14:paraId="46ECD8C3" w14:textId="77777777" w:rsidR="00422455" w:rsidRPr="00371890" w:rsidRDefault="00422455" w:rsidP="00F45F5B">
            <w:pPr>
              <w:pStyle w:val="14"/>
              <w:spacing w:after="0" w:line="240" w:lineRule="auto"/>
              <w:ind w:left="-57" w:right="-57"/>
              <w:contextualSpacing w:val="0"/>
              <w:jc w:val="center"/>
              <w:rPr>
                <w:rFonts w:ascii="Arial" w:hAnsi="Arial" w:cs="Arial"/>
                <w:sz w:val="24"/>
                <w:szCs w:val="24"/>
              </w:rPr>
            </w:pPr>
          </w:p>
        </w:tc>
        <w:tc>
          <w:tcPr>
            <w:tcW w:w="416" w:type="pct"/>
            <w:vMerge/>
            <w:shd w:val="clear" w:color="auto" w:fill="auto"/>
          </w:tcPr>
          <w:p w14:paraId="07447AF3" w14:textId="77777777" w:rsidR="00422455" w:rsidRPr="00371890" w:rsidRDefault="00422455" w:rsidP="00F45F5B">
            <w:pPr>
              <w:spacing w:after="0" w:line="240" w:lineRule="auto"/>
              <w:jc w:val="both"/>
              <w:rPr>
                <w:rFonts w:ascii="Arial" w:hAnsi="Arial" w:cs="Arial"/>
                <w:color w:val="000000"/>
                <w:sz w:val="24"/>
                <w:szCs w:val="24"/>
              </w:rPr>
            </w:pPr>
          </w:p>
        </w:tc>
        <w:tc>
          <w:tcPr>
            <w:tcW w:w="417" w:type="pct"/>
            <w:tcBorders>
              <w:bottom w:val="single" w:sz="4" w:space="0" w:color="auto"/>
            </w:tcBorders>
            <w:shd w:val="clear" w:color="auto" w:fill="auto"/>
          </w:tcPr>
          <w:p w14:paraId="692D620A" w14:textId="77777777" w:rsidR="00422455" w:rsidRPr="00371890" w:rsidRDefault="00422455" w:rsidP="00F45F5B">
            <w:pPr>
              <w:spacing w:after="0" w:line="240" w:lineRule="auto"/>
              <w:ind w:left="-57" w:right="-57"/>
              <w:rPr>
                <w:rFonts w:ascii="Arial" w:hAnsi="Arial" w:cs="Arial"/>
                <w:sz w:val="24"/>
                <w:szCs w:val="24"/>
              </w:rPr>
            </w:pPr>
            <w:r w:rsidRPr="00371890">
              <w:rPr>
                <w:rFonts w:ascii="Arial" w:hAnsi="Arial" w:cs="Arial"/>
                <w:sz w:val="24"/>
                <w:szCs w:val="24"/>
              </w:rPr>
              <w:t>Итого</w:t>
            </w:r>
          </w:p>
        </w:tc>
        <w:tc>
          <w:tcPr>
            <w:tcW w:w="238" w:type="pct"/>
            <w:vMerge/>
            <w:tcBorders>
              <w:bottom w:val="single" w:sz="4" w:space="0" w:color="auto"/>
            </w:tcBorders>
            <w:shd w:val="clear" w:color="auto" w:fill="auto"/>
          </w:tcPr>
          <w:p w14:paraId="0D170875" w14:textId="77777777" w:rsidR="00422455" w:rsidRPr="00371890" w:rsidRDefault="00422455" w:rsidP="00F45F5B">
            <w:pPr>
              <w:spacing w:after="0" w:line="240" w:lineRule="auto"/>
              <w:ind w:left="-57" w:right="-57"/>
              <w:jc w:val="center"/>
              <w:rPr>
                <w:rFonts w:ascii="Arial" w:hAnsi="Arial" w:cs="Arial"/>
                <w:color w:val="000000"/>
                <w:sz w:val="24"/>
                <w:szCs w:val="24"/>
              </w:rPr>
            </w:pPr>
          </w:p>
        </w:tc>
        <w:tc>
          <w:tcPr>
            <w:tcW w:w="476" w:type="pct"/>
            <w:tcBorders>
              <w:bottom w:val="single" w:sz="4" w:space="0" w:color="auto"/>
            </w:tcBorders>
            <w:shd w:val="clear" w:color="auto" w:fill="auto"/>
            <w:vAlign w:val="center"/>
          </w:tcPr>
          <w:p w14:paraId="47AC166B"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11 117,00</w:t>
            </w:r>
          </w:p>
        </w:tc>
        <w:tc>
          <w:tcPr>
            <w:tcW w:w="418" w:type="pct"/>
            <w:tcBorders>
              <w:bottom w:val="single" w:sz="4" w:space="0" w:color="auto"/>
            </w:tcBorders>
            <w:shd w:val="clear" w:color="auto" w:fill="auto"/>
            <w:vAlign w:val="center"/>
          </w:tcPr>
          <w:p w14:paraId="2FE4DD44" w14:textId="77777777" w:rsidR="00422455" w:rsidRPr="00371890" w:rsidRDefault="00422455" w:rsidP="00F45F5B">
            <w:pPr>
              <w:spacing w:after="0" w:line="240" w:lineRule="auto"/>
              <w:ind w:left="-57" w:right="-57"/>
              <w:jc w:val="center"/>
              <w:rPr>
                <w:rFonts w:ascii="Arial" w:hAnsi="Arial" w:cs="Arial"/>
                <w:sz w:val="24"/>
                <w:szCs w:val="24"/>
                <w:lang w:val="en-US"/>
              </w:rPr>
            </w:pPr>
            <w:r w:rsidRPr="00371890">
              <w:rPr>
                <w:rFonts w:ascii="Arial" w:hAnsi="Arial" w:cs="Arial"/>
                <w:sz w:val="24"/>
                <w:szCs w:val="24"/>
              </w:rPr>
              <w:t>54 505,00</w:t>
            </w:r>
          </w:p>
        </w:tc>
        <w:tc>
          <w:tcPr>
            <w:tcW w:w="358" w:type="pct"/>
            <w:tcBorders>
              <w:bottom w:val="single" w:sz="4" w:space="0" w:color="auto"/>
            </w:tcBorders>
            <w:vAlign w:val="center"/>
          </w:tcPr>
          <w:p w14:paraId="7A093DBC" w14:textId="77777777" w:rsidR="00422455" w:rsidRPr="00371890" w:rsidRDefault="00422455" w:rsidP="00F45F5B">
            <w:pPr>
              <w:spacing w:after="0" w:line="240" w:lineRule="auto"/>
              <w:ind w:left="-57" w:right="-57"/>
              <w:jc w:val="center"/>
              <w:rPr>
                <w:rFonts w:ascii="Arial" w:hAnsi="Arial" w:cs="Arial"/>
                <w:sz w:val="24"/>
                <w:szCs w:val="24"/>
                <w:lang w:val="en-US"/>
              </w:rPr>
            </w:pPr>
            <w:r w:rsidRPr="00371890">
              <w:rPr>
                <w:rFonts w:ascii="Arial" w:hAnsi="Arial" w:cs="Arial"/>
                <w:sz w:val="24"/>
                <w:szCs w:val="24"/>
                <w:lang w:val="en-US"/>
              </w:rPr>
              <w:t>11 213</w:t>
            </w:r>
            <w:r w:rsidRPr="00371890">
              <w:rPr>
                <w:rFonts w:ascii="Arial" w:hAnsi="Arial" w:cs="Arial"/>
                <w:sz w:val="24"/>
                <w:szCs w:val="24"/>
              </w:rPr>
              <w:t>,</w:t>
            </w:r>
            <w:r w:rsidRPr="00371890">
              <w:rPr>
                <w:rFonts w:ascii="Arial" w:hAnsi="Arial" w:cs="Arial"/>
                <w:sz w:val="24"/>
                <w:szCs w:val="24"/>
                <w:lang w:val="en-US"/>
              </w:rPr>
              <w:t>00</w:t>
            </w:r>
          </w:p>
        </w:tc>
        <w:tc>
          <w:tcPr>
            <w:tcW w:w="358" w:type="pct"/>
            <w:tcBorders>
              <w:bottom w:val="single" w:sz="4" w:space="0" w:color="auto"/>
            </w:tcBorders>
            <w:vAlign w:val="center"/>
          </w:tcPr>
          <w:p w14:paraId="4F9252CD"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10 823,00</w:t>
            </w:r>
          </w:p>
        </w:tc>
        <w:tc>
          <w:tcPr>
            <w:tcW w:w="357" w:type="pct"/>
            <w:tcBorders>
              <w:bottom w:val="single" w:sz="4" w:space="0" w:color="auto"/>
            </w:tcBorders>
            <w:vAlign w:val="center"/>
          </w:tcPr>
          <w:p w14:paraId="3B7F65E7"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10 823,00</w:t>
            </w:r>
          </w:p>
        </w:tc>
        <w:tc>
          <w:tcPr>
            <w:tcW w:w="357" w:type="pct"/>
            <w:tcBorders>
              <w:bottom w:val="single" w:sz="4" w:space="0" w:color="auto"/>
            </w:tcBorders>
            <w:vAlign w:val="center"/>
          </w:tcPr>
          <w:p w14:paraId="21752A2F"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10 823,00</w:t>
            </w:r>
          </w:p>
        </w:tc>
        <w:tc>
          <w:tcPr>
            <w:tcW w:w="368" w:type="pct"/>
            <w:tcBorders>
              <w:bottom w:val="single" w:sz="4" w:space="0" w:color="auto"/>
            </w:tcBorders>
            <w:shd w:val="clear" w:color="auto" w:fill="auto"/>
            <w:vAlign w:val="center"/>
          </w:tcPr>
          <w:p w14:paraId="26E009B1"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10 823,00</w:t>
            </w:r>
          </w:p>
        </w:tc>
        <w:tc>
          <w:tcPr>
            <w:tcW w:w="417" w:type="pct"/>
            <w:vMerge/>
            <w:tcBorders>
              <w:bottom w:val="single" w:sz="4" w:space="0" w:color="auto"/>
            </w:tcBorders>
            <w:shd w:val="clear" w:color="auto" w:fill="auto"/>
          </w:tcPr>
          <w:p w14:paraId="7BE0A31D" w14:textId="77777777" w:rsidR="00422455" w:rsidRPr="00371890" w:rsidRDefault="00422455" w:rsidP="00F45F5B">
            <w:pPr>
              <w:spacing w:after="0" w:line="240" w:lineRule="auto"/>
              <w:ind w:left="-57" w:right="-57"/>
              <w:rPr>
                <w:rFonts w:ascii="Arial" w:hAnsi="Arial" w:cs="Arial"/>
                <w:color w:val="000000"/>
                <w:sz w:val="24"/>
                <w:szCs w:val="24"/>
              </w:rPr>
            </w:pPr>
          </w:p>
        </w:tc>
        <w:tc>
          <w:tcPr>
            <w:tcW w:w="581" w:type="pct"/>
            <w:vMerge/>
            <w:tcBorders>
              <w:bottom w:val="single" w:sz="4" w:space="0" w:color="auto"/>
            </w:tcBorders>
            <w:shd w:val="clear" w:color="auto" w:fill="auto"/>
          </w:tcPr>
          <w:p w14:paraId="73DE8B3D" w14:textId="77777777" w:rsidR="00422455" w:rsidRPr="00371890" w:rsidRDefault="00422455" w:rsidP="00F45F5B">
            <w:pPr>
              <w:spacing w:after="0" w:line="240" w:lineRule="auto"/>
              <w:ind w:left="-57" w:right="-57"/>
              <w:jc w:val="both"/>
              <w:rPr>
                <w:rFonts w:ascii="Arial" w:hAnsi="Arial" w:cs="Arial"/>
                <w:color w:val="000000"/>
                <w:sz w:val="24"/>
                <w:szCs w:val="24"/>
              </w:rPr>
            </w:pPr>
          </w:p>
        </w:tc>
      </w:tr>
      <w:tr w:rsidR="00BA1556" w:rsidRPr="00371890" w14:paraId="5FAFDAD6" w14:textId="77777777" w:rsidTr="00371890">
        <w:trPr>
          <w:trHeight w:val="20"/>
        </w:trPr>
        <w:tc>
          <w:tcPr>
            <w:tcW w:w="239" w:type="pct"/>
            <w:vMerge w:val="restart"/>
            <w:shd w:val="clear" w:color="auto" w:fill="auto"/>
          </w:tcPr>
          <w:p w14:paraId="3636FFC6" w14:textId="77777777" w:rsidR="00422455" w:rsidRPr="00371890" w:rsidRDefault="00422455" w:rsidP="00F45F5B">
            <w:pPr>
              <w:pStyle w:val="14"/>
              <w:spacing w:after="0" w:line="240" w:lineRule="auto"/>
              <w:ind w:left="-57" w:right="-57"/>
              <w:contextualSpacing w:val="0"/>
              <w:jc w:val="center"/>
              <w:rPr>
                <w:rFonts w:ascii="Arial" w:hAnsi="Arial" w:cs="Arial"/>
                <w:sz w:val="24"/>
                <w:szCs w:val="24"/>
              </w:rPr>
            </w:pPr>
            <w:r w:rsidRPr="00371890">
              <w:rPr>
                <w:rFonts w:ascii="Arial" w:hAnsi="Arial" w:cs="Arial"/>
                <w:sz w:val="24"/>
                <w:szCs w:val="24"/>
              </w:rPr>
              <w:t>3</w:t>
            </w:r>
          </w:p>
        </w:tc>
        <w:tc>
          <w:tcPr>
            <w:tcW w:w="416" w:type="pct"/>
            <w:vMerge w:val="restart"/>
            <w:tcBorders>
              <w:bottom w:val="single" w:sz="4" w:space="0" w:color="auto"/>
            </w:tcBorders>
            <w:shd w:val="clear" w:color="auto" w:fill="auto"/>
          </w:tcPr>
          <w:p w14:paraId="76FF2FE2" w14:textId="77777777" w:rsidR="00422455" w:rsidRPr="00371890" w:rsidRDefault="00422455" w:rsidP="00F45F5B">
            <w:pPr>
              <w:spacing w:after="0" w:line="240" w:lineRule="auto"/>
              <w:jc w:val="both"/>
              <w:rPr>
                <w:rFonts w:ascii="Arial" w:hAnsi="Arial" w:cs="Arial"/>
                <w:color w:val="000000"/>
                <w:sz w:val="24"/>
                <w:szCs w:val="24"/>
              </w:rPr>
            </w:pPr>
            <w:r w:rsidRPr="00371890">
              <w:rPr>
                <w:rFonts w:ascii="Arial" w:hAnsi="Arial" w:cs="Arial"/>
                <w:color w:val="000000"/>
                <w:sz w:val="24"/>
                <w:szCs w:val="24"/>
              </w:rPr>
              <w:t xml:space="preserve">Основное мероприятие 07. </w:t>
            </w:r>
            <w:r w:rsidRPr="00371890">
              <w:rPr>
                <w:rFonts w:ascii="Arial" w:hAnsi="Arial" w:cs="Arial"/>
                <w:color w:val="000000"/>
                <w:sz w:val="24"/>
                <w:szCs w:val="24"/>
              </w:rPr>
              <w:lastRenderedPageBreak/>
              <w:t>Создание условий для реализации полномочий органов местного самоуправления</w:t>
            </w:r>
          </w:p>
          <w:p w14:paraId="36DCF2F4" w14:textId="77777777" w:rsidR="00422455" w:rsidRPr="00371890" w:rsidRDefault="00422455" w:rsidP="00F45F5B">
            <w:pPr>
              <w:spacing w:after="0" w:line="240" w:lineRule="auto"/>
              <w:jc w:val="both"/>
              <w:rPr>
                <w:rFonts w:ascii="Arial" w:hAnsi="Arial" w:cs="Arial"/>
                <w:color w:val="000000"/>
                <w:sz w:val="24"/>
                <w:szCs w:val="24"/>
              </w:rPr>
            </w:pPr>
          </w:p>
        </w:tc>
        <w:tc>
          <w:tcPr>
            <w:tcW w:w="417" w:type="pct"/>
            <w:tcBorders>
              <w:bottom w:val="single" w:sz="4" w:space="0" w:color="auto"/>
            </w:tcBorders>
            <w:shd w:val="clear" w:color="auto" w:fill="auto"/>
          </w:tcPr>
          <w:p w14:paraId="55614C3D" w14:textId="77777777" w:rsidR="00422455" w:rsidRPr="00371890" w:rsidRDefault="00422455" w:rsidP="00F45F5B">
            <w:pPr>
              <w:spacing w:after="0" w:line="240" w:lineRule="auto"/>
              <w:ind w:left="-57" w:right="-57"/>
              <w:rPr>
                <w:rFonts w:ascii="Arial" w:hAnsi="Arial" w:cs="Arial"/>
                <w:sz w:val="24"/>
                <w:szCs w:val="24"/>
              </w:rPr>
            </w:pPr>
            <w:r w:rsidRPr="00371890">
              <w:rPr>
                <w:rFonts w:ascii="Arial" w:hAnsi="Arial" w:cs="Arial"/>
                <w:color w:val="000000"/>
                <w:sz w:val="24"/>
                <w:szCs w:val="24"/>
              </w:rPr>
              <w:lastRenderedPageBreak/>
              <w:t>Средства бюджета Московско</w:t>
            </w:r>
            <w:r w:rsidRPr="00371890">
              <w:rPr>
                <w:rFonts w:ascii="Arial" w:hAnsi="Arial" w:cs="Arial"/>
                <w:color w:val="000000"/>
                <w:sz w:val="24"/>
                <w:szCs w:val="24"/>
              </w:rPr>
              <w:lastRenderedPageBreak/>
              <w:t>й области</w:t>
            </w:r>
          </w:p>
        </w:tc>
        <w:tc>
          <w:tcPr>
            <w:tcW w:w="238" w:type="pct"/>
            <w:vMerge w:val="restart"/>
            <w:tcBorders>
              <w:bottom w:val="single" w:sz="4" w:space="0" w:color="auto"/>
            </w:tcBorders>
            <w:vAlign w:val="center"/>
          </w:tcPr>
          <w:p w14:paraId="10B69296"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lastRenderedPageBreak/>
              <w:t>01.01.2020</w:t>
            </w:r>
          </w:p>
          <w:p w14:paraId="4722307A"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w:t>
            </w:r>
          </w:p>
          <w:p w14:paraId="05AA83B4"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lastRenderedPageBreak/>
              <w:t>31.12.2024</w:t>
            </w:r>
          </w:p>
        </w:tc>
        <w:tc>
          <w:tcPr>
            <w:tcW w:w="476" w:type="pct"/>
            <w:tcBorders>
              <w:bottom w:val="single" w:sz="4" w:space="0" w:color="auto"/>
            </w:tcBorders>
            <w:vAlign w:val="center"/>
          </w:tcPr>
          <w:p w14:paraId="798B3986"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lastRenderedPageBreak/>
              <w:t>0,00</w:t>
            </w:r>
          </w:p>
        </w:tc>
        <w:tc>
          <w:tcPr>
            <w:tcW w:w="418" w:type="pct"/>
            <w:tcBorders>
              <w:bottom w:val="single" w:sz="4" w:space="0" w:color="auto"/>
            </w:tcBorders>
            <w:vAlign w:val="center"/>
          </w:tcPr>
          <w:p w14:paraId="6D2ABF2A"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8" w:type="pct"/>
            <w:tcBorders>
              <w:bottom w:val="single" w:sz="4" w:space="0" w:color="auto"/>
            </w:tcBorders>
            <w:vAlign w:val="center"/>
          </w:tcPr>
          <w:p w14:paraId="1BF4A745"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8" w:type="pct"/>
            <w:tcBorders>
              <w:bottom w:val="single" w:sz="4" w:space="0" w:color="auto"/>
            </w:tcBorders>
            <w:shd w:val="clear" w:color="auto" w:fill="auto"/>
            <w:vAlign w:val="center"/>
          </w:tcPr>
          <w:p w14:paraId="13C1C308"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7" w:type="pct"/>
            <w:tcBorders>
              <w:right w:val="single" w:sz="4" w:space="0" w:color="auto"/>
            </w:tcBorders>
            <w:shd w:val="clear" w:color="auto" w:fill="auto"/>
            <w:vAlign w:val="center"/>
          </w:tcPr>
          <w:p w14:paraId="0B63CFE5"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7" w:type="pct"/>
            <w:tcBorders>
              <w:left w:val="single" w:sz="4" w:space="0" w:color="auto"/>
            </w:tcBorders>
            <w:shd w:val="clear" w:color="auto" w:fill="auto"/>
            <w:vAlign w:val="center"/>
          </w:tcPr>
          <w:p w14:paraId="0F2B2A55"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68" w:type="pct"/>
            <w:vAlign w:val="center"/>
          </w:tcPr>
          <w:p w14:paraId="0603C3D1"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417" w:type="pct"/>
            <w:vMerge w:val="restart"/>
            <w:shd w:val="clear" w:color="auto" w:fill="auto"/>
          </w:tcPr>
          <w:p w14:paraId="597BE099" w14:textId="77777777" w:rsidR="00422455" w:rsidRPr="00371890" w:rsidRDefault="00422455" w:rsidP="00F45F5B">
            <w:pPr>
              <w:rPr>
                <w:rFonts w:ascii="Arial" w:hAnsi="Arial" w:cs="Arial"/>
                <w:color w:val="FFFFFF" w:themeColor="background1"/>
                <w:sz w:val="24"/>
                <w:szCs w:val="24"/>
              </w:rPr>
            </w:pPr>
            <w:r w:rsidRPr="00371890">
              <w:rPr>
                <w:rFonts w:ascii="Arial" w:hAnsi="Arial" w:cs="Arial"/>
                <w:color w:val="000000"/>
                <w:sz w:val="24"/>
                <w:szCs w:val="24"/>
              </w:rPr>
              <w:t xml:space="preserve">Комитет по </w:t>
            </w:r>
            <w:r w:rsidRPr="00371890">
              <w:rPr>
                <w:rFonts w:ascii="Arial" w:hAnsi="Arial" w:cs="Arial"/>
                <w:color w:val="000000"/>
                <w:sz w:val="24"/>
                <w:szCs w:val="24"/>
              </w:rPr>
              <w:lastRenderedPageBreak/>
              <w:t xml:space="preserve">управлению имуществом администрации городского округа Люберцы Московской области                                    </w:t>
            </w:r>
            <w:r w:rsidRPr="00371890">
              <w:rPr>
                <w:rFonts w:ascii="Arial" w:hAnsi="Arial" w:cs="Arial"/>
                <w:color w:val="FFFFFF" w:themeColor="background1"/>
                <w:sz w:val="24"/>
                <w:szCs w:val="24"/>
              </w:rPr>
              <w:t>ы</w:t>
            </w:r>
          </w:p>
          <w:p w14:paraId="006425DA" w14:textId="77777777" w:rsidR="00422455" w:rsidRPr="00371890" w:rsidRDefault="00422455" w:rsidP="00F45F5B">
            <w:pPr>
              <w:rPr>
                <w:rFonts w:ascii="Arial" w:hAnsi="Arial" w:cs="Arial"/>
                <w:sz w:val="24"/>
                <w:szCs w:val="24"/>
              </w:rPr>
            </w:pPr>
          </w:p>
        </w:tc>
        <w:tc>
          <w:tcPr>
            <w:tcW w:w="581" w:type="pct"/>
            <w:vMerge w:val="restart"/>
            <w:shd w:val="clear" w:color="auto" w:fill="auto"/>
          </w:tcPr>
          <w:p w14:paraId="1D0CCEA0" w14:textId="77777777" w:rsidR="00422455" w:rsidRPr="00371890" w:rsidRDefault="00422455" w:rsidP="00F45F5B">
            <w:pPr>
              <w:spacing w:after="0" w:line="240" w:lineRule="auto"/>
              <w:ind w:left="-57" w:right="-57"/>
              <w:jc w:val="both"/>
              <w:rPr>
                <w:rFonts w:ascii="Arial" w:hAnsi="Arial" w:cs="Arial"/>
                <w:color w:val="000000"/>
                <w:sz w:val="24"/>
                <w:szCs w:val="24"/>
              </w:rPr>
            </w:pPr>
            <w:r w:rsidRPr="00371890">
              <w:rPr>
                <w:rFonts w:ascii="Arial" w:hAnsi="Arial" w:cs="Arial"/>
                <w:color w:val="000000"/>
                <w:sz w:val="24"/>
                <w:szCs w:val="24"/>
              </w:rPr>
              <w:lastRenderedPageBreak/>
              <w:t xml:space="preserve">Утверждение плана проверок. </w:t>
            </w:r>
            <w:r w:rsidRPr="00371890">
              <w:rPr>
                <w:rFonts w:ascii="Arial" w:hAnsi="Arial" w:cs="Arial"/>
                <w:color w:val="000000"/>
                <w:sz w:val="24"/>
                <w:szCs w:val="24"/>
              </w:rPr>
              <w:lastRenderedPageBreak/>
              <w:t xml:space="preserve">Согласование распоряжений. Осуществление выездной проверки. Выдача предписания. Направление материалов проверки в органы </w:t>
            </w:r>
            <w:proofErr w:type="spellStart"/>
            <w:r w:rsidRPr="00371890">
              <w:rPr>
                <w:rFonts w:ascii="Arial" w:hAnsi="Arial" w:cs="Arial"/>
                <w:color w:val="000000"/>
                <w:sz w:val="24"/>
                <w:szCs w:val="24"/>
              </w:rPr>
              <w:t>Росреестра</w:t>
            </w:r>
            <w:proofErr w:type="spellEnd"/>
            <w:r w:rsidRPr="00371890">
              <w:rPr>
                <w:rFonts w:ascii="Arial" w:hAnsi="Arial" w:cs="Arial"/>
                <w:color w:val="000000"/>
                <w:sz w:val="24"/>
                <w:szCs w:val="24"/>
              </w:rPr>
              <w:t xml:space="preserve"> для принятия мер административного воздействия. </w:t>
            </w:r>
          </w:p>
          <w:p w14:paraId="0F5F8CF9" w14:textId="77777777" w:rsidR="00422455" w:rsidRPr="00371890" w:rsidRDefault="00422455" w:rsidP="00F45F5B">
            <w:pPr>
              <w:spacing w:after="0" w:line="240" w:lineRule="auto"/>
              <w:ind w:left="-57" w:right="-57"/>
              <w:jc w:val="both"/>
              <w:rPr>
                <w:rFonts w:ascii="Arial" w:hAnsi="Arial" w:cs="Arial"/>
                <w:color w:val="000000"/>
                <w:sz w:val="24"/>
                <w:szCs w:val="24"/>
              </w:rPr>
            </w:pPr>
            <w:r w:rsidRPr="00371890">
              <w:rPr>
                <w:rFonts w:ascii="Arial" w:hAnsi="Arial" w:cs="Arial"/>
                <w:color w:val="000000"/>
                <w:sz w:val="24"/>
                <w:szCs w:val="24"/>
              </w:rPr>
              <w:t>Количество объектов недвижимого имущества, поставленных на кадастровый учет от выявленных земельных участков с объектами без прав</w:t>
            </w:r>
          </w:p>
        </w:tc>
      </w:tr>
      <w:tr w:rsidR="00BA1556" w:rsidRPr="00371890" w14:paraId="0DBCCE1C" w14:textId="77777777" w:rsidTr="00371890">
        <w:trPr>
          <w:trHeight w:val="20"/>
        </w:trPr>
        <w:tc>
          <w:tcPr>
            <w:tcW w:w="239" w:type="pct"/>
            <w:vMerge/>
            <w:tcBorders>
              <w:bottom w:val="single" w:sz="4" w:space="0" w:color="auto"/>
            </w:tcBorders>
            <w:shd w:val="clear" w:color="auto" w:fill="auto"/>
          </w:tcPr>
          <w:p w14:paraId="786B2E49" w14:textId="77777777" w:rsidR="00422455" w:rsidRPr="00371890" w:rsidRDefault="00422455" w:rsidP="00F45F5B">
            <w:pPr>
              <w:pStyle w:val="14"/>
              <w:spacing w:after="0" w:line="240" w:lineRule="auto"/>
              <w:ind w:left="-57" w:right="-57"/>
              <w:contextualSpacing w:val="0"/>
              <w:jc w:val="center"/>
              <w:rPr>
                <w:rFonts w:ascii="Arial" w:hAnsi="Arial" w:cs="Arial"/>
                <w:sz w:val="24"/>
                <w:szCs w:val="24"/>
              </w:rPr>
            </w:pPr>
          </w:p>
        </w:tc>
        <w:tc>
          <w:tcPr>
            <w:tcW w:w="416" w:type="pct"/>
            <w:vMerge/>
            <w:tcBorders>
              <w:bottom w:val="single" w:sz="4" w:space="0" w:color="auto"/>
            </w:tcBorders>
            <w:shd w:val="clear" w:color="auto" w:fill="auto"/>
          </w:tcPr>
          <w:p w14:paraId="42DBB1F6" w14:textId="77777777" w:rsidR="00422455" w:rsidRPr="00371890" w:rsidRDefault="00422455" w:rsidP="00F45F5B">
            <w:pPr>
              <w:spacing w:after="0" w:line="240" w:lineRule="auto"/>
              <w:jc w:val="both"/>
              <w:rPr>
                <w:rFonts w:ascii="Arial" w:hAnsi="Arial" w:cs="Arial"/>
                <w:color w:val="000000"/>
                <w:sz w:val="24"/>
                <w:szCs w:val="24"/>
              </w:rPr>
            </w:pPr>
          </w:p>
        </w:tc>
        <w:tc>
          <w:tcPr>
            <w:tcW w:w="417" w:type="pct"/>
            <w:tcBorders>
              <w:bottom w:val="single" w:sz="4" w:space="0" w:color="auto"/>
            </w:tcBorders>
            <w:shd w:val="clear" w:color="auto" w:fill="auto"/>
          </w:tcPr>
          <w:p w14:paraId="0147058F" w14:textId="77777777" w:rsidR="00422455" w:rsidRPr="00371890" w:rsidRDefault="00422455" w:rsidP="00F45F5B">
            <w:pPr>
              <w:spacing w:after="0" w:line="240" w:lineRule="auto"/>
              <w:ind w:left="-57" w:right="-57"/>
              <w:rPr>
                <w:rFonts w:ascii="Arial" w:hAnsi="Arial" w:cs="Arial"/>
                <w:color w:val="000000"/>
                <w:sz w:val="24"/>
                <w:szCs w:val="24"/>
              </w:rPr>
            </w:pPr>
            <w:r w:rsidRPr="00371890">
              <w:rPr>
                <w:rFonts w:ascii="Arial" w:hAnsi="Arial" w:cs="Arial"/>
                <w:color w:val="000000"/>
                <w:sz w:val="24"/>
                <w:szCs w:val="24"/>
              </w:rPr>
              <w:t>Средства бюджета городского округа Люберцы</w:t>
            </w:r>
          </w:p>
        </w:tc>
        <w:tc>
          <w:tcPr>
            <w:tcW w:w="238" w:type="pct"/>
            <w:vMerge/>
            <w:tcBorders>
              <w:bottom w:val="single" w:sz="4" w:space="0" w:color="auto"/>
            </w:tcBorders>
            <w:vAlign w:val="center"/>
          </w:tcPr>
          <w:p w14:paraId="1CACF49A" w14:textId="77777777" w:rsidR="00422455" w:rsidRPr="00371890" w:rsidRDefault="00422455" w:rsidP="00F45F5B">
            <w:pPr>
              <w:spacing w:after="0" w:line="240" w:lineRule="auto"/>
              <w:ind w:left="-57" w:right="-57"/>
              <w:jc w:val="center"/>
              <w:rPr>
                <w:rFonts w:ascii="Arial" w:hAnsi="Arial" w:cs="Arial"/>
                <w:color w:val="000000"/>
                <w:sz w:val="24"/>
                <w:szCs w:val="24"/>
              </w:rPr>
            </w:pPr>
          </w:p>
        </w:tc>
        <w:tc>
          <w:tcPr>
            <w:tcW w:w="476" w:type="pct"/>
            <w:tcBorders>
              <w:bottom w:val="single" w:sz="4" w:space="0" w:color="auto"/>
            </w:tcBorders>
            <w:vAlign w:val="center"/>
          </w:tcPr>
          <w:p w14:paraId="32306D85"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8" w:type="pct"/>
            <w:tcBorders>
              <w:bottom w:val="single" w:sz="4" w:space="0" w:color="auto"/>
            </w:tcBorders>
            <w:vAlign w:val="center"/>
          </w:tcPr>
          <w:p w14:paraId="06E667CA"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0,00</w:t>
            </w:r>
          </w:p>
        </w:tc>
        <w:tc>
          <w:tcPr>
            <w:tcW w:w="358" w:type="pct"/>
            <w:tcBorders>
              <w:bottom w:val="single" w:sz="4" w:space="0" w:color="auto"/>
            </w:tcBorders>
            <w:vAlign w:val="center"/>
          </w:tcPr>
          <w:p w14:paraId="502871C2"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0,00</w:t>
            </w:r>
          </w:p>
        </w:tc>
        <w:tc>
          <w:tcPr>
            <w:tcW w:w="358" w:type="pct"/>
            <w:tcBorders>
              <w:bottom w:val="single" w:sz="4" w:space="0" w:color="auto"/>
            </w:tcBorders>
            <w:shd w:val="clear" w:color="auto" w:fill="auto"/>
            <w:vAlign w:val="center"/>
          </w:tcPr>
          <w:p w14:paraId="3AA0F89B"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7" w:type="pct"/>
            <w:tcBorders>
              <w:right w:val="single" w:sz="4" w:space="0" w:color="auto"/>
            </w:tcBorders>
            <w:shd w:val="clear" w:color="auto" w:fill="auto"/>
            <w:vAlign w:val="center"/>
          </w:tcPr>
          <w:p w14:paraId="4C6E1B4A"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7" w:type="pct"/>
            <w:tcBorders>
              <w:left w:val="single" w:sz="4" w:space="0" w:color="auto"/>
            </w:tcBorders>
            <w:shd w:val="clear" w:color="auto" w:fill="auto"/>
            <w:vAlign w:val="center"/>
          </w:tcPr>
          <w:p w14:paraId="3719BC93"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68" w:type="pct"/>
            <w:vAlign w:val="center"/>
          </w:tcPr>
          <w:p w14:paraId="7164334F"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417" w:type="pct"/>
            <w:vMerge/>
            <w:tcBorders>
              <w:bottom w:val="single" w:sz="4" w:space="0" w:color="auto"/>
            </w:tcBorders>
            <w:shd w:val="clear" w:color="auto" w:fill="auto"/>
          </w:tcPr>
          <w:p w14:paraId="2C114AB9" w14:textId="77777777" w:rsidR="00422455" w:rsidRPr="00371890" w:rsidRDefault="00422455" w:rsidP="00F45F5B">
            <w:pPr>
              <w:spacing w:after="0" w:line="240" w:lineRule="auto"/>
              <w:ind w:left="-57" w:right="-57"/>
              <w:rPr>
                <w:rFonts w:ascii="Arial" w:hAnsi="Arial" w:cs="Arial"/>
                <w:color w:val="000000"/>
                <w:sz w:val="24"/>
                <w:szCs w:val="24"/>
              </w:rPr>
            </w:pPr>
          </w:p>
        </w:tc>
        <w:tc>
          <w:tcPr>
            <w:tcW w:w="581" w:type="pct"/>
            <w:vMerge/>
            <w:tcBorders>
              <w:bottom w:val="single" w:sz="4" w:space="0" w:color="auto"/>
            </w:tcBorders>
            <w:shd w:val="clear" w:color="auto" w:fill="auto"/>
          </w:tcPr>
          <w:p w14:paraId="2E6C59C6" w14:textId="77777777" w:rsidR="00422455" w:rsidRPr="00371890" w:rsidRDefault="00422455" w:rsidP="00F45F5B">
            <w:pPr>
              <w:spacing w:after="0" w:line="240" w:lineRule="auto"/>
              <w:ind w:left="-57" w:right="-57"/>
              <w:jc w:val="both"/>
              <w:rPr>
                <w:rFonts w:ascii="Arial" w:hAnsi="Arial" w:cs="Arial"/>
                <w:color w:val="000000"/>
                <w:sz w:val="24"/>
                <w:szCs w:val="24"/>
              </w:rPr>
            </w:pPr>
          </w:p>
        </w:tc>
      </w:tr>
      <w:tr w:rsidR="00BA1556" w:rsidRPr="00371890" w14:paraId="5F544FDE" w14:textId="77777777" w:rsidTr="00371890">
        <w:trPr>
          <w:trHeight w:val="20"/>
        </w:trPr>
        <w:tc>
          <w:tcPr>
            <w:tcW w:w="239" w:type="pct"/>
            <w:vMerge/>
            <w:tcBorders>
              <w:bottom w:val="single" w:sz="4" w:space="0" w:color="auto"/>
            </w:tcBorders>
            <w:shd w:val="clear" w:color="auto" w:fill="auto"/>
          </w:tcPr>
          <w:p w14:paraId="1F3BBF19" w14:textId="77777777" w:rsidR="00422455" w:rsidRPr="00371890" w:rsidRDefault="00422455" w:rsidP="00F45F5B">
            <w:pPr>
              <w:pStyle w:val="14"/>
              <w:spacing w:after="0" w:line="240" w:lineRule="auto"/>
              <w:ind w:left="-57" w:right="-57"/>
              <w:contextualSpacing w:val="0"/>
              <w:jc w:val="center"/>
              <w:rPr>
                <w:rFonts w:ascii="Arial" w:hAnsi="Arial" w:cs="Arial"/>
                <w:sz w:val="24"/>
                <w:szCs w:val="24"/>
              </w:rPr>
            </w:pPr>
          </w:p>
        </w:tc>
        <w:tc>
          <w:tcPr>
            <w:tcW w:w="416" w:type="pct"/>
            <w:vMerge/>
            <w:tcBorders>
              <w:bottom w:val="single" w:sz="4" w:space="0" w:color="auto"/>
            </w:tcBorders>
            <w:shd w:val="clear" w:color="auto" w:fill="auto"/>
            <w:vAlign w:val="center"/>
          </w:tcPr>
          <w:p w14:paraId="521EDB07" w14:textId="77777777" w:rsidR="00422455" w:rsidRPr="00371890" w:rsidRDefault="00422455" w:rsidP="00F45F5B">
            <w:pPr>
              <w:spacing w:after="0" w:line="240" w:lineRule="auto"/>
              <w:jc w:val="both"/>
              <w:rPr>
                <w:rFonts w:ascii="Arial" w:hAnsi="Arial" w:cs="Arial"/>
                <w:color w:val="000000"/>
                <w:sz w:val="24"/>
                <w:szCs w:val="24"/>
              </w:rPr>
            </w:pPr>
          </w:p>
        </w:tc>
        <w:tc>
          <w:tcPr>
            <w:tcW w:w="417" w:type="pct"/>
            <w:tcBorders>
              <w:bottom w:val="single" w:sz="4" w:space="0" w:color="auto"/>
            </w:tcBorders>
            <w:shd w:val="clear" w:color="auto" w:fill="auto"/>
          </w:tcPr>
          <w:p w14:paraId="04C5772F" w14:textId="77777777" w:rsidR="00422455" w:rsidRPr="00371890" w:rsidRDefault="00422455" w:rsidP="00F45F5B">
            <w:pPr>
              <w:spacing w:after="0" w:line="240" w:lineRule="auto"/>
              <w:ind w:left="-57" w:right="-57"/>
              <w:rPr>
                <w:rFonts w:ascii="Arial" w:hAnsi="Arial" w:cs="Arial"/>
                <w:sz w:val="24"/>
                <w:szCs w:val="24"/>
              </w:rPr>
            </w:pPr>
            <w:r w:rsidRPr="00371890">
              <w:rPr>
                <w:rFonts w:ascii="Arial" w:hAnsi="Arial" w:cs="Arial"/>
                <w:sz w:val="24"/>
                <w:szCs w:val="24"/>
              </w:rPr>
              <w:t>Итого</w:t>
            </w:r>
          </w:p>
        </w:tc>
        <w:tc>
          <w:tcPr>
            <w:tcW w:w="238" w:type="pct"/>
            <w:vMerge/>
            <w:tcBorders>
              <w:bottom w:val="single" w:sz="4" w:space="0" w:color="auto"/>
            </w:tcBorders>
            <w:vAlign w:val="center"/>
          </w:tcPr>
          <w:p w14:paraId="2679FF2C" w14:textId="77777777" w:rsidR="00422455" w:rsidRPr="00371890" w:rsidRDefault="00422455" w:rsidP="00F45F5B">
            <w:pPr>
              <w:spacing w:after="0" w:line="240" w:lineRule="auto"/>
              <w:ind w:left="-57" w:right="-57"/>
              <w:jc w:val="center"/>
              <w:rPr>
                <w:rFonts w:ascii="Arial" w:hAnsi="Arial" w:cs="Arial"/>
                <w:color w:val="000000"/>
                <w:sz w:val="24"/>
                <w:szCs w:val="24"/>
              </w:rPr>
            </w:pPr>
          </w:p>
        </w:tc>
        <w:tc>
          <w:tcPr>
            <w:tcW w:w="476" w:type="pct"/>
            <w:tcBorders>
              <w:bottom w:val="single" w:sz="4" w:space="0" w:color="auto"/>
            </w:tcBorders>
            <w:vAlign w:val="center"/>
          </w:tcPr>
          <w:p w14:paraId="313EFE32"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8" w:type="pct"/>
            <w:tcBorders>
              <w:bottom w:val="single" w:sz="4" w:space="0" w:color="auto"/>
            </w:tcBorders>
            <w:vAlign w:val="center"/>
          </w:tcPr>
          <w:p w14:paraId="58AA9B61"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0,00</w:t>
            </w:r>
          </w:p>
        </w:tc>
        <w:tc>
          <w:tcPr>
            <w:tcW w:w="358" w:type="pct"/>
            <w:tcBorders>
              <w:bottom w:val="single" w:sz="4" w:space="0" w:color="auto"/>
            </w:tcBorders>
            <w:vAlign w:val="center"/>
          </w:tcPr>
          <w:p w14:paraId="2417C290"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0,00</w:t>
            </w:r>
          </w:p>
        </w:tc>
        <w:tc>
          <w:tcPr>
            <w:tcW w:w="358" w:type="pct"/>
            <w:tcBorders>
              <w:bottom w:val="single" w:sz="4" w:space="0" w:color="auto"/>
            </w:tcBorders>
            <w:shd w:val="clear" w:color="auto" w:fill="auto"/>
            <w:vAlign w:val="center"/>
          </w:tcPr>
          <w:p w14:paraId="3E8FDE7C"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7" w:type="pct"/>
            <w:tcBorders>
              <w:right w:val="single" w:sz="4" w:space="0" w:color="auto"/>
            </w:tcBorders>
            <w:shd w:val="clear" w:color="auto" w:fill="auto"/>
            <w:vAlign w:val="center"/>
          </w:tcPr>
          <w:p w14:paraId="30572286"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7" w:type="pct"/>
            <w:tcBorders>
              <w:left w:val="single" w:sz="4" w:space="0" w:color="auto"/>
            </w:tcBorders>
            <w:shd w:val="clear" w:color="auto" w:fill="auto"/>
            <w:vAlign w:val="center"/>
          </w:tcPr>
          <w:p w14:paraId="19D4429A"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68" w:type="pct"/>
            <w:vAlign w:val="center"/>
          </w:tcPr>
          <w:p w14:paraId="7F0BD234"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417" w:type="pct"/>
            <w:vMerge/>
            <w:tcBorders>
              <w:bottom w:val="single" w:sz="4" w:space="0" w:color="auto"/>
            </w:tcBorders>
            <w:shd w:val="clear" w:color="auto" w:fill="auto"/>
          </w:tcPr>
          <w:p w14:paraId="038C00F1" w14:textId="77777777" w:rsidR="00422455" w:rsidRPr="00371890" w:rsidRDefault="00422455" w:rsidP="00F45F5B">
            <w:pPr>
              <w:spacing w:after="0" w:line="240" w:lineRule="auto"/>
              <w:ind w:left="-57" w:right="-57"/>
              <w:rPr>
                <w:rFonts w:ascii="Arial" w:hAnsi="Arial" w:cs="Arial"/>
                <w:color w:val="000000"/>
                <w:sz w:val="24"/>
                <w:szCs w:val="24"/>
              </w:rPr>
            </w:pPr>
          </w:p>
        </w:tc>
        <w:tc>
          <w:tcPr>
            <w:tcW w:w="581" w:type="pct"/>
            <w:vMerge/>
            <w:tcBorders>
              <w:bottom w:val="single" w:sz="4" w:space="0" w:color="auto"/>
            </w:tcBorders>
            <w:shd w:val="clear" w:color="auto" w:fill="auto"/>
          </w:tcPr>
          <w:p w14:paraId="2D0CCE55" w14:textId="77777777" w:rsidR="00422455" w:rsidRPr="00371890" w:rsidRDefault="00422455" w:rsidP="00F45F5B">
            <w:pPr>
              <w:spacing w:after="0" w:line="240" w:lineRule="auto"/>
              <w:ind w:left="-57" w:right="-57"/>
              <w:jc w:val="both"/>
              <w:rPr>
                <w:rFonts w:ascii="Arial" w:hAnsi="Arial" w:cs="Arial"/>
                <w:color w:val="000000"/>
                <w:sz w:val="24"/>
                <w:szCs w:val="24"/>
              </w:rPr>
            </w:pPr>
          </w:p>
        </w:tc>
      </w:tr>
      <w:tr w:rsidR="00BA1556" w:rsidRPr="00371890" w14:paraId="59923B13" w14:textId="77777777" w:rsidTr="00371890">
        <w:trPr>
          <w:trHeight w:val="20"/>
        </w:trPr>
        <w:tc>
          <w:tcPr>
            <w:tcW w:w="239" w:type="pct"/>
            <w:vMerge w:val="restart"/>
            <w:shd w:val="clear" w:color="auto" w:fill="auto"/>
          </w:tcPr>
          <w:p w14:paraId="4088F24E" w14:textId="77777777" w:rsidR="00422455" w:rsidRPr="00371890" w:rsidRDefault="00422455" w:rsidP="00F45F5B">
            <w:pPr>
              <w:pStyle w:val="14"/>
              <w:spacing w:after="0" w:line="240" w:lineRule="auto"/>
              <w:ind w:left="-57" w:right="-57"/>
              <w:contextualSpacing w:val="0"/>
              <w:jc w:val="center"/>
              <w:rPr>
                <w:rFonts w:ascii="Arial" w:hAnsi="Arial" w:cs="Arial"/>
                <w:sz w:val="24"/>
                <w:szCs w:val="24"/>
              </w:rPr>
            </w:pPr>
            <w:r w:rsidRPr="00371890">
              <w:rPr>
                <w:rFonts w:ascii="Arial" w:hAnsi="Arial" w:cs="Arial"/>
                <w:sz w:val="24"/>
                <w:szCs w:val="24"/>
              </w:rPr>
              <w:t>3.1</w:t>
            </w:r>
          </w:p>
        </w:tc>
        <w:tc>
          <w:tcPr>
            <w:tcW w:w="416" w:type="pct"/>
            <w:vMerge w:val="restart"/>
            <w:tcBorders>
              <w:bottom w:val="single" w:sz="4" w:space="0" w:color="auto"/>
            </w:tcBorders>
            <w:shd w:val="clear" w:color="auto" w:fill="auto"/>
          </w:tcPr>
          <w:p w14:paraId="60C48170" w14:textId="77777777" w:rsidR="00422455" w:rsidRPr="00371890" w:rsidRDefault="00422455" w:rsidP="00F45F5B">
            <w:pPr>
              <w:spacing w:after="0" w:line="240" w:lineRule="auto"/>
              <w:jc w:val="both"/>
              <w:rPr>
                <w:rFonts w:ascii="Arial" w:hAnsi="Arial" w:cs="Arial"/>
                <w:color w:val="000000"/>
                <w:sz w:val="24"/>
                <w:szCs w:val="24"/>
              </w:rPr>
            </w:pPr>
            <w:r w:rsidRPr="00371890">
              <w:rPr>
                <w:rFonts w:ascii="Arial" w:hAnsi="Arial" w:cs="Arial"/>
                <w:color w:val="000000"/>
                <w:sz w:val="24"/>
                <w:szCs w:val="24"/>
              </w:rPr>
              <w:t>7.1 Обеспечение деятельн</w:t>
            </w:r>
            <w:r w:rsidRPr="00371890">
              <w:rPr>
                <w:rFonts w:ascii="Arial" w:hAnsi="Arial" w:cs="Arial"/>
                <w:color w:val="000000"/>
                <w:sz w:val="24"/>
                <w:szCs w:val="24"/>
              </w:rPr>
              <w:lastRenderedPageBreak/>
              <w:t xml:space="preserve">ости муниципальных органов в сфере земельно-имущественных отношений </w:t>
            </w:r>
          </w:p>
        </w:tc>
        <w:tc>
          <w:tcPr>
            <w:tcW w:w="417" w:type="pct"/>
            <w:tcBorders>
              <w:bottom w:val="single" w:sz="4" w:space="0" w:color="auto"/>
            </w:tcBorders>
            <w:shd w:val="clear" w:color="auto" w:fill="auto"/>
          </w:tcPr>
          <w:p w14:paraId="6DA67D20" w14:textId="77777777" w:rsidR="00422455" w:rsidRPr="00371890" w:rsidRDefault="00422455" w:rsidP="00F45F5B">
            <w:pPr>
              <w:spacing w:after="0" w:line="240" w:lineRule="auto"/>
              <w:ind w:left="-57" w:right="-57"/>
              <w:rPr>
                <w:rFonts w:ascii="Arial" w:hAnsi="Arial" w:cs="Arial"/>
                <w:sz w:val="24"/>
                <w:szCs w:val="24"/>
              </w:rPr>
            </w:pPr>
            <w:r w:rsidRPr="00371890">
              <w:rPr>
                <w:rFonts w:ascii="Arial" w:hAnsi="Arial" w:cs="Arial"/>
                <w:color w:val="000000"/>
                <w:sz w:val="24"/>
                <w:szCs w:val="24"/>
              </w:rPr>
              <w:lastRenderedPageBreak/>
              <w:t>Средства бюджета Московской области</w:t>
            </w:r>
          </w:p>
        </w:tc>
        <w:tc>
          <w:tcPr>
            <w:tcW w:w="238" w:type="pct"/>
            <w:vMerge w:val="restart"/>
            <w:tcBorders>
              <w:bottom w:val="single" w:sz="4" w:space="0" w:color="auto"/>
            </w:tcBorders>
            <w:vAlign w:val="center"/>
          </w:tcPr>
          <w:p w14:paraId="271B33DB"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01.01.2020</w:t>
            </w:r>
          </w:p>
          <w:p w14:paraId="59A11C84"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w:t>
            </w:r>
          </w:p>
          <w:p w14:paraId="14CFEA7E"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31.12.</w:t>
            </w:r>
            <w:r w:rsidRPr="00371890">
              <w:rPr>
                <w:rFonts w:ascii="Arial" w:hAnsi="Arial" w:cs="Arial"/>
                <w:color w:val="000000"/>
                <w:sz w:val="24"/>
                <w:szCs w:val="24"/>
              </w:rPr>
              <w:lastRenderedPageBreak/>
              <w:t>2024</w:t>
            </w:r>
          </w:p>
        </w:tc>
        <w:tc>
          <w:tcPr>
            <w:tcW w:w="476" w:type="pct"/>
            <w:tcBorders>
              <w:bottom w:val="single" w:sz="4" w:space="0" w:color="auto"/>
            </w:tcBorders>
            <w:vAlign w:val="center"/>
          </w:tcPr>
          <w:p w14:paraId="0763A4E4"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lastRenderedPageBreak/>
              <w:t>0,00</w:t>
            </w:r>
          </w:p>
        </w:tc>
        <w:tc>
          <w:tcPr>
            <w:tcW w:w="418" w:type="pct"/>
            <w:tcBorders>
              <w:bottom w:val="single" w:sz="4" w:space="0" w:color="auto"/>
            </w:tcBorders>
            <w:vAlign w:val="center"/>
          </w:tcPr>
          <w:p w14:paraId="14B96C63"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8" w:type="pct"/>
            <w:tcBorders>
              <w:bottom w:val="single" w:sz="4" w:space="0" w:color="auto"/>
            </w:tcBorders>
            <w:vAlign w:val="center"/>
          </w:tcPr>
          <w:p w14:paraId="287FD63A"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8" w:type="pct"/>
            <w:tcBorders>
              <w:bottom w:val="single" w:sz="4" w:space="0" w:color="auto"/>
            </w:tcBorders>
            <w:shd w:val="clear" w:color="auto" w:fill="auto"/>
            <w:vAlign w:val="center"/>
          </w:tcPr>
          <w:p w14:paraId="4B4A34C1"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7" w:type="pct"/>
            <w:tcBorders>
              <w:right w:val="single" w:sz="4" w:space="0" w:color="auto"/>
            </w:tcBorders>
            <w:shd w:val="clear" w:color="auto" w:fill="auto"/>
            <w:vAlign w:val="center"/>
          </w:tcPr>
          <w:p w14:paraId="78D6A71A"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7" w:type="pct"/>
            <w:tcBorders>
              <w:left w:val="single" w:sz="4" w:space="0" w:color="auto"/>
            </w:tcBorders>
            <w:shd w:val="clear" w:color="auto" w:fill="auto"/>
            <w:vAlign w:val="center"/>
          </w:tcPr>
          <w:p w14:paraId="5DD58C3A"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68" w:type="pct"/>
            <w:vAlign w:val="center"/>
          </w:tcPr>
          <w:p w14:paraId="6471699B"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417" w:type="pct"/>
            <w:vMerge w:val="restart"/>
            <w:shd w:val="clear" w:color="auto" w:fill="auto"/>
          </w:tcPr>
          <w:p w14:paraId="6DED45A8" w14:textId="77777777" w:rsidR="00422455" w:rsidRPr="00371890" w:rsidRDefault="00422455" w:rsidP="00F45F5B">
            <w:pPr>
              <w:rPr>
                <w:rFonts w:ascii="Arial" w:hAnsi="Arial" w:cs="Arial"/>
                <w:sz w:val="24"/>
                <w:szCs w:val="24"/>
              </w:rPr>
            </w:pPr>
            <w:r w:rsidRPr="00371890">
              <w:rPr>
                <w:rFonts w:ascii="Arial" w:hAnsi="Arial" w:cs="Arial"/>
                <w:color w:val="000000"/>
                <w:sz w:val="24"/>
                <w:szCs w:val="24"/>
              </w:rPr>
              <w:t>Комитет по управлен</w:t>
            </w:r>
            <w:r w:rsidRPr="00371890">
              <w:rPr>
                <w:rFonts w:ascii="Arial" w:hAnsi="Arial" w:cs="Arial"/>
                <w:color w:val="000000"/>
                <w:sz w:val="24"/>
                <w:szCs w:val="24"/>
              </w:rPr>
              <w:lastRenderedPageBreak/>
              <w:t>ию имуществом администрации городского округа Люберцы Московской области</w:t>
            </w:r>
          </w:p>
        </w:tc>
        <w:tc>
          <w:tcPr>
            <w:tcW w:w="581" w:type="pct"/>
            <w:vMerge w:val="restart"/>
            <w:shd w:val="clear" w:color="auto" w:fill="auto"/>
          </w:tcPr>
          <w:p w14:paraId="429642E1" w14:textId="77777777" w:rsidR="00422455" w:rsidRPr="00371890" w:rsidRDefault="00422455" w:rsidP="00F45F5B">
            <w:pPr>
              <w:spacing w:after="0" w:line="240" w:lineRule="auto"/>
              <w:ind w:left="-57" w:right="-57"/>
              <w:jc w:val="both"/>
              <w:rPr>
                <w:rFonts w:ascii="Arial" w:hAnsi="Arial" w:cs="Arial"/>
                <w:color w:val="000000"/>
                <w:sz w:val="24"/>
                <w:szCs w:val="24"/>
              </w:rPr>
            </w:pPr>
            <w:r w:rsidRPr="00371890">
              <w:rPr>
                <w:rFonts w:ascii="Arial" w:hAnsi="Arial" w:cs="Arial"/>
                <w:color w:val="000000"/>
                <w:sz w:val="24"/>
                <w:szCs w:val="24"/>
              </w:rPr>
              <w:lastRenderedPageBreak/>
              <w:t xml:space="preserve">Утверждение плана проверок. Согласование </w:t>
            </w:r>
            <w:r w:rsidRPr="00371890">
              <w:rPr>
                <w:rFonts w:ascii="Arial" w:hAnsi="Arial" w:cs="Arial"/>
                <w:color w:val="000000"/>
                <w:sz w:val="24"/>
                <w:szCs w:val="24"/>
              </w:rPr>
              <w:lastRenderedPageBreak/>
              <w:t xml:space="preserve">распоряжений. Осуществление выездной проверки. Выдача предписания. Направление материалов проверки в органы </w:t>
            </w:r>
            <w:proofErr w:type="spellStart"/>
            <w:r w:rsidRPr="00371890">
              <w:rPr>
                <w:rFonts w:ascii="Arial" w:hAnsi="Arial" w:cs="Arial"/>
                <w:color w:val="000000"/>
                <w:sz w:val="24"/>
                <w:szCs w:val="24"/>
              </w:rPr>
              <w:t>Росреестра</w:t>
            </w:r>
            <w:proofErr w:type="spellEnd"/>
            <w:r w:rsidRPr="00371890">
              <w:rPr>
                <w:rFonts w:ascii="Arial" w:hAnsi="Arial" w:cs="Arial"/>
                <w:color w:val="000000"/>
                <w:sz w:val="24"/>
                <w:szCs w:val="24"/>
              </w:rPr>
              <w:t xml:space="preserve"> для принятия мер административного воздействия. </w:t>
            </w:r>
          </w:p>
          <w:p w14:paraId="19908D87" w14:textId="77777777" w:rsidR="00422455" w:rsidRPr="00371890" w:rsidRDefault="00422455" w:rsidP="00F45F5B">
            <w:pPr>
              <w:spacing w:after="0" w:line="240" w:lineRule="auto"/>
              <w:ind w:left="-57" w:right="-57"/>
              <w:jc w:val="both"/>
              <w:rPr>
                <w:rFonts w:ascii="Arial" w:hAnsi="Arial" w:cs="Arial"/>
                <w:color w:val="000000"/>
                <w:sz w:val="24"/>
                <w:szCs w:val="24"/>
              </w:rPr>
            </w:pPr>
            <w:r w:rsidRPr="00371890">
              <w:rPr>
                <w:rFonts w:ascii="Arial" w:hAnsi="Arial" w:cs="Arial"/>
                <w:color w:val="000000"/>
                <w:sz w:val="24"/>
                <w:szCs w:val="24"/>
              </w:rPr>
              <w:t>Количество объектов недвижимого имущества, поставленных на кадастровый учет от выявленных земельных участков с объектами без прав</w:t>
            </w:r>
          </w:p>
        </w:tc>
      </w:tr>
      <w:tr w:rsidR="00BA1556" w:rsidRPr="00371890" w14:paraId="5C0B1645" w14:textId="77777777" w:rsidTr="00371890">
        <w:trPr>
          <w:trHeight w:val="20"/>
        </w:trPr>
        <w:tc>
          <w:tcPr>
            <w:tcW w:w="239" w:type="pct"/>
            <w:vMerge/>
            <w:tcBorders>
              <w:bottom w:val="single" w:sz="4" w:space="0" w:color="auto"/>
            </w:tcBorders>
            <w:shd w:val="clear" w:color="auto" w:fill="auto"/>
          </w:tcPr>
          <w:p w14:paraId="59F1293C" w14:textId="77777777" w:rsidR="00422455" w:rsidRPr="00371890" w:rsidRDefault="00422455" w:rsidP="00F45F5B">
            <w:pPr>
              <w:pStyle w:val="14"/>
              <w:spacing w:after="0" w:line="240" w:lineRule="auto"/>
              <w:ind w:left="-57" w:right="-57"/>
              <w:contextualSpacing w:val="0"/>
              <w:jc w:val="center"/>
              <w:rPr>
                <w:rFonts w:ascii="Arial" w:hAnsi="Arial" w:cs="Arial"/>
                <w:sz w:val="24"/>
                <w:szCs w:val="24"/>
              </w:rPr>
            </w:pPr>
          </w:p>
        </w:tc>
        <w:tc>
          <w:tcPr>
            <w:tcW w:w="416" w:type="pct"/>
            <w:vMerge/>
            <w:tcBorders>
              <w:bottom w:val="single" w:sz="4" w:space="0" w:color="auto"/>
            </w:tcBorders>
            <w:shd w:val="clear" w:color="auto" w:fill="auto"/>
            <w:vAlign w:val="center"/>
          </w:tcPr>
          <w:p w14:paraId="13C7BAC4" w14:textId="77777777" w:rsidR="00422455" w:rsidRPr="00371890" w:rsidRDefault="00422455" w:rsidP="00F45F5B">
            <w:pPr>
              <w:spacing w:after="0" w:line="240" w:lineRule="auto"/>
              <w:jc w:val="both"/>
              <w:rPr>
                <w:rFonts w:ascii="Arial" w:hAnsi="Arial" w:cs="Arial"/>
                <w:color w:val="000000"/>
                <w:sz w:val="24"/>
                <w:szCs w:val="24"/>
              </w:rPr>
            </w:pPr>
          </w:p>
        </w:tc>
        <w:tc>
          <w:tcPr>
            <w:tcW w:w="417" w:type="pct"/>
            <w:tcBorders>
              <w:bottom w:val="single" w:sz="4" w:space="0" w:color="auto"/>
            </w:tcBorders>
            <w:shd w:val="clear" w:color="auto" w:fill="auto"/>
          </w:tcPr>
          <w:p w14:paraId="7054AE1E" w14:textId="77777777" w:rsidR="00422455" w:rsidRPr="00371890" w:rsidRDefault="00422455" w:rsidP="00F45F5B">
            <w:pPr>
              <w:spacing w:after="0" w:line="240" w:lineRule="auto"/>
              <w:ind w:left="-57" w:right="-57"/>
              <w:rPr>
                <w:rFonts w:ascii="Arial" w:hAnsi="Arial" w:cs="Arial"/>
                <w:color w:val="000000"/>
                <w:sz w:val="24"/>
                <w:szCs w:val="24"/>
              </w:rPr>
            </w:pPr>
            <w:r w:rsidRPr="00371890">
              <w:rPr>
                <w:rFonts w:ascii="Arial" w:hAnsi="Arial" w:cs="Arial"/>
                <w:color w:val="000000"/>
                <w:sz w:val="24"/>
                <w:szCs w:val="24"/>
              </w:rPr>
              <w:t>Средства бюджета городского округа Люберцы</w:t>
            </w:r>
          </w:p>
        </w:tc>
        <w:tc>
          <w:tcPr>
            <w:tcW w:w="238" w:type="pct"/>
            <w:vMerge/>
            <w:tcBorders>
              <w:bottom w:val="single" w:sz="4" w:space="0" w:color="auto"/>
            </w:tcBorders>
            <w:vAlign w:val="center"/>
          </w:tcPr>
          <w:p w14:paraId="7BA8A896" w14:textId="77777777" w:rsidR="00422455" w:rsidRPr="00371890" w:rsidRDefault="00422455" w:rsidP="00F45F5B">
            <w:pPr>
              <w:spacing w:after="0" w:line="240" w:lineRule="auto"/>
              <w:ind w:left="-57" w:right="-57"/>
              <w:jc w:val="center"/>
              <w:rPr>
                <w:rFonts w:ascii="Arial" w:hAnsi="Arial" w:cs="Arial"/>
                <w:color w:val="000000"/>
                <w:sz w:val="24"/>
                <w:szCs w:val="24"/>
              </w:rPr>
            </w:pPr>
          </w:p>
        </w:tc>
        <w:tc>
          <w:tcPr>
            <w:tcW w:w="476" w:type="pct"/>
            <w:tcBorders>
              <w:bottom w:val="single" w:sz="4" w:space="0" w:color="auto"/>
            </w:tcBorders>
            <w:vAlign w:val="center"/>
          </w:tcPr>
          <w:p w14:paraId="10586DB8"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8" w:type="pct"/>
            <w:tcBorders>
              <w:bottom w:val="single" w:sz="4" w:space="0" w:color="auto"/>
            </w:tcBorders>
            <w:vAlign w:val="center"/>
          </w:tcPr>
          <w:p w14:paraId="2B75DCA0"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0,00</w:t>
            </w:r>
          </w:p>
        </w:tc>
        <w:tc>
          <w:tcPr>
            <w:tcW w:w="358" w:type="pct"/>
            <w:tcBorders>
              <w:bottom w:val="single" w:sz="4" w:space="0" w:color="auto"/>
            </w:tcBorders>
            <w:vAlign w:val="center"/>
          </w:tcPr>
          <w:p w14:paraId="639DA31D"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0,00</w:t>
            </w:r>
          </w:p>
        </w:tc>
        <w:tc>
          <w:tcPr>
            <w:tcW w:w="358" w:type="pct"/>
            <w:tcBorders>
              <w:bottom w:val="single" w:sz="4" w:space="0" w:color="auto"/>
            </w:tcBorders>
            <w:shd w:val="clear" w:color="auto" w:fill="auto"/>
            <w:vAlign w:val="center"/>
          </w:tcPr>
          <w:p w14:paraId="31878A32"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7" w:type="pct"/>
            <w:tcBorders>
              <w:right w:val="single" w:sz="4" w:space="0" w:color="auto"/>
            </w:tcBorders>
            <w:shd w:val="clear" w:color="auto" w:fill="auto"/>
            <w:vAlign w:val="center"/>
          </w:tcPr>
          <w:p w14:paraId="37CD60E7"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7" w:type="pct"/>
            <w:tcBorders>
              <w:left w:val="single" w:sz="4" w:space="0" w:color="auto"/>
            </w:tcBorders>
            <w:shd w:val="clear" w:color="auto" w:fill="auto"/>
            <w:vAlign w:val="center"/>
          </w:tcPr>
          <w:p w14:paraId="5D0B555C"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68" w:type="pct"/>
            <w:vAlign w:val="center"/>
          </w:tcPr>
          <w:p w14:paraId="16D6834A"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417" w:type="pct"/>
            <w:vMerge/>
            <w:tcBorders>
              <w:bottom w:val="single" w:sz="4" w:space="0" w:color="auto"/>
            </w:tcBorders>
            <w:shd w:val="clear" w:color="auto" w:fill="auto"/>
          </w:tcPr>
          <w:p w14:paraId="3E7771B1" w14:textId="77777777" w:rsidR="00422455" w:rsidRPr="00371890" w:rsidRDefault="00422455" w:rsidP="00F45F5B">
            <w:pPr>
              <w:spacing w:after="0" w:line="240" w:lineRule="auto"/>
              <w:ind w:left="-57" w:right="-57"/>
              <w:rPr>
                <w:rFonts w:ascii="Arial" w:hAnsi="Arial" w:cs="Arial"/>
                <w:color w:val="000000"/>
                <w:sz w:val="24"/>
                <w:szCs w:val="24"/>
              </w:rPr>
            </w:pPr>
          </w:p>
        </w:tc>
        <w:tc>
          <w:tcPr>
            <w:tcW w:w="581" w:type="pct"/>
            <w:vMerge/>
            <w:tcBorders>
              <w:bottom w:val="single" w:sz="4" w:space="0" w:color="auto"/>
            </w:tcBorders>
            <w:shd w:val="clear" w:color="auto" w:fill="auto"/>
          </w:tcPr>
          <w:p w14:paraId="07517BE8" w14:textId="77777777" w:rsidR="00422455" w:rsidRPr="00371890" w:rsidRDefault="00422455" w:rsidP="00F45F5B">
            <w:pPr>
              <w:spacing w:after="0" w:line="240" w:lineRule="auto"/>
              <w:ind w:left="-57" w:right="-57"/>
              <w:jc w:val="both"/>
              <w:rPr>
                <w:rFonts w:ascii="Arial" w:hAnsi="Arial" w:cs="Arial"/>
                <w:color w:val="000000"/>
                <w:sz w:val="24"/>
                <w:szCs w:val="24"/>
              </w:rPr>
            </w:pPr>
          </w:p>
        </w:tc>
      </w:tr>
      <w:tr w:rsidR="00BA1556" w:rsidRPr="00371890" w14:paraId="3C0860DA" w14:textId="77777777" w:rsidTr="00371890">
        <w:trPr>
          <w:trHeight w:val="20"/>
        </w:trPr>
        <w:tc>
          <w:tcPr>
            <w:tcW w:w="239" w:type="pct"/>
            <w:vMerge/>
            <w:tcBorders>
              <w:bottom w:val="single" w:sz="4" w:space="0" w:color="auto"/>
            </w:tcBorders>
            <w:shd w:val="clear" w:color="auto" w:fill="auto"/>
          </w:tcPr>
          <w:p w14:paraId="30624E9A" w14:textId="77777777" w:rsidR="00422455" w:rsidRPr="00371890" w:rsidRDefault="00422455" w:rsidP="00F45F5B">
            <w:pPr>
              <w:pStyle w:val="14"/>
              <w:spacing w:after="0" w:line="240" w:lineRule="auto"/>
              <w:ind w:left="-57" w:right="-57"/>
              <w:contextualSpacing w:val="0"/>
              <w:jc w:val="center"/>
              <w:rPr>
                <w:rFonts w:ascii="Arial" w:hAnsi="Arial" w:cs="Arial"/>
                <w:sz w:val="24"/>
                <w:szCs w:val="24"/>
              </w:rPr>
            </w:pPr>
          </w:p>
        </w:tc>
        <w:tc>
          <w:tcPr>
            <w:tcW w:w="416" w:type="pct"/>
            <w:vMerge/>
            <w:tcBorders>
              <w:bottom w:val="single" w:sz="4" w:space="0" w:color="auto"/>
            </w:tcBorders>
            <w:shd w:val="clear" w:color="auto" w:fill="auto"/>
            <w:vAlign w:val="center"/>
          </w:tcPr>
          <w:p w14:paraId="466E3540" w14:textId="77777777" w:rsidR="00422455" w:rsidRPr="00371890" w:rsidRDefault="00422455" w:rsidP="00F45F5B">
            <w:pPr>
              <w:spacing w:after="0" w:line="240" w:lineRule="auto"/>
              <w:jc w:val="both"/>
              <w:rPr>
                <w:rFonts w:ascii="Arial" w:hAnsi="Arial" w:cs="Arial"/>
                <w:color w:val="000000"/>
                <w:sz w:val="24"/>
                <w:szCs w:val="24"/>
              </w:rPr>
            </w:pPr>
          </w:p>
        </w:tc>
        <w:tc>
          <w:tcPr>
            <w:tcW w:w="417" w:type="pct"/>
            <w:tcBorders>
              <w:bottom w:val="single" w:sz="4" w:space="0" w:color="auto"/>
            </w:tcBorders>
            <w:shd w:val="clear" w:color="auto" w:fill="auto"/>
          </w:tcPr>
          <w:p w14:paraId="0CFDA0C9" w14:textId="77777777" w:rsidR="00422455" w:rsidRPr="00371890" w:rsidRDefault="00422455" w:rsidP="00F45F5B">
            <w:pPr>
              <w:spacing w:after="0" w:line="240" w:lineRule="auto"/>
              <w:ind w:left="-57" w:right="-57"/>
              <w:rPr>
                <w:rFonts w:ascii="Arial" w:hAnsi="Arial" w:cs="Arial"/>
                <w:sz w:val="24"/>
                <w:szCs w:val="24"/>
              </w:rPr>
            </w:pPr>
            <w:r w:rsidRPr="00371890">
              <w:rPr>
                <w:rFonts w:ascii="Arial" w:hAnsi="Arial" w:cs="Arial"/>
                <w:sz w:val="24"/>
                <w:szCs w:val="24"/>
              </w:rPr>
              <w:t>Итого</w:t>
            </w:r>
          </w:p>
        </w:tc>
        <w:tc>
          <w:tcPr>
            <w:tcW w:w="238" w:type="pct"/>
            <w:vMerge/>
            <w:tcBorders>
              <w:bottom w:val="single" w:sz="4" w:space="0" w:color="auto"/>
            </w:tcBorders>
            <w:vAlign w:val="center"/>
          </w:tcPr>
          <w:p w14:paraId="790DEBE6" w14:textId="77777777" w:rsidR="00422455" w:rsidRPr="00371890" w:rsidRDefault="00422455" w:rsidP="00F45F5B">
            <w:pPr>
              <w:spacing w:after="0" w:line="240" w:lineRule="auto"/>
              <w:ind w:left="-57" w:right="-57"/>
              <w:jc w:val="center"/>
              <w:rPr>
                <w:rFonts w:ascii="Arial" w:hAnsi="Arial" w:cs="Arial"/>
                <w:color w:val="000000"/>
                <w:sz w:val="24"/>
                <w:szCs w:val="24"/>
              </w:rPr>
            </w:pPr>
          </w:p>
        </w:tc>
        <w:tc>
          <w:tcPr>
            <w:tcW w:w="476" w:type="pct"/>
            <w:tcBorders>
              <w:bottom w:val="single" w:sz="4" w:space="0" w:color="auto"/>
            </w:tcBorders>
            <w:vAlign w:val="center"/>
          </w:tcPr>
          <w:p w14:paraId="261FCF31"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8" w:type="pct"/>
            <w:tcBorders>
              <w:bottom w:val="single" w:sz="4" w:space="0" w:color="auto"/>
            </w:tcBorders>
            <w:vAlign w:val="center"/>
          </w:tcPr>
          <w:p w14:paraId="2D5C4F5D"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0,00</w:t>
            </w:r>
          </w:p>
        </w:tc>
        <w:tc>
          <w:tcPr>
            <w:tcW w:w="358" w:type="pct"/>
            <w:tcBorders>
              <w:bottom w:val="single" w:sz="4" w:space="0" w:color="auto"/>
            </w:tcBorders>
            <w:vAlign w:val="center"/>
          </w:tcPr>
          <w:p w14:paraId="495D5DFA"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0,00</w:t>
            </w:r>
          </w:p>
        </w:tc>
        <w:tc>
          <w:tcPr>
            <w:tcW w:w="358" w:type="pct"/>
            <w:tcBorders>
              <w:bottom w:val="single" w:sz="4" w:space="0" w:color="auto"/>
            </w:tcBorders>
            <w:shd w:val="clear" w:color="auto" w:fill="auto"/>
            <w:vAlign w:val="center"/>
          </w:tcPr>
          <w:p w14:paraId="1DEB2CB2"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7" w:type="pct"/>
            <w:tcBorders>
              <w:right w:val="single" w:sz="4" w:space="0" w:color="auto"/>
            </w:tcBorders>
            <w:shd w:val="clear" w:color="auto" w:fill="auto"/>
            <w:vAlign w:val="center"/>
          </w:tcPr>
          <w:p w14:paraId="621E5937"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57" w:type="pct"/>
            <w:tcBorders>
              <w:left w:val="single" w:sz="4" w:space="0" w:color="auto"/>
            </w:tcBorders>
            <w:shd w:val="clear" w:color="auto" w:fill="auto"/>
            <w:vAlign w:val="center"/>
          </w:tcPr>
          <w:p w14:paraId="415187CB"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368" w:type="pct"/>
            <w:vAlign w:val="center"/>
          </w:tcPr>
          <w:p w14:paraId="6FD35767"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0,00</w:t>
            </w:r>
          </w:p>
        </w:tc>
        <w:tc>
          <w:tcPr>
            <w:tcW w:w="417" w:type="pct"/>
            <w:vMerge/>
            <w:tcBorders>
              <w:bottom w:val="single" w:sz="4" w:space="0" w:color="auto"/>
            </w:tcBorders>
            <w:shd w:val="clear" w:color="auto" w:fill="auto"/>
          </w:tcPr>
          <w:p w14:paraId="19CCF066" w14:textId="77777777" w:rsidR="00422455" w:rsidRPr="00371890" w:rsidRDefault="00422455" w:rsidP="00F45F5B">
            <w:pPr>
              <w:spacing w:after="0" w:line="240" w:lineRule="auto"/>
              <w:ind w:left="-57" w:right="-57"/>
              <w:rPr>
                <w:rFonts w:ascii="Arial" w:hAnsi="Arial" w:cs="Arial"/>
                <w:color w:val="000000"/>
                <w:sz w:val="24"/>
                <w:szCs w:val="24"/>
              </w:rPr>
            </w:pPr>
          </w:p>
        </w:tc>
        <w:tc>
          <w:tcPr>
            <w:tcW w:w="581" w:type="pct"/>
            <w:vMerge/>
            <w:tcBorders>
              <w:bottom w:val="single" w:sz="4" w:space="0" w:color="auto"/>
            </w:tcBorders>
            <w:shd w:val="clear" w:color="auto" w:fill="auto"/>
          </w:tcPr>
          <w:p w14:paraId="662F34C5" w14:textId="77777777" w:rsidR="00422455" w:rsidRPr="00371890" w:rsidRDefault="00422455" w:rsidP="00F45F5B">
            <w:pPr>
              <w:spacing w:after="0" w:line="240" w:lineRule="auto"/>
              <w:ind w:left="-57" w:right="-57"/>
              <w:jc w:val="both"/>
              <w:rPr>
                <w:rFonts w:ascii="Arial" w:hAnsi="Arial" w:cs="Arial"/>
                <w:color w:val="000000"/>
                <w:sz w:val="24"/>
                <w:szCs w:val="24"/>
              </w:rPr>
            </w:pPr>
          </w:p>
        </w:tc>
      </w:tr>
      <w:tr w:rsidR="00BA1556" w:rsidRPr="00371890" w14:paraId="23EADF12" w14:textId="77777777" w:rsidTr="00371890">
        <w:trPr>
          <w:trHeight w:val="20"/>
        </w:trPr>
        <w:tc>
          <w:tcPr>
            <w:tcW w:w="1310" w:type="pct"/>
            <w:gridSpan w:val="4"/>
            <w:tcBorders>
              <w:bottom w:val="single" w:sz="4" w:space="0" w:color="auto"/>
            </w:tcBorders>
            <w:shd w:val="clear" w:color="auto" w:fill="auto"/>
            <w:vAlign w:val="center"/>
          </w:tcPr>
          <w:p w14:paraId="28786BA1" w14:textId="77777777" w:rsidR="00422455" w:rsidRPr="00371890" w:rsidRDefault="00422455" w:rsidP="00F45F5B">
            <w:pPr>
              <w:spacing w:after="0" w:line="240" w:lineRule="auto"/>
              <w:jc w:val="right"/>
              <w:rPr>
                <w:rFonts w:ascii="Arial" w:hAnsi="Arial" w:cs="Arial"/>
                <w:sz w:val="24"/>
                <w:szCs w:val="24"/>
              </w:rPr>
            </w:pPr>
            <w:r w:rsidRPr="00371890">
              <w:rPr>
                <w:rFonts w:ascii="Arial" w:hAnsi="Arial" w:cs="Arial"/>
                <w:sz w:val="24"/>
                <w:szCs w:val="24"/>
              </w:rPr>
              <w:t xml:space="preserve">Итого по подпрограмме </w:t>
            </w:r>
          </w:p>
        </w:tc>
        <w:tc>
          <w:tcPr>
            <w:tcW w:w="476" w:type="pct"/>
            <w:tcBorders>
              <w:bottom w:val="single" w:sz="4" w:space="0" w:color="auto"/>
            </w:tcBorders>
            <w:shd w:val="clear" w:color="auto" w:fill="auto"/>
            <w:vAlign w:val="center"/>
          </w:tcPr>
          <w:p w14:paraId="2EC5D090"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109 395,00</w:t>
            </w:r>
          </w:p>
        </w:tc>
        <w:tc>
          <w:tcPr>
            <w:tcW w:w="418" w:type="pct"/>
            <w:tcBorders>
              <w:bottom w:val="single" w:sz="4" w:space="0" w:color="auto"/>
            </w:tcBorders>
            <w:shd w:val="clear" w:color="auto" w:fill="auto"/>
            <w:vAlign w:val="center"/>
          </w:tcPr>
          <w:p w14:paraId="75DEEC51" w14:textId="521E4AC5" w:rsidR="00422455" w:rsidRPr="00371890" w:rsidRDefault="003D208B" w:rsidP="00F45F5B">
            <w:pPr>
              <w:spacing w:after="0" w:line="240" w:lineRule="auto"/>
              <w:ind w:left="-57" w:right="-57"/>
              <w:jc w:val="center"/>
              <w:rPr>
                <w:rFonts w:ascii="Arial" w:hAnsi="Arial" w:cs="Arial"/>
                <w:sz w:val="24"/>
                <w:szCs w:val="24"/>
              </w:rPr>
            </w:pPr>
            <w:r w:rsidRPr="00371890">
              <w:rPr>
                <w:rFonts w:ascii="Arial" w:hAnsi="Arial" w:cs="Arial"/>
                <w:sz w:val="24"/>
                <w:szCs w:val="24"/>
              </w:rPr>
              <w:t>439 </w:t>
            </w:r>
            <w:r w:rsidRPr="00371890">
              <w:rPr>
                <w:rFonts w:ascii="Arial" w:hAnsi="Arial" w:cs="Arial"/>
                <w:sz w:val="24"/>
                <w:szCs w:val="24"/>
                <w:lang w:val="en-US"/>
              </w:rPr>
              <w:t>0</w:t>
            </w:r>
            <w:r w:rsidR="002E6E81" w:rsidRPr="00371890">
              <w:rPr>
                <w:rFonts w:ascii="Arial" w:hAnsi="Arial" w:cs="Arial"/>
                <w:sz w:val="24"/>
                <w:szCs w:val="24"/>
              </w:rPr>
              <w:t>88,40</w:t>
            </w:r>
          </w:p>
        </w:tc>
        <w:tc>
          <w:tcPr>
            <w:tcW w:w="358" w:type="pct"/>
            <w:tcBorders>
              <w:bottom w:val="single" w:sz="4" w:space="0" w:color="auto"/>
            </w:tcBorders>
            <w:vAlign w:val="center"/>
          </w:tcPr>
          <w:p w14:paraId="041CCEA0"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92 856,40</w:t>
            </w:r>
          </w:p>
        </w:tc>
        <w:tc>
          <w:tcPr>
            <w:tcW w:w="358" w:type="pct"/>
            <w:tcBorders>
              <w:bottom w:val="single" w:sz="4" w:space="0" w:color="auto"/>
            </w:tcBorders>
            <w:vAlign w:val="center"/>
          </w:tcPr>
          <w:p w14:paraId="602F7284" w14:textId="455EE5D3" w:rsidR="00422455" w:rsidRPr="00371890" w:rsidRDefault="003D208B" w:rsidP="00F45F5B">
            <w:pPr>
              <w:spacing w:after="0" w:line="240" w:lineRule="auto"/>
              <w:ind w:left="-57" w:right="-57"/>
              <w:jc w:val="center"/>
              <w:rPr>
                <w:rFonts w:ascii="Arial" w:hAnsi="Arial" w:cs="Arial"/>
                <w:sz w:val="24"/>
                <w:szCs w:val="24"/>
              </w:rPr>
            </w:pPr>
            <w:r w:rsidRPr="00371890">
              <w:rPr>
                <w:rFonts w:ascii="Arial" w:hAnsi="Arial" w:cs="Arial"/>
                <w:sz w:val="24"/>
                <w:szCs w:val="24"/>
              </w:rPr>
              <w:t>10</w:t>
            </w:r>
            <w:r w:rsidRPr="00371890">
              <w:rPr>
                <w:rFonts w:ascii="Arial" w:hAnsi="Arial" w:cs="Arial"/>
                <w:sz w:val="24"/>
                <w:szCs w:val="24"/>
                <w:lang w:val="en-US"/>
              </w:rPr>
              <w:t>59</w:t>
            </w:r>
            <w:r w:rsidR="002E6E81" w:rsidRPr="00371890">
              <w:rPr>
                <w:rFonts w:ascii="Arial" w:hAnsi="Arial" w:cs="Arial"/>
                <w:sz w:val="24"/>
                <w:szCs w:val="24"/>
              </w:rPr>
              <w:t>08,00</w:t>
            </w:r>
          </w:p>
        </w:tc>
        <w:tc>
          <w:tcPr>
            <w:tcW w:w="357" w:type="pct"/>
            <w:tcBorders>
              <w:bottom w:val="single" w:sz="4" w:space="0" w:color="auto"/>
            </w:tcBorders>
            <w:vAlign w:val="center"/>
          </w:tcPr>
          <w:p w14:paraId="17491A1B"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80 108,00</w:t>
            </w:r>
          </w:p>
        </w:tc>
        <w:tc>
          <w:tcPr>
            <w:tcW w:w="357" w:type="pct"/>
            <w:tcBorders>
              <w:bottom w:val="single" w:sz="4" w:space="0" w:color="auto"/>
            </w:tcBorders>
            <w:vAlign w:val="center"/>
          </w:tcPr>
          <w:p w14:paraId="6A7B43B7"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80 108,00</w:t>
            </w:r>
          </w:p>
        </w:tc>
        <w:tc>
          <w:tcPr>
            <w:tcW w:w="368" w:type="pct"/>
            <w:tcBorders>
              <w:bottom w:val="single" w:sz="4" w:space="0" w:color="auto"/>
            </w:tcBorders>
            <w:shd w:val="clear" w:color="auto" w:fill="auto"/>
            <w:vAlign w:val="center"/>
          </w:tcPr>
          <w:p w14:paraId="15E1AF61"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80 108,00</w:t>
            </w:r>
          </w:p>
        </w:tc>
        <w:tc>
          <w:tcPr>
            <w:tcW w:w="417" w:type="pct"/>
            <w:vMerge w:val="restart"/>
            <w:tcBorders>
              <w:right w:val="single" w:sz="4" w:space="0" w:color="auto"/>
            </w:tcBorders>
            <w:shd w:val="clear" w:color="auto" w:fill="auto"/>
          </w:tcPr>
          <w:p w14:paraId="0E11E54C" w14:textId="77777777" w:rsidR="00422455" w:rsidRPr="00371890" w:rsidRDefault="00422455" w:rsidP="00F45F5B">
            <w:pPr>
              <w:spacing w:after="0" w:line="240" w:lineRule="auto"/>
              <w:ind w:left="-57" w:right="-57"/>
              <w:rPr>
                <w:rFonts w:ascii="Arial" w:hAnsi="Arial" w:cs="Arial"/>
                <w:sz w:val="24"/>
                <w:szCs w:val="24"/>
              </w:rPr>
            </w:pPr>
          </w:p>
        </w:tc>
        <w:tc>
          <w:tcPr>
            <w:tcW w:w="581" w:type="pct"/>
            <w:vMerge w:val="restart"/>
            <w:tcBorders>
              <w:left w:val="single" w:sz="4" w:space="0" w:color="auto"/>
            </w:tcBorders>
            <w:shd w:val="clear" w:color="auto" w:fill="auto"/>
          </w:tcPr>
          <w:p w14:paraId="5F964BE8" w14:textId="77777777" w:rsidR="00422455" w:rsidRPr="00371890" w:rsidRDefault="00422455" w:rsidP="00F45F5B">
            <w:pPr>
              <w:spacing w:after="0" w:line="240" w:lineRule="auto"/>
              <w:ind w:left="-57" w:right="-57"/>
              <w:rPr>
                <w:rFonts w:ascii="Arial" w:hAnsi="Arial" w:cs="Arial"/>
                <w:sz w:val="24"/>
                <w:szCs w:val="24"/>
              </w:rPr>
            </w:pPr>
          </w:p>
        </w:tc>
      </w:tr>
      <w:tr w:rsidR="00BA1556" w:rsidRPr="00371890" w14:paraId="675951F8" w14:textId="77777777" w:rsidTr="00371890">
        <w:trPr>
          <w:trHeight w:val="20"/>
        </w:trPr>
        <w:tc>
          <w:tcPr>
            <w:tcW w:w="1310" w:type="pct"/>
            <w:gridSpan w:val="4"/>
            <w:tcBorders>
              <w:bottom w:val="single" w:sz="4" w:space="0" w:color="auto"/>
            </w:tcBorders>
            <w:shd w:val="clear" w:color="auto" w:fill="auto"/>
            <w:vAlign w:val="center"/>
          </w:tcPr>
          <w:p w14:paraId="047C7C93" w14:textId="77777777" w:rsidR="00422455" w:rsidRPr="00371890" w:rsidRDefault="00422455" w:rsidP="00F45F5B">
            <w:pPr>
              <w:spacing w:after="0" w:line="240" w:lineRule="auto"/>
              <w:jc w:val="right"/>
              <w:rPr>
                <w:rFonts w:ascii="Arial" w:hAnsi="Arial" w:cs="Arial"/>
                <w:color w:val="000000"/>
                <w:sz w:val="24"/>
                <w:szCs w:val="24"/>
              </w:rPr>
            </w:pPr>
            <w:r w:rsidRPr="00371890">
              <w:rPr>
                <w:rFonts w:ascii="Arial" w:hAnsi="Arial" w:cs="Arial"/>
                <w:color w:val="000000"/>
                <w:sz w:val="24"/>
                <w:szCs w:val="24"/>
              </w:rPr>
              <w:t xml:space="preserve">Средства бюджета Московской области </w:t>
            </w:r>
          </w:p>
        </w:tc>
        <w:tc>
          <w:tcPr>
            <w:tcW w:w="476" w:type="pct"/>
            <w:tcBorders>
              <w:bottom w:val="single" w:sz="4" w:space="0" w:color="auto"/>
            </w:tcBorders>
            <w:shd w:val="clear" w:color="auto" w:fill="auto"/>
            <w:vAlign w:val="center"/>
          </w:tcPr>
          <w:p w14:paraId="36C3CE5F"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8" w:type="pct"/>
            <w:tcBorders>
              <w:bottom w:val="single" w:sz="4" w:space="0" w:color="auto"/>
            </w:tcBorders>
            <w:shd w:val="clear" w:color="auto" w:fill="auto"/>
            <w:vAlign w:val="center"/>
          </w:tcPr>
          <w:p w14:paraId="10D0EA7B"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54 505,00</w:t>
            </w:r>
          </w:p>
        </w:tc>
        <w:tc>
          <w:tcPr>
            <w:tcW w:w="358" w:type="pct"/>
            <w:tcBorders>
              <w:bottom w:val="single" w:sz="4" w:space="0" w:color="auto"/>
            </w:tcBorders>
            <w:vAlign w:val="center"/>
          </w:tcPr>
          <w:p w14:paraId="39C02D9A" w14:textId="77777777" w:rsidR="00422455" w:rsidRPr="00371890" w:rsidRDefault="00422455" w:rsidP="00F45F5B">
            <w:pPr>
              <w:spacing w:after="0" w:line="240" w:lineRule="auto"/>
              <w:ind w:left="-57" w:right="-57"/>
              <w:jc w:val="center"/>
              <w:rPr>
                <w:rFonts w:ascii="Arial" w:hAnsi="Arial" w:cs="Arial"/>
                <w:color w:val="000000"/>
                <w:sz w:val="24"/>
                <w:szCs w:val="24"/>
              </w:rPr>
            </w:pPr>
            <w:r w:rsidRPr="00371890">
              <w:rPr>
                <w:rFonts w:ascii="Arial" w:hAnsi="Arial" w:cs="Arial"/>
                <w:sz w:val="24"/>
                <w:szCs w:val="24"/>
              </w:rPr>
              <w:t>11 213,00</w:t>
            </w:r>
          </w:p>
        </w:tc>
        <w:tc>
          <w:tcPr>
            <w:tcW w:w="358" w:type="pct"/>
            <w:tcBorders>
              <w:bottom w:val="single" w:sz="4" w:space="0" w:color="auto"/>
            </w:tcBorders>
            <w:vAlign w:val="center"/>
          </w:tcPr>
          <w:p w14:paraId="1CA23A46"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10 823,00</w:t>
            </w:r>
          </w:p>
        </w:tc>
        <w:tc>
          <w:tcPr>
            <w:tcW w:w="357" w:type="pct"/>
            <w:tcBorders>
              <w:bottom w:val="single" w:sz="4" w:space="0" w:color="auto"/>
            </w:tcBorders>
            <w:vAlign w:val="center"/>
          </w:tcPr>
          <w:p w14:paraId="16A2544B"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10 823,00</w:t>
            </w:r>
          </w:p>
        </w:tc>
        <w:tc>
          <w:tcPr>
            <w:tcW w:w="357" w:type="pct"/>
            <w:tcBorders>
              <w:bottom w:val="single" w:sz="4" w:space="0" w:color="auto"/>
            </w:tcBorders>
            <w:vAlign w:val="center"/>
          </w:tcPr>
          <w:p w14:paraId="6C8871F2"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10 823,00</w:t>
            </w:r>
          </w:p>
        </w:tc>
        <w:tc>
          <w:tcPr>
            <w:tcW w:w="368" w:type="pct"/>
            <w:tcBorders>
              <w:bottom w:val="single" w:sz="4" w:space="0" w:color="auto"/>
            </w:tcBorders>
            <w:shd w:val="clear" w:color="auto" w:fill="auto"/>
            <w:vAlign w:val="center"/>
          </w:tcPr>
          <w:p w14:paraId="498853AA"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10 823,00</w:t>
            </w:r>
          </w:p>
        </w:tc>
        <w:tc>
          <w:tcPr>
            <w:tcW w:w="417" w:type="pct"/>
            <w:vMerge/>
            <w:tcBorders>
              <w:right w:val="single" w:sz="4" w:space="0" w:color="auto"/>
            </w:tcBorders>
            <w:shd w:val="clear" w:color="auto" w:fill="auto"/>
          </w:tcPr>
          <w:p w14:paraId="0DFE7940" w14:textId="77777777" w:rsidR="00422455" w:rsidRPr="00371890" w:rsidRDefault="00422455" w:rsidP="00F45F5B">
            <w:pPr>
              <w:spacing w:after="0" w:line="240" w:lineRule="auto"/>
              <w:ind w:left="-57" w:right="-57"/>
              <w:rPr>
                <w:rFonts w:ascii="Arial" w:hAnsi="Arial" w:cs="Arial"/>
                <w:sz w:val="24"/>
                <w:szCs w:val="24"/>
              </w:rPr>
            </w:pPr>
          </w:p>
        </w:tc>
        <w:tc>
          <w:tcPr>
            <w:tcW w:w="581" w:type="pct"/>
            <w:vMerge/>
            <w:tcBorders>
              <w:left w:val="single" w:sz="4" w:space="0" w:color="auto"/>
            </w:tcBorders>
            <w:shd w:val="clear" w:color="auto" w:fill="auto"/>
          </w:tcPr>
          <w:p w14:paraId="767E5394" w14:textId="77777777" w:rsidR="00422455" w:rsidRPr="00371890" w:rsidRDefault="00422455" w:rsidP="00F45F5B">
            <w:pPr>
              <w:spacing w:after="0" w:line="240" w:lineRule="auto"/>
              <w:ind w:left="-57" w:right="-57"/>
              <w:rPr>
                <w:rFonts w:ascii="Arial" w:hAnsi="Arial" w:cs="Arial"/>
                <w:sz w:val="24"/>
                <w:szCs w:val="24"/>
              </w:rPr>
            </w:pPr>
          </w:p>
        </w:tc>
      </w:tr>
      <w:tr w:rsidR="00BA1556" w:rsidRPr="00371890" w14:paraId="4F77546F" w14:textId="77777777" w:rsidTr="00371890">
        <w:trPr>
          <w:trHeight w:val="20"/>
        </w:trPr>
        <w:tc>
          <w:tcPr>
            <w:tcW w:w="1310" w:type="pct"/>
            <w:gridSpan w:val="4"/>
            <w:tcBorders>
              <w:bottom w:val="single" w:sz="4" w:space="0" w:color="auto"/>
            </w:tcBorders>
            <w:shd w:val="clear" w:color="auto" w:fill="auto"/>
            <w:vAlign w:val="center"/>
          </w:tcPr>
          <w:p w14:paraId="68AA8503" w14:textId="77777777" w:rsidR="00422455" w:rsidRPr="00371890" w:rsidRDefault="00422455" w:rsidP="00F45F5B">
            <w:pPr>
              <w:spacing w:after="0" w:line="240" w:lineRule="auto"/>
              <w:jc w:val="right"/>
              <w:rPr>
                <w:rFonts w:ascii="Arial" w:hAnsi="Arial" w:cs="Arial"/>
                <w:sz w:val="24"/>
                <w:szCs w:val="24"/>
              </w:rPr>
            </w:pPr>
            <w:r w:rsidRPr="00371890">
              <w:rPr>
                <w:rFonts w:ascii="Arial" w:hAnsi="Arial" w:cs="Arial"/>
                <w:sz w:val="24"/>
                <w:szCs w:val="24"/>
              </w:rPr>
              <w:t xml:space="preserve">Средства бюджета городского </w:t>
            </w:r>
            <w:r w:rsidRPr="00371890">
              <w:rPr>
                <w:rFonts w:ascii="Arial" w:hAnsi="Arial" w:cs="Arial"/>
                <w:sz w:val="24"/>
                <w:szCs w:val="24"/>
              </w:rPr>
              <w:lastRenderedPageBreak/>
              <w:t>округа Люберцы</w:t>
            </w:r>
          </w:p>
        </w:tc>
        <w:tc>
          <w:tcPr>
            <w:tcW w:w="476" w:type="pct"/>
            <w:tcBorders>
              <w:bottom w:val="single" w:sz="4" w:space="0" w:color="auto"/>
            </w:tcBorders>
            <w:shd w:val="clear" w:color="auto" w:fill="auto"/>
            <w:vAlign w:val="center"/>
          </w:tcPr>
          <w:p w14:paraId="70BDAFD6"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lastRenderedPageBreak/>
              <w:t>109 395,00</w:t>
            </w:r>
          </w:p>
        </w:tc>
        <w:tc>
          <w:tcPr>
            <w:tcW w:w="418" w:type="pct"/>
            <w:tcBorders>
              <w:bottom w:val="single" w:sz="4" w:space="0" w:color="auto"/>
            </w:tcBorders>
            <w:shd w:val="clear" w:color="auto" w:fill="auto"/>
            <w:vAlign w:val="center"/>
          </w:tcPr>
          <w:p w14:paraId="380F863A" w14:textId="3BBAB0C4" w:rsidR="00422455" w:rsidRPr="00371890" w:rsidRDefault="003D208B" w:rsidP="00F45F5B">
            <w:pPr>
              <w:spacing w:after="0" w:line="240" w:lineRule="auto"/>
              <w:ind w:left="-57" w:right="-57"/>
              <w:jc w:val="center"/>
              <w:rPr>
                <w:rFonts w:ascii="Arial" w:hAnsi="Arial" w:cs="Arial"/>
                <w:sz w:val="24"/>
                <w:szCs w:val="24"/>
              </w:rPr>
            </w:pPr>
            <w:r w:rsidRPr="00371890">
              <w:rPr>
                <w:rFonts w:ascii="Arial" w:hAnsi="Arial" w:cs="Arial"/>
                <w:sz w:val="24"/>
                <w:szCs w:val="24"/>
              </w:rPr>
              <w:t>38</w:t>
            </w:r>
            <w:r w:rsidRPr="00371890">
              <w:rPr>
                <w:rFonts w:ascii="Arial" w:hAnsi="Arial" w:cs="Arial"/>
                <w:sz w:val="24"/>
                <w:szCs w:val="24"/>
                <w:lang w:val="en-US"/>
              </w:rPr>
              <w:t>4</w:t>
            </w:r>
            <w:r w:rsidRPr="00371890">
              <w:rPr>
                <w:rFonts w:ascii="Arial" w:hAnsi="Arial" w:cs="Arial"/>
                <w:sz w:val="24"/>
                <w:szCs w:val="24"/>
              </w:rPr>
              <w:t> </w:t>
            </w:r>
            <w:r w:rsidRPr="00371890">
              <w:rPr>
                <w:rFonts w:ascii="Arial" w:hAnsi="Arial" w:cs="Arial"/>
                <w:sz w:val="24"/>
                <w:szCs w:val="24"/>
                <w:lang w:val="en-US"/>
              </w:rPr>
              <w:t>5</w:t>
            </w:r>
            <w:r w:rsidR="002E6E81" w:rsidRPr="00371890">
              <w:rPr>
                <w:rFonts w:ascii="Arial" w:hAnsi="Arial" w:cs="Arial"/>
                <w:sz w:val="24"/>
                <w:szCs w:val="24"/>
              </w:rPr>
              <w:t>83,40</w:t>
            </w:r>
          </w:p>
        </w:tc>
        <w:tc>
          <w:tcPr>
            <w:tcW w:w="358" w:type="pct"/>
            <w:tcBorders>
              <w:bottom w:val="single" w:sz="4" w:space="0" w:color="auto"/>
            </w:tcBorders>
            <w:vAlign w:val="center"/>
          </w:tcPr>
          <w:p w14:paraId="469D1EAF"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81 643,40</w:t>
            </w:r>
          </w:p>
        </w:tc>
        <w:tc>
          <w:tcPr>
            <w:tcW w:w="358" w:type="pct"/>
            <w:tcBorders>
              <w:bottom w:val="single" w:sz="4" w:space="0" w:color="auto"/>
            </w:tcBorders>
            <w:vAlign w:val="center"/>
          </w:tcPr>
          <w:p w14:paraId="14AF0195" w14:textId="2C141E0C" w:rsidR="00422455" w:rsidRPr="00371890" w:rsidRDefault="003D208B" w:rsidP="00F45F5B">
            <w:pPr>
              <w:spacing w:after="0" w:line="240" w:lineRule="auto"/>
              <w:ind w:left="-57" w:right="-57"/>
              <w:jc w:val="center"/>
              <w:rPr>
                <w:rFonts w:ascii="Arial" w:hAnsi="Arial" w:cs="Arial"/>
                <w:sz w:val="24"/>
                <w:szCs w:val="24"/>
              </w:rPr>
            </w:pPr>
            <w:r w:rsidRPr="00371890">
              <w:rPr>
                <w:rFonts w:ascii="Arial" w:hAnsi="Arial" w:cs="Arial"/>
                <w:sz w:val="24"/>
                <w:szCs w:val="24"/>
              </w:rPr>
              <w:t>95 </w:t>
            </w:r>
            <w:r w:rsidRPr="00371890">
              <w:rPr>
                <w:rFonts w:ascii="Arial" w:hAnsi="Arial" w:cs="Arial"/>
                <w:sz w:val="24"/>
                <w:szCs w:val="24"/>
                <w:lang w:val="en-US"/>
              </w:rPr>
              <w:t>0</w:t>
            </w:r>
            <w:r w:rsidR="002E6E81" w:rsidRPr="00371890">
              <w:rPr>
                <w:rFonts w:ascii="Arial" w:hAnsi="Arial" w:cs="Arial"/>
                <w:sz w:val="24"/>
                <w:szCs w:val="24"/>
              </w:rPr>
              <w:t>85,00</w:t>
            </w:r>
          </w:p>
        </w:tc>
        <w:tc>
          <w:tcPr>
            <w:tcW w:w="357" w:type="pct"/>
            <w:tcBorders>
              <w:bottom w:val="single" w:sz="4" w:space="0" w:color="auto"/>
            </w:tcBorders>
            <w:vAlign w:val="center"/>
          </w:tcPr>
          <w:p w14:paraId="18DC7B16"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69 285,00</w:t>
            </w:r>
          </w:p>
        </w:tc>
        <w:tc>
          <w:tcPr>
            <w:tcW w:w="357" w:type="pct"/>
            <w:tcBorders>
              <w:bottom w:val="single" w:sz="4" w:space="0" w:color="auto"/>
            </w:tcBorders>
            <w:vAlign w:val="center"/>
          </w:tcPr>
          <w:p w14:paraId="5D6AB92E"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69 285,00</w:t>
            </w:r>
          </w:p>
        </w:tc>
        <w:tc>
          <w:tcPr>
            <w:tcW w:w="368" w:type="pct"/>
            <w:tcBorders>
              <w:bottom w:val="single" w:sz="4" w:space="0" w:color="auto"/>
            </w:tcBorders>
            <w:shd w:val="clear" w:color="auto" w:fill="auto"/>
            <w:vAlign w:val="center"/>
          </w:tcPr>
          <w:p w14:paraId="624F10C5" w14:textId="77777777" w:rsidR="00422455" w:rsidRPr="00371890" w:rsidRDefault="00422455" w:rsidP="00F45F5B">
            <w:pPr>
              <w:spacing w:after="0" w:line="240" w:lineRule="auto"/>
              <w:ind w:left="-57" w:right="-57"/>
              <w:jc w:val="center"/>
              <w:rPr>
                <w:rFonts w:ascii="Arial" w:hAnsi="Arial" w:cs="Arial"/>
                <w:sz w:val="24"/>
                <w:szCs w:val="24"/>
              </w:rPr>
            </w:pPr>
            <w:r w:rsidRPr="00371890">
              <w:rPr>
                <w:rFonts w:ascii="Arial" w:hAnsi="Arial" w:cs="Arial"/>
                <w:sz w:val="24"/>
                <w:szCs w:val="24"/>
              </w:rPr>
              <w:t>69 285,00</w:t>
            </w:r>
          </w:p>
        </w:tc>
        <w:tc>
          <w:tcPr>
            <w:tcW w:w="417" w:type="pct"/>
            <w:vMerge/>
            <w:tcBorders>
              <w:right w:val="single" w:sz="4" w:space="0" w:color="auto"/>
            </w:tcBorders>
            <w:shd w:val="clear" w:color="auto" w:fill="auto"/>
          </w:tcPr>
          <w:p w14:paraId="0E434776" w14:textId="77777777" w:rsidR="00422455" w:rsidRPr="00371890" w:rsidRDefault="00422455" w:rsidP="00F45F5B">
            <w:pPr>
              <w:spacing w:after="0" w:line="240" w:lineRule="auto"/>
              <w:ind w:left="-57" w:right="-57"/>
              <w:rPr>
                <w:rFonts w:ascii="Arial" w:hAnsi="Arial" w:cs="Arial"/>
                <w:sz w:val="24"/>
                <w:szCs w:val="24"/>
              </w:rPr>
            </w:pPr>
          </w:p>
        </w:tc>
        <w:tc>
          <w:tcPr>
            <w:tcW w:w="581" w:type="pct"/>
            <w:vMerge/>
            <w:tcBorders>
              <w:left w:val="single" w:sz="4" w:space="0" w:color="auto"/>
            </w:tcBorders>
            <w:shd w:val="clear" w:color="auto" w:fill="auto"/>
          </w:tcPr>
          <w:p w14:paraId="461930F0" w14:textId="77777777" w:rsidR="00422455" w:rsidRPr="00371890" w:rsidRDefault="00422455" w:rsidP="00F45F5B">
            <w:pPr>
              <w:spacing w:after="0" w:line="240" w:lineRule="auto"/>
              <w:ind w:left="-57" w:right="-57"/>
              <w:rPr>
                <w:rFonts w:ascii="Arial" w:hAnsi="Arial" w:cs="Arial"/>
                <w:sz w:val="24"/>
                <w:szCs w:val="24"/>
              </w:rPr>
            </w:pPr>
          </w:p>
        </w:tc>
      </w:tr>
    </w:tbl>
    <w:p w14:paraId="57F90D02" w14:textId="77777777" w:rsidR="00371890" w:rsidRDefault="00371890" w:rsidP="00371890">
      <w:pPr>
        <w:spacing w:after="0" w:line="240" w:lineRule="auto"/>
        <w:rPr>
          <w:rFonts w:ascii="Arial" w:eastAsia="Calibri" w:hAnsi="Arial" w:cs="Arial"/>
          <w:sz w:val="24"/>
          <w:szCs w:val="24"/>
        </w:rPr>
      </w:pPr>
    </w:p>
    <w:p w14:paraId="0874F3CD" w14:textId="77777777" w:rsidR="00371890" w:rsidRDefault="00371890" w:rsidP="00371890">
      <w:pPr>
        <w:spacing w:after="0" w:line="240" w:lineRule="auto"/>
        <w:rPr>
          <w:rFonts w:ascii="Arial" w:eastAsia="Calibri" w:hAnsi="Arial" w:cs="Arial"/>
          <w:sz w:val="24"/>
          <w:szCs w:val="24"/>
        </w:rPr>
      </w:pPr>
    </w:p>
    <w:p w14:paraId="0B997449" w14:textId="2F1BC8F4" w:rsidR="00F625D8" w:rsidRPr="00371890" w:rsidRDefault="00F625D8" w:rsidP="00371890">
      <w:pPr>
        <w:spacing w:after="0" w:line="240" w:lineRule="auto"/>
        <w:jc w:val="center"/>
        <w:rPr>
          <w:rFonts w:ascii="Arial" w:hAnsi="Arial" w:cs="Arial"/>
          <w:b/>
          <w:sz w:val="24"/>
          <w:szCs w:val="24"/>
        </w:rPr>
      </w:pPr>
      <w:r w:rsidRPr="00371890">
        <w:rPr>
          <w:rFonts w:ascii="Arial" w:hAnsi="Arial" w:cs="Arial"/>
          <w:b/>
          <w:sz w:val="24"/>
          <w:szCs w:val="24"/>
        </w:rPr>
        <w:t>Паспорт Подпрограммы</w:t>
      </w:r>
      <w:r w:rsidR="00316CE6" w:rsidRPr="00371890">
        <w:rPr>
          <w:rFonts w:ascii="Arial" w:hAnsi="Arial" w:cs="Arial"/>
          <w:b/>
          <w:sz w:val="24"/>
          <w:szCs w:val="24"/>
        </w:rPr>
        <w:t xml:space="preserve"> </w:t>
      </w:r>
      <w:r w:rsidR="004D711F" w:rsidRPr="00371890">
        <w:rPr>
          <w:rFonts w:ascii="Arial" w:hAnsi="Arial" w:cs="Arial"/>
          <w:b/>
          <w:sz w:val="24"/>
          <w:szCs w:val="24"/>
        </w:rPr>
        <w:t>3</w:t>
      </w:r>
      <w:r w:rsidR="002067BF" w:rsidRPr="00371890">
        <w:rPr>
          <w:rFonts w:ascii="Arial" w:hAnsi="Arial" w:cs="Arial"/>
          <w:b/>
          <w:sz w:val="24"/>
          <w:szCs w:val="24"/>
        </w:rPr>
        <w:t xml:space="preserve"> «</w:t>
      </w:r>
      <w:r w:rsidR="00085E57" w:rsidRPr="00371890">
        <w:rPr>
          <w:rFonts w:ascii="Arial" w:hAnsi="Arial" w:cs="Arial"/>
          <w:b/>
          <w:sz w:val="24"/>
          <w:szCs w:val="24"/>
        </w:rPr>
        <w:t>Совершенствование муниципальной службы</w:t>
      </w:r>
      <w:r w:rsidR="001A13C3" w:rsidRPr="00371890">
        <w:rPr>
          <w:rFonts w:ascii="Arial" w:hAnsi="Arial" w:cs="Arial"/>
          <w:b/>
          <w:sz w:val="24"/>
          <w:szCs w:val="24"/>
        </w:rPr>
        <w:t xml:space="preserve"> Московской области</w:t>
      </w:r>
      <w:r w:rsidRPr="00371890">
        <w:rPr>
          <w:rFonts w:ascii="Arial" w:hAnsi="Arial" w:cs="Arial"/>
          <w:b/>
          <w:sz w:val="24"/>
          <w:szCs w:val="24"/>
        </w:rPr>
        <w:t>»</w:t>
      </w:r>
      <w:r w:rsidR="009E1C19" w:rsidRPr="00371890">
        <w:rPr>
          <w:rFonts w:ascii="Arial" w:hAnsi="Arial" w:cs="Arial"/>
          <w:b/>
          <w:sz w:val="24"/>
          <w:szCs w:val="24"/>
        </w:rPr>
        <w:br/>
      </w:r>
      <w:r w:rsidRPr="00371890">
        <w:rPr>
          <w:rFonts w:ascii="Arial" w:hAnsi="Arial" w:cs="Arial"/>
          <w:b/>
          <w:sz w:val="24"/>
          <w:szCs w:val="24"/>
        </w:rPr>
        <w:t>муниципальной программы «Управление имуществом и муниципальными финансами»</w:t>
      </w: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6"/>
        <w:gridCol w:w="3075"/>
        <w:gridCol w:w="3372"/>
        <w:gridCol w:w="1016"/>
        <w:gridCol w:w="1004"/>
        <w:gridCol w:w="983"/>
        <w:gridCol w:w="980"/>
        <w:gridCol w:w="934"/>
        <w:gridCol w:w="1080"/>
      </w:tblGrid>
      <w:tr w:rsidR="000C51E1" w:rsidRPr="00371890" w14:paraId="0B99744C" w14:textId="77777777" w:rsidTr="00BA1556">
        <w:trPr>
          <w:trHeight w:val="379"/>
        </w:trPr>
        <w:tc>
          <w:tcPr>
            <w:tcW w:w="885" w:type="pct"/>
          </w:tcPr>
          <w:p w14:paraId="0B99744A" w14:textId="77777777" w:rsidR="000C51E1" w:rsidRPr="00371890" w:rsidRDefault="000C51E1" w:rsidP="006B0624">
            <w:pPr>
              <w:autoSpaceDE w:val="0"/>
              <w:autoSpaceDN w:val="0"/>
              <w:adjustRightInd w:val="0"/>
              <w:spacing w:before="60" w:after="60" w:line="240" w:lineRule="auto"/>
              <w:rPr>
                <w:rFonts w:ascii="Arial" w:eastAsia="Calibri" w:hAnsi="Arial" w:cs="Arial"/>
                <w:sz w:val="24"/>
                <w:szCs w:val="24"/>
              </w:rPr>
            </w:pPr>
            <w:bookmarkStart w:id="5" w:name="_Toc355777520"/>
            <w:r w:rsidRPr="00371890">
              <w:rPr>
                <w:rFonts w:ascii="Arial" w:eastAsia="Calibri" w:hAnsi="Arial" w:cs="Arial"/>
                <w:sz w:val="24"/>
                <w:szCs w:val="24"/>
              </w:rPr>
              <w:t>Муниципальный заказчик подпрограммы</w:t>
            </w:r>
          </w:p>
        </w:tc>
        <w:tc>
          <w:tcPr>
            <w:tcW w:w="4115" w:type="pct"/>
            <w:gridSpan w:val="8"/>
          </w:tcPr>
          <w:p w14:paraId="0B99744B" w14:textId="77777777" w:rsidR="000C51E1" w:rsidRPr="00371890" w:rsidRDefault="004F6339" w:rsidP="006B0624">
            <w:pPr>
              <w:autoSpaceDE w:val="0"/>
              <w:autoSpaceDN w:val="0"/>
              <w:adjustRightInd w:val="0"/>
              <w:spacing w:before="60" w:after="60" w:line="240" w:lineRule="auto"/>
              <w:jc w:val="both"/>
              <w:rPr>
                <w:rFonts w:ascii="Arial" w:eastAsia="Calibri" w:hAnsi="Arial" w:cs="Arial"/>
                <w:sz w:val="24"/>
                <w:szCs w:val="24"/>
              </w:rPr>
            </w:pPr>
            <w:r w:rsidRPr="00371890">
              <w:rPr>
                <w:rFonts w:ascii="Arial" w:eastAsia="Calibri" w:hAnsi="Arial" w:cs="Arial"/>
                <w:sz w:val="24"/>
                <w:szCs w:val="24"/>
              </w:rPr>
              <w:t>Управление муниципальной службы и кадров администрации городского округа Люберцы Московской области</w:t>
            </w:r>
          </w:p>
        </w:tc>
      </w:tr>
      <w:tr w:rsidR="00A30C32" w:rsidRPr="00371890" w14:paraId="0B997451" w14:textId="77777777" w:rsidTr="00BA1556">
        <w:trPr>
          <w:trHeight w:val="190"/>
        </w:trPr>
        <w:tc>
          <w:tcPr>
            <w:tcW w:w="885" w:type="pct"/>
            <w:vMerge w:val="restart"/>
            <w:tcBorders>
              <w:right w:val="single" w:sz="6" w:space="0" w:color="auto"/>
            </w:tcBorders>
          </w:tcPr>
          <w:p w14:paraId="0B99744D" w14:textId="77777777" w:rsidR="00A30C32" w:rsidRPr="00371890" w:rsidRDefault="00A30C32" w:rsidP="005D07C1">
            <w:pPr>
              <w:autoSpaceDE w:val="0"/>
              <w:autoSpaceDN w:val="0"/>
              <w:adjustRightInd w:val="0"/>
              <w:spacing w:before="60" w:after="60" w:line="240" w:lineRule="auto"/>
              <w:jc w:val="both"/>
              <w:rPr>
                <w:rFonts w:ascii="Arial" w:eastAsia="Calibri" w:hAnsi="Arial" w:cs="Arial"/>
                <w:sz w:val="24"/>
                <w:szCs w:val="24"/>
              </w:rPr>
            </w:pPr>
            <w:r w:rsidRPr="00371890">
              <w:rPr>
                <w:rFonts w:ascii="Arial" w:eastAsia="Calibri"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1017" w:type="pct"/>
            <w:vMerge w:val="restart"/>
            <w:tcBorders>
              <w:left w:val="single" w:sz="6" w:space="0" w:color="auto"/>
              <w:bottom w:val="single" w:sz="6" w:space="0" w:color="auto"/>
            </w:tcBorders>
          </w:tcPr>
          <w:p w14:paraId="0B99744E" w14:textId="77777777" w:rsidR="00A30C32" w:rsidRPr="00371890" w:rsidRDefault="00A30C32" w:rsidP="00AE0CE7">
            <w:pPr>
              <w:autoSpaceDE w:val="0"/>
              <w:autoSpaceDN w:val="0"/>
              <w:adjustRightInd w:val="0"/>
              <w:spacing w:before="60" w:after="60" w:line="240" w:lineRule="auto"/>
              <w:rPr>
                <w:rFonts w:ascii="Arial" w:eastAsia="Calibri" w:hAnsi="Arial" w:cs="Arial"/>
                <w:sz w:val="24"/>
                <w:szCs w:val="24"/>
              </w:rPr>
            </w:pPr>
            <w:r w:rsidRPr="00371890">
              <w:rPr>
                <w:rFonts w:ascii="Arial" w:eastAsia="Calibri" w:hAnsi="Arial" w:cs="Arial"/>
                <w:sz w:val="24"/>
                <w:szCs w:val="24"/>
              </w:rPr>
              <w:t>Главный распорядитель бюджетных средств</w:t>
            </w:r>
          </w:p>
        </w:tc>
        <w:tc>
          <w:tcPr>
            <w:tcW w:w="1115" w:type="pct"/>
            <w:vMerge w:val="restart"/>
          </w:tcPr>
          <w:p w14:paraId="0B99744F" w14:textId="77777777" w:rsidR="00A30C32" w:rsidRPr="00371890" w:rsidRDefault="00A30C32" w:rsidP="006B0624">
            <w:pPr>
              <w:spacing w:before="60" w:after="60" w:line="240" w:lineRule="auto"/>
              <w:rPr>
                <w:rFonts w:ascii="Arial" w:eastAsia="Calibri" w:hAnsi="Arial" w:cs="Arial"/>
                <w:sz w:val="24"/>
                <w:szCs w:val="24"/>
              </w:rPr>
            </w:pPr>
            <w:r w:rsidRPr="00371890">
              <w:rPr>
                <w:rFonts w:ascii="Arial" w:eastAsia="Calibri" w:hAnsi="Arial" w:cs="Arial"/>
                <w:sz w:val="24"/>
                <w:szCs w:val="24"/>
              </w:rPr>
              <w:t>Источник финансирования</w:t>
            </w:r>
          </w:p>
        </w:tc>
        <w:tc>
          <w:tcPr>
            <w:tcW w:w="1983" w:type="pct"/>
            <w:gridSpan w:val="6"/>
            <w:vAlign w:val="center"/>
          </w:tcPr>
          <w:p w14:paraId="0B997450" w14:textId="77777777" w:rsidR="00A30C32" w:rsidRPr="00371890" w:rsidRDefault="00A30C32" w:rsidP="006B0624">
            <w:pPr>
              <w:autoSpaceDE w:val="0"/>
              <w:autoSpaceDN w:val="0"/>
              <w:adjustRightInd w:val="0"/>
              <w:spacing w:before="60" w:after="60" w:line="240" w:lineRule="auto"/>
              <w:jc w:val="center"/>
              <w:rPr>
                <w:rFonts w:ascii="Arial" w:eastAsia="Calibri" w:hAnsi="Arial" w:cs="Arial"/>
                <w:sz w:val="24"/>
                <w:szCs w:val="24"/>
              </w:rPr>
            </w:pPr>
            <w:r w:rsidRPr="00371890">
              <w:rPr>
                <w:rFonts w:ascii="Arial" w:eastAsia="Calibri" w:hAnsi="Arial" w:cs="Arial"/>
                <w:sz w:val="24"/>
                <w:szCs w:val="24"/>
              </w:rPr>
              <w:t>Расходы (тыс. рублей)</w:t>
            </w:r>
          </w:p>
        </w:tc>
      </w:tr>
      <w:tr w:rsidR="00A30C32" w:rsidRPr="00371890" w14:paraId="0B99745B" w14:textId="77777777" w:rsidTr="00BA1556">
        <w:trPr>
          <w:trHeight w:val="378"/>
        </w:trPr>
        <w:tc>
          <w:tcPr>
            <w:tcW w:w="885" w:type="pct"/>
            <w:vMerge/>
            <w:tcBorders>
              <w:right w:val="single" w:sz="6" w:space="0" w:color="auto"/>
            </w:tcBorders>
          </w:tcPr>
          <w:p w14:paraId="0B997452" w14:textId="77777777" w:rsidR="00A30C32" w:rsidRPr="00371890" w:rsidRDefault="00A30C32" w:rsidP="006B0624">
            <w:pPr>
              <w:autoSpaceDE w:val="0"/>
              <w:autoSpaceDN w:val="0"/>
              <w:adjustRightInd w:val="0"/>
              <w:spacing w:before="60" w:after="60" w:line="240" w:lineRule="auto"/>
              <w:rPr>
                <w:rFonts w:ascii="Arial" w:eastAsia="Calibri" w:hAnsi="Arial" w:cs="Arial"/>
                <w:sz w:val="24"/>
                <w:szCs w:val="24"/>
              </w:rPr>
            </w:pPr>
          </w:p>
        </w:tc>
        <w:tc>
          <w:tcPr>
            <w:tcW w:w="1017" w:type="pct"/>
            <w:vMerge/>
            <w:tcBorders>
              <w:top w:val="single" w:sz="6" w:space="0" w:color="auto"/>
              <w:left w:val="single" w:sz="6" w:space="0" w:color="auto"/>
              <w:bottom w:val="single" w:sz="6" w:space="0" w:color="auto"/>
            </w:tcBorders>
          </w:tcPr>
          <w:p w14:paraId="0B997453" w14:textId="77777777" w:rsidR="00A30C32" w:rsidRPr="00371890" w:rsidRDefault="00A30C32" w:rsidP="006B0624">
            <w:pPr>
              <w:autoSpaceDE w:val="0"/>
              <w:autoSpaceDN w:val="0"/>
              <w:adjustRightInd w:val="0"/>
              <w:spacing w:before="60" w:after="60" w:line="240" w:lineRule="auto"/>
              <w:rPr>
                <w:rFonts w:ascii="Arial" w:eastAsia="Calibri" w:hAnsi="Arial" w:cs="Arial"/>
                <w:sz w:val="24"/>
                <w:szCs w:val="24"/>
              </w:rPr>
            </w:pPr>
          </w:p>
        </w:tc>
        <w:tc>
          <w:tcPr>
            <w:tcW w:w="1115" w:type="pct"/>
            <w:vMerge/>
          </w:tcPr>
          <w:p w14:paraId="0B997454" w14:textId="77777777" w:rsidR="00A30C32" w:rsidRPr="00371890" w:rsidRDefault="00A30C32" w:rsidP="006B0624">
            <w:pPr>
              <w:spacing w:before="60" w:after="60" w:line="240" w:lineRule="auto"/>
              <w:rPr>
                <w:rFonts w:ascii="Arial" w:eastAsia="Calibri" w:hAnsi="Arial" w:cs="Arial"/>
                <w:sz w:val="24"/>
                <w:szCs w:val="24"/>
              </w:rPr>
            </w:pPr>
          </w:p>
        </w:tc>
        <w:tc>
          <w:tcPr>
            <w:tcW w:w="336" w:type="pct"/>
            <w:vAlign w:val="center"/>
          </w:tcPr>
          <w:p w14:paraId="0B997455" w14:textId="77777777" w:rsidR="00A30C32" w:rsidRPr="00371890" w:rsidRDefault="00A30C32" w:rsidP="006B0624">
            <w:pPr>
              <w:spacing w:before="60" w:after="60" w:line="240" w:lineRule="auto"/>
              <w:jc w:val="center"/>
              <w:rPr>
                <w:rFonts w:ascii="Arial" w:eastAsia="Calibri" w:hAnsi="Arial" w:cs="Arial"/>
                <w:sz w:val="24"/>
                <w:szCs w:val="24"/>
              </w:rPr>
            </w:pPr>
            <w:r w:rsidRPr="00371890">
              <w:rPr>
                <w:rFonts w:ascii="Arial" w:eastAsia="Calibri" w:hAnsi="Arial" w:cs="Arial"/>
                <w:sz w:val="24"/>
                <w:szCs w:val="24"/>
              </w:rPr>
              <w:t>2020 год</w:t>
            </w:r>
          </w:p>
        </w:tc>
        <w:tc>
          <w:tcPr>
            <w:tcW w:w="332" w:type="pct"/>
            <w:vAlign w:val="center"/>
          </w:tcPr>
          <w:p w14:paraId="0B997456" w14:textId="77777777" w:rsidR="00A30C32" w:rsidRPr="00371890" w:rsidRDefault="00A30C32" w:rsidP="006B0624">
            <w:pPr>
              <w:spacing w:before="60" w:after="60" w:line="240" w:lineRule="auto"/>
              <w:jc w:val="center"/>
              <w:rPr>
                <w:rFonts w:ascii="Arial" w:eastAsia="Calibri" w:hAnsi="Arial" w:cs="Arial"/>
                <w:sz w:val="24"/>
                <w:szCs w:val="24"/>
              </w:rPr>
            </w:pPr>
            <w:r w:rsidRPr="00371890">
              <w:rPr>
                <w:rFonts w:ascii="Arial" w:eastAsia="Calibri" w:hAnsi="Arial" w:cs="Arial"/>
                <w:sz w:val="24"/>
                <w:szCs w:val="24"/>
              </w:rPr>
              <w:t>2021 год</w:t>
            </w:r>
          </w:p>
        </w:tc>
        <w:tc>
          <w:tcPr>
            <w:tcW w:w="325" w:type="pct"/>
            <w:vAlign w:val="center"/>
          </w:tcPr>
          <w:p w14:paraId="0B997457" w14:textId="77777777" w:rsidR="00A30C32" w:rsidRPr="00371890" w:rsidRDefault="00A30C32" w:rsidP="006B0624">
            <w:pPr>
              <w:spacing w:before="60" w:after="60" w:line="240" w:lineRule="auto"/>
              <w:jc w:val="center"/>
              <w:rPr>
                <w:rFonts w:ascii="Arial" w:eastAsia="Calibri" w:hAnsi="Arial" w:cs="Arial"/>
                <w:sz w:val="24"/>
                <w:szCs w:val="24"/>
              </w:rPr>
            </w:pPr>
            <w:r w:rsidRPr="00371890">
              <w:rPr>
                <w:rFonts w:ascii="Arial" w:eastAsia="Calibri" w:hAnsi="Arial" w:cs="Arial"/>
                <w:sz w:val="24"/>
                <w:szCs w:val="24"/>
              </w:rPr>
              <w:t>2022 год</w:t>
            </w:r>
          </w:p>
        </w:tc>
        <w:tc>
          <w:tcPr>
            <w:tcW w:w="324" w:type="pct"/>
            <w:vAlign w:val="center"/>
          </w:tcPr>
          <w:p w14:paraId="0B997458" w14:textId="77777777" w:rsidR="00A30C32" w:rsidRPr="00371890" w:rsidRDefault="00A30C32" w:rsidP="006B0624">
            <w:pPr>
              <w:spacing w:before="60" w:after="60" w:line="240" w:lineRule="auto"/>
              <w:jc w:val="center"/>
              <w:rPr>
                <w:rFonts w:ascii="Arial" w:eastAsia="Calibri" w:hAnsi="Arial" w:cs="Arial"/>
                <w:sz w:val="24"/>
                <w:szCs w:val="24"/>
              </w:rPr>
            </w:pPr>
            <w:r w:rsidRPr="00371890">
              <w:rPr>
                <w:rFonts w:ascii="Arial" w:eastAsia="Calibri" w:hAnsi="Arial" w:cs="Arial"/>
                <w:sz w:val="24"/>
                <w:szCs w:val="24"/>
              </w:rPr>
              <w:t>202</w:t>
            </w:r>
            <w:r w:rsidRPr="00371890">
              <w:rPr>
                <w:rFonts w:ascii="Arial" w:eastAsia="Calibri" w:hAnsi="Arial" w:cs="Arial"/>
                <w:sz w:val="24"/>
                <w:szCs w:val="24"/>
                <w:lang w:val="en-US"/>
              </w:rPr>
              <w:t>3</w:t>
            </w:r>
            <w:r w:rsidRPr="00371890">
              <w:rPr>
                <w:rFonts w:ascii="Arial" w:eastAsia="Calibri" w:hAnsi="Arial" w:cs="Arial"/>
                <w:sz w:val="24"/>
                <w:szCs w:val="24"/>
              </w:rPr>
              <w:t xml:space="preserve"> год</w:t>
            </w:r>
          </w:p>
        </w:tc>
        <w:tc>
          <w:tcPr>
            <w:tcW w:w="309" w:type="pct"/>
            <w:vAlign w:val="center"/>
          </w:tcPr>
          <w:p w14:paraId="0B997459" w14:textId="77777777" w:rsidR="00A30C32" w:rsidRPr="00371890" w:rsidRDefault="00A30C32" w:rsidP="006B0624">
            <w:pPr>
              <w:spacing w:before="60" w:after="60" w:line="240" w:lineRule="auto"/>
              <w:jc w:val="center"/>
              <w:rPr>
                <w:rFonts w:ascii="Arial" w:eastAsia="Calibri" w:hAnsi="Arial" w:cs="Arial"/>
                <w:sz w:val="24"/>
                <w:szCs w:val="24"/>
              </w:rPr>
            </w:pPr>
            <w:r w:rsidRPr="00371890">
              <w:rPr>
                <w:rFonts w:ascii="Arial" w:eastAsia="Calibri" w:hAnsi="Arial" w:cs="Arial"/>
                <w:sz w:val="24"/>
                <w:szCs w:val="24"/>
              </w:rPr>
              <w:t>202</w:t>
            </w:r>
            <w:r w:rsidRPr="00371890">
              <w:rPr>
                <w:rFonts w:ascii="Arial" w:eastAsia="Calibri" w:hAnsi="Arial" w:cs="Arial"/>
                <w:sz w:val="24"/>
                <w:szCs w:val="24"/>
                <w:lang w:val="en-US"/>
              </w:rPr>
              <w:t>4</w:t>
            </w:r>
            <w:r w:rsidRPr="00371890">
              <w:rPr>
                <w:rFonts w:ascii="Arial" w:eastAsia="Calibri" w:hAnsi="Arial" w:cs="Arial"/>
                <w:sz w:val="24"/>
                <w:szCs w:val="24"/>
              </w:rPr>
              <w:t xml:space="preserve"> год</w:t>
            </w:r>
          </w:p>
        </w:tc>
        <w:tc>
          <w:tcPr>
            <w:tcW w:w="357" w:type="pct"/>
            <w:vAlign w:val="center"/>
          </w:tcPr>
          <w:p w14:paraId="0B99745A" w14:textId="77777777" w:rsidR="00A30C32" w:rsidRPr="00371890" w:rsidRDefault="00A30C32" w:rsidP="006B0624">
            <w:pPr>
              <w:spacing w:before="60" w:after="60" w:line="240" w:lineRule="auto"/>
              <w:jc w:val="center"/>
              <w:rPr>
                <w:rFonts w:ascii="Arial" w:eastAsia="Calibri" w:hAnsi="Arial" w:cs="Arial"/>
                <w:sz w:val="24"/>
                <w:szCs w:val="24"/>
              </w:rPr>
            </w:pPr>
            <w:r w:rsidRPr="00371890">
              <w:rPr>
                <w:rFonts w:ascii="Arial" w:eastAsia="Calibri" w:hAnsi="Arial" w:cs="Arial"/>
                <w:sz w:val="24"/>
                <w:szCs w:val="24"/>
              </w:rPr>
              <w:t>Итого</w:t>
            </w:r>
          </w:p>
        </w:tc>
      </w:tr>
      <w:tr w:rsidR="00AE0CE7" w:rsidRPr="00371890" w14:paraId="0B997465" w14:textId="77777777" w:rsidTr="00BA1556">
        <w:trPr>
          <w:trHeight w:val="175"/>
        </w:trPr>
        <w:tc>
          <w:tcPr>
            <w:tcW w:w="885" w:type="pct"/>
            <w:vMerge/>
            <w:tcBorders>
              <w:right w:val="single" w:sz="6" w:space="0" w:color="auto"/>
            </w:tcBorders>
          </w:tcPr>
          <w:p w14:paraId="0B99745C" w14:textId="77777777" w:rsidR="00AE0CE7" w:rsidRPr="00371890" w:rsidRDefault="00AE0CE7" w:rsidP="00AE0CE7">
            <w:pPr>
              <w:autoSpaceDE w:val="0"/>
              <w:autoSpaceDN w:val="0"/>
              <w:adjustRightInd w:val="0"/>
              <w:spacing w:before="60" w:after="60" w:line="240" w:lineRule="auto"/>
              <w:jc w:val="both"/>
              <w:rPr>
                <w:rFonts w:ascii="Arial" w:eastAsia="Calibri" w:hAnsi="Arial" w:cs="Arial"/>
                <w:sz w:val="24"/>
                <w:szCs w:val="24"/>
              </w:rPr>
            </w:pPr>
          </w:p>
        </w:tc>
        <w:tc>
          <w:tcPr>
            <w:tcW w:w="1017" w:type="pct"/>
            <w:vMerge w:val="restart"/>
            <w:tcBorders>
              <w:top w:val="single" w:sz="6" w:space="0" w:color="auto"/>
              <w:left w:val="single" w:sz="6" w:space="0" w:color="auto"/>
              <w:bottom w:val="single" w:sz="6" w:space="0" w:color="auto"/>
            </w:tcBorders>
          </w:tcPr>
          <w:p w14:paraId="0B99745D" w14:textId="77777777" w:rsidR="00AE0CE7" w:rsidRPr="00371890" w:rsidRDefault="00AE0CE7" w:rsidP="00AE0CE7">
            <w:pPr>
              <w:autoSpaceDE w:val="0"/>
              <w:autoSpaceDN w:val="0"/>
              <w:adjustRightInd w:val="0"/>
              <w:spacing w:before="60" w:after="60" w:line="240" w:lineRule="auto"/>
              <w:jc w:val="both"/>
              <w:rPr>
                <w:rFonts w:ascii="Arial" w:eastAsia="Calibri" w:hAnsi="Arial" w:cs="Arial"/>
                <w:sz w:val="24"/>
                <w:szCs w:val="24"/>
              </w:rPr>
            </w:pPr>
            <w:r w:rsidRPr="00371890">
              <w:rPr>
                <w:rFonts w:ascii="Arial" w:eastAsia="Calibri" w:hAnsi="Arial" w:cs="Arial"/>
                <w:sz w:val="24"/>
                <w:szCs w:val="24"/>
              </w:rPr>
              <w:t>Администрация городского округа Люберцы Московской области</w:t>
            </w:r>
          </w:p>
        </w:tc>
        <w:tc>
          <w:tcPr>
            <w:tcW w:w="1115" w:type="pct"/>
          </w:tcPr>
          <w:p w14:paraId="0B99745E" w14:textId="77777777" w:rsidR="00AE0CE7" w:rsidRPr="00371890" w:rsidRDefault="00AE0CE7" w:rsidP="00AE0CE7">
            <w:pPr>
              <w:autoSpaceDE w:val="0"/>
              <w:autoSpaceDN w:val="0"/>
              <w:adjustRightInd w:val="0"/>
              <w:spacing w:after="0" w:line="240" w:lineRule="auto"/>
              <w:rPr>
                <w:rFonts w:ascii="Arial" w:eastAsia="Calibri" w:hAnsi="Arial" w:cs="Arial"/>
                <w:sz w:val="24"/>
                <w:szCs w:val="24"/>
              </w:rPr>
            </w:pPr>
            <w:r w:rsidRPr="00371890">
              <w:rPr>
                <w:rFonts w:ascii="Arial" w:eastAsia="Calibri" w:hAnsi="Arial" w:cs="Arial"/>
                <w:sz w:val="24"/>
                <w:szCs w:val="24"/>
              </w:rPr>
              <w:t>Всего, в том числе:</w:t>
            </w:r>
          </w:p>
        </w:tc>
        <w:tc>
          <w:tcPr>
            <w:tcW w:w="336" w:type="pct"/>
          </w:tcPr>
          <w:p w14:paraId="0B99745F" w14:textId="77777777" w:rsidR="00AE0CE7" w:rsidRPr="00371890"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440,00</w:t>
            </w:r>
          </w:p>
        </w:tc>
        <w:tc>
          <w:tcPr>
            <w:tcW w:w="332" w:type="pct"/>
            <w:shd w:val="clear" w:color="auto" w:fill="FFFFFF"/>
          </w:tcPr>
          <w:p w14:paraId="0B997460" w14:textId="161B1CD8" w:rsidR="000F1A49" w:rsidRPr="00371890" w:rsidRDefault="000F1A49" w:rsidP="000F1A49">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440,00</w:t>
            </w:r>
          </w:p>
        </w:tc>
        <w:tc>
          <w:tcPr>
            <w:tcW w:w="325" w:type="pct"/>
            <w:shd w:val="clear" w:color="auto" w:fill="FFFFFF"/>
          </w:tcPr>
          <w:p w14:paraId="0B997461" w14:textId="6A2329B6" w:rsidR="00AE0CE7" w:rsidRPr="00371890" w:rsidRDefault="000F1A49" w:rsidP="00AE0CE7">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484,00</w:t>
            </w:r>
          </w:p>
        </w:tc>
        <w:tc>
          <w:tcPr>
            <w:tcW w:w="324" w:type="pct"/>
          </w:tcPr>
          <w:p w14:paraId="0B997462" w14:textId="77777777" w:rsidR="00AE0CE7" w:rsidRPr="00371890"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532,40</w:t>
            </w:r>
          </w:p>
        </w:tc>
        <w:tc>
          <w:tcPr>
            <w:tcW w:w="309" w:type="pct"/>
          </w:tcPr>
          <w:p w14:paraId="0B997463" w14:textId="77777777" w:rsidR="00AE0CE7" w:rsidRPr="00371890"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532,40</w:t>
            </w:r>
          </w:p>
        </w:tc>
        <w:tc>
          <w:tcPr>
            <w:tcW w:w="357" w:type="pct"/>
          </w:tcPr>
          <w:p w14:paraId="0B997464" w14:textId="3815AB39" w:rsidR="00AE0CE7" w:rsidRPr="00371890" w:rsidRDefault="000F1A49" w:rsidP="00AE0CE7">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2 428,80</w:t>
            </w:r>
          </w:p>
        </w:tc>
      </w:tr>
      <w:tr w:rsidR="00A30C32" w:rsidRPr="00371890" w14:paraId="0B99746F" w14:textId="77777777" w:rsidTr="00BA1556">
        <w:trPr>
          <w:trHeight w:val="372"/>
        </w:trPr>
        <w:tc>
          <w:tcPr>
            <w:tcW w:w="885" w:type="pct"/>
            <w:vMerge/>
            <w:tcBorders>
              <w:right w:val="single" w:sz="6" w:space="0" w:color="auto"/>
            </w:tcBorders>
          </w:tcPr>
          <w:p w14:paraId="0B997466" w14:textId="4D8A6489" w:rsidR="00A30C32" w:rsidRPr="00371890" w:rsidRDefault="00A30C32" w:rsidP="009F4C10">
            <w:pPr>
              <w:autoSpaceDE w:val="0"/>
              <w:autoSpaceDN w:val="0"/>
              <w:adjustRightInd w:val="0"/>
              <w:spacing w:before="60" w:after="60" w:line="240" w:lineRule="auto"/>
              <w:rPr>
                <w:rFonts w:ascii="Arial" w:eastAsia="Calibri" w:hAnsi="Arial" w:cs="Arial"/>
                <w:sz w:val="24"/>
                <w:szCs w:val="24"/>
              </w:rPr>
            </w:pPr>
          </w:p>
        </w:tc>
        <w:tc>
          <w:tcPr>
            <w:tcW w:w="1017" w:type="pct"/>
            <w:vMerge/>
            <w:tcBorders>
              <w:top w:val="single" w:sz="6" w:space="0" w:color="auto"/>
              <w:left w:val="single" w:sz="6" w:space="0" w:color="auto"/>
              <w:bottom w:val="single" w:sz="6" w:space="0" w:color="auto"/>
            </w:tcBorders>
          </w:tcPr>
          <w:p w14:paraId="0B997467" w14:textId="77777777" w:rsidR="00A30C32" w:rsidRPr="00371890" w:rsidRDefault="00A30C32" w:rsidP="009F4C10">
            <w:pPr>
              <w:autoSpaceDE w:val="0"/>
              <w:autoSpaceDN w:val="0"/>
              <w:adjustRightInd w:val="0"/>
              <w:spacing w:before="60" w:after="60" w:line="240" w:lineRule="auto"/>
              <w:rPr>
                <w:rFonts w:ascii="Arial" w:eastAsia="Calibri" w:hAnsi="Arial" w:cs="Arial"/>
                <w:sz w:val="24"/>
                <w:szCs w:val="24"/>
              </w:rPr>
            </w:pPr>
          </w:p>
        </w:tc>
        <w:tc>
          <w:tcPr>
            <w:tcW w:w="1115" w:type="pct"/>
          </w:tcPr>
          <w:p w14:paraId="0B997468" w14:textId="77777777" w:rsidR="00A30C32" w:rsidRPr="00371890" w:rsidRDefault="00A30C32" w:rsidP="009F4C10">
            <w:pPr>
              <w:autoSpaceDE w:val="0"/>
              <w:autoSpaceDN w:val="0"/>
              <w:adjustRightInd w:val="0"/>
              <w:spacing w:after="0" w:line="240" w:lineRule="auto"/>
              <w:rPr>
                <w:rFonts w:ascii="Arial" w:eastAsia="Calibri" w:hAnsi="Arial" w:cs="Arial"/>
                <w:sz w:val="24"/>
                <w:szCs w:val="24"/>
              </w:rPr>
            </w:pPr>
            <w:r w:rsidRPr="00371890">
              <w:rPr>
                <w:rFonts w:ascii="Arial" w:eastAsia="Calibri" w:hAnsi="Arial" w:cs="Arial"/>
                <w:sz w:val="24"/>
                <w:szCs w:val="24"/>
              </w:rPr>
              <w:t>средства бюджета Московской области</w:t>
            </w:r>
          </w:p>
        </w:tc>
        <w:tc>
          <w:tcPr>
            <w:tcW w:w="336" w:type="pct"/>
          </w:tcPr>
          <w:p w14:paraId="0B997469" w14:textId="77777777" w:rsidR="00A30C32" w:rsidRPr="00371890" w:rsidRDefault="00A30C32" w:rsidP="009F4C10">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0,00</w:t>
            </w:r>
          </w:p>
        </w:tc>
        <w:tc>
          <w:tcPr>
            <w:tcW w:w="332" w:type="pct"/>
            <w:shd w:val="clear" w:color="auto" w:fill="FFFFFF"/>
          </w:tcPr>
          <w:p w14:paraId="0B99746A" w14:textId="77777777" w:rsidR="00A30C32" w:rsidRPr="00371890" w:rsidRDefault="00A30C32" w:rsidP="009F4C10">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0,00</w:t>
            </w:r>
          </w:p>
        </w:tc>
        <w:tc>
          <w:tcPr>
            <w:tcW w:w="325" w:type="pct"/>
            <w:shd w:val="clear" w:color="auto" w:fill="FFFFFF"/>
          </w:tcPr>
          <w:p w14:paraId="0B99746B" w14:textId="77777777" w:rsidR="00A30C32" w:rsidRPr="00371890" w:rsidRDefault="00A30C32" w:rsidP="009F4C10">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0,00</w:t>
            </w:r>
          </w:p>
        </w:tc>
        <w:tc>
          <w:tcPr>
            <w:tcW w:w="324" w:type="pct"/>
          </w:tcPr>
          <w:p w14:paraId="0B99746C" w14:textId="77777777" w:rsidR="00A30C32" w:rsidRPr="00371890" w:rsidRDefault="00A30C32" w:rsidP="009F4C10">
            <w:pPr>
              <w:autoSpaceDE w:val="0"/>
              <w:autoSpaceDN w:val="0"/>
              <w:adjustRightInd w:val="0"/>
              <w:spacing w:before="60" w:after="60" w:line="240" w:lineRule="auto"/>
              <w:jc w:val="center"/>
              <w:rPr>
                <w:rFonts w:ascii="Arial" w:eastAsia="Calibri" w:hAnsi="Arial" w:cs="Arial"/>
                <w:sz w:val="24"/>
                <w:szCs w:val="24"/>
              </w:rPr>
            </w:pPr>
            <w:r w:rsidRPr="00371890">
              <w:rPr>
                <w:rFonts w:ascii="Arial" w:eastAsia="Calibri" w:hAnsi="Arial" w:cs="Arial"/>
                <w:sz w:val="24"/>
                <w:szCs w:val="24"/>
              </w:rPr>
              <w:t>0,00</w:t>
            </w:r>
          </w:p>
        </w:tc>
        <w:tc>
          <w:tcPr>
            <w:tcW w:w="309" w:type="pct"/>
          </w:tcPr>
          <w:p w14:paraId="0B99746D" w14:textId="77777777" w:rsidR="00A30C32" w:rsidRPr="00371890" w:rsidRDefault="00A30C32" w:rsidP="009F4C10">
            <w:pPr>
              <w:autoSpaceDE w:val="0"/>
              <w:autoSpaceDN w:val="0"/>
              <w:adjustRightInd w:val="0"/>
              <w:spacing w:before="60" w:after="60" w:line="240" w:lineRule="auto"/>
              <w:jc w:val="center"/>
              <w:rPr>
                <w:rFonts w:ascii="Arial" w:eastAsia="Calibri" w:hAnsi="Arial" w:cs="Arial"/>
                <w:sz w:val="24"/>
                <w:szCs w:val="24"/>
              </w:rPr>
            </w:pPr>
            <w:r w:rsidRPr="00371890">
              <w:rPr>
                <w:rFonts w:ascii="Arial" w:eastAsia="Calibri" w:hAnsi="Arial" w:cs="Arial"/>
                <w:sz w:val="24"/>
                <w:szCs w:val="24"/>
              </w:rPr>
              <w:t>0,00</w:t>
            </w:r>
          </w:p>
        </w:tc>
        <w:tc>
          <w:tcPr>
            <w:tcW w:w="357" w:type="pct"/>
          </w:tcPr>
          <w:p w14:paraId="0B99746E" w14:textId="77777777" w:rsidR="00A30C32" w:rsidRPr="00371890" w:rsidRDefault="00A30C32" w:rsidP="009F4C10">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0,00</w:t>
            </w:r>
          </w:p>
        </w:tc>
      </w:tr>
      <w:tr w:rsidR="00AE0CE7" w:rsidRPr="00371890" w14:paraId="0B997479" w14:textId="77777777" w:rsidTr="00BA1556">
        <w:tc>
          <w:tcPr>
            <w:tcW w:w="885" w:type="pct"/>
            <w:vMerge/>
            <w:tcBorders>
              <w:right w:val="single" w:sz="6" w:space="0" w:color="auto"/>
            </w:tcBorders>
          </w:tcPr>
          <w:p w14:paraId="0B997470" w14:textId="77777777" w:rsidR="00AE0CE7" w:rsidRPr="00371890" w:rsidRDefault="00AE0CE7" w:rsidP="00AE0CE7">
            <w:pPr>
              <w:autoSpaceDE w:val="0"/>
              <w:autoSpaceDN w:val="0"/>
              <w:adjustRightInd w:val="0"/>
              <w:spacing w:before="60" w:after="60" w:line="240" w:lineRule="auto"/>
              <w:rPr>
                <w:rFonts w:ascii="Arial" w:eastAsia="Calibri" w:hAnsi="Arial" w:cs="Arial"/>
                <w:sz w:val="24"/>
                <w:szCs w:val="24"/>
              </w:rPr>
            </w:pPr>
          </w:p>
        </w:tc>
        <w:tc>
          <w:tcPr>
            <w:tcW w:w="1017" w:type="pct"/>
            <w:vMerge/>
            <w:tcBorders>
              <w:top w:val="single" w:sz="6" w:space="0" w:color="auto"/>
              <w:left w:val="single" w:sz="6" w:space="0" w:color="auto"/>
              <w:bottom w:val="single" w:sz="6" w:space="0" w:color="auto"/>
            </w:tcBorders>
          </w:tcPr>
          <w:p w14:paraId="0B997471" w14:textId="77777777" w:rsidR="00AE0CE7" w:rsidRPr="00371890" w:rsidRDefault="00AE0CE7" w:rsidP="00AE0CE7">
            <w:pPr>
              <w:autoSpaceDE w:val="0"/>
              <w:autoSpaceDN w:val="0"/>
              <w:adjustRightInd w:val="0"/>
              <w:spacing w:before="60" w:after="60" w:line="240" w:lineRule="auto"/>
              <w:rPr>
                <w:rFonts w:ascii="Arial" w:eastAsia="Calibri" w:hAnsi="Arial" w:cs="Arial"/>
                <w:sz w:val="24"/>
                <w:szCs w:val="24"/>
              </w:rPr>
            </w:pPr>
          </w:p>
        </w:tc>
        <w:tc>
          <w:tcPr>
            <w:tcW w:w="1115" w:type="pct"/>
          </w:tcPr>
          <w:p w14:paraId="0B997472" w14:textId="77777777" w:rsidR="00AE0CE7" w:rsidRPr="00371890" w:rsidRDefault="00AE0CE7" w:rsidP="00AE0CE7">
            <w:pPr>
              <w:autoSpaceDE w:val="0"/>
              <w:autoSpaceDN w:val="0"/>
              <w:adjustRightInd w:val="0"/>
              <w:spacing w:after="0" w:line="240" w:lineRule="auto"/>
              <w:rPr>
                <w:rFonts w:ascii="Arial" w:eastAsia="Calibri" w:hAnsi="Arial" w:cs="Arial"/>
                <w:sz w:val="24"/>
                <w:szCs w:val="24"/>
              </w:rPr>
            </w:pPr>
            <w:r w:rsidRPr="00371890">
              <w:rPr>
                <w:rFonts w:ascii="Arial" w:eastAsia="Calibri" w:hAnsi="Arial" w:cs="Arial"/>
                <w:sz w:val="24"/>
                <w:szCs w:val="24"/>
              </w:rPr>
              <w:t>средства бюджета городского округа Люберцы</w:t>
            </w:r>
          </w:p>
        </w:tc>
        <w:tc>
          <w:tcPr>
            <w:tcW w:w="336" w:type="pct"/>
          </w:tcPr>
          <w:p w14:paraId="0B997473" w14:textId="77777777" w:rsidR="00AE0CE7" w:rsidRPr="00371890"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440,00</w:t>
            </w:r>
          </w:p>
        </w:tc>
        <w:tc>
          <w:tcPr>
            <w:tcW w:w="332" w:type="pct"/>
          </w:tcPr>
          <w:p w14:paraId="0B997474" w14:textId="3A3BB943" w:rsidR="00AE0CE7" w:rsidRPr="00371890" w:rsidRDefault="000F1A49" w:rsidP="00AE0CE7">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440,00</w:t>
            </w:r>
          </w:p>
        </w:tc>
        <w:tc>
          <w:tcPr>
            <w:tcW w:w="325" w:type="pct"/>
          </w:tcPr>
          <w:p w14:paraId="0B997475" w14:textId="45662F0A" w:rsidR="00AE0CE7" w:rsidRPr="00371890" w:rsidRDefault="00F3331A" w:rsidP="00AE0CE7">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484,00</w:t>
            </w:r>
          </w:p>
        </w:tc>
        <w:tc>
          <w:tcPr>
            <w:tcW w:w="324" w:type="pct"/>
          </w:tcPr>
          <w:p w14:paraId="0B997476" w14:textId="77777777" w:rsidR="00AE0CE7" w:rsidRPr="00371890"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532,40</w:t>
            </w:r>
          </w:p>
        </w:tc>
        <w:tc>
          <w:tcPr>
            <w:tcW w:w="309" w:type="pct"/>
          </w:tcPr>
          <w:p w14:paraId="0B997477" w14:textId="77777777" w:rsidR="00AE0CE7" w:rsidRPr="00371890"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532,40</w:t>
            </w:r>
          </w:p>
        </w:tc>
        <w:tc>
          <w:tcPr>
            <w:tcW w:w="357" w:type="pct"/>
          </w:tcPr>
          <w:p w14:paraId="0B997478" w14:textId="56C0B55F" w:rsidR="00AE0CE7" w:rsidRPr="00371890" w:rsidRDefault="000F1A49" w:rsidP="00AE0CE7">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2 428,80</w:t>
            </w:r>
          </w:p>
        </w:tc>
      </w:tr>
    </w:tbl>
    <w:p w14:paraId="0B99747A" w14:textId="77777777" w:rsidR="00784C1B" w:rsidRPr="00371890" w:rsidRDefault="00F72F95" w:rsidP="006B0624">
      <w:pPr>
        <w:spacing w:line="240" w:lineRule="auto"/>
        <w:rPr>
          <w:rFonts w:ascii="Arial" w:eastAsia="MS Gothic" w:hAnsi="Arial" w:cs="Arial"/>
          <w:sz w:val="24"/>
          <w:szCs w:val="24"/>
          <w:lang w:eastAsia="en-US"/>
        </w:rPr>
        <w:sectPr w:rsidR="00784C1B" w:rsidRPr="00371890" w:rsidSect="00371890">
          <w:endnotePr>
            <w:numFmt w:val="chicago"/>
          </w:endnotePr>
          <w:type w:val="nextColumn"/>
          <w:pgSz w:w="16838" w:h="11906" w:orient="landscape" w:code="9"/>
          <w:pgMar w:top="1134" w:right="567" w:bottom="1134" w:left="1134" w:header="709" w:footer="709" w:gutter="0"/>
          <w:cols w:space="708"/>
          <w:docGrid w:linePitch="360"/>
        </w:sectPr>
      </w:pPr>
      <w:r w:rsidRPr="00371890">
        <w:rPr>
          <w:rFonts w:ascii="Arial" w:eastAsia="MS Gothic" w:hAnsi="Arial" w:cs="Arial"/>
          <w:sz w:val="24"/>
          <w:szCs w:val="24"/>
          <w:lang w:eastAsia="en-US"/>
        </w:rPr>
        <w:br w:type="page"/>
      </w:r>
    </w:p>
    <w:p w14:paraId="0B99747B" w14:textId="77777777" w:rsidR="00162611" w:rsidRPr="00371890" w:rsidRDefault="006E3244" w:rsidP="00BA1556">
      <w:pPr>
        <w:pStyle w:val="aff8"/>
        <w:numPr>
          <w:ilvl w:val="0"/>
          <w:numId w:val="43"/>
        </w:numPr>
        <w:spacing w:before="120" w:line="240" w:lineRule="auto"/>
        <w:ind w:left="0" w:firstLine="0"/>
        <w:contextualSpacing w:val="0"/>
        <w:jc w:val="center"/>
        <w:rPr>
          <w:rFonts w:ascii="Arial" w:hAnsi="Arial" w:cs="Arial"/>
          <w:b/>
          <w:sz w:val="24"/>
          <w:szCs w:val="24"/>
        </w:rPr>
      </w:pPr>
      <w:bookmarkStart w:id="6" w:name="_Toc355777529"/>
      <w:bookmarkEnd w:id="0"/>
      <w:bookmarkEnd w:id="1"/>
      <w:bookmarkEnd w:id="5"/>
      <w:r w:rsidRPr="00371890">
        <w:rPr>
          <w:rFonts w:ascii="Arial" w:hAnsi="Arial" w:cs="Arial"/>
          <w:b/>
          <w:sz w:val="24"/>
          <w:szCs w:val="24"/>
        </w:rPr>
        <w:lastRenderedPageBreak/>
        <w:t>Общая х</w:t>
      </w:r>
      <w:r w:rsidR="008D012E" w:rsidRPr="00371890">
        <w:rPr>
          <w:rFonts w:ascii="Arial" w:hAnsi="Arial" w:cs="Arial"/>
          <w:b/>
          <w:sz w:val="24"/>
          <w:szCs w:val="24"/>
        </w:rPr>
        <w:t>арактеристика сферы</w:t>
      </w:r>
      <w:r w:rsidR="00DD732C" w:rsidRPr="00371890">
        <w:rPr>
          <w:rFonts w:ascii="Arial" w:hAnsi="Arial" w:cs="Arial"/>
          <w:b/>
          <w:sz w:val="24"/>
          <w:szCs w:val="24"/>
        </w:rPr>
        <w:t xml:space="preserve"> реализации подпрограммы </w:t>
      </w:r>
      <w:r w:rsidR="009E1C19" w:rsidRPr="00371890">
        <w:rPr>
          <w:rFonts w:ascii="Arial" w:hAnsi="Arial" w:cs="Arial"/>
          <w:b/>
          <w:sz w:val="24"/>
          <w:szCs w:val="24"/>
        </w:rPr>
        <w:t xml:space="preserve">3 </w:t>
      </w:r>
      <w:r w:rsidR="00DD732C" w:rsidRPr="00371890">
        <w:rPr>
          <w:rFonts w:ascii="Arial" w:hAnsi="Arial" w:cs="Arial"/>
          <w:b/>
          <w:sz w:val="24"/>
          <w:szCs w:val="24"/>
        </w:rPr>
        <w:t>«Совершенствование</w:t>
      </w:r>
      <w:r w:rsidR="008D012E" w:rsidRPr="00371890">
        <w:rPr>
          <w:rFonts w:ascii="Arial" w:hAnsi="Arial" w:cs="Arial"/>
          <w:b/>
          <w:sz w:val="24"/>
          <w:szCs w:val="24"/>
        </w:rPr>
        <w:t xml:space="preserve"> муниципальной службы Московской области</w:t>
      </w:r>
      <w:r w:rsidR="00DD732C" w:rsidRPr="00371890">
        <w:rPr>
          <w:rFonts w:ascii="Arial" w:hAnsi="Arial" w:cs="Arial"/>
          <w:b/>
          <w:sz w:val="24"/>
          <w:szCs w:val="24"/>
        </w:rPr>
        <w:t>», описание основных проблем, решаемых посредством мероприятий.</w:t>
      </w:r>
    </w:p>
    <w:p w14:paraId="0B99747C" w14:textId="77777777" w:rsidR="00D72F58" w:rsidRPr="00371890" w:rsidRDefault="00D72F58" w:rsidP="00BA1556">
      <w:pPr>
        <w:pStyle w:val="2f"/>
        <w:shd w:val="clear" w:color="auto" w:fill="auto"/>
        <w:spacing w:line="276" w:lineRule="auto"/>
        <w:ind w:firstLine="709"/>
        <w:rPr>
          <w:rFonts w:ascii="Arial" w:hAnsi="Arial" w:cs="Arial"/>
          <w:color w:val="000000"/>
          <w:sz w:val="24"/>
          <w:szCs w:val="24"/>
          <w:lang w:bidi="ru-RU"/>
        </w:rPr>
      </w:pPr>
      <w:r w:rsidRPr="00371890">
        <w:rPr>
          <w:rFonts w:ascii="Arial" w:hAnsi="Arial" w:cs="Arial"/>
          <w:color w:val="000000"/>
          <w:sz w:val="24"/>
          <w:szCs w:val="24"/>
          <w:lang w:bidi="ru-RU"/>
        </w:rPr>
        <w:t xml:space="preserve">Главными направлениями развития муниципальной службы в администрации являются: </w:t>
      </w:r>
    </w:p>
    <w:p w14:paraId="0B99747D" w14:textId="77777777" w:rsidR="00D72F58" w:rsidRPr="00371890" w:rsidRDefault="00D72F58" w:rsidP="00BA1556">
      <w:pPr>
        <w:pStyle w:val="2f"/>
        <w:shd w:val="clear" w:color="auto" w:fill="auto"/>
        <w:spacing w:line="276" w:lineRule="auto"/>
        <w:ind w:firstLine="709"/>
        <w:rPr>
          <w:rFonts w:ascii="Arial" w:hAnsi="Arial" w:cs="Arial"/>
          <w:color w:val="000000"/>
          <w:sz w:val="24"/>
          <w:szCs w:val="24"/>
          <w:lang w:bidi="ru-RU"/>
        </w:rPr>
      </w:pPr>
      <w:r w:rsidRPr="00371890">
        <w:rPr>
          <w:rFonts w:ascii="Arial" w:hAnsi="Arial" w:cs="Arial"/>
          <w:color w:val="000000"/>
          <w:sz w:val="24"/>
          <w:szCs w:val="24"/>
          <w:lang w:bidi="ru-RU"/>
        </w:rPr>
        <w:t>1.</w:t>
      </w:r>
      <w:r w:rsidR="009E1C19" w:rsidRPr="00371890">
        <w:rPr>
          <w:rFonts w:ascii="Arial" w:hAnsi="Arial" w:cs="Arial"/>
          <w:color w:val="000000"/>
          <w:sz w:val="24"/>
          <w:szCs w:val="24"/>
          <w:lang w:bidi="ru-RU"/>
        </w:rPr>
        <w:t> </w:t>
      </w:r>
      <w:r w:rsidRPr="00371890">
        <w:rPr>
          <w:rFonts w:ascii="Arial" w:hAnsi="Arial" w:cs="Arial"/>
          <w:color w:val="000000"/>
          <w:sz w:val="24"/>
          <w:szCs w:val="24"/>
          <w:lang w:bidi="ru-RU"/>
        </w:rPr>
        <w:t>Формирование и совершенствование нормативной правовой базы по вопросам муниципальной службы;</w:t>
      </w:r>
    </w:p>
    <w:p w14:paraId="0B99747E" w14:textId="77777777" w:rsidR="00D72F58" w:rsidRPr="00371890" w:rsidRDefault="00D72F58" w:rsidP="00BA1556">
      <w:pPr>
        <w:pStyle w:val="2f"/>
        <w:shd w:val="clear" w:color="auto" w:fill="auto"/>
        <w:spacing w:line="276" w:lineRule="auto"/>
        <w:ind w:firstLine="709"/>
        <w:rPr>
          <w:rFonts w:ascii="Arial" w:hAnsi="Arial" w:cs="Arial"/>
          <w:color w:val="000000"/>
          <w:sz w:val="24"/>
          <w:szCs w:val="24"/>
          <w:lang w:bidi="ru-RU"/>
        </w:rPr>
      </w:pPr>
      <w:r w:rsidRPr="00371890">
        <w:rPr>
          <w:rFonts w:ascii="Arial" w:hAnsi="Arial" w:cs="Arial"/>
          <w:color w:val="000000"/>
          <w:sz w:val="24"/>
          <w:szCs w:val="24"/>
          <w:lang w:bidi="ru-RU"/>
        </w:rPr>
        <w:t>2.</w:t>
      </w:r>
      <w:r w:rsidR="009E1C19" w:rsidRPr="00371890">
        <w:rPr>
          <w:rFonts w:ascii="Arial" w:hAnsi="Arial" w:cs="Arial"/>
          <w:color w:val="000000"/>
          <w:sz w:val="24"/>
          <w:szCs w:val="24"/>
          <w:lang w:bidi="ru-RU"/>
        </w:rPr>
        <w:t> </w:t>
      </w:r>
      <w:r w:rsidRPr="00371890">
        <w:rPr>
          <w:rFonts w:ascii="Arial" w:hAnsi="Arial" w:cs="Arial"/>
          <w:color w:val="000000"/>
          <w:sz w:val="24"/>
          <w:szCs w:val="24"/>
          <w:lang w:bidi="ru-RU"/>
        </w:rPr>
        <w:t xml:space="preserve">Совершенствование работы структурных подразделений; </w:t>
      </w:r>
    </w:p>
    <w:p w14:paraId="0B99747F" w14:textId="77777777" w:rsidR="00D72F58" w:rsidRPr="00371890" w:rsidRDefault="00D72F58" w:rsidP="00BA1556">
      <w:pPr>
        <w:pStyle w:val="2f"/>
        <w:shd w:val="clear" w:color="auto" w:fill="auto"/>
        <w:spacing w:line="276" w:lineRule="auto"/>
        <w:ind w:firstLine="709"/>
        <w:rPr>
          <w:rFonts w:ascii="Arial" w:hAnsi="Arial" w:cs="Arial"/>
          <w:color w:val="000000"/>
          <w:sz w:val="24"/>
          <w:szCs w:val="24"/>
          <w:lang w:bidi="ru-RU"/>
        </w:rPr>
      </w:pPr>
      <w:r w:rsidRPr="00371890">
        <w:rPr>
          <w:rFonts w:ascii="Arial" w:hAnsi="Arial" w:cs="Arial"/>
          <w:color w:val="000000"/>
          <w:sz w:val="24"/>
          <w:szCs w:val="24"/>
          <w:lang w:bidi="ru-RU"/>
        </w:rPr>
        <w:t>3.</w:t>
      </w:r>
      <w:r w:rsidR="009E1C19" w:rsidRPr="00371890">
        <w:rPr>
          <w:rFonts w:ascii="Arial" w:hAnsi="Arial" w:cs="Arial"/>
          <w:color w:val="000000"/>
          <w:sz w:val="24"/>
          <w:szCs w:val="24"/>
          <w:lang w:bidi="ru-RU"/>
        </w:rPr>
        <w:t> </w:t>
      </w:r>
      <w:r w:rsidRPr="00371890">
        <w:rPr>
          <w:rFonts w:ascii="Arial" w:hAnsi="Arial" w:cs="Arial"/>
          <w:color w:val="000000"/>
          <w:sz w:val="24"/>
          <w:szCs w:val="24"/>
          <w:lang w:bidi="ru-RU"/>
        </w:rPr>
        <w:t xml:space="preserve">Профессиональная переподготовка и повышение квалификации муниципальных служащих, а также разработка системы мероприятий по стимулированию служебной деятельности и обеспечению должностного роста муниципального служащего. </w:t>
      </w:r>
    </w:p>
    <w:p w14:paraId="0B997480" w14:textId="77777777" w:rsidR="00D72F58" w:rsidRPr="00371890" w:rsidRDefault="00D72F58" w:rsidP="00BA1556">
      <w:pPr>
        <w:pStyle w:val="2f"/>
        <w:shd w:val="clear" w:color="auto" w:fill="auto"/>
        <w:spacing w:line="276" w:lineRule="auto"/>
        <w:ind w:firstLine="709"/>
        <w:rPr>
          <w:rFonts w:ascii="Arial" w:hAnsi="Arial" w:cs="Arial"/>
          <w:color w:val="000000"/>
          <w:sz w:val="24"/>
          <w:szCs w:val="24"/>
          <w:lang w:bidi="ru-RU"/>
        </w:rPr>
      </w:pPr>
      <w:r w:rsidRPr="00371890">
        <w:rPr>
          <w:rFonts w:ascii="Arial" w:hAnsi="Arial" w:cs="Arial"/>
          <w:color w:val="000000"/>
          <w:sz w:val="24"/>
          <w:szCs w:val="24"/>
          <w:lang w:bidi="ru-RU"/>
        </w:rPr>
        <w:t>4.</w:t>
      </w:r>
      <w:r w:rsidR="009E1C19" w:rsidRPr="00371890">
        <w:rPr>
          <w:rFonts w:ascii="Arial" w:hAnsi="Arial" w:cs="Arial"/>
          <w:color w:val="000000"/>
          <w:sz w:val="24"/>
          <w:szCs w:val="24"/>
          <w:lang w:bidi="ru-RU"/>
        </w:rPr>
        <w:t> </w:t>
      </w:r>
      <w:r w:rsidRPr="00371890">
        <w:rPr>
          <w:rFonts w:ascii="Arial" w:hAnsi="Arial" w:cs="Arial"/>
          <w:color w:val="000000"/>
          <w:sz w:val="24"/>
          <w:szCs w:val="24"/>
          <w:lang w:bidi="ru-RU"/>
        </w:rPr>
        <w:t xml:space="preserve">Создание системы открытости, гласности муниципальной службы, а также повышения престижа муниципальной службы и авторитета муниципальных служащих. </w:t>
      </w:r>
    </w:p>
    <w:p w14:paraId="0B997481" w14:textId="77777777" w:rsidR="00D72F58" w:rsidRPr="00371890" w:rsidRDefault="00D72F58" w:rsidP="00BA1556">
      <w:pPr>
        <w:pStyle w:val="2f"/>
        <w:shd w:val="clear" w:color="auto" w:fill="auto"/>
        <w:spacing w:line="276" w:lineRule="auto"/>
        <w:ind w:firstLine="709"/>
        <w:rPr>
          <w:rFonts w:ascii="Arial" w:hAnsi="Arial" w:cs="Arial"/>
          <w:color w:val="000000"/>
          <w:sz w:val="24"/>
          <w:szCs w:val="24"/>
          <w:lang w:bidi="ru-RU"/>
        </w:rPr>
      </w:pPr>
      <w:r w:rsidRPr="00371890">
        <w:rPr>
          <w:rFonts w:ascii="Arial" w:hAnsi="Arial" w:cs="Arial"/>
          <w:color w:val="000000"/>
          <w:sz w:val="24"/>
          <w:szCs w:val="24"/>
          <w:lang w:bidi="ru-RU"/>
        </w:rPr>
        <w:t xml:space="preserve">Реализация вышеуказанных направлений должна осуществляться посредством единой программы, которая позволит комплексно подойти к решению вопросов развития муниципальной службы. </w:t>
      </w:r>
    </w:p>
    <w:p w14:paraId="0B997482" w14:textId="77777777" w:rsidR="00D72F58" w:rsidRPr="00371890" w:rsidRDefault="00D72F58" w:rsidP="00BA1556">
      <w:pPr>
        <w:pStyle w:val="2f"/>
        <w:shd w:val="clear" w:color="auto" w:fill="auto"/>
        <w:spacing w:line="276" w:lineRule="auto"/>
        <w:ind w:firstLine="709"/>
        <w:rPr>
          <w:rFonts w:ascii="Arial" w:hAnsi="Arial" w:cs="Arial"/>
          <w:color w:val="000000"/>
          <w:sz w:val="24"/>
          <w:szCs w:val="24"/>
          <w:lang w:bidi="ru-RU"/>
        </w:rPr>
      </w:pPr>
      <w:r w:rsidRPr="00371890">
        <w:rPr>
          <w:rFonts w:ascii="Arial" w:hAnsi="Arial" w:cs="Arial"/>
          <w:color w:val="000000"/>
          <w:sz w:val="24"/>
          <w:szCs w:val="24"/>
          <w:lang w:bidi="ru-RU"/>
        </w:rPr>
        <w:t>Подпрограмма 3 «Совершенствование муниципальной службы Московской области» направлена на совершенствование нормативной правовой базы муниципальной службы, создание эффект</w:t>
      </w:r>
      <w:r w:rsidR="0041479F" w:rsidRPr="00371890">
        <w:rPr>
          <w:rFonts w:ascii="Arial" w:hAnsi="Arial" w:cs="Arial"/>
          <w:color w:val="000000"/>
          <w:sz w:val="24"/>
          <w:szCs w:val="24"/>
          <w:lang w:bidi="ru-RU"/>
        </w:rPr>
        <w:t>ивной системы управления муниц</w:t>
      </w:r>
      <w:r w:rsidRPr="00371890">
        <w:rPr>
          <w:rFonts w:ascii="Arial" w:hAnsi="Arial" w:cs="Arial"/>
          <w:color w:val="000000"/>
          <w:sz w:val="24"/>
          <w:szCs w:val="24"/>
          <w:lang w:bidi="ru-RU"/>
        </w:rPr>
        <w:t>ипальной службой, проведение системы непрерывного обучения муниципальных служащих как основы профессионального и</w:t>
      </w:r>
      <w:r w:rsidR="009E1C19" w:rsidRPr="00371890">
        <w:rPr>
          <w:rFonts w:ascii="Arial" w:hAnsi="Arial" w:cs="Arial"/>
          <w:color w:val="000000"/>
          <w:sz w:val="24"/>
          <w:szCs w:val="24"/>
          <w:lang w:bidi="ru-RU"/>
        </w:rPr>
        <w:t> </w:t>
      </w:r>
      <w:r w:rsidRPr="00371890">
        <w:rPr>
          <w:rFonts w:ascii="Arial" w:hAnsi="Arial" w:cs="Arial"/>
          <w:color w:val="000000"/>
          <w:sz w:val="24"/>
          <w:szCs w:val="24"/>
          <w:lang w:bidi="ru-RU"/>
        </w:rPr>
        <w:t xml:space="preserve">должностного роста. </w:t>
      </w:r>
    </w:p>
    <w:p w14:paraId="0B997483" w14:textId="77777777" w:rsidR="00DC585D" w:rsidRPr="00371890" w:rsidRDefault="00DC585D" w:rsidP="00BA1556">
      <w:pPr>
        <w:pStyle w:val="2f"/>
        <w:shd w:val="clear" w:color="auto" w:fill="auto"/>
        <w:spacing w:line="276" w:lineRule="auto"/>
        <w:ind w:firstLine="709"/>
        <w:rPr>
          <w:rFonts w:ascii="Arial" w:hAnsi="Arial" w:cs="Arial"/>
          <w:color w:val="000000"/>
          <w:sz w:val="24"/>
          <w:szCs w:val="24"/>
          <w:lang w:bidi="ru-RU"/>
        </w:rPr>
      </w:pPr>
      <w:r w:rsidRPr="00371890">
        <w:rPr>
          <w:rFonts w:ascii="Arial" w:hAnsi="Arial" w:cs="Arial"/>
          <w:color w:val="000000"/>
          <w:sz w:val="24"/>
          <w:szCs w:val="24"/>
          <w:lang w:bidi="ru-RU"/>
        </w:rPr>
        <w:t xml:space="preserve">Изменение содержания целей, задач, функций,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 </w:t>
      </w:r>
    </w:p>
    <w:p w14:paraId="0B997484" w14:textId="77777777" w:rsidR="0021302B" w:rsidRPr="00371890" w:rsidRDefault="00DC585D" w:rsidP="00BA1556">
      <w:pPr>
        <w:pStyle w:val="2f"/>
        <w:shd w:val="clear" w:color="auto" w:fill="auto"/>
        <w:spacing w:line="276" w:lineRule="auto"/>
        <w:ind w:firstLine="709"/>
        <w:rPr>
          <w:rFonts w:ascii="Arial" w:eastAsia="Calibri" w:hAnsi="Arial" w:cs="Arial"/>
          <w:b/>
          <w:sz w:val="24"/>
          <w:szCs w:val="24"/>
        </w:rPr>
      </w:pPr>
      <w:r w:rsidRPr="00371890">
        <w:rPr>
          <w:rFonts w:ascii="Arial" w:hAnsi="Arial" w:cs="Arial"/>
          <w:color w:val="000000"/>
          <w:sz w:val="24"/>
          <w:szCs w:val="24"/>
          <w:lang w:bidi="ru-RU"/>
        </w:rPr>
        <w:t xml:space="preserve">Основой для решения данной задачи является постоянный мониторинг кадрового состава муниципальных служащих. Необходимо проведение целенаправленной работы по закреплению кадрового состава муниципальных служащих, в том числе внедрение оптимальных методов мотивации и стимулирования труда, обеспечение создания надлежащих организационно-технических условий для эффективной служебной деятельности. Эффективность муниципальной службы связана с организацией профессиональной деятельности, качественной подготовкой, переподготовкой и повышением квалификации кадров. </w:t>
      </w:r>
    </w:p>
    <w:p w14:paraId="0B997485" w14:textId="77777777" w:rsidR="0021302B" w:rsidRPr="00371890" w:rsidRDefault="0021302B" w:rsidP="00BA1556">
      <w:pPr>
        <w:pStyle w:val="aff8"/>
        <w:numPr>
          <w:ilvl w:val="0"/>
          <w:numId w:val="44"/>
        </w:numPr>
        <w:spacing w:before="120" w:after="240" w:line="240" w:lineRule="auto"/>
        <w:ind w:left="0" w:firstLine="0"/>
        <w:contextualSpacing w:val="0"/>
        <w:jc w:val="center"/>
        <w:rPr>
          <w:rFonts w:ascii="Arial" w:eastAsia="Calibri" w:hAnsi="Arial" w:cs="Arial"/>
          <w:sz w:val="24"/>
          <w:szCs w:val="24"/>
        </w:rPr>
      </w:pPr>
      <w:r w:rsidRPr="00371890">
        <w:rPr>
          <w:rFonts w:ascii="Arial" w:hAnsi="Arial" w:cs="Arial"/>
          <w:b/>
          <w:sz w:val="24"/>
          <w:szCs w:val="24"/>
        </w:rPr>
        <w:t>Описание цели Подпрограммы 3</w:t>
      </w:r>
    </w:p>
    <w:p w14:paraId="0B997486" w14:textId="77777777" w:rsidR="0021302B" w:rsidRPr="00371890" w:rsidRDefault="00423F7B" w:rsidP="00BA1556">
      <w:pPr>
        <w:pStyle w:val="2f"/>
        <w:shd w:val="clear" w:color="auto" w:fill="auto"/>
        <w:spacing w:line="276" w:lineRule="auto"/>
        <w:ind w:firstLine="709"/>
        <w:rPr>
          <w:rFonts w:ascii="Arial" w:hAnsi="Arial" w:cs="Arial"/>
          <w:color w:val="000000"/>
          <w:sz w:val="24"/>
          <w:szCs w:val="24"/>
          <w:lang w:bidi="ru-RU"/>
        </w:rPr>
      </w:pPr>
      <w:r w:rsidRPr="00371890">
        <w:rPr>
          <w:rFonts w:ascii="Arial" w:hAnsi="Arial" w:cs="Arial"/>
          <w:color w:val="000000"/>
          <w:sz w:val="24"/>
          <w:szCs w:val="24"/>
          <w:lang w:bidi="ru-RU"/>
        </w:rPr>
        <w:t>Целью</w:t>
      </w:r>
      <w:r w:rsidR="0021302B" w:rsidRPr="00371890">
        <w:rPr>
          <w:rFonts w:ascii="Arial" w:hAnsi="Arial" w:cs="Arial"/>
          <w:color w:val="000000"/>
          <w:sz w:val="24"/>
          <w:szCs w:val="24"/>
          <w:lang w:bidi="ru-RU"/>
        </w:rPr>
        <w:t xml:space="preserve"> подпрограммы 3 «Совершенствование муниципальной службы Московской области» </w:t>
      </w:r>
      <w:r w:rsidRPr="00371890">
        <w:rPr>
          <w:rFonts w:ascii="Arial" w:hAnsi="Arial" w:cs="Arial"/>
          <w:color w:val="000000"/>
          <w:sz w:val="24"/>
          <w:szCs w:val="24"/>
          <w:lang w:bidi="ru-RU"/>
        </w:rPr>
        <w:t>является повышение эффективности муниципальной службы муниципального образования городской округ Люберцы Московской области.</w:t>
      </w:r>
    </w:p>
    <w:p w14:paraId="0B997487" w14:textId="77777777" w:rsidR="00AA0DFD" w:rsidRPr="00371890" w:rsidRDefault="00AA0DFD" w:rsidP="00BA1556">
      <w:pPr>
        <w:pStyle w:val="2f"/>
        <w:shd w:val="clear" w:color="auto" w:fill="auto"/>
        <w:spacing w:line="276" w:lineRule="auto"/>
        <w:ind w:firstLine="709"/>
        <w:rPr>
          <w:rFonts w:ascii="Arial" w:hAnsi="Arial" w:cs="Arial"/>
          <w:color w:val="000000"/>
          <w:sz w:val="24"/>
          <w:szCs w:val="24"/>
          <w:lang w:bidi="ru-RU"/>
        </w:rPr>
      </w:pPr>
      <w:r w:rsidRPr="00371890">
        <w:rPr>
          <w:rFonts w:ascii="Arial" w:hAnsi="Arial" w:cs="Arial"/>
          <w:color w:val="000000"/>
          <w:sz w:val="24"/>
          <w:szCs w:val="24"/>
          <w:lang w:bidi="ru-RU"/>
        </w:rPr>
        <w:t>Необходимость реализации подпрограммы обусловлена современным состоянием муниципальной службы. В городском округе Люберцы Московской области сложилась система правового регулирования и организации муниципальной службы в соответствии с</w:t>
      </w:r>
      <w:r w:rsidR="005A3E19" w:rsidRPr="00371890">
        <w:rPr>
          <w:rFonts w:ascii="Arial" w:hAnsi="Arial" w:cs="Arial"/>
          <w:color w:val="000000"/>
          <w:sz w:val="24"/>
          <w:szCs w:val="24"/>
          <w:lang w:bidi="ru-RU"/>
        </w:rPr>
        <w:t> </w:t>
      </w:r>
      <w:r w:rsidRPr="00371890">
        <w:rPr>
          <w:rFonts w:ascii="Arial" w:hAnsi="Arial" w:cs="Arial"/>
          <w:color w:val="000000"/>
          <w:sz w:val="24"/>
          <w:szCs w:val="24"/>
          <w:lang w:bidi="ru-RU"/>
        </w:rPr>
        <w:t xml:space="preserve">действующим федеральным и областным законодательством. Вместе с тем, с учетом </w:t>
      </w:r>
      <w:r w:rsidRPr="00371890">
        <w:rPr>
          <w:rFonts w:ascii="Arial" w:hAnsi="Arial" w:cs="Arial"/>
          <w:color w:val="000000"/>
          <w:sz w:val="24"/>
          <w:szCs w:val="24"/>
          <w:lang w:bidi="ru-RU"/>
        </w:rPr>
        <w:lastRenderedPageBreak/>
        <w:t>складывающейся практики реализации законодательства о муниципальной службе, происходит его совершенствование. Как следствие, требуется постоянный мониторинг действующего законодательства и совершенствование нормативной правовой базы муниципальной службы на местном уровне.</w:t>
      </w:r>
    </w:p>
    <w:p w14:paraId="0B997488" w14:textId="77777777" w:rsidR="00AA0DFD" w:rsidRPr="00371890" w:rsidRDefault="00AA0DFD" w:rsidP="00BA1556">
      <w:pPr>
        <w:pStyle w:val="2f"/>
        <w:shd w:val="clear" w:color="auto" w:fill="auto"/>
        <w:spacing w:line="276" w:lineRule="auto"/>
        <w:ind w:firstLine="709"/>
        <w:rPr>
          <w:rFonts w:ascii="Arial" w:hAnsi="Arial" w:cs="Arial"/>
          <w:color w:val="000000"/>
          <w:sz w:val="24"/>
          <w:szCs w:val="24"/>
          <w:lang w:bidi="ru-RU"/>
        </w:rPr>
      </w:pPr>
      <w:r w:rsidRPr="00371890">
        <w:rPr>
          <w:rFonts w:ascii="Arial" w:hAnsi="Arial" w:cs="Arial"/>
          <w:color w:val="000000"/>
          <w:sz w:val="24"/>
          <w:szCs w:val="24"/>
          <w:lang w:bidi="ru-RU"/>
        </w:rPr>
        <w:t>Изменение действующего законодательства влечёт за собой усложнение и расширение поля деятельности муниципальных служащих, поэтому одним из основных условий развития муниципальной службы в свете изменения полномочий и предметов ведения органов местного самоуправления является повышение профессионализма и компетентности муниципальных служащих. Эффективность муниципальной службы связана с организацией профессиональной деятельности, качественной подготовкой, переподготовкой и повышением квалификации кадров.</w:t>
      </w:r>
    </w:p>
    <w:p w14:paraId="0B997489" w14:textId="77777777" w:rsidR="00423F7B" w:rsidRPr="00371890" w:rsidRDefault="0021302B" w:rsidP="00BA1556">
      <w:pPr>
        <w:pStyle w:val="2f"/>
        <w:shd w:val="clear" w:color="auto" w:fill="auto"/>
        <w:spacing w:line="276" w:lineRule="auto"/>
        <w:ind w:firstLine="709"/>
        <w:rPr>
          <w:rFonts w:ascii="Arial" w:hAnsi="Arial" w:cs="Arial"/>
          <w:color w:val="000000"/>
          <w:sz w:val="24"/>
          <w:szCs w:val="24"/>
          <w:lang w:bidi="ru-RU"/>
        </w:rPr>
      </w:pPr>
      <w:r w:rsidRPr="00371890">
        <w:rPr>
          <w:rFonts w:ascii="Arial" w:hAnsi="Arial" w:cs="Arial"/>
          <w:color w:val="000000"/>
          <w:sz w:val="24"/>
          <w:szCs w:val="24"/>
          <w:lang w:bidi="ru-RU"/>
        </w:rPr>
        <w:t xml:space="preserve">Реализация мероприятий Подпрограммы 3 «Совершенствование муниципальной службы Московской области» </w:t>
      </w:r>
      <w:r w:rsidR="00423F7B" w:rsidRPr="00371890">
        <w:rPr>
          <w:rFonts w:ascii="Arial" w:hAnsi="Arial" w:cs="Arial"/>
          <w:color w:val="000000"/>
          <w:sz w:val="24"/>
          <w:szCs w:val="24"/>
          <w:lang w:bidi="ru-RU"/>
        </w:rPr>
        <w:t>будет способствовать формированию у муниципальных служащих необходимых профессиональных знаний, умений и навыков, позволяющих эффективно выполнять должностные обязанности, а также позволит создать оптимальные организационные, правовые и методологические предпосылки развития муниципальной службы в администрации.</w:t>
      </w:r>
    </w:p>
    <w:p w14:paraId="0B99748A" w14:textId="77777777" w:rsidR="003D4ED8" w:rsidRPr="00371890" w:rsidRDefault="00801585" w:rsidP="00BA1556">
      <w:pPr>
        <w:pStyle w:val="aff8"/>
        <w:numPr>
          <w:ilvl w:val="0"/>
          <w:numId w:val="44"/>
        </w:numPr>
        <w:spacing w:before="120" w:after="240" w:line="240" w:lineRule="auto"/>
        <w:ind w:left="0" w:firstLine="0"/>
        <w:contextualSpacing w:val="0"/>
        <w:jc w:val="center"/>
        <w:rPr>
          <w:rFonts w:ascii="Arial" w:hAnsi="Arial" w:cs="Arial"/>
          <w:b/>
          <w:sz w:val="24"/>
          <w:szCs w:val="24"/>
        </w:rPr>
      </w:pPr>
      <w:r w:rsidRPr="00371890">
        <w:rPr>
          <w:rFonts w:ascii="Arial" w:hAnsi="Arial" w:cs="Arial"/>
          <w:b/>
          <w:sz w:val="24"/>
          <w:szCs w:val="24"/>
        </w:rPr>
        <w:t xml:space="preserve">Прогноз развития </w:t>
      </w:r>
      <w:r w:rsidR="005A3E19" w:rsidRPr="00371890">
        <w:rPr>
          <w:rFonts w:ascii="Arial" w:hAnsi="Arial" w:cs="Arial"/>
          <w:b/>
          <w:sz w:val="24"/>
          <w:szCs w:val="24"/>
        </w:rPr>
        <w:t xml:space="preserve">сферы реализации </w:t>
      </w:r>
      <w:r w:rsidR="0080587D" w:rsidRPr="00371890">
        <w:rPr>
          <w:rFonts w:ascii="Arial" w:hAnsi="Arial" w:cs="Arial"/>
          <w:b/>
          <w:sz w:val="24"/>
          <w:szCs w:val="24"/>
        </w:rPr>
        <w:t>П</w:t>
      </w:r>
      <w:r w:rsidR="0068339C" w:rsidRPr="00371890">
        <w:rPr>
          <w:rFonts w:ascii="Arial" w:hAnsi="Arial" w:cs="Arial"/>
          <w:b/>
          <w:sz w:val="24"/>
          <w:szCs w:val="24"/>
        </w:rPr>
        <w:t>одпрограммы</w:t>
      </w:r>
      <w:r w:rsidR="004D711F" w:rsidRPr="00371890">
        <w:rPr>
          <w:rFonts w:ascii="Arial" w:hAnsi="Arial" w:cs="Arial"/>
          <w:b/>
          <w:sz w:val="24"/>
          <w:szCs w:val="24"/>
        </w:rPr>
        <w:t xml:space="preserve"> 3</w:t>
      </w:r>
    </w:p>
    <w:p w14:paraId="0B99748B" w14:textId="77777777" w:rsidR="009C74F2" w:rsidRPr="00371890" w:rsidRDefault="009C74F2" w:rsidP="00BA1556">
      <w:pPr>
        <w:pStyle w:val="2f"/>
        <w:shd w:val="clear" w:color="auto" w:fill="auto"/>
        <w:spacing w:line="276" w:lineRule="auto"/>
        <w:ind w:firstLine="709"/>
        <w:rPr>
          <w:rFonts w:ascii="Arial" w:hAnsi="Arial" w:cs="Arial"/>
          <w:color w:val="000000"/>
          <w:sz w:val="24"/>
          <w:szCs w:val="24"/>
          <w:lang w:bidi="ru-RU"/>
        </w:rPr>
      </w:pPr>
      <w:r w:rsidRPr="00371890">
        <w:rPr>
          <w:rFonts w:ascii="Arial" w:hAnsi="Arial" w:cs="Arial"/>
          <w:color w:val="000000"/>
          <w:sz w:val="24"/>
          <w:szCs w:val="24"/>
          <w:lang w:bidi="ru-RU"/>
        </w:rPr>
        <w:t>Концепция решения проблем в сфере муниципальной службы основывается на</w:t>
      </w:r>
      <w:r w:rsidR="005A3E19" w:rsidRPr="00371890">
        <w:rPr>
          <w:rFonts w:ascii="Arial" w:hAnsi="Arial" w:cs="Arial"/>
          <w:color w:val="000000"/>
          <w:sz w:val="24"/>
          <w:szCs w:val="24"/>
          <w:lang w:bidi="ru-RU"/>
        </w:rPr>
        <w:t> </w:t>
      </w:r>
      <w:r w:rsidRPr="00371890">
        <w:rPr>
          <w:rFonts w:ascii="Arial" w:hAnsi="Arial" w:cs="Arial"/>
          <w:color w:val="000000"/>
          <w:sz w:val="24"/>
          <w:szCs w:val="24"/>
          <w:lang w:bidi="ru-RU"/>
        </w:rPr>
        <w:t xml:space="preserve">программно-целевом методе и состоит в реализации </w:t>
      </w:r>
      <w:r w:rsidR="005A282B" w:rsidRPr="00371890">
        <w:rPr>
          <w:rFonts w:ascii="Arial" w:hAnsi="Arial" w:cs="Arial"/>
          <w:color w:val="000000"/>
          <w:sz w:val="24"/>
          <w:szCs w:val="24"/>
          <w:lang w:bidi="ru-RU"/>
        </w:rPr>
        <w:t>подпрограммы3</w:t>
      </w:r>
      <w:r w:rsidR="005A3E19" w:rsidRPr="00371890">
        <w:rPr>
          <w:rFonts w:ascii="Arial" w:hAnsi="Arial" w:cs="Arial"/>
          <w:color w:val="000000"/>
          <w:sz w:val="24"/>
          <w:szCs w:val="24"/>
          <w:lang w:bidi="ru-RU"/>
        </w:rPr>
        <w:t> </w:t>
      </w:r>
      <w:r w:rsidRPr="00371890">
        <w:rPr>
          <w:rFonts w:ascii="Arial" w:hAnsi="Arial" w:cs="Arial"/>
          <w:color w:val="000000"/>
          <w:sz w:val="24"/>
          <w:szCs w:val="24"/>
          <w:lang w:bidi="ru-RU"/>
        </w:rPr>
        <w:t>«Совершенствование муниципальной службы Московской области», направленной на</w:t>
      </w:r>
      <w:r w:rsidR="005A3E19" w:rsidRPr="00371890">
        <w:rPr>
          <w:rFonts w:ascii="Arial" w:hAnsi="Arial" w:cs="Arial"/>
          <w:color w:val="000000"/>
          <w:sz w:val="24"/>
          <w:szCs w:val="24"/>
          <w:lang w:bidi="ru-RU"/>
        </w:rPr>
        <w:t> </w:t>
      </w:r>
      <w:r w:rsidRPr="00371890">
        <w:rPr>
          <w:rFonts w:ascii="Arial" w:hAnsi="Arial" w:cs="Arial"/>
          <w:color w:val="000000"/>
          <w:sz w:val="24"/>
          <w:szCs w:val="24"/>
          <w:lang w:bidi="ru-RU"/>
        </w:rPr>
        <w:t xml:space="preserve"> реализацию комплекса мероприятий, обеспечивающих одновременное решение существующих проблем и задач в</w:t>
      </w:r>
      <w:r w:rsidR="005A3E19" w:rsidRPr="00371890">
        <w:rPr>
          <w:rFonts w:ascii="Arial" w:hAnsi="Arial" w:cs="Arial"/>
          <w:color w:val="000000"/>
          <w:sz w:val="24"/>
          <w:szCs w:val="24"/>
          <w:lang w:bidi="ru-RU"/>
        </w:rPr>
        <w:t> </w:t>
      </w:r>
      <w:r w:rsidRPr="00371890">
        <w:rPr>
          <w:rFonts w:ascii="Arial" w:hAnsi="Arial" w:cs="Arial"/>
          <w:color w:val="000000"/>
          <w:sz w:val="24"/>
          <w:szCs w:val="24"/>
          <w:lang w:bidi="ru-RU"/>
        </w:rPr>
        <w:t xml:space="preserve"> сфере совершенствования системы муниципальной службы.</w:t>
      </w:r>
    </w:p>
    <w:p w14:paraId="0B99748C" w14:textId="77777777" w:rsidR="009C74F2" w:rsidRPr="00371890" w:rsidRDefault="009C74F2" w:rsidP="00BA1556">
      <w:pPr>
        <w:pStyle w:val="2f"/>
        <w:shd w:val="clear" w:color="auto" w:fill="auto"/>
        <w:spacing w:line="276" w:lineRule="auto"/>
        <w:ind w:firstLine="709"/>
        <w:rPr>
          <w:rFonts w:ascii="Arial" w:hAnsi="Arial" w:cs="Arial"/>
          <w:color w:val="000000"/>
          <w:sz w:val="24"/>
          <w:szCs w:val="24"/>
          <w:lang w:bidi="ru-RU"/>
        </w:rPr>
      </w:pPr>
      <w:r w:rsidRPr="00371890">
        <w:rPr>
          <w:rFonts w:ascii="Arial" w:hAnsi="Arial" w:cs="Arial"/>
          <w:color w:val="000000"/>
          <w:sz w:val="24"/>
          <w:szCs w:val="24"/>
          <w:lang w:bidi="ru-RU"/>
        </w:rPr>
        <w:t>Программный сценарий развития сферы муниципальной службы отличается от</w:t>
      </w:r>
      <w:r w:rsidR="005A3E19" w:rsidRPr="00371890">
        <w:rPr>
          <w:rFonts w:ascii="Arial" w:hAnsi="Arial" w:cs="Arial"/>
          <w:color w:val="000000"/>
          <w:sz w:val="24"/>
          <w:szCs w:val="24"/>
          <w:lang w:bidi="ru-RU"/>
        </w:rPr>
        <w:t> </w:t>
      </w:r>
      <w:r w:rsidRPr="00371890">
        <w:rPr>
          <w:rFonts w:ascii="Arial" w:hAnsi="Arial" w:cs="Arial"/>
          <w:color w:val="000000"/>
          <w:sz w:val="24"/>
          <w:szCs w:val="24"/>
          <w:lang w:bidi="ru-RU"/>
        </w:rPr>
        <w:t xml:space="preserve"> инерционного сценария устойчивостью решений, принятых администрацией городского округа Люберцы на пятилетний период, но совершенствованию системы муниципальной службы и обеспечения сбалансированности ресурсов из возможных источников финансирования на реализацию необходимых мероприятий.</w:t>
      </w:r>
    </w:p>
    <w:p w14:paraId="0B99748D" w14:textId="77777777" w:rsidR="009C74F2" w:rsidRPr="00371890" w:rsidRDefault="009C74F2" w:rsidP="00BA1556">
      <w:pPr>
        <w:pStyle w:val="2f"/>
        <w:shd w:val="clear" w:color="auto" w:fill="auto"/>
        <w:spacing w:line="276" w:lineRule="auto"/>
        <w:ind w:firstLine="709"/>
        <w:rPr>
          <w:rFonts w:ascii="Arial" w:hAnsi="Arial" w:cs="Arial"/>
          <w:color w:val="000000"/>
          <w:sz w:val="24"/>
          <w:szCs w:val="24"/>
          <w:lang w:bidi="ru-RU"/>
        </w:rPr>
      </w:pPr>
      <w:r w:rsidRPr="00371890">
        <w:rPr>
          <w:rFonts w:ascii="Arial" w:hAnsi="Arial" w:cs="Arial"/>
          <w:color w:val="000000"/>
          <w:sz w:val="24"/>
          <w:szCs w:val="24"/>
          <w:lang w:bidi="ru-RU"/>
        </w:rPr>
        <w:t>Основные риски, которые могут возникнуть при реализации Подпрограммы</w:t>
      </w:r>
      <w:r w:rsidR="00B34384" w:rsidRPr="00371890">
        <w:rPr>
          <w:rFonts w:ascii="Arial" w:hAnsi="Arial" w:cs="Arial"/>
          <w:color w:val="000000"/>
          <w:sz w:val="24"/>
          <w:szCs w:val="24"/>
          <w:lang w:bidi="ru-RU"/>
        </w:rPr>
        <w:t xml:space="preserve"> 3</w:t>
      </w:r>
      <w:r w:rsidRPr="00371890">
        <w:rPr>
          <w:rFonts w:ascii="Arial" w:hAnsi="Arial" w:cs="Arial"/>
          <w:color w:val="000000"/>
          <w:sz w:val="24"/>
          <w:szCs w:val="24"/>
          <w:lang w:bidi="ru-RU"/>
        </w:rPr>
        <w:t xml:space="preserve">: </w:t>
      </w:r>
    </w:p>
    <w:p w14:paraId="0B99748E" w14:textId="77777777" w:rsidR="009C74F2" w:rsidRPr="00371890" w:rsidRDefault="009C74F2" w:rsidP="00BA1556">
      <w:pPr>
        <w:pStyle w:val="2f"/>
        <w:numPr>
          <w:ilvl w:val="0"/>
          <w:numId w:val="39"/>
        </w:numPr>
        <w:shd w:val="clear" w:color="auto" w:fill="auto"/>
        <w:spacing w:line="276" w:lineRule="auto"/>
        <w:ind w:left="0" w:firstLine="709"/>
        <w:rPr>
          <w:rFonts w:ascii="Arial" w:hAnsi="Arial" w:cs="Arial"/>
          <w:color w:val="000000"/>
          <w:sz w:val="24"/>
          <w:szCs w:val="24"/>
          <w:lang w:bidi="ru-RU"/>
        </w:rPr>
      </w:pPr>
      <w:proofErr w:type="gramStart"/>
      <w:r w:rsidRPr="00371890">
        <w:rPr>
          <w:rFonts w:ascii="Arial" w:hAnsi="Arial" w:cs="Arial"/>
          <w:color w:val="000000"/>
          <w:sz w:val="24"/>
          <w:szCs w:val="24"/>
          <w:lang w:bidi="ru-RU"/>
        </w:rPr>
        <w:t>не достижение</w:t>
      </w:r>
      <w:proofErr w:type="gramEnd"/>
      <w:r w:rsidRPr="00371890">
        <w:rPr>
          <w:rFonts w:ascii="Arial" w:hAnsi="Arial" w:cs="Arial"/>
          <w:color w:val="000000"/>
          <w:sz w:val="24"/>
          <w:szCs w:val="24"/>
          <w:lang w:bidi="ru-RU"/>
        </w:rPr>
        <w:t xml:space="preserve"> целевых значений показателей результативности Подпрограммы к</w:t>
      </w:r>
      <w:r w:rsidR="005A3E19" w:rsidRPr="00371890">
        <w:rPr>
          <w:rFonts w:ascii="Arial" w:hAnsi="Arial" w:cs="Arial"/>
          <w:color w:val="000000"/>
          <w:sz w:val="24"/>
          <w:szCs w:val="24"/>
          <w:lang w:bidi="ru-RU"/>
        </w:rPr>
        <w:t> </w:t>
      </w:r>
      <w:r w:rsidRPr="00371890">
        <w:rPr>
          <w:rFonts w:ascii="Arial" w:hAnsi="Arial" w:cs="Arial"/>
          <w:color w:val="000000"/>
          <w:sz w:val="24"/>
          <w:szCs w:val="24"/>
          <w:lang w:bidi="ru-RU"/>
        </w:rPr>
        <w:t>2024 году;</w:t>
      </w:r>
    </w:p>
    <w:p w14:paraId="0B99748F" w14:textId="77777777" w:rsidR="009C74F2" w:rsidRPr="00371890" w:rsidRDefault="009C74F2" w:rsidP="00BA1556">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371890">
        <w:rPr>
          <w:rFonts w:ascii="Arial" w:hAnsi="Arial" w:cs="Arial"/>
          <w:color w:val="000000"/>
          <w:sz w:val="24"/>
          <w:szCs w:val="24"/>
          <w:lang w:bidi="ru-RU"/>
        </w:rPr>
        <w:t xml:space="preserve">невыполнение мероприятий в установленные сроки по причине несогласованности действий заказчика и исполнителей мероприятий Подпрограммы; </w:t>
      </w:r>
    </w:p>
    <w:p w14:paraId="0B997490" w14:textId="77777777" w:rsidR="009C74F2" w:rsidRPr="00371890" w:rsidRDefault="009C74F2" w:rsidP="00BA1556">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371890">
        <w:rPr>
          <w:rFonts w:ascii="Arial" w:hAnsi="Arial" w:cs="Arial"/>
          <w:color w:val="000000"/>
          <w:sz w:val="24"/>
          <w:szCs w:val="24"/>
          <w:lang w:bidi="ru-RU"/>
        </w:rPr>
        <w:t>снижение объемов финансирования мероприятий Подпрограммы вследствие изменения прогнозируемых объемов доходов бюджета городского округа Люберцы или</w:t>
      </w:r>
      <w:r w:rsidR="005A3E19" w:rsidRPr="00371890">
        <w:rPr>
          <w:rFonts w:ascii="Arial" w:hAnsi="Arial" w:cs="Arial"/>
          <w:color w:val="000000"/>
          <w:sz w:val="24"/>
          <w:szCs w:val="24"/>
          <w:lang w:bidi="ru-RU"/>
        </w:rPr>
        <w:t> </w:t>
      </w:r>
      <w:r w:rsidRPr="00371890">
        <w:rPr>
          <w:rFonts w:ascii="Arial" w:hAnsi="Arial" w:cs="Arial"/>
          <w:color w:val="000000"/>
          <w:sz w:val="24"/>
          <w:szCs w:val="24"/>
          <w:lang w:bidi="ru-RU"/>
        </w:rPr>
        <w:t xml:space="preserve"> неполное предоставление средств из запланированных источников;</w:t>
      </w:r>
    </w:p>
    <w:p w14:paraId="0B997491" w14:textId="77777777" w:rsidR="009C74F2" w:rsidRPr="00371890" w:rsidRDefault="009C74F2" w:rsidP="00BA1556">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371890">
        <w:rPr>
          <w:rFonts w:ascii="Arial" w:hAnsi="Arial" w:cs="Arial"/>
          <w:color w:val="000000"/>
          <w:sz w:val="24"/>
          <w:szCs w:val="24"/>
          <w:lang w:bidi="ru-RU"/>
        </w:rPr>
        <w:t>неэффективное и/или неполное использование возможностей и сервисов, внедряемых в рамках программы информационно-коммуникационных технологий, информационных систем и ресурсов;</w:t>
      </w:r>
    </w:p>
    <w:p w14:paraId="0B997492" w14:textId="77777777" w:rsidR="009C74F2" w:rsidRPr="00371890" w:rsidRDefault="009C74F2" w:rsidP="00BA1556">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371890">
        <w:rPr>
          <w:rFonts w:ascii="Arial" w:hAnsi="Arial" w:cs="Arial"/>
          <w:color w:val="000000"/>
          <w:sz w:val="24"/>
          <w:szCs w:val="24"/>
          <w:lang w:bidi="ru-RU"/>
        </w:rPr>
        <w:t>технические и технологические риски, в том числе по причине несовместимости информационных систем;</w:t>
      </w:r>
    </w:p>
    <w:p w14:paraId="0B997493" w14:textId="77777777" w:rsidR="009C74F2" w:rsidRPr="00371890" w:rsidRDefault="009C74F2" w:rsidP="00BA1556">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371890">
        <w:rPr>
          <w:rFonts w:ascii="Arial" w:hAnsi="Arial" w:cs="Arial"/>
          <w:color w:val="000000"/>
          <w:sz w:val="24"/>
          <w:szCs w:val="24"/>
          <w:lang w:bidi="ru-RU"/>
        </w:rPr>
        <w:t>методологические риски, связанные с отсутствием методических рекомендаций по</w:t>
      </w:r>
      <w:r w:rsidR="005A3E19" w:rsidRPr="00371890">
        <w:rPr>
          <w:rFonts w:ascii="Arial" w:hAnsi="Arial" w:cs="Arial"/>
          <w:color w:val="000000"/>
          <w:sz w:val="24"/>
          <w:szCs w:val="24"/>
          <w:lang w:bidi="ru-RU"/>
        </w:rPr>
        <w:t> </w:t>
      </w:r>
      <w:r w:rsidRPr="00371890">
        <w:rPr>
          <w:rFonts w:ascii="Arial" w:hAnsi="Arial" w:cs="Arial"/>
          <w:color w:val="000000"/>
          <w:sz w:val="24"/>
          <w:szCs w:val="24"/>
          <w:lang w:bidi="ru-RU"/>
        </w:rPr>
        <w:t xml:space="preserve"> применению законодательных и нормативных правовых актов в сфере </w:t>
      </w:r>
      <w:r w:rsidRPr="00371890">
        <w:rPr>
          <w:rFonts w:ascii="Arial" w:hAnsi="Arial" w:cs="Arial"/>
          <w:color w:val="000000"/>
          <w:sz w:val="24"/>
          <w:szCs w:val="24"/>
          <w:lang w:bidi="ru-RU"/>
        </w:rPr>
        <w:lastRenderedPageBreak/>
        <w:t>муниципальной службы;</w:t>
      </w:r>
    </w:p>
    <w:p w14:paraId="0B997494" w14:textId="77777777" w:rsidR="009C74F2" w:rsidRPr="00371890" w:rsidRDefault="009C74F2" w:rsidP="00BA1556">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371890">
        <w:rPr>
          <w:rFonts w:ascii="Arial" w:hAnsi="Arial" w:cs="Arial"/>
          <w:color w:val="000000"/>
          <w:sz w:val="24"/>
          <w:szCs w:val="24"/>
          <w:lang w:bidi="ru-RU"/>
        </w:rPr>
        <w:t>организационные риски при необеспечении необходимого взаимодействия участников решения программных задач.</w:t>
      </w:r>
    </w:p>
    <w:p w14:paraId="0B997495" w14:textId="77777777" w:rsidR="00B34384" w:rsidRPr="00371890" w:rsidRDefault="009C74F2" w:rsidP="00BA1556">
      <w:pPr>
        <w:pStyle w:val="2f"/>
        <w:shd w:val="clear" w:color="auto" w:fill="auto"/>
        <w:spacing w:line="276" w:lineRule="auto"/>
        <w:ind w:firstLine="709"/>
        <w:rPr>
          <w:rFonts w:ascii="Arial" w:hAnsi="Arial" w:cs="Arial"/>
          <w:color w:val="000000"/>
          <w:sz w:val="24"/>
          <w:szCs w:val="24"/>
          <w:lang w:bidi="ru-RU"/>
        </w:rPr>
        <w:sectPr w:rsidR="00B34384" w:rsidRPr="00371890" w:rsidSect="00371890">
          <w:headerReference w:type="default" r:id="rId22"/>
          <w:headerReference w:type="first" r:id="rId23"/>
          <w:endnotePr>
            <w:numFmt w:val="chicago"/>
          </w:endnotePr>
          <w:type w:val="nextColumn"/>
          <w:pgSz w:w="11906" w:h="16838" w:code="9"/>
          <w:pgMar w:top="1134" w:right="567" w:bottom="1134" w:left="1134" w:header="709" w:footer="709" w:gutter="0"/>
          <w:cols w:space="708"/>
          <w:docGrid w:linePitch="360"/>
        </w:sectPr>
      </w:pPr>
      <w:r w:rsidRPr="00371890">
        <w:rPr>
          <w:rFonts w:ascii="Arial" w:hAnsi="Arial" w:cs="Arial"/>
          <w:color w:val="000000"/>
          <w:sz w:val="24"/>
          <w:szCs w:val="24"/>
          <w:lang w:bidi="ru-RU"/>
        </w:rPr>
        <w:t xml:space="preserve">В целях обеспечения управления рисками заказчиком Подпрограммы организуется мониторинг реализации Подпрограммы в составе и на основе результатов мониторинга </w:t>
      </w:r>
      <w:r w:rsidR="0041479F" w:rsidRPr="00371890">
        <w:rPr>
          <w:rFonts w:ascii="Arial" w:hAnsi="Arial" w:cs="Arial"/>
          <w:color w:val="000000"/>
          <w:sz w:val="24"/>
          <w:szCs w:val="24"/>
          <w:lang w:bidi="ru-RU"/>
        </w:rPr>
        <w:br/>
      </w:r>
      <w:r w:rsidRPr="00371890">
        <w:rPr>
          <w:rFonts w:ascii="Arial" w:hAnsi="Arial" w:cs="Arial"/>
          <w:color w:val="000000"/>
          <w:sz w:val="24"/>
          <w:szCs w:val="24"/>
          <w:lang w:bidi="ru-RU"/>
        </w:rPr>
        <w:t xml:space="preserve">вносятся необходимые предложения куратору Программы для принятия </w:t>
      </w:r>
      <w:r w:rsidR="0041479F" w:rsidRPr="00371890">
        <w:rPr>
          <w:rFonts w:ascii="Arial" w:hAnsi="Arial" w:cs="Arial"/>
          <w:color w:val="000000"/>
          <w:sz w:val="24"/>
          <w:szCs w:val="24"/>
          <w:lang w:bidi="ru-RU"/>
        </w:rPr>
        <w:br/>
      </w:r>
      <w:r w:rsidRPr="00371890">
        <w:rPr>
          <w:rFonts w:ascii="Arial" w:hAnsi="Arial" w:cs="Arial"/>
          <w:color w:val="000000"/>
          <w:sz w:val="24"/>
          <w:szCs w:val="24"/>
          <w:lang w:bidi="ru-RU"/>
        </w:rPr>
        <w:t>соответствующих</w:t>
      </w:r>
      <w:r w:rsidR="00124D6F" w:rsidRPr="00371890">
        <w:rPr>
          <w:rFonts w:ascii="Arial" w:hAnsi="Arial" w:cs="Arial"/>
          <w:color w:val="000000"/>
          <w:sz w:val="24"/>
          <w:szCs w:val="24"/>
          <w:lang w:bidi="ru-RU"/>
        </w:rPr>
        <w:t xml:space="preserve"> </w:t>
      </w:r>
      <w:r w:rsidRPr="00371890">
        <w:rPr>
          <w:rFonts w:ascii="Arial" w:hAnsi="Arial" w:cs="Arial"/>
          <w:color w:val="000000"/>
          <w:sz w:val="24"/>
          <w:szCs w:val="24"/>
          <w:lang w:bidi="ru-RU"/>
        </w:rPr>
        <w:t>решений, в том числе по корректировке параметров Подпрограммы.</w:t>
      </w:r>
    </w:p>
    <w:p w14:paraId="0B997496" w14:textId="77777777" w:rsidR="000D1E14" w:rsidRPr="00371890" w:rsidRDefault="00414A4C" w:rsidP="00447F04">
      <w:pPr>
        <w:spacing w:after="0" w:line="240" w:lineRule="auto"/>
        <w:jc w:val="right"/>
        <w:rPr>
          <w:rFonts w:ascii="Arial" w:eastAsia="Calibri" w:hAnsi="Arial" w:cs="Arial"/>
          <w:sz w:val="24"/>
          <w:szCs w:val="24"/>
        </w:rPr>
      </w:pPr>
      <w:r w:rsidRPr="00371890">
        <w:rPr>
          <w:rFonts w:ascii="Arial" w:eastAsia="Calibri" w:hAnsi="Arial" w:cs="Arial"/>
          <w:sz w:val="24"/>
          <w:szCs w:val="24"/>
        </w:rPr>
        <w:lastRenderedPageBreak/>
        <w:t>Приложение № 1</w:t>
      </w:r>
      <w:r w:rsidRPr="00371890">
        <w:rPr>
          <w:rFonts w:ascii="Arial" w:eastAsia="Calibri" w:hAnsi="Arial" w:cs="Arial"/>
          <w:sz w:val="24"/>
          <w:szCs w:val="24"/>
        </w:rPr>
        <w:br/>
        <w:t xml:space="preserve">к </w:t>
      </w:r>
      <w:r w:rsidR="007D3935" w:rsidRPr="00371890">
        <w:rPr>
          <w:rFonts w:ascii="Arial" w:eastAsia="Calibri" w:hAnsi="Arial" w:cs="Arial"/>
          <w:sz w:val="24"/>
          <w:szCs w:val="24"/>
        </w:rPr>
        <w:t xml:space="preserve">муниципальной </w:t>
      </w:r>
      <w:r w:rsidR="00E0491B" w:rsidRPr="00371890">
        <w:rPr>
          <w:rFonts w:ascii="Arial" w:eastAsia="Calibri" w:hAnsi="Arial" w:cs="Arial"/>
          <w:sz w:val="24"/>
          <w:szCs w:val="24"/>
        </w:rPr>
        <w:t>под</w:t>
      </w:r>
      <w:r w:rsidRPr="00371890">
        <w:rPr>
          <w:rFonts w:ascii="Arial" w:eastAsia="Calibri" w:hAnsi="Arial" w:cs="Arial"/>
          <w:sz w:val="24"/>
          <w:szCs w:val="24"/>
        </w:rPr>
        <w:t xml:space="preserve">программе </w:t>
      </w:r>
      <w:r w:rsidR="004D711F" w:rsidRPr="00371890">
        <w:rPr>
          <w:rFonts w:ascii="Arial" w:eastAsia="Calibri" w:hAnsi="Arial" w:cs="Arial"/>
          <w:sz w:val="24"/>
          <w:szCs w:val="24"/>
        </w:rPr>
        <w:t>3</w:t>
      </w:r>
    </w:p>
    <w:p w14:paraId="0B997497" w14:textId="77777777" w:rsidR="00447F04" w:rsidRPr="00371890" w:rsidRDefault="00307287" w:rsidP="00447F04">
      <w:pPr>
        <w:spacing w:after="0" w:line="240" w:lineRule="auto"/>
        <w:jc w:val="right"/>
        <w:rPr>
          <w:rFonts w:ascii="Arial" w:eastAsia="Calibri" w:hAnsi="Arial" w:cs="Arial"/>
          <w:sz w:val="24"/>
          <w:szCs w:val="24"/>
        </w:rPr>
      </w:pPr>
      <w:r w:rsidRPr="00371890">
        <w:rPr>
          <w:rFonts w:ascii="Arial" w:eastAsia="Calibri" w:hAnsi="Arial" w:cs="Arial"/>
          <w:sz w:val="24"/>
          <w:szCs w:val="24"/>
          <w:lang w:eastAsia="en-US"/>
        </w:rPr>
        <w:t>«</w:t>
      </w:r>
      <w:r w:rsidR="00C45F08" w:rsidRPr="00371890">
        <w:rPr>
          <w:rFonts w:ascii="Arial" w:eastAsia="Calibri" w:hAnsi="Arial" w:cs="Arial"/>
          <w:sz w:val="24"/>
          <w:szCs w:val="24"/>
        </w:rPr>
        <w:t xml:space="preserve">Совершенствование </w:t>
      </w:r>
    </w:p>
    <w:p w14:paraId="0B997498" w14:textId="77777777" w:rsidR="00414A4C" w:rsidRPr="00371890" w:rsidRDefault="00C45F08" w:rsidP="00447F04">
      <w:pPr>
        <w:spacing w:after="0" w:line="240" w:lineRule="auto"/>
        <w:jc w:val="right"/>
        <w:rPr>
          <w:rFonts w:ascii="Arial" w:eastAsia="Calibri" w:hAnsi="Arial" w:cs="Arial"/>
          <w:sz w:val="24"/>
          <w:szCs w:val="24"/>
          <w:lang w:eastAsia="en-US"/>
        </w:rPr>
      </w:pPr>
      <w:r w:rsidRPr="00371890">
        <w:rPr>
          <w:rFonts w:ascii="Arial" w:eastAsia="Calibri" w:hAnsi="Arial" w:cs="Arial"/>
          <w:sz w:val="24"/>
          <w:szCs w:val="24"/>
        </w:rPr>
        <w:t>муниципальной службы</w:t>
      </w:r>
      <w:r w:rsidR="00A42DC7" w:rsidRPr="00371890">
        <w:rPr>
          <w:rFonts w:ascii="Arial" w:eastAsia="Calibri" w:hAnsi="Arial" w:cs="Arial"/>
          <w:sz w:val="24"/>
          <w:szCs w:val="24"/>
        </w:rPr>
        <w:t xml:space="preserve"> Московской области</w:t>
      </w:r>
      <w:r w:rsidR="00307287" w:rsidRPr="00371890">
        <w:rPr>
          <w:rFonts w:ascii="Arial" w:eastAsia="Calibri" w:hAnsi="Arial" w:cs="Arial"/>
          <w:sz w:val="24"/>
          <w:szCs w:val="24"/>
          <w:lang w:eastAsia="en-US"/>
        </w:rPr>
        <w:t>»</w:t>
      </w:r>
    </w:p>
    <w:p w14:paraId="0B997499" w14:textId="77777777" w:rsidR="00056396" w:rsidRPr="00371890" w:rsidRDefault="00056396" w:rsidP="00C411CE">
      <w:pPr>
        <w:pStyle w:val="20"/>
        <w:spacing w:after="60" w:line="240" w:lineRule="auto"/>
        <w:ind w:left="754" w:hanging="896"/>
        <w:rPr>
          <w:rFonts w:ascii="Arial" w:eastAsia="Calibri" w:hAnsi="Arial" w:cs="Arial"/>
          <w:sz w:val="24"/>
          <w:szCs w:val="24"/>
        </w:rPr>
      </w:pPr>
    </w:p>
    <w:p w14:paraId="0B99749A" w14:textId="77777777" w:rsidR="00365E08" w:rsidRPr="00371890" w:rsidRDefault="00FC29C7" w:rsidP="00444521">
      <w:pPr>
        <w:pStyle w:val="20"/>
        <w:tabs>
          <w:tab w:val="clear" w:pos="756"/>
        </w:tabs>
        <w:rPr>
          <w:rFonts w:ascii="Arial" w:eastAsia="Calibri" w:hAnsi="Arial" w:cs="Arial"/>
          <w:sz w:val="24"/>
          <w:szCs w:val="24"/>
        </w:rPr>
      </w:pPr>
      <w:r w:rsidRPr="00371890">
        <w:rPr>
          <w:rFonts w:ascii="Arial" w:eastAsia="Calibri" w:hAnsi="Arial" w:cs="Arial"/>
          <w:sz w:val="24"/>
          <w:szCs w:val="24"/>
        </w:rPr>
        <w:t xml:space="preserve">Перечень мероприятий </w:t>
      </w:r>
      <w:r w:rsidR="006A7FBF" w:rsidRPr="00371890">
        <w:rPr>
          <w:rFonts w:ascii="Arial" w:eastAsia="Calibri" w:hAnsi="Arial" w:cs="Arial"/>
          <w:sz w:val="24"/>
          <w:szCs w:val="24"/>
        </w:rPr>
        <w:t>подпрограммы</w:t>
      </w:r>
      <w:r w:rsidR="004D711F" w:rsidRPr="00371890">
        <w:rPr>
          <w:rFonts w:ascii="Arial" w:eastAsia="Calibri" w:hAnsi="Arial" w:cs="Arial"/>
          <w:sz w:val="24"/>
          <w:szCs w:val="24"/>
        </w:rPr>
        <w:t xml:space="preserve"> 3</w:t>
      </w:r>
      <w:r w:rsidR="00365E08" w:rsidRPr="00371890">
        <w:rPr>
          <w:rFonts w:ascii="Arial" w:eastAsia="Calibri" w:hAnsi="Arial" w:cs="Arial"/>
          <w:sz w:val="24"/>
          <w:szCs w:val="24"/>
        </w:rPr>
        <w:t xml:space="preserve"> «</w:t>
      </w:r>
      <w:r w:rsidR="00C45F08" w:rsidRPr="00371890">
        <w:rPr>
          <w:rFonts w:ascii="Arial" w:eastAsia="Calibri" w:hAnsi="Arial" w:cs="Arial"/>
          <w:sz w:val="24"/>
          <w:szCs w:val="24"/>
        </w:rPr>
        <w:t>Совершенствование муниципальной службы</w:t>
      </w:r>
      <w:r w:rsidR="00A42DC7" w:rsidRPr="00371890">
        <w:rPr>
          <w:rFonts w:ascii="Arial" w:eastAsia="Calibri" w:hAnsi="Arial" w:cs="Arial"/>
          <w:sz w:val="24"/>
          <w:szCs w:val="24"/>
        </w:rPr>
        <w:t xml:space="preserve"> Московской области</w:t>
      </w:r>
      <w:r w:rsidR="00365E08" w:rsidRPr="00371890">
        <w:rPr>
          <w:rFonts w:ascii="Arial" w:eastAsia="Calibri" w:hAnsi="Arial" w:cs="Arial"/>
          <w:sz w:val="24"/>
          <w:szCs w:val="24"/>
        </w:rPr>
        <w:t>»</w:t>
      </w:r>
      <w:r w:rsidR="00394DD5" w:rsidRPr="00371890">
        <w:rPr>
          <w:rFonts w:ascii="Arial" w:eastAsia="Calibri" w:hAnsi="Arial" w:cs="Arial"/>
          <w:sz w:val="24"/>
          <w:szCs w:val="24"/>
        </w:rPr>
        <w:br/>
        <w:t>муниципальной программы «Управление имуществом и муниципальными финансами»</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19"/>
        <w:gridCol w:w="1512"/>
        <w:gridCol w:w="1346"/>
        <w:gridCol w:w="744"/>
        <w:gridCol w:w="1394"/>
        <w:gridCol w:w="1101"/>
        <w:gridCol w:w="883"/>
        <w:gridCol w:w="913"/>
        <w:gridCol w:w="1016"/>
        <w:gridCol w:w="856"/>
        <w:gridCol w:w="989"/>
        <w:gridCol w:w="1264"/>
        <w:gridCol w:w="2383"/>
      </w:tblGrid>
      <w:tr w:rsidR="005A3E19" w:rsidRPr="00371890" w14:paraId="0B9974A4" w14:textId="77777777" w:rsidTr="00371890">
        <w:trPr>
          <w:trHeight w:val="20"/>
        </w:trPr>
        <w:tc>
          <w:tcPr>
            <w:tcW w:w="238" w:type="pct"/>
            <w:vMerge w:val="restart"/>
            <w:shd w:val="clear" w:color="auto" w:fill="auto"/>
            <w:vAlign w:val="center"/>
          </w:tcPr>
          <w:p w14:paraId="0B99749B" w14:textId="77777777" w:rsidR="00E15622" w:rsidRPr="00371890" w:rsidRDefault="00E15622" w:rsidP="005A3E19">
            <w:pPr>
              <w:spacing w:after="0"/>
              <w:jc w:val="center"/>
              <w:rPr>
                <w:rFonts w:ascii="Arial" w:hAnsi="Arial" w:cs="Arial"/>
                <w:sz w:val="24"/>
                <w:szCs w:val="24"/>
              </w:rPr>
            </w:pPr>
            <w:r w:rsidRPr="00371890">
              <w:rPr>
                <w:rFonts w:ascii="Arial" w:hAnsi="Arial" w:cs="Arial"/>
                <w:sz w:val="24"/>
                <w:szCs w:val="24"/>
              </w:rPr>
              <w:t xml:space="preserve">№ </w:t>
            </w:r>
            <w:proofErr w:type="gramStart"/>
            <w:r w:rsidRPr="00371890">
              <w:rPr>
                <w:rFonts w:ascii="Arial" w:hAnsi="Arial" w:cs="Arial"/>
                <w:sz w:val="24"/>
                <w:szCs w:val="24"/>
              </w:rPr>
              <w:t>п</w:t>
            </w:r>
            <w:proofErr w:type="gramEnd"/>
            <w:r w:rsidRPr="00371890">
              <w:rPr>
                <w:rFonts w:ascii="Arial" w:hAnsi="Arial" w:cs="Arial"/>
                <w:sz w:val="24"/>
                <w:szCs w:val="24"/>
              </w:rPr>
              <w:t>/п</w:t>
            </w:r>
          </w:p>
        </w:tc>
        <w:tc>
          <w:tcPr>
            <w:tcW w:w="500" w:type="pct"/>
            <w:vMerge w:val="restart"/>
            <w:shd w:val="clear" w:color="auto" w:fill="auto"/>
            <w:vAlign w:val="center"/>
          </w:tcPr>
          <w:p w14:paraId="0B99749C" w14:textId="77777777" w:rsidR="00E15622" w:rsidRPr="00371890" w:rsidRDefault="00E15622" w:rsidP="005A3E19">
            <w:pPr>
              <w:spacing w:after="0"/>
              <w:jc w:val="center"/>
              <w:rPr>
                <w:rFonts w:ascii="Arial" w:eastAsia="Calibri" w:hAnsi="Arial" w:cs="Arial"/>
                <w:sz w:val="24"/>
                <w:szCs w:val="24"/>
                <w:lang w:eastAsia="en-US"/>
              </w:rPr>
            </w:pPr>
            <w:r w:rsidRPr="00371890">
              <w:rPr>
                <w:rFonts w:ascii="Arial" w:eastAsia="Calibri" w:hAnsi="Arial" w:cs="Arial"/>
                <w:sz w:val="24"/>
                <w:szCs w:val="24"/>
                <w:lang w:eastAsia="en-US"/>
              </w:rPr>
              <w:t>Мероприятия подпрограммы</w:t>
            </w:r>
          </w:p>
        </w:tc>
        <w:tc>
          <w:tcPr>
            <w:tcW w:w="445" w:type="pct"/>
            <w:vMerge w:val="restart"/>
            <w:vAlign w:val="center"/>
          </w:tcPr>
          <w:p w14:paraId="0B99749D" w14:textId="77777777" w:rsidR="00E15622" w:rsidRPr="00371890" w:rsidRDefault="00E15622" w:rsidP="005A3E19">
            <w:pPr>
              <w:spacing w:after="0"/>
              <w:jc w:val="center"/>
              <w:rPr>
                <w:rFonts w:ascii="Arial" w:hAnsi="Arial" w:cs="Arial"/>
                <w:color w:val="000000"/>
                <w:sz w:val="24"/>
                <w:szCs w:val="24"/>
              </w:rPr>
            </w:pPr>
            <w:r w:rsidRPr="00371890">
              <w:rPr>
                <w:rFonts w:ascii="Arial" w:hAnsi="Arial" w:cs="Arial"/>
                <w:color w:val="000000"/>
                <w:sz w:val="24"/>
                <w:szCs w:val="24"/>
              </w:rPr>
              <w:t>Источники финансирования</w:t>
            </w:r>
          </w:p>
        </w:tc>
        <w:tc>
          <w:tcPr>
            <w:tcW w:w="246" w:type="pct"/>
            <w:vMerge w:val="restart"/>
            <w:shd w:val="clear" w:color="auto" w:fill="auto"/>
            <w:vAlign w:val="center"/>
          </w:tcPr>
          <w:p w14:paraId="0B99749E" w14:textId="77777777" w:rsidR="00E15622" w:rsidRPr="00371890" w:rsidRDefault="00BE5259" w:rsidP="00BE5259">
            <w:pPr>
              <w:spacing w:after="0"/>
              <w:jc w:val="center"/>
              <w:rPr>
                <w:rFonts w:ascii="Arial" w:hAnsi="Arial" w:cs="Arial"/>
                <w:color w:val="000000"/>
                <w:sz w:val="24"/>
                <w:szCs w:val="24"/>
              </w:rPr>
            </w:pPr>
            <w:r w:rsidRPr="00371890">
              <w:rPr>
                <w:rFonts w:ascii="Arial" w:hAnsi="Arial" w:cs="Arial"/>
                <w:color w:val="000000"/>
                <w:sz w:val="24"/>
                <w:szCs w:val="24"/>
              </w:rPr>
              <w:t>Срок исполнения мероприятия</w:t>
            </w:r>
          </w:p>
        </w:tc>
        <w:tc>
          <w:tcPr>
            <w:tcW w:w="461" w:type="pct"/>
            <w:vMerge w:val="restart"/>
            <w:shd w:val="clear" w:color="auto" w:fill="auto"/>
            <w:vAlign w:val="center"/>
          </w:tcPr>
          <w:p w14:paraId="0B99749F" w14:textId="77777777" w:rsidR="00E15622" w:rsidRPr="00371890" w:rsidRDefault="002B3913" w:rsidP="005A3E19">
            <w:pPr>
              <w:spacing w:after="0"/>
              <w:ind w:left="-57" w:right="-57"/>
              <w:jc w:val="center"/>
              <w:rPr>
                <w:rFonts w:ascii="Arial" w:hAnsi="Arial" w:cs="Arial"/>
                <w:sz w:val="24"/>
                <w:szCs w:val="24"/>
              </w:rPr>
            </w:pPr>
            <w:r w:rsidRPr="00371890">
              <w:rPr>
                <w:rFonts w:ascii="Arial" w:hAnsi="Arial" w:cs="Arial"/>
                <w:sz w:val="24"/>
                <w:szCs w:val="24"/>
              </w:rPr>
              <w:t>Объем финансирования мероприятия в году предшествующему году начала реализации муниципальной программы (тыс. рублей)</w:t>
            </w:r>
          </w:p>
        </w:tc>
        <w:tc>
          <w:tcPr>
            <w:tcW w:w="364" w:type="pct"/>
            <w:vMerge w:val="restart"/>
            <w:shd w:val="clear" w:color="auto" w:fill="auto"/>
            <w:vAlign w:val="center"/>
          </w:tcPr>
          <w:p w14:paraId="0B9974A0" w14:textId="77777777" w:rsidR="00E15622" w:rsidRPr="00371890" w:rsidRDefault="00E15622" w:rsidP="005A3E19">
            <w:pPr>
              <w:spacing w:after="0"/>
              <w:ind w:left="-57" w:right="-57"/>
              <w:jc w:val="center"/>
              <w:rPr>
                <w:rFonts w:ascii="Arial" w:hAnsi="Arial" w:cs="Arial"/>
                <w:sz w:val="24"/>
                <w:szCs w:val="24"/>
              </w:rPr>
            </w:pPr>
            <w:r w:rsidRPr="00371890">
              <w:rPr>
                <w:rFonts w:ascii="Arial" w:hAnsi="Arial" w:cs="Arial"/>
                <w:sz w:val="24"/>
                <w:szCs w:val="24"/>
              </w:rPr>
              <w:t>Всего</w:t>
            </w:r>
            <w:r w:rsidRPr="00371890">
              <w:rPr>
                <w:rFonts w:ascii="Arial" w:hAnsi="Arial" w:cs="Arial"/>
                <w:sz w:val="24"/>
                <w:szCs w:val="24"/>
              </w:rPr>
              <w:br/>
              <w:t>(тыс. руб.)</w:t>
            </w:r>
          </w:p>
        </w:tc>
        <w:tc>
          <w:tcPr>
            <w:tcW w:w="1540" w:type="pct"/>
            <w:gridSpan w:val="5"/>
            <w:vAlign w:val="center"/>
          </w:tcPr>
          <w:p w14:paraId="0B9974A1" w14:textId="77777777" w:rsidR="00E15622" w:rsidRPr="00371890" w:rsidRDefault="00E15622" w:rsidP="005A3E19">
            <w:pPr>
              <w:spacing w:after="0"/>
              <w:ind w:left="-57" w:right="-57"/>
              <w:jc w:val="center"/>
              <w:rPr>
                <w:rFonts w:ascii="Arial" w:hAnsi="Arial" w:cs="Arial"/>
                <w:sz w:val="24"/>
                <w:szCs w:val="24"/>
              </w:rPr>
            </w:pPr>
            <w:r w:rsidRPr="00371890">
              <w:rPr>
                <w:rFonts w:ascii="Arial" w:hAnsi="Arial" w:cs="Arial"/>
                <w:sz w:val="24"/>
                <w:szCs w:val="24"/>
              </w:rPr>
              <w:t>Объем финансирования по годам, (тыс. рублей)</w:t>
            </w:r>
          </w:p>
        </w:tc>
        <w:tc>
          <w:tcPr>
            <w:tcW w:w="418" w:type="pct"/>
            <w:vMerge w:val="restart"/>
            <w:shd w:val="clear" w:color="auto" w:fill="auto"/>
            <w:vAlign w:val="center"/>
          </w:tcPr>
          <w:p w14:paraId="0B9974A2" w14:textId="77777777" w:rsidR="00E15622" w:rsidRPr="00371890" w:rsidRDefault="00E15622" w:rsidP="005A3E19">
            <w:pPr>
              <w:spacing w:after="0"/>
              <w:jc w:val="center"/>
              <w:rPr>
                <w:rFonts w:ascii="Arial" w:hAnsi="Arial" w:cs="Arial"/>
                <w:color w:val="000000"/>
                <w:sz w:val="24"/>
                <w:szCs w:val="24"/>
              </w:rPr>
            </w:pPr>
            <w:proofErr w:type="gramStart"/>
            <w:r w:rsidRPr="00371890">
              <w:rPr>
                <w:rFonts w:ascii="Arial" w:hAnsi="Arial" w:cs="Arial"/>
                <w:color w:val="000000"/>
                <w:sz w:val="24"/>
                <w:szCs w:val="24"/>
              </w:rPr>
              <w:t>Ответственный</w:t>
            </w:r>
            <w:proofErr w:type="gramEnd"/>
            <w:r w:rsidRPr="00371890">
              <w:rPr>
                <w:rFonts w:ascii="Arial" w:hAnsi="Arial" w:cs="Arial"/>
                <w:color w:val="000000"/>
                <w:sz w:val="24"/>
                <w:szCs w:val="24"/>
              </w:rPr>
              <w:t xml:space="preserve"> за выполнение мероприятия подпрограммы</w:t>
            </w:r>
          </w:p>
        </w:tc>
        <w:tc>
          <w:tcPr>
            <w:tcW w:w="788" w:type="pct"/>
            <w:vMerge w:val="restart"/>
            <w:shd w:val="clear" w:color="auto" w:fill="auto"/>
            <w:vAlign w:val="center"/>
          </w:tcPr>
          <w:p w14:paraId="0B9974A3" w14:textId="77777777" w:rsidR="00E15622" w:rsidRPr="00371890" w:rsidRDefault="00E15622" w:rsidP="005A3E19">
            <w:pPr>
              <w:spacing w:after="0"/>
              <w:jc w:val="center"/>
              <w:rPr>
                <w:rFonts w:ascii="Arial" w:hAnsi="Arial" w:cs="Arial"/>
                <w:color w:val="000000"/>
                <w:sz w:val="24"/>
                <w:szCs w:val="24"/>
              </w:rPr>
            </w:pPr>
            <w:r w:rsidRPr="00371890">
              <w:rPr>
                <w:rFonts w:ascii="Arial" w:hAnsi="Arial" w:cs="Arial"/>
                <w:color w:val="000000"/>
                <w:sz w:val="24"/>
                <w:szCs w:val="24"/>
              </w:rPr>
              <w:t>Результаты выполнения мероприятий подпрограммы</w:t>
            </w:r>
          </w:p>
        </w:tc>
      </w:tr>
      <w:tr w:rsidR="00BA1556" w:rsidRPr="00371890" w14:paraId="0B9974B2" w14:textId="77777777" w:rsidTr="00371890">
        <w:trPr>
          <w:trHeight w:val="20"/>
        </w:trPr>
        <w:tc>
          <w:tcPr>
            <w:tcW w:w="238" w:type="pct"/>
            <w:vMerge/>
            <w:shd w:val="clear" w:color="auto" w:fill="auto"/>
            <w:vAlign w:val="center"/>
          </w:tcPr>
          <w:p w14:paraId="0B9974A5" w14:textId="77777777" w:rsidR="00E15622" w:rsidRPr="00371890" w:rsidRDefault="00E15622" w:rsidP="005A3E19">
            <w:pPr>
              <w:spacing w:after="0"/>
              <w:jc w:val="center"/>
              <w:rPr>
                <w:rFonts w:ascii="Arial" w:hAnsi="Arial" w:cs="Arial"/>
                <w:sz w:val="24"/>
                <w:szCs w:val="24"/>
              </w:rPr>
            </w:pPr>
          </w:p>
        </w:tc>
        <w:tc>
          <w:tcPr>
            <w:tcW w:w="500" w:type="pct"/>
            <w:vMerge/>
            <w:shd w:val="clear" w:color="auto" w:fill="auto"/>
            <w:vAlign w:val="center"/>
          </w:tcPr>
          <w:p w14:paraId="0B9974A6" w14:textId="77777777" w:rsidR="00E15622" w:rsidRPr="00371890" w:rsidRDefault="00E15622" w:rsidP="005A3E19">
            <w:pPr>
              <w:spacing w:after="0"/>
              <w:jc w:val="center"/>
              <w:rPr>
                <w:rFonts w:ascii="Arial" w:eastAsia="Calibri" w:hAnsi="Arial" w:cs="Arial"/>
                <w:sz w:val="24"/>
                <w:szCs w:val="24"/>
                <w:lang w:eastAsia="en-US"/>
              </w:rPr>
            </w:pPr>
          </w:p>
        </w:tc>
        <w:tc>
          <w:tcPr>
            <w:tcW w:w="445" w:type="pct"/>
            <w:vMerge/>
            <w:vAlign w:val="center"/>
          </w:tcPr>
          <w:p w14:paraId="0B9974A7" w14:textId="77777777" w:rsidR="00E15622" w:rsidRPr="00371890" w:rsidRDefault="00E15622" w:rsidP="005A3E19">
            <w:pPr>
              <w:spacing w:after="0"/>
              <w:jc w:val="center"/>
              <w:rPr>
                <w:rFonts w:ascii="Arial" w:hAnsi="Arial" w:cs="Arial"/>
                <w:color w:val="000000"/>
                <w:sz w:val="24"/>
                <w:szCs w:val="24"/>
              </w:rPr>
            </w:pPr>
          </w:p>
        </w:tc>
        <w:tc>
          <w:tcPr>
            <w:tcW w:w="246" w:type="pct"/>
            <w:vMerge/>
            <w:shd w:val="clear" w:color="auto" w:fill="auto"/>
            <w:vAlign w:val="center"/>
          </w:tcPr>
          <w:p w14:paraId="0B9974A8" w14:textId="77777777" w:rsidR="00E15622" w:rsidRPr="00371890" w:rsidRDefault="00E15622" w:rsidP="005A3E19">
            <w:pPr>
              <w:spacing w:after="0"/>
              <w:jc w:val="center"/>
              <w:rPr>
                <w:rFonts w:ascii="Arial" w:hAnsi="Arial" w:cs="Arial"/>
                <w:color w:val="000000"/>
                <w:sz w:val="24"/>
                <w:szCs w:val="24"/>
              </w:rPr>
            </w:pPr>
          </w:p>
        </w:tc>
        <w:tc>
          <w:tcPr>
            <w:tcW w:w="461" w:type="pct"/>
            <w:vMerge/>
            <w:shd w:val="clear" w:color="auto" w:fill="auto"/>
            <w:vAlign w:val="center"/>
          </w:tcPr>
          <w:p w14:paraId="0B9974A9" w14:textId="77777777" w:rsidR="00E15622" w:rsidRPr="00371890" w:rsidRDefault="00E15622" w:rsidP="005A3E19">
            <w:pPr>
              <w:spacing w:after="0"/>
              <w:ind w:left="-57" w:right="-57"/>
              <w:jc w:val="center"/>
              <w:rPr>
                <w:rFonts w:ascii="Arial" w:hAnsi="Arial" w:cs="Arial"/>
                <w:sz w:val="24"/>
                <w:szCs w:val="24"/>
              </w:rPr>
            </w:pPr>
          </w:p>
        </w:tc>
        <w:tc>
          <w:tcPr>
            <w:tcW w:w="364" w:type="pct"/>
            <w:vMerge/>
            <w:shd w:val="clear" w:color="auto" w:fill="auto"/>
            <w:vAlign w:val="center"/>
          </w:tcPr>
          <w:p w14:paraId="0B9974AA" w14:textId="77777777" w:rsidR="00E15622" w:rsidRPr="00371890" w:rsidRDefault="00E15622" w:rsidP="005A3E19">
            <w:pPr>
              <w:spacing w:after="0"/>
              <w:ind w:left="-57" w:right="-57"/>
              <w:jc w:val="center"/>
              <w:rPr>
                <w:rFonts w:ascii="Arial" w:hAnsi="Arial" w:cs="Arial"/>
                <w:sz w:val="24"/>
                <w:szCs w:val="24"/>
              </w:rPr>
            </w:pPr>
          </w:p>
        </w:tc>
        <w:tc>
          <w:tcPr>
            <w:tcW w:w="292" w:type="pct"/>
            <w:vAlign w:val="center"/>
          </w:tcPr>
          <w:p w14:paraId="0B9974AB" w14:textId="77777777" w:rsidR="00E15622" w:rsidRPr="00371890" w:rsidRDefault="00E15622" w:rsidP="005A3E19">
            <w:pPr>
              <w:spacing w:after="0"/>
              <w:ind w:left="-57" w:right="-57"/>
              <w:jc w:val="center"/>
              <w:rPr>
                <w:rFonts w:ascii="Arial" w:hAnsi="Arial" w:cs="Arial"/>
                <w:sz w:val="24"/>
                <w:szCs w:val="24"/>
              </w:rPr>
            </w:pPr>
            <w:r w:rsidRPr="00371890">
              <w:rPr>
                <w:rFonts w:ascii="Arial" w:hAnsi="Arial" w:cs="Arial"/>
                <w:sz w:val="24"/>
                <w:szCs w:val="24"/>
              </w:rPr>
              <w:t>2020</w:t>
            </w:r>
          </w:p>
        </w:tc>
        <w:tc>
          <w:tcPr>
            <w:tcW w:w="302" w:type="pct"/>
            <w:shd w:val="clear" w:color="auto" w:fill="auto"/>
            <w:vAlign w:val="center"/>
          </w:tcPr>
          <w:p w14:paraId="0B9974AC" w14:textId="77777777" w:rsidR="00E15622" w:rsidRPr="00371890" w:rsidRDefault="00E15622" w:rsidP="005A3E19">
            <w:pPr>
              <w:spacing w:after="0"/>
              <w:ind w:left="-57" w:right="-57"/>
              <w:jc w:val="center"/>
              <w:rPr>
                <w:rFonts w:ascii="Arial" w:hAnsi="Arial" w:cs="Arial"/>
                <w:sz w:val="24"/>
                <w:szCs w:val="24"/>
              </w:rPr>
            </w:pPr>
            <w:r w:rsidRPr="00371890">
              <w:rPr>
                <w:rFonts w:ascii="Arial" w:hAnsi="Arial" w:cs="Arial"/>
                <w:sz w:val="24"/>
                <w:szCs w:val="24"/>
              </w:rPr>
              <w:t>2021</w:t>
            </w:r>
          </w:p>
        </w:tc>
        <w:tc>
          <w:tcPr>
            <w:tcW w:w="336" w:type="pct"/>
            <w:shd w:val="clear" w:color="auto" w:fill="auto"/>
            <w:vAlign w:val="center"/>
          </w:tcPr>
          <w:p w14:paraId="0B9974AD" w14:textId="77777777" w:rsidR="00E15622" w:rsidRPr="00371890" w:rsidRDefault="00E15622" w:rsidP="005A3E19">
            <w:pPr>
              <w:spacing w:after="0"/>
              <w:ind w:left="-57" w:right="-57"/>
              <w:jc w:val="center"/>
              <w:rPr>
                <w:rFonts w:ascii="Arial" w:hAnsi="Arial" w:cs="Arial"/>
                <w:sz w:val="24"/>
                <w:szCs w:val="24"/>
              </w:rPr>
            </w:pPr>
            <w:r w:rsidRPr="00371890">
              <w:rPr>
                <w:rFonts w:ascii="Arial" w:hAnsi="Arial" w:cs="Arial"/>
                <w:sz w:val="24"/>
                <w:szCs w:val="24"/>
              </w:rPr>
              <w:t>2022</w:t>
            </w:r>
          </w:p>
        </w:tc>
        <w:tc>
          <w:tcPr>
            <w:tcW w:w="283" w:type="pct"/>
            <w:shd w:val="clear" w:color="auto" w:fill="auto"/>
            <w:vAlign w:val="center"/>
          </w:tcPr>
          <w:p w14:paraId="0B9974AE" w14:textId="77777777" w:rsidR="00E15622" w:rsidRPr="00371890" w:rsidRDefault="00E15622" w:rsidP="005A3E19">
            <w:pPr>
              <w:spacing w:after="0"/>
              <w:ind w:left="-57" w:right="-57"/>
              <w:jc w:val="center"/>
              <w:rPr>
                <w:rFonts w:ascii="Arial" w:hAnsi="Arial" w:cs="Arial"/>
                <w:sz w:val="24"/>
                <w:szCs w:val="24"/>
              </w:rPr>
            </w:pPr>
            <w:r w:rsidRPr="00371890">
              <w:rPr>
                <w:rFonts w:ascii="Arial" w:hAnsi="Arial" w:cs="Arial"/>
                <w:sz w:val="24"/>
                <w:szCs w:val="24"/>
              </w:rPr>
              <w:t>202</w:t>
            </w:r>
            <w:r w:rsidRPr="00371890">
              <w:rPr>
                <w:rFonts w:ascii="Arial" w:hAnsi="Arial" w:cs="Arial"/>
                <w:sz w:val="24"/>
                <w:szCs w:val="24"/>
                <w:lang w:val="en-US"/>
              </w:rPr>
              <w:t>3</w:t>
            </w:r>
          </w:p>
        </w:tc>
        <w:tc>
          <w:tcPr>
            <w:tcW w:w="327" w:type="pct"/>
            <w:shd w:val="clear" w:color="auto" w:fill="auto"/>
            <w:vAlign w:val="center"/>
          </w:tcPr>
          <w:p w14:paraId="0B9974AF" w14:textId="77777777" w:rsidR="00E15622" w:rsidRPr="00371890" w:rsidRDefault="00E15622" w:rsidP="005A3E19">
            <w:pPr>
              <w:spacing w:after="0"/>
              <w:ind w:left="-57" w:right="-57"/>
              <w:jc w:val="center"/>
              <w:rPr>
                <w:rFonts w:ascii="Arial" w:hAnsi="Arial" w:cs="Arial"/>
                <w:sz w:val="24"/>
                <w:szCs w:val="24"/>
              </w:rPr>
            </w:pPr>
            <w:r w:rsidRPr="00371890">
              <w:rPr>
                <w:rFonts w:ascii="Arial" w:hAnsi="Arial" w:cs="Arial"/>
                <w:sz w:val="24"/>
                <w:szCs w:val="24"/>
              </w:rPr>
              <w:t>202</w:t>
            </w:r>
            <w:r w:rsidRPr="00371890">
              <w:rPr>
                <w:rFonts w:ascii="Arial" w:hAnsi="Arial" w:cs="Arial"/>
                <w:sz w:val="24"/>
                <w:szCs w:val="24"/>
                <w:lang w:val="en-US"/>
              </w:rPr>
              <w:t>4</w:t>
            </w:r>
          </w:p>
        </w:tc>
        <w:tc>
          <w:tcPr>
            <w:tcW w:w="418" w:type="pct"/>
            <w:vMerge/>
            <w:shd w:val="clear" w:color="auto" w:fill="auto"/>
            <w:vAlign w:val="center"/>
          </w:tcPr>
          <w:p w14:paraId="0B9974B0" w14:textId="77777777" w:rsidR="00E15622" w:rsidRPr="00371890" w:rsidRDefault="00E15622" w:rsidP="005A3E19">
            <w:pPr>
              <w:spacing w:after="0"/>
              <w:jc w:val="center"/>
              <w:rPr>
                <w:rFonts w:ascii="Arial" w:hAnsi="Arial" w:cs="Arial"/>
                <w:color w:val="000000"/>
                <w:sz w:val="24"/>
                <w:szCs w:val="24"/>
              </w:rPr>
            </w:pPr>
          </w:p>
        </w:tc>
        <w:tc>
          <w:tcPr>
            <w:tcW w:w="788" w:type="pct"/>
            <w:vMerge/>
            <w:shd w:val="clear" w:color="auto" w:fill="auto"/>
            <w:vAlign w:val="center"/>
          </w:tcPr>
          <w:p w14:paraId="0B9974B1" w14:textId="77777777" w:rsidR="00E15622" w:rsidRPr="00371890" w:rsidRDefault="00E15622" w:rsidP="005A3E19">
            <w:pPr>
              <w:spacing w:after="0"/>
              <w:jc w:val="center"/>
              <w:rPr>
                <w:rFonts w:ascii="Arial" w:hAnsi="Arial" w:cs="Arial"/>
                <w:color w:val="000000"/>
                <w:sz w:val="24"/>
                <w:szCs w:val="24"/>
              </w:rPr>
            </w:pPr>
          </w:p>
        </w:tc>
      </w:tr>
      <w:tr w:rsidR="00BA1556" w:rsidRPr="00371890" w14:paraId="0B9974C0" w14:textId="77777777" w:rsidTr="00371890">
        <w:trPr>
          <w:trHeight w:val="20"/>
        </w:trPr>
        <w:tc>
          <w:tcPr>
            <w:tcW w:w="238" w:type="pct"/>
            <w:shd w:val="clear" w:color="auto" w:fill="auto"/>
            <w:vAlign w:val="center"/>
          </w:tcPr>
          <w:p w14:paraId="0B9974B3" w14:textId="77777777" w:rsidR="00E15622" w:rsidRPr="00371890" w:rsidRDefault="00E15622" w:rsidP="005A3E19">
            <w:pPr>
              <w:spacing w:after="0"/>
              <w:jc w:val="center"/>
              <w:rPr>
                <w:rFonts w:ascii="Arial" w:hAnsi="Arial" w:cs="Arial"/>
                <w:sz w:val="24"/>
                <w:szCs w:val="24"/>
              </w:rPr>
            </w:pPr>
            <w:r w:rsidRPr="00371890">
              <w:rPr>
                <w:rFonts w:ascii="Arial" w:hAnsi="Arial" w:cs="Arial"/>
                <w:sz w:val="24"/>
                <w:szCs w:val="24"/>
              </w:rPr>
              <w:t>1</w:t>
            </w:r>
          </w:p>
        </w:tc>
        <w:tc>
          <w:tcPr>
            <w:tcW w:w="500" w:type="pct"/>
            <w:shd w:val="clear" w:color="auto" w:fill="auto"/>
            <w:vAlign w:val="center"/>
          </w:tcPr>
          <w:p w14:paraId="0B9974B4" w14:textId="77777777" w:rsidR="00E15622" w:rsidRPr="00371890" w:rsidRDefault="00E15622" w:rsidP="005A3E19">
            <w:pPr>
              <w:spacing w:after="0"/>
              <w:jc w:val="center"/>
              <w:rPr>
                <w:rFonts w:ascii="Arial" w:eastAsia="Calibri" w:hAnsi="Arial" w:cs="Arial"/>
                <w:sz w:val="24"/>
                <w:szCs w:val="24"/>
                <w:lang w:eastAsia="en-US"/>
              </w:rPr>
            </w:pPr>
            <w:r w:rsidRPr="00371890">
              <w:rPr>
                <w:rFonts w:ascii="Arial" w:eastAsia="Calibri" w:hAnsi="Arial" w:cs="Arial"/>
                <w:sz w:val="24"/>
                <w:szCs w:val="24"/>
                <w:lang w:eastAsia="en-US"/>
              </w:rPr>
              <w:t>2</w:t>
            </w:r>
          </w:p>
        </w:tc>
        <w:tc>
          <w:tcPr>
            <w:tcW w:w="445" w:type="pct"/>
            <w:vAlign w:val="center"/>
          </w:tcPr>
          <w:p w14:paraId="0B9974B5" w14:textId="77777777" w:rsidR="00E15622" w:rsidRPr="00371890" w:rsidRDefault="00E15622" w:rsidP="005A3E19">
            <w:pPr>
              <w:spacing w:after="0"/>
              <w:jc w:val="center"/>
              <w:rPr>
                <w:rFonts w:ascii="Arial" w:hAnsi="Arial" w:cs="Arial"/>
                <w:color w:val="000000"/>
                <w:sz w:val="24"/>
                <w:szCs w:val="24"/>
              </w:rPr>
            </w:pPr>
          </w:p>
        </w:tc>
        <w:tc>
          <w:tcPr>
            <w:tcW w:w="246" w:type="pct"/>
            <w:shd w:val="clear" w:color="auto" w:fill="auto"/>
            <w:vAlign w:val="center"/>
          </w:tcPr>
          <w:p w14:paraId="0B9974B6" w14:textId="77777777" w:rsidR="00E15622" w:rsidRPr="00371890" w:rsidRDefault="00E15622" w:rsidP="005A3E19">
            <w:pPr>
              <w:spacing w:after="0"/>
              <w:jc w:val="center"/>
              <w:rPr>
                <w:rFonts w:ascii="Arial" w:hAnsi="Arial" w:cs="Arial"/>
                <w:color w:val="000000"/>
                <w:sz w:val="24"/>
                <w:szCs w:val="24"/>
              </w:rPr>
            </w:pPr>
            <w:r w:rsidRPr="00371890">
              <w:rPr>
                <w:rFonts w:ascii="Arial" w:hAnsi="Arial" w:cs="Arial"/>
                <w:color w:val="000000"/>
                <w:sz w:val="24"/>
                <w:szCs w:val="24"/>
              </w:rPr>
              <w:t>3</w:t>
            </w:r>
          </w:p>
        </w:tc>
        <w:tc>
          <w:tcPr>
            <w:tcW w:w="461" w:type="pct"/>
            <w:shd w:val="clear" w:color="auto" w:fill="auto"/>
            <w:vAlign w:val="center"/>
          </w:tcPr>
          <w:p w14:paraId="0B9974B7" w14:textId="77777777" w:rsidR="00E15622" w:rsidRPr="00371890" w:rsidRDefault="00E15622" w:rsidP="005A3E19">
            <w:pPr>
              <w:spacing w:after="0"/>
              <w:ind w:left="-57" w:right="-57"/>
              <w:jc w:val="center"/>
              <w:rPr>
                <w:rFonts w:ascii="Arial" w:hAnsi="Arial" w:cs="Arial"/>
                <w:sz w:val="24"/>
                <w:szCs w:val="24"/>
              </w:rPr>
            </w:pPr>
            <w:r w:rsidRPr="00371890">
              <w:rPr>
                <w:rFonts w:ascii="Arial" w:hAnsi="Arial" w:cs="Arial"/>
                <w:color w:val="000000"/>
                <w:sz w:val="24"/>
                <w:szCs w:val="24"/>
              </w:rPr>
              <w:t>5</w:t>
            </w:r>
          </w:p>
        </w:tc>
        <w:tc>
          <w:tcPr>
            <w:tcW w:w="364" w:type="pct"/>
            <w:shd w:val="clear" w:color="auto" w:fill="auto"/>
            <w:vAlign w:val="center"/>
          </w:tcPr>
          <w:p w14:paraId="0B9974B8" w14:textId="77777777" w:rsidR="00E15622" w:rsidRPr="00371890" w:rsidRDefault="00E15622" w:rsidP="005A3E19">
            <w:pPr>
              <w:spacing w:after="0"/>
              <w:ind w:left="-57" w:right="-57"/>
              <w:jc w:val="center"/>
              <w:rPr>
                <w:rFonts w:ascii="Arial" w:hAnsi="Arial" w:cs="Arial"/>
                <w:sz w:val="24"/>
                <w:szCs w:val="24"/>
              </w:rPr>
            </w:pPr>
            <w:r w:rsidRPr="00371890">
              <w:rPr>
                <w:rFonts w:ascii="Arial" w:hAnsi="Arial" w:cs="Arial"/>
                <w:sz w:val="24"/>
                <w:szCs w:val="24"/>
              </w:rPr>
              <w:t>6</w:t>
            </w:r>
          </w:p>
        </w:tc>
        <w:tc>
          <w:tcPr>
            <w:tcW w:w="292" w:type="pct"/>
            <w:vAlign w:val="center"/>
          </w:tcPr>
          <w:p w14:paraId="0B9974B9" w14:textId="77777777" w:rsidR="00E15622" w:rsidRPr="00371890" w:rsidRDefault="00E15622" w:rsidP="005A3E19">
            <w:pPr>
              <w:spacing w:after="0"/>
              <w:ind w:left="-57" w:right="-57"/>
              <w:jc w:val="center"/>
              <w:rPr>
                <w:rFonts w:ascii="Arial" w:hAnsi="Arial" w:cs="Arial"/>
                <w:sz w:val="24"/>
                <w:szCs w:val="24"/>
              </w:rPr>
            </w:pPr>
            <w:r w:rsidRPr="00371890">
              <w:rPr>
                <w:rFonts w:ascii="Arial" w:hAnsi="Arial" w:cs="Arial"/>
                <w:sz w:val="24"/>
                <w:szCs w:val="24"/>
              </w:rPr>
              <w:t>7</w:t>
            </w:r>
          </w:p>
        </w:tc>
        <w:tc>
          <w:tcPr>
            <w:tcW w:w="302" w:type="pct"/>
            <w:shd w:val="clear" w:color="auto" w:fill="auto"/>
            <w:vAlign w:val="center"/>
          </w:tcPr>
          <w:p w14:paraId="0B9974BA" w14:textId="77777777" w:rsidR="00E15622" w:rsidRPr="00371890" w:rsidRDefault="00E15622" w:rsidP="005A3E19">
            <w:pPr>
              <w:spacing w:after="0"/>
              <w:ind w:left="-57" w:right="-57"/>
              <w:jc w:val="center"/>
              <w:rPr>
                <w:rFonts w:ascii="Arial" w:hAnsi="Arial" w:cs="Arial"/>
                <w:sz w:val="24"/>
                <w:szCs w:val="24"/>
              </w:rPr>
            </w:pPr>
            <w:r w:rsidRPr="00371890">
              <w:rPr>
                <w:rFonts w:ascii="Arial" w:hAnsi="Arial" w:cs="Arial"/>
                <w:sz w:val="24"/>
                <w:szCs w:val="24"/>
              </w:rPr>
              <w:t>8</w:t>
            </w:r>
          </w:p>
        </w:tc>
        <w:tc>
          <w:tcPr>
            <w:tcW w:w="336" w:type="pct"/>
            <w:shd w:val="clear" w:color="auto" w:fill="auto"/>
            <w:vAlign w:val="center"/>
          </w:tcPr>
          <w:p w14:paraId="0B9974BB" w14:textId="77777777" w:rsidR="00E15622" w:rsidRPr="00371890" w:rsidRDefault="00E15622" w:rsidP="005A3E19">
            <w:pPr>
              <w:spacing w:after="0"/>
              <w:ind w:left="-57" w:right="-57"/>
              <w:jc w:val="center"/>
              <w:rPr>
                <w:rFonts w:ascii="Arial" w:hAnsi="Arial" w:cs="Arial"/>
                <w:sz w:val="24"/>
                <w:szCs w:val="24"/>
              </w:rPr>
            </w:pPr>
            <w:r w:rsidRPr="00371890">
              <w:rPr>
                <w:rFonts w:ascii="Arial" w:hAnsi="Arial" w:cs="Arial"/>
                <w:sz w:val="24"/>
                <w:szCs w:val="24"/>
              </w:rPr>
              <w:t>9</w:t>
            </w:r>
          </w:p>
        </w:tc>
        <w:tc>
          <w:tcPr>
            <w:tcW w:w="283" w:type="pct"/>
            <w:shd w:val="clear" w:color="auto" w:fill="auto"/>
            <w:vAlign w:val="center"/>
          </w:tcPr>
          <w:p w14:paraId="0B9974BC" w14:textId="77777777" w:rsidR="00E15622" w:rsidRPr="00371890" w:rsidRDefault="00E15622" w:rsidP="005A3E19">
            <w:pPr>
              <w:spacing w:after="0"/>
              <w:ind w:left="-57" w:right="-57"/>
              <w:jc w:val="center"/>
              <w:rPr>
                <w:rFonts w:ascii="Arial" w:hAnsi="Arial" w:cs="Arial"/>
                <w:sz w:val="24"/>
                <w:szCs w:val="24"/>
              </w:rPr>
            </w:pPr>
            <w:r w:rsidRPr="00371890">
              <w:rPr>
                <w:rFonts w:ascii="Arial" w:hAnsi="Arial" w:cs="Arial"/>
                <w:sz w:val="24"/>
                <w:szCs w:val="24"/>
              </w:rPr>
              <w:t>10</w:t>
            </w:r>
          </w:p>
        </w:tc>
        <w:tc>
          <w:tcPr>
            <w:tcW w:w="327" w:type="pct"/>
            <w:shd w:val="clear" w:color="auto" w:fill="auto"/>
            <w:vAlign w:val="center"/>
          </w:tcPr>
          <w:p w14:paraId="0B9974BD" w14:textId="77777777" w:rsidR="00E15622" w:rsidRPr="00371890" w:rsidRDefault="00E15622" w:rsidP="005A3E19">
            <w:pPr>
              <w:spacing w:after="0"/>
              <w:ind w:left="-57" w:right="-57"/>
              <w:jc w:val="center"/>
              <w:rPr>
                <w:rFonts w:ascii="Arial" w:hAnsi="Arial" w:cs="Arial"/>
                <w:sz w:val="24"/>
                <w:szCs w:val="24"/>
              </w:rPr>
            </w:pPr>
            <w:r w:rsidRPr="00371890">
              <w:rPr>
                <w:rFonts w:ascii="Arial" w:hAnsi="Arial" w:cs="Arial"/>
                <w:sz w:val="24"/>
                <w:szCs w:val="24"/>
              </w:rPr>
              <w:t>11</w:t>
            </w:r>
          </w:p>
        </w:tc>
        <w:tc>
          <w:tcPr>
            <w:tcW w:w="418" w:type="pct"/>
            <w:shd w:val="clear" w:color="auto" w:fill="auto"/>
            <w:vAlign w:val="center"/>
          </w:tcPr>
          <w:p w14:paraId="0B9974BE" w14:textId="77777777" w:rsidR="00E15622" w:rsidRPr="00371890" w:rsidRDefault="00E15622" w:rsidP="005A3E19">
            <w:pPr>
              <w:spacing w:after="0"/>
              <w:jc w:val="center"/>
              <w:rPr>
                <w:rFonts w:ascii="Arial" w:hAnsi="Arial" w:cs="Arial"/>
                <w:color w:val="000000"/>
                <w:sz w:val="24"/>
                <w:szCs w:val="24"/>
              </w:rPr>
            </w:pPr>
            <w:r w:rsidRPr="00371890">
              <w:rPr>
                <w:rFonts w:ascii="Arial" w:hAnsi="Arial" w:cs="Arial"/>
                <w:color w:val="000000"/>
                <w:sz w:val="24"/>
                <w:szCs w:val="24"/>
              </w:rPr>
              <w:t>12</w:t>
            </w:r>
          </w:p>
        </w:tc>
        <w:tc>
          <w:tcPr>
            <w:tcW w:w="788" w:type="pct"/>
            <w:shd w:val="clear" w:color="auto" w:fill="auto"/>
            <w:vAlign w:val="center"/>
          </w:tcPr>
          <w:p w14:paraId="0B9974BF" w14:textId="77777777" w:rsidR="00E15622" w:rsidRPr="00371890" w:rsidRDefault="00E15622" w:rsidP="005A3E19">
            <w:pPr>
              <w:spacing w:after="0"/>
              <w:jc w:val="center"/>
              <w:rPr>
                <w:rFonts w:ascii="Arial" w:hAnsi="Arial" w:cs="Arial"/>
                <w:color w:val="000000"/>
                <w:sz w:val="24"/>
                <w:szCs w:val="24"/>
              </w:rPr>
            </w:pPr>
            <w:r w:rsidRPr="00371890">
              <w:rPr>
                <w:rFonts w:ascii="Arial" w:hAnsi="Arial" w:cs="Arial"/>
                <w:color w:val="000000"/>
                <w:sz w:val="24"/>
                <w:szCs w:val="24"/>
              </w:rPr>
              <w:t>13</w:t>
            </w:r>
          </w:p>
        </w:tc>
      </w:tr>
      <w:tr w:rsidR="00BA1556" w:rsidRPr="00371890" w14:paraId="0B9974D0" w14:textId="77777777" w:rsidTr="00371890">
        <w:trPr>
          <w:trHeight w:val="20"/>
        </w:trPr>
        <w:tc>
          <w:tcPr>
            <w:tcW w:w="238" w:type="pct"/>
            <w:vMerge w:val="restart"/>
            <w:shd w:val="clear" w:color="auto" w:fill="auto"/>
          </w:tcPr>
          <w:p w14:paraId="0B9974C1" w14:textId="77777777" w:rsidR="00150C29" w:rsidRPr="00371890" w:rsidRDefault="00150C29" w:rsidP="00150C29">
            <w:pPr>
              <w:pStyle w:val="14"/>
              <w:spacing w:after="0" w:line="240" w:lineRule="auto"/>
              <w:ind w:left="0"/>
              <w:contextualSpacing w:val="0"/>
              <w:jc w:val="right"/>
              <w:rPr>
                <w:rFonts w:ascii="Arial" w:hAnsi="Arial" w:cs="Arial"/>
                <w:sz w:val="24"/>
                <w:szCs w:val="24"/>
              </w:rPr>
            </w:pPr>
            <w:r w:rsidRPr="00371890">
              <w:rPr>
                <w:rFonts w:ascii="Arial" w:hAnsi="Arial" w:cs="Arial"/>
                <w:sz w:val="24"/>
                <w:szCs w:val="24"/>
              </w:rPr>
              <w:t>1.</w:t>
            </w:r>
          </w:p>
        </w:tc>
        <w:tc>
          <w:tcPr>
            <w:tcW w:w="500" w:type="pct"/>
            <w:vMerge w:val="restart"/>
            <w:shd w:val="clear" w:color="auto" w:fill="auto"/>
          </w:tcPr>
          <w:p w14:paraId="0B9974C2" w14:textId="77777777" w:rsidR="00150C29" w:rsidRPr="00371890" w:rsidRDefault="009C4327" w:rsidP="00A86CDF">
            <w:pPr>
              <w:spacing w:after="0"/>
              <w:rPr>
                <w:rFonts w:ascii="Arial" w:hAnsi="Arial" w:cs="Arial"/>
                <w:color w:val="000000"/>
                <w:sz w:val="24"/>
                <w:szCs w:val="24"/>
              </w:rPr>
            </w:pPr>
            <w:r w:rsidRPr="00371890">
              <w:rPr>
                <w:rFonts w:ascii="Arial" w:hAnsi="Arial" w:cs="Arial"/>
                <w:color w:val="000000"/>
                <w:sz w:val="24"/>
                <w:szCs w:val="24"/>
              </w:rPr>
              <w:t>Основное мероприятие 01</w:t>
            </w:r>
            <w:r w:rsidR="00150C29" w:rsidRPr="00371890">
              <w:rPr>
                <w:rFonts w:ascii="Arial" w:hAnsi="Arial" w:cs="Arial"/>
                <w:color w:val="000000"/>
                <w:sz w:val="24"/>
                <w:szCs w:val="24"/>
              </w:rPr>
              <w:t>.</w:t>
            </w:r>
            <w:r w:rsidR="008275FC" w:rsidRPr="00371890">
              <w:rPr>
                <w:rFonts w:ascii="Arial" w:hAnsi="Arial" w:cs="Arial"/>
                <w:color w:val="000000"/>
                <w:sz w:val="24"/>
                <w:szCs w:val="24"/>
              </w:rPr>
              <w:t xml:space="preserve"> Организация профессионального </w:t>
            </w:r>
            <w:r w:rsidR="00150C29" w:rsidRPr="00371890">
              <w:rPr>
                <w:rFonts w:ascii="Arial" w:hAnsi="Arial" w:cs="Arial"/>
                <w:color w:val="000000"/>
                <w:sz w:val="24"/>
                <w:szCs w:val="24"/>
              </w:rPr>
              <w:lastRenderedPageBreak/>
              <w:t>развития муниципальных служащих Московской области</w:t>
            </w:r>
          </w:p>
        </w:tc>
        <w:tc>
          <w:tcPr>
            <w:tcW w:w="445" w:type="pct"/>
            <w:shd w:val="clear" w:color="auto" w:fill="auto"/>
          </w:tcPr>
          <w:p w14:paraId="0B9974C3" w14:textId="77777777" w:rsidR="00150C29" w:rsidRPr="00371890" w:rsidRDefault="00150C29" w:rsidP="00150C29">
            <w:pPr>
              <w:spacing w:after="0"/>
              <w:ind w:right="-57"/>
              <w:rPr>
                <w:rFonts w:ascii="Arial" w:hAnsi="Arial" w:cs="Arial"/>
                <w:sz w:val="24"/>
                <w:szCs w:val="24"/>
              </w:rPr>
            </w:pPr>
            <w:r w:rsidRPr="00371890">
              <w:rPr>
                <w:rFonts w:ascii="Arial" w:hAnsi="Arial" w:cs="Arial"/>
                <w:sz w:val="24"/>
                <w:szCs w:val="24"/>
              </w:rPr>
              <w:lastRenderedPageBreak/>
              <w:t>Средства бюджета Московской области</w:t>
            </w:r>
          </w:p>
        </w:tc>
        <w:tc>
          <w:tcPr>
            <w:tcW w:w="246" w:type="pct"/>
            <w:vMerge w:val="restart"/>
            <w:shd w:val="clear" w:color="auto" w:fill="auto"/>
            <w:vAlign w:val="center"/>
          </w:tcPr>
          <w:p w14:paraId="0B9974C4" w14:textId="77777777" w:rsidR="00150C29" w:rsidRPr="00371890" w:rsidRDefault="00150C29" w:rsidP="00150C29">
            <w:pPr>
              <w:spacing w:after="0"/>
              <w:jc w:val="center"/>
              <w:rPr>
                <w:rFonts w:ascii="Arial" w:hAnsi="Arial" w:cs="Arial"/>
                <w:iCs/>
                <w:color w:val="000000"/>
                <w:sz w:val="24"/>
                <w:szCs w:val="24"/>
              </w:rPr>
            </w:pPr>
            <w:r w:rsidRPr="00371890">
              <w:rPr>
                <w:rFonts w:ascii="Arial" w:hAnsi="Arial" w:cs="Arial"/>
                <w:iCs/>
                <w:color w:val="000000"/>
                <w:sz w:val="24"/>
                <w:szCs w:val="24"/>
              </w:rPr>
              <w:t>01.01.2020</w:t>
            </w:r>
          </w:p>
          <w:p w14:paraId="0B9974C5" w14:textId="77777777" w:rsidR="00150C29" w:rsidRPr="00371890" w:rsidRDefault="00150C29" w:rsidP="00150C29">
            <w:pPr>
              <w:spacing w:after="0"/>
              <w:jc w:val="center"/>
              <w:rPr>
                <w:rFonts w:ascii="Arial" w:hAnsi="Arial" w:cs="Arial"/>
                <w:iCs/>
                <w:color w:val="000000"/>
                <w:sz w:val="24"/>
                <w:szCs w:val="24"/>
              </w:rPr>
            </w:pPr>
            <w:r w:rsidRPr="00371890">
              <w:rPr>
                <w:rFonts w:ascii="Arial" w:hAnsi="Arial" w:cs="Arial"/>
                <w:iCs/>
                <w:color w:val="000000"/>
                <w:sz w:val="24"/>
                <w:szCs w:val="24"/>
              </w:rPr>
              <w:t>-</w:t>
            </w:r>
          </w:p>
          <w:p w14:paraId="0B9974C6" w14:textId="77777777" w:rsidR="00150C29" w:rsidRPr="00371890" w:rsidRDefault="00150C29" w:rsidP="00150C29">
            <w:pPr>
              <w:spacing w:after="0"/>
              <w:jc w:val="center"/>
              <w:rPr>
                <w:rFonts w:ascii="Arial" w:hAnsi="Arial" w:cs="Arial"/>
                <w:iCs/>
                <w:color w:val="000000"/>
                <w:sz w:val="24"/>
                <w:szCs w:val="24"/>
              </w:rPr>
            </w:pPr>
            <w:r w:rsidRPr="00371890">
              <w:rPr>
                <w:rFonts w:ascii="Arial" w:hAnsi="Arial" w:cs="Arial"/>
                <w:iCs/>
                <w:color w:val="000000"/>
                <w:sz w:val="24"/>
                <w:szCs w:val="24"/>
              </w:rPr>
              <w:t>31.12.2024</w:t>
            </w:r>
          </w:p>
        </w:tc>
        <w:tc>
          <w:tcPr>
            <w:tcW w:w="461" w:type="pct"/>
            <w:shd w:val="clear" w:color="auto" w:fill="auto"/>
            <w:vAlign w:val="center"/>
          </w:tcPr>
          <w:p w14:paraId="0B9974C7" w14:textId="77777777" w:rsidR="00150C29" w:rsidRPr="00371890" w:rsidRDefault="00150C29" w:rsidP="00150C29">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64" w:type="pct"/>
            <w:shd w:val="clear" w:color="auto" w:fill="auto"/>
            <w:vAlign w:val="center"/>
          </w:tcPr>
          <w:p w14:paraId="0B9974C8" w14:textId="77777777" w:rsidR="00150C29" w:rsidRPr="00371890" w:rsidRDefault="00150C29" w:rsidP="00150C29">
            <w:pPr>
              <w:spacing w:after="0"/>
              <w:ind w:left="-57" w:right="-57"/>
              <w:jc w:val="center"/>
              <w:rPr>
                <w:rFonts w:ascii="Arial" w:hAnsi="Arial" w:cs="Arial"/>
                <w:sz w:val="24"/>
                <w:szCs w:val="24"/>
              </w:rPr>
            </w:pPr>
            <w:r w:rsidRPr="00371890">
              <w:rPr>
                <w:rFonts w:ascii="Arial" w:hAnsi="Arial" w:cs="Arial"/>
                <w:color w:val="000000"/>
                <w:sz w:val="24"/>
                <w:szCs w:val="24"/>
              </w:rPr>
              <w:t>0,00</w:t>
            </w:r>
          </w:p>
        </w:tc>
        <w:tc>
          <w:tcPr>
            <w:tcW w:w="292" w:type="pct"/>
            <w:vAlign w:val="center"/>
          </w:tcPr>
          <w:p w14:paraId="0B9974C9" w14:textId="77777777" w:rsidR="00150C29" w:rsidRPr="00371890" w:rsidRDefault="00150C29" w:rsidP="00150C29">
            <w:pPr>
              <w:spacing w:after="0"/>
              <w:ind w:left="-57" w:right="-57"/>
              <w:jc w:val="center"/>
              <w:rPr>
                <w:rFonts w:ascii="Arial" w:hAnsi="Arial" w:cs="Arial"/>
                <w:sz w:val="24"/>
                <w:szCs w:val="24"/>
              </w:rPr>
            </w:pPr>
            <w:r w:rsidRPr="00371890">
              <w:rPr>
                <w:rFonts w:ascii="Arial" w:hAnsi="Arial" w:cs="Arial"/>
                <w:color w:val="000000"/>
                <w:sz w:val="24"/>
                <w:szCs w:val="24"/>
              </w:rPr>
              <w:t>0,00</w:t>
            </w:r>
          </w:p>
        </w:tc>
        <w:tc>
          <w:tcPr>
            <w:tcW w:w="302" w:type="pct"/>
            <w:shd w:val="clear" w:color="auto" w:fill="auto"/>
            <w:vAlign w:val="center"/>
          </w:tcPr>
          <w:p w14:paraId="0B9974CA" w14:textId="77777777" w:rsidR="00150C29" w:rsidRPr="00371890" w:rsidRDefault="00150C29" w:rsidP="00150C29">
            <w:pPr>
              <w:spacing w:after="0"/>
              <w:ind w:left="-57" w:right="-57"/>
              <w:jc w:val="center"/>
              <w:rPr>
                <w:rFonts w:ascii="Arial" w:hAnsi="Arial" w:cs="Arial"/>
                <w:sz w:val="24"/>
                <w:szCs w:val="24"/>
              </w:rPr>
            </w:pPr>
            <w:r w:rsidRPr="00371890">
              <w:rPr>
                <w:rFonts w:ascii="Arial" w:hAnsi="Arial" w:cs="Arial"/>
                <w:color w:val="000000"/>
                <w:sz w:val="24"/>
                <w:szCs w:val="24"/>
              </w:rPr>
              <w:t>0,00</w:t>
            </w:r>
          </w:p>
        </w:tc>
        <w:tc>
          <w:tcPr>
            <w:tcW w:w="336" w:type="pct"/>
            <w:shd w:val="clear" w:color="auto" w:fill="auto"/>
            <w:vAlign w:val="center"/>
          </w:tcPr>
          <w:p w14:paraId="0B9974CB" w14:textId="77777777" w:rsidR="00150C29" w:rsidRPr="00371890" w:rsidRDefault="00150C29" w:rsidP="00150C29">
            <w:pPr>
              <w:spacing w:after="0"/>
              <w:ind w:left="-57" w:right="-57"/>
              <w:jc w:val="center"/>
              <w:rPr>
                <w:rFonts w:ascii="Arial" w:hAnsi="Arial" w:cs="Arial"/>
                <w:sz w:val="24"/>
                <w:szCs w:val="24"/>
              </w:rPr>
            </w:pPr>
            <w:r w:rsidRPr="00371890">
              <w:rPr>
                <w:rFonts w:ascii="Arial" w:hAnsi="Arial" w:cs="Arial"/>
                <w:color w:val="000000"/>
                <w:sz w:val="24"/>
                <w:szCs w:val="24"/>
              </w:rPr>
              <w:t>0,00</w:t>
            </w:r>
          </w:p>
        </w:tc>
        <w:tc>
          <w:tcPr>
            <w:tcW w:w="283" w:type="pct"/>
            <w:shd w:val="clear" w:color="auto" w:fill="auto"/>
            <w:vAlign w:val="center"/>
          </w:tcPr>
          <w:p w14:paraId="0B9974CC" w14:textId="77777777" w:rsidR="00150C29" w:rsidRPr="00371890" w:rsidRDefault="00150C29" w:rsidP="00150C29">
            <w:pPr>
              <w:spacing w:after="0"/>
              <w:ind w:left="-57" w:right="-57"/>
              <w:jc w:val="center"/>
              <w:rPr>
                <w:rFonts w:ascii="Arial" w:hAnsi="Arial" w:cs="Arial"/>
                <w:sz w:val="24"/>
                <w:szCs w:val="24"/>
              </w:rPr>
            </w:pPr>
            <w:r w:rsidRPr="00371890">
              <w:rPr>
                <w:rFonts w:ascii="Arial" w:hAnsi="Arial" w:cs="Arial"/>
                <w:color w:val="000000"/>
                <w:sz w:val="24"/>
                <w:szCs w:val="24"/>
              </w:rPr>
              <w:t>0,00</w:t>
            </w:r>
          </w:p>
        </w:tc>
        <w:tc>
          <w:tcPr>
            <w:tcW w:w="327" w:type="pct"/>
            <w:shd w:val="clear" w:color="auto" w:fill="auto"/>
            <w:vAlign w:val="center"/>
          </w:tcPr>
          <w:p w14:paraId="0B9974CD" w14:textId="77777777" w:rsidR="00150C29" w:rsidRPr="00371890" w:rsidRDefault="00150C29" w:rsidP="00150C29">
            <w:pPr>
              <w:spacing w:after="0"/>
              <w:ind w:left="-57" w:right="-57"/>
              <w:jc w:val="center"/>
              <w:rPr>
                <w:rFonts w:ascii="Arial" w:hAnsi="Arial" w:cs="Arial"/>
                <w:sz w:val="24"/>
                <w:szCs w:val="24"/>
              </w:rPr>
            </w:pPr>
            <w:r w:rsidRPr="00371890">
              <w:rPr>
                <w:rFonts w:ascii="Arial" w:hAnsi="Arial" w:cs="Arial"/>
                <w:color w:val="000000"/>
                <w:sz w:val="24"/>
                <w:szCs w:val="24"/>
              </w:rPr>
              <w:t>0,00</w:t>
            </w:r>
          </w:p>
        </w:tc>
        <w:tc>
          <w:tcPr>
            <w:tcW w:w="418" w:type="pct"/>
            <w:vMerge w:val="restart"/>
            <w:shd w:val="clear" w:color="auto" w:fill="auto"/>
          </w:tcPr>
          <w:p w14:paraId="0B9974CE" w14:textId="77777777" w:rsidR="00150C29" w:rsidRPr="00371890" w:rsidRDefault="00150C29" w:rsidP="00150C29">
            <w:pPr>
              <w:spacing w:after="0"/>
              <w:rPr>
                <w:rFonts w:ascii="Arial" w:hAnsi="Arial" w:cs="Arial"/>
                <w:color w:val="000000"/>
                <w:sz w:val="24"/>
                <w:szCs w:val="24"/>
              </w:rPr>
            </w:pPr>
            <w:r w:rsidRPr="00371890">
              <w:rPr>
                <w:rFonts w:ascii="Arial" w:hAnsi="Arial" w:cs="Arial"/>
                <w:sz w:val="24"/>
                <w:szCs w:val="24"/>
              </w:rPr>
              <w:t>Управление муниципальной службы и кадров</w:t>
            </w:r>
            <w:r w:rsidR="00124D6F" w:rsidRPr="00371890">
              <w:rPr>
                <w:rFonts w:ascii="Arial" w:hAnsi="Arial" w:cs="Arial"/>
                <w:sz w:val="24"/>
                <w:szCs w:val="24"/>
              </w:rPr>
              <w:t xml:space="preserve"> </w:t>
            </w:r>
            <w:r w:rsidRPr="00371890">
              <w:rPr>
                <w:rFonts w:ascii="Arial" w:hAnsi="Arial" w:cs="Arial"/>
                <w:sz w:val="24"/>
                <w:szCs w:val="24"/>
              </w:rPr>
              <w:t>админист</w:t>
            </w:r>
            <w:r w:rsidRPr="00371890">
              <w:rPr>
                <w:rFonts w:ascii="Arial" w:hAnsi="Arial" w:cs="Arial"/>
                <w:sz w:val="24"/>
                <w:szCs w:val="24"/>
              </w:rPr>
              <w:lastRenderedPageBreak/>
              <w:t>рации городского округа Люберцы</w:t>
            </w:r>
            <w:r w:rsidR="00B3469B" w:rsidRPr="00371890">
              <w:rPr>
                <w:rFonts w:ascii="Arial" w:hAnsi="Arial" w:cs="Arial"/>
                <w:sz w:val="24"/>
                <w:szCs w:val="24"/>
              </w:rPr>
              <w:t xml:space="preserve"> Московской области</w:t>
            </w:r>
          </w:p>
        </w:tc>
        <w:tc>
          <w:tcPr>
            <w:tcW w:w="788" w:type="pct"/>
            <w:vMerge w:val="restart"/>
            <w:shd w:val="clear" w:color="auto" w:fill="auto"/>
          </w:tcPr>
          <w:p w14:paraId="0B9974CF" w14:textId="77777777" w:rsidR="00150C29" w:rsidRPr="00371890" w:rsidRDefault="002A1005" w:rsidP="00DF53EB">
            <w:pPr>
              <w:pStyle w:val="2f"/>
              <w:shd w:val="clear" w:color="auto" w:fill="auto"/>
              <w:spacing w:line="240" w:lineRule="auto"/>
              <w:ind w:firstLine="0"/>
              <w:rPr>
                <w:rFonts w:ascii="Arial" w:hAnsi="Arial" w:cs="Arial"/>
                <w:color w:val="000000"/>
                <w:sz w:val="24"/>
                <w:szCs w:val="24"/>
              </w:rPr>
            </w:pPr>
            <w:r w:rsidRPr="00371890">
              <w:rPr>
                <w:rStyle w:val="29pt"/>
                <w:rFonts w:ascii="Arial" w:hAnsi="Arial" w:cs="Arial"/>
                <w:sz w:val="24"/>
                <w:szCs w:val="24"/>
              </w:rPr>
              <w:lastRenderedPageBreak/>
              <w:t>Обеспечение</w:t>
            </w:r>
            <w:r w:rsidR="00150C29" w:rsidRPr="00371890">
              <w:rPr>
                <w:rStyle w:val="29pt"/>
                <w:rFonts w:ascii="Arial" w:hAnsi="Arial" w:cs="Arial"/>
                <w:sz w:val="24"/>
                <w:szCs w:val="24"/>
              </w:rPr>
              <w:t xml:space="preserve"> доли </w:t>
            </w:r>
            <w:r w:rsidR="00150C29" w:rsidRPr="00371890">
              <w:rPr>
                <w:rStyle w:val="210pt"/>
                <w:rFonts w:ascii="Arial" w:hAnsi="Arial" w:cs="Arial"/>
                <w:sz w:val="24"/>
                <w:szCs w:val="24"/>
              </w:rPr>
              <w:t>муниципальных служащих городского округа Люберцы</w:t>
            </w:r>
            <w:r w:rsidR="00150C29" w:rsidRPr="00371890">
              <w:rPr>
                <w:rStyle w:val="29pt"/>
                <w:rFonts w:ascii="Arial" w:hAnsi="Arial" w:cs="Arial"/>
                <w:sz w:val="24"/>
                <w:szCs w:val="24"/>
              </w:rPr>
              <w:t>, принявших участие в мероприятиях по профессиональном</w:t>
            </w:r>
            <w:r w:rsidR="00150C29" w:rsidRPr="00371890">
              <w:rPr>
                <w:rStyle w:val="29pt"/>
                <w:rFonts w:ascii="Arial" w:hAnsi="Arial" w:cs="Arial"/>
                <w:sz w:val="24"/>
                <w:szCs w:val="24"/>
              </w:rPr>
              <w:lastRenderedPageBreak/>
              <w:t xml:space="preserve">у развитию, от общего количества </w:t>
            </w:r>
            <w:r w:rsidR="00150C29" w:rsidRPr="00371890">
              <w:rPr>
                <w:rStyle w:val="210pt"/>
                <w:rFonts w:ascii="Arial" w:hAnsi="Arial" w:cs="Arial"/>
                <w:sz w:val="24"/>
                <w:szCs w:val="24"/>
              </w:rPr>
              <w:t>муниципальных служащих</w:t>
            </w:r>
            <w:r w:rsidRPr="00371890">
              <w:rPr>
                <w:rStyle w:val="210pt"/>
                <w:rFonts w:ascii="Arial" w:hAnsi="Arial" w:cs="Arial"/>
                <w:sz w:val="24"/>
                <w:szCs w:val="24"/>
              </w:rPr>
              <w:t xml:space="preserve">  на уровне 10%.</w:t>
            </w:r>
          </w:p>
        </w:tc>
      </w:tr>
      <w:tr w:rsidR="00BA1556" w:rsidRPr="00371890" w14:paraId="0B9974DE" w14:textId="77777777" w:rsidTr="00371890">
        <w:trPr>
          <w:trHeight w:val="20"/>
        </w:trPr>
        <w:tc>
          <w:tcPr>
            <w:tcW w:w="238" w:type="pct"/>
            <w:vMerge/>
            <w:shd w:val="clear" w:color="auto" w:fill="auto"/>
          </w:tcPr>
          <w:p w14:paraId="0B9974D1" w14:textId="77777777" w:rsidR="00150C29" w:rsidRPr="00371890" w:rsidRDefault="00150C29" w:rsidP="00166F55">
            <w:pPr>
              <w:pStyle w:val="14"/>
              <w:numPr>
                <w:ilvl w:val="0"/>
                <w:numId w:val="29"/>
              </w:numPr>
              <w:spacing w:after="0" w:line="240" w:lineRule="auto"/>
              <w:contextualSpacing w:val="0"/>
              <w:jc w:val="right"/>
              <w:rPr>
                <w:rFonts w:ascii="Arial" w:hAnsi="Arial" w:cs="Arial"/>
                <w:sz w:val="24"/>
                <w:szCs w:val="24"/>
              </w:rPr>
            </w:pPr>
          </w:p>
        </w:tc>
        <w:tc>
          <w:tcPr>
            <w:tcW w:w="500" w:type="pct"/>
            <w:vMerge/>
            <w:shd w:val="clear" w:color="auto" w:fill="auto"/>
          </w:tcPr>
          <w:p w14:paraId="0B9974D2" w14:textId="77777777" w:rsidR="00150C29" w:rsidRPr="00371890" w:rsidRDefault="00150C29" w:rsidP="00A86CDF">
            <w:pPr>
              <w:spacing w:after="0"/>
              <w:rPr>
                <w:rFonts w:ascii="Arial" w:hAnsi="Arial" w:cs="Arial"/>
                <w:color w:val="000000"/>
                <w:sz w:val="24"/>
                <w:szCs w:val="24"/>
              </w:rPr>
            </w:pPr>
          </w:p>
        </w:tc>
        <w:tc>
          <w:tcPr>
            <w:tcW w:w="445" w:type="pct"/>
            <w:shd w:val="clear" w:color="auto" w:fill="auto"/>
          </w:tcPr>
          <w:p w14:paraId="0B9974D3" w14:textId="77777777" w:rsidR="00150C29" w:rsidRPr="00371890" w:rsidRDefault="00150C29" w:rsidP="00150C29">
            <w:pPr>
              <w:spacing w:after="0"/>
              <w:ind w:left="-57" w:right="-57"/>
              <w:rPr>
                <w:rFonts w:ascii="Arial" w:hAnsi="Arial" w:cs="Arial"/>
                <w:sz w:val="24"/>
                <w:szCs w:val="24"/>
              </w:rPr>
            </w:pPr>
            <w:r w:rsidRPr="00371890">
              <w:rPr>
                <w:rFonts w:ascii="Arial" w:hAnsi="Arial" w:cs="Arial"/>
                <w:color w:val="000000"/>
                <w:sz w:val="24"/>
                <w:szCs w:val="24"/>
              </w:rPr>
              <w:t xml:space="preserve">Средства бюджета городского </w:t>
            </w:r>
            <w:r w:rsidRPr="00371890">
              <w:rPr>
                <w:rFonts w:ascii="Arial" w:hAnsi="Arial" w:cs="Arial"/>
                <w:color w:val="000000"/>
                <w:sz w:val="24"/>
                <w:szCs w:val="24"/>
              </w:rPr>
              <w:lastRenderedPageBreak/>
              <w:t>округа Люберцы</w:t>
            </w:r>
          </w:p>
        </w:tc>
        <w:tc>
          <w:tcPr>
            <w:tcW w:w="246" w:type="pct"/>
            <w:vMerge/>
            <w:shd w:val="clear" w:color="auto" w:fill="auto"/>
            <w:vAlign w:val="center"/>
          </w:tcPr>
          <w:p w14:paraId="0B9974D4" w14:textId="77777777" w:rsidR="00150C29" w:rsidRPr="00371890" w:rsidRDefault="00150C29" w:rsidP="00150C29">
            <w:pPr>
              <w:spacing w:after="0"/>
              <w:jc w:val="center"/>
              <w:rPr>
                <w:rFonts w:ascii="Arial" w:hAnsi="Arial" w:cs="Arial"/>
                <w:color w:val="000000"/>
                <w:sz w:val="24"/>
                <w:szCs w:val="24"/>
              </w:rPr>
            </w:pPr>
          </w:p>
        </w:tc>
        <w:tc>
          <w:tcPr>
            <w:tcW w:w="461" w:type="pct"/>
            <w:shd w:val="clear" w:color="auto" w:fill="auto"/>
            <w:vAlign w:val="center"/>
          </w:tcPr>
          <w:p w14:paraId="0B9974D5" w14:textId="77777777" w:rsidR="00150C29" w:rsidRPr="00371890" w:rsidRDefault="00150C29" w:rsidP="00294726">
            <w:pPr>
              <w:spacing w:after="0"/>
              <w:ind w:left="-57" w:right="-57"/>
              <w:jc w:val="center"/>
              <w:rPr>
                <w:rFonts w:ascii="Arial" w:hAnsi="Arial" w:cs="Arial"/>
                <w:sz w:val="24"/>
                <w:szCs w:val="24"/>
              </w:rPr>
            </w:pPr>
            <w:r w:rsidRPr="00371890">
              <w:rPr>
                <w:rFonts w:ascii="Arial" w:hAnsi="Arial" w:cs="Arial"/>
                <w:sz w:val="24"/>
                <w:szCs w:val="24"/>
              </w:rPr>
              <w:t>440,00</w:t>
            </w:r>
          </w:p>
        </w:tc>
        <w:tc>
          <w:tcPr>
            <w:tcW w:w="364" w:type="pct"/>
            <w:shd w:val="clear" w:color="auto" w:fill="auto"/>
            <w:vAlign w:val="center"/>
          </w:tcPr>
          <w:p w14:paraId="0B9974D6" w14:textId="6B6520B4" w:rsidR="00150C29" w:rsidRPr="00371890" w:rsidRDefault="008472B9" w:rsidP="00294726">
            <w:pPr>
              <w:spacing w:after="0"/>
              <w:ind w:left="-57" w:right="-57"/>
              <w:jc w:val="center"/>
              <w:rPr>
                <w:rFonts w:ascii="Arial" w:hAnsi="Arial" w:cs="Arial"/>
                <w:color w:val="000000"/>
                <w:sz w:val="24"/>
                <w:szCs w:val="24"/>
              </w:rPr>
            </w:pPr>
            <w:r w:rsidRPr="00371890">
              <w:rPr>
                <w:rFonts w:ascii="Arial" w:hAnsi="Arial" w:cs="Arial"/>
                <w:color w:val="000000"/>
                <w:sz w:val="24"/>
                <w:szCs w:val="24"/>
              </w:rPr>
              <w:t>2 428,80</w:t>
            </w:r>
          </w:p>
        </w:tc>
        <w:tc>
          <w:tcPr>
            <w:tcW w:w="292" w:type="pct"/>
            <w:vAlign w:val="center"/>
          </w:tcPr>
          <w:p w14:paraId="0B9974D7" w14:textId="77777777" w:rsidR="00150C29" w:rsidRPr="00371890" w:rsidRDefault="00150C29" w:rsidP="00294726">
            <w:pPr>
              <w:spacing w:after="0"/>
              <w:ind w:left="-57" w:right="-57"/>
              <w:jc w:val="center"/>
              <w:rPr>
                <w:rFonts w:ascii="Arial" w:hAnsi="Arial" w:cs="Arial"/>
                <w:color w:val="000000"/>
                <w:sz w:val="24"/>
                <w:szCs w:val="24"/>
              </w:rPr>
            </w:pPr>
            <w:r w:rsidRPr="00371890">
              <w:rPr>
                <w:rFonts w:ascii="Arial" w:hAnsi="Arial" w:cs="Arial"/>
                <w:color w:val="000000"/>
                <w:sz w:val="24"/>
                <w:szCs w:val="24"/>
              </w:rPr>
              <w:t>440,00</w:t>
            </w:r>
          </w:p>
        </w:tc>
        <w:tc>
          <w:tcPr>
            <w:tcW w:w="302" w:type="pct"/>
            <w:shd w:val="clear" w:color="auto" w:fill="auto"/>
            <w:vAlign w:val="center"/>
          </w:tcPr>
          <w:p w14:paraId="0B9974D8" w14:textId="299555CE" w:rsidR="00150C29" w:rsidRPr="00371890" w:rsidRDefault="008472B9" w:rsidP="00294726">
            <w:pPr>
              <w:spacing w:after="0"/>
              <w:ind w:left="-57" w:right="-57"/>
              <w:jc w:val="center"/>
              <w:rPr>
                <w:rFonts w:ascii="Arial" w:hAnsi="Arial" w:cs="Arial"/>
                <w:color w:val="000000"/>
                <w:sz w:val="24"/>
                <w:szCs w:val="24"/>
              </w:rPr>
            </w:pPr>
            <w:r w:rsidRPr="00371890">
              <w:rPr>
                <w:rFonts w:ascii="Arial" w:hAnsi="Arial" w:cs="Arial"/>
                <w:color w:val="000000"/>
                <w:sz w:val="24"/>
                <w:szCs w:val="24"/>
              </w:rPr>
              <w:t>440,00</w:t>
            </w:r>
          </w:p>
        </w:tc>
        <w:tc>
          <w:tcPr>
            <w:tcW w:w="336" w:type="pct"/>
            <w:shd w:val="clear" w:color="auto" w:fill="auto"/>
            <w:vAlign w:val="center"/>
          </w:tcPr>
          <w:p w14:paraId="0B9974D9" w14:textId="6C8CAA44" w:rsidR="00150C29" w:rsidRPr="00371890" w:rsidRDefault="008472B9" w:rsidP="00294726">
            <w:pPr>
              <w:spacing w:after="0"/>
              <w:ind w:left="-57" w:right="-57"/>
              <w:jc w:val="center"/>
              <w:rPr>
                <w:rFonts w:ascii="Arial" w:hAnsi="Arial" w:cs="Arial"/>
                <w:color w:val="000000"/>
                <w:sz w:val="24"/>
                <w:szCs w:val="24"/>
              </w:rPr>
            </w:pPr>
            <w:r w:rsidRPr="00371890">
              <w:rPr>
                <w:rFonts w:ascii="Arial" w:hAnsi="Arial" w:cs="Arial"/>
                <w:color w:val="000000"/>
                <w:sz w:val="24"/>
                <w:szCs w:val="24"/>
              </w:rPr>
              <w:t>484,00</w:t>
            </w:r>
          </w:p>
        </w:tc>
        <w:tc>
          <w:tcPr>
            <w:tcW w:w="283" w:type="pct"/>
            <w:shd w:val="clear" w:color="auto" w:fill="auto"/>
            <w:vAlign w:val="center"/>
          </w:tcPr>
          <w:p w14:paraId="0B9974DA" w14:textId="77777777" w:rsidR="00150C29" w:rsidRPr="00371890" w:rsidRDefault="00150C29" w:rsidP="00294726">
            <w:pPr>
              <w:spacing w:after="0"/>
              <w:ind w:left="-57" w:right="-57"/>
              <w:jc w:val="center"/>
              <w:rPr>
                <w:rFonts w:ascii="Arial" w:hAnsi="Arial" w:cs="Arial"/>
                <w:color w:val="000000"/>
                <w:sz w:val="24"/>
                <w:szCs w:val="24"/>
              </w:rPr>
            </w:pPr>
            <w:r w:rsidRPr="00371890">
              <w:rPr>
                <w:rFonts w:ascii="Arial" w:hAnsi="Arial" w:cs="Arial"/>
                <w:color w:val="000000"/>
                <w:sz w:val="24"/>
                <w:szCs w:val="24"/>
              </w:rPr>
              <w:t>532,40</w:t>
            </w:r>
          </w:p>
        </w:tc>
        <w:tc>
          <w:tcPr>
            <w:tcW w:w="327" w:type="pct"/>
            <w:shd w:val="clear" w:color="auto" w:fill="auto"/>
            <w:vAlign w:val="center"/>
          </w:tcPr>
          <w:p w14:paraId="0B9974DB" w14:textId="77777777" w:rsidR="00150C29" w:rsidRPr="00371890" w:rsidRDefault="00150C29" w:rsidP="00294726">
            <w:pPr>
              <w:spacing w:after="0"/>
              <w:ind w:left="-57" w:right="-57"/>
              <w:jc w:val="center"/>
              <w:rPr>
                <w:rFonts w:ascii="Arial" w:hAnsi="Arial" w:cs="Arial"/>
                <w:color w:val="000000"/>
                <w:sz w:val="24"/>
                <w:szCs w:val="24"/>
              </w:rPr>
            </w:pPr>
            <w:r w:rsidRPr="00371890">
              <w:rPr>
                <w:rFonts w:ascii="Arial" w:hAnsi="Arial" w:cs="Arial"/>
                <w:color w:val="000000"/>
                <w:sz w:val="24"/>
                <w:szCs w:val="24"/>
              </w:rPr>
              <w:t>532,40</w:t>
            </w:r>
          </w:p>
        </w:tc>
        <w:tc>
          <w:tcPr>
            <w:tcW w:w="418" w:type="pct"/>
            <w:vMerge/>
            <w:shd w:val="clear" w:color="auto" w:fill="auto"/>
          </w:tcPr>
          <w:p w14:paraId="0B9974DC" w14:textId="77777777" w:rsidR="00150C29" w:rsidRPr="00371890" w:rsidRDefault="00150C29" w:rsidP="00150C29">
            <w:pPr>
              <w:spacing w:after="0"/>
              <w:rPr>
                <w:rFonts w:ascii="Arial" w:hAnsi="Arial" w:cs="Arial"/>
                <w:color w:val="000000"/>
                <w:sz w:val="24"/>
                <w:szCs w:val="24"/>
              </w:rPr>
            </w:pPr>
          </w:p>
        </w:tc>
        <w:tc>
          <w:tcPr>
            <w:tcW w:w="788" w:type="pct"/>
            <w:vMerge/>
            <w:shd w:val="clear" w:color="auto" w:fill="auto"/>
          </w:tcPr>
          <w:p w14:paraId="0B9974DD" w14:textId="77777777" w:rsidR="00150C29" w:rsidRPr="00371890" w:rsidRDefault="00150C29" w:rsidP="00150C29">
            <w:pPr>
              <w:spacing w:after="0"/>
              <w:rPr>
                <w:rFonts w:ascii="Arial" w:hAnsi="Arial" w:cs="Arial"/>
                <w:color w:val="000000"/>
                <w:sz w:val="24"/>
                <w:szCs w:val="24"/>
              </w:rPr>
            </w:pPr>
          </w:p>
        </w:tc>
      </w:tr>
      <w:tr w:rsidR="00BA1556" w:rsidRPr="00371890" w14:paraId="0B9974EC" w14:textId="77777777" w:rsidTr="00371890">
        <w:trPr>
          <w:trHeight w:val="20"/>
        </w:trPr>
        <w:tc>
          <w:tcPr>
            <w:tcW w:w="238" w:type="pct"/>
            <w:vMerge/>
            <w:shd w:val="clear" w:color="auto" w:fill="auto"/>
          </w:tcPr>
          <w:p w14:paraId="0B9974DF" w14:textId="77777777" w:rsidR="00150C29" w:rsidRPr="00371890" w:rsidRDefault="00150C29" w:rsidP="00166F55">
            <w:pPr>
              <w:pStyle w:val="14"/>
              <w:numPr>
                <w:ilvl w:val="0"/>
                <w:numId w:val="29"/>
              </w:numPr>
              <w:spacing w:after="0" w:line="240" w:lineRule="auto"/>
              <w:contextualSpacing w:val="0"/>
              <w:jc w:val="right"/>
              <w:rPr>
                <w:rFonts w:ascii="Arial" w:hAnsi="Arial" w:cs="Arial"/>
                <w:sz w:val="24"/>
                <w:szCs w:val="24"/>
              </w:rPr>
            </w:pPr>
          </w:p>
        </w:tc>
        <w:tc>
          <w:tcPr>
            <w:tcW w:w="500" w:type="pct"/>
            <w:vMerge/>
            <w:shd w:val="clear" w:color="auto" w:fill="auto"/>
          </w:tcPr>
          <w:p w14:paraId="0B9974E0" w14:textId="77777777" w:rsidR="00150C29" w:rsidRPr="00371890" w:rsidRDefault="00150C29" w:rsidP="00A86CDF">
            <w:pPr>
              <w:spacing w:after="0"/>
              <w:rPr>
                <w:rFonts w:ascii="Arial" w:hAnsi="Arial" w:cs="Arial"/>
                <w:color w:val="000000"/>
                <w:sz w:val="24"/>
                <w:szCs w:val="24"/>
              </w:rPr>
            </w:pPr>
          </w:p>
        </w:tc>
        <w:tc>
          <w:tcPr>
            <w:tcW w:w="445" w:type="pct"/>
            <w:shd w:val="clear" w:color="auto" w:fill="auto"/>
          </w:tcPr>
          <w:p w14:paraId="0B9974E1" w14:textId="77777777" w:rsidR="00150C29" w:rsidRPr="00371890" w:rsidRDefault="00150C29" w:rsidP="00150C29">
            <w:pPr>
              <w:spacing w:after="0"/>
              <w:ind w:left="-57" w:right="-57"/>
              <w:rPr>
                <w:rFonts w:ascii="Arial" w:hAnsi="Arial" w:cs="Arial"/>
                <w:color w:val="000000"/>
                <w:sz w:val="24"/>
                <w:szCs w:val="24"/>
              </w:rPr>
            </w:pPr>
            <w:r w:rsidRPr="00371890">
              <w:rPr>
                <w:rFonts w:ascii="Arial" w:hAnsi="Arial" w:cs="Arial"/>
                <w:color w:val="000000"/>
                <w:sz w:val="24"/>
                <w:szCs w:val="24"/>
              </w:rPr>
              <w:t>Итого, в том числе:</w:t>
            </w:r>
          </w:p>
        </w:tc>
        <w:tc>
          <w:tcPr>
            <w:tcW w:w="246" w:type="pct"/>
            <w:vMerge/>
            <w:shd w:val="clear" w:color="auto" w:fill="auto"/>
            <w:vAlign w:val="center"/>
          </w:tcPr>
          <w:p w14:paraId="0B9974E2" w14:textId="77777777" w:rsidR="00150C29" w:rsidRPr="00371890" w:rsidRDefault="00150C29" w:rsidP="00150C29">
            <w:pPr>
              <w:spacing w:after="0"/>
              <w:jc w:val="center"/>
              <w:rPr>
                <w:rFonts w:ascii="Arial" w:hAnsi="Arial" w:cs="Arial"/>
                <w:color w:val="000000"/>
                <w:sz w:val="24"/>
                <w:szCs w:val="24"/>
              </w:rPr>
            </w:pPr>
          </w:p>
        </w:tc>
        <w:tc>
          <w:tcPr>
            <w:tcW w:w="461" w:type="pct"/>
            <w:shd w:val="clear" w:color="auto" w:fill="auto"/>
            <w:vAlign w:val="center"/>
          </w:tcPr>
          <w:p w14:paraId="0B9974E3" w14:textId="77777777" w:rsidR="00150C29" w:rsidRPr="00371890" w:rsidRDefault="00150C29" w:rsidP="00150C29">
            <w:pPr>
              <w:spacing w:after="0"/>
              <w:ind w:left="-57" w:right="-57"/>
              <w:jc w:val="center"/>
              <w:rPr>
                <w:rFonts w:ascii="Arial" w:hAnsi="Arial" w:cs="Arial"/>
                <w:color w:val="000000"/>
                <w:sz w:val="24"/>
                <w:szCs w:val="24"/>
              </w:rPr>
            </w:pPr>
            <w:r w:rsidRPr="00371890">
              <w:rPr>
                <w:rFonts w:ascii="Arial" w:hAnsi="Arial" w:cs="Arial"/>
                <w:sz w:val="24"/>
                <w:szCs w:val="24"/>
              </w:rPr>
              <w:t>440,00</w:t>
            </w:r>
          </w:p>
        </w:tc>
        <w:tc>
          <w:tcPr>
            <w:tcW w:w="364" w:type="pct"/>
            <w:shd w:val="clear" w:color="auto" w:fill="auto"/>
            <w:vAlign w:val="center"/>
          </w:tcPr>
          <w:p w14:paraId="0B9974E4" w14:textId="1DB18AA7" w:rsidR="00150C29" w:rsidRPr="00371890" w:rsidRDefault="008472B9" w:rsidP="00150C29">
            <w:pPr>
              <w:spacing w:after="0"/>
              <w:ind w:left="-57" w:right="-57"/>
              <w:jc w:val="center"/>
              <w:rPr>
                <w:rFonts w:ascii="Arial" w:hAnsi="Arial" w:cs="Arial"/>
                <w:sz w:val="24"/>
                <w:szCs w:val="24"/>
              </w:rPr>
            </w:pPr>
            <w:r w:rsidRPr="00371890">
              <w:rPr>
                <w:rFonts w:ascii="Arial" w:hAnsi="Arial" w:cs="Arial"/>
                <w:color w:val="000000"/>
                <w:sz w:val="24"/>
                <w:szCs w:val="24"/>
              </w:rPr>
              <w:t>2 428,80</w:t>
            </w:r>
          </w:p>
        </w:tc>
        <w:tc>
          <w:tcPr>
            <w:tcW w:w="292" w:type="pct"/>
            <w:vAlign w:val="center"/>
          </w:tcPr>
          <w:p w14:paraId="0B9974E5" w14:textId="77777777" w:rsidR="00150C29" w:rsidRPr="00371890" w:rsidRDefault="00150C29" w:rsidP="00150C29">
            <w:pPr>
              <w:spacing w:after="0"/>
              <w:ind w:left="-57" w:right="-57"/>
              <w:jc w:val="center"/>
              <w:rPr>
                <w:rFonts w:ascii="Arial" w:hAnsi="Arial" w:cs="Arial"/>
                <w:sz w:val="24"/>
                <w:szCs w:val="24"/>
              </w:rPr>
            </w:pPr>
            <w:r w:rsidRPr="00371890">
              <w:rPr>
                <w:rFonts w:ascii="Arial" w:hAnsi="Arial" w:cs="Arial"/>
                <w:color w:val="000000"/>
                <w:sz w:val="24"/>
                <w:szCs w:val="24"/>
              </w:rPr>
              <w:t>440,00</w:t>
            </w:r>
          </w:p>
        </w:tc>
        <w:tc>
          <w:tcPr>
            <w:tcW w:w="302" w:type="pct"/>
            <w:shd w:val="clear" w:color="auto" w:fill="auto"/>
            <w:vAlign w:val="center"/>
          </w:tcPr>
          <w:p w14:paraId="0B9974E6" w14:textId="796CC298" w:rsidR="00150C29" w:rsidRPr="00371890" w:rsidRDefault="008472B9" w:rsidP="00150C29">
            <w:pPr>
              <w:spacing w:after="0"/>
              <w:ind w:left="-57" w:right="-57"/>
              <w:jc w:val="center"/>
              <w:rPr>
                <w:rFonts w:ascii="Arial" w:hAnsi="Arial" w:cs="Arial"/>
                <w:sz w:val="24"/>
                <w:szCs w:val="24"/>
              </w:rPr>
            </w:pPr>
            <w:r w:rsidRPr="00371890">
              <w:rPr>
                <w:rFonts w:ascii="Arial" w:hAnsi="Arial" w:cs="Arial"/>
                <w:color w:val="000000"/>
                <w:sz w:val="24"/>
                <w:szCs w:val="24"/>
              </w:rPr>
              <w:t>440,00</w:t>
            </w:r>
          </w:p>
        </w:tc>
        <w:tc>
          <w:tcPr>
            <w:tcW w:w="336" w:type="pct"/>
            <w:shd w:val="clear" w:color="auto" w:fill="auto"/>
            <w:vAlign w:val="center"/>
          </w:tcPr>
          <w:p w14:paraId="0B9974E7" w14:textId="147CA149" w:rsidR="00150C29" w:rsidRPr="00371890" w:rsidRDefault="008472B9" w:rsidP="00150C29">
            <w:pPr>
              <w:spacing w:after="0"/>
              <w:ind w:left="-57" w:right="-57"/>
              <w:jc w:val="center"/>
              <w:rPr>
                <w:rFonts w:ascii="Arial" w:hAnsi="Arial" w:cs="Arial"/>
                <w:sz w:val="24"/>
                <w:szCs w:val="24"/>
              </w:rPr>
            </w:pPr>
            <w:r w:rsidRPr="00371890">
              <w:rPr>
                <w:rFonts w:ascii="Arial" w:hAnsi="Arial" w:cs="Arial"/>
                <w:color w:val="000000"/>
                <w:sz w:val="24"/>
                <w:szCs w:val="24"/>
              </w:rPr>
              <w:t>484,00</w:t>
            </w:r>
          </w:p>
        </w:tc>
        <w:tc>
          <w:tcPr>
            <w:tcW w:w="283" w:type="pct"/>
            <w:shd w:val="clear" w:color="auto" w:fill="auto"/>
            <w:vAlign w:val="center"/>
          </w:tcPr>
          <w:p w14:paraId="0B9974E8" w14:textId="77777777" w:rsidR="00150C29" w:rsidRPr="00371890" w:rsidRDefault="00150C29" w:rsidP="00150C29">
            <w:pPr>
              <w:spacing w:after="0"/>
              <w:ind w:left="-57" w:right="-57"/>
              <w:jc w:val="center"/>
              <w:rPr>
                <w:rFonts w:ascii="Arial" w:hAnsi="Arial" w:cs="Arial"/>
                <w:sz w:val="24"/>
                <w:szCs w:val="24"/>
              </w:rPr>
            </w:pPr>
            <w:r w:rsidRPr="00371890">
              <w:rPr>
                <w:rFonts w:ascii="Arial" w:hAnsi="Arial" w:cs="Arial"/>
                <w:color w:val="000000"/>
                <w:sz w:val="24"/>
                <w:szCs w:val="24"/>
              </w:rPr>
              <w:t>532,40</w:t>
            </w:r>
          </w:p>
        </w:tc>
        <w:tc>
          <w:tcPr>
            <w:tcW w:w="327" w:type="pct"/>
            <w:shd w:val="clear" w:color="auto" w:fill="auto"/>
            <w:vAlign w:val="center"/>
          </w:tcPr>
          <w:p w14:paraId="0B9974E9" w14:textId="77777777" w:rsidR="00150C29" w:rsidRPr="00371890" w:rsidRDefault="00150C29" w:rsidP="00150C29">
            <w:pPr>
              <w:spacing w:after="0"/>
              <w:ind w:left="-57" w:right="-57"/>
              <w:jc w:val="center"/>
              <w:rPr>
                <w:rFonts w:ascii="Arial" w:hAnsi="Arial" w:cs="Arial"/>
                <w:sz w:val="24"/>
                <w:szCs w:val="24"/>
              </w:rPr>
            </w:pPr>
            <w:r w:rsidRPr="00371890">
              <w:rPr>
                <w:rFonts w:ascii="Arial" w:hAnsi="Arial" w:cs="Arial"/>
                <w:color w:val="000000"/>
                <w:sz w:val="24"/>
                <w:szCs w:val="24"/>
              </w:rPr>
              <w:t>532,40</w:t>
            </w:r>
          </w:p>
        </w:tc>
        <w:tc>
          <w:tcPr>
            <w:tcW w:w="418" w:type="pct"/>
            <w:vMerge/>
            <w:shd w:val="clear" w:color="auto" w:fill="auto"/>
          </w:tcPr>
          <w:p w14:paraId="0B9974EA" w14:textId="77777777" w:rsidR="00150C29" w:rsidRPr="00371890" w:rsidRDefault="00150C29" w:rsidP="00150C29">
            <w:pPr>
              <w:spacing w:after="0"/>
              <w:rPr>
                <w:rFonts w:ascii="Arial" w:hAnsi="Arial" w:cs="Arial"/>
                <w:color w:val="000000"/>
                <w:sz w:val="24"/>
                <w:szCs w:val="24"/>
              </w:rPr>
            </w:pPr>
          </w:p>
        </w:tc>
        <w:tc>
          <w:tcPr>
            <w:tcW w:w="788" w:type="pct"/>
            <w:vMerge/>
            <w:shd w:val="clear" w:color="auto" w:fill="auto"/>
          </w:tcPr>
          <w:p w14:paraId="0B9974EB" w14:textId="77777777" w:rsidR="00150C29" w:rsidRPr="00371890" w:rsidRDefault="00150C29" w:rsidP="00150C29">
            <w:pPr>
              <w:spacing w:after="0"/>
              <w:rPr>
                <w:rFonts w:ascii="Arial" w:hAnsi="Arial" w:cs="Arial"/>
                <w:color w:val="000000"/>
                <w:sz w:val="24"/>
                <w:szCs w:val="24"/>
              </w:rPr>
            </w:pPr>
          </w:p>
        </w:tc>
      </w:tr>
      <w:tr w:rsidR="00BA1556" w:rsidRPr="00371890" w14:paraId="0B9974FC" w14:textId="77777777" w:rsidTr="00371890">
        <w:trPr>
          <w:trHeight w:val="20"/>
        </w:trPr>
        <w:tc>
          <w:tcPr>
            <w:tcW w:w="238" w:type="pct"/>
            <w:vMerge w:val="restart"/>
            <w:shd w:val="clear" w:color="auto" w:fill="auto"/>
          </w:tcPr>
          <w:p w14:paraId="0B9974ED" w14:textId="77777777" w:rsidR="00150C29" w:rsidRPr="00371890" w:rsidRDefault="00150C29" w:rsidP="002050C2">
            <w:pPr>
              <w:pStyle w:val="14"/>
              <w:spacing w:after="0" w:line="240" w:lineRule="auto"/>
              <w:ind w:left="0"/>
              <w:contextualSpacing w:val="0"/>
              <w:jc w:val="right"/>
              <w:rPr>
                <w:rFonts w:ascii="Arial" w:hAnsi="Arial" w:cs="Arial"/>
                <w:sz w:val="24"/>
                <w:szCs w:val="24"/>
                <w:lang w:val="en-US"/>
              </w:rPr>
            </w:pPr>
            <w:r w:rsidRPr="00371890">
              <w:rPr>
                <w:rFonts w:ascii="Arial" w:hAnsi="Arial" w:cs="Arial"/>
                <w:sz w:val="24"/>
                <w:szCs w:val="24"/>
              </w:rPr>
              <w:t>1.</w:t>
            </w:r>
            <w:r w:rsidR="002050C2" w:rsidRPr="00371890">
              <w:rPr>
                <w:rFonts w:ascii="Arial" w:hAnsi="Arial" w:cs="Arial"/>
                <w:sz w:val="24"/>
                <w:szCs w:val="24"/>
                <w:lang w:val="en-US"/>
              </w:rPr>
              <w:t>1</w:t>
            </w:r>
          </w:p>
        </w:tc>
        <w:tc>
          <w:tcPr>
            <w:tcW w:w="500" w:type="pct"/>
            <w:vMerge w:val="restart"/>
            <w:shd w:val="clear" w:color="auto" w:fill="auto"/>
          </w:tcPr>
          <w:p w14:paraId="0B9974EE" w14:textId="77777777" w:rsidR="00150C29" w:rsidRPr="00371890" w:rsidRDefault="009C4327" w:rsidP="00A86CDF">
            <w:pPr>
              <w:spacing w:after="0"/>
              <w:rPr>
                <w:rFonts w:ascii="Arial" w:hAnsi="Arial" w:cs="Arial"/>
                <w:color w:val="000000"/>
                <w:sz w:val="24"/>
                <w:szCs w:val="24"/>
              </w:rPr>
            </w:pPr>
            <w:r w:rsidRPr="00371890">
              <w:rPr>
                <w:rFonts w:ascii="Arial" w:hAnsi="Arial" w:cs="Arial"/>
                <w:color w:val="000000"/>
                <w:sz w:val="24"/>
                <w:szCs w:val="24"/>
              </w:rPr>
              <w:t>1</w:t>
            </w:r>
            <w:r w:rsidR="00150C29" w:rsidRPr="00371890">
              <w:rPr>
                <w:rFonts w:ascii="Arial" w:hAnsi="Arial" w:cs="Arial"/>
                <w:color w:val="000000"/>
                <w:sz w:val="24"/>
                <w:szCs w:val="24"/>
              </w:rPr>
              <w:t>.1.Организация и проведение мероприятий по обучению, переобучению, повышению квалификации и обмену опытом специалистов</w:t>
            </w:r>
          </w:p>
        </w:tc>
        <w:tc>
          <w:tcPr>
            <w:tcW w:w="445" w:type="pct"/>
            <w:shd w:val="clear" w:color="auto" w:fill="auto"/>
          </w:tcPr>
          <w:p w14:paraId="0B9974EF" w14:textId="77777777" w:rsidR="00150C29" w:rsidRPr="00371890" w:rsidRDefault="00150C29" w:rsidP="00150C29">
            <w:pPr>
              <w:spacing w:after="0"/>
              <w:ind w:left="-57" w:right="-57"/>
              <w:rPr>
                <w:rFonts w:ascii="Arial" w:hAnsi="Arial" w:cs="Arial"/>
                <w:sz w:val="24"/>
                <w:szCs w:val="24"/>
              </w:rPr>
            </w:pPr>
            <w:r w:rsidRPr="00371890">
              <w:rPr>
                <w:rFonts w:ascii="Arial" w:hAnsi="Arial" w:cs="Arial"/>
                <w:sz w:val="24"/>
                <w:szCs w:val="24"/>
              </w:rPr>
              <w:t>Средства бюджета Московской области</w:t>
            </w:r>
          </w:p>
        </w:tc>
        <w:tc>
          <w:tcPr>
            <w:tcW w:w="246" w:type="pct"/>
            <w:vMerge w:val="restart"/>
            <w:shd w:val="clear" w:color="auto" w:fill="auto"/>
            <w:vAlign w:val="center"/>
          </w:tcPr>
          <w:p w14:paraId="0B9974F0" w14:textId="77777777" w:rsidR="00150C29" w:rsidRPr="00371890" w:rsidRDefault="00150C29" w:rsidP="00150C29">
            <w:pPr>
              <w:spacing w:after="0"/>
              <w:jc w:val="center"/>
              <w:rPr>
                <w:rFonts w:ascii="Arial" w:hAnsi="Arial" w:cs="Arial"/>
                <w:iCs/>
                <w:color w:val="000000"/>
                <w:sz w:val="24"/>
                <w:szCs w:val="24"/>
              </w:rPr>
            </w:pPr>
            <w:r w:rsidRPr="00371890">
              <w:rPr>
                <w:rFonts w:ascii="Arial" w:hAnsi="Arial" w:cs="Arial"/>
                <w:iCs/>
                <w:color w:val="000000"/>
                <w:sz w:val="24"/>
                <w:szCs w:val="24"/>
              </w:rPr>
              <w:t>01.01.2020</w:t>
            </w:r>
          </w:p>
          <w:p w14:paraId="0B9974F1" w14:textId="77777777" w:rsidR="00150C29" w:rsidRPr="00371890" w:rsidRDefault="00150C29" w:rsidP="00150C29">
            <w:pPr>
              <w:spacing w:after="0"/>
              <w:jc w:val="center"/>
              <w:rPr>
                <w:rFonts w:ascii="Arial" w:hAnsi="Arial" w:cs="Arial"/>
                <w:iCs/>
                <w:color w:val="000000"/>
                <w:sz w:val="24"/>
                <w:szCs w:val="24"/>
              </w:rPr>
            </w:pPr>
            <w:r w:rsidRPr="00371890">
              <w:rPr>
                <w:rFonts w:ascii="Arial" w:hAnsi="Arial" w:cs="Arial"/>
                <w:iCs/>
                <w:color w:val="000000"/>
                <w:sz w:val="24"/>
                <w:szCs w:val="24"/>
              </w:rPr>
              <w:t>-</w:t>
            </w:r>
          </w:p>
          <w:p w14:paraId="0B9974F2" w14:textId="77777777" w:rsidR="00150C29" w:rsidRPr="00371890" w:rsidRDefault="00150C29" w:rsidP="00150C29">
            <w:pPr>
              <w:spacing w:after="0"/>
              <w:jc w:val="center"/>
              <w:rPr>
                <w:rFonts w:ascii="Arial" w:hAnsi="Arial" w:cs="Arial"/>
                <w:color w:val="000000"/>
                <w:sz w:val="24"/>
                <w:szCs w:val="24"/>
              </w:rPr>
            </w:pPr>
            <w:r w:rsidRPr="00371890">
              <w:rPr>
                <w:rFonts w:ascii="Arial" w:hAnsi="Arial" w:cs="Arial"/>
                <w:iCs/>
                <w:color w:val="000000"/>
                <w:sz w:val="24"/>
                <w:szCs w:val="24"/>
              </w:rPr>
              <w:t>31.12.2024</w:t>
            </w:r>
          </w:p>
        </w:tc>
        <w:tc>
          <w:tcPr>
            <w:tcW w:w="461" w:type="pct"/>
            <w:shd w:val="clear" w:color="auto" w:fill="auto"/>
            <w:vAlign w:val="center"/>
          </w:tcPr>
          <w:p w14:paraId="0B9974F3" w14:textId="77777777" w:rsidR="00150C29" w:rsidRPr="00371890" w:rsidRDefault="00150C29" w:rsidP="00150C29">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64" w:type="pct"/>
            <w:shd w:val="clear" w:color="auto" w:fill="auto"/>
            <w:vAlign w:val="center"/>
          </w:tcPr>
          <w:p w14:paraId="0B9974F4" w14:textId="77777777" w:rsidR="00150C29" w:rsidRPr="00371890" w:rsidRDefault="00150C29" w:rsidP="00150C29">
            <w:pPr>
              <w:spacing w:after="0"/>
              <w:ind w:left="-57" w:right="-57"/>
              <w:jc w:val="center"/>
              <w:rPr>
                <w:rFonts w:ascii="Arial" w:hAnsi="Arial" w:cs="Arial"/>
                <w:sz w:val="24"/>
                <w:szCs w:val="24"/>
              </w:rPr>
            </w:pPr>
            <w:r w:rsidRPr="00371890">
              <w:rPr>
                <w:rFonts w:ascii="Arial" w:hAnsi="Arial" w:cs="Arial"/>
                <w:color w:val="000000"/>
                <w:sz w:val="24"/>
                <w:szCs w:val="24"/>
              </w:rPr>
              <w:t>0,00</w:t>
            </w:r>
          </w:p>
        </w:tc>
        <w:tc>
          <w:tcPr>
            <w:tcW w:w="292" w:type="pct"/>
            <w:vAlign w:val="center"/>
          </w:tcPr>
          <w:p w14:paraId="0B9974F5" w14:textId="77777777" w:rsidR="00150C29" w:rsidRPr="00371890" w:rsidRDefault="00150C29" w:rsidP="00150C29">
            <w:pPr>
              <w:spacing w:after="0"/>
              <w:ind w:left="-57" w:right="-57"/>
              <w:jc w:val="center"/>
              <w:rPr>
                <w:rFonts w:ascii="Arial" w:hAnsi="Arial" w:cs="Arial"/>
                <w:sz w:val="24"/>
                <w:szCs w:val="24"/>
              </w:rPr>
            </w:pPr>
            <w:r w:rsidRPr="00371890">
              <w:rPr>
                <w:rFonts w:ascii="Arial" w:hAnsi="Arial" w:cs="Arial"/>
                <w:color w:val="000000"/>
                <w:sz w:val="24"/>
                <w:szCs w:val="24"/>
              </w:rPr>
              <w:t>0,00</w:t>
            </w:r>
          </w:p>
        </w:tc>
        <w:tc>
          <w:tcPr>
            <w:tcW w:w="302" w:type="pct"/>
            <w:shd w:val="clear" w:color="auto" w:fill="auto"/>
            <w:vAlign w:val="center"/>
          </w:tcPr>
          <w:p w14:paraId="0B9974F6" w14:textId="77777777" w:rsidR="00150C29" w:rsidRPr="00371890" w:rsidRDefault="00150C29" w:rsidP="00150C29">
            <w:pPr>
              <w:spacing w:after="0"/>
              <w:ind w:left="-57" w:right="-57"/>
              <w:jc w:val="center"/>
              <w:rPr>
                <w:rFonts w:ascii="Arial" w:hAnsi="Arial" w:cs="Arial"/>
                <w:sz w:val="24"/>
                <w:szCs w:val="24"/>
              </w:rPr>
            </w:pPr>
            <w:r w:rsidRPr="00371890">
              <w:rPr>
                <w:rFonts w:ascii="Arial" w:hAnsi="Arial" w:cs="Arial"/>
                <w:color w:val="000000"/>
                <w:sz w:val="24"/>
                <w:szCs w:val="24"/>
              </w:rPr>
              <w:t>0,00</w:t>
            </w:r>
          </w:p>
        </w:tc>
        <w:tc>
          <w:tcPr>
            <w:tcW w:w="336" w:type="pct"/>
            <w:shd w:val="clear" w:color="auto" w:fill="auto"/>
            <w:vAlign w:val="center"/>
          </w:tcPr>
          <w:p w14:paraId="0B9974F7" w14:textId="77777777" w:rsidR="00150C29" w:rsidRPr="00371890" w:rsidRDefault="00150C29" w:rsidP="00150C29">
            <w:pPr>
              <w:spacing w:after="0"/>
              <w:ind w:left="-57" w:right="-57"/>
              <w:jc w:val="center"/>
              <w:rPr>
                <w:rFonts w:ascii="Arial" w:hAnsi="Arial" w:cs="Arial"/>
                <w:sz w:val="24"/>
                <w:szCs w:val="24"/>
              </w:rPr>
            </w:pPr>
            <w:r w:rsidRPr="00371890">
              <w:rPr>
                <w:rFonts w:ascii="Arial" w:hAnsi="Arial" w:cs="Arial"/>
                <w:color w:val="000000"/>
                <w:sz w:val="24"/>
                <w:szCs w:val="24"/>
              </w:rPr>
              <w:t>0,00</w:t>
            </w:r>
          </w:p>
        </w:tc>
        <w:tc>
          <w:tcPr>
            <w:tcW w:w="283" w:type="pct"/>
            <w:shd w:val="clear" w:color="auto" w:fill="auto"/>
            <w:vAlign w:val="center"/>
          </w:tcPr>
          <w:p w14:paraId="0B9974F8" w14:textId="77777777" w:rsidR="00150C29" w:rsidRPr="00371890" w:rsidRDefault="00150C29" w:rsidP="00150C29">
            <w:pPr>
              <w:spacing w:after="0"/>
              <w:ind w:left="-57" w:right="-57"/>
              <w:jc w:val="center"/>
              <w:rPr>
                <w:rFonts w:ascii="Arial" w:hAnsi="Arial" w:cs="Arial"/>
                <w:sz w:val="24"/>
                <w:szCs w:val="24"/>
              </w:rPr>
            </w:pPr>
            <w:r w:rsidRPr="00371890">
              <w:rPr>
                <w:rFonts w:ascii="Arial" w:hAnsi="Arial" w:cs="Arial"/>
                <w:color w:val="000000"/>
                <w:sz w:val="24"/>
                <w:szCs w:val="24"/>
              </w:rPr>
              <w:t>0,00</w:t>
            </w:r>
          </w:p>
        </w:tc>
        <w:tc>
          <w:tcPr>
            <w:tcW w:w="327" w:type="pct"/>
            <w:shd w:val="clear" w:color="auto" w:fill="auto"/>
            <w:vAlign w:val="center"/>
          </w:tcPr>
          <w:p w14:paraId="0B9974F9" w14:textId="77777777" w:rsidR="00150C29" w:rsidRPr="00371890" w:rsidRDefault="00150C29" w:rsidP="00150C29">
            <w:pPr>
              <w:spacing w:after="0"/>
              <w:ind w:left="-57" w:right="-57"/>
              <w:jc w:val="center"/>
              <w:rPr>
                <w:rFonts w:ascii="Arial" w:hAnsi="Arial" w:cs="Arial"/>
                <w:sz w:val="24"/>
                <w:szCs w:val="24"/>
              </w:rPr>
            </w:pPr>
            <w:r w:rsidRPr="00371890">
              <w:rPr>
                <w:rFonts w:ascii="Arial" w:hAnsi="Arial" w:cs="Arial"/>
                <w:color w:val="000000"/>
                <w:sz w:val="24"/>
                <w:szCs w:val="24"/>
              </w:rPr>
              <w:t>0,00</w:t>
            </w:r>
          </w:p>
        </w:tc>
        <w:tc>
          <w:tcPr>
            <w:tcW w:w="418" w:type="pct"/>
            <w:vMerge w:val="restart"/>
            <w:shd w:val="clear" w:color="auto" w:fill="auto"/>
          </w:tcPr>
          <w:p w14:paraId="0B9974FA" w14:textId="77777777" w:rsidR="00150C29" w:rsidRPr="00371890" w:rsidRDefault="00150C29" w:rsidP="00150C29">
            <w:pPr>
              <w:spacing w:after="0"/>
              <w:rPr>
                <w:rFonts w:ascii="Arial" w:hAnsi="Arial" w:cs="Arial"/>
                <w:color w:val="000000"/>
                <w:sz w:val="24"/>
                <w:szCs w:val="24"/>
              </w:rPr>
            </w:pPr>
            <w:r w:rsidRPr="00371890">
              <w:rPr>
                <w:rFonts w:ascii="Arial" w:hAnsi="Arial" w:cs="Arial"/>
                <w:sz w:val="24"/>
                <w:szCs w:val="24"/>
              </w:rPr>
              <w:t>Управление муниципальной службы и кадров администрации городского округа Люберцы</w:t>
            </w:r>
            <w:r w:rsidR="00B3469B" w:rsidRPr="00371890">
              <w:rPr>
                <w:rFonts w:ascii="Arial" w:hAnsi="Arial" w:cs="Arial"/>
                <w:sz w:val="24"/>
                <w:szCs w:val="24"/>
              </w:rPr>
              <w:t xml:space="preserve"> Московской области</w:t>
            </w:r>
          </w:p>
        </w:tc>
        <w:tc>
          <w:tcPr>
            <w:tcW w:w="788" w:type="pct"/>
            <w:vMerge w:val="restart"/>
            <w:shd w:val="clear" w:color="auto" w:fill="auto"/>
          </w:tcPr>
          <w:p w14:paraId="0B9974FB" w14:textId="77777777" w:rsidR="00150C29" w:rsidRPr="00371890" w:rsidRDefault="002A1005" w:rsidP="00DF53EB">
            <w:pPr>
              <w:pStyle w:val="2f"/>
              <w:shd w:val="clear" w:color="auto" w:fill="auto"/>
              <w:spacing w:line="240" w:lineRule="auto"/>
              <w:ind w:firstLine="0"/>
              <w:rPr>
                <w:rFonts w:ascii="Arial" w:hAnsi="Arial" w:cs="Arial"/>
                <w:color w:val="000000"/>
                <w:sz w:val="24"/>
                <w:szCs w:val="24"/>
              </w:rPr>
            </w:pPr>
            <w:r w:rsidRPr="00371890">
              <w:rPr>
                <w:rStyle w:val="29pt"/>
                <w:rFonts w:ascii="Arial" w:hAnsi="Arial" w:cs="Arial"/>
                <w:sz w:val="24"/>
                <w:szCs w:val="24"/>
              </w:rPr>
              <w:t xml:space="preserve">Обеспечение доли </w:t>
            </w:r>
            <w:r w:rsidRPr="00371890">
              <w:rPr>
                <w:rStyle w:val="210pt"/>
                <w:rFonts w:ascii="Arial" w:hAnsi="Arial" w:cs="Arial"/>
                <w:sz w:val="24"/>
                <w:szCs w:val="24"/>
              </w:rPr>
              <w:t>муниципальных служащих городского округа Люберцы</w:t>
            </w:r>
            <w:r w:rsidRPr="00371890">
              <w:rPr>
                <w:rStyle w:val="29pt"/>
                <w:rFonts w:ascii="Arial" w:hAnsi="Arial" w:cs="Arial"/>
                <w:sz w:val="24"/>
                <w:szCs w:val="24"/>
              </w:rPr>
              <w:t xml:space="preserve">, принявших участие в мероприятиях по профессиональному развитию, от общего количества </w:t>
            </w:r>
            <w:r w:rsidRPr="00371890">
              <w:rPr>
                <w:rStyle w:val="210pt"/>
                <w:rFonts w:ascii="Arial" w:hAnsi="Arial" w:cs="Arial"/>
                <w:sz w:val="24"/>
                <w:szCs w:val="24"/>
              </w:rPr>
              <w:t>муниципальных служащих  на уровне 10%.</w:t>
            </w:r>
          </w:p>
        </w:tc>
      </w:tr>
      <w:tr w:rsidR="00BA1556" w:rsidRPr="00371890" w14:paraId="0B99750A" w14:textId="77777777" w:rsidTr="00371890">
        <w:trPr>
          <w:trHeight w:val="20"/>
        </w:trPr>
        <w:tc>
          <w:tcPr>
            <w:tcW w:w="238" w:type="pct"/>
            <w:vMerge/>
            <w:shd w:val="clear" w:color="auto" w:fill="auto"/>
          </w:tcPr>
          <w:p w14:paraId="0B9974FD" w14:textId="77777777" w:rsidR="00150C29" w:rsidRPr="00371890" w:rsidRDefault="00150C29" w:rsidP="00166F55">
            <w:pPr>
              <w:pStyle w:val="14"/>
              <w:numPr>
                <w:ilvl w:val="0"/>
                <w:numId w:val="29"/>
              </w:numPr>
              <w:spacing w:before="20" w:after="0" w:line="240" w:lineRule="auto"/>
              <w:contextualSpacing w:val="0"/>
              <w:jc w:val="right"/>
              <w:rPr>
                <w:rFonts w:ascii="Arial" w:hAnsi="Arial" w:cs="Arial"/>
                <w:sz w:val="24"/>
                <w:szCs w:val="24"/>
              </w:rPr>
            </w:pPr>
          </w:p>
        </w:tc>
        <w:tc>
          <w:tcPr>
            <w:tcW w:w="500" w:type="pct"/>
            <w:vMerge/>
            <w:shd w:val="clear" w:color="auto" w:fill="auto"/>
          </w:tcPr>
          <w:p w14:paraId="0B9974FE" w14:textId="77777777" w:rsidR="00150C29" w:rsidRPr="00371890" w:rsidRDefault="00150C29" w:rsidP="00150C29">
            <w:pPr>
              <w:spacing w:before="20"/>
              <w:jc w:val="both"/>
              <w:rPr>
                <w:rFonts w:ascii="Arial" w:hAnsi="Arial" w:cs="Arial"/>
                <w:color w:val="000000"/>
                <w:sz w:val="24"/>
                <w:szCs w:val="24"/>
              </w:rPr>
            </w:pPr>
          </w:p>
        </w:tc>
        <w:tc>
          <w:tcPr>
            <w:tcW w:w="445" w:type="pct"/>
            <w:shd w:val="clear" w:color="auto" w:fill="auto"/>
          </w:tcPr>
          <w:p w14:paraId="0B9974FF" w14:textId="77777777" w:rsidR="00150C29" w:rsidRPr="00371890" w:rsidRDefault="00150C29" w:rsidP="00150C29">
            <w:pPr>
              <w:spacing w:before="20"/>
              <w:ind w:left="-57" w:right="-57"/>
              <w:rPr>
                <w:rFonts w:ascii="Arial" w:hAnsi="Arial" w:cs="Arial"/>
                <w:sz w:val="24"/>
                <w:szCs w:val="24"/>
              </w:rPr>
            </w:pPr>
            <w:r w:rsidRPr="00371890">
              <w:rPr>
                <w:rFonts w:ascii="Arial" w:hAnsi="Arial" w:cs="Arial"/>
                <w:color w:val="000000"/>
                <w:sz w:val="24"/>
                <w:szCs w:val="24"/>
              </w:rPr>
              <w:t>Средства бюджета городского округа Люберцы</w:t>
            </w:r>
          </w:p>
        </w:tc>
        <w:tc>
          <w:tcPr>
            <w:tcW w:w="246" w:type="pct"/>
            <w:vMerge/>
            <w:shd w:val="clear" w:color="auto" w:fill="auto"/>
          </w:tcPr>
          <w:p w14:paraId="0B997500" w14:textId="77777777" w:rsidR="00150C29" w:rsidRPr="00371890" w:rsidRDefault="00150C29" w:rsidP="00150C29">
            <w:pPr>
              <w:spacing w:before="20"/>
              <w:jc w:val="center"/>
              <w:rPr>
                <w:rFonts w:ascii="Arial" w:hAnsi="Arial" w:cs="Arial"/>
                <w:color w:val="000000"/>
                <w:sz w:val="24"/>
                <w:szCs w:val="24"/>
              </w:rPr>
            </w:pPr>
          </w:p>
        </w:tc>
        <w:tc>
          <w:tcPr>
            <w:tcW w:w="461" w:type="pct"/>
            <w:shd w:val="clear" w:color="auto" w:fill="auto"/>
            <w:vAlign w:val="center"/>
          </w:tcPr>
          <w:p w14:paraId="0B997501" w14:textId="77777777" w:rsidR="00150C29" w:rsidRPr="00371890" w:rsidRDefault="00150C29" w:rsidP="00150C29">
            <w:pPr>
              <w:spacing w:before="20"/>
              <w:ind w:left="-57" w:right="-57"/>
              <w:jc w:val="center"/>
              <w:rPr>
                <w:rFonts w:ascii="Arial" w:hAnsi="Arial" w:cs="Arial"/>
                <w:color w:val="000000"/>
                <w:sz w:val="24"/>
                <w:szCs w:val="24"/>
              </w:rPr>
            </w:pPr>
            <w:r w:rsidRPr="00371890">
              <w:rPr>
                <w:rFonts w:ascii="Arial" w:hAnsi="Arial" w:cs="Arial"/>
                <w:color w:val="000000"/>
                <w:sz w:val="24"/>
                <w:szCs w:val="24"/>
              </w:rPr>
              <w:t>440,00</w:t>
            </w:r>
          </w:p>
        </w:tc>
        <w:tc>
          <w:tcPr>
            <w:tcW w:w="364" w:type="pct"/>
            <w:shd w:val="clear" w:color="auto" w:fill="auto"/>
            <w:vAlign w:val="center"/>
          </w:tcPr>
          <w:p w14:paraId="0B997502" w14:textId="1C85EBBA" w:rsidR="00150C29" w:rsidRPr="00371890" w:rsidRDefault="008472B9" w:rsidP="00150C29">
            <w:pPr>
              <w:spacing w:after="0"/>
              <w:ind w:left="-57" w:right="-57"/>
              <w:jc w:val="center"/>
              <w:rPr>
                <w:rFonts w:ascii="Arial" w:hAnsi="Arial" w:cs="Arial"/>
                <w:color w:val="000000"/>
                <w:sz w:val="24"/>
                <w:szCs w:val="24"/>
              </w:rPr>
            </w:pPr>
            <w:r w:rsidRPr="00371890">
              <w:rPr>
                <w:rFonts w:ascii="Arial" w:hAnsi="Arial" w:cs="Arial"/>
                <w:color w:val="000000"/>
                <w:sz w:val="24"/>
                <w:szCs w:val="24"/>
              </w:rPr>
              <w:t>2 428,80</w:t>
            </w:r>
          </w:p>
        </w:tc>
        <w:tc>
          <w:tcPr>
            <w:tcW w:w="292" w:type="pct"/>
            <w:vAlign w:val="center"/>
          </w:tcPr>
          <w:p w14:paraId="0B997503" w14:textId="77777777" w:rsidR="00150C29" w:rsidRPr="00371890" w:rsidRDefault="00150C29" w:rsidP="00150C29">
            <w:pPr>
              <w:spacing w:before="20"/>
              <w:ind w:left="-57" w:right="-57"/>
              <w:jc w:val="center"/>
              <w:rPr>
                <w:rFonts w:ascii="Arial" w:hAnsi="Arial" w:cs="Arial"/>
                <w:color w:val="000000"/>
                <w:sz w:val="24"/>
                <w:szCs w:val="24"/>
              </w:rPr>
            </w:pPr>
            <w:r w:rsidRPr="00371890">
              <w:rPr>
                <w:rFonts w:ascii="Arial" w:hAnsi="Arial" w:cs="Arial"/>
                <w:color w:val="000000"/>
                <w:sz w:val="24"/>
                <w:szCs w:val="24"/>
              </w:rPr>
              <w:t>440,00</w:t>
            </w:r>
          </w:p>
        </w:tc>
        <w:tc>
          <w:tcPr>
            <w:tcW w:w="302" w:type="pct"/>
            <w:shd w:val="clear" w:color="auto" w:fill="auto"/>
            <w:vAlign w:val="center"/>
          </w:tcPr>
          <w:p w14:paraId="0B997504" w14:textId="5DA70470" w:rsidR="00150C29" w:rsidRPr="00371890" w:rsidRDefault="008472B9" w:rsidP="00150C29">
            <w:pPr>
              <w:spacing w:before="20"/>
              <w:ind w:left="-57" w:right="-57"/>
              <w:jc w:val="center"/>
              <w:rPr>
                <w:rFonts w:ascii="Arial" w:hAnsi="Arial" w:cs="Arial"/>
                <w:color w:val="000000"/>
                <w:sz w:val="24"/>
                <w:szCs w:val="24"/>
              </w:rPr>
            </w:pPr>
            <w:r w:rsidRPr="00371890">
              <w:rPr>
                <w:rFonts w:ascii="Arial" w:hAnsi="Arial" w:cs="Arial"/>
                <w:color w:val="000000"/>
                <w:sz w:val="24"/>
                <w:szCs w:val="24"/>
              </w:rPr>
              <w:t>440,00</w:t>
            </w:r>
          </w:p>
        </w:tc>
        <w:tc>
          <w:tcPr>
            <w:tcW w:w="336" w:type="pct"/>
            <w:shd w:val="clear" w:color="auto" w:fill="auto"/>
            <w:vAlign w:val="center"/>
          </w:tcPr>
          <w:p w14:paraId="0B997505" w14:textId="2F6A4903" w:rsidR="00150C29" w:rsidRPr="00371890" w:rsidRDefault="008472B9" w:rsidP="00150C29">
            <w:pPr>
              <w:spacing w:before="20"/>
              <w:ind w:left="-57" w:right="-57"/>
              <w:jc w:val="center"/>
              <w:rPr>
                <w:rFonts w:ascii="Arial" w:hAnsi="Arial" w:cs="Arial"/>
                <w:color w:val="000000"/>
                <w:sz w:val="24"/>
                <w:szCs w:val="24"/>
              </w:rPr>
            </w:pPr>
            <w:r w:rsidRPr="00371890">
              <w:rPr>
                <w:rFonts w:ascii="Arial" w:hAnsi="Arial" w:cs="Arial"/>
                <w:color w:val="000000"/>
                <w:sz w:val="24"/>
                <w:szCs w:val="24"/>
              </w:rPr>
              <w:t>484,00</w:t>
            </w:r>
          </w:p>
        </w:tc>
        <w:tc>
          <w:tcPr>
            <w:tcW w:w="283" w:type="pct"/>
            <w:shd w:val="clear" w:color="auto" w:fill="auto"/>
            <w:vAlign w:val="center"/>
          </w:tcPr>
          <w:p w14:paraId="0B997506" w14:textId="77777777" w:rsidR="00150C29" w:rsidRPr="00371890" w:rsidRDefault="00150C29" w:rsidP="00150C29">
            <w:pPr>
              <w:spacing w:before="20"/>
              <w:ind w:left="-57" w:right="-57"/>
              <w:jc w:val="center"/>
              <w:rPr>
                <w:rFonts w:ascii="Arial" w:hAnsi="Arial" w:cs="Arial"/>
                <w:color w:val="000000"/>
                <w:sz w:val="24"/>
                <w:szCs w:val="24"/>
              </w:rPr>
            </w:pPr>
            <w:r w:rsidRPr="00371890">
              <w:rPr>
                <w:rFonts w:ascii="Arial" w:hAnsi="Arial" w:cs="Arial"/>
                <w:color w:val="000000"/>
                <w:sz w:val="24"/>
                <w:szCs w:val="24"/>
              </w:rPr>
              <w:t>532,40</w:t>
            </w:r>
          </w:p>
        </w:tc>
        <w:tc>
          <w:tcPr>
            <w:tcW w:w="327" w:type="pct"/>
            <w:shd w:val="clear" w:color="auto" w:fill="auto"/>
            <w:vAlign w:val="center"/>
          </w:tcPr>
          <w:p w14:paraId="0B997507" w14:textId="77777777" w:rsidR="00150C29" w:rsidRPr="00371890" w:rsidRDefault="00150C29" w:rsidP="00150C29">
            <w:pPr>
              <w:spacing w:before="20"/>
              <w:ind w:left="-57" w:right="-57"/>
              <w:jc w:val="center"/>
              <w:rPr>
                <w:rFonts w:ascii="Arial" w:hAnsi="Arial" w:cs="Arial"/>
                <w:color w:val="000000"/>
                <w:sz w:val="24"/>
                <w:szCs w:val="24"/>
              </w:rPr>
            </w:pPr>
            <w:r w:rsidRPr="00371890">
              <w:rPr>
                <w:rFonts w:ascii="Arial" w:hAnsi="Arial" w:cs="Arial"/>
                <w:color w:val="000000"/>
                <w:sz w:val="24"/>
                <w:szCs w:val="24"/>
              </w:rPr>
              <w:t>532,40</w:t>
            </w:r>
          </w:p>
        </w:tc>
        <w:tc>
          <w:tcPr>
            <w:tcW w:w="418" w:type="pct"/>
            <w:vMerge/>
            <w:shd w:val="clear" w:color="auto" w:fill="auto"/>
          </w:tcPr>
          <w:p w14:paraId="0B997508" w14:textId="77777777" w:rsidR="00150C29" w:rsidRPr="00371890" w:rsidRDefault="00150C29" w:rsidP="00150C29">
            <w:pPr>
              <w:spacing w:before="20"/>
              <w:rPr>
                <w:rFonts w:ascii="Arial" w:hAnsi="Arial" w:cs="Arial"/>
                <w:color w:val="000000"/>
                <w:sz w:val="24"/>
                <w:szCs w:val="24"/>
              </w:rPr>
            </w:pPr>
          </w:p>
        </w:tc>
        <w:tc>
          <w:tcPr>
            <w:tcW w:w="788" w:type="pct"/>
            <w:vMerge/>
            <w:shd w:val="clear" w:color="auto" w:fill="auto"/>
          </w:tcPr>
          <w:p w14:paraId="0B997509" w14:textId="77777777" w:rsidR="00150C29" w:rsidRPr="00371890" w:rsidRDefault="00150C29" w:rsidP="00150C29">
            <w:pPr>
              <w:spacing w:before="20"/>
              <w:rPr>
                <w:rFonts w:ascii="Arial" w:hAnsi="Arial" w:cs="Arial"/>
                <w:color w:val="000000"/>
                <w:sz w:val="24"/>
                <w:szCs w:val="24"/>
              </w:rPr>
            </w:pPr>
          </w:p>
        </w:tc>
      </w:tr>
      <w:tr w:rsidR="00BA1556" w:rsidRPr="00371890" w14:paraId="0B997518" w14:textId="77777777" w:rsidTr="00371890">
        <w:trPr>
          <w:trHeight w:val="20"/>
        </w:trPr>
        <w:tc>
          <w:tcPr>
            <w:tcW w:w="238" w:type="pct"/>
            <w:vMerge/>
            <w:shd w:val="clear" w:color="auto" w:fill="auto"/>
          </w:tcPr>
          <w:p w14:paraId="0B99750B" w14:textId="77777777" w:rsidR="00150C29" w:rsidRPr="00371890" w:rsidRDefault="00150C29" w:rsidP="00166F55">
            <w:pPr>
              <w:pStyle w:val="14"/>
              <w:numPr>
                <w:ilvl w:val="0"/>
                <w:numId w:val="29"/>
              </w:numPr>
              <w:spacing w:before="20" w:after="0" w:line="240" w:lineRule="auto"/>
              <w:contextualSpacing w:val="0"/>
              <w:jc w:val="right"/>
              <w:rPr>
                <w:rFonts w:ascii="Arial" w:hAnsi="Arial" w:cs="Arial"/>
                <w:sz w:val="24"/>
                <w:szCs w:val="24"/>
              </w:rPr>
            </w:pPr>
          </w:p>
        </w:tc>
        <w:tc>
          <w:tcPr>
            <w:tcW w:w="500" w:type="pct"/>
            <w:vMerge/>
            <w:shd w:val="clear" w:color="auto" w:fill="auto"/>
          </w:tcPr>
          <w:p w14:paraId="0B99750C" w14:textId="77777777" w:rsidR="00150C29" w:rsidRPr="00371890" w:rsidRDefault="00150C29" w:rsidP="00150C29">
            <w:pPr>
              <w:spacing w:before="20"/>
              <w:jc w:val="both"/>
              <w:rPr>
                <w:rFonts w:ascii="Arial" w:hAnsi="Arial" w:cs="Arial"/>
                <w:color w:val="000000"/>
                <w:sz w:val="24"/>
                <w:szCs w:val="24"/>
              </w:rPr>
            </w:pPr>
          </w:p>
        </w:tc>
        <w:tc>
          <w:tcPr>
            <w:tcW w:w="445" w:type="pct"/>
            <w:shd w:val="clear" w:color="auto" w:fill="auto"/>
          </w:tcPr>
          <w:p w14:paraId="0B99750D" w14:textId="77777777" w:rsidR="00150C29" w:rsidRPr="00371890" w:rsidRDefault="00150C29" w:rsidP="00150C29">
            <w:pPr>
              <w:spacing w:before="20"/>
              <w:ind w:left="-57" w:right="-57"/>
              <w:rPr>
                <w:rFonts w:ascii="Arial" w:hAnsi="Arial" w:cs="Arial"/>
                <w:color w:val="000000"/>
                <w:sz w:val="24"/>
                <w:szCs w:val="24"/>
                <w:vertAlign w:val="superscript"/>
              </w:rPr>
            </w:pPr>
            <w:r w:rsidRPr="00371890">
              <w:rPr>
                <w:rFonts w:ascii="Arial" w:hAnsi="Arial" w:cs="Arial"/>
                <w:color w:val="000000"/>
                <w:sz w:val="24"/>
                <w:szCs w:val="24"/>
              </w:rPr>
              <w:t>Итого, в том числе:</w:t>
            </w:r>
          </w:p>
        </w:tc>
        <w:tc>
          <w:tcPr>
            <w:tcW w:w="246" w:type="pct"/>
            <w:vMerge/>
            <w:shd w:val="clear" w:color="auto" w:fill="auto"/>
          </w:tcPr>
          <w:p w14:paraId="0B99750E" w14:textId="77777777" w:rsidR="00150C29" w:rsidRPr="00371890" w:rsidRDefault="00150C29" w:rsidP="00150C29">
            <w:pPr>
              <w:spacing w:before="20"/>
              <w:jc w:val="center"/>
              <w:rPr>
                <w:rFonts w:ascii="Arial" w:hAnsi="Arial" w:cs="Arial"/>
                <w:color w:val="000000"/>
                <w:sz w:val="24"/>
                <w:szCs w:val="24"/>
              </w:rPr>
            </w:pPr>
          </w:p>
        </w:tc>
        <w:tc>
          <w:tcPr>
            <w:tcW w:w="461" w:type="pct"/>
            <w:shd w:val="clear" w:color="auto" w:fill="auto"/>
            <w:vAlign w:val="center"/>
          </w:tcPr>
          <w:p w14:paraId="0B99750F" w14:textId="77777777" w:rsidR="00150C29" w:rsidRPr="00371890" w:rsidRDefault="00150C29" w:rsidP="00150C29">
            <w:pPr>
              <w:spacing w:after="0"/>
              <w:ind w:left="-57" w:right="-57"/>
              <w:jc w:val="center"/>
              <w:rPr>
                <w:rFonts w:ascii="Arial" w:hAnsi="Arial" w:cs="Arial"/>
                <w:color w:val="000000"/>
                <w:sz w:val="24"/>
                <w:szCs w:val="24"/>
              </w:rPr>
            </w:pPr>
            <w:r w:rsidRPr="00371890">
              <w:rPr>
                <w:rFonts w:ascii="Arial" w:hAnsi="Arial" w:cs="Arial"/>
                <w:sz w:val="24"/>
                <w:szCs w:val="24"/>
              </w:rPr>
              <w:t>440,00</w:t>
            </w:r>
          </w:p>
        </w:tc>
        <w:tc>
          <w:tcPr>
            <w:tcW w:w="364" w:type="pct"/>
            <w:shd w:val="clear" w:color="auto" w:fill="auto"/>
            <w:vAlign w:val="center"/>
          </w:tcPr>
          <w:p w14:paraId="0B997510" w14:textId="57100C32" w:rsidR="00150C29" w:rsidRPr="00371890" w:rsidRDefault="008472B9" w:rsidP="00150C29">
            <w:pPr>
              <w:spacing w:after="0"/>
              <w:ind w:left="-57" w:right="-57"/>
              <w:jc w:val="center"/>
              <w:rPr>
                <w:rFonts w:ascii="Arial" w:hAnsi="Arial" w:cs="Arial"/>
                <w:sz w:val="24"/>
                <w:szCs w:val="24"/>
              </w:rPr>
            </w:pPr>
            <w:r w:rsidRPr="00371890">
              <w:rPr>
                <w:rFonts w:ascii="Arial" w:hAnsi="Arial" w:cs="Arial"/>
                <w:color w:val="000000"/>
                <w:sz w:val="24"/>
                <w:szCs w:val="24"/>
              </w:rPr>
              <w:t>2 428,80</w:t>
            </w:r>
          </w:p>
        </w:tc>
        <w:tc>
          <w:tcPr>
            <w:tcW w:w="292" w:type="pct"/>
            <w:vAlign w:val="center"/>
          </w:tcPr>
          <w:p w14:paraId="0B997511" w14:textId="77777777" w:rsidR="00150C29" w:rsidRPr="00371890" w:rsidRDefault="00150C29" w:rsidP="00150C29">
            <w:pPr>
              <w:spacing w:after="0"/>
              <w:ind w:left="-57" w:right="-57"/>
              <w:jc w:val="center"/>
              <w:rPr>
                <w:rFonts w:ascii="Arial" w:hAnsi="Arial" w:cs="Arial"/>
                <w:sz w:val="24"/>
                <w:szCs w:val="24"/>
              </w:rPr>
            </w:pPr>
            <w:r w:rsidRPr="00371890">
              <w:rPr>
                <w:rFonts w:ascii="Arial" w:hAnsi="Arial" w:cs="Arial"/>
                <w:color w:val="000000"/>
                <w:sz w:val="24"/>
                <w:szCs w:val="24"/>
              </w:rPr>
              <w:t>440,00</w:t>
            </w:r>
          </w:p>
        </w:tc>
        <w:tc>
          <w:tcPr>
            <w:tcW w:w="302" w:type="pct"/>
            <w:shd w:val="clear" w:color="auto" w:fill="auto"/>
            <w:vAlign w:val="center"/>
          </w:tcPr>
          <w:p w14:paraId="0B997512" w14:textId="36B8E0EC" w:rsidR="00150C29" w:rsidRPr="00371890" w:rsidRDefault="00052E21" w:rsidP="00150C29">
            <w:pPr>
              <w:spacing w:after="0"/>
              <w:ind w:left="-57" w:right="-57"/>
              <w:jc w:val="center"/>
              <w:rPr>
                <w:rFonts w:ascii="Arial" w:hAnsi="Arial" w:cs="Arial"/>
                <w:sz w:val="24"/>
                <w:szCs w:val="24"/>
              </w:rPr>
            </w:pPr>
            <w:r w:rsidRPr="00371890">
              <w:rPr>
                <w:rFonts w:ascii="Arial" w:hAnsi="Arial" w:cs="Arial"/>
                <w:color w:val="000000"/>
                <w:sz w:val="24"/>
                <w:szCs w:val="24"/>
              </w:rPr>
              <w:t>440,00</w:t>
            </w:r>
          </w:p>
        </w:tc>
        <w:tc>
          <w:tcPr>
            <w:tcW w:w="336" w:type="pct"/>
            <w:shd w:val="clear" w:color="auto" w:fill="auto"/>
            <w:vAlign w:val="center"/>
          </w:tcPr>
          <w:p w14:paraId="0B997513" w14:textId="351CBFF6" w:rsidR="00150C29" w:rsidRPr="00371890" w:rsidRDefault="008472B9" w:rsidP="00150C29">
            <w:pPr>
              <w:spacing w:after="0"/>
              <w:ind w:left="-57" w:right="-57"/>
              <w:jc w:val="center"/>
              <w:rPr>
                <w:rFonts w:ascii="Arial" w:hAnsi="Arial" w:cs="Arial"/>
                <w:sz w:val="24"/>
                <w:szCs w:val="24"/>
              </w:rPr>
            </w:pPr>
            <w:r w:rsidRPr="00371890">
              <w:rPr>
                <w:rFonts w:ascii="Arial" w:hAnsi="Arial" w:cs="Arial"/>
                <w:color w:val="000000"/>
                <w:sz w:val="24"/>
                <w:szCs w:val="24"/>
              </w:rPr>
              <w:t>484,00</w:t>
            </w:r>
          </w:p>
        </w:tc>
        <w:tc>
          <w:tcPr>
            <w:tcW w:w="283" w:type="pct"/>
            <w:shd w:val="clear" w:color="auto" w:fill="auto"/>
            <w:vAlign w:val="center"/>
          </w:tcPr>
          <w:p w14:paraId="0B997514" w14:textId="77777777" w:rsidR="00150C29" w:rsidRPr="00371890" w:rsidRDefault="00150C29" w:rsidP="00150C29">
            <w:pPr>
              <w:spacing w:after="0"/>
              <w:ind w:left="-57" w:right="-57"/>
              <w:jc w:val="center"/>
              <w:rPr>
                <w:rFonts w:ascii="Arial" w:hAnsi="Arial" w:cs="Arial"/>
                <w:sz w:val="24"/>
                <w:szCs w:val="24"/>
              </w:rPr>
            </w:pPr>
            <w:r w:rsidRPr="00371890">
              <w:rPr>
                <w:rFonts w:ascii="Arial" w:hAnsi="Arial" w:cs="Arial"/>
                <w:color w:val="000000"/>
                <w:sz w:val="24"/>
                <w:szCs w:val="24"/>
              </w:rPr>
              <w:t>532,40</w:t>
            </w:r>
          </w:p>
        </w:tc>
        <w:tc>
          <w:tcPr>
            <w:tcW w:w="327" w:type="pct"/>
            <w:shd w:val="clear" w:color="auto" w:fill="auto"/>
            <w:vAlign w:val="center"/>
          </w:tcPr>
          <w:p w14:paraId="0B997515" w14:textId="77777777" w:rsidR="00150C29" w:rsidRPr="00371890" w:rsidRDefault="00150C29" w:rsidP="00150C29">
            <w:pPr>
              <w:spacing w:after="0"/>
              <w:ind w:left="-57" w:right="-57"/>
              <w:jc w:val="center"/>
              <w:rPr>
                <w:rFonts w:ascii="Arial" w:hAnsi="Arial" w:cs="Arial"/>
                <w:sz w:val="24"/>
                <w:szCs w:val="24"/>
              </w:rPr>
            </w:pPr>
            <w:r w:rsidRPr="00371890">
              <w:rPr>
                <w:rFonts w:ascii="Arial" w:hAnsi="Arial" w:cs="Arial"/>
                <w:color w:val="000000"/>
                <w:sz w:val="24"/>
                <w:szCs w:val="24"/>
              </w:rPr>
              <w:t>532,40</w:t>
            </w:r>
          </w:p>
        </w:tc>
        <w:tc>
          <w:tcPr>
            <w:tcW w:w="418" w:type="pct"/>
            <w:vMerge/>
            <w:shd w:val="clear" w:color="auto" w:fill="auto"/>
          </w:tcPr>
          <w:p w14:paraId="0B997516" w14:textId="77777777" w:rsidR="00150C29" w:rsidRPr="00371890" w:rsidRDefault="00150C29" w:rsidP="00150C29">
            <w:pPr>
              <w:spacing w:before="20"/>
              <w:rPr>
                <w:rFonts w:ascii="Arial" w:hAnsi="Arial" w:cs="Arial"/>
                <w:color w:val="000000"/>
                <w:sz w:val="24"/>
                <w:szCs w:val="24"/>
              </w:rPr>
            </w:pPr>
          </w:p>
        </w:tc>
        <w:tc>
          <w:tcPr>
            <w:tcW w:w="788" w:type="pct"/>
            <w:vMerge/>
            <w:shd w:val="clear" w:color="auto" w:fill="auto"/>
          </w:tcPr>
          <w:p w14:paraId="0B997517" w14:textId="77777777" w:rsidR="00150C29" w:rsidRPr="00371890" w:rsidRDefault="00150C29" w:rsidP="00150C29">
            <w:pPr>
              <w:spacing w:before="20"/>
              <w:rPr>
                <w:rFonts w:ascii="Arial" w:hAnsi="Arial" w:cs="Arial"/>
                <w:color w:val="000000"/>
                <w:sz w:val="24"/>
                <w:szCs w:val="24"/>
              </w:rPr>
            </w:pPr>
          </w:p>
        </w:tc>
      </w:tr>
      <w:tr w:rsidR="005A3E19" w:rsidRPr="00371890" w14:paraId="0B997523" w14:textId="77777777" w:rsidTr="00371890">
        <w:trPr>
          <w:trHeight w:val="20"/>
        </w:trPr>
        <w:tc>
          <w:tcPr>
            <w:tcW w:w="1429" w:type="pct"/>
            <w:gridSpan w:val="4"/>
            <w:shd w:val="clear" w:color="auto" w:fill="auto"/>
            <w:vAlign w:val="center"/>
          </w:tcPr>
          <w:p w14:paraId="0B997519" w14:textId="77777777" w:rsidR="00150C29" w:rsidRPr="00371890" w:rsidRDefault="00150C29" w:rsidP="008275FC">
            <w:pPr>
              <w:autoSpaceDE w:val="0"/>
              <w:autoSpaceDN w:val="0"/>
              <w:adjustRightInd w:val="0"/>
              <w:spacing w:after="0" w:line="240" w:lineRule="auto"/>
              <w:jc w:val="right"/>
              <w:rPr>
                <w:rFonts w:ascii="Arial" w:hAnsi="Arial" w:cs="Arial"/>
                <w:sz w:val="24"/>
                <w:szCs w:val="24"/>
              </w:rPr>
            </w:pPr>
            <w:r w:rsidRPr="00371890">
              <w:rPr>
                <w:rFonts w:ascii="Arial" w:hAnsi="Arial" w:cs="Arial"/>
                <w:sz w:val="24"/>
                <w:szCs w:val="24"/>
              </w:rPr>
              <w:t>Итого по подпрограмме</w:t>
            </w:r>
          </w:p>
        </w:tc>
        <w:tc>
          <w:tcPr>
            <w:tcW w:w="461" w:type="pct"/>
            <w:shd w:val="clear" w:color="auto" w:fill="auto"/>
            <w:vAlign w:val="center"/>
          </w:tcPr>
          <w:p w14:paraId="0B99751A" w14:textId="77777777" w:rsidR="00150C29" w:rsidRPr="00371890" w:rsidRDefault="00150C29" w:rsidP="008275FC">
            <w:pPr>
              <w:spacing w:after="0"/>
              <w:ind w:left="-57" w:right="-57"/>
              <w:jc w:val="center"/>
              <w:rPr>
                <w:rFonts w:ascii="Arial" w:hAnsi="Arial" w:cs="Arial"/>
                <w:color w:val="000000"/>
                <w:sz w:val="24"/>
                <w:szCs w:val="24"/>
              </w:rPr>
            </w:pPr>
            <w:r w:rsidRPr="00371890">
              <w:rPr>
                <w:rFonts w:ascii="Arial" w:hAnsi="Arial" w:cs="Arial"/>
                <w:sz w:val="24"/>
                <w:szCs w:val="24"/>
              </w:rPr>
              <w:t>440,00</w:t>
            </w:r>
          </w:p>
        </w:tc>
        <w:tc>
          <w:tcPr>
            <w:tcW w:w="364" w:type="pct"/>
            <w:shd w:val="clear" w:color="auto" w:fill="auto"/>
            <w:vAlign w:val="center"/>
          </w:tcPr>
          <w:p w14:paraId="0B99751B" w14:textId="1684C4EB" w:rsidR="00150C29" w:rsidRPr="00371890" w:rsidRDefault="008472B9" w:rsidP="008275FC">
            <w:pPr>
              <w:spacing w:after="0"/>
              <w:ind w:left="-57" w:right="-57"/>
              <w:jc w:val="center"/>
              <w:rPr>
                <w:rFonts w:ascii="Arial" w:hAnsi="Arial" w:cs="Arial"/>
                <w:color w:val="000000"/>
                <w:sz w:val="24"/>
                <w:szCs w:val="24"/>
              </w:rPr>
            </w:pPr>
            <w:r w:rsidRPr="00371890">
              <w:rPr>
                <w:rFonts w:ascii="Arial" w:hAnsi="Arial" w:cs="Arial"/>
                <w:color w:val="000000"/>
                <w:sz w:val="24"/>
                <w:szCs w:val="24"/>
              </w:rPr>
              <w:t>2 428,80</w:t>
            </w:r>
          </w:p>
        </w:tc>
        <w:tc>
          <w:tcPr>
            <w:tcW w:w="292" w:type="pct"/>
            <w:vAlign w:val="center"/>
          </w:tcPr>
          <w:p w14:paraId="0B99751C" w14:textId="77777777" w:rsidR="00150C29" w:rsidRPr="00371890" w:rsidRDefault="00150C29" w:rsidP="008275FC">
            <w:pPr>
              <w:spacing w:before="20" w:after="0"/>
              <w:ind w:left="-57" w:right="-57"/>
              <w:jc w:val="center"/>
              <w:rPr>
                <w:rFonts w:ascii="Arial" w:hAnsi="Arial" w:cs="Arial"/>
                <w:color w:val="000000"/>
                <w:sz w:val="24"/>
                <w:szCs w:val="24"/>
              </w:rPr>
            </w:pPr>
            <w:r w:rsidRPr="00371890">
              <w:rPr>
                <w:rFonts w:ascii="Arial" w:hAnsi="Arial" w:cs="Arial"/>
                <w:color w:val="000000"/>
                <w:sz w:val="24"/>
                <w:szCs w:val="24"/>
              </w:rPr>
              <w:t>440,00</w:t>
            </w:r>
          </w:p>
        </w:tc>
        <w:tc>
          <w:tcPr>
            <w:tcW w:w="302" w:type="pct"/>
            <w:shd w:val="clear" w:color="auto" w:fill="auto"/>
            <w:vAlign w:val="center"/>
          </w:tcPr>
          <w:p w14:paraId="0B99751D" w14:textId="203B5796" w:rsidR="00150C29" w:rsidRPr="00371890" w:rsidRDefault="00052E21" w:rsidP="008275FC">
            <w:pPr>
              <w:spacing w:before="20" w:after="0"/>
              <w:ind w:left="-57" w:right="-57"/>
              <w:jc w:val="center"/>
              <w:rPr>
                <w:rFonts w:ascii="Arial" w:hAnsi="Arial" w:cs="Arial"/>
                <w:color w:val="000000"/>
                <w:sz w:val="24"/>
                <w:szCs w:val="24"/>
              </w:rPr>
            </w:pPr>
            <w:r w:rsidRPr="00371890">
              <w:rPr>
                <w:rFonts w:ascii="Arial" w:hAnsi="Arial" w:cs="Arial"/>
                <w:color w:val="000000"/>
                <w:sz w:val="24"/>
                <w:szCs w:val="24"/>
              </w:rPr>
              <w:t>440,00</w:t>
            </w:r>
          </w:p>
        </w:tc>
        <w:tc>
          <w:tcPr>
            <w:tcW w:w="336" w:type="pct"/>
            <w:shd w:val="clear" w:color="auto" w:fill="auto"/>
            <w:vAlign w:val="center"/>
          </w:tcPr>
          <w:p w14:paraId="0B99751E" w14:textId="474E3E2E" w:rsidR="00150C29" w:rsidRPr="00371890" w:rsidRDefault="008472B9" w:rsidP="008275FC">
            <w:pPr>
              <w:spacing w:before="20" w:after="0"/>
              <w:ind w:left="-57" w:right="-57"/>
              <w:jc w:val="center"/>
              <w:rPr>
                <w:rFonts w:ascii="Arial" w:hAnsi="Arial" w:cs="Arial"/>
                <w:color w:val="000000"/>
                <w:sz w:val="24"/>
                <w:szCs w:val="24"/>
              </w:rPr>
            </w:pPr>
            <w:r w:rsidRPr="00371890">
              <w:rPr>
                <w:rFonts w:ascii="Arial" w:hAnsi="Arial" w:cs="Arial"/>
                <w:color w:val="000000"/>
                <w:sz w:val="24"/>
                <w:szCs w:val="24"/>
              </w:rPr>
              <w:t>484,00</w:t>
            </w:r>
          </w:p>
        </w:tc>
        <w:tc>
          <w:tcPr>
            <w:tcW w:w="283" w:type="pct"/>
            <w:shd w:val="clear" w:color="auto" w:fill="auto"/>
            <w:vAlign w:val="center"/>
          </w:tcPr>
          <w:p w14:paraId="0B99751F" w14:textId="77777777" w:rsidR="00150C29" w:rsidRPr="00371890" w:rsidRDefault="00150C29" w:rsidP="008275FC">
            <w:pPr>
              <w:spacing w:before="20" w:after="0"/>
              <w:ind w:left="-57" w:right="-57"/>
              <w:jc w:val="center"/>
              <w:rPr>
                <w:rFonts w:ascii="Arial" w:hAnsi="Arial" w:cs="Arial"/>
                <w:color w:val="000000"/>
                <w:sz w:val="24"/>
                <w:szCs w:val="24"/>
              </w:rPr>
            </w:pPr>
            <w:r w:rsidRPr="00371890">
              <w:rPr>
                <w:rFonts w:ascii="Arial" w:hAnsi="Arial" w:cs="Arial"/>
                <w:color w:val="000000"/>
                <w:sz w:val="24"/>
                <w:szCs w:val="24"/>
              </w:rPr>
              <w:t>532,40</w:t>
            </w:r>
          </w:p>
        </w:tc>
        <w:tc>
          <w:tcPr>
            <w:tcW w:w="327" w:type="pct"/>
            <w:shd w:val="clear" w:color="auto" w:fill="auto"/>
            <w:vAlign w:val="center"/>
          </w:tcPr>
          <w:p w14:paraId="0B997520" w14:textId="77777777" w:rsidR="00150C29" w:rsidRPr="00371890" w:rsidRDefault="00150C29" w:rsidP="008275FC">
            <w:pPr>
              <w:spacing w:before="20" w:after="0"/>
              <w:ind w:left="-57" w:right="-57"/>
              <w:jc w:val="center"/>
              <w:rPr>
                <w:rFonts w:ascii="Arial" w:hAnsi="Arial" w:cs="Arial"/>
                <w:color w:val="000000"/>
                <w:sz w:val="24"/>
                <w:szCs w:val="24"/>
              </w:rPr>
            </w:pPr>
            <w:r w:rsidRPr="00371890">
              <w:rPr>
                <w:rFonts w:ascii="Arial" w:hAnsi="Arial" w:cs="Arial"/>
                <w:color w:val="000000"/>
                <w:sz w:val="24"/>
                <w:szCs w:val="24"/>
              </w:rPr>
              <w:t>532,40</w:t>
            </w:r>
          </w:p>
        </w:tc>
        <w:tc>
          <w:tcPr>
            <w:tcW w:w="418" w:type="pct"/>
            <w:vMerge w:val="restart"/>
            <w:shd w:val="clear" w:color="auto" w:fill="auto"/>
          </w:tcPr>
          <w:p w14:paraId="0B997521" w14:textId="77777777" w:rsidR="00150C29" w:rsidRPr="00371890" w:rsidRDefault="00150C29" w:rsidP="008275FC">
            <w:pPr>
              <w:spacing w:after="0" w:line="240" w:lineRule="auto"/>
              <w:rPr>
                <w:rFonts w:ascii="Arial" w:hAnsi="Arial" w:cs="Arial"/>
                <w:sz w:val="24"/>
                <w:szCs w:val="24"/>
              </w:rPr>
            </w:pPr>
          </w:p>
        </w:tc>
        <w:tc>
          <w:tcPr>
            <w:tcW w:w="788" w:type="pct"/>
            <w:vMerge w:val="restart"/>
            <w:shd w:val="clear" w:color="auto" w:fill="auto"/>
          </w:tcPr>
          <w:p w14:paraId="0B997522" w14:textId="77777777" w:rsidR="00150C29" w:rsidRPr="00371890" w:rsidRDefault="00150C29" w:rsidP="008275FC">
            <w:pPr>
              <w:spacing w:after="0" w:line="240" w:lineRule="auto"/>
              <w:rPr>
                <w:rFonts w:ascii="Arial" w:hAnsi="Arial" w:cs="Arial"/>
                <w:sz w:val="24"/>
                <w:szCs w:val="24"/>
              </w:rPr>
            </w:pPr>
          </w:p>
        </w:tc>
      </w:tr>
      <w:tr w:rsidR="005A3E19" w:rsidRPr="00371890" w14:paraId="0B99752E" w14:textId="77777777" w:rsidTr="00371890">
        <w:trPr>
          <w:trHeight w:val="20"/>
        </w:trPr>
        <w:tc>
          <w:tcPr>
            <w:tcW w:w="1429" w:type="pct"/>
            <w:gridSpan w:val="4"/>
            <w:shd w:val="clear" w:color="auto" w:fill="auto"/>
            <w:vAlign w:val="center"/>
          </w:tcPr>
          <w:p w14:paraId="0B997524" w14:textId="77777777" w:rsidR="00150C29" w:rsidRPr="00371890" w:rsidRDefault="00150C29" w:rsidP="008275FC">
            <w:pPr>
              <w:autoSpaceDE w:val="0"/>
              <w:autoSpaceDN w:val="0"/>
              <w:adjustRightInd w:val="0"/>
              <w:spacing w:after="0" w:line="240" w:lineRule="auto"/>
              <w:jc w:val="right"/>
              <w:rPr>
                <w:rFonts w:ascii="Arial" w:hAnsi="Arial" w:cs="Arial"/>
                <w:sz w:val="24"/>
                <w:szCs w:val="24"/>
              </w:rPr>
            </w:pPr>
            <w:r w:rsidRPr="00371890">
              <w:rPr>
                <w:rFonts w:ascii="Arial" w:hAnsi="Arial" w:cs="Arial"/>
                <w:sz w:val="24"/>
                <w:szCs w:val="24"/>
              </w:rPr>
              <w:t>Средства бюджета Московской области</w:t>
            </w:r>
          </w:p>
        </w:tc>
        <w:tc>
          <w:tcPr>
            <w:tcW w:w="461" w:type="pct"/>
            <w:shd w:val="clear" w:color="auto" w:fill="auto"/>
            <w:vAlign w:val="center"/>
          </w:tcPr>
          <w:p w14:paraId="0B997525" w14:textId="77777777" w:rsidR="00150C29" w:rsidRPr="00371890" w:rsidRDefault="00150C29" w:rsidP="008275FC">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64" w:type="pct"/>
            <w:shd w:val="clear" w:color="auto" w:fill="auto"/>
            <w:vAlign w:val="center"/>
          </w:tcPr>
          <w:p w14:paraId="0B997526" w14:textId="77777777" w:rsidR="00150C29" w:rsidRPr="00371890" w:rsidRDefault="00150C29" w:rsidP="008275FC">
            <w:pPr>
              <w:spacing w:after="0"/>
              <w:ind w:left="-57" w:right="-57"/>
              <w:jc w:val="center"/>
              <w:rPr>
                <w:rFonts w:ascii="Arial" w:hAnsi="Arial" w:cs="Arial"/>
                <w:sz w:val="24"/>
                <w:szCs w:val="24"/>
              </w:rPr>
            </w:pPr>
            <w:r w:rsidRPr="00371890">
              <w:rPr>
                <w:rFonts w:ascii="Arial" w:hAnsi="Arial" w:cs="Arial"/>
                <w:color w:val="000000"/>
                <w:sz w:val="24"/>
                <w:szCs w:val="24"/>
              </w:rPr>
              <w:t>0,00</w:t>
            </w:r>
          </w:p>
        </w:tc>
        <w:tc>
          <w:tcPr>
            <w:tcW w:w="292" w:type="pct"/>
            <w:vAlign w:val="center"/>
          </w:tcPr>
          <w:p w14:paraId="0B997527" w14:textId="77777777" w:rsidR="00150C29" w:rsidRPr="00371890" w:rsidRDefault="00150C29" w:rsidP="008275FC">
            <w:pPr>
              <w:spacing w:after="0"/>
              <w:ind w:left="-57" w:right="-57"/>
              <w:jc w:val="center"/>
              <w:rPr>
                <w:rFonts w:ascii="Arial" w:hAnsi="Arial" w:cs="Arial"/>
                <w:sz w:val="24"/>
                <w:szCs w:val="24"/>
              </w:rPr>
            </w:pPr>
            <w:r w:rsidRPr="00371890">
              <w:rPr>
                <w:rFonts w:ascii="Arial" w:hAnsi="Arial" w:cs="Arial"/>
                <w:color w:val="000000"/>
                <w:sz w:val="24"/>
                <w:szCs w:val="24"/>
              </w:rPr>
              <w:t>0,00</w:t>
            </w:r>
          </w:p>
        </w:tc>
        <w:tc>
          <w:tcPr>
            <w:tcW w:w="302" w:type="pct"/>
            <w:shd w:val="clear" w:color="auto" w:fill="auto"/>
            <w:vAlign w:val="center"/>
          </w:tcPr>
          <w:p w14:paraId="0B997528" w14:textId="77777777" w:rsidR="00150C29" w:rsidRPr="00371890" w:rsidRDefault="00150C29" w:rsidP="008275FC">
            <w:pPr>
              <w:spacing w:after="0"/>
              <w:ind w:left="-57" w:right="-57"/>
              <w:jc w:val="center"/>
              <w:rPr>
                <w:rFonts w:ascii="Arial" w:hAnsi="Arial" w:cs="Arial"/>
                <w:sz w:val="24"/>
                <w:szCs w:val="24"/>
              </w:rPr>
            </w:pPr>
            <w:r w:rsidRPr="00371890">
              <w:rPr>
                <w:rFonts w:ascii="Arial" w:hAnsi="Arial" w:cs="Arial"/>
                <w:color w:val="000000"/>
                <w:sz w:val="24"/>
                <w:szCs w:val="24"/>
              </w:rPr>
              <w:t>0,00</w:t>
            </w:r>
          </w:p>
        </w:tc>
        <w:tc>
          <w:tcPr>
            <w:tcW w:w="336" w:type="pct"/>
            <w:shd w:val="clear" w:color="auto" w:fill="auto"/>
            <w:vAlign w:val="center"/>
          </w:tcPr>
          <w:p w14:paraId="0B997529" w14:textId="77777777" w:rsidR="00150C29" w:rsidRPr="00371890" w:rsidRDefault="00150C29" w:rsidP="008275FC">
            <w:pPr>
              <w:spacing w:after="0"/>
              <w:ind w:left="-57" w:right="-57"/>
              <w:jc w:val="center"/>
              <w:rPr>
                <w:rFonts w:ascii="Arial" w:hAnsi="Arial" w:cs="Arial"/>
                <w:sz w:val="24"/>
                <w:szCs w:val="24"/>
              </w:rPr>
            </w:pPr>
            <w:r w:rsidRPr="00371890">
              <w:rPr>
                <w:rFonts w:ascii="Arial" w:hAnsi="Arial" w:cs="Arial"/>
                <w:color w:val="000000"/>
                <w:sz w:val="24"/>
                <w:szCs w:val="24"/>
              </w:rPr>
              <w:t>0,00</w:t>
            </w:r>
          </w:p>
        </w:tc>
        <w:tc>
          <w:tcPr>
            <w:tcW w:w="283" w:type="pct"/>
            <w:shd w:val="clear" w:color="auto" w:fill="auto"/>
            <w:vAlign w:val="center"/>
          </w:tcPr>
          <w:p w14:paraId="0B99752A" w14:textId="77777777" w:rsidR="00150C29" w:rsidRPr="00371890" w:rsidRDefault="00150C29" w:rsidP="008275FC">
            <w:pPr>
              <w:spacing w:after="0"/>
              <w:ind w:left="-57" w:right="-57"/>
              <w:jc w:val="center"/>
              <w:rPr>
                <w:rFonts w:ascii="Arial" w:hAnsi="Arial" w:cs="Arial"/>
                <w:sz w:val="24"/>
                <w:szCs w:val="24"/>
              </w:rPr>
            </w:pPr>
            <w:r w:rsidRPr="00371890">
              <w:rPr>
                <w:rFonts w:ascii="Arial" w:hAnsi="Arial" w:cs="Arial"/>
                <w:color w:val="000000"/>
                <w:sz w:val="24"/>
                <w:szCs w:val="24"/>
              </w:rPr>
              <w:t>0,00</w:t>
            </w:r>
          </w:p>
        </w:tc>
        <w:tc>
          <w:tcPr>
            <w:tcW w:w="327" w:type="pct"/>
            <w:shd w:val="clear" w:color="auto" w:fill="auto"/>
            <w:vAlign w:val="center"/>
          </w:tcPr>
          <w:p w14:paraId="0B99752B" w14:textId="77777777" w:rsidR="00150C29" w:rsidRPr="00371890" w:rsidRDefault="00150C29" w:rsidP="008275FC">
            <w:pPr>
              <w:spacing w:after="0"/>
              <w:ind w:left="-57" w:right="-57"/>
              <w:jc w:val="center"/>
              <w:rPr>
                <w:rFonts w:ascii="Arial" w:hAnsi="Arial" w:cs="Arial"/>
                <w:sz w:val="24"/>
                <w:szCs w:val="24"/>
              </w:rPr>
            </w:pPr>
            <w:r w:rsidRPr="00371890">
              <w:rPr>
                <w:rFonts w:ascii="Arial" w:hAnsi="Arial" w:cs="Arial"/>
                <w:color w:val="000000"/>
                <w:sz w:val="24"/>
                <w:szCs w:val="24"/>
              </w:rPr>
              <w:t>0,00</w:t>
            </w:r>
          </w:p>
        </w:tc>
        <w:tc>
          <w:tcPr>
            <w:tcW w:w="418" w:type="pct"/>
            <w:vMerge/>
            <w:shd w:val="clear" w:color="auto" w:fill="auto"/>
          </w:tcPr>
          <w:p w14:paraId="0B99752C" w14:textId="77777777" w:rsidR="00150C29" w:rsidRPr="00371890" w:rsidRDefault="00150C29" w:rsidP="008275FC">
            <w:pPr>
              <w:spacing w:after="0" w:line="240" w:lineRule="auto"/>
              <w:rPr>
                <w:rFonts w:ascii="Arial" w:hAnsi="Arial" w:cs="Arial"/>
                <w:sz w:val="24"/>
                <w:szCs w:val="24"/>
              </w:rPr>
            </w:pPr>
          </w:p>
        </w:tc>
        <w:tc>
          <w:tcPr>
            <w:tcW w:w="788" w:type="pct"/>
            <w:vMerge/>
            <w:shd w:val="clear" w:color="auto" w:fill="auto"/>
          </w:tcPr>
          <w:p w14:paraId="0B99752D" w14:textId="77777777" w:rsidR="00150C29" w:rsidRPr="00371890" w:rsidRDefault="00150C29" w:rsidP="008275FC">
            <w:pPr>
              <w:spacing w:after="0" w:line="240" w:lineRule="auto"/>
              <w:rPr>
                <w:rFonts w:ascii="Arial" w:hAnsi="Arial" w:cs="Arial"/>
                <w:sz w:val="24"/>
                <w:szCs w:val="24"/>
              </w:rPr>
            </w:pPr>
          </w:p>
        </w:tc>
      </w:tr>
      <w:tr w:rsidR="005A3E19" w:rsidRPr="00371890" w14:paraId="0B997539" w14:textId="77777777" w:rsidTr="00371890">
        <w:trPr>
          <w:trHeight w:val="20"/>
        </w:trPr>
        <w:tc>
          <w:tcPr>
            <w:tcW w:w="1429" w:type="pct"/>
            <w:gridSpan w:val="4"/>
            <w:shd w:val="clear" w:color="auto" w:fill="auto"/>
            <w:vAlign w:val="center"/>
          </w:tcPr>
          <w:p w14:paraId="0B99752F" w14:textId="77777777" w:rsidR="00150C29" w:rsidRPr="00371890" w:rsidRDefault="00150C29" w:rsidP="008275FC">
            <w:pPr>
              <w:autoSpaceDE w:val="0"/>
              <w:autoSpaceDN w:val="0"/>
              <w:adjustRightInd w:val="0"/>
              <w:spacing w:after="0" w:line="240" w:lineRule="auto"/>
              <w:jc w:val="right"/>
              <w:rPr>
                <w:rFonts w:ascii="Arial" w:hAnsi="Arial" w:cs="Arial"/>
                <w:sz w:val="24"/>
                <w:szCs w:val="24"/>
              </w:rPr>
            </w:pPr>
            <w:r w:rsidRPr="00371890">
              <w:rPr>
                <w:rFonts w:ascii="Arial" w:hAnsi="Arial" w:cs="Arial"/>
                <w:sz w:val="24"/>
                <w:szCs w:val="24"/>
              </w:rPr>
              <w:t>Средства бюджета городского округа Люберцы</w:t>
            </w:r>
          </w:p>
        </w:tc>
        <w:tc>
          <w:tcPr>
            <w:tcW w:w="461" w:type="pct"/>
            <w:shd w:val="clear" w:color="auto" w:fill="auto"/>
            <w:vAlign w:val="center"/>
          </w:tcPr>
          <w:p w14:paraId="0B997530" w14:textId="77777777" w:rsidR="00150C29" w:rsidRPr="00371890" w:rsidRDefault="00150C29" w:rsidP="008275FC">
            <w:pPr>
              <w:spacing w:after="0"/>
              <w:ind w:left="-57" w:right="-57"/>
              <w:jc w:val="center"/>
              <w:rPr>
                <w:rFonts w:ascii="Arial" w:hAnsi="Arial" w:cs="Arial"/>
                <w:color w:val="000000"/>
                <w:sz w:val="24"/>
                <w:szCs w:val="24"/>
              </w:rPr>
            </w:pPr>
            <w:r w:rsidRPr="00371890">
              <w:rPr>
                <w:rFonts w:ascii="Arial" w:hAnsi="Arial" w:cs="Arial"/>
                <w:sz w:val="24"/>
                <w:szCs w:val="24"/>
              </w:rPr>
              <w:t>440,00</w:t>
            </w:r>
          </w:p>
        </w:tc>
        <w:tc>
          <w:tcPr>
            <w:tcW w:w="364" w:type="pct"/>
            <w:shd w:val="clear" w:color="auto" w:fill="auto"/>
            <w:vAlign w:val="center"/>
          </w:tcPr>
          <w:p w14:paraId="0B997531" w14:textId="0AC13449" w:rsidR="00150C29" w:rsidRPr="00371890" w:rsidRDefault="008472B9" w:rsidP="008275FC">
            <w:pPr>
              <w:spacing w:after="0"/>
              <w:ind w:left="-57" w:right="-57"/>
              <w:jc w:val="center"/>
              <w:rPr>
                <w:rFonts w:ascii="Arial" w:hAnsi="Arial" w:cs="Arial"/>
                <w:color w:val="000000"/>
                <w:sz w:val="24"/>
                <w:szCs w:val="24"/>
              </w:rPr>
            </w:pPr>
            <w:r w:rsidRPr="00371890">
              <w:rPr>
                <w:rFonts w:ascii="Arial" w:hAnsi="Arial" w:cs="Arial"/>
                <w:color w:val="000000"/>
                <w:sz w:val="24"/>
                <w:szCs w:val="24"/>
              </w:rPr>
              <w:t>2 428,80</w:t>
            </w:r>
          </w:p>
        </w:tc>
        <w:tc>
          <w:tcPr>
            <w:tcW w:w="292" w:type="pct"/>
            <w:vAlign w:val="center"/>
          </w:tcPr>
          <w:p w14:paraId="0B997532" w14:textId="77777777" w:rsidR="00150C29" w:rsidRPr="00371890" w:rsidRDefault="00150C29" w:rsidP="008275FC">
            <w:pPr>
              <w:spacing w:before="20" w:after="0"/>
              <w:ind w:left="-57" w:right="-57"/>
              <w:jc w:val="center"/>
              <w:rPr>
                <w:rFonts w:ascii="Arial" w:hAnsi="Arial" w:cs="Arial"/>
                <w:color w:val="000000"/>
                <w:sz w:val="24"/>
                <w:szCs w:val="24"/>
              </w:rPr>
            </w:pPr>
            <w:r w:rsidRPr="00371890">
              <w:rPr>
                <w:rFonts w:ascii="Arial" w:hAnsi="Arial" w:cs="Arial"/>
                <w:color w:val="000000"/>
                <w:sz w:val="24"/>
                <w:szCs w:val="24"/>
              </w:rPr>
              <w:t>440,00</w:t>
            </w:r>
          </w:p>
        </w:tc>
        <w:tc>
          <w:tcPr>
            <w:tcW w:w="302" w:type="pct"/>
            <w:shd w:val="clear" w:color="auto" w:fill="auto"/>
            <w:vAlign w:val="center"/>
          </w:tcPr>
          <w:p w14:paraId="0B997533" w14:textId="13AB7A4D" w:rsidR="00150C29" w:rsidRPr="00371890" w:rsidRDefault="00052E21" w:rsidP="008275FC">
            <w:pPr>
              <w:spacing w:before="20" w:after="0"/>
              <w:ind w:left="-57" w:right="-57"/>
              <w:jc w:val="center"/>
              <w:rPr>
                <w:rFonts w:ascii="Arial" w:hAnsi="Arial" w:cs="Arial"/>
                <w:color w:val="000000"/>
                <w:sz w:val="24"/>
                <w:szCs w:val="24"/>
              </w:rPr>
            </w:pPr>
            <w:r w:rsidRPr="00371890">
              <w:rPr>
                <w:rFonts w:ascii="Arial" w:hAnsi="Arial" w:cs="Arial"/>
                <w:color w:val="000000"/>
                <w:sz w:val="24"/>
                <w:szCs w:val="24"/>
              </w:rPr>
              <w:t>440,00</w:t>
            </w:r>
          </w:p>
        </w:tc>
        <w:tc>
          <w:tcPr>
            <w:tcW w:w="336" w:type="pct"/>
            <w:shd w:val="clear" w:color="auto" w:fill="auto"/>
            <w:vAlign w:val="center"/>
          </w:tcPr>
          <w:p w14:paraId="0B997534" w14:textId="4F6C7801" w:rsidR="00150C29" w:rsidRPr="00371890" w:rsidRDefault="008472B9" w:rsidP="008275FC">
            <w:pPr>
              <w:spacing w:before="20" w:after="0"/>
              <w:ind w:left="-57" w:right="-57"/>
              <w:jc w:val="center"/>
              <w:rPr>
                <w:rFonts w:ascii="Arial" w:hAnsi="Arial" w:cs="Arial"/>
                <w:color w:val="000000"/>
                <w:sz w:val="24"/>
                <w:szCs w:val="24"/>
              </w:rPr>
            </w:pPr>
            <w:r w:rsidRPr="00371890">
              <w:rPr>
                <w:rFonts w:ascii="Arial" w:hAnsi="Arial" w:cs="Arial"/>
                <w:color w:val="000000"/>
                <w:sz w:val="24"/>
                <w:szCs w:val="24"/>
              </w:rPr>
              <w:t>484,00</w:t>
            </w:r>
          </w:p>
        </w:tc>
        <w:tc>
          <w:tcPr>
            <w:tcW w:w="283" w:type="pct"/>
            <w:shd w:val="clear" w:color="auto" w:fill="auto"/>
            <w:vAlign w:val="center"/>
          </w:tcPr>
          <w:p w14:paraId="0B997535" w14:textId="77777777" w:rsidR="00150C29" w:rsidRPr="00371890" w:rsidRDefault="00150C29" w:rsidP="008275FC">
            <w:pPr>
              <w:spacing w:before="20" w:after="0"/>
              <w:ind w:left="-57" w:right="-57"/>
              <w:jc w:val="center"/>
              <w:rPr>
                <w:rFonts w:ascii="Arial" w:hAnsi="Arial" w:cs="Arial"/>
                <w:color w:val="000000"/>
                <w:sz w:val="24"/>
                <w:szCs w:val="24"/>
              </w:rPr>
            </w:pPr>
            <w:r w:rsidRPr="00371890">
              <w:rPr>
                <w:rFonts w:ascii="Arial" w:hAnsi="Arial" w:cs="Arial"/>
                <w:color w:val="000000"/>
                <w:sz w:val="24"/>
                <w:szCs w:val="24"/>
              </w:rPr>
              <w:t>532,40</w:t>
            </w:r>
          </w:p>
        </w:tc>
        <w:tc>
          <w:tcPr>
            <w:tcW w:w="327" w:type="pct"/>
            <w:shd w:val="clear" w:color="auto" w:fill="auto"/>
            <w:vAlign w:val="center"/>
          </w:tcPr>
          <w:p w14:paraId="0B997536" w14:textId="77777777" w:rsidR="00150C29" w:rsidRPr="00371890" w:rsidRDefault="00150C29" w:rsidP="008275FC">
            <w:pPr>
              <w:spacing w:before="20" w:after="0"/>
              <w:ind w:left="-57" w:right="-57"/>
              <w:jc w:val="center"/>
              <w:rPr>
                <w:rFonts w:ascii="Arial" w:hAnsi="Arial" w:cs="Arial"/>
                <w:color w:val="000000"/>
                <w:sz w:val="24"/>
                <w:szCs w:val="24"/>
              </w:rPr>
            </w:pPr>
            <w:r w:rsidRPr="00371890">
              <w:rPr>
                <w:rFonts w:ascii="Arial" w:hAnsi="Arial" w:cs="Arial"/>
                <w:color w:val="000000"/>
                <w:sz w:val="24"/>
                <w:szCs w:val="24"/>
              </w:rPr>
              <w:t>532,40</w:t>
            </w:r>
          </w:p>
        </w:tc>
        <w:tc>
          <w:tcPr>
            <w:tcW w:w="418" w:type="pct"/>
            <w:vMerge/>
            <w:shd w:val="clear" w:color="auto" w:fill="auto"/>
          </w:tcPr>
          <w:p w14:paraId="0B997537" w14:textId="77777777" w:rsidR="00150C29" w:rsidRPr="00371890" w:rsidRDefault="00150C29" w:rsidP="008275FC">
            <w:pPr>
              <w:spacing w:after="0" w:line="240" w:lineRule="auto"/>
              <w:rPr>
                <w:rFonts w:ascii="Arial" w:hAnsi="Arial" w:cs="Arial"/>
                <w:sz w:val="24"/>
                <w:szCs w:val="24"/>
              </w:rPr>
            </w:pPr>
          </w:p>
        </w:tc>
        <w:tc>
          <w:tcPr>
            <w:tcW w:w="788" w:type="pct"/>
            <w:vMerge/>
            <w:shd w:val="clear" w:color="auto" w:fill="auto"/>
          </w:tcPr>
          <w:p w14:paraId="0B997538" w14:textId="77777777" w:rsidR="00150C29" w:rsidRPr="00371890" w:rsidRDefault="00150C29" w:rsidP="008275FC">
            <w:pPr>
              <w:spacing w:after="0" w:line="240" w:lineRule="auto"/>
              <w:rPr>
                <w:rFonts w:ascii="Arial" w:hAnsi="Arial" w:cs="Arial"/>
                <w:sz w:val="24"/>
                <w:szCs w:val="24"/>
              </w:rPr>
            </w:pPr>
          </w:p>
        </w:tc>
      </w:tr>
      <w:bookmarkEnd w:id="6"/>
    </w:tbl>
    <w:p w14:paraId="488CA48A" w14:textId="77777777" w:rsidR="00371890" w:rsidRDefault="00371890" w:rsidP="00371890">
      <w:pPr>
        <w:spacing w:after="0" w:line="240" w:lineRule="auto"/>
        <w:jc w:val="center"/>
        <w:rPr>
          <w:rFonts w:ascii="Arial" w:hAnsi="Arial" w:cs="Arial"/>
          <w:color w:val="000000"/>
          <w:sz w:val="24"/>
          <w:szCs w:val="24"/>
        </w:rPr>
      </w:pPr>
    </w:p>
    <w:p w14:paraId="0B99753B" w14:textId="771A571B" w:rsidR="00473EAA" w:rsidRPr="00371890" w:rsidRDefault="00371890" w:rsidP="00371890">
      <w:pPr>
        <w:spacing w:after="0" w:line="240" w:lineRule="auto"/>
        <w:jc w:val="center"/>
        <w:rPr>
          <w:rFonts w:ascii="Arial" w:eastAsia="Calibri" w:hAnsi="Arial" w:cs="Arial"/>
          <w:b/>
          <w:sz w:val="24"/>
          <w:szCs w:val="24"/>
        </w:rPr>
      </w:pPr>
      <w:r w:rsidRPr="00371890">
        <w:rPr>
          <w:rFonts w:ascii="Arial" w:hAnsi="Arial" w:cs="Arial"/>
          <w:b/>
          <w:color w:val="000000"/>
          <w:sz w:val="24"/>
          <w:szCs w:val="24"/>
        </w:rPr>
        <w:t>П</w:t>
      </w:r>
      <w:r w:rsidR="00473EAA" w:rsidRPr="00371890">
        <w:rPr>
          <w:rFonts w:ascii="Arial" w:eastAsia="Calibri" w:hAnsi="Arial" w:cs="Arial"/>
          <w:b/>
          <w:sz w:val="24"/>
          <w:szCs w:val="24"/>
        </w:rPr>
        <w:t xml:space="preserve">аспорт </w:t>
      </w:r>
      <w:r w:rsidR="00C07137" w:rsidRPr="00371890">
        <w:rPr>
          <w:rFonts w:ascii="Arial" w:eastAsia="Calibri" w:hAnsi="Arial" w:cs="Arial"/>
          <w:b/>
          <w:sz w:val="24"/>
          <w:szCs w:val="24"/>
        </w:rPr>
        <w:t>Подпрограмм</w:t>
      </w:r>
      <w:r w:rsidR="00473EAA" w:rsidRPr="00371890">
        <w:rPr>
          <w:rFonts w:ascii="Arial" w:eastAsia="Calibri" w:hAnsi="Arial" w:cs="Arial"/>
          <w:b/>
          <w:sz w:val="24"/>
          <w:szCs w:val="24"/>
        </w:rPr>
        <w:t>ы</w:t>
      </w:r>
      <w:r w:rsidR="004D711F" w:rsidRPr="00371890">
        <w:rPr>
          <w:rFonts w:ascii="Arial" w:eastAsia="Calibri" w:hAnsi="Arial" w:cs="Arial"/>
          <w:b/>
          <w:sz w:val="24"/>
          <w:szCs w:val="24"/>
        </w:rPr>
        <w:t xml:space="preserve"> 4</w:t>
      </w:r>
      <w:r w:rsidR="00844FF4" w:rsidRPr="00371890">
        <w:rPr>
          <w:rFonts w:ascii="Arial" w:eastAsia="Calibri" w:hAnsi="Arial" w:cs="Arial"/>
          <w:b/>
          <w:sz w:val="24"/>
          <w:szCs w:val="24"/>
        </w:rPr>
        <w:t xml:space="preserve"> </w:t>
      </w:r>
      <w:r w:rsidR="00C07137" w:rsidRPr="00371890">
        <w:rPr>
          <w:rFonts w:ascii="Arial" w:eastAsia="Calibri" w:hAnsi="Arial" w:cs="Arial"/>
          <w:b/>
          <w:sz w:val="24"/>
          <w:szCs w:val="24"/>
        </w:rPr>
        <w:t>«Управление муниципальными финансами»</w:t>
      </w:r>
      <w:r w:rsidR="00394DD5" w:rsidRPr="00371890">
        <w:rPr>
          <w:rFonts w:ascii="Arial" w:eastAsia="Calibri" w:hAnsi="Arial" w:cs="Arial"/>
          <w:b/>
          <w:sz w:val="24"/>
          <w:szCs w:val="24"/>
        </w:rPr>
        <w:br/>
      </w:r>
      <w:r w:rsidR="00473EAA" w:rsidRPr="00371890">
        <w:rPr>
          <w:rFonts w:ascii="Arial" w:eastAsia="Calibri" w:hAnsi="Arial" w:cs="Arial"/>
          <w:b/>
          <w:sz w:val="24"/>
          <w:szCs w:val="24"/>
        </w:rPr>
        <w:t>муниципальной программы «Управление имуществом и муниципальными финансами»</w:t>
      </w:r>
    </w:p>
    <w:p w14:paraId="5691142E" w14:textId="77777777" w:rsidR="00371890" w:rsidRPr="00371890" w:rsidRDefault="00371890" w:rsidP="00371890">
      <w:pPr>
        <w:spacing w:after="0" w:line="240" w:lineRule="auto"/>
        <w:jc w:val="center"/>
        <w:rPr>
          <w:rFonts w:ascii="Arial" w:eastAsia="Calibri" w:hAnsi="Arial" w:cs="Arial"/>
          <w:sz w:val="24"/>
          <w:szCs w:val="24"/>
        </w:rPr>
      </w:pP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1"/>
        <w:gridCol w:w="1980"/>
        <w:gridCol w:w="2340"/>
        <w:gridCol w:w="1258"/>
        <w:gridCol w:w="1261"/>
        <w:gridCol w:w="1264"/>
        <w:gridCol w:w="1079"/>
        <w:gridCol w:w="1079"/>
        <w:gridCol w:w="1255"/>
      </w:tblGrid>
      <w:tr w:rsidR="00C07137" w:rsidRPr="00371890" w14:paraId="0B99753E" w14:textId="77777777" w:rsidTr="00371890">
        <w:trPr>
          <w:trHeight w:val="20"/>
        </w:trPr>
        <w:tc>
          <w:tcPr>
            <w:tcW w:w="1191" w:type="pct"/>
          </w:tcPr>
          <w:p w14:paraId="0B99753C" w14:textId="77777777" w:rsidR="00C07137" w:rsidRPr="00371890" w:rsidRDefault="00C07137" w:rsidP="006B0624">
            <w:pPr>
              <w:autoSpaceDE w:val="0"/>
              <w:autoSpaceDN w:val="0"/>
              <w:adjustRightInd w:val="0"/>
              <w:spacing w:before="60" w:after="60" w:line="240" w:lineRule="auto"/>
              <w:rPr>
                <w:rFonts w:ascii="Arial" w:eastAsia="Calibri" w:hAnsi="Arial" w:cs="Arial"/>
                <w:sz w:val="24"/>
                <w:szCs w:val="24"/>
              </w:rPr>
            </w:pPr>
            <w:r w:rsidRPr="00371890">
              <w:rPr>
                <w:rFonts w:ascii="Arial" w:eastAsia="Calibri" w:hAnsi="Arial" w:cs="Arial"/>
                <w:sz w:val="24"/>
                <w:szCs w:val="24"/>
              </w:rPr>
              <w:lastRenderedPageBreak/>
              <w:t>Муниципальный заказчик подпрограммы</w:t>
            </w:r>
          </w:p>
        </w:tc>
        <w:tc>
          <w:tcPr>
            <w:tcW w:w="3809" w:type="pct"/>
            <w:gridSpan w:val="8"/>
          </w:tcPr>
          <w:p w14:paraId="0B99753D" w14:textId="77777777" w:rsidR="00C07137" w:rsidRPr="00371890" w:rsidRDefault="0038196B" w:rsidP="006B0624">
            <w:pPr>
              <w:autoSpaceDE w:val="0"/>
              <w:autoSpaceDN w:val="0"/>
              <w:adjustRightInd w:val="0"/>
              <w:spacing w:before="60" w:after="60" w:line="240" w:lineRule="auto"/>
              <w:jc w:val="both"/>
              <w:rPr>
                <w:rFonts w:ascii="Arial" w:eastAsia="Calibri" w:hAnsi="Arial" w:cs="Arial"/>
                <w:sz w:val="24"/>
                <w:szCs w:val="24"/>
              </w:rPr>
            </w:pPr>
            <w:r w:rsidRPr="00371890">
              <w:rPr>
                <w:rFonts w:ascii="Arial" w:eastAsia="Calibri" w:hAnsi="Arial" w:cs="Arial"/>
                <w:sz w:val="24"/>
                <w:szCs w:val="24"/>
              </w:rPr>
              <w:t>Финансовое управление администрации городского округа Люберцы</w:t>
            </w:r>
            <w:r w:rsidR="00F85A21" w:rsidRPr="00371890">
              <w:rPr>
                <w:rFonts w:ascii="Arial" w:eastAsia="Calibri" w:hAnsi="Arial" w:cs="Arial"/>
                <w:sz w:val="24"/>
                <w:szCs w:val="24"/>
              </w:rPr>
              <w:t xml:space="preserve"> Московской области</w:t>
            </w:r>
          </w:p>
        </w:tc>
      </w:tr>
      <w:tr w:rsidR="00BA1556" w:rsidRPr="00371890" w14:paraId="0B997543" w14:textId="77777777" w:rsidTr="00371890">
        <w:trPr>
          <w:trHeight w:val="20"/>
        </w:trPr>
        <w:tc>
          <w:tcPr>
            <w:tcW w:w="1191" w:type="pct"/>
            <w:vMerge w:val="restart"/>
            <w:tcBorders>
              <w:right w:val="single" w:sz="6" w:space="0" w:color="auto"/>
            </w:tcBorders>
          </w:tcPr>
          <w:p w14:paraId="0B99753F" w14:textId="77777777" w:rsidR="00A30C32" w:rsidRPr="00371890" w:rsidRDefault="00A30C32" w:rsidP="006B0624">
            <w:pPr>
              <w:autoSpaceDE w:val="0"/>
              <w:autoSpaceDN w:val="0"/>
              <w:adjustRightInd w:val="0"/>
              <w:spacing w:before="60" w:after="60" w:line="240" w:lineRule="auto"/>
              <w:jc w:val="center"/>
              <w:rPr>
                <w:rFonts w:ascii="Arial" w:eastAsia="Calibri" w:hAnsi="Arial" w:cs="Arial"/>
                <w:sz w:val="24"/>
                <w:szCs w:val="24"/>
              </w:rPr>
            </w:pPr>
            <w:r w:rsidRPr="00371890">
              <w:rPr>
                <w:rFonts w:ascii="Arial" w:eastAsia="Calibri"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655" w:type="pct"/>
            <w:vMerge w:val="restart"/>
            <w:tcBorders>
              <w:left w:val="single" w:sz="6" w:space="0" w:color="auto"/>
              <w:bottom w:val="single" w:sz="6" w:space="0" w:color="auto"/>
            </w:tcBorders>
          </w:tcPr>
          <w:p w14:paraId="0B997540" w14:textId="77777777" w:rsidR="00A30C32" w:rsidRPr="00371890" w:rsidRDefault="00A30C32" w:rsidP="002577DB">
            <w:pPr>
              <w:autoSpaceDE w:val="0"/>
              <w:autoSpaceDN w:val="0"/>
              <w:adjustRightInd w:val="0"/>
              <w:spacing w:before="60" w:after="60" w:line="240" w:lineRule="auto"/>
              <w:rPr>
                <w:rFonts w:ascii="Arial" w:eastAsia="Calibri" w:hAnsi="Arial" w:cs="Arial"/>
                <w:sz w:val="24"/>
                <w:szCs w:val="24"/>
              </w:rPr>
            </w:pPr>
            <w:r w:rsidRPr="00371890">
              <w:rPr>
                <w:rFonts w:ascii="Arial" w:eastAsia="Calibri" w:hAnsi="Arial" w:cs="Arial"/>
                <w:sz w:val="24"/>
                <w:szCs w:val="24"/>
              </w:rPr>
              <w:t xml:space="preserve">Главный распорядитель бюджетных средств </w:t>
            </w:r>
          </w:p>
        </w:tc>
        <w:tc>
          <w:tcPr>
            <w:tcW w:w="774" w:type="pct"/>
            <w:vMerge w:val="restart"/>
          </w:tcPr>
          <w:p w14:paraId="0B997541" w14:textId="77777777" w:rsidR="00A30C32" w:rsidRPr="00371890" w:rsidRDefault="00A30C32" w:rsidP="006B0624">
            <w:pPr>
              <w:spacing w:before="60" w:after="60" w:line="240" w:lineRule="auto"/>
              <w:rPr>
                <w:rFonts w:ascii="Arial" w:eastAsia="Calibri" w:hAnsi="Arial" w:cs="Arial"/>
                <w:sz w:val="24"/>
                <w:szCs w:val="24"/>
              </w:rPr>
            </w:pPr>
            <w:r w:rsidRPr="00371890">
              <w:rPr>
                <w:rFonts w:ascii="Arial" w:eastAsia="Calibri" w:hAnsi="Arial" w:cs="Arial"/>
                <w:sz w:val="24"/>
                <w:szCs w:val="24"/>
              </w:rPr>
              <w:t>Источник финансирования</w:t>
            </w:r>
          </w:p>
        </w:tc>
        <w:tc>
          <w:tcPr>
            <w:tcW w:w="2380" w:type="pct"/>
            <w:gridSpan w:val="6"/>
            <w:vAlign w:val="center"/>
          </w:tcPr>
          <w:p w14:paraId="0B997542" w14:textId="77777777" w:rsidR="00A30C32" w:rsidRPr="00371890" w:rsidRDefault="00A30C32" w:rsidP="006B0624">
            <w:pPr>
              <w:autoSpaceDE w:val="0"/>
              <w:autoSpaceDN w:val="0"/>
              <w:adjustRightInd w:val="0"/>
              <w:spacing w:before="60" w:after="60" w:line="240" w:lineRule="auto"/>
              <w:jc w:val="center"/>
              <w:rPr>
                <w:rFonts w:ascii="Arial" w:eastAsia="Calibri" w:hAnsi="Arial" w:cs="Arial"/>
                <w:sz w:val="24"/>
                <w:szCs w:val="24"/>
              </w:rPr>
            </w:pPr>
            <w:r w:rsidRPr="00371890">
              <w:rPr>
                <w:rFonts w:ascii="Arial" w:eastAsia="Calibri" w:hAnsi="Arial" w:cs="Arial"/>
                <w:sz w:val="24"/>
                <w:szCs w:val="24"/>
              </w:rPr>
              <w:t>Расходы (тыс. рублей)</w:t>
            </w:r>
          </w:p>
        </w:tc>
      </w:tr>
      <w:tr w:rsidR="00BA1556" w:rsidRPr="00371890" w14:paraId="0B99754D" w14:textId="77777777" w:rsidTr="00371890">
        <w:trPr>
          <w:trHeight w:val="20"/>
        </w:trPr>
        <w:tc>
          <w:tcPr>
            <w:tcW w:w="1191" w:type="pct"/>
            <w:vMerge/>
            <w:tcBorders>
              <w:right w:val="single" w:sz="6" w:space="0" w:color="auto"/>
            </w:tcBorders>
          </w:tcPr>
          <w:p w14:paraId="0B997544" w14:textId="77777777" w:rsidR="00A30C32" w:rsidRPr="00371890" w:rsidRDefault="00A30C32" w:rsidP="006B0624">
            <w:pPr>
              <w:autoSpaceDE w:val="0"/>
              <w:autoSpaceDN w:val="0"/>
              <w:adjustRightInd w:val="0"/>
              <w:spacing w:before="60" w:after="60" w:line="240" w:lineRule="auto"/>
              <w:rPr>
                <w:rFonts w:ascii="Arial" w:eastAsia="Calibri" w:hAnsi="Arial" w:cs="Arial"/>
                <w:sz w:val="24"/>
                <w:szCs w:val="24"/>
              </w:rPr>
            </w:pPr>
          </w:p>
        </w:tc>
        <w:tc>
          <w:tcPr>
            <w:tcW w:w="655" w:type="pct"/>
            <w:vMerge/>
            <w:tcBorders>
              <w:top w:val="single" w:sz="6" w:space="0" w:color="auto"/>
              <w:left w:val="single" w:sz="6" w:space="0" w:color="auto"/>
              <w:bottom w:val="single" w:sz="6" w:space="0" w:color="auto"/>
            </w:tcBorders>
          </w:tcPr>
          <w:p w14:paraId="0B997545" w14:textId="77777777" w:rsidR="00A30C32" w:rsidRPr="00371890" w:rsidRDefault="00A30C32" w:rsidP="006B0624">
            <w:pPr>
              <w:autoSpaceDE w:val="0"/>
              <w:autoSpaceDN w:val="0"/>
              <w:adjustRightInd w:val="0"/>
              <w:spacing w:before="60" w:after="60" w:line="240" w:lineRule="auto"/>
              <w:rPr>
                <w:rFonts w:ascii="Arial" w:eastAsia="Calibri" w:hAnsi="Arial" w:cs="Arial"/>
                <w:sz w:val="24"/>
                <w:szCs w:val="24"/>
              </w:rPr>
            </w:pPr>
          </w:p>
        </w:tc>
        <w:tc>
          <w:tcPr>
            <w:tcW w:w="774" w:type="pct"/>
            <w:vMerge/>
          </w:tcPr>
          <w:p w14:paraId="0B997546" w14:textId="77777777" w:rsidR="00A30C32" w:rsidRPr="00371890" w:rsidRDefault="00A30C32" w:rsidP="006B0624">
            <w:pPr>
              <w:spacing w:before="60" w:after="60" w:line="240" w:lineRule="auto"/>
              <w:rPr>
                <w:rFonts w:ascii="Arial" w:eastAsia="Calibri" w:hAnsi="Arial" w:cs="Arial"/>
                <w:sz w:val="24"/>
                <w:szCs w:val="24"/>
              </w:rPr>
            </w:pPr>
          </w:p>
        </w:tc>
        <w:tc>
          <w:tcPr>
            <w:tcW w:w="416" w:type="pct"/>
            <w:vAlign w:val="center"/>
          </w:tcPr>
          <w:p w14:paraId="0B997547" w14:textId="77777777" w:rsidR="00A30C32" w:rsidRPr="00371890" w:rsidRDefault="00A30C32" w:rsidP="006B0624">
            <w:pPr>
              <w:spacing w:before="60" w:after="60" w:line="240" w:lineRule="auto"/>
              <w:jc w:val="center"/>
              <w:rPr>
                <w:rFonts w:ascii="Arial" w:eastAsia="Calibri" w:hAnsi="Arial" w:cs="Arial"/>
                <w:sz w:val="24"/>
                <w:szCs w:val="24"/>
              </w:rPr>
            </w:pPr>
            <w:r w:rsidRPr="00371890">
              <w:rPr>
                <w:rFonts w:ascii="Arial" w:eastAsia="Calibri" w:hAnsi="Arial" w:cs="Arial"/>
                <w:sz w:val="24"/>
                <w:szCs w:val="24"/>
              </w:rPr>
              <w:t>2020 год</w:t>
            </w:r>
          </w:p>
        </w:tc>
        <w:tc>
          <w:tcPr>
            <w:tcW w:w="417" w:type="pct"/>
            <w:vAlign w:val="center"/>
          </w:tcPr>
          <w:p w14:paraId="0B997548" w14:textId="77777777" w:rsidR="00A30C32" w:rsidRPr="00371890" w:rsidRDefault="00A30C32" w:rsidP="006B0624">
            <w:pPr>
              <w:spacing w:before="60" w:after="60" w:line="240" w:lineRule="auto"/>
              <w:jc w:val="center"/>
              <w:rPr>
                <w:rFonts w:ascii="Arial" w:eastAsia="Calibri" w:hAnsi="Arial" w:cs="Arial"/>
                <w:sz w:val="24"/>
                <w:szCs w:val="24"/>
              </w:rPr>
            </w:pPr>
            <w:r w:rsidRPr="00371890">
              <w:rPr>
                <w:rFonts w:ascii="Arial" w:eastAsia="Calibri" w:hAnsi="Arial" w:cs="Arial"/>
                <w:sz w:val="24"/>
                <w:szCs w:val="24"/>
              </w:rPr>
              <w:t>2021 год</w:t>
            </w:r>
          </w:p>
        </w:tc>
        <w:tc>
          <w:tcPr>
            <w:tcW w:w="418" w:type="pct"/>
            <w:vAlign w:val="center"/>
          </w:tcPr>
          <w:p w14:paraId="0B997549" w14:textId="77777777" w:rsidR="00A30C32" w:rsidRPr="00371890" w:rsidRDefault="00A30C32" w:rsidP="006B0624">
            <w:pPr>
              <w:spacing w:before="60" w:after="60" w:line="240" w:lineRule="auto"/>
              <w:jc w:val="center"/>
              <w:rPr>
                <w:rFonts w:ascii="Arial" w:eastAsia="Calibri" w:hAnsi="Arial" w:cs="Arial"/>
                <w:sz w:val="24"/>
                <w:szCs w:val="24"/>
              </w:rPr>
            </w:pPr>
            <w:r w:rsidRPr="00371890">
              <w:rPr>
                <w:rFonts w:ascii="Arial" w:eastAsia="Calibri" w:hAnsi="Arial" w:cs="Arial"/>
                <w:sz w:val="24"/>
                <w:szCs w:val="24"/>
              </w:rPr>
              <w:t>2022 год</w:t>
            </w:r>
          </w:p>
        </w:tc>
        <w:tc>
          <w:tcPr>
            <w:tcW w:w="357" w:type="pct"/>
            <w:vAlign w:val="center"/>
          </w:tcPr>
          <w:p w14:paraId="0B99754A" w14:textId="77777777" w:rsidR="00A30C32" w:rsidRPr="00371890" w:rsidRDefault="00A30C32" w:rsidP="006B0624">
            <w:pPr>
              <w:spacing w:before="60" w:after="60" w:line="240" w:lineRule="auto"/>
              <w:jc w:val="center"/>
              <w:rPr>
                <w:rFonts w:ascii="Arial" w:eastAsia="Calibri" w:hAnsi="Arial" w:cs="Arial"/>
                <w:sz w:val="24"/>
                <w:szCs w:val="24"/>
              </w:rPr>
            </w:pPr>
            <w:r w:rsidRPr="00371890">
              <w:rPr>
                <w:rFonts w:ascii="Arial" w:eastAsia="Calibri" w:hAnsi="Arial" w:cs="Arial"/>
                <w:sz w:val="24"/>
                <w:szCs w:val="24"/>
              </w:rPr>
              <w:t>202</w:t>
            </w:r>
            <w:r w:rsidRPr="00371890">
              <w:rPr>
                <w:rFonts w:ascii="Arial" w:eastAsia="Calibri" w:hAnsi="Arial" w:cs="Arial"/>
                <w:sz w:val="24"/>
                <w:szCs w:val="24"/>
                <w:lang w:val="en-US"/>
              </w:rPr>
              <w:t>3</w:t>
            </w:r>
            <w:r w:rsidRPr="00371890">
              <w:rPr>
                <w:rFonts w:ascii="Arial" w:eastAsia="Calibri" w:hAnsi="Arial" w:cs="Arial"/>
                <w:sz w:val="24"/>
                <w:szCs w:val="24"/>
              </w:rPr>
              <w:t xml:space="preserve"> год</w:t>
            </w:r>
          </w:p>
        </w:tc>
        <w:tc>
          <w:tcPr>
            <w:tcW w:w="357" w:type="pct"/>
            <w:vAlign w:val="center"/>
          </w:tcPr>
          <w:p w14:paraId="0B99754B" w14:textId="77777777" w:rsidR="00A30C32" w:rsidRPr="00371890" w:rsidRDefault="00A30C32" w:rsidP="006B0624">
            <w:pPr>
              <w:spacing w:before="60" w:after="60" w:line="240" w:lineRule="auto"/>
              <w:jc w:val="center"/>
              <w:rPr>
                <w:rFonts w:ascii="Arial" w:eastAsia="Calibri" w:hAnsi="Arial" w:cs="Arial"/>
                <w:sz w:val="24"/>
                <w:szCs w:val="24"/>
              </w:rPr>
            </w:pPr>
            <w:r w:rsidRPr="00371890">
              <w:rPr>
                <w:rFonts w:ascii="Arial" w:eastAsia="Calibri" w:hAnsi="Arial" w:cs="Arial"/>
                <w:sz w:val="24"/>
                <w:szCs w:val="24"/>
              </w:rPr>
              <w:t>202</w:t>
            </w:r>
            <w:r w:rsidRPr="00371890">
              <w:rPr>
                <w:rFonts w:ascii="Arial" w:eastAsia="Calibri" w:hAnsi="Arial" w:cs="Arial"/>
                <w:sz w:val="24"/>
                <w:szCs w:val="24"/>
                <w:lang w:val="en-US"/>
              </w:rPr>
              <w:t>4</w:t>
            </w:r>
            <w:r w:rsidRPr="00371890">
              <w:rPr>
                <w:rFonts w:ascii="Arial" w:eastAsia="Calibri" w:hAnsi="Arial" w:cs="Arial"/>
                <w:sz w:val="24"/>
                <w:szCs w:val="24"/>
              </w:rPr>
              <w:t xml:space="preserve"> год</w:t>
            </w:r>
          </w:p>
        </w:tc>
        <w:tc>
          <w:tcPr>
            <w:tcW w:w="415" w:type="pct"/>
            <w:vAlign w:val="center"/>
          </w:tcPr>
          <w:p w14:paraId="0B99754C" w14:textId="77777777" w:rsidR="00A30C32" w:rsidRPr="00371890" w:rsidRDefault="00A30C32" w:rsidP="006B0624">
            <w:pPr>
              <w:spacing w:before="60" w:after="60" w:line="240" w:lineRule="auto"/>
              <w:jc w:val="center"/>
              <w:rPr>
                <w:rFonts w:ascii="Arial" w:eastAsia="Calibri" w:hAnsi="Arial" w:cs="Arial"/>
                <w:sz w:val="24"/>
                <w:szCs w:val="24"/>
              </w:rPr>
            </w:pPr>
            <w:r w:rsidRPr="00371890">
              <w:rPr>
                <w:rFonts w:ascii="Arial" w:eastAsia="Calibri" w:hAnsi="Arial" w:cs="Arial"/>
                <w:sz w:val="24"/>
                <w:szCs w:val="24"/>
              </w:rPr>
              <w:t>Итого</w:t>
            </w:r>
          </w:p>
        </w:tc>
      </w:tr>
      <w:tr w:rsidR="00BA1556" w:rsidRPr="00371890" w14:paraId="0B997557" w14:textId="77777777" w:rsidTr="00371890">
        <w:trPr>
          <w:trHeight w:val="20"/>
        </w:trPr>
        <w:tc>
          <w:tcPr>
            <w:tcW w:w="1191" w:type="pct"/>
            <w:vMerge/>
            <w:tcBorders>
              <w:right w:val="single" w:sz="6" w:space="0" w:color="auto"/>
            </w:tcBorders>
          </w:tcPr>
          <w:p w14:paraId="0B99754E" w14:textId="77777777" w:rsidR="00A30C32" w:rsidRPr="00371890" w:rsidRDefault="00A30C32" w:rsidP="006B0624">
            <w:pPr>
              <w:autoSpaceDE w:val="0"/>
              <w:autoSpaceDN w:val="0"/>
              <w:adjustRightInd w:val="0"/>
              <w:spacing w:before="60" w:after="60" w:line="240" w:lineRule="auto"/>
              <w:jc w:val="both"/>
              <w:rPr>
                <w:rFonts w:ascii="Arial" w:eastAsia="Calibri" w:hAnsi="Arial" w:cs="Arial"/>
                <w:sz w:val="24"/>
                <w:szCs w:val="24"/>
              </w:rPr>
            </w:pPr>
          </w:p>
        </w:tc>
        <w:tc>
          <w:tcPr>
            <w:tcW w:w="655" w:type="pct"/>
            <w:vMerge w:val="restart"/>
            <w:tcBorders>
              <w:top w:val="single" w:sz="6" w:space="0" w:color="auto"/>
              <w:left w:val="single" w:sz="6" w:space="0" w:color="auto"/>
              <w:bottom w:val="single" w:sz="6" w:space="0" w:color="auto"/>
            </w:tcBorders>
          </w:tcPr>
          <w:p w14:paraId="0B99754F" w14:textId="77777777" w:rsidR="00A30C32" w:rsidRPr="00371890" w:rsidRDefault="002577DB" w:rsidP="00651F83">
            <w:pPr>
              <w:autoSpaceDE w:val="0"/>
              <w:autoSpaceDN w:val="0"/>
              <w:adjustRightInd w:val="0"/>
              <w:spacing w:before="60" w:after="60" w:line="240" w:lineRule="auto"/>
              <w:jc w:val="both"/>
              <w:rPr>
                <w:rFonts w:ascii="Arial" w:eastAsia="Calibri" w:hAnsi="Arial" w:cs="Arial"/>
                <w:sz w:val="24"/>
                <w:szCs w:val="24"/>
              </w:rPr>
            </w:pPr>
            <w:r w:rsidRPr="00371890">
              <w:rPr>
                <w:rFonts w:ascii="Arial" w:eastAsia="Calibri" w:hAnsi="Arial" w:cs="Arial"/>
                <w:sz w:val="24"/>
                <w:szCs w:val="24"/>
              </w:rPr>
              <w:t>Финансовое управление администрации городского округа Люберцы</w:t>
            </w:r>
            <w:r w:rsidR="00F85A21" w:rsidRPr="00371890">
              <w:rPr>
                <w:rFonts w:ascii="Arial" w:eastAsia="Calibri" w:hAnsi="Arial" w:cs="Arial"/>
                <w:sz w:val="24"/>
                <w:szCs w:val="24"/>
              </w:rPr>
              <w:t xml:space="preserve"> Московской области</w:t>
            </w:r>
          </w:p>
        </w:tc>
        <w:tc>
          <w:tcPr>
            <w:tcW w:w="774" w:type="pct"/>
          </w:tcPr>
          <w:p w14:paraId="0B997550" w14:textId="77777777" w:rsidR="00A30C32" w:rsidRPr="00371890" w:rsidRDefault="00A30C32" w:rsidP="006B0624">
            <w:pPr>
              <w:autoSpaceDE w:val="0"/>
              <w:autoSpaceDN w:val="0"/>
              <w:adjustRightInd w:val="0"/>
              <w:spacing w:before="60" w:after="60" w:line="240" w:lineRule="auto"/>
              <w:rPr>
                <w:rFonts w:ascii="Arial" w:eastAsia="Calibri" w:hAnsi="Arial" w:cs="Arial"/>
                <w:sz w:val="24"/>
                <w:szCs w:val="24"/>
              </w:rPr>
            </w:pPr>
            <w:r w:rsidRPr="00371890">
              <w:rPr>
                <w:rFonts w:ascii="Arial" w:eastAsia="Calibri" w:hAnsi="Arial" w:cs="Arial"/>
                <w:sz w:val="24"/>
                <w:szCs w:val="24"/>
              </w:rPr>
              <w:t>Всего, в том числе:</w:t>
            </w:r>
          </w:p>
        </w:tc>
        <w:tc>
          <w:tcPr>
            <w:tcW w:w="416" w:type="pct"/>
          </w:tcPr>
          <w:p w14:paraId="0B997551" w14:textId="77777777" w:rsidR="00A30C32" w:rsidRPr="00371890" w:rsidRDefault="00A30C32" w:rsidP="006B0624">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0,00</w:t>
            </w:r>
          </w:p>
        </w:tc>
        <w:tc>
          <w:tcPr>
            <w:tcW w:w="417" w:type="pct"/>
            <w:shd w:val="clear" w:color="auto" w:fill="FFFFFF"/>
          </w:tcPr>
          <w:p w14:paraId="0B997552" w14:textId="798D08DF" w:rsidR="00A30C32" w:rsidRPr="00371890" w:rsidRDefault="00783D06" w:rsidP="006B0624">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20 000,00</w:t>
            </w:r>
          </w:p>
        </w:tc>
        <w:tc>
          <w:tcPr>
            <w:tcW w:w="418" w:type="pct"/>
            <w:shd w:val="clear" w:color="auto" w:fill="FFFFFF"/>
          </w:tcPr>
          <w:p w14:paraId="0B997553" w14:textId="4DAC2C14" w:rsidR="00A30C32" w:rsidRPr="00371890" w:rsidRDefault="000D749A" w:rsidP="006B0624">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32 000,00</w:t>
            </w:r>
          </w:p>
        </w:tc>
        <w:tc>
          <w:tcPr>
            <w:tcW w:w="357" w:type="pct"/>
          </w:tcPr>
          <w:p w14:paraId="0B997554" w14:textId="49B9C716" w:rsidR="00A30C32" w:rsidRPr="00371890" w:rsidRDefault="000D749A" w:rsidP="006B0624">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8 000,00</w:t>
            </w:r>
          </w:p>
        </w:tc>
        <w:tc>
          <w:tcPr>
            <w:tcW w:w="357" w:type="pct"/>
          </w:tcPr>
          <w:p w14:paraId="0B997555" w14:textId="201669C6" w:rsidR="00A30C32" w:rsidRPr="00371890" w:rsidRDefault="000D749A" w:rsidP="006B0624">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8 000,00</w:t>
            </w:r>
          </w:p>
        </w:tc>
        <w:tc>
          <w:tcPr>
            <w:tcW w:w="415" w:type="pct"/>
          </w:tcPr>
          <w:p w14:paraId="0B997556" w14:textId="16FED732" w:rsidR="00A30C32" w:rsidRPr="00371890" w:rsidRDefault="00946330" w:rsidP="006B0624">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68 000,00</w:t>
            </w:r>
          </w:p>
        </w:tc>
      </w:tr>
      <w:tr w:rsidR="00BA1556" w:rsidRPr="00371890" w14:paraId="0B997561" w14:textId="77777777" w:rsidTr="00371890">
        <w:trPr>
          <w:trHeight w:val="20"/>
        </w:trPr>
        <w:tc>
          <w:tcPr>
            <w:tcW w:w="1191" w:type="pct"/>
            <w:vMerge/>
            <w:tcBorders>
              <w:right w:val="single" w:sz="6" w:space="0" w:color="auto"/>
            </w:tcBorders>
          </w:tcPr>
          <w:p w14:paraId="0B997558" w14:textId="77777777" w:rsidR="00A30C32" w:rsidRPr="00371890" w:rsidRDefault="00A30C32" w:rsidP="003D459C">
            <w:pPr>
              <w:autoSpaceDE w:val="0"/>
              <w:autoSpaceDN w:val="0"/>
              <w:adjustRightInd w:val="0"/>
              <w:spacing w:before="60" w:after="60" w:line="240" w:lineRule="auto"/>
              <w:rPr>
                <w:rFonts w:ascii="Arial" w:eastAsia="Calibri" w:hAnsi="Arial" w:cs="Arial"/>
                <w:sz w:val="24"/>
                <w:szCs w:val="24"/>
              </w:rPr>
            </w:pPr>
          </w:p>
        </w:tc>
        <w:tc>
          <w:tcPr>
            <w:tcW w:w="655" w:type="pct"/>
            <w:vMerge/>
            <w:tcBorders>
              <w:top w:val="single" w:sz="6" w:space="0" w:color="auto"/>
              <w:left w:val="single" w:sz="6" w:space="0" w:color="auto"/>
              <w:bottom w:val="single" w:sz="6" w:space="0" w:color="auto"/>
            </w:tcBorders>
          </w:tcPr>
          <w:p w14:paraId="0B997559" w14:textId="77777777" w:rsidR="00A30C32" w:rsidRPr="00371890" w:rsidRDefault="00A30C32" w:rsidP="003D459C">
            <w:pPr>
              <w:autoSpaceDE w:val="0"/>
              <w:autoSpaceDN w:val="0"/>
              <w:adjustRightInd w:val="0"/>
              <w:spacing w:before="60" w:after="60" w:line="240" w:lineRule="auto"/>
              <w:rPr>
                <w:rFonts w:ascii="Arial" w:eastAsia="Calibri" w:hAnsi="Arial" w:cs="Arial"/>
                <w:sz w:val="24"/>
                <w:szCs w:val="24"/>
              </w:rPr>
            </w:pPr>
          </w:p>
        </w:tc>
        <w:tc>
          <w:tcPr>
            <w:tcW w:w="774" w:type="pct"/>
          </w:tcPr>
          <w:p w14:paraId="0B99755A" w14:textId="77777777" w:rsidR="00A30C32" w:rsidRPr="00371890" w:rsidRDefault="00A30C32" w:rsidP="003D459C">
            <w:pPr>
              <w:autoSpaceDE w:val="0"/>
              <w:autoSpaceDN w:val="0"/>
              <w:adjustRightInd w:val="0"/>
              <w:spacing w:before="60" w:after="60" w:line="240" w:lineRule="auto"/>
              <w:rPr>
                <w:rFonts w:ascii="Arial" w:eastAsia="Calibri" w:hAnsi="Arial" w:cs="Arial"/>
                <w:sz w:val="24"/>
                <w:szCs w:val="24"/>
              </w:rPr>
            </w:pPr>
            <w:r w:rsidRPr="00371890">
              <w:rPr>
                <w:rFonts w:ascii="Arial" w:eastAsia="Calibri" w:hAnsi="Arial" w:cs="Arial"/>
                <w:sz w:val="24"/>
                <w:szCs w:val="24"/>
              </w:rPr>
              <w:t>средства бюджета Московской области</w:t>
            </w:r>
          </w:p>
        </w:tc>
        <w:tc>
          <w:tcPr>
            <w:tcW w:w="416" w:type="pct"/>
          </w:tcPr>
          <w:p w14:paraId="0B99755B" w14:textId="77777777" w:rsidR="00A30C32" w:rsidRPr="00371890"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0,00</w:t>
            </w:r>
          </w:p>
        </w:tc>
        <w:tc>
          <w:tcPr>
            <w:tcW w:w="417" w:type="pct"/>
            <w:shd w:val="clear" w:color="auto" w:fill="FFFFFF"/>
          </w:tcPr>
          <w:p w14:paraId="0B99755C" w14:textId="77777777" w:rsidR="00A30C32" w:rsidRPr="00371890"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0,00</w:t>
            </w:r>
          </w:p>
        </w:tc>
        <w:tc>
          <w:tcPr>
            <w:tcW w:w="418" w:type="pct"/>
            <w:shd w:val="clear" w:color="auto" w:fill="FFFFFF"/>
          </w:tcPr>
          <w:p w14:paraId="0B99755D" w14:textId="77777777" w:rsidR="00A30C32" w:rsidRPr="00371890"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0,00</w:t>
            </w:r>
          </w:p>
        </w:tc>
        <w:tc>
          <w:tcPr>
            <w:tcW w:w="357" w:type="pct"/>
          </w:tcPr>
          <w:p w14:paraId="0B99755E" w14:textId="77777777" w:rsidR="00A30C32" w:rsidRPr="00371890"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0,00</w:t>
            </w:r>
          </w:p>
        </w:tc>
        <w:tc>
          <w:tcPr>
            <w:tcW w:w="357" w:type="pct"/>
          </w:tcPr>
          <w:p w14:paraId="0B99755F" w14:textId="77777777" w:rsidR="00A30C32" w:rsidRPr="00371890"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0,00</w:t>
            </w:r>
          </w:p>
        </w:tc>
        <w:tc>
          <w:tcPr>
            <w:tcW w:w="415" w:type="pct"/>
          </w:tcPr>
          <w:p w14:paraId="0B997560" w14:textId="77777777" w:rsidR="00A30C32" w:rsidRPr="00371890"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0,00</w:t>
            </w:r>
          </w:p>
        </w:tc>
      </w:tr>
      <w:tr w:rsidR="00BA1556" w:rsidRPr="00371890" w14:paraId="0B99756B" w14:textId="77777777" w:rsidTr="00371890">
        <w:trPr>
          <w:trHeight w:val="20"/>
        </w:trPr>
        <w:tc>
          <w:tcPr>
            <w:tcW w:w="1191" w:type="pct"/>
            <w:vMerge/>
            <w:tcBorders>
              <w:right w:val="single" w:sz="6" w:space="0" w:color="auto"/>
            </w:tcBorders>
          </w:tcPr>
          <w:p w14:paraId="0B997562" w14:textId="77777777" w:rsidR="000D749A" w:rsidRPr="00371890" w:rsidRDefault="000D749A" w:rsidP="000D749A">
            <w:pPr>
              <w:autoSpaceDE w:val="0"/>
              <w:autoSpaceDN w:val="0"/>
              <w:adjustRightInd w:val="0"/>
              <w:spacing w:before="60" w:after="60" w:line="240" w:lineRule="auto"/>
              <w:rPr>
                <w:rFonts w:ascii="Arial" w:eastAsia="Calibri" w:hAnsi="Arial" w:cs="Arial"/>
                <w:sz w:val="24"/>
                <w:szCs w:val="24"/>
              </w:rPr>
            </w:pPr>
          </w:p>
        </w:tc>
        <w:tc>
          <w:tcPr>
            <w:tcW w:w="655" w:type="pct"/>
            <w:vMerge/>
            <w:tcBorders>
              <w:top w:val="single" w:sz="6" w:space="0" w:color="auto"/>
              <w:left w:val="single" w:sz="6" w:space="0" w:color="auto"/>
              <w:bottom w:val="single" w:sz="6" w:space="0" w:color="auto"/>
            </w:tcBorders>
          </w:tcPr>
          <w:p w14:paraId="0B997563" w14:textId="77777777" w:rsidR="000D749A" w:rsidRPr="00371890" w:rsidRDefault="000D749A" w:rsidP="000D749A">
            <w:pPr>
              <w:autoSpaceDE w:val="0"/>
              <w:autoSpaceDN w:val="0"/>
              <w:adjustRightInd w:val="0"/>
              <w:spacing w:before="60" w:after="60" w:line="240" w:lineRule="auto"/>
              <w:rPr>
                <w:rFonts w:ascii="Arial" w:eastAsia="Calibri" w:hAnsi="Arial" w:cs="Arial"/>
                <w:sz w:val="24"/>
                <w:szCs w:val="24"/>
              </w:rPr>
            </w:pPr>
          </w:p>
        </w:tc>
        <w:tc>
          <w:tcPr>
            <w:tcW w:w="774" w:type="pct"/>
          </w:tcPr>
          <w:p w14:paraId="0B997564" w14:textId="77777777" w:rsidR="000D749A" w:rsidRPr="00371890" w:rsidRDefault="000D749A" w:rsidP="000D749A">
            <w:pPr>
              <w:autoSpaceDE w:val="0"/>
              <w:autoSpaceDN w:val="0"/>
              <w:adjustRightInd w:val="0"/>
              <w:spacing w:before="60" w:after="60" w:line="240" w:lineRule="auto"/>
              <w:rPr>
                <w:rFonts w:ascii="Arial" w:eastAsia="Calibri" w:hAnsi="Arial" w:cs="Arial"/>
                <w:sz w:val="24"/>
                <w:szCs w:val="24"/>
              </w:rPr>
            </w:pPr>
            <w:r w:rsidRPr="00371890">
              <w:rPr>
                <w:rFonts w:ascii="Arial" w:eastAsia="Calibri" w:hAnsi="Arial" w:cs="Arial"/>
                <w:sz w:val="24"/>
                <w:szCs w:val="24"/>
              </w:rPr>
              <w:t>средства бюджета городского округа Люберцы</w:t>
            </w:r>
          </w:p>
        </w:tc>
        <w:tc>
          <w:tcPr>
            <w:tcW w:w="416" w:type="pct"/>
          </w:tcPr>
          <w:p w14:paraId="0B997565" w14:textId="77777777" w:rsidR="000D749A" w:rsidRPr="00371890" w:rsidRDefault="000D749A" w:rsidP="000D749A">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0,00</w:t>
            </w:r>
          </w:p>
        </w:tc>
        <w:tc>
          <w:tcPr>
            <w:tcW w:w="417" w:type="pct"/>
          </w:tcPr>
          <w:p w14:paraId="0B997566" w14:textId="49CCBC52" w:rsidR="000D749A" w:rsidRPr="00371890" w:rsidRDefault="000D749A" w:rsidP="000D749A">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20 000,00</w:t>
            </w:r>
          </w:p>
        </w:tc>
        <w:tc>
          <w:tcPr>
            <w:tcW w:w="418" w:type="pct"/>
          </w:tcPr>
          <w:p w14:paraId="0B997567" w14:textId="0988D63C" w:rsidR="000D749A" w:rsidRPr="00371890" w:rsidRDefault="000D749A" w:rsidP="000D749A">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32 000,00</w:t>
            </w:r>
          </w:p>
        </w:tc>
        <w:tc>
          <w:tcPr>
            <w:tcW w:w="357" w:type="pct"/>
          </w:tcPr>
          <w:p w14:paraId="0B997568" w14:textId="57A3D6FA" w:rsidR="000D749A" w:rsidRPr="00371890" w:rsidRDefault="000D749A" w:rsidP="000D749A">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8 000,00</w:t>
            </w:r>
          </w:p>
        </w:tc>
        <w:tc>
          <w:tcPr>
            <w:tcW w:w="357" w:type="pct"/>
          </w:tcPr>
          <w:p w14:paraId="0B997569" w14:textId="673E0967" w:rsidR="000D749A" w:rsidRPr="00371890" w:rsidRDefault="000D749A" w:rsidP="000D749A">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8 000,00</w:t>
            </w:r>
          </w:p>
        </w:tc>
        <w:tc>
          <w:tcPr>
            <w:tcW w:w="415" w:type="pct"/>
          </w:tcPr>
          <w:p w14:paraId="0B99756A" w14:textId="66B14394" w:rsidR="000D749A" w:rsidRPr="00371890" w:rsidRDefault="000D749A" w:rsidP="000D749A">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68 000,00</w:t>
            </w:r>
          </w:p>
        </w:tc>
      </w:tr>
      <w:tr w:rsidR="00BA1556" w:rsidRPr="00371890" w14:paraId="0B997575" w14:textId="77777777" w:rsidTr="00371890">
        <w:trPr>
          <w:trHeight w:val="20"/>
        </w:trPr>
        <w:tc>
          <w:tcPr>
            <w:tcW w:w="1191" w:type="pct"/>
            <w:vMerge/>
            <w:tcBorders>
              <w:right w:val="single" w:sz="6" w:space="0" w:color="auto"/>
            </w:tcBorders>
          </w:tcPr>
          <w:p w14:paraId="0B99756C" w14:textId="77777777" w:rsidR="00946330" w:rsidRPr="00371890" w:rsidRDefault="00946330" w:rsidP="00946330">
            <w:pPr>
              <w:autoSpaceDE w:val="0"/>
              <w:autoSpaceDN w:val="0"/>
              <w:adjustRightInd w:val="0"/>
              <w:spacing w:before="60" w:after="60" w:line="240" w:lineRule="auto"/>
              <w:rPr>
                <w:rFonts w:ascii="Arial" w:eastAsia="Calibri" w:hAnsi="Arial" w:cs="Arial"/>
                <w:sz w:val="24"/>
                <w:szCs w:val="24"/>
              </w:rPr>
            </w:pPr>
          </w:p>
        </w:tc>
        <w:tc>
          <w:tcPr>
            <w:tcW w:w="655" w:type="pct"/>
            <w:vMerge/>
            <w:tcBorders>
              <w:top w:val="single" w:sz="6" w:space="0" w:color="auto"/>
              <w:left w:val="single" w:sz="6" w:space="0" w:color="auto"/>
              <w:bottom w:val="single" w:sz="6" w:space="0" w:color="auto"/>
            </w:tcBorders>
          </w:tcPr>
          <w:p w14:paraId="0B99756D" w14:textId="77777777" w:rsidR="00946330" w:rsidRPr="00371890" w:rsidRDefault="00946330" w:rsidP="00946330">
            <w:pPr>
              <w:autoSpaceDE w:val="0"/>
              <w:autoSpaceDN w:val="0"/>
              <w:adjustRightInd w:val="0"/>
              <w:spacing w:before="60" w:after="60" w:line="240" w:lineRule="auto"/>
              <w:rPr>
                <w:rFonts w:ascii="Arial" w:eastAsia="Calibri" w:hAnsi="Arial" w:cs="Arial"/>
                <w:sz w:val="24"/>
                <w:szCs w:val="24"/>
              </w:rPr>
            </w:pPr>
          </w:p>
        </w:tc>
        <w:tc>
          <w:tcPr>
            <w:tcW w:w="774" w:type="pct"/>
          </w:tcPr>
          <w:p w14:paraId="0B99756E" w14:textId="77777777" w:rsidR="00946330" w:rsidRPr="00371890" w:rsidRDefault="00946330" w:rsidP="00946330">
            <w:pPr>
              <w:autoSpaceDE w:val="0"/>
              <w:autoSpaceDN w:val="0"/>
              <w:adjustRightInd w:val="0"/>
              <w:spacing w:before="60" w:after="60" w:line="240" w:lineRule="auto"/>
              <w:rPr>
                <w:rFonts w:ascii="Arial" w:eastAsia="Calibri" w:hAnsi="Arial" w:cs="Arial"/>
                <w:sz w:val="24"/>
                <w:szCs w:val="24"/>
              </w:rPr>
            </w:pPr>
            <w:r w:rsidRPr="00371890">
              <w:rPr>
                <w:rFonts w:ascii="Arial" w:eastAsia="Calibri" w:hAnsi="Arial" w:cs="Arial"/>
                <w:sz w:val="24"/>
                <w:szCs w:val="24"/>
              </w:rPr>
              <w:t>внебюджетные источники</w:t>
            </w:r>
          </w:p>
        </w:tc>
        <w:tc>
          <w:tcPr>
            <w:tcW w:w="416" w:type="pct"/>
          </w:tcPr>
          <w:p w14:paraId="0B99756F" w14:textId="77777777" w:rsidR="00946330" w:rsidRPr="00371890" w:rsidRDefault="00946330" w:rsidP="00946330">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0,00</w:t>
            </w:r>
          </w:p>
        </w:tc>
        <w:tc>
          <w:tcPr>
            <w:tcW w:w="417" w:type="pct"/>
          </w:tcPr>
          <w:p w14:paraId="0B997570" w14:textId="77777777" w:rsidR="00946330" w:rsidRPr="00371890" w:rsidRDefault="00946330" w:rsidP="00946330">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0,00</w:t>
            </w:r>
          </w:p>
        </w:tc>
        <w:tc>
          <w:tcPr>
            <w:tcW w:w="418" w:type="pct"/>
          </w:tcPr>
          <w:p w14:paraId="0B997571" w14:textId="77777777" w:rsidR="00946330" w:rsidRPr="00371890" w:rsidRDefault="00946330" w:rsidP="00946330">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0,00</w:t>
            </w:r>
          </w:p>
        </w:tc>
        <w:tc>
          <w:tcPr>
            <w:tcW w:w="357" w:type="pct"/>
          </w:tcPr>
          <w:p w14:paraId="0B997572" w14:textId="77777777" w:rsidR="00946330" w:rsidRPr="00371890" w:rsidRDefault="00946330" w:rsidP="00946330">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0,00</w:t>
            </w:r>
          </w:p>
        </w:tc>
        <w:tc>
          <w:tcPr>
            <w:tcW w:w="357" w:type="pct"/>
          </w:tcPr>
          <w:p w14:paraId="0B997573" w14:textId="77777777" w:rsidR="00946330" w:rsidRPr="00371890" w:rsidRDefault="00946330" w:rsidP="00946330">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0,00</w:t>
            </w:r>
          </w:p>
        </w:tc>
        <w:tc>
          <w:tcPr>
            <w:tcW w:w="415" w:type="pct"/>
          </w:tcPr>
          <w:p w14:paraId="0B997574" w14:textId="77777777" w:rsidR="00946330" w:rsidRPr="00371890" w:rsidRDefault="00946330" w:rsidP="00946330">
            <w:pPr>
              <w:autoSpaceDE w:val="0"/>
              <w:autoSpaceDN w:val="0"/>
              <w:adjustRightInd w:val="0"/>
              <w:spacing w:before="60" w:after="60" w:line="240" w:lineRule="auto"/>
              <w:ind w:right="-79"/>
              <w:jc w:val="center"/>
              <w:rPr>
                <w:rFonts w:ascii="Arial" w:eastAsia="Calibri" w:hAnsi="Arial" w:cs="Arial"/>
                <w:sz w:val="24"/>
                <w:szCs w:val="24"/>
              </w:rPr>
            </w:pPr>
            <w:r w:rsidRPr="00371890">
              <w:rPr>
                <w:rFonts w:ascii="Arial" w:eastAsia="Calibri" w:hAnsi="Arial" w:cs="Arial"/>
                <w:sz w:val="24"/>
                <w:szCs w:val="24"/>
              </w:rPr>
              <w:t>0,00</w:t>
            </w:r>
          </w:p>
        </w:tc>
      </w:tr>
    </w:tbl>
    <w:p w14:paraId="0B997576" w14:textId="77777777" w:rsidR="004A4733" w:rsidRPr="00371890" w:rsidRDefault="004A4733" w:rsidP="00166F55">
      <w:pPr>
        <w:pStyle w:val="aff8"/>
        <w:numPr>
          <w:ilvl w:val="0"/>
          <w:numId w:val="30"/>
        </w:numPr>
        <w:rPr>
          <w:rFonts w:ascii="Arial" w:eastAsia="MS Gothic" w:hAnsi="Arial" w:cs="Arial"/>
          <w:sz w:val="24"/>
          <w:szCs w:val="24"/>
          <w:lang w:eastAsia="en-US"/>
        </w:rPr>
        <w:sectPr w:rsidR="004A4733" w:rsidRPr="00371890" w:rsidSect="00371890">
          <w:endnotePr>
            <w:numFmt w:val="chicago"/>
          </w:endnotePr>
          <w:type w:val="nextColumn"/>
          <w:pgSz w:w="16838" w:h="11906" w:orient="landscape" w:code="9"/>
          <w:pgMar w:top="1134" w:right="567" w:bottom="1134" w:left="1134" w:header="709" w:footer="709" w:gutter="0"/>
          <w:cols w:space="708"/>
          <w:docGrid w:linePitch="360"/>
        </w:sectPr>
      </w:pPr>
    </w:p>
    <w:p w14:paraId="0B997577" w14:textId="77777777" w:rsidR="007B65EF" w:rsidRPr="00371890" w:rsidRDefault="00651F83" w:rsidP="00BA1556">
      <w:pPr>
        <w:keepNext/>
        <w:spacing w:after="140"/>
        <w:ind w:left="284"/>
        <w:jc w:val="center"/>
        <w:outlineLvl w:val="1"/>
        <w:rPr>
          <w:rFonts w:ascii="Arial" w:hAnsi="Arial" w:cs="Arial"/>
          <w:b/>
          <w:sz w:val="24"/>
          <w:szCs w:val="24"/>
        </w:rPr>
      </w:pPr>
      <w:r w:rsidRPr="00371890">
        <w:rPr>
          <w:rFonts w:ascii="Arial" w:hAnsi="Arial" w:cs="Arial"/>
          <w:b/>
          <w:bCs/>
          <w:sz w:val="24"/>
          <w:szCs w:val="24"/>
          <w:lang w:eastAsia="en-US"/>
        </w:rPr>
        <w:lastRenderedPageBreak/>
        <w:t>2.</w:t>
      </w:r>
      <w:r w:rsidRPr="00371890">
        <w:rPr>
          <w:rFonts w:ascii="Arial" w:hAnsi="Arial" w:cs="Arial"/>
          <w:b/>
          <w:sz w:val="24"/>
          <w:szCs w:val="24"/>
        </w:rPr>
        <w:t>Общая х</w:t>
      </w:r>
      <w:r w:rsidR="00F14E90" w:rsidRPr="00371890">
        <w:rPr>
          <w:rFonts w:ascii="Arial" w:hAnsi="Arial" w:cs="Arial"/>
          <w:b/>
          <w:sz w:val="24"/>
          <w:szCs w:val="24"/>
        </w:rPr>
        <w:t>арактеристика сферы реализации</w:t>
      </w:r>
      <w:r w:rsidR="007B65EF" w:rsidRPr="00371890">
        <w:rPr>
          <w:rFonts w:ascii="Arial" w:hAnsi="Arial" w:cs="Arial"/>
          <w:b/>
          <w:sz w:val="24"/>
          <w:szCs w:val="24"/>
        </w:rPr>
        <w:t xml:space="preserve"> подпрограммы </w:t>
      </w:r>
      <w:r w:rsidR="001E4EE2" w:rsidRPr="00371890">
        <w:rPr>
          <w:rFonts w:ascii="Arial" w:hAnsi="Arial" w:cs="Arial"/>
          <w:b/>
          <w:sz w:val="24"/>
          <w:szCs w:val="24"/>
        </w:rPr>
        <w:br/>
      </w:r>
      <w:r w:rsidR="007B65EF" w:rsidRPr="00371890">
        <w:rPr>
          <w:rFonts w:ascii="Arial" w:hAnsi="Arial" w:cs="Arial"/>
          <w:b/>
          <w:sz w:val="24"/>
          <w:szCs w:val="24"/>
        </w:rPr>
        <w:t>«Управление муниципальными финансами», описание основных проблем, решаемых посредством мероприятий.</w:t>
      </w:r>
    </w:p>
    <w:p w14:paraId="0B997578" w14:textId="77777777" w:rsidR="000D3F85" w:rsidRPr="00371890" w:rsidRDefault="004A4733" w:rsidP="00BA1556">
      <w:pPr>
        <w:pStyle w:val="2f"/>
        <w:shd w:val="clear" w:color="auto" w:fill="auto"/>
        <w:spacing w:line="276" w:lineRule="auto"/>
        <w:ind w:firstLine="709"/>
        <w:rPr>
          <w:rFonts w:ascii="Arial" w:hAnsi="Arial" w:cs="Arial"/>
          <w:color w:val="000000"/>
          <w:sz w:val="24"/>
          <w:szCs w:val="24"/>
          <w:lang w:bidi="ru-RU"/>
        </w:rPr>
      </w:pPr>
      <w:r w:rsidRPr="00371890">
        <w:rPr>
          <w:rFonts w:ascii="Arial" w:hAnsi="Arial" w:cs="Arial"/>
          <w:color w:val="000000"/>
          <w:sz w:val="24"/>
          <w:szCs w:val="24"/>
          <w:lang w:bidi="ru-RU"/>
        </w:rPr>
        <w:t>Реализация подпрограммы</w:t>
      </w:r>
      <w:r w:rsidR="00AE1EAE" w:rsidRPr="00371890">
        <w:rPr>
          <w:rFonts w:ascii="Arial" w:hAnsi="Arial" w:cs="Arial"/>
          <w:color w:val="000000"/>
          <w:sz w:val="24"/>
          <w:szCs w:val="24"/>
          <w:lang w:bidi="ru-RU"/>
        </w:rPr>
        <w:t xml:space="preserve"> 4</w:t>
      </w:r>
      <w:r w:rsidRPr="00371890">
        <w:rPr>
          <w:rFonts w:ascii="Arial" w:hAnsi="Arial" w:cs="Arial"/>
          <w:color w:val="000000"/>
          <w:sz w:val="24"/>
          <w:szCs w:val="24"/>
          <w:lang w:bidi="ru-RU"/>
        </w:rPr>
        <w:t xml:space="preserve"> «Управление муниципальными финансами» вызвана необходимостью совершенствования текущей бюджетной политики, развития стимулирующих факторов, открытости и прозрачности, более широким применением </w:t>
      </w:r>
      <w:proofErr w:type="gramStart"/>
      <w:r w:rsidRPr="00371890">
        <w:rPr>
          <w:rFonts w:ascii="Arial" w:hAnsi="Arial" w:cs="Arial"/>
          <w:color w:val="000000"/>
          <w:sz w:val="24"/>
          <w:szCs w:val="24"/>
          <w:lang w:bidi="ru-RU"/>
        </w:rPr>
        <w:t>экономических методов</w:t>
      </w:r>
      <w:proofErr w:type="gramEnd"/>
      <w:r w:rsidRPr="00371890">
        <w:rPr>
          <w:rFonts w:ascii="Arial" w:hAnsi="Arial" w:cs="Arial"/>
          <w:color w:val="000000"/>
          <w:sz w:val="24"/>
          <w:szCs w:val="24"/>
          <w:lang w:bidi="ru-RU"/>
        </w:rPr>
        <w:t xml:space="preserve"> управления, повышением </w:t>
      </w:r>
      <w:r w:rsidR="000D3F85" w:rsidRPr="00371890">
        <w:rPr>
          <w:rFonts w:ascii="Arial" w:hAnsi="Arial" w:cs="Arial"/>
          <w:color w:val="000000"/>
          <w:sz w:val="24"/>
          <w:szCs w:val="24"/>
          <w:lang w:bidi="ru-RU"/>
        </w:rPr>
        <w:t>эффективности управления муниципальными финансами. Долгосрочная сбалансированность и устойчивость бюджетной системы, переход от «управления затратами» к «управлению результатами» - это одна из</w:t>
      </w:r>
      <w:r w:rsidR="001E4EE2" w:rsidRPr="00371890">
        <w:rPr>
          <w:rFonts w:ascii="Arial" w:hAnsi="Arial" w:cs="Arial"/>
          <w:color w:val="000000"/>
          <w:sz w:val="24"/>
          <w:szCs w:val="24"/>
          <w:lang w:bidi="ru-RU"/>
        </w:rPr>
        <w:t> </w:t>
      </w:r>
      <w:r w:rsidR="000D3F85" w:rsidRPr="00371890">
        <w:rPr>
          <w:rFonts w:ascii="Arial" w:hAnsi="Arial" w:cs="Arial"/>
          <w:color w:val="000000"/>
          <w:sz w:val="24"/>
          <w:szCs w:val="24"/>
          <w:lang w:bidi="ru-RU"/>
        </w:rPr>
        <w:t xml:space="preserve"> стратегических целей бюджетной политики городского округа Люберцы Московской области. </w:t>
      </w:r>
    </w:p>
    <w:p w14:paraId="0B997579" w14:textId="77777777" w:rsidR="004C50CE" w:rsidRPr="00371890" w:rsidRDefault="000D3F85" w:rsidP="00BA1556">
      <w:pPr>
        <w:pStyle w:val="2f"/>
        <w:shd w:val="clear" w:color="auto" w:fill="auto"/>
        <w:spacing w:line="276" w:lineRule="auto"/>
        <w:ind w:firstLine="709"/>
        <w:rPr>
          <w:rFonts w:ascii="Arial" w:hAnsi="Arial" w:cs="Arial"/>
          <w:color w:val="000000"/>
          <w:sz w:val="24"/>
          <w:szCs w:val="24"/>
          <w:lang w:bidi="ru-RU"/>
        </w:rPr>
      </w:pPr>
      <w:r w:rsidRPr="00371890">
        <w:rPr>
          <w:rFonts w:ascii="Arial" w:hAnsi="Arial" w:cs="Arial"/>
          <w:color w:val="000000"/>
          <w:sz w:val="24"/>
          <w:szCs w:val="24"/>
          <w:lang w:bidi="ru-RU"/>
        </w:rPr>
        <w:t>Основными направлениями деятельности по обеспечению долгосрочной сбалансированности и устойчивости бюджетной системы городского округа Люберцы Московской области являются проведение эффективной и стабильной налоговой политики, формирование «программного» бюджета, повышение качества предоставляемых муниципальных услуг, качественное исполнение бюджета, управление муниципальным долгом.</w:t>
      </w:r>
    </w:p>
    <w:p w14:paraId="0B99757A" w14:textId="77777777" w:rsidR="004C50CE" w:rsidRPr="00371890" w:rsidRDefault="004C50CE" w:rsidP="00BA1556">
      <w:pPr>
        <w:pStyle w:val="2f"/>
        <w:shd w:val="clear" w:color="auto" w:fill="auto"/>
        <w:spacing w:line="276" w:lineRule="auto"/>
        <w:ind w:firstLine="709"/>
        <w:rPr>
          <w:rFonts w:ascii="Arial" w:hAnsi="Arial" w:cs="Arial"/>
          <w:color w:val="000000"/>
          <w:sz w:val="24"/>
          <w:szCs w:val="24"/>
          <w:lang w:bidi="ru-RU"/>
        </w:rPr>
      </w:pPr>
      <w:r w:rsidRPr="00371890">
        <w:rPr>
          <w:rFonts w:ascii="Arial" w:hAnsi="Arial" w:cs="Arial"/>
          <w:color w:val="000000"/>
          <w:sz w:val="24"/>
          <w:szCs w:val="24"/>
          <w:lang w:bidi="ru-RU"/>
        </w:rPr>
        <w:t>Основными проблемами в сфере реализации Подпрограммы 4 «Управление муниципальными финансами» муниципальной программы «Управление имуществом и</w:t>
      </w:r>
      <w:r w:rsidR="001E4EE2" w:rsidRPr="00371890">
        <w:rPr>
          <w:rFonts w:ascii="Arial" w:hAnsi="Arial" w:cs="Arial"/>
          <w:color w:val="000000"/>
          <w:sz w:val="24"/>
          <w:szCs w:val="24"/>
          <w:lang w:bidi="ru-RU"/>
        </w:rPr>
        <w:t> </w:t>
      </w:r>
      <w:r w:rsidRPr="00371890">
        <w:rPr>
          <w:rFonts w:ascii="Arial" w:hAnsi="Arial" w:cs="Arial"/>
          <w:color w:val="000000"/>
          <w:sz w:val="24"/>
          <w:szCs w:val="24"/>
          <w:lang w:bidi="ru-RU"/>
        </w:rPr>
        <w:t xml:space="preserve"> муниципальными финансами», в том числе в случае затруднений с реализацией ее</w:t>
      </w:r>
      <w:r w:rsidR="001E4EE2" w:rsidRPr="00371890">
        <w:rPr>
          <w:rFonts w:ascii="Arial" w:hAnsi="Arial" w:cs="Arial"/>
          <w:color w:val="000000"/>
          <w:sz w:val="24"/>
          <w:szCs w:val="24"/>
          <w:lang w:bidi="ru-RU"/>
        </w:rPr>
        <w:t> </w:t>
      </w:r>
      <w:r w:rsidRPr="00371890">
        <w:rPr>
          <w:rFonts w:ascii="Arial" w:hAnsi="Arial" w:cs="Arial"/>
          <w:color w:val="000000"/>
          <w:sz w:val="24"/>
          <w:szCs w:val="24"/>
          <w:lang w:bidi="ru-RU"/>
        </w:rPr>
        <w:t xml:space="preserve"> основных мероприятий, являются: </w:t>
      </w:r>
    </w:p>
    <w:p w14:paraId="0B99757B" w14:textId="77777777" w:rsidR="004C50CE" w:rsidRPr="00371890" w:rsidRDefault="004C50CE" w:rsidP="00BA1556">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371890">
        <w:rPr>
          <w:rFonts w:ascii="Arial" w:hAnsi="Arial" w:cs="Arial"/>
          <w:color w:val="000000"/>
          <w:sz w:val="24"/>
          <w:szCs w:val="24"/>
          <w:lang w:bidi="ru-RU"/>
        </w:rPr>
        <w:t>несвоевременное осуществление или осуществление не в полном объеме полномочий, закрепленных законодательством Российской Федерации за органами местного самоуправления;</w:t>
      </w:r>
    </w:p>
    <w:p w14:paraId="0B99757C" w14:textId="77777777" w:rsidR="004C50CE" w:rsidRPr="00371890" w:rsidRDefault="004C50CE" w:rsidP="00BA1556">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371890">
        <w:rPr>
          <w:rFonts w:ascii="Arial" w:hAnsi="Arial" w:cs="Arial"/>
          <w:color w:val="000000"/>
          <w:sz w:val="24"/>
          <w:szCs w:val="24"/>
          <w:lang w:bidi="ru-RU"/>
        </w:rPr>
        <w:t>наличие просроченной кредиторской задолженности.</w:t>
      </w:r>
    </w:p>
    <w:p w14:paraId="0B99757D" w14:textId="77777777" w:rsidR="004C50CE" w:rsidRPr="00371890" w:rsidRDefault="004C50CE" w:rsidP="00BA1556">
      <w:pPr>
        <w:pStyle w:val="2f"/>
        <w:shd w:val="clear" w:color="auto" w:fill="auto"/>
        <w:spacing w:line="276" w:lineRule="auto"/>
        <w:ind w:firstLine="851"/>
        <w:rPr>
          <w:rFonts w:ascii="Arial" w:hAnsi="Arial" w:cs="Arial"/>
          <w:color w:val="000000"/>
          <w:sz w:val="24"/>
          <w:szCs w:val="24"/>
          <w:lang w:bidi="ru-RU"/>
        </w:rPr>
      </w:pPr>
      <w:r w:rsidRPr="00371890">
        <w:rPr>
          <w:rFonts w:ascii="Arial" w:hAnsi="Arial" w:cs="Arial"/>
          <w:color w:val="000000"/>
          <w:sz w:val="24"/>
          <w:szCs w:val="24"/>
          <w:lang w:bidi="ru-RU"/>
        </w:rPr>
        <w:t>Особенности сферы реализации Подпрограммы 4 «Управление муниципальными финансами», условия ее реализации и имеющиеся проблемы предопределяют цели, задачи, структуру и состав мероприятий Подпрограммы.</w:t>
      </w:r>
    </w:p>
    <w:p w14:paraId="0B99757E" w14:textId="77777777" w:rsidR="0044329B" w:rsidRPr="00371890" w:rsidRDefault="001E4EE2" w:rsidP="00BA1556">
      <w:pPr>
        <w:pStyle w:val="2f"/>
        <w:shd w:val="clear" w:color="auto" w:fill="auto"/>
        <w:spacing w:before="120" w:after="240" w:line="240" w:lineRule="auto"/>
        <w:ind w:firstLine="0"/>
        <w:jc w:val="center"/>
        <w:rPr>
          <w:rFonts w:ascii="Arial" w:hAnsi="Arial" w:cs="Arial"/>
          <w:b/>
          <w:color w:val="000000"/>
          <w:sz w:val="24"/>
          <w:szCs w:val="24"/>
          <w:lang w:bidi="ru-RU"/>
        </w:rPr>
      </w:pPr>
      <w:r w:rsidRPr="00371890">
        <w:rPr>
          <w:rFonts w:ascii="Arial" w:hAnsi="Arial" w:cs="Arial"/>
          <w:b/>
          <w:color w:val="000000"/>
          <w:sz w:val="24"/>
          <w:szCs w:val="24"/>
          <w:lang w:bidi="ru-RU"/>
        </w:rPr>
        <w:t>2.1</w:t>
      </w:r>
      <w:r w:rsidR="007E1B6F" w:rsidRPr="00371890">
        <w:rPr>
          <w:rFonts w:ascii="Arial" w:hAnsi="Arial" w:cs="Arial"/>
          <w:b/>
          <w:color w:val="000000"/>
          <w:sz w:val="24"/>
          <w:szCs w:val="24"/>
          <w:lang w:bidi="ru-RU"/>
        </w:rPr>
        <w:t xml:space="preserve">. </w:t>
      </w:r>
      <w:r w:rsidR="0044329B" w:rsidRPr="00371890">
        <w:rPr>
          <w:rFonts w:ascii="Arial" w:hAnsi="Arial" w:cs="Arial"/>
          <w:b/>
          <w:color w:val="000000"/>
          <w:sz w:val="24"/>
          <w:szCs w:val="24"/>
          <w:lang w:bidi="ru-RU"/>
        </w:rPr>
        <w:t>Описание цели Подпрограммы 4</w:t>
      </w:r>
    </w:p>
    <w:p w14:paraId="0B99757F" w14:textId="77777777" w:rsidR="00B2254D" w:rsidRPr="00371890" w:rsidRDefault="00B2254D" w:rsidP="00BA1556">
      <w:pPr>
        <w:pStyle w:val="2f"/>
        <w:shd w:val="clear" w:color="auto" w:fill="auto"/>
        <w:spacing w:line="276" w:lineRule="auto"/>
        <w:ind w:firstLine="709"/>
        <w:rPr>
          <w:rFonts w:ascii="Arial" w:hAnsi="Arial" w:cs="Arial"/>
          <w:color w:val="000000"/>
          <w:sz w:val="24"/>
          <w:szCs w:val="24"/>
          <w:lang w:bidi="ru-RU"/>
        </w:rPr>
      </w:pPr>
      <w:r w:rsidRPr="00371890">
        <w:rPr>
          <w:rFonts w:ascii="Arial" w:hAnsi="Arial" w:cs="Arial"/>
          <w:color w:val="000000"/>
          <w:sz w:val="24"/>
          <w:szCs w:val="24"/>
          <w:lang w:bidi="ru-RU"/>
        </w:rPr>
        <w:t>Одной из стратегических целей подпрограммы 4 «Управление муниципальными финансами» является повышение качества управления муниципальными финансами.</w:t>
      </w:r>
    </w:p>
    <w:p w14:paraId="0B997580" w14:textId="77777777" w:rsidR="00B2254D" w:rsidRPr="00371890" w:rsidRDefault="00B2254D" w:rsidP="00BA1556">
      <w:pPr>
        <w:pStyle w:val="2f"/>
        <w:shd w:val="clear" w:color="auto" w:fill="auto"/>
        <w:spacing w:line="276" w:lineRule="auto"/>
        <w:ind w:firstLine="709"/>
        <w:rPr>
          <w:rFonts w:ascii="Arial" w:hAnsi="Arial" w:cs="Arial"/>
          <w:color w:val="000000"/>
          <w:sz w:val="24"/>
          <w:szCs w:val="24"/>
          <w:lang w:bidi="ru-RU"/>
        </w:rPr>
      </w:pPr>
      <w:r w:rsidRPr="00371890">
        <w:rPr>
          <w:rFonts w:ascii="Arial" w:hAnsi="Arial" w:cs="Arial"/>
          <w:color w:val="000000"/>
          <w:sz w:val="24"/>
          <w:szCs w:val="24"/>
          <w:lang w:bidi="ru-RU"/>
        </w:rPr>
        <w:t>Инструментами, обеспечивающими повышения качества управления муниципальными финансами городского округа Люберцы Московской области, являются:</w:t>
      </w:r>
    </w:p>
    <w:p w14:paraId="0B997581" w14:textId="77777777" w:rsidR="00B2254D" w:rsidRPr="00371890" w:rsidRDefault="00B2254D" w:rsidP="00BA1556">
      <w:pPr>
        <w:pStyle w:val="2f"/>
        <w:shd w:val="clear" w:color="auto" w:fill="auto"/>
        <w:spacing w:line="276" w:lineRule="auto"/>
        <w:ind w:firstLine="709"/>
        <w:rPr>
          <w:rFonts w:ascii="Arial" w:hAnsi="Arial" w:cs="Arial"/>
          <w:color w:val="000000"/>
          <w:sz w:val="24"/>
          <w:szCs w:val="24"/>
          <w:lang w:bidi="ru-RU"/>
        </w:rPr>
      </w:pPr>
      <w:r w:rsidRPr="00371890">
        <w:rPr>
          <w:rFonts w:ascii="Arial" w:hAnsi="Arial" w:cs="Arial"/>
          <w:color w:val="000000"/>
          <w:sz w:val="24"/>
          <w:szCs w:val="24"/>
          <w:lang w:bidi="ru-RU"/>
        </w:rPr>
        <w:t>1) Реализация основных приоритетов налоговой политики городского округа Люберцы Московской области направлены на развитие доходной базы города, повышение уровня собираемости налоговых и неналоговых доходов с учетом требований сбалансированности и</w:t>
      </w:r>
      <w:r w:rsidR="001E4EE2" w:rsidRPr="00371890">
        <w:rPr>
          <w:rFonts w:ascii="Arial" w:hAnsi="Arial" w:cs="Arial"/>
          <w:color w:val="000000"/>
          <w:sz w:val="24"/>
          <w:szCs w:val="24"/>
          <w:lang w:bidi="ru-RU"/>
        </w:rPr>
        <w:t> </w:t>
      </w:r>
      <w:r w:rsidRPr="00371890">
        <w:rPr>
          <w:rFonts w:ascii="Arial" w:hAnsi="Arial" w:cs="Arial"/>
          <w:color w:val="000000"/>
          <w:sz w:val="24"/>
          <w:szCs w:val="24"/>
          <w:lang w:bidi="ru-RU"/>
        </w:rPr>
        <w:t xml:space="preserve"> устойчивости городского бюджета.</w:t>
      </w:r>
    </w:p>
    <w:p w14:paraId="0B997582" w14:textId="77777777" w:rsidR="00B2254D" w:rsidRPr="00371890" w:rsidRDefault="00B2254D" w:rsidP="00BA1556">
      <w:pPr>
        <w:pStyle w:val="2f"/>
        <w:shd w:val="clear" w:color="auto" w:fill="auto"/>
        <w:spacing w:line="276" w:lineRule="auto"/>
        <w:ind w:firstLine="709"/>
        <w:rPr>
          <w:rFonts w:ascii="Arial" w:hAnsi="Arial" w:cs="Arial"/>
          <w:color w:val="000000"/>
          <w:sz w:val="24"/>
          <w:szCs w:val="24"/>
          <w:lang w:bidi="ru-RU"/>
        </w:rPr>
      </w:pPr>
      <w:r w:rsidRPr="00371890">
        <w:rPr>
          <w:rFonts w:ascii="Arial" w:hAnsi="Arial" w:cs="Arial"/>
          <w:color w:val="000000"/>
          <w:sz w:val="24"/>
          <w:szCs w:val="24"/>
          <w:lang w:bidi="ru-RU"/>
        </w:rPr>
        <w:t>В целях обеспечения устойчивого и сбалансированного роста налоговых и</w:t>
      </w:r>
      <w:r w:rsidR="001E4EE2" w:rsidRPr="00371890">
        <w:rPr>
          <w:rFonts w:ascii="Arial" w:hAnsi="Arial" w:cs="Arial"/>
          <w:color w:val="000000"/>
          <w:sz w:val="24"/>
          <w:szCs w:val="24"/>
          <w:lang w:bidi="ru-RU"/>
        </w:rPr>
        <w:t> </w:t>
      </w:r>
      <w:r w:rsidRPr="00371890">
        <w:rPr>
          <w:rFonts w:ascii="Arial" w:hAnsi="Arial" w:cs="Arial"/>
          <w:color w:val="000000"/>
          <w:sz w:val="24"/>
          <w:szCs w:val="24"/>
          <w:lang w:bidi="ru-RU"/>
        </w:rPr>
        <w:t xml:space="preserve"> неналоговых доходов бюджета городского округа Люберцы на долгосрочную перспективу, должно быть продолжено решение следующих задач:</w:t>
      </w:r>
    </w:p>
    <w:p w14:paraId="0B997583" w14:textId="77777777" w:rsidR="00B2254D" w:rsidRPr="00371890" w:rsidRDefault="00B2254D" w:rsidP="00BA1556">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371890">
        <w:rPr>
          <w:rFonts w:ascii="Arial" w:hAnsi="Arial" w:cs="Arial"/>
          <w:color w:val="000000"/>
          <w:sz w:val="24"/>
          <w:szCs w:val="24"/>
          <w:lang w:bidi="ru-RU"/>
        </w:rPr>
        <w:t xml:space="preserve">- совершенствование налогового администрирования и повышение </w:t>
      </w:r>
      <w:proofErr w:type="gramStart"/>
      <w:r w:rsidRPr="00371890">
        <w:rPr>
          <w:rFonts w:ascii="Arial" w:hAnsi="Arial" w:cs="Arial"/>
          <w:color w:val="000000"/>
          <w:sz w:val="24"/>
          <w:szCs w:val="24"/>
          <w:lang w:bidi="ru-RU"/>
        </w:rPr>
        <w:t>уровня ответственности главных администраторов доходов городского бюджета</w:t>
      </w:r>
      <w:proofErr w:type="gramEnd"/>
      <w:r w:rsidRPr="00371890">
        <w:rPr>
          <w:rFonts w:ascii="Arial" w:hAnsi="Arial" w:cs="Arial"/>
          <w:color w:val="000000"/>
          <w:sz w:val="24"/>
          <w:szCs w:val="24"/>
          <w:lang w:bidi="ru-RU"/>
        </w:rPr>
        <w:t xml:space="preserve"> за выполнение плановых показателей по поступлениям доходов в бюджет.</w:t>
      </w:r>
    </w:p>
    <w:p w14:paraId="0B997584" w14:textId="77777777" w:rsidR="00B2254D" w:rsidRPr="00371890" w:rsidRDefault="00B2254D" w:rsidP="00BA1556">
      <w:pPr>
        <w:pStyle w:val="2f"/>
        <w:shd w:val="clear" w:color="auto" w:fill="auto"/>
        <w:spacing w:line="276" w:lineRule="auto"/>
        <w:ind w:firstLine="709"/>
        <w:rPr>
          <w:rFonts w:ascii="Arial" w:hAnsi="Arial" w:cs="Arial"/>
          <w:color w:val="000000"/>
          <w:sz w:val="24"/>
          <w:szCs w:val="24"/>
          <w:lang w:bidi="ru-RU"/>
        </w:rPr>
      </w:pPr>
      <w:r w:rsidRPr="00371890">
        <w:rPr>
          <w:rFonts w:ascii="Arial" w:hAnsi="Arial" w:cs="Arial"/>
          <w:color w:val="000000"/>
          <w:sz w:val="24"/>
          <w:szCs w:val="24"/>
          <w:lang w:bidi="ru-RU"/>
        </w:rPr>
        <w:t xml:space="preserve">Улучшение качества администрирования возможно за счет реализации следующих </w:t>
      </w:r>
      <w:r w:rsidRPr="00371890">
        <w:rPr>
          <w:rFonts w:ascii="Arial" w:hAnsi="Arial" w:cs="Arial"/>
          <w:color w:val="000000"/>
          <w:sz w:val="24"/>
          <w:szCs w:val="24"/>
          <w:lang w:bidi="ru-RU"/>
        </w:rPr>
        <w:lastRenderedPageBreak/>
        <w:t>мероприятий:</w:t>
      </w:r>
    </w:p>
    <w:p w14:paraId="0B997585" w14:textId="77777777" w:rsidR="00B2254D" w:rsidRPr="00371890" w:rsidRDefault="00B2254D" w:rsidP="00BA1556">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371890">
        <w:rPr>
          <w:rFonts w:ascii="Arial" w:hAnsi="Arial" w:cs="Arial"/>
          <w:color w:val="000000"/>
          <w:sz w:val="24"/>
          <w:szCs w:val="24"/>
          <w:lang w:bidi="ru-RU"/>
        </w:rPr>
        <w:t>повышение ответственности главных администраторов за формирование полных и достоверных прогнозных показателей по администрируемым доходным источникам;</w:t>
      </w:r>
    </w:p>
    <w:p w14:paraId="0B997586" w14:textId="77777777" w:rsidR="00B2254D" w:rsidRPr="00371890" w:rsidRDefault="00B2254D" w:rsidP="00BA1556">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371890">
        <w:rPr>
          <w:rFonts w:ascii="Arial" w:hAnsi="Arial" w:cs="Arial"/>
          <w:color w:val="000000"/>
          <w:sz w:val="24"/>
          <w:szCs w:val="24"/>
          <w:lang w:bidi="ru-RU"/>
        </w:rPr>
        <w:t>взыскание в полном объеме недоимки и недопущение возникновения задолженности по текущим платежам;</w:t>
      </w:r>
    </w:p>
    <w:p w14:paraId="0B997587" w14:textId="77777777" w:rsidR="00B2254D" w:rsidRPr="00371890" w:rsidRDefault="00B2254D" w:rsidP="00BA1556">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371890">
        <w:rPr>
          <w:rFonts w:ascii="Arial" w:hAnsi="Arial" w:cs="Arial"/>
          <w:color w:val="000000"/>
          <w:sz w:val="24"/>
          <w:szCs w:val="24"/>
          <w:lang w:bidi="ru-RU"/>
        </w:rPr>
        <w:t>осуществление мониторинга нормативно-правовых актов по местным налогам на предмет соответствия действующему законодательству, проведение оценки эффективности применения льгот, налоговых ставок в целях их ежегодного обновления и</w:t>
      </w:r>
      <w:r w:rsidR="001E4EE2" w:rsidRPr="00371890">
        <w:rPr>
          <w:rFonts w:ascii="Arial" w:hAnsi="Arial" w:cs="Arial"/>
          <w:color w:val="000000"/>
          <w:sz w:val="24"/>
          <w:szCs w:val="24"/>
          <w:lang w:bidi="ru-RU"/>
        </w:rPr>
        <w:t> </w:t>
      </w:r>
      <w:r w:rsidRPr="00371890">
        <w:rPr>
          <w:rFonts w:ascii="Arial" w:hAnsi="Arial" w:cs="Arial"/>
          <w:color w:val="000000"/>
          <w:sz w:val="24"/>
          <w:szCs w:val="24"/>
          <w:lang w:bidi="ru-RU"/>
        </w:rPr>
        <w:t xml:space="preserve"> актуализации.</w:t>
      </w:r>
    </w:p>
    <w:p w14:paraId="0B997588" w14:textId="77777777" w:rsidR="00B2254D" w:rsidRPr="00371890" w:rsidRDefault="00B2254D" w:rsidP="00BA1556">
      <w:pPr>
        <w:pStyle w:val="formattext"/>
        <w:shd w:val="clear" w:color="auto" w:fill="FFFFFF"/>
        <w:spacing w:before="0" w:beforeAutospacing="0" w:after="0" w:afterAutospacing="0" w:line="315" w:lineRule="atLeast"/>
        <w:ind w:firstLine="709"/>
        <w:jc w:val="both"/>
        <w:textAlignment w:val="baseline"/>
        <w:rPr>
          <w:rFonts w:ascii="Arial" w:hAnsi="Arial" w:cs="Arial"/>
          <w:color w:val="000000"/>
          <w:lang w:bidi="ru-RU"/>
        </w:rPr>
      </w:pPr>
      <w:r w:rsidRPr="00371890">
        <w:rPr>
          <w:rFonts w:ascii="Arial" w:hAnsi="Arial" w:cs="Arial"/>
          <w:spacing w:val="2"/>
        </w:rPr>
        <w:t xml:space="preserve">2) </w:t>
      </w:r>
      <w:r w:rsidRPr="00371890">
        <w:rPr>
          <w:rFonts w:ascii="Arial" w:hAnsi="Arial" w:cs="Arial"/>
          <w:color w:val="000000"/>
          <w:lang w:bidi="ru-RU"/>
        </w:rPr>
        <w:t xml:space="preserve">Реализация программно-целевого принципа планирования и исполнения бюджета городского округа </w:t>
      </w:r>
      <w:r w:rsidR="009A5E94" w:rsidRPr="00371890">
        <w:rPr>
          <w:rFonts w:ascii="Arial" w:hAnsi="Arial" w:cs="Arial"/>
          <w:color w:val="000000"/>
          <w:lang w:bidi="ru-RU"/>
        </w:rPr>
        <w:t>Люберцы</w:t>
      </w:r>
      <w:r w:rsidRPr="00371890">
        <w:rPr>
          <w:rFonts w:ascii="Arial" w:hAnsi="Arial" w:cs="Arial"/>
          <w:color w:val="000000"/>
          <w:lang w:bidi="ru-RU"/>
        </w:rPr>
        <w:t xml:space="preserve"> Московской области.</w:t>
      </w:r>
    </w:p>
    <w:p w14:paraId="0B997589" w14:textId="77777777" w:rsidR="00B2254D" w:rsidRPr="00371890" w:rsidRDefault="00B2254D" w:rsidP="00BA1556">
      <w:pPr>
        <w:pStyle w:val="2f"/>
        <w:shd w:val="clear" w:color="auto" w:fill="auto"/>
        <w:spacing w:line="276" w:lineRule="auto"/>
        <w:ind w:firstLine="709"/>
        <w:rPr>
          <w:rFonts w:ascii="Arial" w:hAnsi="Arial" w:cs="Arial"/>
          <w:color w:val="000000"/>
          <w:sz w:val="24"/>
          <w:szCs w:val="24"/>
          <w:lang w:bidi="ru-RU"/>
        </w:rPr>
      </w:pPr>
      <w:r w:rsidRPr="00371890">
        <w:rPr>
          <w:rFonts w:ascii="Arial" w:hAnsi="Arial" w:cs="Arial"/>
          <w:color w:val="000000"/>
          <w:sz w:val="24"/>
          <w:szCs w:val="24"/>
          <w:lang w:bidi="ru-RU"/>
        </w:rPr>
        <w:t>Применение программно-целевого принципа планирования и исполнения бюджета городского округа Люберцы Московской области приведет к повышению результативности работы муниципального сектора и эффективности расходования бюджетных средств, увеличению эффективности управления результатами, увязке стратегических целей с</w:t>
      </w:r>
      <w:r w:rsidR="001E4EE2" w:rsidRPr="00371890">
        <w:rPr>
          <w:rFonts w:ascii="Arial" w:hAnsi="Arial" w:cs="Arial"/>
          <w:color w:val="000000"/>
          <w:sz w:val="24"/>
          <w:szCs w:val="24"/>
          <w:lang w:bidi="ru-RU"/>
        </w:rPr>
        <w:t> </w:t>
      </w:r>
      <w:r w:rsidRPr="00371890">
        <w:rPr>
          <w:rFonts w:ascii="Arial" w:hAnsi="Arial" w:cs="Arial"/>
          <w:color w:val="000000"/>
          <w:sz w:val="24"/>
          <w:szCs w:val="24"/>
          <w:lang w:bidi="ru-RU"/>
        </w:rPr>
        <w:t xml:space="preserve"> распределением бюджетных средств и достижением результатов.</w:t>
      </w:r>
    </w:p>
    <w:p w14:paraId="0B99758A" w14:textId="77777777" w:rsidR="00B2254D" w:rsidRPr="00371890" w:rsidRDefault="00B2254D" w:rsidP="00BA1556">
      <w:pPr>
        <w:pStyle w:val="2f"/>
        <w:shd w:val="clear" w:color="auto" w:fill="auto"/>
        <w:spacing w:line="276" w:lineRule="auto"/>
        <w:ind w:firstLine="709"/>
        <w:rPr>
          <w:rFonts w:ascii="Arial" w:hAnsi="Arial" w:cs="Arial"/>
          <w:color w:val="000000"/>
          <w:sz w:val="24"/>
          <w:szCs w:val="24"/>
          <w:lang w:bidi="ru-RU"/>
        </w:rPr>
      </w:pPr>
      <w:r w:rsidRPr="00371890">
        <w:rPr>
          <w:rFonts w:ascii="Arial" w:hAnsi="Arial" w:cs="Arial"/>
          <w:color w:val="000000"/>
          <w:sz w:val="24"/>
          <w:szCs w:val="24"/>
          <w:lang w:bidi="ru-RU"/>
        </w:rPr>
        <w:t>При этом муниципальная долговая политика городского округа Люберцы Московской области в 2020-2024 годах должна строиться на принципах безусловного исполнения долговых обязательств городского округа в полном объеме и в установленный срок и</w:t>
      </w:r>
      <w:r w:rsidR="001E4EE2" w:rsidRPr="00371890">
        <w:rPr>
          <w:rFonts w:ascii="Arial" w:hAnsi="Arial" w:cs="Arial"/>
          <w:color w:val="000000"/>
          <w:sz w:val="24"/>
          <w:szCs w:val="24"/>
          <w:lang w:bidi="ru-RU"/>
        </w:rPr>
        <w:t> </w:t>
      </w:r>
      <w:r w:rsidRPr="00371890">
        <w:rPr>
          <w:rFonts w:ascii="Arial" w:hAnsi="Arial" w:cs="Arial"/>
          <w:color w:val="000000"/>
          <w:sz w:val="24"/>
          <w:szCs w:val="24"/>
          <w:lang w:bidi="ru-RU"/>
        </w:rPr>
        <w:t xml:space="preserve"> обеспечивать финансовую устойчивость городского округа и ее дальнейшее развитие.</w:t>
      </w:r>
    </w:p>
    <w:p w14:paraId="0B99758B" w14:textId="77777777" w:rsidR="00571913" w:rsidRPr="00371890" w:rsidRDefault="0021641F" w:rsidP="00BA1556">
      <w:pPr>
        <w:pStyle w:val="2f"/>
        <w:shd w:val="clear" w:color="auto" w:fill="auto"/>
        <w:spacing w:before="120" w:after="240" w:line="240" w:lineRule="auto"/>
        <w:ind w:firstLine="0"/>
        <w:jc w:val="center"/>
        <w:rPr>
          <w:rFonts w:ascii="Arial" w:hAnsi="Arial" w:cs="Arial"/>
          <w:b/>
          <w:color w:val="000000"/>
          <w:sz w:val="24"/>
          <w:szCs w:val="24"/>
          <w:lang w:bidi="ru-RU"/>
        </w:rPr>
      </w:pPr>
      <w:r w:rsidRPr="00371890">
        <w:rPr>
          <w:rFonts w:ascii="Arial" w:hAnsi="Arial" w:cs="Arial"/>
          <w:b/>
          <w:color w:val="000000"/>
          <w:sz w:val="24"/>
          <w:szCs w:val="24"/>
          <w:lang w:bidi="ru-RU"/>
        </w:rPr>
        <w:t>2.2</w:t>
      </w:r>
      <w:r w:rsidR="00571913" w:rsidRPr="00371890">
        <w:rPr>
          <w:rFonts w:ascii="Arial" w:hAnsi="Arial" w:cs="Arial"/>
          <w:b/>
          <w:color w:val="000000"/>
          <w:sz w:val="24"/>
          <w:szCs w:val="24"/>
          <w:lang w:bidi="ru-RU"/>
        </w:rPr>
        <w:t>. Прогноз развития сферы управления муниципальными финансами</w:t>
      </w:r>
    </w:p>
    <w:p w14:paraId="0B99758C" w14:textId="77777777" w:rsidR="00571913" w:rsidRPr="00371890" w:rsidRDefault="00571913" w:rsidP="00BA1556">
      <w:pPr>
        <w:pStyle w:val="2f"/>
        <w:shd w:val="clear" w:color="auto" w:fill="auto"/>
        <w:spacing w:line="276" w:lineRule="auto"/>
        <w:ind w:firstLine="709"/>
        <w:rPr>
          <w:rFonts w:ascii="Arial" w:hAnsi="Arial" w:cs="Arial"/>
          <w:color w:val="000000"/>
          <w:sz w:val="24"/>
          <w:szCs w:val="24"/>
          <w:lang w:bidi="ru-RU"/>
        </w:rPr>
      </w:pPr>
      <w:r w:rsidRPr="00371890">
        <w:rPr>
          <w:rFonts w:ascii="Arial" w:hAnsi="Arial" w:cs="Arial"/>
          <w:color w:val="000000"/>
          <w:sz w:val="24"/>
          <w:szCs w:val="24"/>
          <w:lang w:bidi="ru-RU"/>
        </w:rPr>
        <w:t>Долгосрочная сбалансированность и устойчивость бюджетной системы, переход от</w:t>
      </w:r>
      <w:r w:rsidR="0021641F" w:rsidRPr="00371890">
        <w:rPr>
          <w:rFonts w:ascii="Arial" w:hAnsi="Arial" w:cs="Arial"/>
          <w:color w:val="000000"/>
          <w:sz w:val="24"/>
          <w:szCs w:val="24"/>
          <w:lang w:bidi="ru-RU"/>
        </w:rPr>
        <w:t> </w:t>
      </w:r>
      <w:r w:rsidRPr="00371890">
        <w:rPr>
          <w:rFonts w:ascii="Arial" w:hAnsi="Arial" w:cs="Arial"/>
          <w:color w:val="000000"/>
          <w:sz w:val="24"/>
          <w:szCs w:val="24"/>
          <w:lang w:bidi="ru-RU"/>
        </w:rPr>
        <w:t>"управления затратами" к "управлению результатами" - это одна из стратегических целей бюджетной политики городского округа Люберцы.</w:t>
      </w:r>
    </w:p>
    <w:p w14:paraId="0B99758D" w14:textId="77777777" w:rsidR="00571913" w:rsidRPr="00371890" w:rsidRDefault="00571913" w:rsidP="00BA1556">
      <w:pPr>
        <w:pStyle w:val="2f"/>
        <w:shd w:val="clear" w:color="auto" w:fill="auto"/>
        <w:spacing w:line="276" w:lineRule="auto"/>
        <w:ind w:firstLine="709"/>
        <w:rPr>
          <w:rFonts w:ascii="Arial" w:hAnsi="Arial" w:cs="Arial"/>
          <w:color w:val="000000"/>
          <w:sz w:val="24"/>
          <w:szCs w:val="24"/>
          <w:lang w:bidi="ru-RU"/>
        </w:rPr>
      </w:pPr>
      <w:r w:rsidRPr="00371890">
        <w:rPr>
          <w:rFonts w:ascii="Arial" w:hAnsi="Arial" w:cs="Arial"/>
          <w:color w:val="000000"/>
          <w:sz w:val="24"/>
          <w:szCs w:val="24"/>
          <w:lang w:bidi="ru-RU"/>
        </w:rPr>
        <w:t>Основными направлениями деятельности по обеспечению долгосрочной сбалансированности и устойчивости бюджетной системы городского округа Люберцы являются проведение эффективной и стабильной работы с налогоплательщиками, формирование "программного" бюджета на трехлетний период, качественное исполнение бюджета городского округа Люберцы, управление муниципальным долгом.</w:t>
      </w:r>
    </w:p>
    <w:p w14:paraId="0B99758E" w14:textId="77777777" w:rsidR="00571913" w:rsidRPr="00371890" w:rsidRDefault="00571913" w:rsidP="00BA1556">
      <w:pPr>
        <w:pStyle w:val="2f"/>
        <w:shd w:val="clear" w:color="auto" w:fill="auto"/>
        <w:spacing w:line="276" w:lineRule="auto"/>
        <w:ind w:firstLine="709"/>
        <w:rPr>
          <w:rFonts w:ascii="Arial" w:hAnsi="Arial" w:cs="Arial"/>
          <w:color w:val="000000"/>
          <w:sz w:val="24"/>
          <w:szCs w:val="24"/>
          <w:lang w:bidi="ru-RU"/>
        </w:rPr>
      </w:pPr>
      <w:r w:rsidRPr="00371890">
        <w:rPr>
          <w:rFonts w:ascii="Arial" w:hAnsi="Arial" w:cs="Arial"/>
          <w:color w:val="000000"/>
          <w:sz w:val="24"/>
          <w:szCs w:val="24"/>
          <w:lang w:bidi="ru-RU"/>
        </w:rPr>
        <w:t>Инструментами, обеспечивающими повышение качества управления муниципальными финансами городского округа Люберцы, являются:</w:t>
      </w:r>
    </w:p>
    <w:p w14:paraId="0B99758F" w14:textId="77777777" w:rsidR="00571913" w:rsidRPr="00371890" w:rsidRDefault="00571913" w:rsidP="00BA1556">
      <w:pPr>
        <w:pStyle w:val="2f"/>
        <w:numPr>
          <w:ilvl w:val="0"/>
          <w:numId w:val="11"/>
        </w:numPr>
        <w:shd w:val="clear" w:color="auto" w:fill="auto"/>
        <w:tabs>
          <w:tab w:val="left" w:pos="322"/>
        </w:tabs>
        <w:spacing w:line="276" w:lineRule="auto"/>
        <w:ind w:firstLine="709"/>
        <w:rPr>
          <w:rFonts w:ascii="Arial" w:hAnsi="Arial" w:cs="Arial"/>
          <w:sz w:val="24"/>
          <w:szCs w:val="24"/>
        </w:rPr>
      </w:pPr>
      <w:r w:rsidRPr="00371890">
        <w:rPr>
          <w:rFonts w:ascii="Arial" w:hAnsi="Arial" w:cs="Arial"/>
          <w:color w:val="000000"/>
          <w:sz w:val="24"/>
          <w:szCs w:val="24"/>
          <w:lang w:bidi="ru-RU"/>
        </w:rPr>
        <w:t>Проведение стабильной политики в городском округе Люберцы, направленной на увеличение поступления доходов бюджета городского округа Люберцы.</w:t>
      </w:r>
    </w:p>
    <w:p w14:paraId="0B997590" w14:textId="77777777" w:rsidR="00571913" w:rsidRPr="00371890" w:rsidRDefault="00571913" w:rsidP="00BA1556">
      <w:pPr>
        <w:pStyle w:val="2f"/>
        <w:shd w:val="clear" w:color="auto" w:fill="auto"/>
        <w:spacing w:line="276" w:lineRule="auto"/>
        <w:ind w:firstLine="709"/>
        <w:rPr>
          <w:rFonts w:ascii="Arial" w:hAnsi="Arial" w:cs="Arial"/>
          <w:color w:val="000000"/>
          <w:sz w:val="24"/>
          <w:szCs w:val="24"/>
          <w:lang w:bidi="ru-RU"/>
        </w:rPr>
      </w:pPr>
      <w:r w:rsidRPr="00371890">
        <w:rPr>
          <w:rFonts w:ascii="Arial" w:hAnsi="Arial" w:cs="Arial"/>
          <w:color w:val="000000"/>
          <w:sz w:val="24"/>
          <w:szCs w:val="24"/>
          <w:lang w:bidi="ru-RU"/>
        </w:rPr>
        <w:t>Приоритеты финансово-экономической политики городского округа Люберцы направлены на поддержание сбалансированности и устойчивости бюджета городского округа Люберцы, стимулирование предпринимательской деятельности, в том числе развитие малого бизнеса, формирование благоприятного инвестиционного климата в основных отраслях экономики и социальную поддержку населения городского округа Люберцы.</w:t>
      </w:r>
    </w:p>
    <w:p w14:paraId="0B997591" w14:textId="77777777" w:rsidR="00571913" w:rsidRPr="00371890" w:rsidRDefault="00571913" w:rsidP="00BA1556">
      <w:pPr>
        <w:pStyle w:val="2f"/>
        <w:shd w:val="clear" w:color="auto" w:fill="auto"/>
        <w:spacing w:line="276" w:lineRule="auto"/>
        <w:ind w:right="-55" w:firstLine="709"/>
        <w:rPr>
          <w:rFonts w:ascii="Arial" w:hAnsi="Arial" w:cs="Arial"/>
          <w:color w:val="000000"/>
          <w:sz w:val="24"/>
          <w:szCs w:val="24"/>
          <w:lang w:bidi="ru-RU"/>
        </w:rPr>
      </w:pPr>
      <w:r w:rsidRPr="00371890">
        <w:rPr>
          <w:rFonts w:ascii="Arial" w:hAnsi="Arial" w:cs="Arial"/>
          <w:color w:val="000000"/>
          <w:sz w:val="24"/>
          <w:szCs w:val="24"/>
          <w:lang w:bidi="ru-RU"/>
        </w:rPr>
        <w:t xml:space="preserve">В целях реализации комплекса задач, стоящих перед городским округом Люберцы, необходимо качественное увеличение роста доходов бюджета городского округа </w:t>
      </w:r>
      <w:r w:rsidRPr="00371890">
        <w:rPr>
          <w:rFonts w:ascii="Arial" w:hAnsi="Arial" w:cs="Arial"/>
          <w:color w:val="000000"/>
          <w:sz w:val="24"/>
          <w:szCs w:val="24"/>
          <w:lang w:bidi="ru-RU"/>
        </w:rPr>
        <w:lastRenderedPageBreak/>
        <w:t>Люберцы, которое планируется достичь за счет проводимых органами местного самоуправления мероприятий по мобилизации доходов.</w:t>
      </w:r>
    </w:p>
    <w:p w14:paraId="0B997592" w14:textId="77777777" w:rsidR="00571913" w:rsidRPr="00371890" w:rsidRDefault="00571913" w:rsidP="00BA1556">
      <w:pPr>
        <w:pStyle w:val="2f"/>
        <w:shd w:val="clear" w:color="auto" w:fill="auto"/>
        <w:spacing w:line="276" w:lineRule="auto"/>
        <w:ind w:right="-55" w:firstLine="709"/>
        <w:rPr>
          <w:rFonts w:ascii="Arial" w:hAnsi="Arial" w:cs="Arial"/>
          <w:color w:val="000000"/>
          <w:sz w:val="24"/>
          <w:szCs w:val="24"/>
          <w:lang w:bidi="ru-RU"/>
        </w:rPr>
      </w:pPr>
      <w:r w:rsidRPr="00371890">
        <w:rPr>
          <w:rFonts w:ascii="Arial" w:hAnsi="Arial" w:cs="Arial"/>
          <w:color w:val="000000"/>
          <w:sz w:val="24"/>
          <w:szCs w:val="24"/>
          <w:lang w:bidi="ru-RU"/>
        </w:rPr>
        <w:t>Следует принять исчерпывающие меры по наведению порядка в сфере размещения наружной рекламы на территории муниципального образования. Взять под особый контроль вопрос выявления и пресечения на территории муниципального образований случаев несанкционированного размещения твердых бытовых отходов.</w:t>
      </w:r>
    </w:p>
    <w:p w14:paraId="0B997593" w14:textId="77777777" w:rsidR="00571913" w:rsidRPr="00371890" w:rsidRDefault="00571913" w:rsidP="00BA1556">
      <w:pPr>
        <w:pStyle w:val="2f"/>
        <w:shd w:val="clear" w:color="auto" w:fill="auto"/>
        <w:spacing w:line="276" w:lineRule="auto"/>
        <w:ind w:right="-55" w:firstLine="709"/>
        <w:rPr>
          <w:rFonts w:ascii="Arial" w:hAnsi="Arial" w:cs="Arial"/>
          <w:color w:val="000000"/>
          <w:sz w:val="24"/>
          <w:szCs w:val="24"/>
          <w:lang w:bidi="ru-RU"/>
        </w:rPr>
      </w:pPr>
      <w:r w:rsidRPr="00371890">
        <w:rPr>
          <w:rFonts w:ascii="Arial" w:hAnsi="Arial" w:cs="Arial"/>
          <w:color w:val="000000"/>
          <w:sz w:val="24"/>
          <w:szCs w:val="24"/>
          <w:lang w:bidi="ru-RU"/>
        </w:rPr>
        <w:t>На основе анализа финансовых и экономических затруднений в деятельности организаций разрабатывать мероприятия, направленные на решение проблемных вопросов, которые должны обеспечить выход убыточных организаций на безубыточный уровень деятельности, и погашение ими задолженности перед бюджетом.</w:t>
      </w:r>
    </w:p>
    <w:p w14:paraId="0B997594" w14:textId="77777777" w:rsidR="00571913" w:rsidRPr="00371890" w:rsidRDefault="00571913" w:rsidP="00BA1556">
      <w:pPr>
        <w:pStyle w:val="2f"/>
        <w:numPr>
          <w:ilvl w:val="0"/>
          <w:numId w:val="11"/>
        </w:numPr>
        <w:shd w:val="clear" w:color="auto" w:fill="auto"/>
        <w:tabs>
          <w:tab w:val="left" w:pos="322"/>
        </w:tabs>
        <w:spacing w:line="276" w:lineRule="auto"/>
        <w:ind w:right="-55" w:firstLine="709"/>
        <w:rPr>
          <w:rFonts w:ascii="Arial" w:hAnsi="Arial" w:cs="Arial"/>
          <w:color w:val="000000"/>
          <w:sz w:val="24"/>
          <w:szCs w:val="24"/>
          <w:lang w:bidi="ru-RU"/>
        </w:rPr>
      </w:pPr>
      <w:r w:rsidRPr="00371890">
        <w:rPr>
          <w:rFonts w:ascii="Arial" w:hAnsi="Arial" w:cs="Arial"/>
          <w:color w:val="000000"/>
          <w:sz w:val="24"/>
          <w:szCs w:val="24"/>
          <w:lang w:bidi="ru-RU"/>
        </w:rPr>
        <w:t>Реализация программно-целевого принципа планирования и исполнения бюджета городского округа Люберцы.</w:t>
      </w:r>
    </w:p>
    <w:p w14:paraId="0B997595" w14:textId="77777777" w:rsidR="00571913" w:rsidRPr="00371890" w:rsidRDefault="00571913" w:rsidP="00BA1556">
      <w:pPr>
        <w:pStyle w:val="2f"/>
        <w:shd w:val="clear" w:color="auto" w:fill="auto"/>
        <w:spacing w:line="276" w:lineRule="auto"/>
        <w:ind w:right="-55" w:firstLine="709"/>
        <w:rPr>
          <w:rFonts w:ascii="Arial" w:hAnsi="Arial" w:cs="Arial"/>
          <w:color w:val="000000"/>
          <w:sz w:val="24"/>
          <w:szCs w:val="24"/>
          <w:lang w:bidi="ru-RU"/>
        </w:rPr>
      </w:pPr>
      <w:r w:rsidRPr="00371890">
        <w:rPr>
          <w:rFonts w:ascii="Arial" w:hAnsi="Arial" w:cs="Arial"/>
          <w:color w:val="000000"/>
          <w:sz w:val="24"/>
          <w:szCs w:val="24"/>
          <w:lang w:bidi="ru-RU"/>
        </w:rPr>
        <w:t>Применение программно-целевого принципа планирования и исполнения бюджета городского округа Люберцы приведет к повышению результативности работы муниципального сектора и эффективности расходования бюджетных средств, увеличению эффективности управления результатами, увязке стратегических целей с распределением бюджетных средств и достижением результатов.</w:t>
      </w:r>
    </w:p>
    <w:p w14:paraId="0B997596" w14:textId="77777777" w:rsidR="00571913" w:rsidRPr="00371890" w:rsidRDefault="00571913" w:rsidP="00BA1556">
      <w:pPr>
        <w:pStyle w:val="2f"/>
        <w:shd w:val="clear" w:color="auto" w:fill="auto"/>
        <w:spacing w:line="276" w:lineRule="auto"/>
        <w:ind w:right="-55" w:firstLine="709"/>
        <w:rPr>
          <w:rFonts w:ascii="Arial" w:hAnsi="Arial" w:cs="Arial"/>
          <w:color w:val="000000"/>
          <w:sz w:val="24"/>
          <w:szCs w:val="24"/>
          <w:lang w:bidi="ru-RU"/>
        </w:rPr>
      </w:pPr>
      <w:r w:rsidRPr="00371890">
        <w:rPr>
          <w:rFonts w:ascii="Arial" w:hAnsi="Arial" w:cs="Arial"/>
          <w:color w:val="000000"/>
          <w:sz w:val="24"/>
          <w:szCs w:val="24"/>
          <w:lang w:bidi="ru-RU"/>
        </w:rPr>
        <w:t xml:space="preserve">Построение программно-целевого бюджета городского округа Люберцы должно основываться </w:t>
      </w:r>
      <w:proofErr w:type="gramStart"/>
      <w:r w:rsidRPr="00371890">
        <w:rPr>
          <w:rFonts w:ascii="Arial" w:hAnsi="Arial" w:cs="Arial"/>
          <w:color w:val="000000"/>
          <w:sz w:val="24"/>
          <w:szCs w:val="24"/>
          <w:lang w:bidi="ru-RU"/>
        </w:rPr>
        <w:t>на</w:t>
      </w:r>
      <w:proofErr w:type="gramEnd"/>
      <w:r w:rsidRPr="00371890">
        <w:rPr>
          <w:rFonts w:ascii="Arial" w:hAnsi="Arial" w:cs="Arial"/>
          <w:color w:val="000000"/>
          <w:sz w:val="24"/>
          <w:szCs w:val="24"/>
          <w:lang w:bidi="ru-RU"/>
        </w:rPr>
        <w:t>:</w:t>
      </w:r>
    </w:p>
    <w:p w14:paraId="0B997597" w14:textId="77777777" w:rsidR="00571913" w:rsidRPr="00371890" w:rsidRDefault="00571913" w:rsidP="00BA1556">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371890">
        <w:rPr>
          <w:rFonts w:ascii="Arial" w:hAnsi="Arial" w:cs="Arial"/>
          <w:color w:val="000000"/>
          <w:sz w:val="24"/>
          <w:szCs w:val="24"/>
          <w:lang w:bidi="ru-RU"/>
        </w:rPr>
        <w:t xml:space="preserve">внедрении программно-целевого принципа </w:t>
      </w:r>
      <w:proofErr w:type="gramStart"/>
      <w:r w:rsidRPr="00371890">
        <w:rPr>
          <w:rFonts w:ascii="Arial" w:hAnsi="Arial" w:cs="Arial"/>
          <w:color w:val="000000"/>
          <w:sz w:val="24"/>
          <w:szCs w:val="24"/>
          <w:lang w:bidi="ru-RU"/>
        </w:rPr>
        <w:t>организации деятельности органов местного самоуправления городского округа</w:t>
      </w:r>
      <w:proofErr w:type="gramEnd"/>
      <w:r w:rsidRPr="00371890">
        <w:rPr>
          <w:rFonts w:ascii="Arial" w:hAnsi="Arial" w:cs="Arial"/>
          <w:color w:val="000000"/>
          <w:sz w:val="24"/>
          <w:szCs w:val="24"/>
          <w:lang w:bidi="ru-RU"/>
        </w:rPr>
        <w:t xml:space="preserve"> Люберцы;</w:t>
      </w:r>
    </w:p>
    <w:p w14:paraId="0B997598" w14:textId="77777777" w:rsidR="00571913" w:rsidRPr="00371890" w:rsidRDefault="00571913" w:rsidP="00BA1556">
      <w:pPr>
        <w:pStyle w:val="2f"/>
        <w:numPr>
          <w:ilvl w:val="0"/>
          <w:numId w:val="39"/>
        </w:numPr>
        <w:shd w:val="clear" w:color="auto" w:fill="auto"/>
        <w:spacing w:line="276" w:lineRule="auto"/>
        <w:ind w:left="0" w:right="-55" w:firstLine="709"/>
        <w:rPr>
          <w:rFonts w:ascii="Arial" w:hAnsi="Arial" w:cs="Arial"/>
          <w:color w:val="000000"/>
          <w:sz w:val="24"/>
          <w:szCs w:val="24"/>
          <w:lang w:bidi="ru-RU"/>
        </w:rPr>
      </w:pPr>
      <w:proofErr w:type="gramStart"/>
      <w:r w:rsidRPr="00371890">
        <w:rPr>
          <w:rFonts w:ascii="Arial" w:hAnsi="Arial" w:cs="Arial"/>
          <w:color w:val="000000"/>
          <w:sz w:val="24"/>
          <w:szCs w:val="24"/>
          <w:lang w:bidi="ru-RU"/>
        </w:rPr>
        <w:t>обеспечении</w:t>
      </w:r>
      <w:proofErr w:type="gramEnd"/>
      <w:r w:rsidRPr="00371890">
        <w:rPr>
          <w:rFonts w:ascii="Arial" w:hAnsi="Arial" w:cs="Arial"/>
          <w:color w:val="000000"/>
          <w:sz w:val="24"/>
          <w:szCs w:val="24"/>
          <w:lang w:bidi="ru-RU"/>
        </w:rPr>
        <w:t xml:space="preserve"> сбалансированности и социальной направленности бюджета городского округа Люберцы при сохранении высокой степени долговой</w:t>
      </w:r>
      <w:r w:rsidR="00124D6F" w:rsidRPr="00371890">
        <w:rPr>
          <w:rFonts w:ascii="Arial" w:hAnsi="Arial" w:cs="Arial"/>
          <w:color w:val="000000"/>
          <w:sz w:val="24"/>
          <w:szCs w:val="24"/>
          <w:lang w:bidi="ru-RU"/>
        </w:rPr>
        <w:t xml:space="preserve"> </w:t>
      </w:r>
      <w:r w:rsidRPr="00371890">
        <w:rPr>
          <w:rFonts w:ascii="Arial" w:hAnsi="Arial" w:cs="Arial"/>
          <w:color w:val="000000"/>
          <w:sz w:val="24"/>
          <w:szCs w:val="24"/>
          <w:lang w:bidi="ru-RU"/>
        </w:rPr>
        <w:t>устойчивости.</w:t>
      </w:r>
    </w:p>
    <w:p w14:paraId="0B997599" w14:textId="77777777" w:rsidR="00571913" w:rsidRPr="00371890" w:rsidRDefault="00571913" w:rsidP="00BA1556">
      <w:pPr>
        <w:pStyle w:val="2f"/>
        <w:shd w:val="clear" w:color="auto" w:fill="auto"/>
        <w:spacing w:line="276" w:lineRule="auto"/>
        <w:ind w:right="-55" w:firstLine="709"/>
        <w:rPr>
          <w:rFonts w:ascii="Arial" w:hAnsi="Arial" w:cs="Arial"/>
          <w:color w:val="000000"/>
          <w:sz w:val="24"/>
          <w:szCs w:val="24"/>
          <w:lang w:bidi="ru-RU"/>
        </w:rPr>
      </w:pPr>
      <w:r w:rsidRPr="00371890">
        <w:rPr>
          <w:rFonts w:ascii="Arial" w:hAnsi="Arial" w:cs="Arial"/>
          <w:color w:val="000000"/>
          <w:sz w:val="24"/>
          <w:szCs w:val="24"/>
          <w:lang w:bidi="ru-RU"/>
        </w:rPr>
        <w:t>Повышение эффективности бюджетных расходов городского округа Люберцы должно быть достигнуто при помощи: создания стимулов повышения качества управления бюджетным процессом;</w:t>
      </w:r>
      <w:r w:rsidR="00124D6F" w:rsidRPr="00371890">
        <w:rPr>
          <w:rFonts w:ascii="Arial" w:hAnsi="Arial" w:cs="Arial"/>
          <w:color w:val="000000"/>
          <w:sz w:val="24"/>
          <w:szCs w:val="24"/>
          <w:lang w:bidi="ru-RU"/>
        </w:rPr>
        <w:t xml:space="preserve"> </w:t>
      </w:r>
      <w:r w:rsidRPr="00371890">
        <w:rPr>
          <w:rFonts w:ascii="Arial" w:hAnsi="Arial" w:cs="Arial"/>
          <w:color w:val="000000"/>
          <w:sz w:val="24"/>
          <w:szCs w:val="24"/>
          <w:lang w:bidi="ru-RU"/>
        </w:rPr>
        <w:t>формирования "программного" бюджета на трехлетний период; укрепления финансовой самостоятельности; повышения прозрачности бюджета.</w:t>
      </w:r>
    </w:p>
    <w:p w14:paraId="0B99759A" w14:textId="77777777" w:rsidR="00571913" w:rsidRPr="00371890" w:rsidRDefault="00571913" w:rsidP="00BA1556">
      <w:pPr>
        <w:pStyle w:val="2f"/>
        <w:shd w:val="clear" w:color="auto" w:fill="auto"/>
        <w:spacing w:line="276" w:lineRule="auto"/>
        <w:ind w:right="-55" w:firstLine="709"/>
        <w:rPr>
          <w:rFonts w:ascii="Arial" w:hAnsi="Arial" w:cs="Arial"/>
          <w:color w:val="000000"/>
          <w:sz w:val="24"/>
          <w:szCs w:val="24"/>
          <w:lang w:bidi="ru-RU"/>
        </w:rPr>
      </w:pPr>
      <w:r w:rsidRPr="00371890">
        <w:rPr>
          <w:rFonts w:ascii="Arial" w:hAnsi="Arial" w:cs="Arial"/>
          <w:color w:val="000000"/>
          <w:sz w:val="24"/>
          <w:szCs w:val="24"/>
          <w:lang w:bidi="ru-RU"/>
        </w:rPr>
        <w:t>Бюджет городского округа Люберцы на 2020 год сформирован с дефицитом. Наличие дефицита бюджета обусловлено необходимостью интенсивного социального и</w:t>
      </w:r>
      <w:r w:rsidR="00192995" w:rsidRPr="00371890">
        <w:rPr>
          <w:rFonts w:ascii="Arial" w:hAnsi="Arial" w:cs="Arial"/>
          <w:color w:val="000000"/>
          <w:sz w:val="24"/>
          <w:szCs w:val="24"/>
          <w:lang w:bidi="ru-RU"/>
        </w:rPr>
        <w:t> </w:t>
      </w:r>
      <w:r w:rsidRPr="00371890">
        <w:rPr>
          <w:rFonts w:ascii="Arial" w:hAnsi="Arial" w:cs="Arial"/>
          <w:color w:val="000000"/>
          <w:sz w:val="24"/>
          <w:szCs w:val="24"/>
          <w:lang w:bidi="ru-RU"/>
        </w:rPr>
        <w:t xml:space="preserve"> экономического развития городского округа Люберцы.</w:t>
      </w:r>
    </w:p>
    <w:p w14:paraId="0B99759B" w14:textId="77777777" w:rsidR="00571913" w:rsidRPr="00371890" w:rsidRDefault="00571913" w:rsidP="00BA1556">
      <w:pPr>
        <w:pStyle w:val="2f"/>
        <w:shd w:val="clear" w:color="auto" w:fill="auto"/>
        <w:spacing w:line="276" w:lineRule="auto"/>
        <w:ind w:right="-55" w:firstLine="709"/>
        <w:rPr>
          <w:rFonts w:ascii="Arial" w:hAnsi="Arial" w:cs="Arial"/>
          <w:color w:val="000000"/>
          <w:sz w:val="24"/>
          <w:szCs w:val="24"/>
          <w:lang w:bidi="ru-RU"/>
        </w:rPr>
      </w:pPr>
      <w:proofErr w:type="gramStart"/>
      <w:r w:rsidRPr="00371890">
        <w:rPr>
          <w:rFonts w:ascii="Arial" w:hAnsi="Arial" w:cs="Arial"/>
          <w:color w:val="000000"/>
          <w:sz w:val="24"/>
          <w:szCs w:val="24"/>
          <w:lang w:bidi="ru-RU"/>
        </w:rPr>
        <w:t xml:space="preserve">На реализацию Подпрограммы могут оказать значительное влияние внешние риски, связанные с перераспределением расходных полномочий между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в соответствии с решениями, которые могут быть приняты на федеральном и </w:t>
      </w:r>
      <w:proofErr w:type="spellStart"/>
      <w:r w:rsidRPr="00371890">
        <w:rPr>
          <w:rFonts w:ascii="Arial" w:hAnsi="Arial" w:cs="Arial"/>
          <w:color w:val="000000"/>
          <w:sz w:val="24"/>
          <w:szCs w:val="24"/>
          <w:lang w:bidi="ru-RU"/>
        </w:rPr>
        <w:t>субъектовом</w:t>
      </w:r>
      <w:proofErr w:type="spellEnd"/>
      <w:r w:rsidRPr="00371890">
        <w:rPr>
          <w:rFonts w:ascii="Arial" w:hAnsi="Arial" w:cs="Arial"/>
          <w:color w:val="000000"/>
          <w:sz w:val="24"/>
          <w:szCs w:val="24"/>
          <w:lang w:bidi="ru-RU"/>
        </w:rPr>
        <w:t xml:space="preserve"> уровне.</w:t>
      </w:r>
      <w:proofErr w:type="gramEnd"/>
    </w:p>
    <w:p w14:paraId="0B99759C" w14:textId="77777777" w:rsidR="00571913" w:rsidRPr="00371890" w:rsidRDefault="00571913" w:rsidP="00BA1556">
      <w:pPr>
        <w:pStyle w:val="2f"/>
        <w:shd w:val="clear" w:color="auto" w:fill="auto"/>
        <w:spacing w:line="276" w:lineRule="auto"/>
        <w:ind w:right="-55" w:firstLine="709"/>
        <w:rPr>
          <w:rFonts w:ascii="Arial" w:hAnsi="Arial" w:cs="Arial"/>
          <w:color w:val="000000"/>
          <w:sz w:val="24"/>
          <w:szCs w:val="24"/>
          <w:lang w:bidi="ru-RU"/>
        </w:rPr>
      </w:pPr>
      <w:r w:rsidRPr="00371890">
        <w:rPr>
          <w:rFonts w:ascii="Arial" w:hAnsi="Arial" w:cs="Arial"/>
          <w:color w:val="000000"/>
          <w:sz w:val="24"/>
          <w:szCs w:val="24"/>
          <w:lang w:bidi="ru-RU"/>
        </w:rPr>
        <w:t>Для снижения данного риска будет проводиться анализ проектов федеральных и</w:t>
      </w:r>
      <w:r w:rsidR="00192995" w:rsidRPr="00371890">
        <w:rPr>
          <w:rFonts w:ascii="Arial" w:hAnsi="Arial" w:cs="Arial"/>
          <w:color w:val="000000"/>
          <w:sz w:val="24"/>
          <w:szCs w:val="24"/>
          <w:lang w:bidi="ru-RU"/>
        </w:rPr>
        <w:t> </w:t>
      </w:r>
      <w:proofErr w:type="spellStart"/>
      <w:r w:rsidRPr="00371890">
        <w:rPr>
          <w:rFonts w:ascii="Arial" w:hAnsi="Arial" w:cs="Arial"/>
          <w:color w:val="000000"/>
          <w:sz w:val="24"/>
          <w:szCs w:val="24"/>
          <w:lang w:bidi="ru-RU"/>
        </w:rPr>
        <w:t>субъектовых</w:t>
      </w:r>
      <w:proofErr w:type="spellEnd"/>
      <w:r w:rsidRPr="00371890">
        <w:rPr>
          <w:rFonts w:ascii="Arial" w:hAnsi="Arial" w:cs="Arial"/>
          <w:color w:val="000000"/>
          <w:sz w:val="24"/>
          <w:szCs w:val="24"/>
          <w:lang w:bidi="ru-RU"/>
        </w:rPr>
        <w:t xml:space="preserve"> нормативных правовых актов и в случае необходимости готовиться предложение по компенсации дополнительных расходов, возникших в результате решений, принятых органами государственной власти.</w:t>
      </w:r>
    </w:p>
    <w:p w14:paraId="0B99759D" w14:textId="77777777" w:rsidR="0029084E" w:rsidRPr="00371890" w:rsidRDefault="0029084E" w:rsidP="00BA1556">
      <w:pPr>
        <w:pStyle w:val="2f"/>
        <w:shd w:val="clear" w:color="auto" w:fill="auto"/>
        <w:spacing w:line="274" w:lineRule="exact"/>
        <w:ind w:right="-55" w:firstLine="993"/>
        <w:rPr>
          <w:rFonts w:ascii="Arial" w:hAnsi="Arial" w:cs="Arial"/>
          <w:color w:val="000000"/>
          <w:sz w:val="24"/>
          <w:szCs w:val="24"/>
          <w:lang w:bidi="ru-RU"/>
        </w:rPr>
      </w:pPr>
    </w:p>
    <w:p w14:paraId="0B99759E" w14:textId="77777777" w:rsidR="007F7B00" w:rsidRPr="00371890" w:rsidRDefault="009D76EE" w:rsidP="00853723">
      <w:pPr>
        <w:pStyle w:val="2f"/>
        <w:shd w:val="clear" w:color="auto" w:fill="auto"/>
        <w:spacing w:after="147" w:line="276" w:lineRule="auto"/>
        <w:ind w:firstLine="851"/>
        <w:rPr>
          <w:rFonts w:ascii="Arial" w:hAnsi="Arial" w:cs="Arial"/>
          <w:color w:val="000000"/>
          <w:sz w:val="24"/>
          <w:szCs w:val="24"/>
          <w:lang w:bidi="ru-RU"/>
        </w:rPr>
        <w:sectPr w:rsidR="007F7B00" w:rsidRPr="00371890" w:rsidSect="00371890">
          <w:headerReference w:type="default" r:id="rId24"/>
          <w:headerReference w:type="first" r:id="rId25"/>
          <w:endnotePr>
            <w:numFmt w:val="chicago"/>
          </w:endnotePr>
          <w:type w:val="nextColumn"/>
          <w:pgSz w:w="11906" w:h="16838" w:code="9"/>
          <w:pgMar w:top="1134" w:right="567" w:bottom="1134" w:left="1134" w:header="709" w:footer="709" w:gutter="0"/>
          <w:cols w:space="708"/>
          <w:docGrid w:linePitch="360"/>
        </w:sectPr>
      </w:pPr>
      <w:r w:rsidRPr="00371890">
        <w:rPr>
          <w:rFonts w:ascii="Arial" w:eastAsia="Calibri" w:hAnsi="Arial" w:cs="Arial"/>
          <w:sz w:val="24"/>
          <w:szCs w:val="24"/>
        </w:rPr>
        <w:br w:type="page"/>
      </w:r>
    </w:p>
    <w:p w14:paraId="0B99759F" w14:textId="77777777" w:rsidR="00844FF4" w:rsidRPr="00371890" w:rsidRDefault="00C07137" w:rsidP="008F771B">
      <w:pPr>
        <w:spacing w:after="0"/>
        <w:ind w:left="10348"/>
        <w:jc w:val="right"/>
        <w:rPr>
          <w:rFonts w:ascii="Arial" w:eastAsia="Calibri" w:hAnsi="Arial" w:cs="Arial"/>
          <w:sz w:val="24"/>
          <w:szCs w:val="24"/>
        </w:rPr>
      </w:pPr>
      <w:r w:rsidRPr="00371890">
        <w:rPr>
          <w:rFonts w:ascii="Arial" w:eastAsia="Calibri" w:hAnsi="Arial" w:cs="Arial"/>
          <w:sz w:val="24"/>
          <w:szCs w:val="24"/>
        </w:rPr>
        <w:lastRenderedPageBreak/>
        <w:t>Приложение № 1</w:t>
      </w:r>
      <w:r w:rsidRPr="00371890">
        <w:rPr>
          <w:rFonts w:ascii="Arial" w:eastAsia="Calibri" w:hAnsi="Arial" w:cs="Arial"/>
          <w:sz w:val="24"/>
          <w:szCs w:val="24"/>
        </w:rPr>
        <w:br/>
        <w:t xml:space="preserve">к муниципальной подпрограмме </w:t>
      </w:r>
      <w:r w:rsidR="004D711F" w:rsidRPr="00371890">
        <w:rPr>
          <w:rFonts w:ascii="Arial" w:eastAsia="Calibri" w:hAnsi="Arial" w:cs="Arial"/>
          <w:sz w:val="24"/>
          <w:szCs w:val="24"/>
        </w:rPr>
        <w:t>4</w:t>
      </w:r>
    </w:p>
    <w:p w14:paraId="0B9975A0" w14:textId="77777777" w:rsidR="00C07137" w:rsidRPr="00371890" w:rsidRDefault="00C07137" w:rsidP="008F771B">
      <w:pPr>
        <w:spacing w:after="0"/>
        <w:ind w:left="10348"/>
        <w:jc w:val="right"/>
        <w:rPr>
          <w:rFonts w:ascii="Arial" w:eastAsia="Calibri" w:hAnsi="Arial" w:cs="Arial"/>
          <w:sz w:val="24"/>
          <w:szCs w:val="24"/>
        </w:rPr>
      </w:pPr>
      <w:r w:rsidRPr="00371890">
        <w:rPr>
          <w:rFonts w:ascii="Arial" w:eastAsia="Calibri" w:hAnsi="Arial" w:cs="Arial"/>
          <w:sz w:val="24"/>
          <w:szCs w:val="24"/>
          <w:lang w:eastAsia="en-US"/>
        </w:rPr>
        <w:t>«</w:t>
      </w:r>
      <w:r w:rsidRPr="00371890">
        <w:rPr>
          <w:rFonts w:ascii="Arial" w:eastAsia="Calibri" w:hAnsi="Arial" w:cs="Arial"/>
          <w:sz w:val="24"/>
          <w:szCs w:val="24"/>
        </w:rPr>
        <w:t>Управление муниц</w:t>
      </w:r>
      <w:r w:rsidR="00275102" w:rsidRPr="00371890">
        <w:rPr>
          <w:rFonts w:ascii="Arial" w:eastAsia="Calibri" w:hAnsi="Arial" w:cs="Arial"/>
          <w:sz w:val="24"/>
          <w:szCs w:val="24"/>
        </w:rPr>
        <w:t>ипальными финансами</w:t>
      </w:r>
      <w:r w:rsidRPr="00371890">
        <w:rPr>
          <w:rFonts w:ascii="Arial" w:eastAsia="Calibri" w:hAnsi="Arial" w:cs="Arial"/>
          <w:sz w:val="24"/>
          <w:szCs w:val="24"/>
          <w:lang w:eastAsia="en-US"/>
        </w:rPr>
        <w:t xml:space="preserve">» </w:t>
      </w:r>
    </w:p>
    <w:p w14:paraId="0B9975A1" w14:textId="77777777" w:rsidR="00C07137" w:rsidRPr="00371890" w:rsidRDefault="00C07137" w:rsidP="00C07137">
      <w:pPr>
        <w:pStyle w:val="20"/>
        <w:spacing w:after="60" w:line="240" w:lineRule="auto"/>
        <w:ind w:left="754" w:hanging="896"/>
        <w:rPr>
          <w:rFonts w:ascii="Arial" w:eastAsia="Calibri" w:hAnsi="Arial" w:cs="Arial"/>
          <w:sz w:val="24"/>
          <w:szCs w:val="24"/>
        </w:rPr>
      </w:pPr>
    </w:p>
    <w:p w14:paraId="0B9975A2" w14:textId="77777777" w:rsidR="004E2F94" w:rsidRPr="00371890" w:rsidRDefault="00C07137" w:rsidP="00EC67F6">
      <w:pPr>
        <w:pStyle w:val="20"/>
        <w:tabs>
          <w:tab w:val="clear" w:pos="756"/>
        </w:tabs>
        <w:ind w:left="0" w:firstLine="0"/>
        <w:rPr>
          <w:rFonts w:ascii="Arial" w:eastAsia="Calibri" w:hAnsi="Arial" w:cs="Arial"/>
          <w:sz w:val="24"/>
          <w:szCs w:val="24"/>
        </w:rPr>
      </w:pPr>
      <w:r w:rsidRPr="00371890">
        <w:rPr>
          <w:rFonts w:ascii="Arial" w:eastAsia="Calibri" w:hAnsi="Arial" w:cs="Arial"/>
          <w:sz w:val="24"/>
          <w:szCs w:val="24"/>
        </w:rPr>
        <w:t xml:space="preserve">Перечень мероприятий подпрограммы </w:t>
      </w:r>
      <w:r w:rsidR="004D711F" w:rsidRPr="00371890">
        <w:rPr>
          <w:rFonts w:ascii="Arial" w:eastAsia="Calibri" w:hAnsi="Arial" w:cs="Arial"/>
          <w:sz w:val="24"/>
          <w:szCs w:val="24"/>
        </w:rPr>
        <w:t>4</w:t>
      </w:r>
      <w:r w:rsidRPr="00371890">
        <w:rPr>
          <w:rFonts w:ascii="Arial" w:eastAsia="Calibri" w:hAnsi="Arial" w:cs="Arial"/>
          <w:sz w:val="24"/>
          <w:szCs w:val="24"/>
        </w:rPr>
        <w:t xml:space="preserve"> «Управление муниципальными финансами»</w:t>
      </w:r>
      <w:r w:rsidR="0009637E" w:rsidRPr="00371890">
        <w:rPr>
          <w:rFonts w:ascii="Arial" w:eastAsia="Calibri" w:hAnsi="Arial" w:cs="Arial"/>
          <w:sz w:val="24"/>
          <w:szCs w:val="24"/>
        </w:rPr>
        <w:br/>
      </w:r>
      <w:r w:rsidR="004E2F94" w:rsidRPr="00371890">
        <w:rPr>
          <w:rFonts w:ascii="Arial" w:eastAsia="Calibri" w:hAnsi="Arial" w:cs="Arial"/>
          <w:sz w:val="24"/>
          <w:szCs w:val="24"/>
        </w:rPr>
        <w:t>муниципальной программы «Управление имуществом и муниципальными финансами»</w:t>
      </w:r>
    </w:p>
    <w:tbl>
      <w:tblPr>
        <w:tblW w:w="495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7"/>
        <w:gridCol w:w="1442"/>
        <w:gridCol w:w="1080"/>
        <w:gridCol w:w="901"/>
        <w:gridCol w:w="1439"/>
        <w:gridCol w:w="1261"/>
        <w:gridCol w:w="1080"/>
        <w:gridCol w:w="1080"/>
        <w:gridCol w:w="1080"/>
        <w:gridCol w:w="1080"/>
        <w:gridCol w:w="1083"/>
        <w:gridCol w:w="1261"/>
        <w:gridCol w:w="1796"/>
      </w:tblGrid>
      <w:tr w:rsidR="001C11D7" w:rsidRPr="00371890" w14:paraId="0B9975AC" w14:textId="77777777" w:rsidTr="001C11D7">
        <w:trPr>
          <w:trHeight w:val="20"/>
        </w:trPr>
        <w:tc>
          <w:tcPr>
            <w:tcW w:w="178" w:type="pct"/>
            <w:vMerge w:val="restart"/>
            <w:shd w:val="clear" w:color="auto" w:fill="auto"/>
            <w:vAlign w:val="center"/>
          </w:tcPr>
          <w:p w14:paraId="0B9975A3" w14:textId="77777777" w:rsidR="007413C6" w:rsidRPr="00371890" w:rsidRDefault="007413C6" w:rsidP="00C07137">
            <w:pPr>
              <w:spacing w:after="0"/>
              <w:jc w:val="center"/>
              <w:rPr>
                <w:rFonts w:ascii="Arial" w:hAnsi="Arial" w:cs="Arial"/>
                <w:sz w:val="24"/>
                <w:szCs w:val="24"/>
              </w:rPr>
            </w:pPr>
            <w:r w:rsidRPr="00371890">
              <w:rPr>
                <w:rFonts w:ascii="Arial" w:hAnsi="Arial" w:cs="Arial"/>
                <w:sz w:val="24"/>
                <w:szCs w:val="24"/>
              </w:rPr>
              <w:t xml:space="preserve">№ </w:t>
            </w:r>
            <w:proofErr w:type="gramStart"/>
            <w:r w:rsidRPr="00371890">
              <w:rPr>
                <w:rFonts w:ascii="Arial" w:hAnsi="Arial" w:cs="Arial"/>
                <w:sz w:val="24"/>
                <w:szCs w:val="24"/>
              </w:rPr>
              <w:t>п</w:t>
            </w:r>
            <w:proofErr w:type="gramEnd"/>
            <w:r w:rsidRPr="00371890">
              <w:rPr>
                <w:rFonts w:ascii="Arial" w:hAnsi="Arial" w:cs="Arial"/>
                <w:sz w:val="24"/>
                <w:szCs w:val="24"/>
              </w:rPr>
              <w:t>/п</w:t>
            </w:r>
          </w:p>
        </w:tc>
        <w:tc>
          <w:tcPr>
            <w:tcW w:w="477" w:type="pct"/>
            <w:vMerge w:val="restart"/>
            <w:shd w:val="clear" w:color="auto" w:fill="auto"/>
            <w:vAlign w:val="center"/>
          </w:tcPr>
          <w:p w14:paraId="0B9975A4" w14:textId="77777777" w:rsidR="007413C6" w:rsidRPr="00371890" w:rsidRDefault="007413C6" w:rsidP="00EC67F6">
            <w:pPr>
              <w:spacing w:after="0"/>
              <w:jc w:val="center"/>
              <w:rPr>
                <w:rFonts w:ascii="Arial" w:eastAsia="Calibri" w:hAnsi="Arial" w:cs="Arial"/>
                <w:sz w:val="24"/>
                <w:szCs w:val="24"/>
                <w:lang w:eastAsia="en-US"/>
              </w:rPr>
            </w:pPr>
            <w:r w:rsidRPr="00371890">
              <w:rPr>
                <w:rFonts w:ascii="Arial" w:eastAsia="Calibri" w:hAnsi="Arial" w:cs="Arial"/>
                <w:sz w:val="24"/>
                <w:szCs w:val="24"/>
                <w:lang w:eastAsia="en-US"/>
              </w:rPr>
              <w:t>Мероприятия подпрограммы</w:t>
            </w:r>
          </w:p>
        </w:tc>
        <w:tc>
          <w:tcPr>
            <w:tcW w:w="357" w:type="pct"/>
            <w:vMerge w:val="restart"/>
            <w:vAlign w:val="center"/>
          </w:tcPr>
          <w:p w14:paraId="0B9975A5" w14:textId="77777777" w:rsidR="007413C6" w:rsidRPr="00371890" w:rsidRDefault="007413C6" w:rsidP="00C07137">
            <w:pPr>
              <w:spacing w:after="0"/>
              <w:jc w:val="center"/>
              <w:rPr>
                <w:rFonts w:ascii="Arial" w:hAnsi="Arial" w:cs="Arial"/>
                <w:color w:val="000000"/>
                <w:sz w:val="24"/>
                <w:szCs w:val="24"/>
              </w:rPr>
            </w:pPr>
            <w:r w:rsidRPr="00371890">
              <w:rPr>
                <w:rFonts w:ascii="Arial" w:hAnsi="Arial" w:cs="Arial"/>
                <w:color w:val="000000"/>
                <w:sz w:val="24"/>
                <w:szCs w:val="24"/>
              </w:rPr>
              <w:t>Источники финансирования</w:t>
            </w:r>
          </w:p>
        </w:tc>
        <w:tc>
          <w:tcPr>
            <w:tcW w:w="298" w:type="pct"/>
            <w:vMerge w:val="restart"/>
            <w:shd w:val="clear" w:color="auto" w:fill="auto"/>
            <w:vAlign w:val="center"/>
          </w:tcPr>
          <w:p w14:paraId="0B9975A6" w14:textId="77777777" w:rsidR="007413C6" w:rsidRPr="00371890" w:rsidRDefault="007413C6" w:rsidP="00E453B7">
            <w:pPr>
              <w:spacing w:after="0"/>
              <w:jc w:val="center"/>
              <w:rPr>
                <w:rFonts w:ascii="Arial" w:hAnsi="Arial" w:cs="Arial"/>
                <w:color w:val="000000"/>
                <w:sz w:val="24"/>
                <w:szCs w:val="24"/>
              </w:rPr>
            </w:pPr>
            <w:r w:rsidRPr="00371890">
              <w:rPr>
                <w:rFonts w:ascii="Arial" w:hAnsi="Arial" w:cs="Arial"/>
                <w:color w:val="000000"/>
                <w:sz w:val="24"/>
                <w:szCs w:val="24"/>
              </w:rPr>
              <w:t>Срок исполнения мероприятия</w:t>
            </w:r>
          </w:p>
        </w:tc>
        <w:tc>
          <w:tcPr>
            <w:tcW w:w="476" w:type="pct"/>
            <w:vMerge w:val="restart"/>
            <w:shd w:val="clear" w:color="auto" w:fill="auto"/>
            <w:vAlign w:val="center"/>
          </w:tcPr>
          <w:p w14:paraId="0B9975A7" w14:textId="77777777" w:rsidR="007413C6" w:rsidRPr="00371890" w:rsidRDefault="002B3913" w:rsidP="00E453B7">
            <w:pPr>
              <w:spacing w:after="0"/>
              <w:ind w:left="-57" w:right="-57"/>
              <w:jc w:val="center"/>
              <w:rPr>
                <w:rFonts w:ascii="Arial" w:hAnsi="Arial" w:cs="Arial"/>
                <w:sz w:val="24"/>
                <w:szCs w:val="24"/>
              </w:rPr>
            </w:pPr>
            <w:r w:rsidRPr="00371890">
              <w:rPr>
                <w:rFonts w:ascii="Arial" w:hAnsi="Arial" w:cs="Arial"/>
                <w:sz w:val="24"/>
                <w:szCs w:val="24"/>
              </w:rPr>
              <w:t>Объем финансирования мероприятия в году предшествующему году начала реализации муниципальной программы (тыс. рублей)</w:t>
            </w:r>
          </w:p>
        </w:tc>
        <w:tc>
          <w:tcPr>
            <w:tcW w:w="417" w:type="pct"/>
            <w:vMerge w:val="restart"/>
            <w:shd w:val="clear" w:color="auto" w:fill="auto"/>
            <w:vAlign w:val="center"/>
          </w:tcPr>
          <w:p w14:paraId="0B9975A8" w14:textId="77777777" w:rsidR="007413C6" w:rsidRPr="00371890" w:rsidRDefault="007413C6" w:rsidP="00C07137">
            <w:pPr>
              <w:spacing w:after="0"/>
              <w:ind w:left="-57" w:right="-57"/>
              <w:jc w:val="center"/>
              <w:rPr>
                <w:rFonts w:ascii="Arial" w:hAnsi="Arial" w:cs="Arial"/>
                <w:sz w:val="24"/>
                <w:szCs w:val="24"/>
              </w:rPr>
            </w:pPr>
            <w:r w:rsidRPr="00371890">
              <w:rPr>
                <w:rFonts w:ascii="Arial" w:hAnsi="Arial" w:cs="Arial"/>
                <w:sz w:val="24"/>
                <w:szCs w:val="24"/>
              </w:rPr>
              <w:t>Всего</w:t>
            </w:r>
            <w:r w:rsidRPr="00371890">
              <w:rPr>
                <w:rFonts w:ascii="Arial" w:hAnsi="Arial" w:cs="Arial"/>
                <w:sz w:val="24"/>
                <w:szCs w:val="24"/>
              </w:rPr>
              <w:br/>
              <w:t>(тыс. руб.)</w:t>
            </w:r>
          </w:p>
        </w:tc>
        <w:tc>
          <w:tcPr>
            <w:tcW w:w="1786" w:type="pct"/>
            <w:gridSpan w:val="5"/>
            <w:vAlign w:val="center"/>
          </w:tcPr>
          <w:p w14:paraId="0B9975A9" w14:textId="77777777" w:rsidR="007413C6" w:rsidRPr="00371890" w:rsidRDefault="007413C6" w:rsidP="00C07137">
            <w:pPr>
              <w:spacing w:after="0"/>
              <w:ind w:left="-57" w:right="-57"/>
              <w:jc w:val="center"/>
              <w:rPr>
                <w:rFonts w:ascii="Arial" w:hAnsi="Arial" w:cs="Arial"/>
                <w:sz w:val="24"/>
                <w:szCs w:val="24"/>
              </w:rPr>
            </w:pPr>
            <w:r w:rsidRPr="00371890">
              <w:rPr>
                <w:rFonts w:ascii="Arial" w:hAnsi="Arial" w:cs="Arial"/>
                <w:sz w:val="24"/>
                <w:szCs w:val="24"/>
              </w:rPr>
              <w:t>Объем финансирования по годам, (тыс. рублей)</w:t>
            </w:r>
          </w:p>
        </w:tc>
        <w:tc>
          <w:tcPr>
            <w:tcW w:w="417" w:type="pct"/>
            <w:vMerge w:val="restart"/>
            <w:shd w:val="clear" w:color="auto" w:fill="auto"/>
            <w:vAlign w:val="center"/>
          </w:tcPr>
          <w:p w14:paraId="0B9975AA" w14:textId="77777777" w:rsidR="007413C6" w:rsidRPr="00371890" w:rsidRDefault="007413C6" w:rsidP="00C07137">
            <w:pPr>
              <w:spacing w:after="0"/>
              <w:jc w:val="center"/>
              <w:rPr>
                <w:rFonts w:ascii="Arial" w:hAnsi="Arial" w:cs="Arial"/>
                <w:color w:val="000000"/>
                <w:sz w:val="24"/>
                <w:szCs w:val="24"/>
              </w:rPr>
            </w:pPr>
            <w:proofErr w:type="gramStart"/>
            <w:r w:rsidRPr="00371890">
              <w:rPr>
                <w:rFonts w:ascii="Arial" w:hAnsi="Arial" w:cs="Arial"/>
                <w:color w:val="000000"/>
                <w:sz w:val="24"/>
                <w:szCs w:val="24"/>
              </w:rPr>
              <w:t>Ответственный</w:t>
            </w:r>
            <w:proofErr w:type="gramEnd"/>
            <w:r w:rsidRPr="00371890">
              <w:rPr>
                <w:rFonts w:ascii="Arial" w:hAnsi="Arial" w:cs="Arial"/>
                <w:color w:val="000000"/>
                <w:sz w:val="24"/>
                <w:szCs w:val="24"/>
              </w:rPr>
              <w:t xml:space="preserve"> за выполнение мероприятия подпрограммы</w:t>
            </w:r>
          </w:p>
        </w:tc>
        <w:tc>
          <w:tcPr>
            <w:tcW w:w="595" w:type="pct"/>
            <w:vMerge w:val="restart"/>
            <w:shd w:val="clear" w:color="auto" w:fill="auto"/>
            <w:vAlign w:val="center"/>
          </w:tcPr>
          <w:p w14:paraId="0B9975AB" w14:textId="77777777" w:rsidR="007413C6" w:rsidRPr="00371890" w:rsidRDefault="007413C6" w:rsidP="00392C9F">
            <w:pPr>
              <w:spacing w:after="0"/>
              <w:jc w:val="center"/>
              <w:rPr>
                <w:rFonts w:ascii="Arial" w:hAnsi="Arial" w:cs="Arial"/>
                <w:color w:val="000000"/>
                <w:sz w:val="24"/>
                <w:szCs w:val="24"/>
              </w:rPr>
            </w:pPr>
            <w:r w:rsidRPr="00371890">
              <w:rPr>
                <w:rFonts w:ascii="Arial" w:hAnsi="Arial" w:cs="Arial"/>
                <w:color w:val="000000"/>
                <w:sz w:val="24"/>
                <w:szCs w:val="24"/>
              </w:rPr>
              <w:t>Результаты выполнения мероприятий подпрограммы</w:t>
            </w:r>
          </w:p>
        </w:tc>
      </w:tr>
      <w:tr w:rsidR="001C11D7" w:rsidRPr="00371890" w14:paraId="0B9975BA" w14:textId="77777777" w:rsidTr="001C11D7">
        <w:trPr>
          <w:trHeight w:val="20"/>
        </w:trPr>
        <w:tc>
          <w:tcPr>
            <w:tcW w:w="178" w:type="pct"/>
            <w:vMerge/>
            <w:shd w:val="clear" w:color="auto" w:fill="auto"/>
          </w:tcPr>
          <w:p w14:paraId="0B9975AD" w14:textId="77777777" w:rsidR="007413C6" w:rsidRPr="00371890" w:rsidRDefault="007413C6" w:rsidP="00C07137">
            <w:pPr>
              <w:spacing w:after="0"/>
              <w:jc w:val="center"/>
              <w:rPr>
                <w:rFonts w:ascii="Arial" w:hAnsi="Arial" w:cs="Arial"/>
                <w:sz w:val="24"/>
                <w:szCs w:val="24"/>
              </w:rPr>
            </w:pPr>
          </w:p>
        </w:tc>
        <w:tc>
          <w:tcPr>
            <w:tcW w:w="477" w:type="pct"/>
            <w:vMerge/>
            <w:shd w:val="clear" w:color="auto" w:fill="auto"/>
          </w:tcPr>
          <w:p w14:paraId="0B9975AE" w14:textId="77777777" w:rsidR="007413C6" w:rsidRPr="00371890" w:rsidRDefault="007413C6" w:rsidP="00C07137">
            <w:pPr>
              <w:spacing w:after="0"/>
              <w:jc w:val="center"/>
              <w:rPr>
                <w:rFonts w:ascii="Arial" w:eastAsia="Calibri" w:hAnsi="Arial" w:cs="Arial"/>
                <w:sz w:val="24"/>
                <w:szCs w:val="24"/>
                <w:lang w:eastAsia="en-US"/>
              </w:rPr>
            </w:pPr>
          </w:p>
        </w:tc>
        <w:tc>
          <w:tcPr>
            <w:tcW w:w="357" w:type="pct"/>
            <w:vMerge/>
          </w:tcPr>
          <w:p w14:paraId="0B9975AF" w14:textId="77777777" w:rsidR="007413C6" w:rsidRPr="00371890" w:rsidRDefault="007413C6" w:rsidP="00C07137">
            <w:pPr>
              <w:spacing w:after="0"/>
              <w:jc w:val="center"/>
              <w:rPr>
                <w:rFonts w:ascii="Arial" w:hAnsi="Arial" w:cs="Arial"/>
                <w:color w:val="000000"/>
                <w:sz w:val="24"/>
                <w:szCs w:val="24"/>
              </w:rPr>
            </w:pPr>
          </w:p>
        </w:tc>
        <w:tc>
          <w:tcPr>
            <w:tcW w:w="298" w:type="pct"/>
            <w:vMerge/>
            <w:shd w:val="clear" w:color="auto" w:fill="auto"/>
          </w:tcPr>
          <w:p w14:paraId="0B9975B0" w14:textId="77777777" w:rsidR="007413C6" w:rsidRPr="00371890" w:rsidRDefault="007413C6" w:rsidP="00C07137">
            <w:pPr>
              <w:spacing w:after="0"/>
              <w:jc w:val="center"/>
              <w:rPr>
                <w:rFonts w:ascii="Arial" w:hAnsi="Arial" w:cs="Arial"/>
                <w:color w:val="000000"/>
                <w:sz w:val="24"/>
                <w:szCs w:val="24"/>
              </w:rPr>
            </w:pPr>
          </w:p>
        </w:tc>
        <w:tc>
          <w:tcPr>
            <w:tcW w:w="476" w:type="pct"/>
            <w:vMerge/>
            <w:shd w:val="clear" w:color="auto" w:fill="auto"/>
          </w:tcPr>
          <w:p w14:paraId="0B9975B1" w14:textId="77777777" w:rsidR="007413C6" w:rsidRPr="00371890" w:rsidRDefault="007413C6" w:rsidP="00C07137">
            <w:pPr>
              <w:spacing w:after="0"/>
              <w:ind w:left="-57" w:right="-57"/>
              <w:jc w:val="center"/>
              <w:rPr>
                <w:rFonts w:ascii="Arial" w:hAnsi="Arial" w:cs="Arial"/>
                <w:sz w:val="24"/>
                <w:szCs w:val="24"/>
              </w:rPr>
            </w:pPr>
          </w:p>
        </w:tc>
        <w:tc>
          <w:tcPr>
            <w:tcW w:w="417" w:type="pct"/>
            <w:vMerge/>
            <w:shd w:val="clear" w:color="auto" w:fill="auto"/>
          </w:tcPr>
          <w:p w14:paraId="0B9975B2" w14:textId="77777777" w:rsidR="007413C6" w:rsidRPr="00371890" w:rsidRDefault="007413C6" w:rsidP="00C07137">
            <w:pPr>
              <w:spacing w:after="0"/>
              <w:ind w:left="-57" w:right="-57"/>
              <w:jc w:val="center"/>
              <w:rPr>
                <w:rFonts w:ascii="Arial" w:hAnsi="Arial" w:cs="Arial"/>
                <w:sz w:val="24"/>
                <w:szCs w:val="24"/>
              </w:rPr>
            </w:pPr>
          </w:p>
        </w:tc>
        <w:tc>
          <w:tcPr>
            <w:tcW w:w="357" w:type="pct"/>
            <w:vAlign w:val="center"/>
          </w:tcPr>
          <w:p w14:paraId="0B9975B3" w14:textId="77777777" w:rsidR="007413C6" w:rsidRPr="00371890" w:rsidRDefault="007413C6" w:rsidP="00C07137">
            <w:pPr>
              <w:spacing w:after="0"/>
              <w:ind w:left="-57" w:right="-57"/>
              <w:jc w:val="center"/>
              <w:rPr>
                <w:rFonts w:ascii="Arial" w:hAnsi="Arial" w:cs="Arial"/>
                <w:sz w:val="24"/>
                <w:szCs w:val="24"/>
              </w:rPr>
            </w:pPr>
            <w:r w:rsidRPr="00371890">
              <w:rPr>
                <w:rFonts w:ascii="Arial" w:hAnsi="Arial" w:cs="Arial"/>
                <w:sz w:val="24"/>
                <w:szCs w:val="24"/>
              </w:rPr>
              <w:t>2020</w:t>
            </w:r>
          </w:p>
        </w:tc>
        <w:tc>
          <w:tcPr>
            <w:tcW w:w="357" w:type="pct"/>
            <w:shd w:val="clear" w:color="auto" w:fill="auto"/>
            <w:vAlign w:val="center"/>
          </w:tcPr>
          <w:p w14:paraId="0B9975B4" w14:textId="77777777" w:rsidR="007413C6" w:rsidRPr="00371890" w:rsidRDefault="007413C6" w:rsidP="00C07137">
            <w:pPr>
              <w:spacing w:after="0"/>
              <w:ind w:left="-57" w:right="-57"/>
              <w:jc w:val="center"/>
              <w:rPr>
                <w:rFonts w:ascii="Arial" w:hAnsi="Arial" w:cs="Arial"/>
                <w:sz w:val="24"/>
                <w:szCs w:val="24"/>
              </w:rPr>
            </w:pPr>
            <w:r w:rsidRPr="00371890">
              <w:rPr>
                <w:rFonts w:ascii="Arial" w:hAnsi="Arial" w:cs="Arial"/>
                <w:sz w:val="24"/>
                <w:szCs w:val="24"/>
              </w:rPr>
              <w:t>2021</w:t>
            </w:r>
          </w:p>
        </w:tc>
        <w:tc>
          <w:tcPr>
            <w:tcW w:w="357" w:type="pct"/>
            <w:shd w:val="clear" w:color="auto" w:fill="auto"/>
            <w:vAlign w:val="center"/>
          </w:tcPr>
          <w:p w14:paraId="0B9975B5" w14:textId="77777777" w:rsidR="007413C6" w:rsidRPr="00371890" w:rsidRDefault="007413C6" w:rsidP="00C07137">
            <w:pPr>
              <w:spacing w:after="0"/>
              <w:ind w:left="-57" w:right="-57"/>
              <w:jc w:val="center"/>
              <w:rPr>
                <w:rFonts w:ascii="Arial" w:hAnsi="Arial" w:cs="Arial"/>
                <w:sz w:val="24"/>
                <w:szCs w:val="24"/>
              </w:rPr>
            </w:pPr>
            <w:r w:rsidRPr="00371890">
              <w:rPr>
                <w:rFonts w:ascii="Arial" w:hAnsi="Arial" w:cs="Arial"/>
                <w:sz w:val="24"/>
                <w:szCs w:val="24"/>
              </w:rPr>
              <w:t>2022</w:t>
            </w:r>
          </w:p>
        </w:tc>
        <w:tc>
          <w:tcPr>
            <w:tcW w:w="357" w:type="pct"/>
            <w:shd w:val="clear" w:color="auto" w:fill="auto"/>
            <w:vAlign w:val="center"/>
          </w:tcPr>
          <w:p w14:paraId="0B9975B6" w14:textId="77777777" w:rsidR="007413C6" w:rsidRPr="00371890" w:rsidRDefault="007413C6" w:rsidP="00C07137">
            <w:pPr>
              <w:spacing w:after="0"/>
              <w:ind w:left="-57" w:right="-57"/>
              <w:jc w:val="center"/>
              <w:rPr>
                <w:rFonts w:ascii="Arial" w:hAnsi="Arial" w:cs="Arial"/>
                <w:sz w:val="24"/>
                <w:szCs w:val="24"/>
              </w:rPr>
            </w:pPr>
            <w:r w:rsidRPr="00371890">
              <w:rPr>
                <w:rFonts w:ascii="Arial" w:hAnsi="Arial" w:cs="Arial"/>
                <w:sz w:val="24"/>
                <w:szCs w:val="24"/>
              </w:rPr>
              <w:t>202</w:t>
            </w:r>
            <w:r w:rsidRPr="00371890">
              <w:rPr>
                <w:rFonts w:ascii="Arial" w:hAnsi="Arial" w:cs="Arial"/>
                <w:sz w:val="24"/>
                <w:szCs w:val="24"/>
                <w:lang w:val="en-US"/>
              </w:rPr>
              <w:t>3</w:t>
            </w:r>
          </w:p>
        </w:tc>
        <w:tc>
          <w:tcPr>
            <w:tcW w:w="357" w:type="pct"/>
            <w:shd w:val="clear" w:color="auto" w:fill="auto"/>
            <w:vAlign w:val="center"/>
          </w:tcPr>
          <w:p w14:paraId="0B9975B7" w14:textId="77777777" w:rsidR="007413C6" w:rsidRPr="00371890" w:rsidRDefault="007413C6" w:rsidP="00C07137">
            <w:pPr>
              <w:spacing w:after="0"/>
              <w:ind w:left="-57" w:right="-57"/>
              <w:jc w:val="center"/>
              <w:rPr>
                <w:rFonts w:ascii="Arial" w:hAnsi="Arial" w:cs="Arial"/>
                <w:sz w:val="24"/>
                <w:szCs w:val="24"/>
              </w:rPr>
            </w:pPr>
            <w:r w:rsidRPr="00371890">
              <w:rPr>
                <w:rFonts w:ascii="Arial" w:hAnsi="Arial" w:cs="Arial"/>
                <w:sz w:val="24"/>
                <w:szCs w:val="24"/>
              </w:rPr>
              <w:t>202</w:t>
            </w:r>
            <w:r w:rsidRPr="00371890">
              <w:rPr>
                <w:rFonts w:ascii="Arial" w:hAnsi="Arial" w:cs="Arial"/>
                <w:sz w:val="24"/>
                <w:szCs w:val="24"/>
                <w:lang w:val="en-US"/>
              </w:rPr>
              <w:t>4</w:t>
            </w:r>
          </w:p>
        </w:tc>
        <w:tc>
          <w:tcPr>
            <w:tcW w:w="417" w:type="pct"/>
            <w:vMerge/>
            <w:shd w:val="clear" w:color="auto" w:fill="auto"/>
          </w:tcPr>
          <w:p w14:paraId="0B9975B8" w14:textId="77777777" w:rsidR="007413C6" w:rsidRPr="00371890" w:rsidRDefault="007413C6" w:rsidP="00C07137">
            <w:pPr>
              <w:spacing w:after="0"/>
              <w:jc w:val="center"/>
              <w:rPr>
                <w:rFonts w:ascii="Arial" w:hAnsi="Arial" w:cs="Arial"/>
                <w:color w:val="000000"/>
                <w:sz w:val="24"/>
                <w:szCs w:val="24"/>
              </w:rPr>
            </w:pPr>
          </w:p>
        </w:tc>
        <w:tc>
          <w:tcPr>
            <w:tcW w:w="595" w:type="pct"/>
            <w:vMerge/>
            <w:shd w:val="clear" w:color="auto" w:fill="auto"/>
          </w:tcPr>
          <w:p w14:paraId="0B9975B9" w14:textId="77777777" w:rsidR="007413C6" w:rsidRPr="00371890" w:rsidRDefault="007413C6" w:rsidP="00C07137">
            <w:pPr>
              <w:spacing w:after="0"/>
              <w:jc w:val="center"/>
              <w:rPr>
                <w:rFonts w:ascii="Arial" w:hAnsi="Arial" w:cs="Arial"/>
                <w:color w:val="000000"/>
                <w:sz w:val="24"/>
                <w:szCs w:val="24"/>
              </w:rPr>
            </w:pPr>
          </w:p>
        </w:tc>
      </w:tr>
      <w:tr w:rsidR="001C11D7" w:rsidRPr="00371890" w14:paraId="0B9975C8" w14:textId="77777777" w:rsidTr="001C11D7">
        <w:trPr>
          <w:trHeight w:val="20"/>
        </w:trPr>
        <w:tc>
          <w:tcPr>
            <w:tcW w:w="178" w:type="pct"/>
            <w:shd w:val="clear" w:color="auto" w:fill="auto"/>
          </w:tcPr>
          <w:p w14:paraId="0B9975BB" w14:textId="77777777" w:rsidR="007413C6" w:rsidRPr="00371890" w:rsidRDefault="007413C6" w:rsidP="00C07137">
            <w:pPr>
              <w:spacing w:after="0"/>
              <w:jc w:val="center"/>
              <w:rPr>
                <w:rFonts w:ascii="Arial" w:hAnsi="Arial" w:cs="Arial"/>
                <w:sz w:val="24"/>
                <w:szCs w:val="24"/>
              </w:rPr>
            </w:pPr>
            <w:r w:rsidRPr="00371890">
              <w:rPr>
                <w:rFonts w:ascii="Arial" w:hAnsi="Arial" w:cs="Arial"/>
                <w:sz w:val="24"/>
                <w:szCs w:val="24"/>
              </w:rPr>
              <w:t>1</w:t>
            </w:r>
          </w:p>
        </w:tc>
        <w:tc>
          <w:tcPr>
            <w:tcW w:w="477" w:type="pct"/>
            <w:shd w:val="clear" w:color="auto" w:fill="auto"/>
          </w:tcPr>
          <w:p w14:paraId="0B9975BC" w14:textId="77777777" w:rsidR="007413C6" w:rsidRPr="00371890" w:rsidRDefault="007413C6" w:rsidP="00C07137">
            <w:pPr>
              <w:spacing w:after="0"/>
              <w:jc w:val="center"/>
              <w:rPr>
                <w:rFonts w:ascii="Arial" w:eastAsia="Calibri" w:hAnsi="Arial" w:cs="Arial"/>
                <w:sz w:val="24"/>
                <w:szCs w:val="24"/>
                <w:lang w:eastAsia="en-US"/>
              </w:rPr>
            </w:pPr>
            <w:r w:rsidRPr="00371890">
              <w:rPr>
                <w:rFonts w:ascii="Arial" w:eastAsia="Calibri" w:hAnsi="Arial" w:cs="Arial"/>
                <w:sz w:val="24"/>
                <w:szCs w:val="24"/>
                <w:lang w:eastAsia="en-US"/>
              </w:rPr>
              <w:t>2</w:t>
            </w:r>
          </w:p>
        </w:tc>
        <w:tc>
          <w:tcPr>
            <w:tcW w:w="357" w:type="pct"/>
          </w:tcPr>
          <w:p w14:paraId="0B9975BD" w14:textId="77777777" w:rsidR="007413C6" w:rsidRPr="00371890" w:rsidRDefault="007413C6" w:rsidP="00C07137">
            <w:pPr>
              <w:spacing w:after="0"/>
              <w:jc w:val="center"/>
              <w:rPr>
                <w:rFonts w:ascii="Arial" w:hAnsi="Arial" w:cs="Arial"/>
                <w:color w:val="000000"/>
                <w:sz w:val="24"/>
                <w:szCs w:val="24"/>
              </w:rPr>
            </w:pPr>
            <w:r w:rsidRPr="00371890">
              <w:rPr>
                <w:rFonts w:ascii="Arial" w:hAnsi="Arial" w:cs="Arial"/>
                <w:color w:val="000000"/>
                <w:sz w:val="24"/>
                <w:szCs w:val="24"/>
              </w:rPr>
              <w:t>3</w:t>
            </w:r>
          </w:p>
        </w:tc>
        <w:tc>
          <w:tcPr>
            <w:tcW w:w="298" w:type="pct"/>
            <w:shd w:val="clear" w:color="auto" w:fill="auto"/>
          </w:tcPr>
          <w:p w14:paraId="0B9975BE" w14:textId="77777777" w:rsidR="007413C6" w:rsidRPr="00371890" w:rsidRDefault="007413C6" w:rsidP="00C07137">
            <w:pPr>
              <w:spacing w:after="0"/>
              <w:jc w:val="center"/>
              <w:rPr>
                <w:rFonts w:ascii="Arial" w:hAnsi="Arial" w:cs="Arial"/>
                <w:color w:val="000000"/>
                <w:sz w:val="24"/>
                <w:szCs w:val="24"/>
              </w:rPr>
            </w:pPr>
            <w:r w:rsidRPr="00371890">
              <w:rPr>
                <w:rFonts w:ascii="Arial" w:hAnsi="Arial" w:cs="Arial"/>
                <w:color w:val="000000"/>
                <w:sz w:val="24"/>
                <w:szCs w:val="24"/>
              </w:rPr>
              <w:t>4</w:t>
            </w:r>
          </w:p>
        </w:tc>
        <w:tc>
          <w:tcPr>
            <w:tcW w:w="476" w:type="pct"/>
            <w:shd w:val="clear" w:color="auto" w:fill="auto"/>
          </w:tcPr>
          <w:p w14:paraId="0B9975BF" w14:textId="77777777" w:rsidR="007413C6" w:rsidRPr="00371890" w:rsidRDefault="007413C6" w:rsidP="00C07137">
            <w:pPr>
              <w:spacing w:after="0"/>
              <w:ind w:left="-57" w:right="-57"/>
              <w:jc w:val="center"/>
              <w:rPr>
                <w:rFonts w:ascii="Arial" w:hAnsi="Arial" w:cs="Arial"/>
                <w:sz w:val="24"/>
                <w:szCs w:val="24"/>
              </w:rPr>
            </w:pPr>
            <w:r w:rsidRPr="00371890">
              <w:rPr>
                <w:rFonts w:ascii="Arial" w:hAnsi="Arial" w:cs="Arial"/>
                <w:color w:val="000000"/>
                <w:sz w:val="24"/>
                <w:szCs w:val="24"/>
              </w:rPr>
              <w:t>5</w:t>
            </w:r>
          </w:p>
        </w:tc>
        <w:tc>
          <w:tcPr>
            <w:tcW w:w="417" w:type="pct"/>
            <w:shd w:val="clear" w:color="auto" w:fill="auto"/>
          </w:tcPr>
          <w:p w14:paraId="0B9975C0" w14:textId="77777777" w:rsidR="007413C6" w:rsidRPr="00371890" w:rsidRDefault="007413C6" w:rsidP="00C07137">
            <w:pPr>
              <w:spacing w:after="0"/>
              <w:ind w:left="-57" w:right="-57"/>
              <w:jc w:val="center"/>
              <w:rPr>
                <w:rFonts w:ascii="Arial" w:hAnsi="Arial" w:cs="Arial"/>
                <w:sz w:val="24"/>
                <w:szCs w:val="24"/>
              </w:rPr>
            </w:pPr>
            <w:r w:rsidRPr="00371890">
              <w:rPr>
                <w:rFonts w:ascii="Arial" w:hAnsi="Arial" w:cs="Arial"/>
                <w:sz w:val="24"/>
                <w:szCs w:val="24"/>
              </w:rPr>
              <w:t>6</w:t>
            </w:r>
          </w:p>
        </w:tc>
        <w:tc>
          <w:tcPr>
            <w:tcW w:w="357" w:type="pct"/>
          </w:tcPr>
          <w:p w14:paraId="0B9975C1" w14:textId="77777777" w:rsidR="007413C6" w:rsidRPr="00371890" w:rsidRDefault="007413C6" w:rsidP="00C07137">
            <w:pPr>
              <w:spacing w:after="0"/>
              <w:ind w:left="-57" w:right="-57"/>
              <w:jc w:val="center"/>
              <w:rPr>
                <w:rFonts w:ascii="Arial" w:hAnsi="Arial" w:cs="Arial"/>
                <w:sz w:val="24"/>
                <w:szCs w:val="24"/>
              </w:rPr>
            </w:pPr>
            <w:r w:rsidRPr="00371890">
              <w:rPr>
                <w:rFonts w:ascii="Arial" w:hAnsi="Arial" w:cs="Arial"/>
                <w:sz w:val="24"/>
                <w:szCs w:val="24"/>
              </w:rPr>
              <w:t>7</w:t>
            </w:r>
          </w:p>
        </w:tc>
        <w:tc>
          <w:tcPr>
            <w:tcW w:w="357" w:type="pct"/>
            <w:shd w:val="clear" w:color="auto" w:fill="auto"/>
          </w:tcPr>
          <w:p w14:paraId="0B9975C2" w14:textId="77777777" w:rsidR="007413C6" w:rsidRPr="00371890" w:rsidRDefault="007413C6" w:rsidP="00C07137">
            <w:pPr>
              <w:spacing w:after="0"/>
              <w:ind w:left="-57" w:right="-57"/>
              <w:jc w:val="center"/>
              <w:rPr>
                <w:rFonts w:ascii="Arial" w:hAnsi="Arial" w:cs="Arial"/>
                <w:sz w:val="24"/>
                <w:szCs w:val="24"/>
              </w:rPr>
            </w:pPr>
            <w:r w:rsidRPr="00371890">
              <w:rPr>
                <w:rFonts w:ascii="Arial" w:hAnsi="Arial" w:cs="Arial"/>
                <w:sz w:val="24"/>
                <w:szCs w:val="24"/>
              </w:rPr>
              <w:t>8</w:t>
            </w:r>
          </w:p>
        </w:tc>
        <w:tc>
          <w:tcPr>
            <w:tcW w:w="357" w:type="pct"/>
            <w:shd w:val="clear" w:color="auto" w:fill="auto"/>
          </w:tcPr>
          <w:p w14:paraId="0B9975C3" w14:textId="77777777" w:rsidR="007413C6" w:rsidRPr="00371890" w:rsidRDefault="007413C6" w:rsidP="00C07137">
            <w:pPr>
              <w:spacing w:after="0"/>
              <w:ind w:left="-57" w:right="-57"/>
              <w:jc w:val="center"/>
              <w:rPr>
                <w:rFonts w:ascii="Arial" w:hAnsi="Arial" w:cs="Arial"/>
                <w:sz w:val="24"/>
                <w:szCs w:val="24"/>
              </w:rPr>
            </w:pPr>
            <w:r w:rsidRPr="00371890">
              <w:rPr>
                <w:rFonts w:ascii="Arial" w:hAnsi="Arial" w:cs="Arial"/>
                <w:sz w:val="24"/>
                <w:szCs w:val="24"/>
              </w:rPr>
              <w:t>9</w:t>
            </w:r>
          </w:p>
        </w:tc>
        <w:tc>
          <w:tcPr>
            <w:tcW w:w="357" w:type="pct"/>
            <w:shd w:val="clear" w:color="auto" w:fill="auto"/>
          </w:tcPr>
          <w:p w14:paraId="0B9975C4" w14:textId="77777777" w:rsidR="007413C6" w:rsidRPr="00371890" w:rsidRDefault="007413C6" w:rsidP="00C07137">
            <w:pPr>
              <w:spacing w:after="0"/>
              <w:ind w:left="-57" w:right="-57"/>
              <w:jc w:val="center"/>
              <w:rPr>
                <w:rFonts w:ascii="Arial" w:hAnsi="Arial" w:cs="Arial"/>
                <w:sz w:val="24"/>
                <w:szCs w:val="24"/>
              </w:rPr>
            </w:pPr>
            <w:r w:rsidRPr="00371890">
              <w:rPr>
                <w:rFonts w:ascii="Arial" w:hAnsi="Arial" w:cs="Arial"/>
                <w:sz w:val="24"/>
                <w:szCs w:val="24"/>
              </w:rPr>
              <w:t>10</w:t>
            </w:r>
          </w:p>
        </w:tc>
        <w:tc>
          <w:tcPr>
            <w:tcW w:w="357" w:type="pct"/>
            <w:shd w:val="clear" w:color="auto" w:fill="auto"/>
          </w:tcPr>
          <w:p w14:paraId="0B9975C5" w14:textId="77777777" w:rsidR="007413C6" w:rsidRPr="00371890" w:rsidRDefault="007413C6" w:rsidP="00C07137">
            <w:pPr>
              <w:spacing w:after="0"/>
              <w:ind w:left="-57" w:right="-57"/>
              <w:jc w:val="center"/>
              <w:rPr>
                <w:rFonts w:ascii="Arial" w:hAnsi="Arial" w:cs="Arial"/>
                <w:sz w:val="24"/>
                <w:szCs w:val="24"/>
              </w:rPr>
            </w:pPr>
            <w:r w:rsidRPr="00371890">
              <w:rPr>
                <w:rFonts w:ascii="Arial" w:hAnsi="Arial" w:cs="Arial"/>
                <w:sz w:val="24"/>
                <w:szCs w:val="24"/>
              </w:rPr>
              <w:t>11</w:t>
            </w:r>
          </w:p>
        </w:tc>
        <w:tc>
          <w:tcPr>
            <w:tcW w:w="417" w:type="pct"/>
            <w:shd w:val="clear" w:color="auto" w:fill="auto"/>
          </w:tcPr>
          <w:p w14:paraId="0B9975C6" w14:textId="77777777" w:rsidR="007413C6" w:rsidRPr="00371890" w:rsidRDefault="007413C6" w:rsidP="00C07137">
            <w:pPr>
              <w:spacing w:after="0"/>
              <w:jc w:val="center"/>
              <w:rPr>
                <w:rFonts w:ascii="Arial" w:hAnsi="Arial" w:cs="Arial"/>
                <w:color w:val="000000"/>
                <w:sz w:val="24"/>
                <w:szCs w:val="24"/>
              </w:rPr>
            </w:pPr>
            <w:r w:rsidRPr="00371890">
              <w:rPr>
                <w:rFonts w:ascii="Arial" w:hAnsi="Arial" w:cs="Arial"/>
                <w:color w:val="000000"/>
                <w:sz w:val="24"/>
                <w:szCs w:val="24"/>
              </w:rPr>
              <w:t>12</w:t>
            </w:r>
          </w:p>
        </w:tc>
        <w:tc>
          <w:tcPr>
            <w:tcW w:w="595" w:type="pct"/>
            <w:shd w:val="clear" w:color="auto" w:fill="auto"/>
          </w:tcPr>
          <w:p w14:paraId="0B9975C7" w14:textId="77777777" w:rsidR="007413C6" w:rsidRPr="00371890" w:rsidRDefault="007413C6" w:rsidP="00C07137">
            <w:pPr>
              <w:spacing w:after="0"/>
              <w:jc w:val="center"/>
              <w:rPr>
                <w:rFonts w:ascii="Arial" w:hAnsi="Arial" w:cs="Arial"/>
                <w:color w:val="000000"/>
                <w:sz w:val="24"/>
                <w:szCs w:val="24"/>
              </w:rPr>
            </w:pPr>
            <w:r w:rsidRPr="00371890">
              <w:rPr>
                <w:rFonts w:ascii="Arial" w:hAnsi="Arial" w:cs="Arial"/>
                <w:color w:val="000000"/>
                <w:sz w:val="24"/>
                <w:szCs w:val="24"/>
              </w:rPr>
              <w:t>13</w:t>
            </w:r>
          </w:p>
        </w:tc>
      </w:tr>
      <w:tr w:rsidR="001C11D7" w:rsidRPr="00371890" w14:paraId="0B9975D7" w14:textId="77777777" w:rsidTr="001C11D7">
        <w:trPr>
          <w:trHeight w:val="20"/>
        </w:trPr>
        <w:tc>
          <w:tcPr>
            <w:tcW w:w="178" w:type="pct"/>
            <w:vMerge w:val="restart"/>
            <w:shd w:val="clear" w:color="auto" w:fill="auto"/>
          </w:tcPr>
          <w:p w14:paraId="0B9975C9" w14:textId="77777777" w:rsidR="007413C6" w:rsidRPr="00371890" w:rsidRDefault="007413C6" w:rsidP="00E453B7">
            <w:pPr>
              <w:pStyle w:val="14"/>
              <w:spacing w:after="0" w:line="240" w:lineRule="auto"/>
              <w:ind w:left="0"/>
              <w:contextualSpacing w:val="0"/>
              <w:jc w:val="center"/>
              <w:rPr>
                <w:rFonts w:ascii="Arial" w:hAnsi="Arial" w:cs="Arial"/>
                <w:sz w:val="24"/>
                <w:szCs w:val="24"/>
              </w:rPr>
            </w:pPr>
            <w:r w:rsidRPr="00371890">
              <w:rPr>
                <w:rFonts w:ascii="Arial" w:hAnsi="Arial" w:cs="Arial"/>
                <w:sz w:val="24"/>
                <w:szCs w:val="24"/>
                <w:lang w:val="en-US"/>
              </w:rPr>
              <w:t>1</w:t>
            </w:r>
            <w:r w:rsidRPr="00371890">
              <w:rPr>
                <w:rFonts w:ascii="Arial" w:hAnsi="Arial" w:cs="Arial"/>
                <w:sz w:val="24"/>
                <w:szCs w:val="24"/>
              </w:rPr>
              <w:t>.</w:t>
            </w:r>
          </w:p>
        </w:tc>
        <w:tc>
          <w:tcPr>
            <w:tcW w:w="477" w:type="pct"/>
            <w:vMerge w:val="restart"/>
            <w:shd w:val="clear" w:color="auto" w:fill="auto"/>
          </w:tcPr>
          <w:p w14:paraId="0B9975CA" w14:textId="77777777" w:rsidR="007413C6" w:rsidRPr="00371890" w:rsidRDefault="007413C6" w:rsidP="00DB3B10">
            <w:pPr>
              <w:spacing w:after="0"/>
              <w:jc w:val="both"/>
              <w:rPr>
                <w:rFonts w:ascii="Arial" w:hAnsi="Arial" w:cs="Arial"/>
                <w:color w:val="000000"/>
                <w:sz w:val="24"/>
                <w:szCs w:val="24"/>
              </w:rPr>
            </w:pPr>
            <w:r w:rsidRPr="00371890">
              <w:rPr>
                <w:rFonts w:ascii="Arial" w:hAnsi="Arial" w:cs="Arial"/>
                <w:color w:val="000000"/>
                <w:sz w:val="24"/>
                <w:szCs w:val="24"/>
              </w:rPr>
              <w:t xml:space="preserve">Основное мероприятие 01. Проведение мероприятий в сфере </w:t>
            </w:r>
            <w:r w:rsidRPr="00371890">
              <w:rPr>
                <w:rFonts w:ascii="Arial" w:hAnsi="Arial" w:cs="Arial"/>
                <w:color w:val="000000"/>
                <w:sz w:val="24"/>
                <w:szCs w:val="24"/>
              </w:rPr>
              <w:lastRenderedPageBreak/>
              <w:t>формирования доходов местного бюджета</w:t>
            </w:r>
          </w:p>
        </w:tc>
        <w:tc>
          <w:tcPr>
            <w:tcW w:w="357" w:type="pct"/>
            <w:shd w:val="clear" w:color="auto" w:fill="auto"/>
          </w:tcPr>
          <w:p w14:paraId="0B9975CB" w14:textId="77777777" w:rsidR="007413C6" w:rsidRPr="00371890" w:rsidRDefault="0088430B" w:rsidP="00DB3B10">
            <w:pPr>
              <w:spacing w:after="0"/>
              <w:ind w:right="-57"/>
              <w:rPr>
                <w:rFonts w:ascii="Arial" w:hAnsi="Arial" w:cs="Arial"/>
                <w:sz w:val="24"/>
                <w:szCs w:val="24"/>
              </w:rPr>
            </w:pPr>
            <w:r w:rsidRPr="00371890">
              <w:rPr>
                <w:rFonts w:ascii="Arial" w:hAnsi="Arial" w:cs="Arial"/>
                <w:sz w:val="24"/>
                <w:szCs w:val="24"/>
              </w:rPr>
              <w:lastRenderedPageBreak/>
              <w:t>Средства бюджета Московской области</w:t>
            </w:r>
          </w:p>
        </w:tc>
        <w:tc>
          <w:tcPr>
            <w:tcW w:w="298" w:type="pct"/>
            <w:vMerge w:val="restart"/>
            <w:shd w:val="clear" w:color="auto" w:fill="auto"/>
          </w:tcPr>
          <w:p w14:paraId="0B9975CC" w14:textId="77777777" w:rsidR="00F93961" w:rsidRPr="00371890" w:rsidRDefault="00F93961" w:rsidP="00DB3B10">
            <w:pPr>
              <w:spacing w:after="0"/>
              <w:jc w:val="center"/>
              <w:rPr>
                <w:rFonts w:ascii="Arial" w:hAnsi="Arial" w:cs="Arial"/>
                <w:iCs/>
                <w:color w:val="000000"/>
                <w:sz w:val="24"/>
                <w:szCs w:val="24"/>
              </w:rPr>
            </w:pPr>
            <w:r w:rsidRPr="00371890">
              <w:rPr>
                <w:rFonts w:ascii="Arial" w:hAnsi="Arial" w:cs="Arial"/>
                <w:iCs/>
                <w:color w:val="000000"/>
                <w:sz w:val="24"/>
                <w:szCs w:val="24"/>
              </w:rPr>
              <w:t xml:space="preserve">01.01.2020 – </w:t>
            </w:r>
          </w:p>
          <w:p w14:paraId="0B9975CD" w14:textId="77777777" w:rsidR="007413C6" w:rsidRPr="00371890" w:rsidRDefault="00F93961" w:rsidP="00DB3B10">
            <w:pPr>
              <w:spacing w:after="0"/>
              <w:jc w:val="center"/>
              <w:rPr>
                <w:rFonts w:ascii="Arial" w:hAnsi="Arial" w:cs="Arial"/>
                <w:iCs/>
                <w:color w:val="000000"/>
                <w:sz w:val="24"/>
                <w:szCs w:val="24"/>
              </w:rPr>
            </w:pPr>
            <w:r w:rsidRPr="00371890">
              <w:rPr>
                <w:rFonts w:ascii="Arial" w:hAnsi="Arial" w:cs="Arial"/>
                <w:iCs/>
                <w:color w:val="000000"/>
                <w:sz w:val="24"/>
                <w:szCs w:val="24"/>
              </w:rPr>
              <w:t>31.12.2024</w:t>
            </w:r>
          </w:p>
        </w:tc>
        <w:tc>
          <w:tcPr>
            <w:tcW w:w="476" w:type="pct"/>
            <w:shd w:val="clear" w:color="auto" w:fill="auto"/>
            <w:vAlign w:val="center"/>
          </w:tcPr>
          <w:p w14:paraId="0B9975CE" w14:textId="77777777" w:rsidR="007413C6" w:rsidRPr="00371890" w:rsidRDefault="007413C6" w:rsidP="00844FF4">
            <w:pPr>
              <w:spacing w:after="0"/>
              <w:ind w:left="-57" w:right="-57"/>
              <w:jc w:val="center"/>
              <w:rPr>
                <w:rFonts w:ascii="Arial" w:hAnsi="Arial" w:cs="Arial"/>
                <w:sz w:val="24"/>
                <w:szCs w:val="24"/>
              </w:rPr>
            </w:pPr>
            <w:r w:rsidRPr="00371890">
              <w:rPr>
                <w:rFonts w:ascii="Arial" w:hAnsi="Arial" w:cs="Arial"/>
                <w:sz w:val="24"/>
                <w:szCs w:val="24"/>
              </w:rPr>
              <w:t>0,00</w:t>
            </w:r>
          </w:p>
        </w:tc>
        <w:tc>
          <w:tcPr>
            <w:tcW w:w="417" w:type="pct"/>
            <w:shd w:val="clear" w:color="auto" w:fill="auto"/>
            <w:vAlign w:val="center"/>
          </w:tcPr>
          <w:p w14:paraId="0B9975CF" w14:textId="77777777" w:rsidR="007413C6" w:rsidRPr="00371890" w:rsidRDefault="007413C6" w:rsidP="00844FF4">
            <w:pPr>
              <w:spacing w:after="0"/>
              <w:ind w:left="-57" w:right="-57"/>
              <w:jc w:val="center"/>
              <w:rPr>
                <w:rFonts w:ascii="Arial" w:hAnsi="Arial" w:cs="Arial"/>
                <w:sz w:val="24"/>
                <w:szCs w:val="24"/>
              </w:rPr>
            </w:pPr>
            <w:r w:rsidRPr="00371890">
              <w:rPr>
                <w:rFonts w:ascii="Arial" w:hAnsi="Arial" w:cs="Arial"/>
                <w:sz w:val="24"/>
                <w:szCs w:val="24"/>
              </w:rPr>
              <w:t>0,00</w:t>
            </w:r>
          </w:p>
        </w:tc>
        <w:tc>
          <w:tcPr>
            <w:tcW w:w="357" w:type="pct"/>
            <w:vAlign w:val="center"/>
          </w:tcPr>
          <w:p w14:paraId="0B9975D0" w14:textId="77777777" w:rsidR="007413C6" w:rsidRPr="00371890" w:rsidRDefault="007413C6" w:rsidP="00844FF4">
            <w:pPr>
              <w:spacing w:after="0"/>
              <w:ind w:left="-57" w:right="-57"/>
              <w:jc w:val="center"/>
              <w:rPr>
                <w:rFonts w:ascii="Arial" w:hAnsi="Arial" w:cs="Arial"/>
                <w:sz w:val="24"/>
                <w:szCs w:val="24"/>
              </w:rPr>
            </w:pPr>
            <w:r w:rsidRPr="00371890">
              <w:rPr>
                <w:rFonts w:ascii="Arial" w:hAnsi="Arial" w:cs="Arial"/>
                <w:sz w:val="24"/>
                <w:szCs w:val="24"/>
              </w:rPr>
              <w:t>0,00</w:t>
            </w:r>
          </w:p>
        </w:tc>
        <w:tc>
          <w:tcPr>
            <w:tcW w:w="357" w:type="pct"/>
            <w:shd w:val="clear" w:color="auto" w:fill="auto"/>
            <w:vAlign w:val="center"/>
          </w:tcPr>
          <w:p w14:paraId="0B9975D1" w14:textId="77777777" w:rsidR="007413C6" w:rsidRPr="00371890" w:rsidRDefault="007413C6" w:rsidP="00844FF4">
            <w:pPr>
              <w:spacing w:after="0"/>
              <w:ind w:left="-57" w:right="-57"/>
              <w:jc w:val="center"/>
              <w:rPr>
                <w:rFonts w:ascii="Arial" w:hAnsi="Arial" w:cs="Arial"/>
                <w:sz w:val="24"/>
                <w:szCs w:val="24"/>
              </w:rPr>
            </w:pPr>
            <w:r w:rsidRPr="00371890">
              <w:rPr>
                <w:rFonts w:ascii="Arial" w:hAnsi="Arial" w:cs="Arial"/>
                <w:sz w:val="24"/>
                <w:szCs w:val="24"/>
              </w:rPr>
              <w:t>0,00</w:t>
            </w:r>
          </w:p>
        </w:tc>
        <w:tc>
          <w:tcPr>
            <w:tcW w:w="357" w:type="pct"/>
            <w:shd w:val="clear" w:color="auto" w:fill="auto"/>
            <w:vAlign w:val="center"/>
          </w:tcPr>
          <w:p w14:paraId="0B9975D2" w14:textId="77777777" w:rsidR="007413C6" w:rsidRPr="00371890" w:rsidRDefault="007413C6" w:rsidP="00844FF4">
            <w:pPr>
              <w:spacing w:after="0"/>
              <w:ind w:left="-57" w:right="-57"/>
              <w:jc w:val="center"/>
              <w:rPr>
                <w:rFonts w:ascii="Arial" w:hAnsi="Arial" w:cs="Arial"/>
                <w:sz w:val="24"/>
                <w:szCs w:val="24"/>
              </w:rPr>
            </w:pPr>
            <w:r w:rsidRPr="00371890">
              <w:rPr>
                <w:rFonts w:ascii="Arial" w:hAnsi="Arial" w:cs="Arial"/>
                <w:sz w:val="24"/>
                <w:szCs w:val="24"/>
              </w:rPr>
              <w:t>0,00</w:t>
            </w:r>
          </w:p>
        </w:tc>
        <w:tc>
          <w:tcPr>
            <w:tcW w:w="357" w:type="pct"/>
            <w:shd w:val="clear" w:color="auto" w:fill="auto"/>
            <w:vAlign w:val="center"/>
          </w:tcPr>
          <w:p w14:paraId="0B9975D3" w14:textId="77777777" w:rsidR="007413C6" w:rsidRPr="00371890" w:rsidRDefault="007413C6" w:rsidP="00844FF4">
            <w:pPr>
              <w:spacing w:after="0"/>
              <w:ind w:left="-57" w:right="-57"/>
              <w:jc w:val="center"/>
              <w:rPr>
                <w:rFonts w:ascii="Arial" w:hAnsi="Arial" w:cs="Arial"/>
                <w:sz w:val="24"/>
                <w:szCs w:val="24"/>
              </w:rPr>
            </w:pPr>
            <w:r w:rsidRPr="00371890">
              <w:rPr>
                <w:rFonts w:ascii="Arial" w:hAnsi="Arial" w:cs="Arial"/>
                <w:sz w:val="24"/>
                <w:szCs w:val="24"/>
              </w:rPr>
              <w:t>0,00</w:t>
            </w:r>
          </w:p>
        </w:tc>
        <w:tc>
          <w:tcPr>
            <w:tcW w:w="357" w:type="pct"/>
            <w:shd w:val="clear" w:color="auto" w:fill="auto"/>
            <w:vAlign w:val="center"/>
          </w:tcPr>
          <w:p w14:paraId="0B9975D4" w14:textId="77777777" w:rsidR="007413C6" w:rsidRPr="00371890" w:rsidRDefault="007413C6" w:rsidP="00844FF4">
            <w:pPr>
              <w:spacing w:after="0"/>
              <w:ind w:left="-57" w:right="-57"/>
              <w:jc w:val="center"/>
              <w:rPr>
                <w:rFonts w:ascii="Arial" w:hAnsi="Arial" w:cs="Arial"/>
                <w:sz w:val="24"/>
                <w:szCs w:val="24"/>
              </w:rPr>
            </w:pPr>
            <w:r w:rsidRPr="00371890">
              <w:rPr>
                <w:rFonts w:ascii="Arial" w:hAnsi="Arial" w:cs="Arial"/>
                <w:sz w:val="24"/>
                <w:szCs w:val="24"/>
              </w:rPr>
              <w:t>0,00</w:t>
            </w:r>
          </w:p>
        </w:tc>
        <w:tc>
          <w:tcPr>
            <w:tcW w:w="417" w:type="pct"/>
            <w:vMerge w:val="restart"/>
            <w:shd w:val="clear" w:color="auto" w:fill="auto"/>
          </w:tcPr>
          <w:p w14:paraId="0B9975D5" w14:textId="77777777" w:rsidR="007413C6" w:rsidRPr="00371890" w:rsidRDefault="007413C6" w:rsidP="00DB3B10">
            <w:pPr>
              <w:spacing w:after="0"/>
              <w:rPr>
                <w:rFonts w:ascii="Arial" w:hAnsi="Arial" w:cs="Arial"/>
                <w:color w:val="000000"/>
                <w:sz w:val="24"/>
                <w:szCs w:val="24"/>
              </w:rPr>
            </w:pPr>
            <w:r w:rsidRPr="00371890">
              <w:rPr>
                <w:rFonts w:ascii="Arial" w:hAnsi="Arial" w:cs="Arial"/>
                <w:sz w:val="24"/>
                <w:szCs w:val="24"/>
              </w:rPr>
              <w:t>Финансовое управление администрации городског</w:t>
            </w:r>
            <w:r w:rsidRPr="00371890">
              <w:rPr>
                <w:rFonts w:ascii="Arial" w:hAnsi="Arial" w:cs="Arial"/>
                <w:sz w:val="24"/>
                <w:szCs w:val="24"/>
              </w:rPr>
              <w:lastRenderedPageBreak/>
              <w:t>о округа Люберцы</w:t>
            </w:r>
            <w:r w:rsidR="00151133" w:rsidRPr="00371890">
              <w:rPr>
                <w:rFonts w:ascii="Arial" w:hAnsi="Arial" w:cs="Arial"/>
                <w:sz w:val="24"/>
                <w:szCs w:val="24"/>
              </w:rPr>
              <w:t xml:space="preserve"> Московской области</w:t>
            </w:r>
          </w:p>
        </w:tc>
        <w:tc>
          <w:tcPr>
            <w:tcW w:w="595" w:type="pct"/>
            <w:vMerge w:val="restart"/>
            <w:shd w:val="clear" w:color="auto" w:fill="auto"/>
          </w:tcPr>
          <w:p w14:paraId="0B9975D6" w14:textId="77777777" w:rsidR="007413C6" w:rsidRPr="00371890" w:rsidRDefault="00B10825" w:rsidP="007E32C7">
            <w:pPr>
              <w:autoSpaceDE w:val="0"/>
              <w:autoSpaceDN w:val="0"/>
              <w:adjustRightInd w:val="0"/>
              <w:spacing w:after="0" w:line="240" w:lineRule="auto"/>
              <w:ind w:right="20"/>
              <w:jc w:val="both"/>
              <w:rPr>
                <w:rFonts w:ascii="Arial" w:hAnsi="Arial" w:cs="Arial"/>
                <w:color w:val="000000"/>
                <w:sz w:val="24"/>
                <w:szCs w:val="24"/>
              </w:rPr>
            </w:pPr>
            <w:r w:rsidRPr="00371890">
              <w:rPr>
                <w:rFonts w:ascii="Arial" w:hAnsi="Arial" w:cs="Arial"/>
                <w:color w:val="000000"/>
                <w:sz w:val="24"/>
                <w:szCs w:val="24"/>
              </w:rPr>
              <w:lastRenderedPageBreak/>
              <w:t xml:space="preserve">Исполнение бюджета муниципального образования по налоговым и неналоговым </w:t>
            </w:r>
            <w:r w:rsidRPr="00371890">
              <w:rPr>
                <w:rFonts w:ascii="Arial" w:hAnsi="Arial" w:cs="Arial"/>
                <w:color w:val="000000"/>
                <w:sz w:val="24"/>
                <w:szCs w:val="24"/>
              </w:rPr>
              <w:lastRenderedPageBreak/>
              <w:t xml:space="preserve">доходам к первоначально утверждённому уровню на 100%. </w:t>
            </w:r>
          </w:p>
        </w:tc>
      </w:tr>
      <w:tr w:rsidR="001C11D7" w:rsidRPr="00371890" w14:paraId="0B9975E5" w14:textId="77777777" w:rsidTr="001C11D7">
        <w:trPr>
          <w:trHeight w:val="20"/>
        </w:trPr>
        <w:tc>
          <w:tcPr>
            <w:tcW w:w="178" w:type="pct"/>
            <w:vMerge/>
            <w:shd w:val="clear" w:color="auto" w:fill="auto"/>
          </w:tcPr>
          <w:p w14:paraId="0B9975D8" w14:textId="77777777" w:rsidR="007413C6" w:rsidRPr="00371890" w:rsidRDefault="007413C6" w:rsidP="00166F55">
            <w:pPr>
              <w:pStyle w:val="14"/>
              <w:numPr>
                <w:ilvl w:val="0"/>
                <w:numId w:val="11"/>
              </w:numPr>
              <w:spacing w:after="0" w:line="240" w:lineRule="auto"/>
              <w:ind w:hanging="360"/>
              <w:contextualSpacing w:val="0"/>
              <w:jc w:val="right"/>
              <w:rPr>
                <w:rFonts w:ascii="Arial" w:hAnsi="Arial" w:cs="Arial"/>
                <w:sz w:val="24"/>
                <w:szCs w:val="24"/>
              </w:rPr>
            </w:pPr>
          </w:p>
        </w:tc>
        <w:tc>
          <w:tcPr>
            <w:tcW w:w="477" w:type="pct"/>
            <w:vMerge/>
            <w:shd w:val="clear" w:color="auto" w:fill="auto"/>
          </w:tcPr>
          <w:p w14:paraId="0B9975D9" w14:textId="77777777" w:rsidR="007413C6" w:rsidRPr="00371890" w:rsidRDefault="007413C6" w:rsidP="00DB3B10">
            <w:pPr>
              <w:spacing w:after="0"/>
              <w:jc w:val="both"/>
              <w:rPr>
                <w:rFonts w:ascii="Arial" w:hAnsi="Arial" w:cs="Arial"/>
                <w:color w:val="000000"/>
                <w:sz w:val="24"/>
                <w:szCs w:val="24"/>
              </w:rPr>
            </w:pPr>
          </w:p>
        </w:tc>
        <w:tc>
          <w:tcPr>
            <w:tcW w:w="357" w:type="pct"/>
            <w:shd w:val="clear" w:color="auto" w:fill="auto"/>
          </w:tcPr>
          <w:p w14:paraId="0B9975DA" w14:textId="77777777" w:rsidR="007413C6" w:rsidRPr="00371890" w:rsidRDefault="007413C6" w:rsidP="00DB3B10">
            <w:pPr>
              <w:spacing w:after="0"/>
              <w:ind w:left="-57" w:right="-57"/>
              <w:rPr>
                <w:rFonts w:ascii="Arial" w:hAnsi="Arial" w:cs="Arial"/>
                <w:sz w:val="24"/>
                <w:szCs w:val="24"/>
              </w:rPr>
            </w:pPr>
            <w:r w:rsidRPr="00371890">
              <w:rPr>
                <w:rFonts w:ascii="Arial" w:hAnsi="Arial" w:cs="Arial"/>
                <w:color w:val="000000"/>
                <w:sz w:val="24"/>
                <w:szCs w:val="24"/>
              </w:rPr>
              <w:t xml:space="preserve">Средства </w:t>
            </w:r>
            <w:r w:rsidRPr="00371890">
              <w:rPr>
                <w:rFonts w:ascii="Arial" w:hAnsi="Arial" w:cs="Arial"/>
                <w:color w:val="000000"/>
                <w:sz w:val="24"/>
                <w:szCs w:val="24"/>
              </w:rPr>
              <w:lastRenderedPageBreak/>
              <w:t>бюджета городского округа Люберцы</w:t>
            </w:r>
          </w:p>
        </w:tc>
        <w:tc>
          <w:tcPr>
            <w:tcW w:w="298" w:type="pct"/>
            <w:vMerge/>
            <w:shd w:val="clear" w:color="auto" w:fill="auto"/>
          </w:tcPr>
          <w:p w14:paraId="0B9975DB" w14:textId="77777777" w:rsidR="007413C6" w:rsidRPr="00371890" w:rsidRDefault="007413C6" w:rsidP="00DB3B10">
            <w:pPr>
              <w:spacing w:after="0"/>
              <w:jc w:val="center"/>
              <w:rPr>
                <w:rFonts w:ascii="Arial" w:hAnsi="Arial" w:cs="Arial"/>
                <w:color w:val="000000"/>
                <w:sz w:val="24"/>
                <w:szCs w:val="24"/>
              </w:rPr>
            </w:pPr>
          </w:p>
        </w:tc>
        <w:tc>
          <w:tcPr>
            <w:tcW w:w="476" w:type="pct"/>
            <w:shd w:val="clear" w:color="auto" w:fill="auto"/>
            <w:vAlign w:val="center"/>
          </w:tcPr>
          <w:p w14:paraId="0B9975DC" w14:textId="77777777" w:rsidR="007413C6" w:rsidRPr="00371890" w:rsidRDefault="007413C6"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7" w:type="pct"/>
            <w:shd w:val="clear" w:color="auto" w:fill="auto"/>
            <w:vAlign w:val="center"/>
          </w:tcPr>
          <w:p w14:paraId="0B9975DD" w14:textId="77777777" w:rsidR="007413C6" w:rsidRPr="00371890" w:rsidRDefault="007413C6"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vAlign w:val="center"/>
          </w:tcPr>
          <w:p w14:paraId="0B9975DE" w14:textId="77777777" w:rsidR="007413C6" w:rsidRPr="00371890" w:rsidRDefault="007413C6"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shd w:val="clear" w:color="auto" w:fill="auto"/>
            <w:vAlign w:val="center"/>
          </w:tcPr>
          <w:p w14:paraId="0B9975DF" w14:textId="77777777" w:rsidR="007413C6" w:rsidRPr="00371890" w:rsidRDefault="007413C6"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shd w:val="clear" w:color="auto" w:fill="auto"/>
            <w:vAlign w:val="center"/>
          </w:tcPr>
          <w:p w14:paraId="0B9975E0" w14:textId="77777777" w:rsidR="007413C6" w:rsidRPr="00371890" w:rsidRDefault="007413C6"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shd w:val="clear" w:color="auto" w:fill="auto"/>
            <w:vAlign w:val="center"/>
          </w:tcPr>
          <w:p w14:paraId="0B9975E1" w14:textId="77777777" w:rsidR="007413C6" w:rsidRPr="00371890" w:rsidRDefault="007413C6"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shd w:val="clear" w:color="auto" w:fill="auto"/>
            <w:vAlign w:val="center"/>
          </w:tcPr>
          <w:p w14:paraId="0B9975E2" w14:textId="77777777" w:rsidR="007413C6" w:rsidRPr="00371890" w:rsidRDefault="007413C6"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7" w:type="pct"/>
            <w:vMerge/>
            <w:shd w:val="clear" w:color="auto" w:fill="auto"/>
          </w:tcPr>
          <w:p w14:paraId="0B9975E3" w14:textId="77777777" w:rsidR="007413C6" w:rsidRPr="00371890" w:rsidRDefault="007413C6" w:rsidP="00DB3B10">
            <w:pPr>
              <w:spacing w:after="0"/>
              <w:rPr>
                <w:rFonts w:ascii="Arial" w:hAnsi="Arial" w:cs="Arial"/>
                <w:color w:val="000000"/>
                <w:sz w:val="24"/>
                <w:szCs w:val="24"/>
              </w:rPr>
            </w:pPr>
          </w:p>
        </w:tc>
        <w:tc>
          <w:tcPr>
            <w:tcW w:w="595" w:type="pct"/>
            <w:vMerge/>
            <w:shd w:val="clear" w:color="auto" w:fill="auto"/>
          </w:tcPr>
          <w:p w14:paraId="0B9975E4" w14:textId="77777777" w:rsidR="007413C6" w:rsidRPr="00371890" w:rsidRDefault="007413C6" w:rsidP="00DB3B10">
            <w:pPr>
              <w:spacing w:after="0"/>
              <w:rPr>
                <w:rFonts w:ascii="Arial" w:hAnsi="Arial" w:cs="Arial"/>
                <w:color w:val="000000"/>
                <w:sz w:val="24"/>
                <w:szCs w:val="24"/>
              </w:rPr>
            </w:pPr>
          </w:p>
        </w:tc>
      </w:tr>
      <w:tr w:rsidR="001C11D7" w:rsidRPr="00371890" w14:paraId="0B9975F3" w14:textId="77777777" w:rsidTr="001C11D7">
        <w:trPr>
          <w:trHeight w:val="20"/>
        </w:trPr>
        <w:tc>
          <w:tcPr>
            <w:tcW w:w="178" w:type="pct"/>
            <w:vMerge/>
            <w:shd w:val="clear" w:color="auto" w:fill="auto"/>
          </w:tcPr>
          <w:p w14:paraId="0B9975E6" w14:textId="77777777" w:rsidR="007413C6" w:rsidRPr="00371890" w:rsidRDefault="007413C6" w:rsidP="00166F55">
            <w:pPr>
              <w:pStyle w:val="14"/>
              <w:numPr>
                <w:ilvl w:val="0"/>
                <w:numId w:val="11"/>
              </w:numPr>
              <w:spacing w:after="0" w:line="240" w:lineRule="auto"/>
              <w:ind w:hanging="360"/>
              <w:contextualSpacing w:val="0"/>
              <w:jc w:val="right"/>
              <w:rPr>
                <w:rFonts w:ascii="Arial" w:hAnsi="Arial" w:cs="Arial"/>
                <w:sz w:val="24"/>
                <w:szCs w:val="24"/>
              </w:rPr>
            </w:pPr>
          </w:p>
        </w:tc>
        <w:tc>
          <w:tcPr>
            <w:tcW w:w="477" w:type="pct"/>
            <w:vMerge/>
            <w:shd w:val="clear" w:color="auto" w:fill="auto"/>
          </w:tcPr>
          <w:p w14:paraId="0B9975E7" w14:textId="77777777" w:rsidR="007413C6" w:rsidRPr="00371890" w:rsidRDefault="007413C6" w:rsidP="00DB3B10">
            <w:pPr>
              <w:spacing w:after="0"/>
              <w:jc w:val="both"/>
              <w:rPr>
                <w:rFonts w:ascii="Arial" w:hAnsi="Arial" w:cs="Arial"/>
                <w:color w:val="000000"/>
                <w:sz w:val="24"/>
                <w:szCs w:val="24"/>
              </w:rPr>
            </w:pPr>
          </w:p>
        </w:tc>
        <w:tc>
          <w:tcPr>
            <w:tcW w:w="357" w:type="pct"/>
            <w:shd w:val="clear" w:color="auto" w:fill="auto"/>
          </w:tcPr>
          <w:p w14:paraId="0B9975E8" w14:textId="77777777" w:rsidR="007413C6" w:rsidRPr="00371890" w:rsidRDefault="0088430B" w:rsidP="0088430B">
            <w:pPr>
              <w:spacing w:after="0"/>
              <w:ind w:left="-57" w:right="-57"/>
              <w:rPr>
                <w:rFonts w:ascii="Arial" w:hAnsi="Arial" w:cs="Arial"/>
                <w:color w:val="000000"/>
                <w:sz w:val="24"/>
                <w:szCs w:val="24"/>
              </w:rPr>
            </w:pPr>
            <w:r w:rsidRPr="00371890">
              <w:rPr>
                <w:rFonts w:ascii="Arial" w:hAnsi="Arial" w:cs="Arial"/>
                <w:color w:val="000000"/>
                <w:sz w:val="24"/>
                <w:szCs w:val="24"/>
              </w:rPr>
              <w:t xml:space="preserve">Итого </w:t>
            </w:r>
          </w:p>
        </w:tc>
        <w:tc>
          <w:tcPr>
            <w:tcW w:w="298" w:type="pct"/>
            <w:vMerge/>
            <w:shd w:val="clear" w:color="auto" w:fill="auto"/>
          </w:tcPr>
          <w:p w14:paraId="0B9975E9" w14:textId="77777777" w:rsidR="007413C6" w:rsidRPr="00371890" w:rsidRDefault="007413C6" w:rsidP="00DB3B10">
            <w:pPr>
              <w:spacing w:after="0"/>
              <w:jc w:val="center"/>
              <w:rPr>
                <w:rFonts w:ascii="Arial" w:hAnsi="Arial" w:cs="Arial"/>
                <w:color w:val="000000"/>
                <w:sz w:val="24"/>
                <w:szCs w:val="24"/>
              </w:rPr>
            </w:pPr>
          </w:p>
        </w:tc>
        <w:tc>
          <w:tcPr>
            <w:tcW w:w="476" w:type="pct"/>
            <w:shd w:val="clear" w:color="auto" w:fill="auto"/>
            <w:vAlign w:val="center"/>
          </w:tcPr>
          <w:p w14:paraId="0B9975EA" w14:textId="77777777" w:rsidR="007413C6" w:rsidRPr="00371890" w:rsidRDefault="007413C6"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7" w:type="pct"/>
            <w:shd w:val="clear" w:color="auto" w:fill="auto"/>
            <w:vAlign w:val="center"/>
          </w:tcPr>
          <w:p w14:paraId="0B9975EB" w14:textId="77777777" w:rsidR="007413C6" w:rsidRPr="00371890" w:rsidRDefault="007413C6"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vAlign w:val="center"/>
          </w:tcPr>
          <w:p w14:paraId="0B9975EC" w14:textId="77777777" w:rsidR="007413C6" w:rsidRPr="00371890" w:rsidRDefault="007413C6"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shd w:val="clear" w:color="auto" w:fill="auto"/>
            <w:vAlign w:val="center"/>
          </w:tcPr>
          <w:p w14:paraId="0B9975ED" w14:textId="77777777" w:rsidR="007413C6" w:rsidRPr="00371890" w:rsidRDefault="007413C6"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shd w:val="clear" w:color="auto" w:fill="auto"/>
            <w:vAlign w:val="center"/>
          </w:tcPr>
          <w:p w14:paraId="0B9975EE" w14:textId="77777777" w:rsidR="007413C6" w:rsidRPr="00371890" w:rsidRDefault="007413C6"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shd w:val="clear" w:color="auto" w:fill="auto"/>
            <w:vAlign w:val="center"/>
          </w:tcPr>
          <w:p w14:paraId="0B9975EF" w14:textId="77777777" w:rsidR="007413C6" w:rsidRPr="00371890" w:rsidRDefault="007413C6"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shd w:val="clear" w:color="auto" w:fill="auto"/>
            <w:vAlign w:val="center"/>
          </w:tcPr>
          <w:p w14:paraId="0B9975F0" w14:textId="77777777" w:rsidR="007413C6" w:rsidRPr="00371890" w:rsidRDefault="007413C6"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7" w:type="pct"/>
            <w:vMerge/>
            <w:shd w:val="clear" w:color="auto" w:fill="auto"/>
          </w:tcPr>
          <w:p w14:paraId="0B9975F1" w14:textId="77777777" w:rsidR="007413C6" w:rsidRPr="00371890" w:rsidRDefault="007413C6" w:rsidP="00DB3B10">
            <w:pPr>
              <w:spacing w:after="0"/>
              <w:rPr>
                <w:rFonts w:ascii="Arial" w:hAnsi="Arial" w:cs="Arial"/>
                <w:color w:val="000000"/>
                <w:sz w:val="24"/>
                <w:szCs w:val="24"/>
              </w:rPr>
            </w:pPr>
          </w:p>
        </w:tc>
        <w:tc>
          <w:tcPr>
            <w:tcW w:w="595" w:type="pct"/>
            <w:vMerge/>
            <w:shd w:val="clear" w:color="auto" w:fill="auto"/>
          </w:tcPr>
          <w:p w14:paraId="0B9975F2" w14:textId="77777777" w:rsidR="007413C6" w:rsidRPr="00371890" w:rsidRDefault="007413C6" w:rsidP="00DB3B10">
            <w:pPr>
              <w:spacing w:after="0"/>
              <w:rPr>
                <w:rFonts w:ascii="Arial" w:hAnsi="Arial" w:cs="Arial"/>
                <w:color w:val="000000"/>
                <w:sz w:val="24"/>
                <w:szCs w:val="24"/>
              </w:rPr>
            </w:pPr>
          </w:p>
        </w:tc>
      </w:tr>
      <w:tr w:rsidR="001C11D7" w:rsidRPr="00371890" w14:paraId="0B997602" w14:textId="77777777" w:rsidTr="001C11D7">
        <w:trPr>
          <w:trHeight w:val="20"/>
        </w:trPr>
        <w:tc>
          <w:tcPr>
            <w:tcW w:w="178" w:type="pct"/>
            <w:vMerge w:val="restart"/>
            <w:shd w:val="clear" w:color="auto" w:fill="auto"/>
          </w:tcPr>
          <w:p w14:paraId="0B9975F4" w14:textId="77777777" w:rsidR="00151133" w:rsidRPr="00371890" w:rsidRDefault="00151133" w:rsidP="00151133">
            <w:pPr>
              <w:pStyle w:val="14"/>
              <w:spacing w:after="0" w:line="240" w:lineRule="auto"/>
              <w:ind w:left="0"/>
              <w:contextualSpacing w:val="0"/>
              <w:jc w:val="right"/>
              <w:rPr>
                <w:rFonts w:ascii="Arial" w:hAnsi="Arial" w:cs="Arial"/>
                <w:sz w:val="24"/>
                <w:szCs w:val="24"/>
              </w:rPr>
            </w:pPr>
            <w:r w:rsidRPr="00371890">
              <w:rPr>
                <w:rFonts w:ascii="Arial" w:hAnsi="Arial" w:cs="Arial"/>
                <w:sz w:val="24"/>
                <w:szCs w:val="24"/>
              </w:rPr>
              <w:t>1.1.</w:t>
            </w:r>
          </w:p>
        </w:tc>
        <w:tc>
          <w:tcPr>
            <w:tcW w:w="477" w:type="pct"/>
            <w:vMerge w:val="restart"/>
            <w:shd w:val="clear" w:color="auto" w:fill="auto"/>
          </w:tcPr>
          <w:p w14:paraId="0B9975F5" w14:textId="77777777" w:rsidR="00151133" w:rsidRPr="00371890" w:rsidRDefault="00B73FE7" w:rsidP="00151133">
            <w:pPr>
              <w:jc w:val="both"/>
              <w:rPr>
                <w:rFonts w:ascii="Arial" w:hAnsi="Arial" w:cs="Arial"/>
                <w:color w:val="000000"/>
                <w:sz w:val="24"/>
                <w:szCs w:val="24"/>
              </w:rPr>
            </w:pPr>
            <w:r w:rsidRPr="00371890">
              <w:rPr>
                <w:rFonts w:ascii="Arial" w:hAnsi="Arial" w:cs="Arial"/>
                <w:color w:val="000000"/>
                <w:sz w:val="24"/>
                <w:szCs w:val="24"/>
              </w:rPr>
              <w:t>1.2</w:t>
            </w:r>
            <w:r w:rsidR="00151133" w:rsidRPr="00371890">
              <w:rPr>
                <w:rFonts w:ascii="Arial" w:hAnsi="Arial" w:cs="Arial"/>
                <w:color w:val="000000"/>
                <w:sz w:val="24"/>
                <w:szCs w:val="24"/>
              </w:rPr>
              <w:t>.Осуществление мониторинга поступлений налоговых и неналоговых доходов местного бюджета</w:t>
            </w:r>
          </w:p>
        </w:tc>
        <w:tc>
          <w:tcPr>
            <w:tcW w:w="357" w:type="pct"/>
            <w:shd w:val="clear" w:color="auto" w:fill="auto"/>
          </w:tcPr>
          <w:p w14:paraId="0B9975F6" w14:textId="77777777" w:rsidR="00151133" w:rsidRPr="00371890" w:rsidRDefault="00151133" w:rsidP="00151133">
            <w:pPr>
              <w:spacing w:after="0" w:line="240" w:lineRule="auto"/>
              <w:ind w:left="-57" w:right="-57"/>
              <w:rPr>
                <w:rFonts w:ascii="Arial" w:hAnsi="Arial" w:cs="Arial"/>
                <w:color w:val="000000"/>
                <w:sz w:val="24"/>
                <w:szCs w:val="24"/>
              </w:rPr>
            </w:pPr>
            <w:r w:rsidRPr="00371890">
              <w:rPr>
                <w:rFonts w:ascii="Arial" w:hAnsi="Arial" w:cs="Arial"/>
                <w:sz w:val="24"/>
                <w:szCs w:val="24"/>
              </w:rPr>
              <w:t>Средства бюджета Московской области</w:t>
            </w:r>
          </w:p>
        </w:tc>
        <w:tc>
          <w:tcPr>
            <w:tcW w:w="298" w:type="pct"/>
            <w:vMerge w:val="restart"/>
            <w:shd w:val="clear" w:color="auto" w:fill="auto"/>
          </w:tcPr>
          <w:p w14:paraId="0B9975F7" w14:textId="77777777" w:rsidR="00151133" w:rsidRPr="00371890" w:rsidRDefault="00151133" w:rsidP="00151133">
            <w:pPr>
              <w:spacing w:after="0"/>
              <w:jc w:val="center"/>
              <w:rPr>
                <w:rFonts w:ascii="Arial" w:hAnsi="Arial" w:cs="Arial"/>
                <w:iCs/>
                <w:color w:val="000000"/>
                <w:sz w:val="24"/>
                <w:szCs w:val="24"/>
              </w:rPr>
            </w:pPr>
            <w:r w:rsidRPr="00371890">
              <w:rPr>
                <w:rFonts w:ascii="Arial" w:hAnsi="Arial" w:cs="Arial"/>
                <w:iCs/>
                <w:color w:val="000000"/>
                <w:sz w:val="24"/>
                <w:szCs w:val="24"/>
              </w:rPr>
              <w:t xml:space="preserve">01.01.2020 – </w:t>
            </w:r>
          </w:p>
          <w:p w14:paraId="0B9975F8" w14:textId="77777777" w:rsidR="00151133" w:rsidRPr="00371890" w:rsidRDefault="00151133" w:rsidP="00151133">
            <w:pPr>
              <w:jc w:val="center"/>
              <w:rPr>
                <w:rFonts w:ascii="Arial" w:hAnsi="Arial" w:cs="Arial"/>
                <w:color w:val="000000"/>
                <w:sz w:val="24"/>
                <w:szCs w:val="24"/>
              </w:rPr>
            </w:pPr>
            <w:r w:rsidRPr="00371890">
              <w:rPr>
                <w:rFonts w:ascii="Arial" w:hAnsi="Arial" w:cs="Arial"/>
                <w:iCs/>
                <w:color w:val="000000"/>
                <w:sz w:val="24"/>
                <w:szCs w:val="24"/>
              </w:rPr>
              <w:t>31.12.2024</w:t>
            </w:r>
          </w:p>
        </w:tc>
        <w:tc>
          <w:tcPr>
            <w:tcW w:w="476" w:type="pct"/>
            <w:shd w:val="clear" w:color="auto" w:fill="auto"/>
            <w:vAlign w:val="center"/>
          </w:tcPr>
          <w:p w14:paraId="0B9975F9" w14:textId="77777777" w:rsidR="00151133" w:rsidRPr="00371890" w:rsidRDefault="00151133"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7" w:type="pct"/>
            <w:shd w:val="clear" w:color="auto" w:fill="auto"/>
            <w:vAlign w:val="center"/>
          </w:tcPr>
          <w:p w14:paraId="0B9975FA" w14:textId="77777777" w:rsidR="00151133" w:rsidRPr="00371890" w:rsidRDefault="00151133"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vAlign w:val="center"/>
          </w:tcPr>
          <w:p w14:paraId="0B9975FB" w14:textId="77777777" w:rsidR="00151133" w:rsidRPr="00371890" w:rsidRDefault="00151133"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vAlign w:val="center"/>
          </w:tcPr>
          <w:p w14:paraId="0B9975FC" w14:textId="77777777" w:rsidR="00151133" w:rsidRPr="00371890" w:rsidRDefault="00151133"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vAlign w:val="center"/>
          </w:tcPr>
          <w:p w14:paraId="0B9975FD" w14:textId="77777777" w:rsidR="00151133" w:rsidRPr="00371890" w:rsidRDefault="00151133"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vAlign w:val="center"/>
          </w:tcPr>
          <w:p w14:paraId="0B9975FE" w14:textId="77777777" w:rsidR="00151133" w:rsidRPr="00371890" w:rsidRDefault="00151133"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5FF" w14:textId="77777777" w:rsidR="00151133" w:rsidRPr="00371890" w:rsidRDefault="00151133"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7" w:type="pct"/>
            <w:vMerge w:val="restart"/>
            <w:shd w:val="clear" w:color="auto" w:fill="auto"/>
          </w:tcPr>
          <w:p w14:paraId="0B997600" w14:textId="77777777" w:rsidR="00151133" w:rsidRPr="00371890" w:rsidRDefault="00151133" w:rsidP="00151133">
            <w:pPr>
              <w:rPr>
                <w:rFonts w:ascii="Arial" w:hAnsi="Arial" w:cs="Arial"/>
                <w:sz w:val="24"/>
                <w:szCs w:val="24"/>
              </w:rPr>
            </w:pPr>
            <w:r w:rsidRPr="00371890">
              <w:rPr>
                <w:rFonts w:ascii="Arial" w:hAnsi="Arial" w:cs="Arial"/>
                <w:sz w:val="24"/>
                <w:szCs w:val="24"/>
              </w:rPr>
              <w:t>Финансовое управление администрации городского округа Люберцы Московской области</w:t>
            </w:r>
          </w:p>
        </w:tc>
        <w:tc>
          <w:tcPr>
            <w:tcW w:w="595" w:type="pct"/>
            <w:vMerge w:val="restart"/>
            <w:shd w:val="clear" w:color="auto" w:fill="auto"/>
          </w:tcPr>
          <w:p w14:paraId="0B997601" w14:textId="77777777" w:rsidR="00151133" w:rsidRPr="00371890" w:rsidRDefault="00B10825" w:rsidP="007E32C7">
            <w:pPr>
              <w:autoSpaceDE w:val="0"/>
              <w:autoSpaceDN w:val="0"/>
              <w:adjustRightInd w:val="0"/>
              <w:spacing w:after="0" w:line="240" w:lineRule="auto"/>
              <w:ind w:right="20"/>
              <w:jc w:val="both"/>
              <w:rPr>
                <w:rFonts w:ascii="Arial" w:hAnsi="Arial" w:cs="Arial"/>
                <w:color w:val="000000"/>
                <w:sz w:val="24"/>
                <w:szCs w:val="24"/>
              </w:rPr>
            </w:pPr>
            <w:r w:rsidRPr="00371890">
              <w:rPr>
                <w:rFonts w:ascii="Arial" w:hAnsi="Arial" w:cs="Arial"/>
                <w:color w:val="000000"/>
                <w:sz w:val="24"/>
                <w:szCs w:val="24"/>
              </w:rPr>
              <w:t xml:space="preserve">Исполнение бюджета муниципального образования по налоговым и неналоговым доходам к первоначально утверждённому уровню на 100%. </w:t>
            </w:r>
          </w:p>
        </w:tc>
      </w:tr>
      <w:tr w:rsidR="001C11D7" w:rsidRPr="00371890" w14:paraId="0B997610" w14:textId="77777777" w:rsidTr="001C11D7">
        <w:trPr>
          <w:trHeight w:val="20"/>
        </w:trPr>
        <w:tc>
          <w:tcPr>
            <w:tcW w:w="178" w:type="pct"/>
            <w:vMerge/>
            <w:tcBorders>
              <w:bottom w:val="single" w:sz="4" w:space="0" w:color="auto"/>
            </w:tcBorders>
            <w:shd w:val="clear" w:color="auto" w:fill="auto"/>
          </w:tcPr>
          <w:p w14:paraId="0B997603" w14:textId="77777777" w:rsidR="00151133" w:rsidRPr="00371890" w:rsidRDefault="00151133" w:rsidP="00151133">
            <w:pPr>
              <w:pStyle w:val="14"/>
              <w:spacing w:after="0" w:line="240" w:lineRule="auto"/>
              <w:ind w:left="0"/>
              <w:contextualSpacing w:val="0"/>
              <w:jc w:val="right"/>
              <w:rPr>
                <w:rFonts w:ascii="Arial" w:hAnsi="Arial" w:cs="Arial"/>
                <w:sz w:val="24"/>
                <w:szCs w:val="24"/>
              </w:rPr>
            </w:pPr>
          </w:p>
        </w:tc>
        <w:tc>
          <w:tcPr>
            <w:tcW w:w="477" w:type="pct"/>
            <w:vMerge/>
            <w:tcBorders>
              <w:bottom w:val="single" w:sz="4" w:space="0" w:color="auto"/>
            </w:tcBorders>
            <w:shd w:val="clear" w:color="auto" w:fill="auto"/>
          </w:tcPr>
          <w:p w14:paraId="0B997604" w14:textId="77777777" w:rsidR="00151133" w:rsidRPr="00371890" w:rsidRDefault="00151133" w:rsidP="00151133">
            <w:pPr>
              <w:jc w:val="both"/>
              <w:rPr>
                <w:rFonts w:ascii="Arial" w:hAnsi="Arial" w:cs="Arial"/>
                <w:color w:val="000000"/>
                <w:sz w:val="24"/>
                <w:szCs w:val="24"/>
              </w:rPr>
            </w:pPr>
          </w:p>
        </w:tc>
        <w:tc>
          <w:tcPr>
            <w:tcW w:w="357" w:type="pct"/>
            <w:tcBorders>
              <w:bottom w:val="single" w:sz="4" w:space="0" w:color="auto"/>
            </w:tcBorders>
            <w:shd w:val="clear" w:color="auto" w:fill="auto"/>
          </w:tcPr>
          <w:p w14:paraId="0B997605" w14:textId="77777777" w:rsidR="00151133" w:rsidRPr="00371890" w:rsidRDefault="00151133" w:rsidP="00151133">
            <w:pPr>
              <w:spacing w:after="0" w:line="240" w:lineRule="auto"/>
              <w:ind w:left="-57" w:right="-57"/>
              <w:rPr>
                <w:rFonts w:ascii="Arial" w:hAnsi="Arial" w:cs="Arial"/>
                <w:color w:val="000000"/>
                <w:sz w:val="24"/>
                <w:szCs w:val="24"/>
              </w:rPr>
            </w:pPr>
            <w:r w:rsidRPr="00371890">
              <w:rPr>
                <w:rFonts w:ascii="Arial" w:hAnsi="Arial" w:cs="Arial"/>
                <w:color w:val="000000"/>
                <w:sz w:val="24"/>
                <w:szCs w:val="24"/>
              </w:rPr>
              <w:t>Средства бюджета городского округа Люберцы</w:t>
            </w:r>
          </w:p>
        </w:tc>
        <w:tc>
          <w:tcPr>
            <w:tcW w:w="298" w:type="pct"/>
            <w:vMerge/>
            <w:tcBorders>
              <w:bottom w:val="single" w:sz="4" w:space="0" w:color="auto"/>
            </w:tcBorders>
            <w:shd w:val="clear" w:color="auto" w:fill="auto"/>
          </w:tcPr>
          <w:p w14:paraId="0B997606" w14:textId="77777777" w:rsidR="00151133" w:rsidRPr="00371890" w:rsidRDefault="00151133" w:rsidP="00151133">
            <w:pPr>
              <w:jc w:val="center"/>
              <w:rPr>
                <w:rFonts w:ascii="Arial" w:hAnsi="Arial" w:cs="Arial"/>
                <w:color w:val="000000"/>
                <w:sz w:val="24"/>
                <w:szCs w:val="24"/>
              </w:rPr>
            </w:pPr>
          </w:p>
        </w:tc>
        <w:tc>
          <w:tcPr>
            <w:tcW w:w="476" w:type="pct"/>
            <w:tcBorders>
              <w:bottom w:val="single" w:sz="4" w:space="0" w:color="auto"/>
            </w:tcBorders>
            <w:shd w:val="clear" w:color="auto" w:fill="auto"/>
            <w:vAlign w:val="center"/>
          </w:tcPr>
          <w:p w14:paraId="0B997607" w14:textId="77777777" w:rsidR="00151133" w:rsidRPr="00371890" w:rsidRDefault="00151133"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08" w14:textId="77777777" w:rsidR="00151133" w:rsidRPr="00371890" w:rsidRDefault="00151133"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vAlign w:val="center"/>
          </w:tcPr>
          <w:p w14:paraId="0B997609" w14:textId="77777777" w:rsidR="00151133" w:rsidRPr="00371890" w:rsidRDefault="00151133"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vAlign w:val="center"/>
          </w:tcPr>
          <w:p w14:paraId="0B99760A" w14:textId="77777777" w:rsidR="00151133" w:rsidRPr="00371890" w:rsidRDefault="00151133"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vAlign w:val="center"/>
          </w:tcPr>
          <w:p w14:paraId="0B99760B" w14:textId="77777777" w:rsidR="00151133" w:rsidRPr="00371890" w:rsidRDefault="00151133"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vAlign w:val="center"/>
          </w:tcPr>
          <w:p w14:paraId="0B99760C" w14:textId="77777777" w:rsidR="00151133" w:rsidRPr="00371890" w:rsidRDefault="00151133"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0D" w14:textId="77777777" w:rsidR="00151133" w:rsidRPr="00371890" w:rsidRDefault="00151133"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7" w:type="pct"/>
            <w:vMerge/>
            <w:tcBorders>
              <w:bottom w:val="single" w:sz="4" w:space="0" w:color="auto"/>
            </w:tcBorders>
            <w:shd w:val="clear" w:color="auto" w:fill="auto"/>
          </w:tcPr>
          <w:p w14:paraId="0B99760E" w14:textId="77777777" w:rsidR="00151133" w:rsidRPr="00371890" w:rsidRDefault="00151133" w:rsidP="00151133">
            <w:pPr>
              <w:rPr>
                <w:rFonts w:ascii="Arial" w:hAnsi="Arial" w:cs="Arial"/>
                <w:color w:val="000000"/>
                <w:sz w:val="24"/>
                <w:szCs w:val="24"/>
              </w:rPr>
            </w:pPr>
          </w:p>
        </w:tc>
        <w:tc>
          <w:tcPr>
            <w:tcW w:w="595" w:type="pct"/>
            <w:vMerge/>
            <w:tcBorders>
              <w:bottom w:val="single" w:sz="4" w:space="0" w:color="auto"/>
            </w:tcBorders>
            <w:shd w:val="clear" w:color="auto" w:fill="auto"/>
          </w:tcPr>
          <w:p w14:paraId="0B99760F" w14:textId="77777777" w:rsidR="00151133" w:rsidRPr="00371890" w:rsidRDefault="00151133" w:rsidP="00151133">
            <w:pPr>
              <w:rPr>
                <w:rFonts w:ascii="Arial" w:hAnsi="Arial" w:cs="Arial"/>
                <w:color w:val="000000"/>
                <w:sz w:val="24"/>
                <w:szCs w:val="24"/>
              </w:rPr>
            </w:pPr>
          </w:p>
        </w:tc>
      </w:tr>
      <w:tr w:rsidR="001C11D7" w:rsidRPr="00371890" w14:paraId="0B99761E" w14:textId="77777777" w:rsidTr="001C11D7">
        <w:trPr>
          <w:trHeight w:val="20"/>
        </w:trPr>
        <w:tc>
          <w:tcPr>
            <w:tcW w:w="178" w:type="pct"/>
            <w:vMerge/>
            <w:tcBorders>
              <w:bottom w:val="single" w:sz="4" w:space="0" w:color="auto"/>
            </w:tcBorders>
            <w:shd w:val="clear" w:color="auto" w:fill="auto"/>
          </w:tcPr>
          <w:p w14:paraId="0B997611" w14:textId="77777777" w:rsidR="00151133" w:rsidRPr="00371890" w:rsidRDefault="00151133" w:rsidP="00151133">
            <w:pPr>
              <w:pStyle w:val="14"/>
              <w:spacing w:after="0" w:line="240" w:lineRule="auto"/>
              <w:ind w:left="0"/>
              <w:contextualSpacing w:val="0"/>
              <w:jc w:val="right"/>
              <w:rPr>
                <w:rFonts w:ascii="Arial" w:hAnsi="Arial" w:cs="Arial"/>
                <w:sz w:val="24"/>
                <w:szCs w:val="24"/>
              </w:rPr>
            </w:pPr>
          </w:p>
        </w:tc>
        <w:tc>
          <w:tcPr>
            <w:tcW w:w="477" w:type="pct"/>
            <w:vMerge/>
            <w:tcBorders>
              <w:bottom w:val="single" w:sz="4" w:space="0" w:color="auto"/>
            </w:tcBorders>
            <w:shd w:val="clear" w:color="auto" w:fill="auto"/>
          </w:tcPr>
          <w:p w14:paraId="0B997612" w14:textId="77777777" w:rsidR="00151133" w:rsidRPr="00371890" w:rsidRDefault="00151133" w:rsidP="00151133">
            <w:pPr>
              <w:jc w:val="both"/>
              <w:rPr>
                <w:rFonts w:ascii="Arial" w:hAnsi="Arial" w:cs="Arial"/>
                <w:color w:val="000000"/>
                <w:sz w:val="24"/>
                <w:szCs w:val="24"/>
              </w:rPr>
            </w:pPr>
          </w:p>
        </w:tc>
        <w:tc>
          <w:tcPr>
            <w:tcW w:w="357" w:type="pct"/>
            <w:tcBorders>
              <w:bottom w:val="single" w:sz="4" w:space="0" w:color="auto"/>
            </w:tcBorders>
            <w:shd w:val="clear" w:color="auto" w:fill="auto"/>
          </w:tcPr>
          <w:p w14:paraId="0B997613" w14:textId="77777777" w:rsidR="00151133" w:rsidRPr="00371890" w:rsidRDefault="00151133" w:rsidP="00151133">
            <w:pPr>
              <w:ind w:left="-57" w:right="-57"/>
              <w:rPr>
                <w:rFonts w:ascii="Arial" w:hAnsi="Arial" w:cs="Arial"/>
                <w:color w:val="000000"/>
                <w:sz w:val="24"/>
                <w:szCs w:val="24"/>
              </w:rPr>
            </w:pPr>
            <w:r w:rsidRPr="00371890">
              <w:rPr>
                <w:rFonts w:ascii="Arial" w:hAnsi="Arial" w:cs="Arial"/>
                <w:color w:val="000000"/>
                <w:sz w:val="24"/>
                <w:szCs w:val="24"/>
              </w:rPr>
              <w:t>Итого</w:t>
            </w:r>
          </w:p>
        </w:tc>
        <w:tc>
          <w:tcPr>
            <w:tcW w:w="298" w:type="pct"/>
            <w:vMerge/>
            <w:tcBorders>
              <w:bottom w:val="single" w:sz="4" w:space="0" w:color="auto"/>
            </w:tcBorders>
            <w:shd w:val="clear" w:color="auto" w:fill="auto"/>
          </w:tcPr>
          <w:p w14:paraId="0B997614" w14:textId="77777777" w:rsidR="00151133" w:rsidRPr="00371890" w:rsidRDefault="00151133" w:rsidP="00151133">
            <w:pPr>
              <w:jc w:val="center"/>
              <w:rPr>
                <w:rFonts w:ascii="Arial" w:hAnsi="Arial" w:cs="Arial"/>
                <w:color w:val="000000"/>
                <w:sz w:val="24"/>
                <w:szCs w:val="24"/>
              </w:rPr>
            </w:pPr>
          </w:p>
        </w:tc>
        <w:tc>
          <w:tcPr>
            <w:tcW w:w="476" w:type="pct"/>
            <w:tcBorders>
              <w:bottom w:val="single" w:sz="4" w:space="0" w:color="auto"/>
            </w:tcBorders>
            <w:shd w:val="clear" w:color="auto" w:fill="auto"/>
            <w:vAlign w:val="center"/>
          </w:tcPr>
          <w:p w14:paraId="0B997615" w14:textId="77777777" w:rsidR="00151133" w:rsidRPr="00371890" w:rsidRDefault="00151133"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16" w14:textId="77777777" w:rsidR="00151133" w:rsidRPr="00371890" w:rsidRDefault="00151133"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vAlign w:val="center"/>
          </w:tcPr>
          <w:p w14:paraId="0B997617" w14:textId="77777777" w:rsidR="00151133" w:rsidRPr="00371890" w:rsidRDefault="00151133"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vAlign w:val="center"/>
          </w:tcPr>
          <w:p w14:paraId="0B997618" w14:textId="77777777" w:rsidR="00151133" w:rsidRPr="00371890" w:rsidRDefault="00151133"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vAlign w:val="center"/>
          </w:tcPr>
          <w:p w14:paraId="0B997619" w14:textId="77777777" w:rsidR="00151133" w:rsidRPr="00371890" w:rsidRDefault="00151133"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vAlign w:val="center"/>
          </w:tcPr>
          <w:p w14:paraId="0B99761A" w14:textId="77777777" w:rsidR="00151133" w:rsidRPr="00371890" w:rsidRDefault="00151133"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1B" w14:textId="77777777" w:rsidR="00151133" w:rsidRPr="00371890" w:rsidRDefault="00151133"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7" w:type="pct"/>
            <w:vMerge/>
            <w:tcBorders>
              <w:bottom w:val="single" w:sz="4" w:space="0" w:color="auto"/>
            </w:tcBorders>
            <w:shd w:val="clear" w:color="auto" w:fill="auto"/>
          </w:tcPr>
          <w:p w14:paraId="0B99761C" w14:textId="77777777" w:rsidR="00151133" w:rsidRPr="00371890" w:rsidRDefault="00151133" w:rsidP="00151133">
            <w:pPr>
              <w:rPr>
                <w:rFonts w:ascii="Arial" w:hAnsi="Arial" w:cs="Arial"/>
                <w:color w:val="000000"/>
                <w:sz w:val="24"/>
                <w:szCs w:val="24"/>
              </w:rPr>
            </w:pPr>
          </w:p>
        </w:tc>
        <w:tc>
          <w:tcPr>
            <w:tcW w:w="595" w:type="pct"/>
            <w:vMerge/>
            <w:tcBorders>
              <w:bottom w:val="single" w:sz="4" w:space="0" w:color="auto"/>
            </w:tcBorders>
            <w:shd w:val="clear" w:color="auto" w:fill="auto"/>
          </w:tcPr>
          <w:p w14:paraId="0B99761D" w14:textId="77777777" w:rsidR="00151133" w:rsidRPr="00371890" w:rsidRDefault="00151133" w:rsidP="00151133">
            <w:pPr>
              <w:rPr>
                <w:rFonts w:ascii="Arial" w:hAnsi="Arial" w:cs="Arial"/>
                <w:color w:val="000000"/>
                <w:sz w:val="24"/>
                <w:szCs w:val="24"/>
              </w:rPr>
            </w:pPr>
          </w:p>
        </w:tc>
      </w:tr>
      <w:tr w:rsidR="001C11D7" w:rsidRPr="00371890" w14:paraId="0B99762D" w14:textId="77777777" w:rsidTr="001C11D7">
        <w:trPr>
          <w:trHeight w:val="20"/>
        </w:trPr>
        <w:tc>
          <w:tcPr>
            <w:tcW w:w="178" w:type="pct"/>
            <w:vMerge w:val="restart"/>
            <w:shd w:val="clear" w:color="auto" w:fill="auto"/>
          </w:tcPr>
          <w:p w14:paraId="0B99761F" w14:textId="77777777" w:rsidR="00151133" w:rsidRPr="00371890" w:rsidRDefault="00151133" w:rsidP="00151133">
            <w:pPr>
              <w:pStyle w:val="14"/>
              <w:spacing w:after="0" w:line="240" w:lineRule="auto"/>
              <w:ind w:left="0"/>
              <w:contextualSpacing w:val="0"/>
              <w:jc w:val="center"/>
              <w:rPr>
                <w:rFonts w:ascii="Arial" w:hAnsi="Arial" w:cs="Arial"/>
                <w:sz w:val="24"/>
                <w:szCs w:val="24"/>
              </w:rPr>
            </w:pPr>
            <w:r w:rsidRPr="00371890">
              <w:rPr>
                <w:rFonts w:ascii="Arial" w:hAnsi="Arial" w:cs="Arial"/>
                <w:sz w:val="24"/>
                <w:szCs w:val="24"/>
              </w:rPr>
              <w:t>1.2.</w:t>
            </w:r>
          </w:p>
        </w:tc>
        <w:tc>
          <w:tcPr>
            <w:tcW w:w="477" w:type="pct"/>
            <w:vMerge w:val="restart"/>
            <w:shd w:val="clear" w:color="auto" w:fill="auto"/>
          </w:tcPr>
          <w:p w14:paraId="0B997620" w14:textId="77777777" w:rsidR="00151133" w:rsidRPr="00371890" w:rsidRDefault="00B73FE7" w:rsidP="00B73FE7">
            <w:pPr>
              <w:jc w:val="both"/>
              <w:rPr>
                <w:rFonts w:ascii="Arial" w:hAnsi="Arial" w:cs="Arial"/>
                <w:color w:val="000000"/>
                <w:sz w:val="24"/>
                <w:szCs w:val="24"/>
              </w:rPr>
            </w:pPr>
            <w:r w:rsidRPr="00371890">
              <w:rPr>
                <w:rFonts w:ascii="Arial" w:hAnsi="Arial" w:cs="Arial"/>
                <w:color w:val="000000"/>
                <w:sz w:val="24"/>
                <w:szCs w:val="24"/>
              </w:rPr>
              <w:t xml:space="preserve">1.4. </w:t>
            </w:r>
            <w:r w:rsidR="00151133" w:rsidRPr="00371890">
              <w:rPr>
                <w:rFonts w:ascii="Arial" w:hAnsi="Arial" w:cs="Arial"/>
                <w:color w:val="000000"/>
                <w:sz w:val="24"/>
                <w:szCs w:val="24"/>
              </w:rPr>
              <w:t>Проведение работы с главными администраторами по представлению прогноза поступления доходов и аналитичес</w:t>
            </w:r>
            <w:r w:rsidR="00151133" w:rsidRPr="00371890">
              <w:rPr>
                <w:rFonts w:ascii="Arial" w:hAnsi="Arial" w:cs="Arial"/>
                <w:color w:val="000000"/>
                <w:sz w:val="24"/>
                <w:szCs w:val="24"/>
              </w:rPr>
              <w:lastRenderedPageBreak/>
              <w:t>ких материалов по исполнению бюджета</w:t>
            </w:r>
          </w:p>
        </w:tc>
        <w:tc>
          <w:tcPr>
            <w:tcW w:w="357" w:type="pct"/>
            <w:tcBorders>
              <w:bottom w:val="single" w:sz="4" w:space="0" w:color="auto"/>
            </w:tcBorders>
            <w:shd w:val="clear" w:color="auto" w:fill="auto"/>
          </w:tcPr>
          <w:p w14:paraId="0B997621" w14:textId="77777777" w:rsidR="00151133" w:rsidRPr="00371890" w:rsidRDefault="00151133" w:rsidP="00151133">
            <w:pPr>
              <w:ind w:left="-57" w:right="-57"/>
              <w:rPr>
                <w:rFonts w:ascii="Arial" w:hAnsi="Arial" w:cs="Arial"/>
                <w:color w:val="000000"/>
                <w:sz w:val="24"/>
                <w:szCs w:val="24"/>
              </w:rPr>
            </w:pPr>
            <w:r w:rsidRPr="00371890">
              <w:rPr>
                <w:rFonts w:ascii="Arial" w:hAnsi="Arial" w:cs="Arial"/>
                <w:sz w:val="24"/>
                <w:szCs w:val="24"/>
              </w:rPr>
              <w:lastRenderedPageBreak/>
              <w:t>Средства бюджета Московской области</w:t>
            </w:r>
          </w:p>
        </w:tc>
        <w:tc>
          <w:tcPr>
            <w:tcW w:w="298" w:type="pct"/>
            <w:vMerge w:val="restart"/>
            <w:shd w:val="clear" w:color="auto" w:fill="auto"/>
          </w:tcPr>
          <w:p w14:paraId="0B997622" w14:textId="77777777" w:rsidR="00151133" w:rsidRPr="00371890" w:rsidRDefault="00151133" w:rsidP="00151133">
            <w:pPr>
              <w:spacing w:after="0"/>
              <w:jc w:val="center"/>
              <w:rPr>
                <w:rFonts w:ascii="Arial" w:hAnsi="Arial" w:cs="Arial"/>
                <w:iCs/>
                <w:color w:val="000000"/>
                <w:sz w:val="24"/>
                <w:szCs w:val="24"/>
              </w:rPr>
            </w:pPr>
            <w:r w:rsidRPr="00371890">
              <w:rPr>
                <w:rFonts w:ascii="Arial" w:hAnsi="Arial" w:cs="Arial"/>
                <w:iCs/>
                <w:color w:val="000000"/>
                <w:sz w:val="24"/>
                <w:szCs w:val="24"/>
              </w:rPr>
              <w:t xml:space="preserve">01.01.2020 – </w:t>
            </w:r>
          </w:p>
          <w:p w14:paraId="0B997623" w14:textId="77777777" w:rsidR="00151133" w:rsidRPr="00371890" w:rsidRDefault="00151133" w:rsidP="00151133">
            <w:pPr>
              <w:jc w:val="center"/>
              <w:rPr>
                <w:rFonts w:ascii="Arial" w:hAnsi="Arial" w:cs="Arial"/>
                <w:color w:val="000000"/>
                <w:sz w:val="24"/>
                <w:szCs w:val="24"/>
              </w:rPr>
            </w:pPr>
            <w:r w:rsidRPr="00371890">
              <w:rPr>
                <w:rFonts w:ascii="Arial" w:hAnsi="Arial" w:cs="Arial"/>
                <w:iCs/>
                <w:color w:val="000000"/>
                <w:sz w:val="24"/>
                <w:szCs w:val="24"/>
              </w:rPr>
              <w:t>31.12.2024</w:t>
            </w:r>
          </w:p>
        </w:tc>
        <w:tc>
          <w:tcPr>
            <w:tcW w:w="476" w:type="pct"/>
            <w:tcBorders>
              <w:bottom w:val="single" w:sz="4" w:space="0" w:color="auto"/>
            </w:tcBorders>
            <w:shd w:val="clear" w:color="auto" w:fill="auto"/>
            <w:vAlign w:val="center"/>
          </w:tcPr>
          <w:p w14:paraId="0B997624" w14:textId="77777777" w:rsidR="00151133" w:rsidRPr="00371890" w:rsidRDefault="00151133"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25" w14:textId="77777777" w:rsidR="00151133" w:rsidRPr="00371890" w:rsidRDefault="00151133"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vAlign w:val="center"/>
          </w:tcPr>
          <w:p w14:paraId="0B997626" w14:textId="77777777" w:rsidR="00151133" w:rsidRPr="00371890" w:rsidRDefault="00151133"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27" w14:textId="77777777" w:rsidR="00151133" w:rsidRPr="00371890" w:rsidRDefault="00151133"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28" w14:textId="77777777" w:rsidR="00151133" w:rsidRPr="00371890" w:rsidRDefault="00151133"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29" w14:textId="77777777" w:rsidR="00151133" w:rsidRPr="00371890" w:rsidRDefault="00151133"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2A" w14:textId="77777777" w:rsidR="00151133" w:rsidRPr="00371890" w:rsidRDefault="00151133"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7" w:type="pct"/>
            <w:vMerge w:val="restart"/>
            <w:shd w:val="clear" w:color="auto" w:fill="auto"/>
          </w:tcPr>
          <w:p w14:paraId="0B99762B" w14:textId="77777777" w:rsidR="00151133" w:rsidRPr="00371890" w:rsidRDefault="00151133" w:rsidP="00151133">
            <w:pPr>
              <w:rPr>
                <w:rFonts w:ascii="Arial" w:hAnsi="Arial" w:cs="Arial"/>
                <w:sz w:val="24"/>
                <w:szCs w:val="24"/>
              </w:rPr>
            </w:pPr>
            <w:r w:rsidRPr="00371890">
              <w:rPr>
                <w:rFonts w:ascii="Arial" w:hAnsi="Arial" w:cs="Arial"/>
                <w:sz w:val="24"/>
                <w:szCs w:val="24"/>
              </w:rPr>
              <w:t xml:space="preserve">Финансовое управление администрации городского округа Люберцы Московской </w:t>
            </w:r>
            <w:r w:rsidRPr="00371890">
              <w:rPr>
                <w:rFonts w:ascii="Arial" w:hAnsi="Arial" w:cs="Arial"/>
                <w:sz w:val="24"/>
                <w:szCs w:val="24"/>
              </w:rPr>
              <w:lastRenderedPageBreak/>
              <w:t>области</w:t>
            </w:r>
          </w:p>
        </w:tc>
        <w:tc>
          <w:tcPr>
            <w:tcW w:w="595" w:type="pct"/>
            <w:vMerge w:val="restart"/>
            <w:shd w:val="clear" w:color="auto" w:fill="auto"/>
          </w:tcPr>
          <w:p w14:paraId="0B99762C" w14:textId="77777777" w:rsidR="00151133" w:rsidRPr="00371890" w:rsidRDefault="00B10825" w:rsidP="00151133">
            <w:pPr>
              <w:pStyle w:val="2f"/>
              <w:shd w:val="clear" w:color="auto" w:fill="auto"/>
              <w:spacing w:line="205" w:lineRule="exact"/>
              <w:ind w:firstLine="0"/>
              <w:rPr>
                <w:rFonts w:ascii="Arial" w:hAnsi="Arial" w:cs="Arial"/>
                <w:color w:val="000000"/>
                <w:sz w:val="24"/>
                <w:szCs w:val="24"/>
                <w:lang w:bidi="ru-RU"/>
              </w:rPr>
            </w:pPr>
            <w:r w:rsidRPr="00371890">
              <w:rPr>
                <w:rFonts w:ascii="Arial" w:hAnsi="Arial" w:cs="Arial"/>
                <w:color w:val="000000"/>
                <w:sz w:val="24"/>
                <w:szCs w:val="24"/>
              </w:rPr>
              <w:lastRenderedPageBreak/>
              <w:t xml:space="preserve">Исполнение бюджета муниципального образования по налоговым и неналоговым доходам к первоначально утверждённому уровню на 100%. </w:t>
            </w:r>
          </w:p>
        </w:tc>
      </w:tr>
      <w:tr w:rsidR="001C11D7" w:rsidRPr="00371890" w14:paraId="0B99763B" w14:textId="77777777" w:rsidTr="001C11D7">
        <w:trPr>
          <w:trHeight w:val="20"/>
        </w:trPr>
        <w:tc>
          <w:tcPr>
            <w:tcW w:w="178" w:type="pct"/>
            <w:vMerge/>
            <w:tcBorders>
              <w:bottom w:val="single" w:sz="4" w:space="0" w:color="auto"/>
            </w:tcBorders>
            <w:shd w:val="clear" w:color="auto" w:fill="auto"/>
          </w:tcPr>
          <w:p w14:paraId="0B99762E" w14:textId="77777777" w:rsidR="00F93961" w:rsidRPr="00371890" w:rsidRDefault="00F93961" w:rsidP="00F93961">
            <w:pPr>
              <w:pStyle w:val="14"/>
              <w:spacing w:after="0" w:line="240" w:lineRule="auto"/>
              <w:ind w:left="0"/>
              <w:contextualSpacing w:val="0"/>
              <w:jc w:val="center"/>
              <w:rPr>
                <w:rFonts w:ascii="Arial" w:hAnsi="Arial" w:cs="Arial"/>
                <w:sz w:val="24"/>
                <w:szCs w:val="24"/>
              </w:rPr>
            </w:pPr>
          </w:p>
        </w:tc>
        <w:tc>
          <w:tcPr>
            <w:tcW w:w="477" w:type="pct"/>
            <w:vMerge/>
            <w:tcBorders>
              <w:bottom w:val="single" w:sz="4" w:space="0" w:color="auto"/>
            </w:tcBorders>
            <w:shd w:val="clear" w:color="auto" w:fill="auto"/>
          </w:tcPr>
          <w:p w14:paraId="0B99762F" w14:textId="77777777" w:rsidR="00F93961" w:rsidRPr="00371890" w:rsidRDefault="00F93961" w:rsidP="00F93961">
            <w:pPr>
              <w:jc w:val="both"/>
              <w:rPr>
                <w:rFonts w:ascii="Arial" w:hAnsi="Arial" w:cs="Arial"/>
                <w:color w:val="000000"/>
                <w:sz w:val="24"/>
                <w:szCs w:val="24"/>
              </w:rPr>
            </w:pPr>
          </w:p>
        </w:tc>
        <w:tc>
          <w:tcPr>
            <w:tcW w:w="357" w:type="pct"/>
            <w:tcBorders>
              <w:bottom w:val="single" w:sz="4" w:space="0" w:color="auto"/>
            </w:tcBorders>
            <w:shd w:val="clear" w:color="auto" w:fill="auto"/>
          </w:tcPr>
          <w:p w14:paraId="0B997630" w14:textId="77777777" w:rsidR="00F93961" w:rsidRPr="00371890" w:rsidRDefault="00F93961" w:rsidP="00F93961">
            <w:pPr>
              <w:spacing w:after="0" w:line="240" w:lineRule="auto"/>
              <w:ind w:left="-57" w:right="-57"/>
              <w:rPr>
                <w:rFonts w:ascii="Arial" w:hAnsi="Arial" w:cs="Arial"/>
                <w:color w:val="000000"/>
                <w:sz w:val="24"/>
                <w:szCs w:val="24"/>
              </w:rPr>
            </w:pPr>
            <w:r w:rsidRPr="00371890">
              <w:rPr>
                <w:rFonts w:ascii="Arial" w:hAnsi="Arial" w:cs="Arial"/>
                <w:color w:val="000000"/>
                <w:sz w:val="24"/>
                <w:szCs w:val="24"/>
              </w:rPr>
              <w:t>Средства бюджета городского округа Люберцы</w:t>
            </w:r>
          </w:p>
        </w:tc>
        <w:tc>
          <w:tcPr>
            <w:tcW w:w="298" w:type="pct"/>
            <w:vMerge/>
            <w:tcBorders>
              <w:bottom w:val="single" w:sz="4" w:space="0" w:color="auto"/>
            </w:tcBorders>
            <w:shd w:val="clear" w:color="auto" w:fill="auto"/>
          </w:tcPr>
          <w:p w14:paraId="0B997631" w14:textId="77777777" w:rsidR="00F93961" w:rsidRPr="00371890" w:rsidRDefault="00F93961" w:rsidP="00F93961">
            <w:pPr>
              <w:jc w:val="center"/>
              <w:rPr>
                <w:rFonts w:ascii="Arial" w:hAnsi="Arial" w:cs="Arial"/>
                <w:color w:val="000000"/>
                <w:sz w:val="24"/>
                <w:szCs w:val="24"/>
              </w:rPr>
            </w:pPr>
          </w:p>
        </w:tc>
        <w:tc>
          <w:tcPr>
            <w:tcW w:w="476" w:type="pct"/>
            <w:tcBorders>
              <w:bottom w:val="single" w:sz="4" w:space="0" w:color="auto"/>
            </w:tcBorders>
            <w:shd w:val="clear" w:color="auto" w:fill="auto"/>
            <w:vAlign w:val="center"/>
          </w:tcPr>
          <w:p w14:paraId="0B997632" w14:textId="77777777" w:rsidR="00F93961" w:rsidRPr="00371890" w:rsidRDefault="00F93961"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33" w14:textId="77777777" w:rsidR="00F93961" w:rsidRPr="00371890" w:rsidRDefault="00F93961"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vAlign w:val="center"/>
          </w:tcPr>
          <w:p w14:paraId="0B997634" w14:textId="77777777" w:rsidR="00F93961" w:rsidRPr="00371890" w:rsidRDefault="00F93961"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35" w14:textId="77777777" w:rsidR="00F93961" w:rsidRPr="00371890" w:rsidRDefault="00F93961"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36" w14:textId="77777777" w:rsidR="00F93961" w:rsidRPr="00371890" w:rsidRDefault="00F93961"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37" w14:textId="77777777" w:rsidR="00F93961" w:rsidRPr="00371890" w:rsidRDefault="00F93961"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38" w14:textId="77777777" w:rsidR="00F93961" w:rsidRPr="00371890" w:rsidRDefault="00F93961"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7" w:type="pct"/>
            <w:vMerge/>
            <w:tcBorders>
              <w:bottom w:val="single" w:sz="4" w:space="0" w:color="auto"/>
            </w:tcBorders>
            <w:shd w:val="clear" w:color="auto" w:fill="auto"/>
          </w:tcPr>
          <w:p w14:paraId="0B997639" w14:textId="77777777" w:rsidR="00F93961" w:rsidRPr="00371890" w:rsidRDefault="00F93961" w:rsidP="00F93961">
            <w:pPr>
              <w:rPr>
                <w:rFonts w:ascii="Arial" w:hAnsi="Arial" w:cs="Arial"/>
                <w:color w:val="000000"/>
                <w:sz w:val="24"/>
                <w:szCs w:val="24"/>
              </w:rPr>
            </w:pPr>
          </w:p>
        </w:tc>
        <w:tc>
          <w:tcPr>
            <w:tcW w:w="595" w:type="pct"/>
            <w:vMerge/>
            <w:tcBorders>
              <w:bottom w:val="single" w:sz="4" w:space="0" w:color="auto"/>
            </w:tcBorders>
            <w:shd w:val="clear" w:color="auto" w:fill="auto"/>
          </w:tcPr>
          <w:p w14:paraId="0B99763A" w14:textId="77777777" w:rsidR="00F93961" w:rsidRPr="00371890" w:rsidRDefault="00F93961" w:rsidP="00F93961">
            <w:pPr>
              <w:rPr>
                <w:rFonts w:ascii="Arial" w:hAnsi="Arial" w:cs="Arial"/>
                <w:color w:val="000000"/>
                <w:sz w:val="24"/>
                <w:szCs w:val="24"/>
              </w:rPr>
            </w:pPr>
          </w:p>
        </w:tc>
      </w:tr>
      <w:tr w:rsidR="001C11D7" w:rsidRPr="00371890" w14:paraId="0B997649" w14:textId="77777777" w:rsidTr="001C11D7">
        <w:trPr>
          <w:trHeight w:val="20"/>
        </w:trPr>
        <w:tc>
          <w:tcPr>
            <w:tcW w:w="178" w:type="pct"/>
            <w:vMerge/>
            <w:tcBorders>
              <w:bottom w:val="single" w:sz="4" w:space="0" w:color="auto"/>
            </w:tcBorders>
            <w:shd w:val="clear" w:color="auto" w:fill="auto"/>
          </w:tcPr>
          <w:p w14:paraId="0B99763C" w14:textId="77777777" w:rsidR="00F93961" w:rsidRPr="00371890" w:rsidRDefault="00F93961" w:rsidP="00F93961">
            <w:pPr>
              <w:pStyle w:val="14"/>
              <w:spacing w:after="0" w:line="240" w:lineRule="auto"/>
              <w:ind w:left="0"/>
              <w:contextualSpacing w:val="0"/>
              <w:jc w:val="center"/>
              <w:rPr>
                <w:rFonts w:ascii="Arial" w:hAnsi="Arial" w:cs="Arial"/>
                <w:sz w:val="24"/>
                <w:szCs w:val="24"/>
              </w:rPr>
            </w:pPr>
          </w:p>
        </w:tc>
        <w:tc>
          <w:tcPr>
            <w:tcW w:w="477" w:type="pct"/>
            <w:vMerge/>
            <w:tcBorders>
              <w:bottom w:val="single" w:sz="4" w:space="0" w:color="auto"/>
            </w:tcBorders>
            <w:shd w:val="clear" w:color="auto" w:fill="auto"/>
          </w:tcPr>
          <w:p w14:paraId="0B99763D" w14:textId="77777777" w:rsidR="00F93961" w:rsidRPr="00371890" w:rsidRDefault="00F93961" w:rsidP="00F93961">
            <w:pPr>
              <w:jc w:val="both"/>
              <w:rPr>
                <w:rFonts w:ascii="Arial" w:hAnsi="Arial" w:cs="Arial"/>
                <w:color w:val="000000"/>
                <w:sz w:val="24"/>
                <w:szCs w:val="24"/>
              </w:rPr>
            </w:pPr>
          </w:p>
        </w:tc>
        <w:tc>
          <w:tcPr>
            <w:tcW w:w="357" w:type="pct"/>
            <w:tcBorders>
              <w:bottom w:val="single" w:sz="4" w:space="0" w:color="auto"/>
            </w:tcBorders>
            <w:shd w:val="clear" w:color="auto" w:fill="auto"/>
          </w:tcPr>
          <w:p w14:paraId="0B99763E" w14:textId="77777777" w:rsidR="00F93961" w:rsidRPr="00371890" w:rsidRDefault="00F93961" w:rsidP="00F93961">
            <w:pPr>
              <w:spacing w:after="0" w:line="240" w:lineRule="auto"/>
              <w:ind w:left="-57" w:right="-57"/>
              <w:rPr>
                <w:rFonts w:ascii="Arial" w:hAnsi="Arial" w:cs="Arial"/>
                <w:color w:val="000000"/>
                <w:sz w:val="24"/>
                <w:szCs w:val="24"/>
              </w:rPr>
            </w:pPr>
            <w:r w:rsidRPr="00371890">
              <w:rPr>
                <w:rFonts w:ascii="Arial" w:hAnsi="Arial" w:cs="Arial"/>
                <w:color w:val="000000"/>
                <w:sz w:val="24"/>
                <w:szCs w:val="24"/>
              </w:rPr>
              <w:t>Итого</w:t>
            </w:r>
          </w:p>
        </w:tc>
        <w:tc>
          <w:tcPr>
            <w:tcW w:w="298" w:type="pct"/>
            <w:vMerge/>
            <w:tcBorders>
              <w:bottom w:val="single" w:sz="4" w:space="0" w:color="auto"/>
            </w:tcBorders>
            <w:shd w:val="clear" w:color="auto" w:fill="auto"/>
          </w:tcPr>
          <w:p w14:paraId="0B99763F" w14:textId="77777777" w:rsidR="00F93961" w:rsidRPr="00371890" w:rsidRDefault="00F93961" w:rsidP="00F93961">
            <w:pPr>
              <w:jc w:val="center"/>
              <w:rPr>
                <w:rFonts w:ascii="Arial" w:hAnsi="Arial" w:cs="Arial"/>
                <w:color w:val="000000"/>
                <w:sz w:val="24"/>
                <w:szCs w:val="24"/>
              </w:rPr>
            </w:pPr>
          </w:p>
        </w:tc>
        <w:tc>
          <w:tcPr>
            <w:tcW w:w="476" w:type="pct"/>
            <w:tcBorders>
              <w:bottom w:val="single" w:sz="4" w:space="0" w:color="auto"/>
            </w:tcBorders>
            <w:shd w:val="clear" w:color="auto" w:fill="auto"/>
            <w:vAlign w:val="center"/>
          </w:tcPr>
          <w:p w14:paraId="0B997640" w14:textId="77777777" w:rsidR="00F93961" w:rsidRPr="00371890" w:rsidRDefault="00F93961"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41" w14:textId="77777777" w:rsidR="00F93961" w:rsidRPr="00371890" w:rsidRDefault="00F93961"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vAlign w:val="center"/>
          </w:tcPr>
          <w:p w14:paraId="0B997642" w14:textId="77777777" w:rsidR="00F93961" w:rsidRPr="00371890" w:rsidRDefault="00F93961"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43" w14:textId="77777777" w:rsidR="00F93961" w:rsidRPr="00371890" w:rsidRDefault="00F93961"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44" w14:textId="77777777" w:rsidR="00F93961" w:rsidRPr="00371890" w:rsidRDefault="00F93961"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45" w14:textId="77777777" w:rsidR="00F93961" w:rsidRPr="00371890" w:rsidRDefault="00F93961"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46" w14:textId="77777777" w:rsidR="00F93961" w:rsidRPr="00371890" w:rsidRDefault="00F93961"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7" w:type="pct"/>
            <w:vMerge/>
            <w:tcBorders>
              <w:bottom w:val="single" w:sz="4" w:space="0" w:color="auto"/>
            </w:tcBorders>
            <w:shd w:val="clear" w:color="auto" w:fill="auto"/>
          </w:tcPr>
          <w:p w14:paraId="0B997647" w14:textId="77777777" w:rsidR="00F93961" w:rsidRPr="00371890" w:rsidRDefault="00F93961" w:rsidP="00F93961">
            <w:pPr>
              <w:rPr>
                <w:rFonts w:ascii="Arial" w:hAnsi="Arial" w:cs="Arial"/>
                <w:color w:val="000000"/>
                <w:sz w:val="24"/>
                <w:szCs w:val="24"/>
              </w:rPr>
            </w:pPr>
          </w:p>
        </w:tc>
        <w:tc>
          <w:tcPr>
            <w:tcW w:w="595" w:type="pct"/>
            <w:vMerge/>
            <w:tcBorders>
              <w:bottom w:val="single" w:sz="4" w:space="0" w:color="auto"/>
            </w:tcBorders>
            <w:shd w:val="clear" w:color="auto" w:fill="auto"/>
          </w:tcPr>
          <w:p w14:paraId="0B997648" w14:textId="77777777" w:rsidR="00F93961" w:rsidRPr="00371890" w:rsidRDefault="00F93961" w:rsidP="00F93961">
            <w:pPr>
              <w:rPr>
                <w:rFonts w:ascii="Arial" w:hAnsi="Arial" w:cs="Arial"/>
                <w:color w:val="000000"/>
                <w:sz w:val="24"/>
                <w:szCs w:val="24"/>
              </w:rPr>
            </w:pPr>
          </w:p>
        </w:tc>
      </w:tr>
      <w:tr w:rsidR="001C11D7" w:rsidRPr="00371890" w14:paraId="0B99765F" w14:textId="77777777" w:rsidTr="001C11D7">
        <w:trPr>
          <w:trHeight w:val="20"/>
        </w:trPr>
        <w:tc>
          <w:tcPr>
            <w:tcW w:w="178" w:type="pct"/>
            <w:vMerge w:val="restart"/>
            <w:shd w:val="clear" w:color="auto" w:fill="auto"/>
          </w:tcPr>
          <w:p w14:paraId="0B99764A" w14:textId="77777777" w:rsidR="00151133" w:rsidRPr="00371890" w:rsidRDefault="00151133" w:rsidP="00151133">
            <w:pPr>
              <w:pStyle w:val="14"/>
              <w:spacing w:after="0" w:line="240" w:lineRule="auto"/>
              <w:ind w:left="0"/>
              <w:contextualSpacing w:val="0"/>
              <w:jc w:val="center"/>
              <w:rPr>
                <w:rFonts w:ascii="Arial" w:hAnsi="Arial" w:cs="Arial"/>
                <w:sz w:val="24"/>
                <w:szCs w:val="24"/>
              </w:rPr>
            </w:pPr>
            <w:r w:rsidRPr="00371890">
              <w:rPr>
                <w:rFonts w:ascii="Arial" w:hAnsi="Arial" w:cs="Arial"/>
                <w:sz w:val="24"/>
                <w:szCs w:val="24"/>
              </w:rPr>
              <w:lastRenderedPageBreak/>
              <w:t>2.</w:t>
            </w:r>
          </w:p>
        </w:tc>
        <w:tc>
          <w:tcPr>
            <w:tcW w:w="477" w:type="pct"/>
            <w:vMerge w:val="restart"/>
            <w:shd w:val="clear" w:color="auto" w:fill="auto"/>
          </w:tcPr>
          <w:p w14:paraId="0B99764B" w14:textId="77777777" w:rsidR="00151133" w:rsidRPr="00371890" w:rsidRDefault="00151133" w:rsidP="00151133">
            <w:pPr>
              <w:jc w:val="both"/>
              <w:rPr>
                <w:rFonts w:ascii="Arial" w:hAnsi="Arial" w:cs="Arial"/>
                <w:color w:val="000000"/>
                <w:sz w:val="24"/>
                <w:szCs w:val="24"/>
              </w:rPr>
            </w:pPr>
            <w:r w:rsidRPr="00371890">
              <w:rPr>
                <w:rFonts w:ascii="Arial" w:hAnsi="Arial" w:cs="Arial"/>
                <w:color w:val="000000"/>
                <w:sz w:val="24"/>
                <w:szCs w:val="24"/>
              </w:rPr>
              <w:t xml:space="preserve">Основное мероприятие 05. Повышение качества управления муниципальными финансами и соблюдения требований бюджетного законодательства Российской Федерации при осуществлении бюджетного процесса </w:t>
            </w:r>
            <w:r w:rsidRPr="00371890">
              <w:rPr>
                <w:rFonts w:ascii="Arial" w:hAnsi="Arial" w:cs="Arial"/>
                <w:color w:val="000000"/>
                <w:sz w:val="24"/>
                <w:szCs w:val="24"/>
              </w:rPr>
              <w:lastRenderedPageBreak/>
              <w:t>в муниципальных образованиях Московской области</w:t>
            </w:r>
          </w:p>
        </w:tc>
        <w:tc>
          <w:tcPr>
            <w:tcW w:w="357" w:type="pct"/>
            <w:tcBorders>
              <w:bottom w:val="single" w:sz="4" w:space="0" w:color="auto"/>
            </w:tcBorders>
            <w:shd w:val="clear" w:color="auto" w:fill="auto"/>
          </w:tcPr>
          <w:p w14:paraId="0B99764C" w14:textId="77777777" w:rsidR="00151133" w:rsidRPr="00371890" w:rsidRDefault="00151133" w:rsidP="00151133">
            <w:pPr>
              <w:ind w:left="-57" w:right="-57"/>
              <w:rPr>
                <w:rFonts w:ascii="Arial" w:hAnsi="Arial" w:cs="Arial"/>
                <w:color w:val="000000"/>
                <w:sz w:val="24"/>
                <w:szCs w:val="24"/>
              </w:rPr>
            </w:pPr>
            <w:r w:rsidRPr="00371890">
              <w:rPr>
                <w:rFonts w:ascii="Arial" w:hAnsi="Arial" w:cs="Arial"/>
                <w:sz w:val="24"/>
                <w:szCs w:val="24"/>
              </w:rPr>
              <w:lastRenderedPageBreak/>
              <w:t>Средства бюджета Московской области</w:t>
            </w:r>
          </w:p>
        </w:tc>
        <w:tc>
          <w:tcPr>
            <w:tcW w:w="298" w:type="pct"/>
            <w:vMerge w:val="restart"/>
            <w:shd w:val="clear" w:color="auto" w:fill="auto"/>
            <w:vAlign w:val="center"/>
          </w:tcPr>
          <w:p w14:paraId="0B99764D" w14:textId="77777777" w:rsidR="00844FF4" w:rsidRPr="00371890" w:rsidRDefault="00844FF4" w:rsidP="00844FF4">
            <w:pPr>
              <w:spacing w:after="0"/>
              <w:jc w:val="center"/>
              <w:rPr>
                <w:rFonts w:ascii="Arial" w:hAnsi="Arial" w:cs="Arial"/>
                <w:iCs/>
                <w:color w:val="000000"/>
                <w:sz w:val="24"/>
                <w:szCs w:val="24"/>
              </w:rPr>
            </w:pPr>
            <w:r w:rsidRPr="00371890">
              <w:rPr>
                <w:rFonts w:ascii="Arial" w:hAnsi="Arial" w:cs="Arial"/>
                <w:iCs/>
                <w:color w:val="000000"/>
                <w:sz w:val="24"/>
                <w:szCs w:val="24"/>
              </w:rPr>
              <w:t>01.01.2020</w:t>
            </w:r>
          </w:p>
          <w:p w14:paraId="0B99764E" w14:textId="77777777" w:rsidR="00844FF4" w:rsidRPr="00371890" w:rsidRDefault="00844FF4" w:rsidP="00844FF4">
            <w:pPr>
              <w:spacing w:after="0"/>
              <w:jc w:val="center"/>
              <w:rPr>
                <w:rFonts w:ascii="Arial" w:hAnsi="Arial" w:cs="Arial"/>
                <w:iCs/>
                <w:color w:val="000000"/>
                <w:sz w:val="24"/>
                <w:szCs w:val="24"/>
              </w:rPr>
            </w:pPr>
            <w:r w:rsidRPr="00371890">
              <w:rPr>
                <w:rFonts w:ascii="Arial" w:hAnsi="Arial" w:cs="Arial"/>
                <w:iCs/>
                <w:color w:val="000000"/>
                <w:sz w:val="24"/>
                <w:szCs w:val="24"/>
              </w:rPr>
              <w:t>–</w:t>
            </w:r>
          </w:p>
          <w:p w14:paraId="0B99764F" w14:textId="77777777" w:rsidR="00151133" w:rsidRPr="00371890" w:rsidRDefault="00844FF4" w:rsidP="00844FF4">
            <w:pPr>
              <w:jc w:val="center"/>
              <w:rPr>
                <w:rFonts w:ascii="Arial" w:hAnsi="Arial" w:cs="Arial"/>
                <w:color w:val="000000"/>
                <w:sz w:val="24"/>
                <w:szCs w:val="24"/>
              </w:rPr>
            </w:pPr>
            <w:r w:rsidRPr="00371890">
              <w:rPr>
                <w:rFonts w:ascii="Arial" w:hAnsi="Arial" w:cs="Arial"/>
                <w:iCs/>
                <w:color w:val="000000"/>
                <w:sz w:val="24"/>
                <w:szCs w:val="24"/>
              </w:rPr>
              <w:t>31.12.2024</w:t>
            </w:r>
          </w:p>
        </w:tc>
        <w:tc>
          <w:tcPr>
            <w:tcW w:w="476" w:type="pct"/>
            <w:tcBorders>
              <w:bottom w:val="single" w:sz="4" w:space="0" w:color="auto"/>
            </w:tcBorders>
            <w:shd w:val="clear" w:color="auto" w:fill="auto"/>
            <w:vAlign w:val="center"/>
          </w:tcPr>
          <w:p w14:paraId="0B997650" w14:textId="77777777" w:rsidR="00151133" w:rsidRPr="00371890" w:rsidRDefault="00151133"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51" w14:textId="77777777" w:rsidR="00151133" w:rsidRPr="00371890" w:rsidRDefault="00151133"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vAlign w:val="center"/>
          </w:tcPr>
          <w:p w14:paraId="0B997652" w14:textId="77777777" w:rsidR="00151133" w:rsidRPr="00371890" w:rsidRDefault="00151133"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53" w14:textId="77777777" w:rsidR="00151133" w:rsidRPr="00371890" w:rsidRDefault="00151133"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54" w14:textId="77777777" w:rsidR="00151133" w:rsidRPr="00371890" w:rsidRDefault="00151133"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55" w14:textId="77777777" w:rsidR="00151133" w:rsidRPr="00371890" w:rsidRDefault="00151133"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56" w14:textId="77777777" w:rsidR="00151133" w:rsidRPr="00371890" w:rsidRDefault="00151133"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7" w:type="pct"/>
            <w:vMerge w:val="restart"/>
            <w:shd w:val="clear" w:color="auto" w:fill="auto"/>
          </w:tcPr>
          <w:p w14:paraId="0B997657" w14:textId="77777777" w:rsidR="00151133" w:rsidRPr="00371890" w:rsidRDefault="00151133" w:rsidP="00151133">
            <w:pPr>
              <w:rPr>
                <w:rFonts w:ascii="Arial" w:hAnsi="Arial" w:cs="Arial"/>
                <w:sz w:val="24"/>
                <w:szCs w:val="24"/>
              </w:rPr>
            </w:pPr>
            <w:r w:rsidRPr="00371890">
              <w:rPr>
                <w:rFonts w:ascii="Arial" w:hAnsi="Arial" w:cs="Arial"/>
                <w:sz w:val="24"/>
                <w:szCs w:val="24"/>
              </w:rPr>
              <w:t>Финансовое управление администрации городского округа Люберцы Московской области</w:t>
            </w:r>
          </w:p>
        </w:tc>
        <w:tc>
          <w:tcPr>
            <w:tcW w:w="595" w:type="pct"/>
            <w:vMerge w:val="restart"/>
            <w:shd w:val="clear" w:color="auto" w:fill="auto"/>
          </w:tcPr>
          <w:p w14:paraId="0B997658" w14:textId="77777777" w:rsidR="00151133" w:rsidRPr="00371890" w:rsidRDefault="00151133" w:rsidP="00B165C4">
            <w:pPr>
              <w:autoSpaceDE w:val="0"/>
              <w:autoSpaceDN w:val="0"/>
              <w:adjustRightInd w:val="0"/>
              <w:spacing w:after="40" w:line="240" w:lineRule="auto"/>
              <w:jc w:val="both"/>
              <w:rPr>
                <w:rFonts w:ascii="Arial" w:hAnsi="Arial" w:cs="Arial"/>
                <w:color w:val="000000"/>
                <w:sz w:val="24"/>
                <w:szCs w:val="24"/>
              </w:rPr>
            </w:pPr>
            <w:r w:rsidRPr="00371890">
              <w:rPr>
                <w:rFonts w:ascii="Arial" w:hAnsi="Arial" w:cs="Arial"/>
                <w:color w:val="000000"/>
                <w:sz w:val="24"/>
                <w:szCs w:val="24"/>
              </w:rPr>
              <w:t>Исполнение бюджета муниципального образования по налоговым и неналоговым доходам к первоначально утверждённому уровню на 100%.</w:t>
            </w:r>
          </w:p>
          <w:p w14:paraId="0B997659" w14:textId="77777777" w:rsidR="000551E1" w:rsidRPr="00371890" w:rsidRDefault="000551E1" w:rsidP="00B165C4">
            <w:pPr>
              <w:spacing w:after="40" w:line="240" w:lineRule="auto"/>
              <w:jc w:val="both"/>
              <w:rPr>
                <w:rFonts w:ascii="Arial" w:hAnsi="Arial" w:cs="Arial"/>
                <w:color w:val="000000"/>
                <w:sz w:val="24"/>
                <w:szCs w:val="24"/>
              </w:rPr>
            </w:pPr>
          </w:p>
          <w:p w14:paraId="0B99765A" w14:textId="77777777" w:rsidR="00151133" w:rsidRPr="00371890" w:rsidRDefault="00151133" w:rsidP="00B165C4">
            <w:pPr>
              <w:spacing w:after="40" w:line="240" w:lineRule="auto"/>
              <w:jc w:val="both"/>
              <w:rPr>
                <w:rFonts w:ascii="Arial" w:hAnsi="Arial" w:cs="Arial"/>
                <w:color w:val="000000"/>
                <w:sz w:val="24"/>
                <w:szCs w:val="24"/>
              </w:rPr>
            </w:pPr>
            <w:r w:rsidRPr="00371890">
              <w:rPr>
                <w:rFonts w:ascii="Arial" w:hAnsi="Arial" w:cs="Arial"/>
                <w:color w:val="000000"/>
                <w:sz w:val="24"/>
                <w:szCs w:val="24"/>
              </w:rPr>
              <w:t xml:space="preserve">Отношение дефицита местного бюджета к доходам бюджета без учёта безвозмездных поступлений и (или) поступлений налоговых доходов по </w:t>
            </w:r>
            <w:r w:rsidRPr="00371890">
              <w:rPr>
                <w:rFonts w:ascii="Arial" w:hAnsi="Arial" w:cs="Arial"/>
                <w:color w:val="000000"/>
                <w:sz w:val="24"/>
                <w:szCs w:val="24"/>
              </w:rPr>
              <w:lastRenderedPageBreak/>
              <w:t>дополнительным нормативам отчислений на 0%.</w:t>
            </w:r>
          </w:p>
          <w:p w14:paraId="0B99765B" w14:textId="77777777" w:rsidR="00151133" w:rsidRPr="00371890" w:rsidRDefault="00151133" w:rsidP="00B165C4">
            <w:pPr>
              <w:spacing w:after="40" w:line="240" w:lineRule="auto"/>
              <w:jc w:val="both"/>
              <w:rPr>
                <w:rFonts w:ascii="Arial" w:hAnsi="Arial" w:cs="Arial"/>
                <w:color w:val="000000"/>
                <w:sz w:val="24"/>
                <w:szCs w:val="24"/>
              </w:rPr>
            </w:pPr>
          </w:p>
          <w:p w14:paraId="0B99765C" w14:textId="77777777" w:rsidR="00151133" w:rsidRPr="00371890" w:rsidRDefault="00151133" w:rsidP="00B165C4">
            <w:pPr>
              <w:spacing w:after="40" w:line="240" w:lineRule="auto"/>
              <w:jc w:val="both"/>
              <w:rPr>
                <w:rFonts w:ascii="Arial" w:hAnsi="Arial" w:cs="Arial"/>
                <w:color w:val="000000"/>
                <w:sz w:val="24"/>
                <w:szCs w:val="24"/>
              </w:rPr>
            </w:pPr>
            <w:r w:rsidRPr="00371890">
              <w:rPr>
                <w:rFonts w:ascii="Arial" w:hAnsi="Arial" w:cs="Arial"/>
                <w:color w:val="000000"/>
                <w:sz w:val="24"/>
                <w:szCs w:val="24"/>
              </w:rPr>
              <w:t>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14:paraId="0B99765D" w14:textId="77777777" w:rsidR="00151133" w:rsidRPr="00371890" w:rsidRDefault="00151133" w:rsidP="00B165C4">
            <w:pPr>
              <w:spacing w:after="40" w:line="240" w:lineRule="auto"/>
              <w:jc w:val="both"/>
              <w:rPr>
                <w:rFonts w:ascii="Arial" w:hAnsi="Arial" w:cs="Arial"/>
                <w:color w:val="000000"/>
                <w:sz w:val="24"/>
                <w:szCs w:val="24"/>
              </w:rPr>
            </w:pPr>
          </w:p>
          <w:p w14:paraId="0B99765E" w14:textId="77777777" w:rsidR="00151133" w:rsidRPr="00371890" w:rsidRDefault="007E32C7" w:rsidP="00B165C4">
            <w:pPr>
              <w:spacing w:after="40" w:line="240" w:lineRule="auto"/>
              <w:jc w:val="both"/>
              <w:rPr>
                <w:rFonts w:ascii="Arial" w:hAnsi="Arial" w:cs="Arial"/>
                <w:color w:val="000000"/>
                <w:sz w:val="24"/>
                <w:szCs w:val="24"/>
              </w:rPr>
            </w:pPr>
            <w:r w:rsidRPr="00371890">
              <w:rPr>
                <w:rFonts w:ascii="Arial" w:hAnsi="Arial" w:cs="Arial"/>
                <w:color w:val="000000"/>
                <w:sz w:val="24"/>
                <w:szCs w:val="24"/>
              </w:rPr>
              <w:t>Удержание на уровне 0% просроченной кредиторской задолженност</w:t>
            </w:r>
            <w:r w:rsidRPr="00371890">
              <w:rPr>
                <w:rFonts w:ascii="Arial" w:hAnsi="Arial" w:cs="Arial"/>
                <w:color w:val="000000"/>
                <w:sz w:val="24"/>
                <w:szCs w:val="24"/>
              </w:rPr>
              <w:lastRenderedPageBreak/>
              <w:t>и в расходах бюджета городского округа Люберцы Московской области</w:t>
            </w:r>
          </w:p>
        </w:tc>
      </w:tr>
      <w:tr w:rsidR="001C11D7" w:rsidRPr="00371890" w14:paraId="0B99766D" w14:textId="77777777" w:rsidTr="001C11D7">
        <w:trPr>
          <w:trHeight w:val="20"/>
        </w:trPr>
        <w:tc>
          <w:tcPr>
            <w:tcW w:w="178" w:type="pct"/>
            <w:vMerge/>
            <w:tcBorders>
              <w:bottom w:val="single" w:sz="4" w:space="0" w:color="auto"/>
            </w:tcBorders>
            <w:shd w:val="clear" w:color="auto" w:fill="auto"/>
          </w:tcPr>
          <w:p w14:paraId="0B997660" w14:textId="77777777" w:rsidR="00151133" w:rsidRPr="00371890" w:rsidRDefault="00151133" w:rsidP="00151133">
            <w:pPr>
              <w:pStyle w:val="14"/>
              <w:spacing w:after="0" w:line="240" w:lineRule="auto"/>
              <w:ind w:left="0"/>
              <w:contextualSpacing w:val="0"/>
              <w:jc w:val="center"/>
              <w:rPr>
                <w:rFonts w:ascii="Arial" w:hAnsi="Arial" w:cs="Arial"/>
                <w:sz w:val="24"/>
                <w:szCs w:val="24"/>
              </w:rPr>
            </w:pPr>
          </w:p>
        </w:tc>
        <w:tc>
          <w:tcPr>
            <w:tcW w:w="477" w:type="pct"/>
            <w:vMerge/>
            <w:tcBorders>
              <w:bottom w:val="single" w:sz="4" w:space="0" w:color="auto"/>
            </w:tcBorders>
            <w:shd w:val="clear" w:color="auto" w:fill="auto"/>
          </w:tcPr>
          <w:p w14:paraId="0B997661" w14:textId="77777777" w:rsidR="00151133" w:rsidRPr="00371890" w:rsidRDefault="00151133" w:rsidP="00151133">
            <w:pPr>
              <w:jc w:val="both"/>
              <w:rPr>
                <w:rFonts w:ascii="Arial" w:hAnsi="Arial" w:cs="Arial"/>
                <w:color w:val="000000"/>
                <w:sz w:val="24"/>
                <w:szCs w:val="24"/>
              </w:rPr>
            </w:pPr>
          </w:p>
        </w:tc>
        <w:tc>
          <w:tcPr>
            <w:tcW w:w="357" w:type="pct"/>
            <w:tcBorders>
              <w:bottom w:val="single" w:sz="4" w:space="0" w:color="auto"/>
            </w:tcBorders>
            <w:shd w:val="clear" w:color="auto" w:fill="auto"/>
          </w:tcPr>
          <w:p w14:paraId="0B997662" w14:textId="77777777" w:rsidR="00151133" w:rsidRPr="00371890" w:rsidRDefault="00151133" w:rsidP="00151133">
            <w:pPr>
              <w:ind w:left="-57" w:right="-57"/>
              <w:rPr>
                <w:rFonts w:ascii="Arial" w:hAnsi="Arial" w:cs="Arial"/>
                <w:color w:val="000000"/>
                <w:sz w:val="24"/>
                <w:szCs w:val="24"/>
              </w:rPr>
            </w:pPr>
            <w:r w:rsidRPr="00371890">
              <w:rPr>
                <w:rFonts w:ascii="Arial" w:hAnsi="Arial" w:cs="Arial"/>
                <w:color w:val="000000"/>
                <w:sz w:val="24"/>
                <w:szCs w:val="24"/>
              </w:rPr>
              <w:t>Средства бюджета городского округа Люберцы</w:t>
            </w:r>
          </w:p>
        </w:tc>
        <w:tc>
          <w:tcPr>
            <w:tcW w:w="298" w:type="pct"/>
            <w:vMerge/>
            <w:tcBorders>
              <w:bottom w:val="single" w:sz="4" w:space="0" w:color="auto"/>
            </w:tcBorders>
            <w:shd w:val="clear" w:color="auto" w:fill="auto"/>
          </w:tcPr>
          <w:p w14:paraId="0B997663" w14:textId="77777777" w:rsidR="00151133" w:rsidRPr="00371890" w:rsidRDefault="00151133" w:rsidP="00151133">
            <w:pPr>
              <w:jc w:val="center"/>
              <w:rPr>
                <w:rFonts w:ascii="Arial" w:hAnsi="Arial" w:cs="Arial"/>
                <w:color w:val="000000"/>
                <w:sz w:val="24"/>
                <w:szCs w:val="24"/>
              </w:rPr>
            </w:pPr>
          </w:p>
        </w:tc>
        <w:tc>
          <w:tcPr>
            <w:tcW w:w="476" w:type="pct"/>
            <w:tcBorders>
              <w:bottom w:val="single" w:sz="4" w:space="0" w:color="auto"/>
            </w:tcBorders>
            <w:shd w:val="clear" w:color="auto" w:fill="auto"/>
          </w:tcPr>
          <w:p w14:paraId="0B997664" w14:textId="77777777" w:rsidR="00151133" w:rsidRPr="00371890" w:rsidRDefault="00151133" w:rsidP="00151133">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7" w:type="pct"/>
            <w:tcBorders>
              <w:bottom w:val="single" w:sz="4" w:space="0" w:color="auto"/>
            </w:tcBorders>
            <w:shd w:val="clear" w:color="auto" w:fill="auto"/>
          </w:tcPr>
          <w:p w14:paraId="0B997665" w14:textId="77777777" w:rsidR="00151133" w:rsidRPr="00371890" w:rsidRDefault="00151133" w:rsidP="00151133">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tcPr>
          <w:p w14:paraId="0B997666" w14:textId="77777777" w:rsidR="00151133" w:rsidRPr="00371890" w:rsidRDefault="00151133" w:rsidP="00151133">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tcPr>
          <w:p w14:paraId="0B997667" w14:textId="77777777" w:rsidR="00151133" w:rsidRPr="00371890" w:rsidRDefault="00151133" w:rsidP="00151133">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tcPr>
          <w:p w14:paraId="0B997668" w14:textId="77777777" w:rsidR="00151133" w:rsidRPr="00371890" w:rsidRDefault="00151133" w:rsidP="00151133">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tcPr>
          <w:p w14:paraId="0B997669" w14:textId="77777777" w:rsidR="00151133" w:rsidRPr="00371890" w:rsidRDefault="00151133" w:rsidP="00151133">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tcPr>
          <w:p w14:paraId="0B99766A" w14:textId="77777777" w:rsidR="00151133" w:rsidRPr="00371890" w:rsidRDefault="00151133" w:rsidP="00151133">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7" w:type="pct"/>
            <w:vMerge/>
            <w:tcBorders>
              <w:bottom w:val="single" w:sz="4" w:space="0" w:color="auto"/>
            </w:tcBorders>
            <w:shd w:val="clear" w:color="auto" w:fill="auto"/>
          </w:tcPr>
          <w:p w14:paraId="0B99766B" w14:textId="77777777" w:rsidR="00151133" w:rsidRPr="00371890" w:rsidRDefault="00151133" w:rsidP="00151133">
            <w:pPr>
              <w:rPr>
                <w:rFonts w:ascii="Arial" w:hAnsi="Arial" w:cs="Arial"/>
                <w:color w:val="000000"/>
                <w:sz w:val="24"/>
                <w:szCs w:val="24"/>
              </w:rPr>
            </w:pPr>
          </w:p>
        </w:tc>
        <w:tc>
          <w:tcPr>
            <w:tcW w:w="595" w:type="pct"/>
            <w:vMerge/>
            <w:tcBorders>
              <w:bottom w:val="single" w:sz="4" w:space="0" w:color="auto"/>
            </w:tcBorders>
            <w:shd w:val="clear" w:color="auto" w:fill="auto"/>
          </w:tcPr>
          <w:p w14:paraId="0B99766C" w14:textId="77777777" w:rsidR="00151133" w:rsidRPr="00371890" w:rsidRDefault="00151133" w:rsidP="00151133">
            <w:pPr>
              <w:jc w:val="both"/>
              <w:rPr>
                <w:rFonts w:ascii="Arial" w:hAnsi="Arial" w:cs="Arial"/>
                <w:color w:val="000000"/>
                <w:sz w:val="24"/>
                <w:szCs w:val="24"/>
              </w:rPr>
            </w:pPr>
          </w:p>
        </w:tc>
      </w:tr>
      <w:tr w:rsidR="001C11D7" w:rsidRPr="00371890" w14:paraId="0B99767B" w14:textId="77777777" w:rsidTr="001C11D7">
        <w:trPr>
          <w:trHeight w:val="20"/>
        </w:trPr>
        <w:tc>
          <w:tcPr>
            <w:tcW w:w="178" w:type="pct"/>
            <w:vMerge/>
            <w:tcBorders>
              <w:bottom w:val="single" w:sz="4" w:space="0" w:color="auto"/>
            </w:tcBorders>
            <w:shd w:val="clear" w:color="auto" w:fill="auto"/>
          </w:tcPr>
          <w:p w14:paraId="0B99766E" w14:textId="77777777" w:rsidR="00151133" w:rsidRPr="00371890" w:rsidRDefault="00151133" w:rsidP="00151133">
            <w:pPr>
              <w:pStyle w:val="14"/>
              <w:spacing w:after="0" w:line="240" w:lineRule="auto"/>
              <w:ind w:left="0"/>
              <w:contextualSpacing w:val="0"/>
              <w:jc w:val="center"/>
              <w:rPr>
                <w:rFonts w:ascii="Arial" w:hAnsi="Arial" w:cs="Arial"/>
                <w:sz w:val="24"/>
                <w:szCs w:val="24"/>
              </w:rPr>
            </w:pPr>
          </w:p>
        </w:tc>
        <w:tc>
          <w:tcPr>
            <w:tcW w:w="477" w:type="pct"/>
            <w:vMerge/>
            <w:tcBorders>
              <w:bottom w:val="single" w:sz="4" w:space="0" w:color="auto"/>
            </w:tcBorders>
            <w:shd w:val="clear" w:color="auto" w:fill="auto"/>
          </w:tcPr>
          <w:p w14:paraId="0B99766F" w14:textId="77777777" w:rsidR="00151133" w:rsidRPr="00371890" w:rsidRDefault="00151133" w:rsidP="00151133">
            <w:pPr>
              <w:jc w:val="both"/>
              <w:rPr>
                <w:rFonts w:ascii="Arial" w:hAnsi="Arial" w:cs="Arial"/>
                <w:color w:val="000000"/>
                <w:sz w:val="24"/>
                <w:szCs w:val="24"/>
              </w:rPr>
            </w:pPr>
          </w:p>
        </w:tc>
        <w:tc>
          <w:tcPr>
            <w:tcW w:w="357" w:type="pct"/>
            <w:tcBorders>
              <w:bottom w:val="single" w:sz="4" w:space="0" w:color="auto"/>
            </w:tcBorders>
            <w:shd w:val="clear" w:color="auto" w:fill="auto"/>
          </w:tcPr>
          <w:p w14:paraId="0B997670" w14:textId="77777777" w:rsidR="00151133" w:rsidRPr="00371890" w:rsidRDefault="00151133" w:rsidP="00151133">
            <w:pPr>
              <w:ind w:left="-57" w:right="-57"/>
              <w:rPr>
                <w:rFonts w:ascii="Arial" w:hAnsi="Arial" w:cs="Arial"/>
                <w:color w:val="000000"/>
                <w:sz w:val="24"/>
                <w:szCs w:val="24"/>
              </w:rPr>
            </w:pPr>
            <w:r w:rsidRPr="00371890">
              <w:rPr>
                <w:rFonts w:ascii="Arial" w:hAnsi="Arial" w:cs="Arial"/>
                <w:color w:val="000000"/>
                <w:sz w:val="24"/>
                <w:szCs w:val="24"/>
              </w:rPr>
              <w:t>Итого</w:t>
            </w:r>
          </w:p>
        </w:tc>
        <w:tc>
          <w:tcPr>
            <w:tcW w:w="298" w:type="pct"/>
            <w:vMerge/>
            <w:tcBorders>
              <w:bottom w:val="single" w:sz="4" w:space="0" w:color="auto"/>
            </w:tcBorders>
            <w:shd w:val="clear" w:color="auto" w:fill="auto"/>
          </w:tcPr>
          <w:p w14:paraId="0B997671" w14:textId="77777777" w:rsidR="00151133" w:rsidRPr="00371890" w:rsidRDefault="00151133" w:rsidP="00151133">
            <w:pPr>
              <w:jc w:val="center"/>
              <w:rPr>
                <w:rFonts w:ascii="Arial" w:hAnsi="Arial" w:cs="Arial"/>
                <w:color w:val="000000"/>
                <w:sz w:val="24"/>
                <w:szCs w:val="24"/>
              </w:rPr>
            </w:pPr>
          </w:p>
        </w:tc>
        <w:tc>
          <w:tcPr>
            <w:tcW w:w="476" w:type="pct"/>
            <w:tcBorders>
              <w:bottom w:val="single" w:sz="4" w:space="0" w:color="auto"/>
            </w:tcBorders>
            <w:shd w:val="clear" w:color="auto" w:fill="auto"/>
          </w:tcPr>
          <w:p w14:paraId="0B997672" w14:textId="77777777" w:rsidR="00151133" w:rsidRPr="00371890" w:rsidRDefault="00151133" w:rsidP="00151133">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7" w:type="pct"/>
            <w:tcBorders>
              <w:bottom w:val="single" w:sz="4" w:space="0" w:color="auto"/>
            </w:tcBorders>
            <w:shd w:val="clear" w:color="auto" w:fill="auto"/>
          </w:tcPr>
          <w:p w14:paraId="0B997673" w14:textId="77777777" w:rsidR="00151133" w:rsidRPr="00371890" w:rsidRDefault="00151133" w:rsidP="00151133">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tcPr>
          <w:p w14:paraId="0B997674" w14:textId="77777777" w:rsidR="00151133" w:rsidRPr="00371890" w:rsidRDefault="00151133" w:rsidP="00151133">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tcPr>
          <w:p w14:paraId="0B997675" w14:textId="77777777" w:rsidR="00151133" w:rsidRPr="00371890" w:rsidRDefault="00151133" w:rsidP="00151133">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tcPr>
          <w:p w14:paraId="0B997676" w14:textId="77777777" w:rsidR="00151133" w:rsidRPr="00371890" w:rsidRDefault="00151133" w:rsidP="00151133">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tcPr>
          <w:p w14:paraId="0B997677" w14:textId="77777777" w:rsidR="00151133" w:rsidRPr="00371890" w:rsidRDefault="00151133" w:rsidP="00151133">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tcPr>
          <w:p w14:paraId="0B997678" w14:textId="77777777" w:rsidR="00151133" w:rsidRPr="00371890" w:rsidRDefault="00151133" w:rsidP="00151133">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7" w:type="pct"/>
            <w:vMerge/>
            <w:tcBorders>
              <w:bottom w:val="single" w:sz="4" w:space="0" w:color="auto"/>
            </w:tcBorders>
            <w:shd w:val="clear" w:color="auto" w:fill="auto"/>
          </w:tcPr>
          <w:p w14:paraId="0B997679" w14:textId="77777777" w:rsidR="00151133" w:rsidRPr="00371890" w:rsidRDefault="00151133" w:rsidP="00151133">
            <w:pPr>
              <w:rPr>
                <w:rFonts w:ascii="Arial" w:hAnsi="Arial" w:cs="Arial"/>
                <w:color w:val="000000"/>
                <w:sz w:val="24"/>
                <w:szCs w:val="24"/>
              </w:rPr>
            </w:pPr>
          </w:p>
        </w:tc>
        <w:tc>
          <w:tcPr>
            <w:tcW w:w="595" w:type="pct"/>
            <w:vMerge/>
            <w:tcBorders>
              <w:bottom w:val="single" w:sz="4" w:space="0" w:color="auto"/>
            </w:tcBorders>
            <w:shd w:val="clear" w:color="auto" w:fill="auto"/>
          </w:tcPr>
          <w:p w14:paraId="0B99767A" w14:textId="77777777" w:rsidR="00151133" w:rsidRPr="00371890" w:rsidRDefault="00151133" w:rsidP="00151133">
            <w:pPr>
              <w:jc w:val="both"/>
              <w:rPr>
                <w:rFonts w:ascii="Arial" w:hAnsi="Arial" w:cs="Arial"/>
                <w:color w:val="000000"/>
                <w:sz w:val="24"/>
                <w:szCs w:val="24"/>
              </w:rPr>
            </w:pPr>
          </w:p>
        </w:tc>
      </w:tr>
      <w:tr w:rsidR="001C11D7" w:rsidRPr="00371890" w14:paraId="0B99768F" w14:textId="77777777" w:rsidTr="001C11D7">
        <w:trPr>
          <w:trHeight w:val="20"/>
        </w:trPr>
        <w:tc>
          <w:tcPr>
            <w:tcW w:w="178" w:type="pct"/>
            <w:vMerge w:val="restart"/>
            <w:shd w:val="clear" w:color="auto" w:fill="auto"/>
          </w:tcPr>
          <w:p w14:paraId="0B99767C" w14:textId="77777777" w:rsidR="00151133" w:rsidRPr="00371890" w:rsidRDefault="00151133" w:rsidP="00151133">
            <w:pPr>
              <w:pStyle w:val="14"/>
              <w:spacing w:after="0" w:line="240" w:lineRule="auto"/>
              <w:ind w:left="0"/>
              <w:contextualSpacing w:val="0"/>
              <w:jc w:val="center"/>
              <w:rPr>
                <w:rFonts w:ascii="Arial" w:hAnsi="Arial" w:cs="Arial"/>
                <w:sz w:val="24"/>
                <w:szCs w:val="24"/>
              </w:rPr>
            </w:pPr>
            <w:r w:rsidRPr="00371890">
              <w:rPr>
                <w:rFonts w:ascii="Arial" w:hAnsi="Arial" w:cs="Arial"/>
                <w:sz w:val="24"/>
                <w:szCs w:val="24"/>
              </w:rPr>
              <w:lastRenderedPageBreak/>
              <w:t>2.1.</w:t>
            </w:r>
          </w:p>
        </w:tc>
        <w:tc>
          <w:tcPr>
            <w:tcW w:w="477" w:type="pct"/>
            <w:vMerge w:val="restart"/>
            <w:shd w:val="clear" w:color="auto" w:fill="auto"/>
          </w:tcPr>
          <w:p w14:paraId="0B99767D" w14:textId="77777777" w:rsidR="00151133" w:rsidRPr="00371890" w:rsidRDefault="00151133" w:rsidP="00151133">
            <w:pPr>
              <w:jc w:val="both"/>
              <w:rPr>
                <w:rFonts w:ascii="Arial" w:hAnsi="Arial" w:cs="Arial"/>
                <w:color w:val="000000"/>
                <w:sz w:val="24"/>
                <w:szCs w:val="24"/>
              </w:rPr>
            </w:pPr>
            <w:r w:rsidRPr="00371890">
              <w:rPr>
                <w:rFonts w:ascii="Arial" w:hAnsi="Arial" w:cs="Arial"/>
                <w:color w:val="000000"/>
                <w:sz w:val="24"/>
                <w:szCs w:val="24"/>
              </w:rPr>
              <w:t>5.1. Мониторинг и оценка качества управления муниципальными финансами</w:t>
            </w:r>
          </w:p>
        </w:tc>
        <w:tc>
          <w:tcPr>
            <w:tcW w:w="357" w:type="pct"/>
            <w:tcBorders>
              <w:bottom w:val="single" w:sz="4" w:space="0" w:color="auto"/>
            </w:tcBorders>
            <w:shd w:val="clear" w:color="auto" w:fill="auto"/>
          </w:tcPr>
          <w:p w14:paraId="0B99767E" w14:textId="77777777" w:rsidR="00151133" w:rsidRPr="00371890" w:rsidRDefault="00151133" w:rsidP="00151133">
            <w:pPr>
              <w:ind w:left="-57" w:right="-57"/>
              <w:rPr>
                <w:rFonts w:ascii="Arial" w:hAnsi="Arial" w:cs="Arial"/>
                <w:color w:val="000000"/>
                <w:sz w:val="24"/>
                <w:szCs w:val="24"/>
              </w:rPr>
            </w:pPr>
            <w:r w:rsidRPr="00371890">
              <w:rPr>
                <w:rFonts w:ascii="Arial" w:hAnsi="Arial" w:cs="Arial"/>
                <w:sz w:val="24"/>
                <w:szCs w:val="24"/>
              </w:rPr>
              <w:t>Средства бюджета Московской области</w:t>
            </w:r>
          </w:p>
        </w:tc>
        <w:tc>
          <w:tcPr>
            <w:tcW w:w="298" w:type="pct"/>
            <w:vMerge w:val="restart"/>
            <w:shd w:val="clear" w:color="auto" w:fill="auto"/>
            <w:vAlign w:val="center"/>
          </w:tcPr>
          <w:p w14:paraId="0B99767F" w14:textId="77777777" w:rsidR="00844FF4" w:rsidRPr="00371890" w:rsidRDefault="00844FF4" w:rsidP="00844FF4">
            <w:pPr>
              <w:spacing w:after="0"/>
              <w:jc w:val="center"/>
              <w:rPr>
                <w:rFonts w:ascii="Arial" w:hAnsi="Arial" w:cs="Arial"/>
                <w:iCs/>
                <w:color w:val="000000"/>
                <w:sz w:val="24"/>
                <w:szCs w:val="24"/>
              </w:rPr>
            </w:pPr>
            <w:r w:rsidRPr="00371890">
              <w:rPr>
                <w:rFonts w:ascii="Arial" w:hAnsi="Arial" w:cs="Arial"/>
                <w:iCs/>
                <w:color w:val="000000"/>
                <w:sz w:val="24"/>
                <w:szCs w:val="24"/>
              </w:rPr>
              <w:t xml:space="preserve">01.01.2020 </w:t>
            </w:r>
          </w:p>
          <w:p w14:paraId="0B997680" w14:textId="77777777" w:rsidR="00844FF4" w:rsidRPr="00371890" w:rsidRDefault="00844FF4" w:rsidP="00844FF4">
            <w:pPr>
              <w:spacing w:after="0"/>
              <w:jc w:val="center"/>
              <w:rPr>
                <w:rFonts w:ascii="Arial" w:hAnsi="Arial" w:cs="Arial"/>
                <w:iCs/>
                <w:color w:val="000000"/>
                <w:sz w:val="24"/>
                <w:szCs w:val="24"/>
              </w:rPr>
            </w:pPr>
            <w:r w:rsidRPr="00371890">
              <w:rPr>
                <w:rFonts w:ascii="Arial" w:hAnsi="Arial" w:cs="Arial"/>
                <w:iCs/>
                <w:color w:val="000000"/>
                <w:sz w:val="24"/>
                <w:szCs w:val="24"/>
              </w:rPr>
              <w:t xml:space="preserve">– </w:t>
            </w:r>
          </w:p>
          <w:p w14:paraId="0B997681" w14:textId="77777777" w:rsidR="00151133" w:rsidRPr="00371890" w:rsidRDefault="00844FF4" w:rsidP="00844FF4">
            <w:pPr>
              <w:jc w:val="center"/>
              <w:rPr>
                <w:rFonts w:ascii="Arial" w:hAnsi="Arial" w:cs="Arial"/>
                <w:color w:val="000000"/>
                <w:sz w:val="24"/>
                <w:szCs w:val="24"/>
              </w:rPr>
            </w:pPr>
            <w:r w:rsidRPr="00371890">
              <w:rPr>
                <w:rFonts w:ascii="Arial" w:hAnsi="Arial" w:cs="Arial"/>
                <w:iCs/>
                <w:color w:val="000000"/>
                <w:sz w:val="24"/>
                <w:szCs w:val="24"/>
              </w:rPr>
              <w:t>31.12.2024</w:t>
            </w:r>
          </w:p>
        </w:tc>
        <w:tc>
          <w:tcPr>
            <w:tcW w:w="476" w:type="pct"/>
            <w:tcBorders>
              <w:bottom w:val="single" w:sz="4" w:space="0" w:color="auto"/>
            </w:tcBorders>
            <w:shd w:val="clear" w:color="auto" w:fill="auto"/>
          </w:tcPr>
          <w:p w14:paraId="0B997682" w14:textId="77777777" w:rsidR="00151133" w:rsidRPr="00371890" w:rsidRDefault="00151133" w:rsidP="00151133">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7" w:type="pct"/>
            <w:tcBorders>
              <w:bottom w:val="single" w:sz="4" w:space="0" w:color="auto"/>
            </w:tcBorders>
            <w:shd w:val="clear" w:color="auto" w:fill="auto"/>
          </w:tcPr>
          <w:p w14:paraId="0B997683" w14:textId="77777777" w:rsidR="00151133" w:rsidRPr="00371890" w:rsidRDefault="00151133" w:rsidP="00151133">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tcPr>
          <w:p w14:paraId="0B997684" w14:textId="77777777" w:rsidR="00151133" w:rsidRPr="00371890" w:rsidRDefault="00151133" w:rsidP="00151133">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tcPr>
          <w:p w14:paraId="0B997685" w14:textId="77777777" w:rsidR="00151133" w:rsidRPr="00371890" w:rsidRDefault="00151133" w:rsidP="00151133">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tcPr>
          <w:p w14:paraId="0B997686" w14:textId="77777777" w:rsidR="00151133" w:rsidRPr="00371890" w:rsidRDefault="00151133" w:rsidP="00151133">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tcPr>
          <w:p w14:paraId="0B997687" w14:textId="77777777" w:rsidR="00151133" w:rsidRPr="00371890" w:rsidRDefault="00151133" w:rsidP="00151133">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tcPr>
          <w:p w14:paraId="0B997688" w14:textId="77777777" w:rsidR="00151133" w:rsidRPr="00371890" w:rsidRDefault="00151133" w:rsidP="00151133">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7" w:type="pct"/>
            <w:vMerge w:val="restart"/>
            <w:shd w:val="clear" w:color="auto" w:fill="auto"/>
          </w:tcPr>
          <w:p w14:paraId="0B997689" w14:textId="77777777" w:rsidR="00151133" w:rsidRPr="00371890" w:rsidRDefault="00151133" w:rsidP="00151133">
            <w:pPr>
              <w:rPr>
                <w:rFonts w:ascii="Arial" w:hAnsi="Arial" w:cs="Arial"/>
                <w:sz w:val="24"/>
                <w:szCs w:val="24"/>
              </w:rPr>
            </w:pPr>
            <w:r w:rsidRPr="00371890">
              <w:rPr>
                <w:rFonts w:ascii="Arial" w:hAnsi="Arial" w:cs="Arial"/>
                <w:sz w:val="24"/>
                <w:szCs w:val="24"/>
              </w:rPr>
              <w:t>Финансовое управление администрации городского округа Люберцы Московской области</w:t>
            </w:r>
          </w:p>
        </w:tc>
        <w:tc>
          <w:tcPr>
            <w:tcW w:w="595" w:type="pct"/>
            <w:vMerge w:val="restart"/>
            <w:shd w:val="clear" w:color="auto" w:fill="auto"/>
          </w:tcPr>
          <w:p w14:paraId="0B99768A" w14:textId="77777777" w:rsidR="00151133" w:rsidRPr="00371890" w:rsidRDefault="00151133" w:rsidP="00151133">
            <w:pPr>
              <w:autoSpaceDE w:val="0"/>
              <w:autoSpaceDN w:val="0"/>
              <w:adjustRightInd w:val="0"/>
              <w:spacing w:before="60" w:after="60" w:line="240" w:lineRule="auto"/>
              <w:jc w:val="both"/>
              <w:rPr>
                <w:rFonts w:ascii="Arial" w:hAnsi="Arial" w:cs="Arial"/>
                <w:color w:val="000000"/>
                <w:sz w:val="24"/>
                <w:szCs w:val="24"/>
              </w:rPr>
            </w:pPr>
            <w:r w:rsidRPr="00371890">
              <w:rPr>
                <w:rFonts w:ascii="Arial" w:hAnsi="Arial" w:cs="Arial"/>
                <w:color w:val="000000"/>
                <w:sz w:val="24"/>
                <w:szCs w:val="24"/>
              </w:rPr>
              <w:t>Исполнение бюджета муниципального образования по налоговым и неналоговым доходам к первоначально утверждённому уровню на 100%.</w:t>
            </w:r>
          </w:p>
          <w:p w14:paraId="0B99768B" w14:textId="77777777" w:rsidR="00151133" w:rsidRPr="00371890" w:rsidRDefault="00151133" w:rsidP="00151133">
            <w:pPr>
              <w:autoSpaceDE w:val="0"/>
              <w:autoSpaceDN w:val="0"/>
              <w:adjustRightInd w:val="0"/>
              <w:spacing w:before="60" w:after="60" w:line="240" w:lineRule="auto"/>
              <w:jc w:val="both"/>
              <w:rPr>
                <w:rFonts w:ascii="Arial" w:hAnsi="Arial" w:cs="Arial"/>
                <w:color w:val="000000"/>
                <w:sz w:val="24"/>
                <w:szCs w:val="24"/>
              </w:rPr>
            </w:pPr>
            <w:r w:rsidRPr="00371890">
              <w:rPr>
                <w:rFonts w:ascii="Arial" w:hAnsi="Arial" w:cs="Arial"/>
                <w:color w:val="000000"/>
                <w:sz w:val="24"/>
                <w:szCs w:val="24"/>
              </w:rPr>
              <w:t xml:space="preserve">Отношение дефицита местного бюджета к доходам бюджета без учёта безвозмездных поступлений и (или) поступлений налоговых доходов по </w:t>
            </w:r>
            <w:r w:rsidRPr="00371890">
              <w:rPr>
                <w:rFonts w:ascii="Arial" w:hAnsi="Arial" w:cs="Arial"/>
                <w:color w:val="000000"/>
                <w:sz w:val="24"/>
                <w:szCs w:val="24"/>
              </w:rPr>
              <w:lastRenderedPageBreak/>
              <w:t>дополнительным нормативам отчислений на 0%</w:t>
            </w:r>
          </w:p>
          <w:p w14:paraId="0B99768C" w14:textId="77777777" w:rsidR="00151133" w:rsidRPr="00371890" w:rsidRDefault="00151133" w:rsidP="007E32C7">
            <w:pPr>
              <w:spacing w:after="0"/>
              <w:jc w:val="both"/>
              <w:rPr>
                <w:rFonts w:ascii="Arial" w:hAnsi="Arial" w:cs="Arial"/>
                <w:color w:val="000000"/>
                <w:sz w:val="24"/>
                <w:szCs w:val="24"/>
              </w:rPr>
            </w:pPr>
            <w:r w:rsidRPr="00371890">
              <w:rPr>
                <w:rFonts w:ascii="Arial" w:hAnsi="Arial" w:cs="Arial"/>
                <w:color w:val="000000"/>
                <w:sz w:val="24"/>
                <w:szCs w:val="24"/>
              </w:rPr>
              <w:t>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w:t>
            </w:r>
            <w:r w:rsidR="007E32C7" w:rsidRPr="00371890">
              <w:rPr>
                <w:rFonts w:ascii="Arial" w:hAnsi="Arial" w:cs="Arial"/>
                <w:color w:val="000000"/>
                <w:sz w:val="24"/>
                <w:szCs w:val="24"/>
              </w:rPr>
              <w:t>чая начисления на оплату труда)</w:t>
            </w:r>
          </w:p>
          <w:p w14:paraId="0B99768D" w14:textId="77777777" w:rsidR="00B165C4" w:rsidRPr="00371890" w:rsidRDefault="00B165C4" w:rsidP="007E32C7">
            <w:pPr>
              <w:spacing w:after="0"/>
              <w:jc w:val="both"/>
              <w:rPr>
                <w:rFonts w:ascii="Arial" w:hAnsi="Arial" w:cs="Arial"/>
                <w:color w:val="000000"/>
                <w:sz w:val="24"/>
                <w:szCs w:val="24"/>
              </w:rPr>
            </w:pPr>
          </w:p>
          <w:p w14:paraId="0B99768E" w14:textId="77777777" w:rsidR="007E32C7" w:rsidRPr="00371890" w:rsidRDefault="00B165C4" w:rsidP="007E32C7">
            <w:pPr>
              <w:spacing w:after="0"/>
              <w:jc w:val="both"/>
              <w:rPr>
                <w:rFonts w:ascii="Arial" w:hAnsi="Arial" w:cs="Arial"/>
                <w:color w:val="000000"/>
                <w:sz w:val="24"/>
                <w:szCs w:val="24"/>
              </w:rPr>
            </w:pPr>
            <w:r w:rsidRPr="00371890">
              <w:rPr>
                <w:rFonts w:ascii="Arial" w:hAnsi="Arial" w:cs="Arial"/>
                <w:color w:val="000000"/>
                <w:sz w:val="24"/>
                <w:szCs w:val="24"/>
              </w:rPr>
              <w:t xml:space="preserve">Удержание на уровне 0% </w:t>
            </w:r>
            <w:r w:rsidRPr="00371890">
              <w:rPr>
                <w:rFonts w:ascii="Arial" w:hAnsi="Arial" w:cs="Arial"/>
                <w:color w:val="000000"/>
                <w:sz w:val="24"/>
                <w:szCs w:val="24"/>
              </w:rPr>
              <w:lastRenderedPageBreak/>
              <w:t>просроченной кредиторской задолженности в расходах бюджета городского округа Люберцы Московской области</w:t>
            </w:r>
          </w:p>
        </w:tc>
      </w:tr>
      <w:tr w:rsidR="001C11D7" w:rsidRPr="00371890" w14:paraId="0B99769D" w14:textId="77777777" w:rsidTr="001C11D7">
        <w:trPr>
          <w:trHeight w:val="20"/>
        </w:trPr>
        <w:tc>
          <w:tcPr>
            <w:tcW w:w="178" w:type="pct"/>
            <w:vMerge/>
            <w:tcBorders>
              <w:bottom w:val="single" w:sz="4" w:space="0" w:color="auto"/>
            </w:tcBorders>
            <w:shd w:val="clear" w:color="auto" w:fill="auto"/>
          </w:tcPr>
          <w:p w14:paraId="0B997690" w14:textId="77777777" w:rsidR="00226246" w:rsidRPr="00371890" w:rsidRDefault="00226246" w:rsidP="00226246">
            <w:pPr>
              <w:pStyle w:val="14"/>
              <w:spacing w:after="0" w:line="240" w:lineRule="auto"/>
              <w:ind w:left="0"/>
              <w:contextualSpacing w:val="0"/>
              <w:jc w:val="center"/>
              <w:rPr>
                <w:rFonts w:ascii="Arial" w:hAnsi="Arial" w:cs="Arial"/>
                <w:sz w:val="24"/>
                <w:szCs w:val="24"/>
              </w:rPr>
            </w:pPr>
          </w:p>
        </w:tc>
        <w:tc>
          <w:tcPr>
            <w:tcW w:w="477" w:type="pct"/>
            <w:vMerge/>
            <w:tcBorders>
              <w:bottom w:val="single" w:sz="4" w:space="0" w:color="auto"/>
            </w:tcBorders>
            <w:shd w:val="clear" w:color="auto" w:fill="auto"/>
          </w:tcPr>
          <w:p w14:paraId="0B997691" w14:textId="77777777" w:rsidR="00226246" w:rsidRPr="00371890" w:rsidRDefault="00226246" w:rsidP="00226246">
            <w:pPr>
              <w:jc w:val="both"/>
              <w:rPr>
                <w:rFonts w:ascii="Arial" w:hAnsi="Arial" w:cs="Arial"/>
                <w:color w:val="000000"/>
                <w:sz w:val="24"/>
                <w:szCs w:val="24"/>
              </w:rPr>
            </w:pPr>
          </w:p>
        </w:tc>
        <w:tc>
          <w:tcPr>
            <w:tcW w:w="357" w:type="pct"/>
            <w:tcBorders>
              <w:bottom w:val="single" w:sz="4" w:space="0" w:color="auto"/>
            </w:tcBorders>
            <w:shd w:val="clear" w:color="auto" w:fill="auto"/>
          </w:tcPr>
          <w:p w14:paraId="0B997692" w14:textId="77777777" w:rsidR="00226246" w:rsidRPr="00371890" w:rsidRDefault="00226246" w:rsidP="00226246">
            <w:pPr>
              <w:ind w:left="-57" w:right="-57"/>
              <w:rPr>
                <w:rFonts w:ascii="Arial" w:hAnsi="Arial" w:cs="Arial"/>
                <w:color w:val="000000"/>
                <w:sz w:val="24"/>
                <w:szCs w:val="24"/>
              </w:rPr>
            </w:pPr>
            <w:r w:rsidRPr="00371890">
              <w:rPr>
                <w:rFonts w:ascii="Arial" w:hAnsi="Arial" w:cs="Arial"/>
                <w:color w:val="000000"/>
                <w:sz w:val="24"/>
                <w:szCs w:val="24"/>
              </w:rPr>
              <w:t>Средства бюджета городского округа Люберцы</w:t>
            </w:r>
          </w:p>
        </w:tc>
        <w:tc>
          <w:tcPr>
            <w:tcW w:w="298" w:type="pct"/>
            <w:vMerge/>
            <w:tcBorders>
              <w:bottom w:val="single" w:sz="4" w:space="0" w:color="auto"/>
            </w:tcBorders>
            <w:shd w:val="clear" w:color="auto" w:fill="auto"/>
            <w:vAlign w:val="center"/>
          </w:tcPr>
          <w:p w14:paraId="0B997693" w14:textId="77777777" w:rsidR="00226246" w:rsidRPr="00371890" w:rsidRDefault="00226246" w:rsidP="00226246">
            <w:pPr>
              <w:jc w:val="center"/>
              <w:rPr>
                <w:rFonts w:ascii="Arial" w:hAnsi="Arial" w:cs="Arial"/>
                <w:color w:val="000000"/>
                <w:sz w:val="24"/>
                <w:szCs w:val="24"/>
              </w:rPr>
            </w:pPr>
          </w:p>
        </w:tc>
        <w:tc>
          <w:tcPr>
            <w:tcW w:w="476" w:type="pct"/>
            <w:tcBorders>
              <w:bottom w:val="single" w:sz="4" w:space="0" w:color="auto"/>
            </w:tcBorders>
            <w:shd w:val="clear" w:color="auto" w:fill="auto"/>
          </w:tcPr>
          <w:p w14:paraId="0B997694" w14:textId="77777777" w:rsidR="00226246" w:rsidRPr="00371890" w:rsidRDefault="00226246" w:rsidP="0022624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7" w:type="pct"/>
            <w:tcBorders>
              <w:bottom w:val="single" w:sz="4" w:space="0" w:color="auto"/>
            </w:tcBorders>
            <w:shd w:val="clear" w:color="auto" w:fill="auto"/>
          </w:tcPr>
          <w:p w14:paraId="0B997695" w14:textId="77777777" w:rsidR="00226246" w:rsidRPr="00371890" w:rsidRDefault="00226246" w:rsidP="0022624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tcPr>
          <w:p w14:paraId="0B997696" w14:textId="77777777" w:rsidR="00226246" w:rsidRPr="00371890" w:rsidRDefault="00226246" w:rsidP="0022624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tcPr>
          <w:p w14:paraId="0B997697" w14:textId="77777777" w:rsidR="00226246" w:rsidRPr="00371890" w:rsidRDefault="00226246" w:rsidP="0022624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tcPr>
          <w:p w14:paraId="0B997698" w14:textId="77777777" w:rsidR="00226246" w:rsidRPr="00371890" w:rsidRDefault="00226246" w:rsidP="0022624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tcPr>
          <w:p w14:paraId="0B997699" w14:textId="77777777" w:rsidR="00226246" w:rsidRPr="00371890" w:rsidRDefault="00226246" w:rsidP="0022624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tcPr>
          <w:p w14:paraId="0B99769A" w14:textId="77777777" w:rsidR="00226246" w:rsidRPr="00371890" w:rsidRDefault="00226246" w:rsidP="0022624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7" w:type="pct"/>
            <w:vMerge/>
            <w:tcBorders>
              <w:bottom w:val="single" w:sz="4" w:space="0" w:color="auto"/>
            </w:tcBorders>
            <w:shd w:val="clear" w:color="auto" w:fill="auto"/>
          </w:tcPr>
          <w:p w14:paraId="0B99769B" w14:textId="77777777" w:rsidR="00226246" w:rsidRPr="00371890" w:rsidRDefault="00226246" w:rsidP="00226246">
            <w:pPr>
              <w:rPr>
                <w:rFonts w:ascii="Arial" w:hAnsi="Arial" w:cs="Arial"/>
                <w:color w:val="000000"/>
                <w:sz w:val="24"/>
                <w:szCs w:val="24"/>
              </w:rPr>
            </w:pPr>
          </w:p>
        </w:tc>
        <w:tc>
          <w:tcPr>
            <w:tcW w:w="595" w:type="pct"/>
            <w:vMerge/>
            <w:tcBorders>
              <w:bottom w:val="single" w:sz="4" w:space="0" w:color="auto"/>
            </w:tcBorders>
            <w:shd w:val="clear" w:color="auto" w:fill="auto"/>
          </w:tcPr>
          <w:p w14:paraId="0B99769C" w14:textId="77777777" w:rsidR="00226246" w:rsidRPr="00371890" w:rsidRDefault="00226246" w:rsidP="00226246">
            <w:pPr>
              <w:rPr>
                <w:rFonts w:ascii="Arial" w:hAnsi="Arial" w:cs="Arial"/>
                <w:color w:val="000000"/>
                <w:sz w:val="24"/>
                <w:szCs w:val="24"/>
              </w:rPr>
            </w:pPr>
          </w:p>
        </w:tc>
      </w:tr>
      <w:tr w:rsidR="001C11D7" w:rsidRPr="00371890" w14:paraId="0B9976AB" w14:textId="77777777" w:rsidTr="001C11D7">
        <w:trPr>
          <w:trHeight w:val="20"/>
        </w:trPr>
        <w:tc>
          <w:tcPr>
            <w:tcW w:w="178" w:type="pct"/>
            <w:vMerge/>
            <w:tcBorders>
              <w:bottom w:val="single" w:sz="4" w:space="0" w:color="auto"/>
            </w:tcBorders>
            <w:shd w:val="clear" w:color="auto" w:fill="auto"/>
          </w:tcPr>
          <w:p w14:paraId="0B99769E" w14:textId="77777777" w:rsidR="00226246" w:rsidRPr="00371890" w:rsidRDefault="00226246" w:rsidP="00226246">
            <w:pPr>
              <w:pStyle w:val="14"/>
              <w:spacing w:after="0" w:line="240" w:lineRule="auto"/>
              <w:ind w:left="0"/>
              <w:contextualSpacing w:val="0"/>
              <w:jc w:val="center"/>
              <w:rPr>
                <w:rFonts w:ascii="Arial" w:hAnsi="Arial" w:cs="Arial"/>
                <w:sz w:val="24"/>
                <w:szCs w:val="24"/>
              </w:rPr>
            </w:pPr>
          </w:p>
        </w:tc>
        <w:tc>
          <w:tcPr>
            <w:tcW w:w="477" w:type="pct"/>
            <w:vMerge/>
            <w:tcBorders>
              <w:bottom w:val="single" w:sz="4" w:space="0" w:color="auto"/>
            </w:tcBorders>
            <w:shd w:val="clear" w:color="auto" w:fill="auto"/>
          </w:tcPr>
          <w:p w14:paraId="0B99769F" w14:textId="77777777" w:rsidR="00226246" w:rsidRPr="00371890" w:rsidRDefault="00226246" w:rsidP="00226246">
            <w:pPr>
              <w:jc w:val="both"/>
              <w:rPr>
                <w:rFonts w:ascii="Arial" w:hAnsi="Arial" w:cs="Arial"/>
                <w:color w:val="000000"/>
                <w:sz w:val="24"/>
                <w:szCs w:val="24"/>
              </w:rPr>
            </w:pPr>
          </w:p>
        </w:tc>
        <w:tc>
          <w:tcPr>
            <w:tcW w:w="357" w:type="pct"/>
            <w:tcBorders>
              <w:bottom w:val="single" w:sz="4" w:space="0" w:color="auto"/>
            </w:tcBorders>
            <w:shd w:val="clear" w:color="auto" w:fill="auto"/>
          </w:tcPr>
          <w:p w14:paraId="0B9976A0" w14:textId="77777777" w:rsidR="00226246" w:rsidRPr="00371890" w:rsidRDefault="00226246" w:rsidP="00226246">
            <w:pPr>
              <w:ind w:left="-57" w:right="-57"/>
              <w:rPr>
                <w:rFonts w:ascii="Arial" w:hAnsi="Arial" w:cs="Arial"/>
                <w:color w:val="000000"/>
                <w:sz w:val="24"/>
                <w:szCs w:val="24"/>
              </w:rPr>
            </w:pPr>
            <w:r w:rsidRPr="00371890">
              <w:rPr>
                <w:rFonts w:ascii="Arial" w:hAnsi="Arial" w:cs="Arial"/>
                <w:color w:val="000000"/>
                <w:sz w:val="24"/>
                <w:szCs w:val="24"/>
              </w:rPr>
              <w:t>Итого</w:t>
            </w:r>
          </w:p>
        </w:tc>
        <w:tc>
          <w:tcPr>
            <w:tcW w:w="298" w:type="pct"/>
            <w:vMerge/>
            <w:tcBorders>
              <w:bottom w:val="single" w:sz="4" w:space="0" w:color="auto"/>
            </w:tcBorders>
            <w:shd w:val="clear" w:color="auto" w:fill="auto"/>
            <w:vAlign w:val="center"/>
          </w:tcPr>
          <w:p w14:paraId="0B9976A1" w14:textId="77777777" w:rsidR="00226246" w:rsidRPr="00371890" w:rsidRDefault="00226246" w:rsidP="00226246">
            <w:pPr>
              <w:jc w:val="center"/>
              <w:rPr>
                <w:rFonts w:ascii="Arial" w:hAnsi="Arial" w:cs="Arial"/>
                <w:color w:val="000000"/>
                <w:sz w:val="24"/>
                <w:szCs w:val="24"/>
              </w:rPr>
            </w:pPr>
          </w:p>
        </w:tc>
        <w:tc>
          <w:tcPr>
            <w:tcW w:w="476" w:type="pct"/>
            <w:tcBorders>
              <w:bottom w:val="single" w:sz="4" w:space="0" w:color="auto"/>
            </w:tcBorders>
            <w:shd w:val="clear" w:color="auto" w:fill="auto"/>
          </w:tcPr>
          <w:p w14:paraId="0B9976A2" w14:textId="77777777" w:rsidR="00226246" w:rsidRPr="00371890" w:rsidRDefault="00226246" w:rsidP="0022624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7" w:type="pct"/>
            <w:tcBorders>
              <w:bottom w:val="single" w:sz="4" w:space="0" w:color="auto"/>
            </w:tcBorders>
            <w:shd w:val="clear" w:color="auto" w:fill="auto"/>
          </w:tcPr>
          <w:p w14:paraId="0B9976A3" w14:textId="77777777" w:rsidR="00226246" w:rsidRPr="00371890" w:rsidRDefault="00226246" w:rsidP="0022624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tcPr>
          <w:p w14:paraId="0B9976A4" w14:textId="77777777" w:rsidR="00226246" w:rsidRPr="00371890" w:rsidRDefault="00226246" w:rsidP="0022624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tcPr>
          <w:p w14:paraId="0B9976A5" w14:textId="77777777" w:rsidR="00226246" w:rsidRPr="00371890" w:rsidRDefault="00226246" w:rsidP="0022624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tcPr>
          <w:p w14:paraId="0B9976A6" w14:textId="77777777" w:rsidR="00226246" w:rsidRPr="00371890" w:rsidRDefault="00226246" w:rsidP="0022624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tcPr>
          <w:p w14:paraId="0B9976A7" w14:textId="77777777" w:rsidR="00226246" w:rsidRPr="00371890" w:rsidRDefault="00226246" w:rsidP="0022624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tcPr>
          <w:p w14:paraId="0B9976A8" w14:textId="77777777" w:rsidR="00226246" w:rsidRPr="00371890" w:rsidRDefault="00226246" w:rsidP="0022624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7" w:type="pct"/>
            <w:vMerge/>
            <w:tcBorders>
              <w:bottom w:val="single" w:sz="4" w:space="0" w:color="auto"/>
            </w:tcBorders>
            <w:shd w:val="clear" w:color="auto" w:fill="auto"/>
          </w:tcPr>
          <w:p w14:paraId="0B9976A9" w14:textId="77777777" w:rsidR="00226246" w:rsidRPr="00371890" w:rsidRDefault="00226246" w:rsidP="00226246">
            <w:pPr>
              <w:rPr>
                <w:rFonts w:ascii="Arial" w:hAnsi="Arial" w:cs="Arial"/>
                <w:color w:val="000000"/>
                <w:sz w:val="24"/>
                <w:szCs w:val="24"/>
              </w:rPr>
            </w:pPr>
          </w:p>
        </w:tc>
        <w:tc>
          <w:tcPr>
            <w:tcW w:w="595" w:type="pct"/>
            <w:vMerge/>
            <w:tcBorders>
              <w:bottom w:val="single" w:sz="4" w:space="0" w:color="auto"/>
            </w:tcBorders>
            <w:shd w:val="clear" w:color="auto" w:fill="auto"/>
          </w:tcPr>
          <w:p w14:paraId="0B9976AA" w14:textId="77777777" w:rsidR="00226246" w:rsidRPr="00371890" w:rsidRDefault="00226246" w:rsidP="00226246">
            <w:pPr>
              <w:rPr>
                <w:rFonts w:ascii="Arial" w:hAnsi="Arial" w:cs="Arial"/>
                <w:color w:val="000000"/>
                <w:sz w:val="24"/>
                <w:szCs w:val="24"/>
              </w:rPr>
            </w:pPr>
          </w:p>
        </w:tc>
      </w:tr>
      <w:tr w:rsidR="001C11D7" w:rsidRPr="00371890" w14:paraId="0B9976BD" w14:textId="77777777" w:rsidTr="001C11D7">
        <w:trPr>
          <w:trHeight w:val="20"/>
        </w:trPr>
        <w:tc>
          <w:tcPr>
            <w:tcW w:w="178" w:type="pct"/>
            <w:vMerge w:val="restart"/>
            <w:shd w:val="clear" w:color="auto" w:fill="auto"/>
          </w:tcPr>
          <w:p w14:paraId="0B9976AC" w14:textId="77777777" w:rsidR="00151133" w:rsidRPr="00371890" w:rsidRDefault="00151133" w:rsidP="00151133">
            <w:pPr>
              <w:pStyle w:val="14"/>
              <w:spacing w:after="0" w:line="240" w:lineRule="auto"/>
              <w:ind w:left="0"/>
              <w:contextualSpacing w:val="0"/>
              <w:jc w:val="center"/>
              <w:rPr>
                <w:rFonts w:ascii="Arial" w:hAnsi="Arial" w:cs="Arial"/>
                <w:sz w:val="24"/>
                <w:szCs w:val="24"/>
              </w:rPr>
            </w:pPr>
            <w:r w:rsidRPr="00371890">
              <w:rPr>
                <w:rFonts w:ascii="Arial" w:hAnsi="Arial" w:cs="Arial"/>
                <w:sz w:val="24"/>
                <w:szCs w:val="24"/>
              </w:rPr>
              <w:lastRenderedPageBreak/>
              <w:t>3.</w:t>
            </w:r>
          </w:p>
        </w:tc>
        <w:tc>
          <w:tcPr>
            <w:tcW w:w="477" w:type="pct"/>
            <w:vMerge w:val="restart"/>
            <w:shd w:val="clear" w:color="auto" w:fill="auto"/>
          </w:tcPr>
          <w:p w14:paraId="0B9976AD" w14:textId="77777777" w:rsidR="00151133" w:rsidRPr="00371890" w:rsidRDefault="00151133" w:rsidP="00151133">
            <w:pPr>
              <w:spacing w:after="0" w:line="240" w:lineRule="auto"/>
              <w:jc w:val="both"/>
              <w:rPr>
                <w:rFonts w:ascii="Arial" w:hAnsi="Arial" w:cs="Arial"/>
                <w:sz w:val="24"/>
                <w:szCs w:val="24"/>
              </w:rPr>
            </w:pPr>
            <w:r w:rsidRPr="00371890">
              <w:rPr>
                <w:rFonts w:ascii="Arial" w:hAnsi="Arial" w:cs="Arial"/>
                <w:sz w:val="24"/>
                <w:szCs w:val="24"/>
              </w:rPr>
              <w:t>Основное мероприятие 06. Управление муниципальным долгом</w:t>
            </w:r>
          </w:p>
          <w:p w14:paraId="0B9976AE" w14:textId="77777777" w:rsidR="00151133" w:rsidRPr="00371890" w:rsidRDefault="00151133" w:rsidP="00151133">
            <w:pPr>
              <w:jc w:val="both"/>
              <w:rPr>
                <w:rFonts w:ascii="Arial" w:hAnsi="Arial" w:cs="Arial"/>
                <w:color w:val="000000"/>
                <w:sz w:val="24"/>
                <w:szCs w:val="24"/>
              </w:rPr>
            </w:pPr>
          </w:p>
        </w:tc>
        <w:tc>
          <w:tcPr>
            <w:tcW w:w="357" w:type="pct"/>
            <w:tcBorders>
              <w:bottom w:val="single" w:sz="4" w:space="0" w:color="auto"/>
            </w:tcBorders>
            <w:shd w:val="clear" w:color="auto" w:fill="auto"/>
          </w:tcPr>
          <w:p w14:paraId="0B9976AF" w14:textId="77777777" w:rsidR="00151133" w:rsidRPr="00371890" w:rsidRDefault="00151133" w:rsidP="00151133">
            <w:pPr>
              <w:spacing w:after="0"/>
              <w:ind w:left="-57" w:right="-57"/>
              <w:rPr>
                <w:rFonts w:ascii="Arial" w:hAnsi="Arial" w:cs="Arial"/>
                <w:color w:val="000000"/>
                <w:sz w:val="24"/>
                <w:szCs w:val="24"/>
              </w:rPr>
            </w:pPr>
            <w:r w:rsidRPr="00371890">
              <w:rPr>
                <w:rFonts w:ascii="Arial" w:hAnsi="Arial" w:cs="Arial"/>
                <w:sz w:val="24"/>
                <w:szCs w:val="24"/>
              </w:rPr>
              <w:t>Средства бюджета Московской области</w:t>
            </w:r>
          </w:p>
        </w:tc>
        <w:tc>
          <w:tcPr>
            <w:tcW w:w="298" w:type="pct"/>
            <w:vMerge w:val="restart"/>
            <w:shd w:val="clear" w:color="auto" w:fill="auto"/>
            <w:vAlign w:val="center"/>
          </w:tcPr>
          <w:p w14:paraId="0B9976B0" w14:textId="77777777" w:rsidR="00844FF4" w:rsidRPr="00371890" w:rsidRDefault="00EA22F2" w:rsidP="00EA22F2">
            <w:pPr>
              <w:spacing w:after="0"/>
              <w:jc w:val="center"/>
              <w:rPr>
                <w:rFonts w:ascii="Arial" w:hAnsi="Arial" w:cs="Arial"/>
                <w:iCs/>
                <w:color w:val="000000"/>
                <w:sz w:val="24"/>
                <w:szCs w:val="24"/>
              </w:rPr>
            </w:pPr>
            <w:r w:rsidRPr="00371890">
              <w:rPr>
                <w:rFonts w:ascii="Arial" w:hAnsi="Arial" w:cs="Arial"/>
                <w:iCs/>
                <w:color w:val="000000"/>
                <w:sz w:val="24"/>
                <w:szCs w:val="24"/>
              </w:rPr>
              <w:t xml:space="preserve">01.01.2020 </w:t>
            </w:r>
          </w:p>
          <w:p w14:paraId="0B9976B1" w14:textId="77777777" w:rsidR="00EA22F2" w:rsidRPr="00371890" w:rsidRDefault="00EA22F2" w:rsidP="00EA22F2">
            <w:pPr>
              <w:spacing w:after="0"/>
              <w:jc w:val="center"/>
              <w:rPr>
                <w:rFonts w:ascii="Arial" w:hAnsi="Arial" w:cs="Arial"/>
                <w:iCs/>
                <w:color w:val="000000"/>
                <w:sz w:val="24"/>
                <w:szCs w:val="24"/>
              </w:rPr>
            </w:pPr>
            <w:r w:rsidRPr="00371890">
              <w:rPr>
                <w:rFonts w:ascii="Arial" w:hAnsi="Arial" w:cs="Arial"/>
                <w:iCs/>
                <w:color w:val="000000"/>
                <w:sz w:val="24"/>
                <w:szCs w:val="24"/>
              </w:rPr>
              <w:t xml:space="preserve">– </w:t>
            </w:r>
          </w:p>
          <w:p w14:paraId="0B9976B2" w14:textId="77777777" w:rsidR="00151133" w:rsidRPr="00371890" w:rsidRDefault="00EA22F2" w:rsidP="00EA22F2">
            <w:pPr>
              <w:spacing w:after="0"/>
              <w:jc w:val="center"/>
              <w:rPr>
                <w:rFonts w:ascii="Arial" w:hAnsi="Arial" w:cs="Arial"/>
                <w:color w:val="000000"/>
                <w:sz w:val="24"/>
                <w:szCs w:val="24"/>
              </w:rPr>
            </w:pPr>
            <w:r w:rsidRPr="00371890">
              <w:rPr>
                <w:rFonts w:ascii="Arial" w:hAnsi="Arial" w:cs="Arial"/>
                <w:iCs/>
                <w:color w:val="000000"/>
                <w:sz w:val="24"/>
                <w:szCs w:val="24"/>
              </w:rPr>
              <w:t>31.12.2024</w:t>
            </w:r>
          </w:p>
        </w:tc>
        <w:tc>
          <w:tcPr>
            <w:tcW w:w="476" w:type="pct"/>
            <w:tcBorders>
              <w:bottom w:val="single" w:sz="4" w:space="0" w:color="auto"/>
            </w:tcBorders>
            <w:shd w:val="clear" w:color="auto" w:fill="auto"/>
            <w:vAlign w:val="center"/>
          </w:tcPr>
          <w:p w14:paraId="0B9976B3" w14:textId="77777777" w:rsidR="00151133" w:rsidRPr="00371890" w:rsidRDefault="00151133"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B4" w14:textId="77777777" w:rsidR="00151133" w:rsidRPr="00371890" w:rsidRDefault="00151133"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vAlign w:val="center"/>
          </w:tcPr>
          <w:p w14:paraId="0B9976B5" w14:textId="77777777" w:rsidR="00151133" w:rsidRPr="00371890" w:rsidRDefault="00151133"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B6" w14:textId="77777777" w:rsidR="00151133" w:rsidRPr="00371890" w:rsidRDefault="00151133"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B7" w14:textId="77777777" w:rsidR="00151133" w:rsidRPr="00371890" w:rsidRDefault="00151133"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B8" w14:textId="77777777" w:rsidR="00151133" w:rsidRPr="00371890" w:rsidRDefault="00151133"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B9" w14:textId="77777777" w:rsidR="00151133" w:rsidRPr="00371890" w:rsidRDefault="00151133" w:rsidP="00844FF4">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7" w:type="pct"/>
            <w:vMerge w:val="restart"/>
            <w:shd w:val="clear" w:color="auto" w:fill="auto"/>
          </w:tcPr>
          <w:p w14:paraId="0B9976BA" w14:textId="77777777" w:rsidR="00151133" w:rsidRPr="00371890" w:rsidRDefault="00151133" w:rsidP="00151133">
            <w:pPr>
              <w:rPr>
                <w:rFonts w:ascii="Arial" w:hAnsi="Arial" w:cs="Arial"/>
                <w:sz w:val="24"/>
                <w:szCs w:val="24"/>
              </w:rPr>
            </w:pPr>
            <w:r w:rsidRPr="00371890">
              <w:rPr>
                <w:rFonts w:ascii="Arial" w:hAnsi="Arial" w:cs="Arial"/>
                <w:sz w:val="24"/>
                <w:szCs w:val="24"/>
              </w:rPr>
              <w:t>Финансовое управление администрации городского округа Люберцы Московской области</w:t>
            </w:r>
          </w:p>
        </w:tc>
        <w:tc>
          <w:tcPr>
            <w:tcW w:w="595" w:type="pct"/>
            <w:vMerge w:val="restart"/>
            <w:shd w:val="clear" w:color="auto" w:fill="auto"/>
          </w:tcPr>
          <w:p w14:paraId="0B9976BB" w14:textId="77777777" w:rsidR="00151133" w:rsidRPr="00371890" w:rsidRDefault="00151133" w:rsidP="00151133">
            <w:pPr>
              <w:spacing w:after="0"/>
              <w:jc w:val="both"/>
              <w:rPr>
                <w:rStyle w:val="210pt"/>
                <w:rFonts w:ascii="Arial" w:hAnsi="Arial" w:cs="Arial"/>
                <w:sz w:val="24"/>
                <w:szCs w:val="24"/>
              </w:rPr>
            </w:pPr>
            <w:r w:rsidRPr="00371890">
              <w:rPr>
                <w:rFonts w:ascii="Arial" w:hAnsi="Arial" w:cs="Arial"/>
                <w:color w:val="000000"/>
                <w:sz w:val="24"/>
                <w:szCs w:val="24"/>
              </w:rPr>
              <w:t>Отношение объёма муниципального долга к годовому объёму доходов бюджета без учета безвозмездных поступлений и (или) поступлений налоговых доходов по дополнительным нормативам отчислений 0%</w:t>
            </w:r>
          </w:p>
          <w:p w14:paraId="0B9976BC" w14:textId="77777777" w:rsidR="00151133" w:rsidRPr="00371890" w:rsidRDefault="00151133" w:rsidP="00151133">
            <w:pPr>
              <w:spacing w:after="0"/>
              <w:jc w:val="both"/>
              <w:rPr>
                <w:rFonts w:ascii="Arial" w:hAnsi="Arial" w:cs="Arial"/>
                <w:color w:val="000000"/>
                <w:sz w:val="24"/>
                <w:szCs w:val="24"/>
              </w:rPr>
            </w:pPr>
          </w:p>
        </w:tc>
      </w:tr>
      <w:tr w:rsidR="001C11D7" w:rsidRPr="00371890" w14:paraId="0B9976CB" w14:textId="77777777" w:rsidTr="001C11D7">
        <w:trPr>
          <w:trHeight w:val="20"/>
        </w:trPr>
        <w:tc>
          <w:tcPr>
            <w:tcW w:w="178" w:type="pct"/>
            <w:vMerge/>
            <w:tcBorders>
              <w:bottom w:val="single" w:sz="4" w:space="0" w:color="auto"/>
            </w:tcBorders>
            <w:shd w:val="clear" w:color="auto" w:fill="auto"/>
          </w:tcPr>
          <w:p w14:paraId="0B9976BE" w14:textId="77777777" w:rsidR="00834AD6" w:rsidRPr="00371890" w:rsidRDefault="00834AD6" w:rsidP="00834AD6">
            <w:pPr>
              <w:pStyle w:val="14"/>
              <w:spacing w:after="0" w:line="240" w:lineRule="auto"/>
              <w:ind w:left="0"/>
              <w:contextualSpacing w:val="0"/>
              <w:jc w:val="center"/>
              <w:rPr>
                <w:rFonts w:ascii="Arial" w:hAnsi="Arial" w:cs="Arial"/>
                <w:sz w:val="24"/>
                <w:szCs w:val="24"/>
              </w:rPr>
            </w:pPr>
          </w:p>
        </w:tc>
        <w:tc>
          <w:tcPr>
            <w:tcW w:w="477" w:type="pct"/>
            <w:vMerge/>
            <w:tcBorders>
              <w:bottom w:val="single" w:sz="4" w:space="0" w:color="auto"/>
            </w:tcBorders>
            <w:shd w:val="clear" w:color="auto" w:fill="auto"/>
          </w:tcPr>
          <w:p w14:paraId="0B9976BF" w14:textId="77777777" w:rsidR="00834AD6" w:rsidRPr="00371890" w:rsidRDefault="00834AD6" w:rsidP="00834AD6">
            <w:pPr>
              <w:jc w:val="both"/>
              <w:rPr>
                <w:rFonts w:ascii="Arial" w:hAnsi="Arial" w:cs="Arial"/>
                <w:color w:val="000000"/>
                <w:sz w:val="24"/>
                <w:szCs w:val="24"/>
              </w:rPr>
            </w:pPr>
          </w:p>
        </w:tc>
        <w:tc>
          <w:tcPr>
            <w:tcW w:w="357" w:type="pct"/>
            <w:tcBorders>
              <w:bottom w:val="single" w:sz="4" w:space="0" w:color="auto"/>
            </w:tcBorders>
            <w:shd w:val="clear" w:color="auto" w:fill="auto"/>
          </w:tcPr>
          <w:p w14:paraId="0B9976C0" w14:textId="77777777" w:rsidR="00834AD6" w:rsidRPr="00371890" w:rsidRDefault="00834AD6" w:rsidP="00834AD6">
            <w:pPr>
              <w:spacing w:after="0"/>
              <w:ind w:left="-57" w:right="-57"/>
              <w:rPr>
                <w:rFonts w:ascii="Arial" w:hAnsi="Arial" w:cs="Arial"/>
                <w:color w:val="000000"/>
                <w:sz w:val="24"/>
                <w:szCs w:val="24"/>
              </w:rPr>
            </w:pPr>
            <w:r w:rsidRPr="00371890">
              <w:rPr>
                <w:rFonts w:ascii="Arial" w:hAnsi="Arial" w:cs="Arial"/>
                <w:color w:val="000000"/>
                <w:sz w:val="24"/>
                <w:szCs w:val="24"/>
              </w:rPr>
              <w:t>Средства бюджета городского округа Люберцы</w:t>
            </w:r>
          </w:p>
        </w:tc>
        <w:tc>
          <w:tcPr>
            <w:tcW w:w="298" w:type="pct"/>
            <w:vMerge/>
            <w:tcBorders>
              <w:bottom w:val="single" w:sz="4" w:space="0" w:color="auto"/>
            </w:tcBorders>
            <w:shd w:val="clear" w:color="auto" w:fill="auto"/>
            <w:vAlign w:val="center"/>
          </w:tcPr>
          <w:p w14:paraId="0B9976C1" w14:textId="77777777" w:rsidR="00834AD6" w:rsidRPr="00371890" w:rsidRDefault="00834AD6" w:rsidP="00834AD6">
            <w:pPr>
              <w:spacing w:after="0"/>
              <w:jc w:val="center"/>
              <w:rPr>
                <w:rFonts w:ascii="Arial" w:hAnsi="Arial" w:cs="Arial"/>
                <w:color w:val="000000"/>
                <w:sz w:val="24"/>
                <w:szCs w:val="24"/>
              </w:rPr>
            </w:pPr>
          </w:p>
        </w:tc>
        <w:tc>
          <w:tcPr>
            <w:tcW w:w="476" w:type="pct"/>
            <w:tcBorders>
              <w:bottom w:val="single" w:sz="4" w:space="0" w:color="auto"/>
            </w:tcBorders>
            <w:shd w:val="clear" w:color="auto" w:fill="auto"/>
            <w:vAlign w:val="center"/>
          </w:tcPr>
          <w:p w14:paraId="0B9976C2" w14:textId="77777777"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C3" w14:textId="4BDAB63A"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68 000,00</w:t>
            </w:r>
          </w:p>
        </w:tc>
        <w:tc>
          <w:tcPr>
            <w:tcW w:w="357" w:type="pct"/>
            <w:tcBorders>
              <w:bottom w:val="single" w:sz="4" w:space="0" w:color="auto"/>
            </w:tcBorders>
            <w:vAlign w:val="center"/>
          </w:tcPr>
          <w:p w14:paraId="0B9976C4" w14:textId="0013CB8C"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C5" w14:textId="6FBA2D67"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20 000,00</w:t>
            </w:r>
          </w:p>
        </w:tc>
        <w:tc>
          <w:tcPr>
            <w:tcW w:w="357" w:type="pct"/>
            <w:tcBorders>
              <w:bottom w:val="single" w:sz="4" w:space="0" w:color="auto"/>
            </w:tcBorders>
            <w:shd w:val="clear" w:color="auto" w:fill="auto"/>
            <w:vAlign w:val="center"/>
          </w:tcPr>
          <w:p w14:paraId="0B9976C6" w14:textId="546CCC24"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32 000,00</w:t>
            </w:r>
          </w:p>
        </w:tc>
        <w:tc>
          <w:tcPr>
            <w:tcW w:w="357" w:type="pct"/>
            <w:tcBorders>
              <w:bottom w:val="single" w:sz="4" w:space="0" w:color="auto"/>
            </w:tcBorders>
            <w:shd w:val="clear" w:color="auto" w:fill="auto"/>
            <w:vAlign w:val="center"/>
          </w:tcPr>
          <w:p w14:paraId="0B9976C7" w14:textId="77EFA550"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8 000,00</w:t>
            </w:r>
          </w:p>
        </w:tc>
        <w:tc>
          <w:tcPr>
            <w:tcW w:w="357" w:type="pct"/>
            <w:tcBorders>
              <w:bottom w:val="single" w:sz="4" w:space="0" w:color="auto"/>
            </w:tcBorders>
            <w:shd w:val="clear" w:color="auto" w:fill="auto"/>
            <w:vAlign w:val="center"/>
          </w:tcPr>
          <w:p w14:paraId="0B9976C8" w14:textId="769CFFF2"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8 000,00</w:t>
            </w:r>
          </w:p>
        </w:tc>
        <w:tc>
          <w:tcPr>
            <w:tcW w:w="417" w:type="pct"/>
            <w:vMerge/>
            <w:tcBorders>
              <w:bottom w:val="single" w:sz="4" w:space="0" w:color="auto"/>
            </w:tcBorders>
            <w:shd w:val="clear" w:color="auto" w:fill="auto"/>
          </w:tcPr>
          <w:p w14:paraId="0B9976C9" w14:textId="77777777" w:rsidR="00834AD6" w:rsidRPr="00371890" w:rsidRDefault="00834AD6" w:rsidP="00834AD6">
            <w:pPr>
              <w:spacing w:after="0"/>
              <w:rPr>
                <w:rFonts w:ascii="Arial" w:hAnsi="Arial" w:cs="Arial"/>
                <w:color w:val="000000"/>
                <w:sz w:val="24"/>
                <w:szCs w:val="24"/>
              </w:rPr>
            </w:pPr>
          </w:p>
        </w:tc>
        <w:tc>
          <w:tcPr>
            <w:tcW w:w="595" w:type="pct"/>
            <w:vMerge/>
            <w:tcBorders>
              <w:bottom w:val="single" w:sz="4" w:space="0" w:color="auto"/>
            </w:tcBorders>
            <w:shd w:val="clear" w:color="auto" w:fill="auto"/>
          </w:tcPr>
          <w:p w14:paraId="0B9976CA" w14:textId="77777777" w:rsidR="00834AD6" w:rsidRPr="00371890" w:rsidRDefault="00834AD6" w:rsidP="00834AD6">
            <w:pPr>
              <w:spacing w:after="0"/>
              <w:jc w:val="both"/>
              <w:rPr>
                <w:rFonts w:ascii="Arial" w:hAnsi="Arial" w:cs="Arial"/>
                <w:color w:val="000000"/>
                <w:sz w:val="24"/>
                <w:szCs w:val="24"/>
              </w:rPr>
            </w:pPr>
          </w:p>
        </w:tc>
      </w:tr>
      <w:tr w:rsidR="001C11D7" w:rsidRPr="00371890" w14:paraId="0B9976D9" w14:textId="77777777" w:rsidTr="001C11D7">
        <w:trPr>
          <w:trHeight w:val="20"/>
        </w:trPr>
        <w:tc>
          <w:tcPr>
            <w:tcW w:w="178" w:type="pct"/>
            <w:vMerge/>
            <w:tcBorders>
              <w:bottom w:val="single" w:sz="4" w:space="0" w:color="auto"/>
            </w:tcBorders>
            <w:shd w:val="clear" w:color="auto" w:fill="auto"/>
          </w:tcPr>
          <w:p w14:paraId="0B9976CC" w14:textId="77777777" w:rsidR="00834AD6" w:rsidRPr="00371890" w:rsidRDefault="00834AD6" w:rsidP="00834AD6">
            <w:pPr>
              <w:pStyle w:val="14"/>
              <w:spacing w:after="0" w:line="240" w:lineRule="auto"/>
              <w:ind w:left="0"/>
              <w:contextualSpacing w:val="0"/>
              <w:jc w:val="center"/>
              <w:rPr>
                <w:rFonts w:ascii="Arial" w:hAnsi="Arial" w:cs="Arial"/>
                <w:sz w:val="24"/>
                <w:szCs w:val="24"/>
              </w:rPr>
            </w:pPr>
          </w:p>
        </w:tc>
        <w:tc>
          <w:tcPr>
            <w:tcW w:w="477" w:type="pct"/>
            <w:vMerge/>
            <w:tcBorders>
              <w:bottom w:val="single" w:sz="4" w:space="0" w:color="auto"/>
            </w:tcBorders>
            <w:shd w:val="clear" w:color="auto" w:fill="auto"/>
          </w:tcPr>
          <w:p w14:paraId="0B9976CD" w14:textId="77777777" w:rsidR="00834AD6" w:rsidRPr="00371890" w:rsidRDefault="00834AD6" w:rsidP="00834AD6">
            <w:pPr>
              <w:jc w:val="both"/>
              <w:rPr>
                <w:rFonts w:ascii="Arial" w:hAnsi="Arial" w:cs="Arial"/>
                <w:color w:val="000000"/>
                <w:sz w:val="24"/>
                <w:szCs w:val="24"/>
              </w:rPr>
            </w:pPr>
          </w:p>
        </w:tc>
        <w:tc>
          <w:tcPr>
            <w:tcW w:w="357" w:type="pct"/>
            <w:tcBorders>
              <w:bottom w:val="single" w:sz="4" w:space="0" w:color="auto"/>
            </w:tcBorders>
            <w:shd w:val="clear" w:color="auto" w:fill="auto"/>
          </w:tcPr>
          <w:p w14:paraId="0B9976CE" w14:textId="77777777" w:rsidR="00834AD6" w:rsidRPr="00371890" w:rsidRDefault="00834AD6" w:rsidP="00834AD6">
            <w:pPr>
              <w:spacing w:after="0"/>
              <w:ind w:left="-57" w:right="-57"/>
              <w:rPr>
                <w:rFonts w:ascii="Arial" w:hAnsi="Arial" w:cs="Arial"/>
                <w:color w:val="000000"/>
                <w:sz w:val="24"/>
                <w:szCs w:val="24"/>
              </w:rPr>
            </w:pPr>
            <w:r w:rsidRPr="00371890">
              <w:rPr>
                <w:rFonts w:ascii="Arial" w:hAnsi="Arial" w:cs="Arial"/>
                <w:color w:val="000000"/>
                <w:sz w:val="24"/>
                <w:szCs w:val="24"/>
              </w:rPr>
              <w:t>Итого</w:t>
            </w:r>
          </w:p>
        </w:tc>
        <w:tc>
          <w:tcPr>
            <w:tcW w:w="298" w:type="pct"/>
            <w:vMerge/>
            <w:tcBorders>
              <w:bottom w:val="single" w:sz="4" w:space="0" w:color="auto"/>
            </w:tcBorders>
            <w:shd w:val="clear" w:color="auto" w:fill="auto"/>
            <w:vAlign w:val="center"/>
          </w:tcPr>
          <w:p w14:paraId="0B9976CF" w14:textId="77777777" w:rsidR="00834AD6" w:rsidRPr="00371890" w:rsidRDefault="00834AD6" w:rsidP="00834AD6">
            <w:pPr>
              <w:spacing w:after="0"/>
              <w:jc w:val="center"/>
              <w:rPr>
                <w:rFonts w:ascii="Arial" w:hAnsi="Arial" w:cs="Arial"/>
                <w:color w:val="000000"/>
                <w:sz w:val="24"/>
                <w:szCs w:val="24"/>
              </w:rPr>
            </w:pPr>
          </w:p>
        </w:tc>
        <w:tc>
          <w:tcPr>
            <w:tcW w:w="476" w:type="pct"/>
            <w:tcBorders>
              <w:bottom w:val="single" w:sz="4" w:space="0" w:color="auto"/>
            </w:tcBorders>
            <w:shd w:val="clear" w:color="auto" w:fill="auto"/>
            <w:vAlign w:val="center"/>
          </w:tcPr>
          <w:p w14:paraId="0B9976D0" w14:textId="77777777"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D1" w14:textId="01560CB0"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68 000,00</w:t>
            </w:r>
          </w:p>
        </w:tc>
        <w:tc>
          <w:tcPr>
            <w:tcW w:w="357" w:type="pct"/>
            <w:tcBorders>
              <w:bottom w:val="single" w:sz="4" w:space="0" w:color="auto"/>
            </w:tcBorders>
            <w:vAlign w:val="center"/>
          </w:tcPr>
          <w:p w14:paraId="0B9976D2" w14:textId="1A96B124"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D3" w14:textId="52005636"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20 000,00</w:t>
            </w:r>
          </w:p>
        </w:tc>
        <w:tc>
          <w:tcPr>
            <w:tcW w:w="357" w:type="pct"/>
            <w:tcBorders>
              <w:bottom w:val="single" w:sz="4" w:space="0" w:color="auto"/>
            </w:tcBorders>
            <w:shd w:val="clear" w:color="auto" w:fill="auto"/>
            <w:vAlign w:val="center"/>
          </w:tcPr>
          <w:p w14:paraId="0B9976D4" w14:textId="5B32B6CD"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32 000,00</w:t>
            </w:r>
          </w:p>
        </w:tc>
        <w:tc>
          <w:tcPr>
            <w:tcW w:w="357" w:type="pct"/>
            <w:tcBorders>
              <w:bottom w:val="single" w:sz="4" w:space="0" w:color="auto"/>
            </w:tcBorders>
            <w:shd w:val="clear" w:color="auto" w:fill="auto"/>
            <w:vAlign w:val="center"/>
          </w:tcPr>
          <w:p w14:paraId="0B9976D5" w14:textId="491DA3D6"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8 000,00</w:t>
            </w:r>
          </w:p>
        </w:tc>
        <w:tc>
          <w:tcPr>
            <w:tcW w:w="357" w:type="pct"/>
            <w:tcBorders>
              <w:bottom w:val="single" w:sz="4" w:space="0" w:color="auto"/>
            </w:tcBorders>
            <w:shd w:val="clear" w:color="auto" w:fill="auto"/>
            <w:vAlign w:val="center"/>
          </w:tcPr>
          <w:p w14:paraId="0B9976D6" w14:textId="09E75757"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8 000,00</w:t>
            </w:r>
          </w:p>
        </w:tc>
        <w:tc>
          <w:tcPr>
            <w:tcW w:w="417" w:type="pct"/>
            <w:vMerge/>
            <w:tcBorders>
              <w:bottom w:val="single" w:sz="4" w:space="0" w:color="auto"/>
            </w:tcBorders>
            <w:shd w:val="clear" w:color="auto" w:fill="auto"/>
          </w:tcPr>
          <w:p w14:paraId="0B9976D7" w14:textId="77777777" w:rsidR="00834AD6" w:rsidRPr="00371890" w:rsidRDefault="00834AD6" w:rsidP="00834AD6">
            <w:pPr>
              <w:spacing w:after="0"/>
              <w:rPr>
                <w:rFonts w:ascii="Arial" w:hAnsi="Arial" w:cs="Arial"/>
                <w:color w:val="000000"/>
                <w:sz w:val="24"/>
                <w:szCs w:val="24"/>
              </w:rPr>
            </w:pPr>
          </w:p>
        </w:tc>
        <w:tc>
          <w:tcPr>
            <w:tcW w:w="595" w:type="pct"/>
            <w:vMerge/>
            <w:tcBorders>
              <w:bottom w:val="single" w:sz="4" w:space="0" w:color="auto"/>
            </w:tcBorders>
            <w:shd w:val="clear" w:color="auto" w:fill="auto"/>
          </w:tcPr>
          <w:p w14:paraId="0B9976D8" w14:textId="77777777" w:rsidR="00834AD6" w:rsidRPr="00371890" w:rsidRDefault="00834AD6" w:rsidP="00834AD6">
            <w:pPr>
              <w:spacing w:after="0"/>
              <w:jc w:val="both"/>
              <w:rPr>
                <w:rFonts w:ascii="Arial" w:hAnsi="Arial" w:cs="Arial"/>
                <w:color w:val="000000"/>
                <w:sz w:val="24"/>
                <w:szCs w:val="24"/>
              </w:rPr>
            </w:pPr>
          </w:p>
        </w:tc>
      </w:tr>
      <w:tr w:rsidR="001C11D7" w:rsidRPr="00371890" w14:paraId="0B9976EA" w14:textId="77777777" w:rsidTr="001C11D7">
        <w:trPr>
          <w:trHeight w:val="20"/>
        </w:trPr>
        <w:tc>
          <w:tcPr>
            <w:tcW w:w="178" w:type="pct"/>
            <w:vMerge w:val="restart"/>
            <w:shd w:val="clear" w:color="auto" w:fill="auto"/>
          </w:tcPr>
          <w:p w14:paraId="0B9976DA" w14:textId="77777777" w:rsidR="00834AD6" w:rsidRPr="00371890" w:rsidRDefault="00834AD6" w:rsidP="00834AD6">
            <w:pPr>
              <w:pStyle w:val="14"/>
              <w:spacing w:after="0" w:line="240" w:lineRule="auto"/>
              <w:ind w:left="0"/>
              <w:contextualSpacing w:val="0"/>
              <w:jc w:val="center"/>
              <w:rPr>
                <w:rFonts w:ascii="Arial" w:hAnsi="Arial" w:cs="Arial"/>
                <w:sz w:val="24"/>
                <w:szCs w:val="24"/>
              </w:rPr>
            </w:pPr>
            <w:r w:rsidRPr="00371890">
              <w:rPr>
                <w:rFonts w:ascii="Arial" w:hAnsi="Arial" w:cs="Arial"/>
                <w:sz w:val="24"/>
                <w:szCs w:val="24"/>
              </w:rPr>
              <w:lastRenderedPageBreak/>
              <w:t>3.1.</w:t>
            </w:r>
          </w:p>
        </w:tc>
        <w:tc>
          <w:tcPr>
            <w:tcW w:w="477" w:type="pct"/>
            <w:vMerge w:val="restart"/>
            <w:shd w:val="clear" w:color="auto" w:fill="auto"/>
          </w:tcPr>
          <w:p w14:paraId="0B9976DB" w14:textId="77777777" w:rsidR="00834AD6" w:rsidRPr="00371890" w:rsidRDefault="00834AD6" w:rsidP="00834AD6">
            <w:pPr>
              <w:jc w:val="both"/>
              <w:rPr>
                <w:rFonts w:ascii="Arial" w:hAnsi="Arial" w:cs="Arial"/>
                <w:color w:val="000000"/>
                <w:sz w:val="24"/>
                <w:szCs w:val="24"/>
              </w:rPr>
            </w:pPr>
            <w:r w:rsidRPr="00371890">
              <w:rPr>
                <w:rFonts w:ascii="Arial" w:hAnsi="Arial" w:cs="Arial"/>
                <w:color w:val="000000"/>
                <w:sz w:val="24"/>
                <w:szCs w:val="24"/>
              </w:rPr>
              <w:t>6.1.Обслуживание муниципального долга по бюджетным кредитам</w:t>
            </w:r>
          </w:p>
        </w:tc>
        <w:tc>
          <w:tcPr>
            <w:tcW w:w="357" w:type="pct"/>
            <w:tcBorders>
              <w:bottom w:val="single" w:sz="4" w:space="0" w:color="auto"/>
            </w:tcBorders>
            <w:shd w:val="clear" w:color="auto" w:fill="auto"/>
          </w:tcPr>
          <w:p w14:paraId="0B9976DC" w14:textId="77777777" w:rsidR="00834AD6" w:rsidRPr="00371890" w:rsidRDefault="00834AD6" w:rsidP="00834AD6">
            <w:pPr>
              <w:spacing w:after="0"/>
              <w:ind w:left="-57" w:right="-57"/>
              <w:rPr>
                <w:rFonts w:ascii="Arial" w:hAnsi="Arial" w:cs="Arial"/>
                <w:color w:val="000000"/>
                <w:sz w:val="24"/>
                <w:szCs w:val="24"/>
              </w:rPr>
            </w:pPr>
            <w:r w:rsidRPr="00371890">
              <w:rPr>
                <w:rFonts w:ascii="Arial" w:hAnsi="Arial" w:cs="Arial"/>
                <w:sz w:val="24"/>
                <w:szCs w:val="24"/>
              </w:rPr>
              <w:t>Средства бюджета Московской области</w:t>
            </w:r>
          </w:p>
        </w:tc>
        <w:tc>
          <w:tcPr>
            <w:tcW w:w="298" w:type="pct"/>
            <w:vMerge w:val="restart"/>
            <w:shd w:val="clear" w:color="auto" w:fill="auto"/>
            <w:vAlign w:val="center"/>
          </w:tcPr>
          <w:p w14:paraId="0B9976DD" w14:textId="77777777" w:rsidR="00834AD6" w:rsidRPr="00371890" w:rsidRDefault="00834AD6" w:rsidP="00834AD6">
            <w:pPr>
              <w:spacing w:after="0"/>
              <w:jc w:val="center"/>
              <w:rPr>
                <w:rFonts w:ascii="Arial" w:hAnsi="Arial" w:cs="Arial"/>
                <w:iCs/>
                <w:color w:val="000000"/>
                <w:sz w:val="24"/>
                <w:szCs w:val="24"/>
              </w:rPr>
            </w:pPr>
            <w:r w:rsidRPr="00371890">
              <w:rPr>
                <w:rFonts w:ascii="Arial" w:hAnsi="Arial" w:cs="Arial"/>
                <w:iCs/>
                <w:color w:val="000000"/>
                <w:sz w:val="24"/>
                <w:szCs w:val="24"/>
              </w:rPr>
              <w:t xml:space="preserve">01.01.2020 </w:t>
            </w:r>
          </w:p>
          <w:p w14:paraId="0B9976DE" w14:textId="77777777" w:rsidR="00834AD6" w:rsidRPr="00371890" w:rsidRDefault="00834AD6" w:rsidP="00834AD6">
            <w:pPr>
              <w:spacing w:after="0"/>
              <w:jc w:val="center"/>
              <w:rPr>
                <w:rFonts w:ascii="Arial" w:hAnsi="Arial" w:cs="Arial"/>
                <w:iCs/>
                <w:color w:val="000000"/>
                <w:sz w:val="24"/>
                <w:szCs w:val="24"/>
              </w:rPr>
            </w:pPr>
            <w:r w:rsidRPr="00371890">
              <w:rPr>
                <w:rFonts w:ascii="Arial" w:hAnsi="Arial" w:cs="Arial"/>
                <w:iCs/>
                <w:color w:val="000000"/>
                <w:sz w:val="24"/>
                <w:szCs w:val="24"/>
              </w:rPr>
              <w:t xml:space="preserve">– </w:t>
            </w:r>
          </w:p>
          <w:p w14:paraId="0B9976DF" w14:textId="77777777" w:rsidR="00834AD6" w:rsidRPr="00371890" w:rsidRDefault="00834AD6" w:rsidP="00834AD6">
            <w:pPr>
              <w:spacing w:after="0"/>
              <w:jc w:val="center"/>
              <w:rPr>
                <w:rFonts w:ascii="Arial" w:hAnsi="Arial" w:cs="Arial"/>
                <w:color w:val="000000"/>
                <w:sz w:val="24"/>
                <w:szCs w:val="24"/>
              </w:rPr>
            </w:pPr>
            <w:r w:rsidRPr="00371890">
              <w:rPr>
                <w:rFonts w:ascii="Arial" w:hAnsi="Arial" w:cs="Arial"/>
                <w:iCs/>
                <w:color w:val="000000"/>
                <w:sz w:val="24"/>
                <w:szCs w:val="24"/>
              </w:rPr>
              <w:t>31.12.2024</w:t>
            </w:r>
          </w:p>
        </w:tc>
        <w:tc>
          <w:tcPr>
            <w:tcW w:w="476" w:type="pct"/>
            <w:tcBorders>
              <w:bottom w:val="single" w:sz="4" w:space="0" w:color="auto"/>
            </w:tcBorders>
            <w:shd w:val="clear" w:color="auto" w:fill="auto"/>
            <w:vAlign w:val="center"/>
          </w:tcPr>
          <w:p w14:paraId="0B9976E0" w14:textId="77777777"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E1" w14:textId="77777777"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vAlign w:val="center"/>
          </w:tcPr>
          <w:p w14:paraId="0B9976E2" w14:textId="77777777"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E3" w14:textId="77777777"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E4" w14:textId="77777777"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E5" w14:textId="77777777"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E6" w14:textId="77777777"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7" w:type="pct"/>
            <w:vMerge w:val="restart"/>
            <w:shd w:val="clear" w:color="auto" w:fill="auto"/>
          </w:tcPr>
          <w:p w14:paraId="0B9976E7" w14:textId="77777777" w:rsidR="00834AD6" w:rsidRPr="00371890" w:rsidRDefault="00834AD6" w:rsidP="00834AD6">
            <w:pPr>
              <w:rPr>
                <w:rFonts w:ascii="Arial" w:hAnsi="Arial" w:cs="Arial"/>
                <w:sz w:val="24"/>
                <w:szCs w:val="24"/>
              </w:rPr>
            </w:pPr>
            <w:r w:rsidRPr="00371890">
              <w:rPr>
                <w:rFonts w:ascii="Arial" w:hAnsi="Arial" w:cs="Arial"/>
                <w:sz w:val="24"/>
                <w:szCs w:val="24"/>
              </w:rPr>
              <w:t>Финансовое управление администрации городского округа Люберцы Московской области</w:t>
            </w:r>
          </w:p>
        </w:tc>
        <w:tc>
          <w:tcPr>
            <w:tcW w:w="595" w:type="pct"/>
            <w:vMerge w:val="restart"/>
            <w:shd w:val="clear" w:color="auto" w:fill="auto"/>
          </w:tcPr>
          <w:p w14:paraId="0B9976E8" w14:textId="77777777" w:rsidR="00834AD6" w:rsidRPr="00371890" w:rsidRDefault="00834AD6" w:rsidP="00834AD6">
            <w:pPr>
              <w:spacing w:after="0"/>
              <w:jc w:val="both"/>
              <w:rPr>
                <w:rStyle w:val="210pt"/>
                <w:rFonts w:ascii="Arial" w:hAnsi="Arial" w:cs="Arial"/>
                <w:sz w:val="24"/>
                <w:szCs w:val="24"/>
              </w:rPr>
            </w:pPr>
            <w:r w:rsidRPr="00371890">
              <w:rPr>
                <w:rFonts w:ascii="Arial" w:hAnsi="Arial" w:cs="Arial"/>
                <w:color w:val="000000"/>
                <w:sz w:val="24"/>
                <w:szCs w:val="24"/>
              </w:rPr>
              <w:t>Отношение объёма муниципального долга к годовому объёму доходов бюджета без учета безвозмездных поступлений и (или) поступлений налоговых доходов по дополнительным нормативам отчислений 0%</w:t>
            </w:r>
          </w:p>
          <w:p w14:paraId="0B9976E9" w14:textId="77777777" w:rsidR="00834AD6" w:rsidRPr="00371890" w:rsidRDefault="00834AD6" w:rsidP="00834AD6">
            <w:pPr>
              <w:spacing w:after="0"/>
              <w:jc w:val="both"/>
              <w:rPr>
                <w:rFonts w:ascii="Arial" w:hAnsi="Arial" w:cs="Arial"/>
                <w:color w:val="000000"/>
                <w:sz w:val="24"/>
                <w:szCs w:val="24"/>
              </w:rPr>
            </w:pPr>
          </w:p>
        </w:tc>
      </w:tr>
      <w:tr w:rsidR="001C11D7" w:rsidRPr="00371890" w14:paraId="0B9976F8" w14:textId="77777777" w:rsidTr="001C11D7">
        <w:trPr>
          <w:trHeight w:val="20"/>
        </w:trPr>
        <w:tc>
          <w:tcPr>
            <w:tcW w:w="178" w:type="pct"/>
            <w:vMerge/>
            <w:shd w:val="clear" w:color="auto" w:fill="auto"/>
          </w:tcPr>
          <w:p w14:paraId="0B9976EB" w14:textId="77777777" w:rsidR="00834AD6" w:rsidRPr="00371890" w:rsidRDefault="00834AD6" w:rsidP="00834AD6">
            <w:pPr>
              <w:pStyle w:val="14"/>
              <w:spacing w:after="0" w:line="240" w:lineRule="auto"/>
              <w:ind w:left="0"/>
              <w:contextualSpacing w:val="0"/>
              <w:jc w:val="center"/>
              <w:rPr>
                <w:rFonts w:ascii="Arial" w:hAnsi="Arial" w:cs="Arial"/>
                <w:sz w:val="24"/>
                <w:szCs w:val="24"/>
              </w:rPr>
            </w:pPr>
          </w:p>
        </w:tc>
        <w:tc>
          <w:tcPr>
            <w:tcW w:w="477" w:type="pct"/>
            <w:vMerge/>
            <w:shd w:val="clear" w:color="auto" w:fill="auto"/>
          </w:tcPr>
          <w:p w14:paraId="0B9976EC" w14:textId="77777777" w:rsidR="00834AD6" w:rsidRPr="00371890" w:rsidRDefault="00834AD6" w:rsidP="00834AD6">
            <w:pPr>
              <w:jc w:val="both"/>
              <w:rPr>
                <w:rFonts w:ascii="Arial" w:hAnsi="Arial" w:cs="Arial"/>
                <w:color w:val="000000"/>
                <w:sz w:val="24"/>
                <w:szCs w:val="24"/>
              </w:rPr>
            </w:pPr>
          </w:p>
        </w:tc>
        <w:tc>
          <w:tcPr>
            <w:tcW w:w="357" w:type="pct"/>
            <w:shd w:val="clear" w:color="auto" w:fill="auto"/>
          </w:tcPr>
          <w:p w14:paraId="0B9976ED" w14:textId="77777777" w:rsidR="00834AD6" w:rsidRPr="00371890" w:rsidRDefault="00834AD6" w:rsidP="00834AD6">
            <w:pPr>
              <w:spacing w:after="0"/>
              <w:ind w:left="-57" w:right="-57"/>
              <w:rPr>
                <w:rFonts w:ascii="Arial" w:hAnsi="Arial" w:cs="Arial"/>
                <w:color w:val="000000"/>
                <w:sz w:val="24"/>
                <w:szCs w:val="24"/>
              </w:rPr>
            </w:pPr>
            <w:r w:rsidRPr="00371890">
              <w:rPr>
                <w:rFonts w:ascii="Arial" w:hAnsi="Arial" w:cs="Arial"/>
                <w:color w:val="000000"/>
                <w:sz w:val="24"/>
                <w:szCs w:val="24"/>
              </w:rPr>
              <w:t>Средства бюджета городского округа Люберцы</w:t>
            </w:r>
          </w:p>
        </w:tc>
        <w:tc>
          <w:tcPr>
            <w:tcW w:w="298" w:type="pct"/>
            <w:vMerge/>
            <w:shd w:val="clear" w:color="auto" w:fill="auto"/>
          </w:tcPr>
          <w:p w14:paraId="0B9976EE" w14:textId="77777777" w:rsidR="00834AD6" w:rsidRPr="00371890" w:rsidRDefault="00834AD6" w:rsidP="00834AD6">
            <w:pPr>
              <w:spacing w:after="0"/>
              <w:jc w:val="center"/>
              <w:rPr>
                <w:rFonts w:ascii="Arial" w:hAnsi="Arial" w:cs="Arial"/>
                <w:color w:val="000000"/>
                <w:sz w:val="24"/>
                <w:szCs w:val="24"/>
              </w:rPr>
            </w:pPr>
          </w:p>
        </w:tc>
        <w:tc>
          <w:tcPr>
            <w:tcW w:w="476" w:type="pct"/>
            <w:shd w:val="clear" w:color="auto" w:fill="auto"/>
            <w:vAlign w:val="center"/>
          </w:tcPr>
          <w:p w14:paraId="0B9976EF" w14:textId="77777777"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7" w:type="pct"/>
            <w:shd w:val="clear" w:color="auto" w:fill="auto"/>
            <w:vAlign w:val="center"/>
          </w:tcPr>
          <w:p w14:paraId="0B9976F0" w14:textId="4CBA051C"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68 000,00</w:t>
            </w:r>
          </w:p>
        </w:tc>
        <w:tc>
          <w:tcPr>
            <w:tcW w:w="357" w:type="pct"/>
            <w:vAlign w:val="center"/>
          </w:tcPr>
          <w:p w14:paraId="0B9976F1" w14:textId="63D90E9F"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shd w:val="clear" w:color="auto" w:fill="auto"/>
            <w:vAlign w:val="center"/>
          </w:tcPr>
          <w:p w14:paraId="0B9976F2" w14:textId="03B250E9"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20 000,00</w:t>
            </w:r>
          </w:p>
        </w:tc>
        <w:tc>
          <w:tcPr>
            <w:tcW w:w="357" w:type="pct"/>
            <w:shd w:val="clear" w:color="auto" w:fill="auto"/>
            <w:vAlign w:val="center"/>
          </w:tcPr>
          <w:p w14:paraId="0B9976F3" w14:textId="470B4225"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32 000,00</w:t>
            </w:r>
          </w:p>
        </w:tc>
        <w:tc>
          <w:tcPr>
            <w:tcW w:w="357" w:type="pct"/>
            <w:shd w:val="clear" w:color="auto" w:fill="auto"/>
            <w:vAlign w:val="center"/>
          </w:tcPr>
          <w:p w14:paraId="0B9976F4" w14:textId="7F1638B1"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8 000,00</w:t>
            </w:r>
          </w:p>
        </w:tc>
        <w:tc>
          <w:tcPr>
            <w:tcW w:w="357" w:type="pct"/>
            <w:shd w:val="clear" w:color="auto" w:fill="auto"/>
            <w:vAlign w:val="center"/>
          </w:tcPr>
          <w:p w14:paraId="0B9976F5" w14:textId="4B21AF87"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8 000,00</w:t>
            </w:r>
          </w:p>
        </w:tc>
        <w:tc>
          <w:tcPr>
            <w:tcW w:w="417" w:type="pct"/>
            <w:vMerge/>
            <w:shd w:val="clear" w:color="auto" w:fill="auto"/>
          </w:tcPr>
          <w:p w14:paraId="0B9976F6" w14:textId="77777777" w:rsidR="00834AD6" w:rsidRPr="00371890" w:rsidRDefault="00834AD6" w:rsidP="00834AD6">
            <w:pPr>
              <w:rPr>
                <w:rFonts w:ascii="Arial" w:hAnsi="Arial" w:cs="Arial"/>
                <w:color w:val="000000"/>
                <w:sz w:val="24"/>
                <w:szCs w:val="24"/>
              </w:rPr>
            </w:pPr>
          </w:p>
        </w:tc>
        <w:tc>
          <w:tcPr>
            <w:tcW w:w="595" w:type="pct"/>
            <w:vMerge/>
            <w:shd w:val="clear" w:color="auto" w:fill="auto"/>
          </w:tcPr>
          <w:p w14:paraId="0B9976F7" w14:textId="77777777" w:rsidR="00834AD6" w:rsidRPr="00371890" w:rsidRDefault="00834AD6" w:rsidP="00834AD6">
            <w:pPr>
              <w:jc w:val="both"/>
              <w:rPr>
                <w:rFonts w:ascii="Arial" w:hAnsi="Arial" w:cs="Arial"/>
                <w:color w:val="000000"/>
                <w:sz w:val="24"/>
                <w:szCs w:val="24"/>
              </w:rPr>
            </w:pPr>
          </w:p>
        </w:tc>
      </w:tr>
      <w:tr w:rsidR="001C11D7" w:rsidRPr="00371890" w14:paraId="0B997706" w14:textId="77777777" w:rsidTr="001C11D7">
        <w:trPr>
          <w:trHeight w:val="20"/>
        </w:trPr>
        <w:tc>
          <w:tcPr>
            <w:tcW w:w="178" w:type="pct"/>
            <w:vMerge/>
            <w:shd w:val="clear" w:color="auto" w:fill="auto"/>
          </w:tcPr>
          <w:p w14:paraId="0B9976F9" w14:textId="77777777" w:rsidR="00834AD6" w:rsidRPr="00371890" w:rsidRDefault="00834AD6" w:rsidP="00834AD6">
            <w:pPr>
              <w:pStyle w:val="14"/>
              <w:spacing w:after="0" w:line="240" w:lineRule="auto"/>
              <w:ind w:left="0"/>
              <w:contextualSpacing w:val="0"/>
              <w:jc w:val="center"/>
              <w:rPr>
                <w:rFonts w:ascii="Arial" w:hAnsi="Arial" w:cs="Arial"/>
                <w:sz w:val="24"/>
                <w:szCs w:val="24"/>
              </w:rPr>
            </w:pPr>
          </w:p>
        </w:tc>
        <w:tc>
          <w:tcPr>
            <w:tcW w:w="477" w:type="pct"/>
            <w:vMerge/>
            <w:shd w:val="clear" w:color="auto" w:fill="auto"/>
          </w:tcPr>
          <w:p w14:paraId="0B9976FA" w14:textId="77777777" w:rsidR="00834AD6" w:rsidRPr="00371890" w:rsidRDefault="00834AD6" w:rsidP="00834AD6">
            <w:pPr>
              <w:jc w:val="both"/>
              <w:rPr>
                <w:rFonts w:ascii="Arial" w:hAnsi="Arial" w:cs="Arial"/>
                <w:color w:val="000000"/>
                <w:sz w:val="24"/>
                <w:szCs w:val="24"/>
              </w:rPr>
            </w:pPr>
          </w:p>
        </w:tc>
        <w:tc>
          <w:tcPr>
            <w:tcW w:w="357" w:type="pct"/>
            <w:shd w:val="clear" w:color="auto" w:fill="auto"/>
          </w:tcPr>
          <w:p w14:paraId="0B9976FB" w14:textId="77777777" w:rsidR="00834AD6" w:rsidRPr="00371890" w:rsidRDefault="00834AD6" w:rsidP="00834AD6">
            <w:pPr>
              <w:spacing w:after="0"/>
              <w:ind w:left="-57" w:right="-57"/>
              <w:rPr>
                <w:rFonts w:ascii="Arial" w:hAnsi="Arial" w:cs="Arial"/>
                <w:color w:val="000000"/>
                <w:sz w:val="24"/>
                <w:szCs w:val="24"/>
              </w:rPr>
            </w:pPr>
            <w:r w:rsidRPr="00371890">
              <w:rPr>
                <w:rFonts w:ascii="Arial" w:hAnsi="Arial" w:cs="Arial"/>
                <w:color w:val="000000"/>
                <w:sz w:val="24"/>
                <w:szCs w:val="24"/>
              </w:rPr>
              <w:t>Итого</w:t>
            </w:r>
          </w:p>
        </w:tc>
        <w:tc>
          <w:tcPr>
            <w:tcW w:w="298" w:type="pct"/>
            <w:vMerge/>
            <w:shd w:val="clear" w:color="auto" w:fill="auto"/>
          </w:tcPr>
          <w:p w14:paraId="0B9976FC" w14:textId="77777777" w:rsidR="00834AD6" w:rsidRPr="00371890" w:rsidRDefault="00834AD6" w:rsidP="00834AD6">
            <w:pPr>
              <w:spacing w:after="0"/>
              <w:jc w:val="center"/>
              <w:rPr>
                <w:rFonts w:ascii="Arial" w:hAnsi="Arial" w:cs="Arial"/>
                <w:color w:val="000000"/>
                <w:sz w:val="24"/>
                <w:szCs w:val="24"/>
              </w:rPr>
            </w:pPr>
          </w:p>
        </w:tc>
        <w:tc>
          <w:tcPr>
            <w:tcW w:w="476" w:type="pct"/>
            <w:shd w:val="clear" w:color="auto" w:fill="auto"/>
            <w:vAlign w:val="center"/>
          </w:tcPr>
          <w:p w14:paraId="0B9976FD" w14:textId="77777777"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7" w:type="pct"/>
            <w:shd w:val="clear" w:color="auto" w:fill="auto"/>
            <w:vAlign w:val="center"/>
          </w:tcPr>
          <w:p w14:paraId="0B9976FE" w14:textId="4A0A0821"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68 000,00</w:t>
            </w:r>
          </w:p>
        </w:tc>
        <w:tc>
          <w:tcPr>
            <w:tcW w:w="357" w:type="pct"/>
            <w:vAlign w:val="center"/>
          </w:tcPr>
          <w:p w14:paraId="0B9976FF" w14:textId="24F59BE8"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shd w:val="clear" w:color="auto" w:fill="auto"/>
            <w:vAlign w:val="center"/>
          </w:tcPr>
          <w:p w14:paraId="0B997700" w14:textId="0762CF1B"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20 000,00</w:t>
            </w:r>
          </w:p>
        </w:tc>
        <w:tc>
          <w:tcPr>
            <w:tcW w:w="357" w:type="pct"/>
            <w:shd w:val="clear" w:color="auto" w:fill="auto"/>
            <w:vAlign w:val="center"/>
          </w:tcPr>
          <w:p w14:paraId="0B997701" w14:textId="1C3C7436"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32 000,00</w:t>
            </w:r>
          </w:p>
        </w:tc>
        <w:tc>
          <w:tcPr>
            <w:tcW w:w="357" w:type="pct"/>
            <w:shd w:val="clear" w:color="auto" w:fill="auto"/>
            <w:vAlign w:val="center"/>
          </w:tcPr>
          <w:p w14:paraId="0B997702" w14:textId="64959274"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8 000,00</w:t>
            </w:r>
          </w:p>
        </w:tc>
        <w:tc>
          <w:tcPr>
            <w:tcW w:w="357" w:type="pct"/>
            <w:shd w:val="clear" w:color="auto" w:fill="auto"/>
            <w:vAlign w:val="center"/>
          </w:tcPr>
          <w:p w14:paraId="0B997703" w14:textId="4806AA63"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8 000,00</w:t>
            </w:r>
          </w:p>
        </w:tc>
        <w:tc>
          <w:tcPr>
            <w:tcW w:w="417" w:type="pct"/>
            <w:vMerge/>
            <w:shd w:val="clear" w:color="auto" w:fill="auto"/>
          </w:tcPr>
          <w:p w14:paraId="0B997704" w14:textId="77777777" w:rsidR="00834AD6" w:rsidRPr="00371890" w:rsidRDefault="00834AD6" w:rsidP="00834AD6">
            <w:pPr>
              <w:rPr>
                <w:rFonts w:ascii="Arial" w:hAnsi="Arial" w:cs="Arial"/>
                <w:color w:val="000000"/>
                <w:sz w:val="24"/>
                <w:szCs w:val="24"/>
              </w:rPr>
            </w:pPr>
          </w:p>
        </w:tc>
        <w:tc>
          <w:tcPr>
            <w:tcW w:w="595" w:type="pct"/>
            <w:vMerge/>
            <w:shd w:val="clear" w:color="auto" w:fill="auto"/>
          </w:tcPr>
          <w:p w14:paraId="0B997705" w14:textId="77777777" w:rsidR="00834AD6" w:rsidRPr="00371890" w:rsidRDefault="00834AD6" w:rsidP="00834AD6">
            <w:pPr>
              <w:jc w:val="both"/>
              <w:rPr>
                <w:rFonts w:ascii="Arial" w:hAnsi="Arial" w:cs="Arial"/>
                <w:color w:val="000000"/>
                <w:sz w:val="24"/>
                <w:szCs w:val="24"/>
              </w:rPr>
            </w:pPr>
          </w:p>
        </w:tc>
      </w:tr>
      <w:tr w:rsidR="001C11D7" w:rsidRPr="00371890" w14:paraId="0B997711" w14:textId="77777777" w:rsidTr="001C11D7">
        <w:trPr>
          <w:trHeight w:val="20"/>
        </w:trPr>
        <w:tc>
          <w:tcPr>
            <w:tcW w:w="1310" w:type="pct"/>
            <w:gridSpan w:val="4"/>
            <w:shd w:val="clear" w:color="auto" w:fill="auto"/>
          </w:tcPr>
          <w:p w14:paraId="0B997707" w14:textId="77777777" w:rsidR="00834AD6" w:rsidRPr="00371890" w:rsidRDefault="00834AD6" w:rsidP="00834AD6">
            <w:pPr>
              <w:spacing w:after="120"/>
              <w:jc w:val="right"/>
              <w:rPr>
                <w:rFonts w:ascii="Arial" w:hAnsi="Arial" w:cs="Arial"/>
                <w:color w:val="000000"/>
                <w:sz w:val="24"/>
                <w:szCs w:val="24"/>
              </w:rPr>
            </w:pPr>
            <w:r w:rsidRPr="00371890">
              <w:rPr>
                <w:rFonts w:ascii="Arial" w:hAnsi="Arial" w:cs="Arial"/>
                <w:color w:val="000000"/>
                <w:sz w:val="24"/>
                <w:szCs w:val="24"/>
              </w:rPr>
              <w:t>Итого по подпрограмме</w:t>
            </w:r>
          </w:p>
        </w:tc>
        <w:tc>
          <w:tcPr>
            <w:tcW w:w="476" w:type="pct"/>
            <w:shd w:val="clear" w:color="auto" w:fill="auto"/>
            <w:vAlign w:val="center"/>
          </w:tcPr>
          <w:p w14:paraId="0B997708" w14:textId="77777777"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7" w:type="pct"/>
            <w:shd w:val="clear" w:color="auto" w:fill="auto"/>
            <w:vAlign w:val="center"/>
          </w:tcPr>
          <w:p w14:paraId="0B997709" w14:textId="14FE0FAB"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68 000,00</w:t>
            </w:r>
          </w:p>
        </w:tc>
        <w:tc>
          <w:tcPr>
            <w:tcW w:w="357" w:type="pct"/>
            <w:vAlign w:val="center"/>
          </w:tcPr>
          <w:p w14:paraId="0B99770A" w14:textId="7BD8813A"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shd w:val="clear" w:color="auto" w:fill="auto"/>
            <w:vAlign w:val="center"/>
          </w:tcPr>
          <w:p w14:paraId="0B99770B" w14:textId="7DFD1F39"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20 000,00</w:t>
            </w:r>
          </w:p>
        </w:tc>
        <w:tc>
          <w:tcPr>
            <w:tcW w:w="357" w:type="pct"/>
            <w:shd w:val="clear" w:color="auto" w:fill="auto"/>
            <w:vAlign w:val="center"/>
          </w:tcPr>
          <w:p w14:paraId="0B99770C" w14:textId="126F8630"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32 000,00</w:t>
            </w:r>
          </w:p>
        </w:tc>
        <w:tc>
          <w:tcPr>
            <w:tcW w:w="357" w:type="pct"/>
            <w:shd w:val="clear" w:color="auto" w:fill="auto"/>
            <w:vAlign w:val="center"/>
          </w:tcPr>
          <w:p w14:paraId="0B99770D" w14:textId="312CD0BF"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8 000,00</w:t>
            </w:r>
          </w:p>
        </w:tc>
        <w:tc>
          <w:tcPr>
            <w:tcW w:w="357" w:type="pct"/>
            <w:shd w:val="clear" w:color="auto" w:fill="auto"/>
            <w:vAlign w:val="center"/>
          </w:tcPr>
          <w:p w14:paraId="0B99770E" w14:textId="019F95F9"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8 000,00</w:t>
            </w:r>
          </w:p>
        </w:tc>
        <w:tc>
          <w:tcPr>
            <w:tcW w:w="417" w:type="pct"/>
            <w:vMerge w:val="restart"/>
            <w:shd w:val="clear" w:color="auto" w:fill="auto"/>
          </w:tcPr>
          <w:p w14:paraId="0B99770F" w14:textId="77777777" w:rsidR="00834AD6" w:rsidRPr="00371890" w:rsidRDefault="00834AD6" w:rsidP="00834AD6">
            <w:pPr>
              <w:spacing w:after="0" w:line="240" w:lineRule="auto"/>
              <w:rPr>
                <w:rFonts w:ascii="Arial" w:hAnsi="Arial" w:cs="Arial"/>
                <w:sz w:val="24"/>
                <w:szCs w:val="24"/>
              </w:rPr>
            </w:pPr>
          </w:p>
        </w:tc>
        <w:tc>
          <w:tcPr>
            <w:tcW w:w="595" w:type="pct"/>
            <w:vMerge w:val="restart"/>
            <w:shd w:val="clear" w:color="auto" w:fill="auto"/>
          </w:tcPr>
          <w:p w14:paraId="0B997710" w14:textId="77777777" w:rsidR="00834AD6" w:rsidRPr="00371890" w:rsidRDefault="00834AD6" w:rsidP="00834AD6">
            <w:pPr>
              <w:spacing w:after="0" w:line="240" w:lineRule="auto"/>
              <w:rPr>
                <w:rFonts w:ascii="Arial" w:hAnsi="Arial" w:cs="Arial"/>
                <w:sz w:val="24"/>
                <w:szCs w:val="24"/>
              </w:rPr>
            </w:pPr>
          </w:p>
        </w:tc>
      </w:tr>
      <w:tr w:rsidR="001C11D7" w:rsidRPr="00371890" w14:paraId="0B99771C" w14:textId="77777777" w:rsidTr="001C11D7">
        <w:trPr>
          <w:trHeight w:val="20"/>
        </w:trPr>
        <w:tc>
          <w:tcPr>
            <w:tcW w:w="1310" w:type="pct"/>
            <w:gridSpan w:val="4"/>
            <w:shd w:val="clear" w:color="auto" w:fill="auto"/>
          </w:tcPr>
          <w:p w14:paraId="0B997712" w14:textId="77777777" w:rsidR="00834AD6" w:rsidRPr="00371890" w:rsidRDefault="00834AD6" w:rsidP="00834AD6">
            <w:pPr>
              <w:spacing w:after="120"/>
              <w:ind w:left="-57" w:right="-57"/>
              <w:jc w:val="right"/>
              <w:rPr>
                <w:rFonts w:ascii="Arial" w:hAnsi="Arial" w:cs="Arial"/>
                <w:color w:val="000000"/>
                <w:sz w:val="24"/>
                <w:szCs w:val="24"/>
              </w:rPr>
            </w:pPr>
            <w:r w:rsidRPr="00371890">
              <w:rPr>
                <w:rFonts w:ascii="Arial" w:hAnsi="Arial" w:cs="Arial"/>
                <w:color w:val="000000"/>
                <w:sz w:val="24"/>
                <w:szCs w:val="24"/>
              </w:rPr>
              <w:t>Средства Федерального бюджета</w:t>
            </w:r>
          </w:p>
        </w:tc>
        <w:tc>
          <w:tcPr>
            <w:tcW w:w="476" w:type="pct"/>
            <w:shd w:val="clear" w:color="auto" w:fill="auto"/>
            <w:vAlign w:val="center"/>
          </w:tcPr>
          <w:p w14:paraId="0B997713" w14:textId="77777777"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7" w:type="pct"/>
            <w:shd w:val="clear" w:color="auto" w:fill="auto"/>
            <w:vAlign w:val="center"/>
          </w:tcPr>
          <w:p w14:paraId="0B997714" w14:textId="77777777"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vAlign w:val="center"/>
          </w:tcPr>
          <w:p w14:paraId="0B997715" w14:textId="77777777"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shd w:val="clear" w:color="auto" w:fill="auto"/>
            <w:vAlign w:val="center"/>
          </w:tcPr>
          <w:p w14:paraId="0B997716" w14:textId="77777777"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shd w:val="clear" w:color="auto" w:fill="auto"/>
            <w:vAlign w:val="center"/>
          </w:tcPr>
          <w:p w14:paraId="0B997717" w14:textId="77777777"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shd w:val="clear" w:color="auto" w:fill="auto"/>
            <w:vAlign w:val="center"/>
          </w:tcPr>
          <w:p w14:paraId="0B997718" w14:textId="77777777"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shd w:val="clear" w:color="auto" w:fill="auto"/>
            <w:vAlign w:val="center"/>
          </w:tcPr>
          <w:p w14:paraId="0B997719" w14:textId="77777777"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7" w:type="pct"/>
            <w:vMerge/>
            <w:shd w:val="clear" w:color="auto" w:fill="auto"/>
          </w:tcPr>
          <w:p w14:paraId="0B99771A" w14:textId="77777777" w:rsidR="00834AD6" w:rsidRPr="00371890" w:rsidRDefault="00834AD6" w:rsidP="00834AD6">
            <w:pPr>
              <w:spacing w:after="0" w:line="240" w:lineRule="auto"/>
              <w:rPr>
                <w:rFonts w:ascii="Arial" w:hAnsi="Arial" w:cs="Arial"/>
                <w:sz w:val="24"/>
                <w:szCs w:val="24"/>
              </w:rPr>
            </w:pPr>
          </w:p>
        </w:tc>
        <w:tc>
          <w:tcPr>
            <w:tcW w:w="595" w:type="pct"/>
            <w:vMerge/>
            <w:shd w:val="clear" w:color="auto" w:fill="auto"/>
          </w:tcPr>
          <w:p w14:paraId="0B99771B" w14:textId="77777777" w:rsidR="00834AD6" w:rsidRPr="00371890" w:rsidRDefault="00834AD6" w:rsidP="00834AD6">
            <w:pPr>
              <w:spacing w:after="0" w:line="240" w:lineRule="auto"/>
              <w:rPr>
                <w:rFonts w:ascii="Arial" w:hAnsi="Arial" w:cs="Arial"/>
                <w:sz w:val="24"/>
                <w:szCs w:val="24"/>
              </w:rPr>
            </w:pPr>
          </w:p>
        </w:tc>
      </w:tr>
      <w:tr w:rsidR="001C11D7" w:rsidRPr="00371890" w14:paraId="0B997727" w14:textId="77777777" w:rsidTr="001C11D7">
        <w:trPr>
          <w:trHeight w:val="20"/>
        </w:trPr>
        <w:tc>
          <w:tcPr>
            <w:tcW w:w="1310" w:type="pct"/>
            <w:gridSpan w:val="4"/>
            <w:shd w:val="clear" w:color="auto" w:fill="auto"/>
          </w:tcPr>
          <w:p w14:paraId="0B99771D" w14:textId="77777777" w:rsidR="00834AD6" w:rsidRPr="00371890" w:rsidRDefault="00834AD6" w:rsidP="00834AD6">
            <w:pPr>
              <w:spacing w:after="120"/>
              <w:ind w:left="-57" w:right="-57"/>
              <w:jc w:val="right"/>
              <w:rPr>
                <w:rFonts w:ascii="Arial" w:hAnsi="Arial" w:cs="Arial"/>
                <w:color w:val="000000"/>
                <w:sz w:val="24"/>
                <w:szCs w:val="24"/>
              </w:rPr>
            </w:pPr>
            <w:r w:rsidRPr="00371890">
              <w:rPr>
                <w:rFonts w:ascii="Arial" w:hAnsi="Arial" w:cs="Arial"/>
                <w:color w:val="000000"/>
                <w:sz w:val="24"/>
                <w:szCs w:val="24"/>
              </w:rPr>
              <w:t>Средства бюджета Московской области</w:t>
            </w:r>
          </w:p>
        </w:tc>
        <w:tc>
          <w:tcPr>
            <w:tcW w:w="476" w:type="pct"/>
            <w:shd w:val="clear" w:color="auto" w:fill="auto"/>
            <w:vAlign w:val="center"/>
          </w:tcPr>
          <w:p w14:paraId="0B99771E" w14:textId="77777777"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7" w:type="pct"/>
            <w:shd w:val="clear" w:color="auto" w:fill="auto"/>
            <w:vAlign w:val="center"/>
          </w:tcPr>
          <w:p w14:paraId="0B99771F" w14:textId="657BB26D"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68 000,00</w:t>
            </w:r>
          </w:p>
        </w:tc>
        <w:tc>
          <w:tcPr>
            <w:tcW w:w="357" w:type="pct"/>
            <w:vAlign w:val="center"/>
          </w:tcPr>
          <w:p w14:paraId="0B997720" w14:textId="0C4E76A6"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shd w:val="clear" w:color="auto" w:fill="auto"/>
            <w:vAlign w:val="center"/>
          </w:tcPr>
          <w:p w14:paraId="0B997721" w14:textId="2DD46663"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20 000,00</w:t>
            </w:r>
          </w:p>
        </w:tc>
        <w:tc>
          <w:tcPr>
            <w:tcW w:w="357" w:type="pct"/>
            <w:shd w:val="clear" w:color="auto" w:fill="auto"/>
            <w:vAlign w:val="center"/>
          </w:tcPr>
          <w:p w14:paraId="0B997722" w14:textId="74CABF11"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32 000,00</w:t>
            </w:r>
          </w:p>
        </w:tc>
        <w:tc>
          <w:tcPr>
            <w:tcW w:w="357" w:type="pct"/>
            <w:shd w:val="clear" w:color="auto" w:fill="auto"/>
            <w:vAlign w:val="center"/>
          </w:tcPr>
          <w:p w14:paraId="0B997723" w14:textId="1F7A680F"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8 000,00</w:t>
            </w:r>
          </w:p>
        </w:tc>
        <w:tc>
          <w:tcPr>
            <w:tcW w:w="357" w:type="pct"/>
            <w:shd w:val="clear" w:color="auto" w:fill="auto"/>
            <w:vAlign w:val="center"/>
          </w:tcPr>
          <w:p w14:paraId="0B997724" w14:textId="551A8B85"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8 000,00</w:t>
            </w:r>
          </w:p>
        </w:tc>
        <w:tc>
          <w:tcPr>
            <w:tcW w:w="417" w:type="pct"/>
            <w:vMerge/>
            <w:shd w:val="clear" w:color="auto" w:fill="auto"/>
          </w:tcPr>
          <w:p w14:paraId="0B997725" w14:textId="77777777" w:rsidR="00834AD6" w:rsidRPr="00371890" w:rsidRDefault="00834AD6" w:rsidP="00834AD6">
            <w:pPr>
              <w:spacing w:after="0" w:line="240" w:lineRule="auto"/>
              <w:rPr>
                <w:rFonts w:ascii="Arial" w:hAnsi="Arial" w:cs="Arial"/>
                <w:sz w:val="24"/>
                <w:szCs w:val="24"/>
              </w:rPr>
            </w:pPr>
          </w:p>
        </w:tc>
        <w:tc>
          <w:tcPr>
            <w:tcW w:w="595" w:type="pct"/>
            <w:vMerge/>
            <w:shd w:val="clear" w:color="auto" w:fill="auto"/>
          </w:tcPr>
          <w:p w14:paraId="0B997726" w14:textId="77777777" w:rsidR="00834AD6" w:rsidRPr="00371890" w:rsidRDefault="00834AD6" w:rsidP="00834AD6">
            <w:pPr>
              <w:spacing w:after="0" w:line="240" w:lineRule="auto"/>
              <w:rPr>
                <w:rFonts w:ascii="Arial" w:hAnsi="Arial" w:cs="Arial"/>
                <w:sz w:val="24"/>
                <w:szCs w:val="24"/>
              </w:rPr>
            </w:pPr>
          </w:p>
        </w:tc>
      </w:tr>
      <w:tr w:rsidR="001C11D7" w:rsidRPr="00371890" w14:paraId="0B997732" w14:textId="77777777" w:rsidTr="001C11D7">
        <w:trPr>
          <w:trHeight w:val="20"/>
        </w:trPr>
        <w:tc>
          <w:tcPr>
            <w:tcW w:w="1310" w:type="pct"/>
            <w:gridSpan w:val="4"/>
            <w:tcBorders>
              <w:bottom w:val="single" w:sz="4" w:space="0" w:color="auto"/>
            </w:tcBorders>
            <w:shd w:val="clear" w:color="auto" w:fill="auto"/>
          </w:tcPr>
          <w:p w14:paraId="0B997728" w14:textId="77777777" w:rsidR="00834AD6" w:rsidRPr="00371890" w:rsidRDefault="00834AD6" w:rsidP="00834AD6">
            <w:pPr>
              <w:spacing w:after="120"/>
              <w:ind w:left="-57" w:right="-57"/>
              <w:jc w:val="right"/>
              <w:rPr>
                <w:rFonts w:ascii="Arial" w:hAnsi="Arial" w:cs="Arial"/>
                <w:color w:val="000000"/>
                <w:sz w:val="24"/>
                <w:szCs w:val="24"/>
              </w:rPr>
            </w:pPr>
            <w:r w:rsidRPr="00371890">
              <w:rPr>
                <w:rFonts w:ascii="Arial" w:hAnsi="Arial" w:cs="Arial"/>
                <w:color w:val="000000"/>
                <w:sz w:val="24"/>
                <w:szCs w:val="24"/>
              </w:rPr>
              <w:t>Средства бюджета городского округа Люберцы</w:t>
            </w:r>
          </w:p>
        </w:tc>
        <w:tc>
          <w:tcPr>
            <w:tcW w:w="476" w:type="pct"/>
            <w:tcBorders>
              <w:bottom w:val="single" w:sz="4" w:space="0" w:color="auto"/>
            </w:tcBorders>
            <w:shd w:val="clear" w:color="auto" w:fill="auto"/>
            <w:vAlign w:val="center"/>
          </w:tcPr>
          <w:p w14:paraId="0B997729" w14:textId="77777777"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72A" w14:textId="77777777"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vAlign w:val="center"/>
          </w:tcPr>
          <w:p w14:paraId="0B99772B" w14:textId="77777777"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72C" w14:textId="77777777"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72D" w14:textId="77777777"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72E" w14:textId="77777777"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72F" w14:textId="77777777" w:rsidR="00834AD6" w:rsidRPr="00371890" w:rsidRDefault="00834AD6" w:rsidP="00834AD6">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417" w:type="pct"/>
            <w:vMerge/>
            <w:shd w:val="clear" w:color="auto" w:fill="auto"/>
          </w:tcPr>
          <w:p w14:paraId="0B997730" w14:textId="77777777" w:rsidR="00834AD6" w:rsidRPr="00371890" w:rsidRDefault="00834AD6" w:rsidP="00834AD6">
            <w:pPr>
              <w:spacing w:after="0" w:line="240" w:lineRule="auto"/>
              <w:rPr>
                <w:rFonts w:ascii="Arial" w:hAnsi="Arial" w:cs="Arial"/>
                <w:sz w:val="24"/>
                <w:szCs w:val="24"/>
              </w:rPr>
            </w:pPr>
          </w:p>
        </w:tc>
        <w:tc>
          <w:tcPr>
            <w:tcW w:w="595" w:type="pct"/>
            <w:vMerge/>
            <w:shd w:val="clear" w:color="auto" w:fill="auto"/>
          </w:tcPr>
          <w:p w14:paraId="0B997731" w14:textId="77777777" w:rsidR="00834AD6" w:rsidRPr="00371890" w:rsidRDefault="00834AD6" w:rsidP="00834AD6">
            <w:pPr>
              <w:spacing w:after="0" w:line="240" w:lineRule="auto"/>
              <w:rPr>
                <w:rFonts w:ascii="Arial" w:hAnsi="Arial" w:cs="Arial"/>
                <w:sz w:val="24"/>
                <w:szCs w:val="24"/>
              </w:rPr>
            </w:pPr>
          </w:p>
        </w:tc>
      </w:tr>
    </w:tbl>
    <w:p w14:paraId="0B997735" w14:textId="5079248F" w:rsidR="00AE56D0" w:rsidRPr="00371890" w:rsidRDefault="00AE56D0" w:rsidP="001C11D7">
      <w:pPr>
        <w:spacing w:after="0" w:line="240" w:lineRule="auto"/>
        <w:jc w:val="center"/>
        <w:rPr>
          <w:rFonts w:ascii="Arial" w:eastAsia="Calibri" w:hAnsi="Arial" w:cs="Arial"/>
          <w:b/>
          <w:sz w:val="24"/>
          <w:szCs w:val="24"/>
        </w:rPr>
      </w:pPr>
      <w:r w:rsidRPr="00371890">
        <w:rPr>
          <w:rFonts w:ascii="Arial" w:eastAsia="Calibri" w:hAnsi="Arial" w:cs="Arial"/>
          <w:b/>
          <w:sz w:val="24"/>
          <w:szCs w:val="24"/>
        </w:rPr>
        <w:lastRenderedPageBreak/>
        <w:t>Паспорт П</w:t>
      </w:r>
      <w:r w:rsidR="00EA7FB6" w:rsidRPr="00371890">
        <w:rPr>
          <w:rFonts w:ascii="Arial" w:eastAsia="Calibri" w:hAnsi="Arial" w:cs="Arial"/>
          <w:b/>
          <w:sz w:val="24"/>
          <w:szCs w:val="24"/>
        </w:rPr>
        <w:t>одпрограммы 5</w:t>
      </w:r>
      <w:r w:rsidR="00C07137" w:rsidRPr="00371890">
        <w:rPr>
          <w:rFonts w:ascii="Arial" w:eastAsia="Calibri" w:hAnsi="Arial" w:cs="Arial"/>
          <w:b/>
          <w:sz w:val="24"/>
          <w:szCs w:val="24"/>
        </w:rPr>
        <w:t xml:space="preserve"> «Обеспечивающая подпрограмма»</w:t>
      </w:r>
      <w:r w:rsidR="00EC67F6" w:rsidRPr="00371890">
        <w:rPr>
          <w:rFonts w:ascii="Arial" w:eastAsia="Calibri" w:hAnsi="Arial" w:cs="Arial"/>
          <w:b/>
          <w:sz w:val="24"/>
          <w:szCs w:val="24"/>
        </w:rPr>
        <w:br/>
      </w:r>
      <w:r w:rsidR="00F85AE4" w:rsidRPr="00371890">
        <w:rPr>
          <w:rFonts w:ascii="Arial" w:eastAsia="Calibri" w:hAnsi="Arial" w:cs="Arial"/>
          <w:b/>
          <w:sz w:val="24"/>
          <w:szCs w:val="24"/>
        </w:rPr>
        <w:t xml:space="preserve">муниципальной программы </w:t>
      </w:r>
      <w:r w:rsidRPr="00371890">
        <w:rPr>
          <w:rFonts w:ascii="Arial" w:eastAsia="Calibri" w:hAnsi="Arial" w:cs="Arial"/>
          <w:b/>
          <w:sz w:val="24"/>
          <w:szCs w:val="24"/>
        </w:rPr>
        <w:t>«Управление имущество</w:t>
      </w:r>
      <w:r w:rsidR="00955DCD" w:rsidRPr="00371890">
        <w:rPr>
          <w:rFonts w:ascii="Arial" w:eastAsia="Calibri" w:hAnsi="Arial" w:cs="Arial"/>
          <w:b/>
          <w:sz w:val="24"/>
          <w:szCs w:val="24"/>
        </w:rPr>
        <w:t>м и муниципальными финансами»</w:t>
      </w:r>
    </w:p>
    <w:p w14:paraId="527C6155" w14:textId="77777777" w:rsidR="001C11D7" w:rsidRPr="00371890" w:rsidRDefault="001C11D7" w:rsidP="001C11D7">
      <w:pPr>
        <w:spacing w:after="0" w:line="240" w:lineRule="auto"/>
        <w:jc w:val="center"/>
        <w:rPr>
          <w:rFonts w:ascii="Arial" w:eastAsia="Calibri" w:hAnsi="Arial" w:cs="Arial"/>
          <w:b/>
          <w:sz w:val="24"/>
          <w:szCs w:val="24"/>
        </w:rPr>
      </w:pP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1"/>
        <w:gridCol w:w="1979"/>
        <w:gridCol w:w="1621"/>
        <w:gridCol w:w="1439"/>
        <w:gridCol w:w="1439"/>
        <w:gridCol w:w="1442"/>
        <w:gridCol w:w="1439"/>
        <w:gridCol w:w="1439"/>
        <w:gridCol w:w="1621"/>
      </w:tblGrid>
      <w:tr w:rsidR="00C07137" w:rsidRPr="00371890" w14:paraId="0B997738" w14:textId="77777777" w:rsidTr="001C11D7">
        <w:trPr>
          <w:trHeight w:val="379"/>
        </w:trPr>
        <w:tc>
          <w:tcPr>
            <w:tcW w:w="893" w:type="pct"/>
          </w:tcPr>
          <w:p w14:paraId="0B997736" w14:textId="77777777" w:rsidR="00C07137" w:rsidRPr="00371890" w:rsidRDefault="00C07137" w:rsidP="005922D7">
            <w:pPr>
              <w:autoSpaceDE w:val="0"/>
              <w:autoSpaceDN w:val="0"/>
              <w:adjustRightInd w:val="0"/>
              <w:spacing w:after="0"/>
              <w:rPr>
                <w:rFonts w:ascii="Arial" w:eastAsia="Calibri" w:hAnsi="Arial" w:cs="Arial"/>
                <w:sz w:val="24"/>
                <w:szCs w:val="24"/>
              </w:rPr>
            </w:pPr>
            <w:r w:rsidRPr="00371890">
              <w:rPr>
                <w:rFonts w:ascii="Arial" w:eastAsia="Calibri" w:hAnsi="Arial" w:cs="Arial"/>
                <w:sz w:val="24"/>
                <w:szCs w:val="24"/>
              </w:rPr>
              <w:t>Муниципальный заказчик подпрограммы</w:t>
            </w:r>
          </w:p>
        </w:tc>
        <w:tc>
          <w:tcPr>
            <w:tcW w:w="4107" w:type="pct"/>
            <w:gridSpan w:val="8"/>
          </w:tcPr>
          <w:p w14:paraId="0B997737" w14:textId="77777777" w:rsidR="00C07137" w:rsidRPr="00371890" w:rsidRDefault="006A10B2" w:rsidP="00992016">
            <w:pPr>
              <w:autoSpaceDE w:val="0"/>
              <w:autoSpaceDN w:val="0"/>
              <w:adjustRightInd w:val="0"/>
              <w:spacing w:after="0"/>
              <w:jc w:val="both"/>
              <w:rPr>
                <w:rFonts w:ascii="Arial" w:eastAsia="Calibri" w:hAnsi="Arial" w:cs="Arial"/>
                <w:sz w:val="24"/>
                <w:szCs w:val="24"/>
              </w:rPr>
            </w:pPr>
            <w:r w:rsidRPr="00371890">
              <w:rPr>
                <w:rFonts w:ascii="Arial" w:eastAsia="Calibri" w:hAnsi="Arial" w:cs="Arial"/>
                <w:sz w:val="24"/>
                <w:szCs w:val="24"/>
              </w:rPr>
              <w:t>Управление делами администрации городского округа Люберцы</w:t>
            </w:r>
            <w:r w:rsidR="00DD3CE3" w:rsidRPr="00371890">
              <w:rPr>
                <w:rFonts w:ascii="Arial" w:eastAsia="Calibri" w:hAnsi="Arial" w:cs="Arial"/>
                <w:sz w:val="24"/>
                <w:szCs w:val="24"/>
              </w:rPr>
              <w:t xml:space="preserve"> Московской области</w:t>
            </w:r>
          </w:p>
        </w:tc>
      </w:tr>
      <w:tr w:rsidR="00A30C32" w:rsidRPr="00371890" w14:paraId="0B99773D" w14:textId="77777777" w:rsidTr="001C11D7">
        <w:trPr>
          <w:trHeight w:val="190"/>
        </w:trPr>
        <w:tc>
          <w:tcPr>
            <w:tcW w:w="893" w:type="pct"/>
            <w:vMerge w:val="restart"/>
            <w:tcBorders>
              <w:right w:val="single" w:sz="6" w:space="0" w:color="auto"/>
            </w:tcBorders>
          </w:tcPr>
          <w:p w14:paraId="0B997739" w14:textId="77777777" w:rsidR="00A30C32" w:rsidRPr="00371890" w:rsidRDefault="00A30C32" w:rsidP="00EF4627">
            <w:pPr>
              <w:autoSpaceDE w:val="0"/>
              <w:autoSpaceDN w:val="0"/>
              <w:adjustRightInd w:val="0"/>
              <w:spacing w:after="0"/>
              <w:jc w:val="both"/>
              <w:rPr>
                <w:rFonts w:ascii="Arial" w:eastAsia="Calibri" w:hAnsi="Arial" w:cs="Arial"/>
                <w:sz w:val="24"/>
                <w:szCs w:val="24"/>
              </w:rPr>
            </w:pPr>
            <w:r w:rsidRPr="00371890">
              <w:rPr>
                <w:rFonts w:ascii="Arial" w:eastAsia="Calibri"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654" w:type="pct"/>
            <w:vMerge w:val="restart"/>
            <w:tcBorders>
              <w:left w:val="single" w:sz="6" w:space="0" w:color="auto"/>
              <w:bottom w:val="single" w:sz="6" w:space="0" w:color="auto"/>
            </w:tcBorders>
          </w:tcPr>
          <w:p w14:paraId="0B99773A" w14:textId="77777777" w:rsidR="00A30C32" w:rsidRPr="00371890" w:rsidRDefault="00A30C32" w:rsidP="00EF4627">
            <w:pPr>
              <w:autoSpaceDE w:val="0"/>
              <w:autoSpaceDN w:val="0"/>
              <w:adjustRightInd w:val="0"/>
              <w:spacing w:after="0"/>
              <w:jc w:val="both"/>
              <w:rPr>
                <w:rFonts w:ascii="Arial" w:eastAsia="Calibri" w:hAnsi="Arial" w:cs="Arial"/>
                <w:sz w:val="24"/>
                <w:szCs w:val="24"/>
              </w:rPr>
            </w:pPr>
            <w:r w:rsidRPr="00371890">
              <w:rPr>
                <w:rFonts w:ascii="Arial" w:eastAsia="Calibri" w:hAnsi="Arial" w:cs="Arial"/>
                <w:sz w:val="24"/>
                <w:szCs w:val="24"/>
              </w:rPr>
              <w:t>Главный р</w:t>
            </w:r>
            <w:r w:rsidR="00EF4627" w:rsidRPr="00371890">
              <w:rPr>
                <w:rFonts w:ascii="Arial" w:eastAsia="Calibri" w:hAnsi="Arial" w:cs="Arial"/>
                <w:sz w:val="24"/>
                <w:szCs w:val="24"/>
              </w:rPr>
              <w:t>аспорядитель бюджетных средств</w:t>
            </w:r>
          </w:p>
        </w:tc>
        <w:tc>
          <w:tcPr>
            <w:tcW w:w="536" w:type="pct"/>
            <w:vMerge w:val="restart"/>
          </w:tcPr>
          <w:p w14:paraId="0B99773B" w14:textId="77777777" w:rsidR="00A30C32" w:rsidRPr="00371890" w:rsidRDefault="00A30C32" w:rsidP="005922D7">
            <w:pPr>
              <w:spacing w:after="0"/>
              <w:rPr>
                <w:rFonts w:ascii="Arial" w:eastAsia="Calibri" w:hAnsi="Arial" w:cs="Arial"/>
                <w:sz w:val="24"/>
                <w:szCs w:val="24"/>
              </w:rPr>
            </w:pPr>
            <w:r w:rsidRPr="00371890">
              <w:rPr>
                <w:rFonts w:ascii="Arial" w:eastAsia="Calibri" w:hAnsi="Arial" w:cs="Arial"/>
                <w:sz w:val="24"/>
                <w:szCs w:val="24"/>
              </w:rPr>
              <w:t>Источник финансирования</w:t>
            </w:r>
          </w:p>
        </w:tc>
        <w:tc>
          <w:tcPr>
            <w:tcW w:w="2916" w:type="pct"/>
            <w:gridSpan w:val="6"/>
            <w:vAlign w:val="center"/>
          </w:tcPr>
          <w:p w14:paraId="0B99773C" w14:textId="77777777" w:rsidR="00A30C32" w:rsidRPr="00371890" w:rsidRDefault="00A30C32" w:rsidP="005922D7">
            <w:pPr>
              <w:autoSpaceDE w:val="0"/>
              <w:autoSpaceDN w:val="0"/>
              <w:adjustRightInd w:val="0"/>
              <w:spacing w:after="0"/>
              <w:jc w:val="center"/>
              <w:rPr>
                <w:rFonts w:ascii="Arial" w:eastAsia="Calibri" w:hAnsi="Arial" w:cs="Arial"/>
                <w:sz w:val="24"/>
                <w:szCs w:val="24"/>
              </w:rPr>
            </w:pPr>
            <w:r w:rsidRPr="00371890">
              <w:rPr>
                <w:rFonts w:ascii="Arial" w:eastAsia="Calibri" w:hAnsi="Arial" w:cs="Arial"/>
                <w:sz w:val="24"/>
                <w:szCs w:val="24"/>
              </w:rPr>
              <w:t>Расходы (тыс. рублей)</w:t>
            </w:r>
          </w:p>
        </w:tc>
      </w:tr>
      <w:tr w:rsidR="001C11D7" w:rsidRPr="00371890" w14:paraId="0B997747" w14:textId="77777777" w:rsidTr="001C11D7">
        <w:trPr>
          <w:trHeight w:val="378"/>
        </w:trPr>
        <w:tc>
          <w:tcPr>
            <w:tcW w:w="893" w:type="pct"/>
            <w:vMerge/>
            <w:tcBorders>
              <w:right w:val="single" w:sz="6" w:space="0" w:color="auto"/>
            </w:tcBorders>
          </w:tcPr>
          <w:p w14:paraId="0B99773E" w14:textId="77777777" w:rsidR="00A30C32" w:rsidRPr="00371890" w:rsidRDefault="00A30C32" w:rsidP="005922D7">
            <w:pPr>
              <w:autoSpaceDE w:val="0"/>
              <w:autoSpaceDN w:val="0"/>
              <w:adjustRightInd w:val="0"/>
              <w:spacing w:after="0"/>
              <w:rPr>
                <w:rFonts w:ascii="Arial" w:eastAsia="Calibri" w:hAnsi="Arial" w:cs="Arial"/>
                <w:sz w:val="24"/>
                <w:szCs w:val="24"/>
              </w:rPr>
            </w:pPr>
          </w:p>
        </w:tc>
        <w:tc>
          <w:tcPr>
            <w:tcW w:w="654" w:type="pct"/>
            <w:vMerge/>
            <w:tcBorders>
              <w:top w:val="single" w:sz="6" w:space="0" w:color="auto"/>
              <w:left w:val="single" w:sz="6" w:space="0" w:color="auto"/>
              <w:bottom w:val="single" w:sz="6" w:space="0" w:color="auto"/>
            </w:tcBorders>
          </w:tcPr>
          <w:p w14:paraId="0B99773F" w14:textId="77777777" w:rsidR="00A30C32" w:rsidRPr="00371890" w:rsidRDefault="00A30C32" w:rsidP="00EF4627">
            <w:pPr>
              <w:autoSpaceDE w:val="0"/>
              <w:autoSpaceDN w:val="0"/>
              <w:adjustRightInd w:val="0"/>
              <w:spacing w:after="0"/>
              <w:jc w:val="both"/>
              <w:rPr>
                <w:rFonts w:ascii="Arial" w:eastAsia="Calibri" w:hAnsi="Arial" w:cs="Arial"/>
                <w:sz w:val="24"/>
                <w:szCs w:val="24"/>
              </w:rPr>
            </w:pPr>
          </w:p>
        </w:tc>
        <w:tc>
          <w:tcPr>
            <w:tcW w:w="536" w:type="pct"/>
            <w:vMerge/>
          </w:tcPr>
          <w:p w14:paraId="0B997740" w14:textId="77777777" w:rsidR="00A30C32" w:rsidRPr="00371890" w:rsidRDefault="00A30C32" w:rsidP="005922D7">
            <w:pPr>
              <w:spacing w:after="0"/>
              <w:rPr>
                <w:rFonts w:ascii="Arial" w:eastAsia="Calibri" w:hAnsi="Arial" w:cs="Arial"/>
                <w:sz w:val="24"/>
                <w:szCs w:val="24"/>
              </w:rPr>
            </w:pPr>
          </w:p>
        </w:tc>
        <w:tc>
          <w:tcPr>
            <w:tcW w:w="476" w:type="pct"/>
            <w:vAlign w:val="center"/>
          </w:tcPr>
          <w:p w14:paraId="0B997741" w14:textId="77777777" w:rsidR="00A30C32" w:rsidRPr="00371890" w:rsidRDefault="00A30C32" w:rsidP="005922D7">
            <w:pPr>
              <w:spacing w:after="0"/>
              <w:jc w:val="center"/>
              <w:rPr>
                <w:rFonts w:ascii="Arial" w:eastAsia="Calibri" w:hAnsi="Arial" w:cs="Arial"/>
                <w:sz w:val="24"/>
                <w:szCs w:val="24"/>
              </w:rPr>
            </w:pPr>
            <w:r w:rsidRPr="00371890">
              <w:rPr>
                <w:rFonts w:ascii="Arial" w:eastAsia="Calibri" w:hAnsi="Arial" w:cs="Arial"/>
                <w:sz w:val="24"/>
                <w:szCs w:val="24"/>
              </w:rPr>
              <w:t>2020 год</w:t>
            </w:r>
          </w:p>
        </w:tc>
        <w:tc>
          <w:tcPr>
            <w:tcW w:w="476" w:type="pct"/>
            <w:vAlign w:val="center"/>
          </w:tcPr>
          <w:p w14:paraId="0B997742" w14:textId="77777777" w:rsidR="00A30C32" w:rsidRPr="00371890" w:rsidRDefault="00A30C32" w:rsidP="005922D7">
            <w:pPr>
              <w:spacing w:after="0"/>
              <w:jc w:val="center"/>
              <w:rPr>
                <w:rFonts w:ascii="Arial" w:eastAsia="Calibri" w:hAnsi="Arial" w:cs="Arial"/>
                <w:sz w:val="24"/>
                <w:szCs w:val="24"/>
              </w:rPr>
            </w:pPr>
            <w:r w:rsidRPr="00371890">
              <w:rPr>
                <w:rFonts w:ascii="Arial" w:eastAsia="Calibri" w:hAnsi="Arial" w:cs="Arial"/>
                <w:sz w:val="24"/>
                <w:szCs w:val="24"/>
              </w:rPr>
              <w:t>2021 год</w:t>
            </w:r>
          </w:p>
        </w:tc>
        <w:tc>
          <w:tcPr>
            <w:tcW w:w="477" w:type="pct"/>
            <w:vAlign w:val="center"/>
          </w:tcPr>
          <w:p w14:paraId="0B997743" w14:textId="77777777" w:rsidR="00A30C32" w:rsidRPr="00371890" w:rsidRDefault="00A30C32" w:rsidP="005922D7">
            <w:pPr>
              <w:spacing w:after="0"/>
              <w:jc w:val="center"/>
              <w:rPr>
                <w:rFonts w:ascii="Arial" w:eastAsia="Calibri" w:hAnsi="Arial" w:cs="Arial"/>
                <w:sz w:val="24"/>
                <w:szCs w:val="24"/>
              </w:rPr>
            </w:pPr>
            <w:r w:rsidRPr="00371890">
              <w:rPr>
                <w:rFonts w:ascii="Arial" w:eastAsia="Calibri" w:hAnsi="Arial" w:cs="Arial"/>
                <w:sz w:val="24"/>
                <w:szCs w:val="24"/>
              </w:rPr>
              <w:t>2022 год</w:t>
            </w:r>
          </w:p>
        </w:tc>
        <w:tc>
          <w:tcPr>
            <w:tcW w:w="476" w:type="pct"/>
            <w:vAlign w:val="center"/>
          </w:tcPr>
          <w:p w14:paraId="0B997744" w14:textId="77777777" w:rsidR="00A30C32" w:rsidRPr="00371890" w:rsidRDefault="00A30C32" w:rsidP="005922D7">
            <w:pPr>
              <w:spacing w:after="0"/>
              <w:jc w:val="center"/>
              <w:rPr>
                <w:rFonts w:ascii="Arial" w:eastAsia="Calibri" w:hAnsi="Arial" w:cs="Arial"/>
                <w:sz w:val="24"/>
                <w:szCs w:val="24"/>
              </w:rPr>
            </w:pPr>
            <w:r w:rsidRPr="00371890">
              <w:rPr>
                <w:rFonts w:ascii="Arial" w:eastAsia="Calibri" w:hAnsi="Arial" w:cs="Arial"/>
                <w:sz w:val="24"/>
                <w:szCs w:val="24"/>
              </w:rPr>
              <w:t>202</w:t>
            </w:r>
            <w:r w:rsidRPr="00371890">
              <w:rPr>
                <w:rFonts w:ascii="Arial" w:eastAsia="Calibri" w:hAnsi="Arial" w:cs="Arial"/>
                <w:sz w:val="24"/>
                <w:szCs w:val="24"/>
                <w:lang w:val="en-US"/>
              </w:rPr>
              <w:t>3</w:t>
            </w:r>
            <w:r w:rsidRPr="00371890">
              <w:rPr>
                <w:rFonts w:ascii="Arial" w:eastAsia="Calibri" w:hAnsi="Arial" w:cs="Arial"/>
                <w:sz w:val="24"/>
                <w:szCs w:val="24"/>
              </w:rPr>
              <w:t xml:space="preserve"> год</w:t>
            </w:r>
          </w:p>
        </w:tc>
        <w:tc>
          <w:tcPr>
            <w:tcW w:w="476" w:type="pct"/>
            <w:vAlign w:val="center"/>
          </w:tcPr>
          <w:p w14:paraId="0B997745" w14:textId="77777777" w:rsidR="00A30C32" w:rsidRPr="00371890" w:rsidRDefault="00A30C32" w:rsidP="005922D7">
            <w:pPr>
              <w:spacing w:after="0"/>
              <w:jc w:val="center"/>
              <w:rPr>
                <w:rFonts w:ascii="Arial" w:eastAsia="Calibri" w:hAnsi="Arial" w:cs="Arial"/>
                <w:sz w:val="24"/>
                <w:szCs w:val="24"/>
              </w:rPr>
            </w:pPr>
            <w:r w:rsidRPr="00371890">
              <w:rPr>
                <w:rFonts w:ascii="Arial" w:eastAsia="Calibri" w:hAnsi="Arial" w:cs="Arial"/>
                <w:sz w:val="24"/>
                <w:szCs w:val="24"/>
              </w:rPr>
              <w:t>202</w:t>
            </w:r>
            <w:r w:rsidRPr="00371890">
              <w:rPr>
                <w:rFonts w:ascii="Arial" w:eastAsia="Calibri" w:hAnsi="Arial" w:cs="Arial"/>
                <w:sz w:val="24"/>
                <w:szCs w:val="24"/>
                <w:lang w:val="en-US"/>
              </w:rPr>
              <w:t>4</w:t>
            </w:r>
            <w:r w:rsidRPr="00371890">
              <w:rPr>
                <w:rFonts w:ascii="Arial" w:eastAsia="Calibri" w:hAnsi="Arial" w:cs="Arial"/>
                <w:sz w:val="24"/>
                <w:szCs w:val="24"/>
              </w:rPr>
              <w:t xml:space="preserve"> год</w:t>
            </w:r>
          </w:p>
        </w:tc>
        <w:tc>
          <w:tcPr>
            <w:tcW w:w="536" w:type="pct"/>
            <w:vAlign w:val="center"/>
          </w:tcPr>
          <w:p w14:paraId="0B997746" w14:textId="77777777" w:rsidR="00A30C32" w:rsidRPr="00371890" w:rsidRDefault="00A30C32" w:rsidP="005922D7">
            <w:pPr>
              <w:spacing w:after="0"/>
              <w:jc w:val="center"/>
              <w:rPr>
                <w:rFonts w:ascii="Arial" w:eastAsia="Calibri" w:hAnsi="Arial" w:cs="Arial"/>
                <w:sz w:val="24"/>
                <w:szCs w:val="24"/>
              </w:rPr>
            </w:pPr>
            <w:r w:rsidRPr="00371890">
              <w:rPr>
                <w:rFonts w:ascii="Arial" w:eastAsia="Calibri" w:hAnsi="Arial" w:cs="Arial"/>
                <w:sz w:val="24"/>
                <w:szCs w:val="24"/>
              </w:rPr>
              <w:t>Итого</w:t>
            </w:r>
          </w:p>
        </w:tc>
      </w:tr>
      <w:tr w:rsidR="001C11D7" w:rsidRPr="00371890" w14:paraId="0B997751" w14:textId="77777777" w:rsidTr="001C11D7">
        <w:trPr>
          <w:trHeight w:val="175"/>
        </w:trPr>
        <w:tc>
          <w:tcPr>
            <w:tcW w:w="893" w:type="pct"/>
            <w:vMerge/>
            <w:tcBorders>
              <w:right w:val="single" w:sz="6" w:space="0" w:color="auto"/>
            </w:tcBorders>
          </w:tcPr>
          <w:p w14:paraId="0B997748" w14:textId="77777777" w:rsidR="00EF4627" w:rsidRPr="00371890" w:rsidRDefault="00EF4627" w:rsidP="00EF4627">
            <w:pPr>
              <w:autoSpaceDE w:val="0"/>
              <w:autoSpaceDN w:val="0"/>
              <w:adjustRightInd w:val="0"/>
              <w:spacing w:after="0"/>
              <w:jc w:val="both"/>
              <w:rPr>
                <w:rFonts w:ascii="Arial" w:eastAsia="Calibri" w:hAnsi="Arial" w:cs="Arial"/>
                <w:sz w:val="24"/>
                <w:szCs w:val="24"/>
              </w:rPr>
            </w:pPr>
          </w:p>
        </w:tc>
        <w:tc>
          <w:tcPr>
            <w:tcW w:w="654" w:type="pct"/>
            <w:vMerge w:val="restart"/>
            <w:tcBorders>
              <w:top w:val="single" w:sz="6" w:space="0" w:color="auto"/>
              <w:left w:val="single" w:sz="6" w:space="0" w:color="auto"/>
              <w:bottom w:val="single" w:sz="6" w:space="0" w:color="auto"/>
            </w:tcBorders>
          </w:tcPr>
          <w:p w14:paraId="0B997749" w14:textId="77777777" w:rsidR="00EF4627" w:rsidRPr="00371890" w:rsidRDefault="00EF4627" w:rsidP="00EF4627">
            <w:pPr>
              <w:autoSpaceDE w:val="0"/>
              <w:autoSpaceDN w:val="0"/>
              <w:adjustRightInd w:val="0"/>
              <w:spacing w:after="0"/>
              <w:jc w:val="both"/>
              <w:rPr>
                <w:rFonts w:ascii="Arial" w:eastAsia="Calibri" w:hAnsi="Arial" w:cs="Arial"/>
                <w:sz w:val="24"/>
                <w:szCs w:val="24"/>
              </w:rPr>
            </w:pPr>
            <w:r w:rsidRPr="00371890">
              <w:rPr>
                <w:rFonts w:ascii="Arial" w:eastAsia="Calibri" w:hAnsi="Arial" w:cs="Arial"/>
                <w:sz w:val="24"/>
                <w:szCs w:val="24"/>
              </w:rPr>
              <w:t>Администрация городского округа Люберцы Московской области</w:t>
            </w:r>
          </w:p>
        </w:tc>
        <w:tc>
          <w:tcPr>
            <w:tcW w:w="536" w:type="pct"/>
          </w:tcPr>
          <w:p w14:paraId="0B99774A" w14:textId="77777777" w:rsidR="00EF4627" w:rsidRPr="00371890" w:rsidRDefault="00EF4627" w:rsidP="00EF4627">
            <w:pPr>
              <w:autoSpaceDE w:val="0"/>
              <w:autoSpaceDN w:val="0"/>
              <w:adjustRightInd w:val="0"/>
              <w:spacing w:after="0"/>
              <w:rPr>
                <w:rFonts w:ascii="Arial" w:eastAsia="Calibri" w:hAnsi="Arial" w:cs="Arial"/>
                <w:sz w:val="24"/>
                <w:szCs w:val="24"/>
              </w:rPr>
            </w:pPr>
            <w:r w:rsidRPr="00371890">
              <w:rPr>
                <w:rFonts w:ascii="Arial" w:eastAsia="Calibri" w:hAnsi="Arial" w:cs="Arial"/>
                <w:sz w:val="24"/>
                <w:szCs w:val="24"/>
              </w:rPr>
              <w:t>Всего, в том числе:</w:t>
            </w:r>
          </w:p>
        </w:tc>
        <w:tc>
          <w:tcPr>
            <w:tcW w:w="476" w:type="pct"/>
            <w:vAlign w:val="center"/>
          </w:tcPr>
          <w:p w14:paraId="0B99774B" w14:textId="439AA640" w:rsidR="00EF4627" w:rsidRPr="00371890" w:rsidRDefault="004F68B0" w:rsidP="00DA4388">
            <w:pPr>
              <w:autoSpaceDE w:val="0"/>
              <w:autoSpaceDN w:val="0"/>
              <w:adjustRightInd w:val="0"/>
              <w:spacing w:after="0"/>
              <w:ind w:right="-79"/>
              <w:jc w:val="center"/>
              <w:rPr>
                <w:rFonts w:ascii="Arial" w:eastAsia="Calibri" w:hAnsi="Arial" w:cs="Arial"/>
                <w:sz w:val="24"/>
                <w:szCs w:val="24"/>
              </w:rPr>
            </w:pPr>
            <w:r w:rsidRPr="00371890">
              <w:rPr>
                <w:rFonts w:ascii="Arial" w:eastAsia="Calibri" w:hAnsi="Arial" w:cs="Arial"/>
                <w:sz w:val="24"/>
                <w:szCs w:val="24"/>
              </w:rPr>
              <w:t>814 964,15</w:t>
            </w:r>
          </w:p>
        </w:tc>
        <w:tc>
          <w:tcPr>
            <w:tcW w:w="476" w:type="pct"/>
            <w:shd w:val="clear" w:color="auto" w:fill="FFFFFF"/>
            <w:vAlign w:val="center"/>
          </w:tcPr>
          <w:p w14:paraId="0B99774C" w14:textId="2BBB01C4" w:rsidR="00EF4627" w:rsidRPr="00371890" w:rsidRDefault="002174B3" w:rsidP="00EF4627">
            <w:pPr>
              <w:autoSpaceDE w:val="0"/>
              <w:autoSpaceDN w:val="0"/>
              <w:adjustRightInd w:val="0"/>
              <w:spacing w:after="0"/>
              <w:ind w:right="-79"/>
              <w:jc w:val="center"/>
              <w:rPr>
                <w:rFonts w:ascii="Arial" w:eastAsia="Calibri" w:hAnsi="Arial" w:cs="Arial"/>
                <w:sz w:val="24"/>
                <w:szCs w:val="24"/>
              </w:rPr>
            </w:pPr>
            <w:r w:rsidRPr="00371890">
              <w:rPr>
                <w:rFonts w:ascii="Arial" w:eastAsia="Calibri" w:hAnsi="Arial" w:cs="Arial"/>
                <w:sz w:val="24"/>
                <w:szCs w:val="24"/>
              </w:rPr>
              <w:t>859 884,25</w:t>
            </w:r>
          </w:p>
        </w:tc>
        <w:tc>
          <w:tcPr>
            <w:tcW w:w="477" w:type="pct"/>
            <w:shd w:val="clear" w:color="auto" w:fill="FFFFFF"/>
            <w:vAlign w:val="center"/>
          </w:tcPr>
          <w:p w14:paraId="0B99774D" w14:textId="78AF8BC8" w:rsidR="00EF4627" w:rsidRPr="00371890" w:rsidRDefault="00DF0A90" w:rsidP="00EF4627">
            <w:pPr>
              <w:autoSpaceDE w:val="0"/>
              <w:autoSpaceDN w:val="0"/>
              <w:adjustRightInd w:val="0"/>
              <w:spacing w:after="0"/>
              <w:ind w:right="-79"/>
              <w:jc w:val="center"/>
              <w:rPr>
                <w:rFonts w:ascii="Arial" w:eastAsia="Calibri" w:hAnsi="Arial" w:cs="Arial"/>
                <w:sz w:val="24"/>
                <w:szCs w:val="24"/>
              </w:rPr>
            </w:pPr>
            <w:r w:rsidRPr="00371890">
              <w:rPr>
                <w:rFonts w:ascii="Arial" w:eastAsia="Calibri" w:hAnsi="Arial" w:cs="Arial"/>
                <w:sz w:val="24"/>
                <w:szCs w:val="24"/>
              </w:rPr>
              <w:t>808 905,35</w:t>
            </w:r>
          </w:p>
        </w:tc>
        <w:tc>
          <w:tcPr>
            <w:tcW w:w="476" w:type="pct"/>
            <w:vAlign w:val="center"/>
          </w:tcPr>
          <w:p w14:paraId="0B99774E" w14:textId="6C4F45BD" w:rsidR="00EF4627" w:rsidRPr="00371890" w:rsidRDefault="00DF0A90" w:rsidP="00EF4627">
            <w:pPr>
              <w:autoSpaceDE w:val="0"/>
              <w:autoSpaceDN w:val="0"/>
              <w:adjustRightInd w:val="0"/>
              <w:spacing w:after="0"/>
              <w:ind w:right="-79"/>
              <w:jc w:val="center"/>
              <w:rPr>
                <w:rFonts w:ascii="Arial" w:eastAsia="Calibri" w:hAnsi="Arial" w:cs="Arial"/>
                <w:sz w:val="24"/>
                <w:szCs w:val="24"/>
              </w:rPr>
            </w:pPr>
            <w:r w:rsidRPr="00371890">
              <w:rPr>
                <w:rFonts w:ascii="Arial" w:eastAsia="Calibri" w:hAnsi="Arial" w:cs="Arial"/>
                <w:sz w:val="24"/>
                <w:szCs w:val="24"/>
              </w:rPr>
              <w:t>814 394,55</w:t>
            </w:r>
          </w:p>
        </w:tc>
        <w:tc>
          <w:tcPr>
            <w:tcW w:w="476" w:type="pct"/>
            <w:vAlign w:val="center"/>
          </w:tcPr>
          <w:p w14:paraId="0B99774F" w14:textId="53DAF366" w:rsidR="00EF4627" w:rsidRPr="00371890" w:rsidRDefault="00DF0A90" w:rsidP="00DE38C9">
            <w:pPr>
              <w:autoSpaceDE w:val="0"/>
              <w:autoSpaceDN w:val="0"/>
              <w:adjustRightInd w:val="0"/>
              <w:spacing w:after="0"/>
              <w:ind w:right="-79"/>
              <w:jc w:val="center"/>
              <w:rPr>
                <w:rFonts w:ascii="Arial" w:eastAsia="Calibri" w:hAnsi="Arial" w:cs="Arial"/>
                <w:sz w:val="24"/>
                <w:szCs w:val="24"/>
                <w:lang w:val="en-US"/>
              </w:rPr>
            </w:pPr>
            <w:r w:rsidRPr="00371890">
              <w:rPr>
                <w:rFonts w:ascii="Arial" w:eastAsia="Calibri" w:hAnsi="Arial" w:cs="Arial"/>
                <w:sz w:val="24"/>
                <w:szCs w:val="24"/>
              </w:rPr>
              <w:t>814 394,55</w:t>
            </w:r>
          </w:p>
        </w:tc>
        <w:tc>
          <w:tcPr>
            <w:tcW w:w="536" w:type="pct"/>
            <w:vAlign w:val="center"/>
          </w:tcPr>
          <w:p w14:paraId="0B997750" w14:textId="4F1FAFE2" w:rsidR="00EF4627" w:rsidRPr="00371890" w:rsidRDefault="002174B3" w:rsidP="00335B1C">
            <w:pPr>
              <w:autoSpaceDE w:val="0"/>
              <w:autoSpaceDN w:val="0"/>
              <w:adjustRightInd w:val="0"/>
              <w:spacing w:after="0"/>
              <w:ind w:right="-79"/>
              <w:jc w:val="center"/>
              <w:rPr>
                <w:rFonts w:ascii="Arial" w:eastAsia="Calibri" w:hAnsi="Arial" w:cs="Arial"/>
                <w:sz w:val="24"/>
                <w:szCs w:val="24"/>
              </w:rPr>
            </w:pPr>
            <w:r w:rsidRPr="00371890">
              <w:rPr>
                <w:rFonts w:ascii="Arial" w:eastAsia="Calibri" w:hAnsi="Arial" w:cs="Arial"/>
                <w:sz w:val="24"/>
                <w:szCs w:val="24"/>
              </w:rPr>
              <w:t>4 112 542,85</w:t>
            </w:r>
          </w:p>
        </w:tc>
      </w:tr>
      <w:tr w:rsidR="001C11D7" w:rsidRPr="00371890" w14:paraId="0B99775B" w14:textId="77777777" w:rsidTr="001C11D7">
        <w:trPr>
          <w:trHeight w:val="372"/>
        </w:trPr>
        <w:tc>
          <w:tcPr>
            <w:tcW w:w="893" w:type="pct"/>
            <w:vMerge/>
            <w:tcBorders>
              <w:right w:val="single" w:sz="6" w:space="0" w:color="auto"/>
            </w:tcBorders>
          </w:tcPr>
          <w:p w14:paraId="0B997752" w14:textId="77777777" w:rsidR="00A30C32" w:rsidRPr="00371890" w:rsidRDefault="00A30C32" w:rsidP="00386AAF">
            <w:pPr>
              <w:autoSpaceDE w:val="0"/>
              <w:autoSpaceDN w:val="0"/>
              <w:adjustRightInd w:val="0"/>
              <w:spacing w:after="0"/>
              <w:rPr>
                <w:rFonts w:ascii="Arial" w:eastAsia="Calibri" w:hAnsi="Arial" w:cs="Arial"/>
                <w:sz w:val="24"/>
                <w:szCs w:val="24"/>
              </w:rPr>
            </w:pPr>
          </w:p>
        </w:tc>
        <w:tc>
          <w:tcPr>
            <w:tcW w:w="654" w:type="pct"/>
            <w:vMerge/>
            <w:tcBorders>
              <w:top w:val="single" w:sz="6" w:space="0" w:color="auto"/>
              <w:left w:val="single" w:sz="6" w:space="0" w:color="auto"/>
              <w:bottom w:val="single" w:sz="6" w:space="0" w:color="auto"/>
            </w:tcBorders>
          </w:tcPr>
          <w:p w14:paraId="0B997753" w14:textId="77777777" w:rsidR="00A30C32" w:rsidRPr="00371890" w:rsidRDefault="00A30C32" w:rsidP="00386AAF">
            <w:pPr>
              <w:autoSpaceDE w:val="0"/>
              <w:autoSpaceDN w:val="0"/>
              <w:adjustRightInd w:val="0"/>
              <w:spacing w:after="0"/>
              <w:rPr>
                <w:rFonts w:ascii="Arial" w:eastAsia="Calibri" w:hAnsi="Arial" w:cs="Arial"/>
                <w:sz w:val="24"/>
                <w:szCs w:val="24"/>
              </w:rPr>
            </w:pPr>
          </w:p>
        </w:tc>
        <w:tc>
          <w:tcPr>
            <w:tcW w:w="536" w:type="pct"/>
          </w:tcPr>
          <w:p w14:paraId="0B997754" w14:textId="77777777" w:rsidR="00A30C32" w:rsidRPr="00371890" w:rsidRDefault="00A30C32" w:rsidP="00386AAF">
            <w:pPr>
              <w:autoSpaceDE w:val="0"/>
              <w:autoSpaceDN w:val="0"/>
              <w:adjustRightInd w:val="0"/>
              <w:spacing w:after="0"/>
              <w:rPr>
                <w:rFonts w:ascii="Arial" w:eastAsia="Calibri" w:hAnsi="Arial" w:cs="Arial"/>
                <w:sz w:val="24"/>
                <w:szCs w:val="24"/>
              </w:rPr>
            </w:pPr>
            <w:r w:rsidRPr="00371890">
              <w:rPr>
                <w:rFonts w:ascii="Arial" w:eastAsia="Calibri" w:hAnsi="Arial" w:cs="Arial"/>
                <w:sz w:val="24"/>
                <w:szCs w:val="24"/>
              </w:rPr>
              <w:t>средства бюджета Московской области</w:t>
            </w:r>
          </w:p>
        </w:tc>
        <w:tc>
          <w:tcPr>
            <w:tcW w:w="476" w:type="pct"/>
            <w:vAlign w:val="center"/>
          </w:tcPr>
          <w:p w14:paraId="0B997755" w14:textId="77777777" w:rsidR="00A30C32" w:rsidRPr="00371890" w:rsidRDefault="00A30C32" w:rsidP="00386AAF">
            <w:pPr>
              <w:autoSpaceDE w:val="0"/>
              <w:autoSpaceDN w:val="0"/>
              <w:adjustRightInd w:val="0"/>
              <w:spacing w:after="0"/>
              <w:ind w:right="-79"/>
              <w:jc w:val="center"/>
              <w:rPr>
                <w:rFonts w:ascii="Arial" w:eastAsia="Calibri" w:hAnsi="Arial" w:cs="Arial"/>
                <w:sz w:val="24"/>
                <w:szCs w:val="24"/>
              </w:rPr>
            </w:pPr>
            <w:r w:rsidRPr="00371890">
              <w:rPr>
                <w:rFonts w:ascii="Arial" w:eastAsia="Calibri" w:hAnsi="Arial" w:cs="Arial"/>
                <w:sz w:val="24"/>
                <w:szCs w:val="24"/>
              </w:rPr>
              <w:t>0,00</w:t>
            </w:r>
          </w:p>
        </w:tc>
        <w:tc>
          <w:tcPr>
            <w:tcW w:w="476" w:type="pct"/>
            <w:shd w:val="clear" w:color="auto" w:fill="FFFFFF"/>
            <w:vAlign w:val="center"/>
          </w:tcPr>
          <w:p w14:paraId="0B997756" w14:textId="77777777" w:rsidR="00A30C32" w:rsidRPr="00371890" w:rsidRDefault="00A30C32" w:rsidP="00386AAF">
            <w:pPr>
              <w:autoSpaceDE w:val="0"/>
              <w:autoSpaceDN w:val="0"/>
              <w:adjustRightInd w:val="0"/>
              <w:spacing w:after="0"/>
              <w:ind w:right="-79"/>
              <w:jc w:val="center"/>
              <w:rPr>
                <w:rFonts w:ascii="Arial" w:eastAsia="Calibri" w:hAnsi="Arial" w:cs="Arial"/>
                <w:sz w:val="24"/>
                <w:szCs w:val="24"/>
              </w:rPr>
            </w:pPr>
            <w:r w:rsidRPr="00371890">
              <w:rPr>
                <w:rFonts w:ascii="Arial" w:eastAsia="Calibri" w:hAnsi="Arial" w:cs="Arial"/>
                <w:sz w:val="24"/>
                <w:szCs w:val="24"/>
              </w:rPr>
              <w:t>0,00</w:t>
            </w:r>
          </w:p>
        </w:tc>
        <w:tc>
          <w:tcPr>
            <w:tcW w:w="477" w:type="pct"/>
            <w:shd w:val="clear" w:color="auto" w:fill="FFFFFF"/>
            <w:vAlign w:val="center"/>
          </w:tcPr>
          <w:p w14:paraId="0B997757" w14:textId="77777777" w:rsidR="00A30C32" w:rsidRPr="00371890" w:rsidRDefault="00A30C32" w:rsidP="00386AAF">
            <w:pPr>
              <w:autoSpaceDE w:val="0"/>
              <w:autoSpaceDN w:val="0"/>
              <w:adjustRightInd w:val="0"/>
              <w:spacing w:after="0"/>
              <w:ind w:right="-79"/>
              <w:jc w:val="center"/>
              <w:rPr>
                <w:rFonts w:ascii="Arial" w:eastAsia="Calibri" w:hAnsi="Arial" w:cs="Arial"/>
                <w:sz w:val="24"/>
                <w:szCs w:val="24"/>
              </w:rPr>
            </w:pPr>
            <w:r w:rsidRPr="00371890">
              <w:rPr>
                <w:rFonts w:ascii="Arial" w:eastAsia="Calibri" w:hAnsi="Arial" w:cs="Arial"/>
                <w:sz w:val="24"/>
                <w:szCs w:val="24"/>
              </w:rPr>
              <w:t>0,00</w:t>
            </w:r>
          </w:p>
        </w:tc>
        <w:tc>
          <w:tcPr>
            <w:tcW w:w="476" w:type="pct"/>
            <w:vAlign w:val="center"/>
          </w:tcPr>
          <w:p w14:paraId="0B997758" w14:textId="77777777" w:rsidR="00A30C32" w:rsidRPr="00371890" w:rsidRDefault="00A30C32" w:rsidP="00386AAF">
            <w:pPr>
              <w:autoSpaceDE w:val="0"/>
              <w:autoSpaceDN w:val="0"/>
              <w:adjustRightInd w:val="0"/>
              <w:spacing w:after="0"/>
              <w:ind w:right="-79"/>
              <w:jc w:val="center"/>
              <w:rPr>
                <w:rFonts w:ascii="Arial" w:eastAsia="Calibri" w:hAnsi="Arial" w:cs="Arial"/>
                <w:sz w:val="24"/>
                <w:szCs w:val="24"/>
              </w:rPr>
            </w:pPr>
            <w:r w:rsidRPr="00371890">
              <w:rPr>
                <w:rFonts w:ascii="Arial" w:eastAsia="Calibri" w:hAnsi="Arial" w:cs="Arial"/>
                <w:sz w:val="24"/>
                <w:szCs w:val="24"/>
              </w:rPr>
              <w:t>0,00</w:t>
            </w:r>
          </w:p>
        </w:tc>
        <w:tc>
          <w:tcPr>
            <w:tcW w:w="476" w:type="pct"/>
            <w:vAlign w:val="center"/>
          </w:tcPr>
          <w:p w14:paraId="0B997759" w14:textId="77777777" w:rsidR="00A30C32" w:rsidRPr="00371890" w:rsidRDefault="00A30C32" w:rsidP="00386AAF">
            <w:pPr>
              <w:autoSpaceDE w:val="0"/>
              <w:autoSpaceDN w:val="0"/>
              <w:adjustRightInd w:val="0"/>
              <w:spacing w:after="0"/>
              <w:ind w:right="-79"/>
              <w:jc w:val="center"/>
              <w:rPr>
                <w:rFonts w:ascii="Arial" w:eastAsia="Calibri" w:hAnsi="Arial" w:cs="Arial"/>
                <w:sz w:val="24"/>
                <w:szCs w:val="24"/>
              </w:rPr>
            </w:pPr>
            <w:r w:rsidRPr="00371890">
              <w:rPr>
                <w:rFonts w:ascii="Arial" w:eastAsia="Calibri" w:hAnsi="Arial" w:cs="Arial"/>
                <w:sz w:val="24"/>
                <w:szCs w:val="24"/>
              </w:rPr>
              <w:t>0,00</w:t>
            </w:r>
          </w:p>
        </w:tc>
        <w:tc>
          <w:tcPr>
            <w:tcW w:w="536" w:type="pct"/>
            <w:vAlign w:val="center"/>
          </w:tcPr>
          <w:p w14:paraId="0B99775A" w14:textId="77777777" w:rsidR="00A30C32" w:rsidRPr="00371890" w:rsidRDefault="00A30C32" w:rsidP="00386AAF">
            <w:pPr>
              <w:autoSpaceDE w:val="0"/>
              <w:autoSpaceDN w:val="0"/>
              <w:adjustRightInd w:val="0"/>
              <w:spacing w:after="0"/>
              <w:ind w:right="-79"/>
              <w:jc w:val="center"/>
              <w:rPr>
                <w:rFonts w:ascii="Arial" w:eastAsia="Calibri" w:hAnsi="Arial" w:cs="Arial"/>
                <w:sz w:val="24"/>
                <w:szCs w:val="24"/>
              </w:rPr>
            </w:pPr>
            <w:r w:rsidRPr="00371890">
              <w:rPr>
                <w:rFonts w:ascii="Arial" w:eastAsia="Calibri" w:hAnsi="Arial" w:cs="Arial"/>
                <w:sz w:val="24"/>
                <w:szCs w:val="24"/>
              </w:rPr>
              <w:t>0,00</w:t>
            </w:r>
          </w:p>
        </w:tc>
      </w:tr>
      <w:tr w:rsidR="001C11D7" w:rsidRPr="00371890" w14:paraId="0B997765" w14:textId="77777777" w:rsidTr="001C11D7">
        <w:tc>
          <w:tcPr>
            <w:tcW w:w="893" w:type="pct"/>
            <w:vMerge/>
            <w:tcBorders>
              <w:right w:val="single" w:sz="6" w:space="0" w:color="auto"/>
            </w:tcBorders>
          </w:tcPr>
          <w:p w14:paraId="0B99775C" w14:textId="77777777" w:rsidR="00DF0A90" w:rsidRPr="00371890" w:rsidRDefault="00DF0A90" w:rsidP="00DF0A90">
            <w:pPr>
              <w:autoSpaceDE w:val="0"/>
              <w:autoSpaceDN w:val="0"/>
              <w:adjustRightInd w:val="0"/>
              <w:spacing w:after="0"/>
              <w:rPr>
                <w:rFonts w:ascii="Arial" w:eastAsia="Calibri" w:hAnsi="Arial" w:cs="Arial"/>
                <w:sz w:val="24"/>
                <w:szCs w:val="24"/>
              </w:rPr>
            </w:pPr>
          </w:p>
        </w:tc>
        <w:tc>
          <w:tcPr>
            <w:tcW w:w="654" w:type="pct"/>
            <w:vMerge/>
            <w:tcBorders>
              <w:top w:val="single" w:sz="6" w:space="0" w:color="auto"/>
              <w:left w:val="single" w:sz="6" w:space="0" w:color="auto"/>
              <w:bottom w:val="single" w:sz="6" w:space="0" w:color="auto"/>
            </w:tcBorders>
          </w:tcPr>
          <w:p w14:paraId="0B99775D" w14:textId="77777777" w:rsidR="00DF0A90" w:rsidRPr="00371890" w:rsidRDefault="00DF0A90" w:rsidP="00DF0A90">
            <w:pPr>
              <w:autoSpaceDE w:val="0"/>
              <w:autoSpaceDN w:val="0"/>
              <w:adjustRightInd w:val="0"/>
              <w:spacing w:after="0"/>
              <w:rPr>
                <w:rFonts w:ascii="Arial" w:eastAsia="Calibri" w:hAnsi="Arial" w:cs="Arial"/>
                <w:sz w:val="24"/>
                <w:szCs w:val="24"/>
              </w:rPr>
            </w:pPr>
          </w:p>
        </w:tc>
        <w:tc>
          <w:tcPr>
            <w:tcW w:w="536" w:type="pct"/>
          </w:tcPr>
          <w:p w14:paraId="0B99775E" w14:textId="77777777" w:rsidR="00DF0A90" w:rsidRPr="00371890" w:rsidRDefault="00DF0A90" w:rsidP="00DF0A90">
            <w:pPr>
              <w:autoSpaceDE w:val="0"/>
              <w:autoSpaceDN w:val="0"/>
              <w:adjustRightInd w:val="0"/>
              <w:spacing w:after="0"/>
              <w:rPr>
                <w:rFonts w:ascii="Arial" w:eastAsia="Calibri" w:hAnsi="Arial" w:cs="Arial"/>
                <w:sz w:val="24"/>
                <w:szCs w:val="24"/>
              </w:rPr>
            </w:pPr>
            <w:r w:rsidRPr="00371890">
              <w:rPr>
                <w:rFonts w:ascii="Arial" w:eastAsia="Calibri" w:hAnsi="Arial" w:cs="Arial"/>
                <w:sz w:val="24"/>
                <w:szCs w:val="24"/>
              </w:rPr>
              <w:t>средства бюджета городского округа Люберцы</w:t>
            </w:r>
          </w:p>
        </w:tc>
        <w:tc>
          <w:tcPr>
            <w:tcW w:w="476" w:type="pct"/>
            <w:vAlign w:val="center"/>
          </w:tcPr>
          <w:p w14:paraId="0B99775F" w14:textId="2309EB57" w:rsidR="00DF0A90" w:rsidRPr="00371890" w:rsidRDefault="00DF0A90" w:rsidP="00DF0A90">
            <w:pPr>
              <w:autoSpaceDE w:val="0"/>
              <w:autoSpaceDN w:val="0"/>
              <w:adjustRightInd w:val="0"/>
              <w:spacing w:after="0"/>
              <w:ind w:right="-79"/>
              <w:jc w:val="center"/>
              <w:rPr>
                <w:rFonts w:ascii="Arial" w:eastAsia="Calibri" w:hAnsi="Arial" w:cs="Arial"/>
                <w:sz w:val="24"/>
                <w:szCs w:val="24"/>
              </w:rPr>
            </w:pPr>
            <w:r w:rsidRPr="00371890">
              <w:rPr>
                <w:rFonts w:ascii="Arial" w:eastAsia="Calibri" w:hAnsi="Arial" w:cs="Arial"/>
                <w:sz w:val="24"/>
                <w:szCs w:val="24"/>
              </w:rPr>
              <w:t>814 964,15</w:t>
            </w:r>
          </w:p>
        </w:tc>
        <w:tc>
          <w:tcPr>
            <w:tcW w:w="476" w:type="pct"/>
            <w:shd w:val="clear" w:color="auto" w:fill="FFFFFF"/>
            <w:vAlign w:val="center"/>
          </w:tcPr>
          <w:p w14:paraId="0B997760" w14:textId="36AD75A9" w:rsidR="00DF0A90" w:rsidRPr="00371890" w:rsidRDefault="002174B3" w:rsidP="00DF0A90">
            <w:pPr>
              <w:autoSpaceDE w:val="0"/>
              <w:autoSpaceDN w:val="0"/>
              <w:adjustRightInd w:val="0"/>
              <w:spacing w:after="0"/>
              <w:ind w:right="-79"/>
              <w:jc w:val="center"/>
              <w:rPr>
                <w:rFonts w:ascii="Arial" w:eastAsia="Calibri" w:hAnsi="Arial" w:cs="Arial"/>
                <w:sz w:val="24"/>
                <w:szCs w:val="24"/>
              </w:rPr>
            </w:pPr>
            <w:r w:rsidRPr="00371890">
              <w:rPr>
                <w:rFonts w:ascii="Arial" w:eastAsia="Calibri" w:hAnsi="Arial" w:cs="Arial"/>
                <w:sz w:val="24"/>
                <w:szCs w:val="24"/>
              </w:rPr>
              <w:t>859 884,25</w:t>
            </w:r>
          </w:p>
        </w:tc>
        <w:tc>
          <w:tcPr>
            <w:tcW w:w="477" w:type="pct"/>
            <w:shd w:val="clear" w:color="auto" w:fill="FFFFFF"/>
            <w:vAlign w:val="center"/>
          </w:tcPr>
          <w:p w14:paraId="0B997761" w14:textId="26A07DE0" w:rsidR="00DF0A90" w:rsidRPr="00371890" w:rsidRDefault="00DF0A90" w:rsidP="00DF0A90">
            <w:pPr>
              <w:autoSpaceDE w:val="0"/>
              <w:autoSpaceDN w:val="0"/>
              <w:adjustRightInd w:val="0"/>
              <w:spacing w:after="0"/>
              <w:ind w:right="-79"/>
              <w:jc w:val="center"/>
              <w:rPr>
                <w:rFonts w:ascii="Arial" w:eastAsia="Calibri" w:hAnsi="Arial" w:cs="Arial"/>
                <w:sz w:val="24"/>
                <w:szCs w:val="24"/>
              </w:rPr>
            </w:pPr>
            <w:r w:rsidRPr="00371890">
              <w:rPr>
                <w:rFonts w:ascii="Arial" w:eastAsia="Calibri" w:hAnsi="Arial" w:cs="Arial"/>
                <w:sz w:val="24"/>
                <w:szCs w:val="24"/>
              </w:rPr>
              <w:t>808 905,35</w:t>
            </w:r>
          </w:p>
        </w:tc>
        <w:tc>
          <w:tcPr>
            <w:tcW w:w="476" w:type="pct"/>
            <w:vAlign w:val="center"/>
          </w:tcPr>
          <w:p w14:paraId="0B997762" w14:textId="6C66F4FB" w:rsidR="00DF0A90" w:rsidRPr="00371890" w:rsidRDefault="00DF0A90" w:rsidP="00DF0A90">
            <w:pPr>
              <w:autoSpaceDE w:val="0"/>
              <w:autoSpaceDN w:val="0"/>
              <w:adjustRightInd w:val="0"/>
              <w:spacing w:after="0"/>
              <w:ind w:right="-79"/>
              <w:jc w:val="center"/>
              <w:rPr>
                <w:rFonts w:ascii="Arial" w:eastAsia="Calibri" w:hAnsi="Arial" w:cs="Arial"/>
                <w:sz w:val="24"/>
                <w:szCs w:val="24"/>
              </w:rPr>
            </w:pPr>
            <w:r w:rsidRPr="00371890">
              <w:rPr>
                <w:rFonts w:ascii="Arial" w:eastAsia="Calibri" w:hAnsi="Arial" w:cs="Arial"/>
                <w:sz w:val="24"/>
                <w:szCs w:val="24"/>
              </w:rPr>
              <w:t>814 394,55</w:t>
            </w:r>
          </w:p>
        </w:tc>
        <w:tc>
          <w:tcPr>
            <w:tcW w:w="476" w:type="pct"/>
            <w:vAlign w:val="center"/>
          </w:tcPr>
          <w:p w14:paraId="0B997763" w14:textId="26C6F2C1" w:rsidR="00DF0A90" w:rsidRPr="00371890" w:rsidRDefault="00DF0A90" w:rsidP="00DF0A90">
            <w:pPr>
              <w:autoSpaceDE w:val="0"/>
              <w:autoSpaceDN w:val="0"/>
              <w:adjustRightInd w:val="0"/>
              <w:spacing w:after="0"/>
              <w:ind w:right="-79"/>
              <w:jc w:val="center"/>
              <w:rPr>
                <w:rFonts w:ascii="Arial" w:eastAsia="Calibri" w:hAnsi="Arial" w:cs="Arial"/>
                <w:sz w:val="24"/>
                <w:szCs w:val="24"/>
                <w:lang w:val="en-US"/>
              </w:rPr>
            </w:pPr>
            <w:r w:rsidRPr="00371890">
              <w:rPr>
                <w:rFonts w:ascii="Arial" w:eastAsia="Calibri" w:hAnsi="Arial" w:cs="Arial"/>
                <w:sz w:val="24"/>
                <w:szCs w:val="24"/>
              </w:rPr>
              <w:t>814 394,55</w:t>
            </w:r>
          </w:p>
        </w:tc>
        <w:tc>
          <w:tcPr>
            <w:tcW w:w="536" w:type="pct"/>
            <w:vAlign w:val="center"/>
          </w:tcPr>
          <w:p w14:paraId="0B997764" w14:textId="6C9F0830" w:rsidR="00DF0A90" w:rsidRPr="00371890" w:rsidRDefault="00D60144" w:rsidP="002174B3">
            <w:pPr>
              <w:autoSpaceDE w:val="0"/>
              <w:autoSpaceDN w:val="0"/>
              <w:adjustRightInd w:val="0"/>
              <w:spacing w:after="0"/>
              <w:ind w:right="-79"/>
              <w:jc w:val="center"/>
              <w:rPr>
                <w:rFonts w:ascii="Arial" w:eastAsia="Calibri" w:hAnsi="Arial" w:cs="Arial"/>
                <w:sz w:val="24"/>
                <w:szCs w:val="24"/>
              </w:rPr>
            </w:pPr>
            <w:r w:rsidRPr="00371890">
              <w:rPr>
                <w:rFonts w:ascii="Arial" w:eastAsia="Calibri" w:hAnsi="Arial" w:cs="Arial"/>
                <w:sz w:val="24"/>
                <w:szCs w:val="24"/>
              </w:rPr>
              <w:t>4 112</w:t>
            </w:r>
            <w:r w:rsidR="002174B3" w:rsidRPr="00371890">
              <w:rPr>
                <w:rFonts w:ascii="Arial" w:eastAsia="Calibri" w:hAnsi="Arial" w:cs="Arial"/>
                <w:sz w:val="24"/>
                <w:szCs w:val="24"/>
              </w:rPr>
              <w:t> 542,85</w:t>
            </w:r>
          </w:p>
        </w:tc>
      </w:tr>
    </w:tbl>
    <w:p w14:paraId="0B997766" w14:textId="77777777" w:rsidR="0091500F" w:rsidRPr="00371890" w:rsidRDefault="0091500F" w:rsidP="0091500F">
      <w:pPr>
        <w:rPr>
          <w:rFonts w:ascii="Arial" w:eastAsia="MS Gothic" w:hAnsi="Arial" w:cs="Arial"/>
          <w:sz w:val="24"/>
          <w:szCs w:val="24"/>
          <w:lang w:eastAsia="en-US"/>
        </w:rPr>
        <w:sectPr w:rsidR="0091500F" w:rsidRPr="00371890" w:rsidSect="00371890">
          <w:endnotePr>
            <w:numFmt w:val="chicago"/>
          </w:endnotePr>
          <w:type w:val="nextColumn"/>
          <w:pgSz w:w="16838" w:h="11906" w:orient="landscape" w:code="9"/>
          <w:pgMar w:top="1134" w:right="567" w:bottom="1134" w:left="1134" w:header="709" w:footer="709" w:gutter="0"/>
          <w:cols w:space="708"/>
          <w:docGrid w:linePitch="360"/>
        </w:sectPr>
      </w:pPr>
    </w:p>
    <w:p w14:paraId="0B997767" w14:textId="77777777" w:rsidR="003A7580" w:rsidRPr="00371890" w:rsidRDefault="00B538CB" w:rsidP="001C11D7">
      <w:pPr>
        <w:pStyle w:val="aff8"/>
        <w:keepNext/>
        <w:spacing w:after="140"/>
        <w:ind w:left="0" w:right="-55"/>
        <w:jc w:val="center"/>
        <w:outlineLvl w:val="1"/>
        <w:rPr>
          <w:rFonts w:ascii="Arial" w:hAnsi="Arial" w:cs="Arial"/>
          <w:b/>
          <w:bCs/>
          <w:sz w:val="24"/>
          <w:szCs w:val="24"/>
          <w:lang w:eastAsia="en-US"/>
        </w:rPr>
      </w:pPr>
      <w:r w:rsidRPr="00371890">
        <w:rPr>
          <w:rFonts w:ascii="Arial" w:hAnsi="Arial" w:cs="Arial"/>
          <w:b/>
          <w:bCs/>
          <w:sz w:val="24"/>
          <w:szCs w:val="24"/>
          <w:lang w:eastAsia="en-US"/>
        </w:rPr>
        <w:lastRenderedPageBreak/>
        <w:t>2. Общая х</w:t>
      </w:r>
      <w:r w:rsidR="00C07137" w:rsidRPr="00371890">
        <w:rPr>
          <w:rFonts w:ascii="Arial" w:hAnsi="Arial" w:cs="Arial"/>
          <w:b/>
          <w:bCs/>
          <w:sz w:val="24"/>
          <w:szCs w:val="24"/>
          <w:lang w:eastAsia="en-US"/>
        </w:rPr>
        <w:t xml:space="preserve">арактеристика сферы реализации </w:t>
      </w:r>
      <w:r w:rsidR="009A4ECC" w:rsidRPr="00371890">
        <w:rPr>
          <w:rFonts w:ascii="Arial" w:hAnsi="Arial" w:cs="Arial"/>
          <w:b/>
          <w:bCs/>
          <w:sz w:val="24"/>
          <w:szCs w:val="24"/>
          <w:lang w:eastAsia="en-US"/>
        </w:rPr>
        <w:t>п</w:t>
      </w:r>
      <w:r w:rsidR="00B1779A" w:rsidRPr="00371890">
        <w:rPr>
          <w:rFonts w:ascii="Arial" w:hAnsi="Arial" w:cs="Arial"/>
          <w:b/>
          <w:bCs/>
          <w:sz w:val="24"/>
          <w:szCs w:val="24"/>
          <w:lang w:eastAsia="en-US"/>
        </w:rPr>
        <w:t>од</w:t>
      </w:r>
      <w:r w:rsidR="00C07137" w:rsidRPr="00371890">
        <w:rPr>
          <w:rFonts w:ascii="Arial" w:hAnsi="Arial" w:cs="Arial"/>
          <w:b/>
          <w:bCs/>
          <w:sz w:val="24"/>
          <w:szCs w:val="24"/>
          <w:lang w:eastAsia="en-US"/>
        </w:rPr>
        <w:t>программы</w:t>
      </w:r>
      <w:r w:rsidR="00EC67F6" w:rsidRPr="00371890">
        <w:rPr>
          <w:rFonts w:ascii="Arial" w:hAnsi="Arial" w:cs="Arial"/>
          <w:b/>
          <w:bCs/>
          <w:sz w:val="24"/>
          <w:szCs w:val="24"/>
          <w:lang w:eastAsia="en-US"/>
        </w:rPr>
        <w:br/>
      </w:r>
      <w:r w:rsidR="009A4ECC" w:rsidRPr="00371890">
        <w:rPr>
          <w:rFonts w:ascii="Arial" w:hAnsi="Arial" w:cs="Arial"/>
          <w:b/>
          <w:bCs/>
          <w:sz w:val="24"/>
          <w:szCs w:val="24"/>
          <w:lang w:eastAsia="en-US"/>
        </w:rPr>
        <w:t xml:space="preserve">«Обеспечивающая подпрограмма», описание основных проблем, </w:t>
      </w:r>
      <w:r w:rsidR="00EC67F6" w:rsidRPr="00371890">
        <w:rPr>
          <w:rFonts w:ascii="Arial" w:hAnsi="Arial" w:cs="Arial"/>
          <w:b/>
          <w:bCs/>
          <w:sz w:val="24"/>
          <w:szCs w:val="24"/>
          <w:lang w:eastAsia="en-US"/>
        </w:rPr>
        <w:br/>
      </w:r>
      <w:r w:rsidR="009A4ECC" w:rsidRPr="00371890">
        <w:rPr>
          <w:rFonts w:ascii="Arial" w:hAnsi="Arial" w:cs="Arial"/>
          <w:b/>
          <w:bCs/>
          <w:sz w:val="24"/>
          <w:szCs w:val="24"/>
          <w:lang w:eastAsia="en-US"/>
        </w:rPr>
        <w:t>решаемых посредством мероприятий.</w:t>
      </w:r>
    </w:p>
    <w:p w14:paraId="0B997768" w14:textId="77777777" w:rsidR="000D1286" w:rsidRPr="00371890" w:rsidRDefault="000D1286" w:rsidP="001C11D7">
      <w:pPr>
        <w:widowControl w:val="0"/>
        <w:spacing w:after="0"/>
        <w:ind w:right="-55" w:firstLine="709"/>
        <w:jc w:val="both"/>
        <w:rPr>
          <w:rFonts w:ascii="Arial" w:hAnsi="Arial" w:cs="Arial"/>
          <w:color w:val="000000"/>
          <w:sz w:val="24"/>
          <w:szCs w:val="24"/>
          <w:lang w:bidi="ru-RU"/>
        </w:rPr>
      </w:pPr>
      <w:r w:rsidRPr="00371890">
        <w:rPr>
          <w:rFonts w:ascii="Arial" w:hAnsi="Arial" w:cs="Arial"/>
          <w:color w:val="000000"/>
          <w:sz w:val="24"/>
          <w:szCs w:val="24"/>
          <w:lang w:bidi="ru-RU"/>
        </w:rPr>
        <w:t>Современная ситуация в сфере государственного и муниципального управления в</w:t>
      </w:r>
      <w:r w:rsidR="00EC67F6" w:rsidRPr="00371890">
        <w:rPr>
          <w:rFonts w:ascii="Arial" w:hAnsi="Arial" w:cs="Arial"/>
          <w:color w:val="000000"/>
          <w:sz w:val="24"/>
          <w:szCs w:val="24"/>
          <w:lang w:bidi="ru-RU"/>
        </w:rPr>
        <w:t> </w:t>
      </w:r>
      <w:r w:rsidRPr="00371890">
        <w:rPr>
          <w:rFonts w:ascii="Arial" w:hAnsi="Arial" w:cs="Arial"/>
          <w:color w:val="000000"/>
          <w:sz w:val="24"/>
          <w:szCs w:val="24"/>
          <w:lang w:bidi="ru-RU"/>
        </w:rPr>
        <w:t xml:space="preserve"> Российской Федерации характеризуется продолжением процессов формирования систем государственного управления и местного самоуправления, основанных на разделении полномочий между уровнями власти, применении методов стратегического планирования, управления по</w:t>
      </w:r>
      <w:r w:rsidR="00EC67F6" w:rsidRPr="00371890">
        <w:rPr>
          <w:rFonts w:ascii="Arial" w:hAnsi="Arial" w:cs="Arial"/>
          <w:color w:val="000000"/>
          <w:sz w:val="24"/>
          <w:szCs w:val="24"/>
          <w:lang w:bidi="ru-RU"/>
        </w:rPr>
        <w:t> </w:t>
      </w:r>
      <w:r w:rsidRPr="00371890">
        <w:rPr>
          <w:rFonts w:ascii="Arial" w:hAnsi="Arial" w:cs="Arial"/>
          <w:color w:val="000000"/>
          <w:sz w:val="24"/>
          <w:szCs w:val="24"/>
          <w:lang w:bidi="ru-RU"/>
        </w:rPr>
        <w:t xml:space="preserve"> результатам, увязке принятия бюджетных решений по целям и задачам, в первую очередь в рамках программно-целевого подхода.</w:t>
      </w:r>
    </w:p>
    <w:p w14:paraId="0B997769" w14:textId="77777777" w:rsidR="000D1286" w:rsidRPr="00371890" w:rsidRDefault="000D1286" w:rsidP="001C11D7">
      <w:pPr>
        <w:widowControl w:val="0"/>
        <w:spacing w:after="0"/>
        <w:ind w:right="-55" w:firstLine="709"/>
        <w:jc w:val="both"/>
        <w:rPr>
          <w:rFonts w:ascii="Arial" w:hAnsi="Arial" w:cs="Arial"/>
          <w:color w:val="000000"/>
          <w:sz w:val="24"/>
          <w:szCs w:val="24"/>
          <w:lang w:bidi="ru-RU"/>
        </w:rPr>
      </w:pPr>
      <w:r w:rsidRPr="00371890">
        <w:rPr>
          <w:rFonts w:ascii="Arial" w:hAnsi="Arial" w:cs="Arial"/>
          <w:color w:val="000000"/>
          <w:sz w:val="24"/>
          <w:szCs w:val="24"/>
          <w:lang w:bidi="ru-RU"/>
        </w:rPr>
        <w:t xml:space="preserve">Ключевыми целями и задачами </w:t>
      </w:r>
      <w:r w:rsidR="00D47C0F" w:rsidRPr="00371890">
        <w:rPr>
          <w:rFonts w:ascii="Arial" w:hAnsi="Arial" w:cs="Arial"/>
          <w:color w:val="000000"/>
          <w:sz w:val="24"/>
          <w:szCs w:val="24"/>
          <w:lang w:bidi="ru-RU"/>
        </w:rPr>
        <w:t xml:space="preserve">Подпрограммы 5 «Обеспечивающая подпрограмма» </w:t>
      </w:r>
      <w:r w:rsidRPr="00371890">
        <w:rPr>
          <w:rFonts w:ascii="Arial" w:hAnsi="Arial" w:cs="Arial"/>
          <w:color w:val="000000"/>
          <w:sz w:val="24"/>
          <w:szCs w:val="24"/>
          <w:lang w:bidi="ru-RU"/>
        </w:rPr>
        <w:t>независимо от уровня и полномочий властных структур является создание благоприятных условий для жизни и деятельности граждан и организаций.</w:t>
      </w:r>
    </w:p>
    <w:p w14:paraId="0B99776A" w14:textId="77777777" w:rsidR="000D1286" w:rsidRPr="00371890" w:rsidRDefault="005478D6" w:rsidP="001C11D7">
      <w:pPr>
        <w:widowControl w:val="0"/>
        <w:spacing w:after="0"/>
        <w:ind w:right="-55" w:firstLine="709"/>
        <w:jc w:val="both"/>
        <w:rPr>
          <w:rFonts w:ascii="Arial" w:hAnsi="Arial" w:cs="Arial"/>
          <w:color w:val="000000"/>
          <w:sz w:val="24"/>
          <w:szCs w:val="24"/>
          <w:lang w:bidi="ru-RU"/>
        </w:rPr>
      </w:pPr>
      <w:r w:rsidRPr="00371890">
        <w:rPr>
          <w:rFonts w:ascii="Arial" w:hAnsi="Arial" w:cs="Arial"/>
          <w:color w:val="000000"/>
          <w:sz w:val="24"/>
          <w:szCs w:val="24"/>
          <w:lang w:bidi="ru-RU"/>
        </w:rPr>
        <w:t>В 2018</w:t>
      </w:r>
      <w:r w:rsidR="000D1286" w:rsidRPr="00371890">
        <w:rPr>
          <w:rFonts w:ascii="Arial" w:hAnsi="Arial" w:cs="Arial"/>
          <w:color w:val="000000"/>
          <w:sz w:val="24"/>
          <w:szCs w:val="24"/>
          <w:lang w:bidi="ru-RU"/>
        </w:rPr>
        <w:t xml:space="preserve"> году по итогам </w:t>
      </w:r>
      <w:proofErr w:type="gramStart"/>
      <w:r w:rsidR="000D1286" w:rsidRPr="00371890">
        <w:rPr>
          <w:rFonts w:ascii="Arial" w:hAnsi="Arial" w:cs="Arial"/>
          <w:color w:val="000000"/>
          <w:sz w:val="24"/>
          <w:szCs w:val="24"/>
          <w:lang w:bidi="ru-RU"/>
        </w:rPr>
        <w:t>проведения комплексного социологического обследования деятельности органов местного самоуправления муниципальных образований Московской области</w:t>
      </w:r>
      <w:proofErr w:type="gramEnd"/>
      <w:r w:rsidR="000D1286" w:rsidRPr="00371890">
        <w:rPr>
          <w:rFonts w:ascii="Arial" w:hAnsi="Arial" w:cs="Arial"/>
          <w:color w:val="000000"/>
          <w:sz w:val="24"/>
          <w:szCs w:val="24"/>
          <w:lang w:bidi="ru-RU"/>
        </w:rPr>
        <w:t xml:space="preserve"> в сфере предоставления государственных и муниципальных услуг было установлено, что уровень удовлетворенности граждан качеством предоставляемых государственных и</w:t>
      </w:r>
      <w:r w:rsidR="00EC67F6" w:rsidRPr="00371890">
        <w:rPr>
          <w:rFonts w:ascii="Arial" w:hAnsi="Arial" w:cs="Arial"/>
          <w:color w:val="000000"/>
          <w:sz w:val="24"/>
          <w:szCs w:val="24"/>
          <w:lang w:bidi="ru-RU"/>
        </w:rPr>
        <w:t> </w:t>
      </w:r>
      <w:r w:rsidR="000D1286" w:rsidRPr="00371890">
        <w:rPr>
          <w:rFonts w:ascii="Arial" w:hAnsi="Arial" w:cs="Arial"/>
          <w:color w:val="000000"/>
          <w:sz w:val="24"/>
          <w:szCs w:val="24"/>
          <w:lang w:bidi="ru-RU"/>
        </w:rPr>
        <w:t xml:space="preserve"> му</w:t>
      </w:r>
      <w:r w:rsidRPr="00371890">
        <w:rPr>
          <w:rFonts w:ascii="Arial" w:hAnsi="Arial" w:cs="Arial"/>
          <w:color w:val="000000"/>
          <w:sz w:val="24"/>
          <w:szCs w:val="24"/>
          <w:lang w:bidi="ru-RU"/>
        </w:rPr>
        <w:t>ниципальных услуг составил 94,2 процента</w:t>
      </w:r>
      <w:r w:rsidR="000D1286" w:rsidRPr="00371890">
        <w:rPr>
          <w:rFonts w:ascii="Arial" w:hAnsi="Arial" w:cs="Arial"/>
          <w:color w:val="000000"/>
          <w:sz w:val="24"/>
          <w:szCs w:val="24"/>
          <w:lang w:bidi="ru-RU"/>
        </w:rPr>
        <w:t xml:space="preserve"> от числа опрошенных.</w:t>
      </w:r>
    </w:p>
    <w:p w14:paraId="0B99776B" w14:textId="77777777" w:rsidR="000D1286" w:rsidRPr="00371890" w:rsidRDefault="005478D6" w:rsidP="001C11D7">
      <w:pPr>
        <w:widowControl w:val="0"/>
        <w:spacing w:after="0"/>
        <w:ind w:right="-55" w:firstLine="709"/>
        <w:jc w:val="both"/>
        <w:rPr>
          <w:rFonts w:ascii="Arial" w:hAnsi="Arial" w:cs="Arial"/>
          <w:color w:val="000000"/>
          <w:sz w:val="24"/>
          <w:szCs w:val="24"/>
          <w:lang w:bidi="ru-RU"/>
        </w:rPr>
      </w:pPr>
      <w:r w:rsidRPr="00371890">
        <w:rPr>
          <w:rFonts w:ascii="Arial" w:hAnsi="Arial" w:cs="Arial"/>
          <w:color w:val="000000"/>
          <w:sz w:val="24"/>
          <w:szCs w:val="24"/>
          <w:lang w:bidi="ru-RU"/>
        </w:rPr>
        <w:t>В 2018</w:t>
      </w:r>
      <w:r w:rsidR="000D1286" w:rsidRPr="00371890">
        <w:rPr>
          <w:rFonts w:ascii="Arial" w:hAnsi="Arial" w:cs="Arial"/>
          <w:color w:val="000000"/>
          <w:sz w:val="24"/>
          <w:szCs w:val="24"/>
          <w:lang w:bidi="ru-RU"/>
        </w:rPr>
        <w:t xml:space="preserve"> году руководителям администрации городского округа Любер</w:t>
      </w:r>
      <w:r w:rsidR="00272381" w:rsidRPr="00371890">
        <w:rPr>
          <w:rFonts w:ascii="Arial" w:hAnsi="Arial" w:cs="Arial"/>
          <w:color w:val="000000"/>
          <w:sz w:val="24"/>
          <w:szCs w:val="24"/>
          <w:lang w:bidi="ru-RU"/>
        </w:rPr>
        <w:t>цы поступило на рассмотрение 11477</w:t>
      </w:r>
      <w:r w:rsidR="000D1286" w:rsidRPr="00371890">
        <w:rPr>
          <w:rFonts w:ascii="Arial" w:hAnsi="Arial" w:cs="Arial"/>
          <w:color w:val="000000"/>
          <w:sz w:val="24"/>
          <w:szCs w:val="24"/>
          <w:lang w:bidi="ru-RU"/>
        </w:rPr>
        <w:t xml:space="preserve"> писем организаций, предприятий, органов государственной власти и местного самоуправления.</w:t>
      </w:r>
    </w:p>
    <w:p w14:paraId="0B99776C" w14:textId="77777777" w:rsidR="000D1286" w:rsidRPr="00371890" w:rsidRDefault="000D1286" w:rsidP="001C11D7">
      <w:pPr>
        <w:widowControl w:val="0"/>
        <w:spacing w:after="0"/>
        <w:ind w:right="-55" w:firstLine="709"/>
        <w:jc w:val="both"/>
        <w:rPr>
          <w:rFonts w:ascii="Arial" w:hAnsi="Arial" w:cs="Arial"/>
          <w:color w:val="000000"/>
          <w:sz w:val="24"/>
          <w:szCs w:val="24"/>
          <w:lang w:bidi="ru-RU"/>
        </w:rPr>
      </w:pPr>
      <w:r w:rsidRPr="00371890">
        <w:rPr>
          <w:rFonts w:ascii="Arial" w:hAnsi="Arial" w:cs="Arial"/>
          <w:color w:val="000000"/>
          <w:sz w:val="24"/>
          <w:szCs w:val="24"/>
          <w:lang w:bidi="ru-RU"/>
        </w:rPr>
        <w:t>Обращения граждан поступали по следующим каналам связи:</w:t>
      </w:r>
    </w:p>
    <w:p w14:paraId="0B99776D" w14:textId="77777777" w:rsidR="000D1286" w:rsidRPr="00371890" w:rsidRDefault="000D1286" w:rsidP="001C11D7">
      <w:pPr>
        <w:widowControl w:val="0"/>
        <w:spacing w:after="0"/>
        <w:ind w:right="-55" w:firstLine="709"/>
        <w:jc w:val="both"/>
        <w:rPr>
          <w:rFonts w:ascii="Arial" w:hAnsi="Arial" w:cs="Arial"/>
          <w:color w:val="000000"/>
          <w:sz w:val="24"/>
          <w:szCs w:val="24"/>
          <w:lang w:bidi="ru-RU"/>
        </w:rPr>
      </w:pPr>
      <w:r w:rsidRPr="00371890">
        <w:rPr>
          <w:rFonts w:ascii="Arial" w:hAnsi="Arial" w:cs="Arial"/>
          <w:color w:val="000000"/>
          <w:sz w:val="24"/>
          <w:szCs w:val="24"/>
          <w:lang w:bidi="ru-RU"/>
        </w:rPr>
        <w:t>письменные обращения, поступившие лично от граждан и нап</w:t>
      </w:r>
      <w:r w:rsidR="00871AC0" w:rsidRPr="00371890">
        <w:rPr>
          <w:rFonts w:ascii="Arial" w:hAnsi="Arial" w:cs="Arial"/>
          <w:color w:val="000000"/>
          <w:sz w:val="24"/>
          <w:szCs w:val="24"/>
          <w:lang w:bidi="ru-RU"/>
        </w:rPr>
        <w:t>равленные почтовой связью - 3930</w:t>
      </w:r>
      <w:r w:rsidRPr="00371890">
        <w:rPr>
          <w:rFonts w:ascii="Arial" w:hAnsi="Arial" w:cs="Arial"/>
          <w:color w:val="000000"/>
          <w:sz w:val="24"/>
          <w:szCs w:val="24"/>
          <w:lang w:bidi="ru-RU"/>
        </w:rPr>
        <w:t>;</w:t>
      </w:r>
    </w:p>
    <w:p w14:paraId="0B99776E" w14:textId="77777777" w:rsidR="000D1286" w:rsidRPr="00371890" w:rsidRDefault="000D1286" w:rsidP="001C11D7">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371890">
        <w:rPr>
          <w:rFonts w:ascii="Arial" w:hAnsi="Arial" w:cs="Arial"/>
          <w:color w:val="000000"/>
          <w:sz w:val="24"/>
          <w:szCs w:val="24"/>
          <w:lang w:bidi="ru-RU"/>
        </w:rPr>
        <w:t>в адрес электронной почты Губернатора Московск</w:t>
      </w:r>
      <w:r w:rsidR="00871AC0" w:rsidRPr="00371890">
        <w:rPr>
          <w:rFonts w:ascii="Arial" w:hAnsi="Arial" w:cs="Arial"/>
          <w:color w:val="000000"/>
          <w:sz w:val="24"/>
          <w:szCs w:val="24"/>
          <w:lang w:bidi="ru-RU"/>
        </w:rPr>
        <w:t>ой области А.Ю. Воробьева - 1044</w:t>
      </w:r>
      <w:r w:rsidRPr="00371890">
        <w:rPr>
          <w:rFonts w:ascii="Arial" w:hAnsi="Arial" w:cs="Arial"/>
          <w:color w:val="000000"/>
          <w:sz w:val="24"/>
          <w:szCs w:val="24"/>
          <w:lang w:bidi="ru-RU"/>
        </w:rPr>
        <w:t>;</w:t>
      </w:r>
    </w:p>
    <w:p w14:paraId="0B99776F" w14:textId="77777777" w:rsidR="000D1286" w:rsidRPr="00371890" w:rsidRDefault="000D1286" w:rsidP="001C11D7">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371890">
        <w:rPr>
          <w:rFonts w:ascii="Arial" w:hAnsi="Arial" w:cs="Arial"/>
          <w:color w:val="000000"/>
          <w:sz w:val="24"/>
          <w:szCs w:val="24"/>
          <w:lang w:bidi="ru-RU"/>
        </w:rPr>
        <w:t>в адрес электронной почты Гл</w:t>
      </w:r>
      <w:r w:rsidR="00871AC0" w:rsidRPr="00371890">
        <w:rPr>
          <w:rFonts w:ascii="Arial" w:hAnsi="Arial" w:cs="Arial"/>
          <w:color w:val="000000"/>
          <w:sz w:val="24"/>
          <w:szCs w:val="24"/>
          <w:lang w:bidi="ru-RU"/>
        </w:rPr>
        <w:t xml:space="preserve">авы района В.П. </w:t>
      </w:r>
      <w:proofErr w:type="spellStart"/>
      <w:r w:rsidR="00871AC0" w:rsidRPr="00371890">
        <w:rPr>
          <w:rFonts w:ascii="Arial" w:hAnsi="Arial" w:cs="Arial"/>
          <w:color w:val="000000"/>
          <w:sz w:val="24"/>
          <w:szCs w:val="24"/>
          <w:lang w:bidi="ru-RU"/>
        </w:rPr>
        <w:t>Ружицкого</w:t>
      </w:r>
      <w:proofErr w:type="spellEnd"/>
      <w:r w:rsidR="00871AC0" w:rsidRPr="00371890">
        <w:rPr>
          <w:rFonts w:ascii="Arial" w:hAnsi="Arial" w:cs="Arial"/>
          <w:color w:val="000000"/>
          <w:sz w:val="24"/>
          <w:szCs w:val="24"/>
          <w:lang w:bidi="ru-RU"/>
        </w:rPr>
        <w:t xml:space="preserve"> - 153</w:t>
      </w:r>
      <w:r w:rsidRPr="00371890">
        <w:rPr>
          <w:rFonts w:ascii="Arial" w:hAnsi="Arial" w:cs="Arial"/>
          <w:color w:val="000000"/>
          <w:sz w:val="24"/>
          <w:szCs w:val="24"/>
          <w:lang w:bidi="ru-RU"/>
        </w:rPr>
        <w:t>;</w:t>
      </w:r>
    </w:p>
    <w:p w14:paraId="0B997770" w14:textId="77777777" w:rsidR="000D1286" w:rsidRPr="00371890" w:rsidRDefault="000D1286" w:rsidP="001C11D7">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371890">
        <w:rPr>
          <w:rFonts w:ascii="Arial" w:hAnsi="Arial" w:cs="Arial"/>
          <w:color w:val="000000"/>
          <w:sz w:val="24"/>
          <w:szCs w:val="24"/>
          <w:lang w:bidi="ru-RU"/>
        </w:rPr>
        <w:t>на личных приемах граждан Главой района и</w:t>
      </w:r>
      <w:r w:rsidR="00871AC0" w:rsidRPr="00371890">
        <w:rPr>
          <w:rFonts w:ascii="Arial" w:hAnsi="Arial" w:cs="Arial"/>
          <w:color w:val="000000"/>
          <w:sz w:val="24"/>
          <w:szCs w:val="24"/>
          <w:lang w:bidi="ru-RU"/>
        </w:rPr>
        <w:t xml:space="preserve"> руководством администраций - 315</w:t>
      </w:r>
      <w:r w:rsidRPr="00371890">
        <w:rPr>
          <w:rFonts w:ascii="Arial" w:hAnsi="Arial" w:cs="Arial"/>
          <w:color w:val="000000"/>
          <w:sz w:val="24"/>
          <w:szCs w:val="24"/>
          <w:lang w:bidi="ru-RU"/>
        </w:rPr>
        <w:t>;</w:t>
      </w:r>
    </w:p>
    <w:p w14:paraId="0B997771" w14:textId="77777777" w:rsidR="000D1286" w:rsidRPr="00371890" w:rsidRDefault="000D1286" w:rsidP="001C11D7">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371890">
        <w:rPr>
          <w:rFonts w:ascii="Arial" w:hAnsi="Arial" w:cs="Arial"/>
          <w:color w:val="000000"/>
          <w:sz w:val="24"/>
          <w:szCs w:val="24"/>
          <w:lang w:bidi="ru-RU"/>
        </w:rPr>
        <w:t>во время проведения «прямых эф</w:t>
      </w:r>
      <w:r w:rsidR="00871AC0" w:rsidRPr="00371890">
        <w:rPr>
          <w:rFonts w:ascii="Arial" w:hAnsi="Arial" w:cs="Arial"/>
          <w:color w:val="000000"/>
          <w:sz w:val="24"/>
          <w:szCs w:val="24"/>
          <w:lang w:bidi="ru-RU"/>
        </w:rPr>
        <w:t>иров» на телевидении и радио - 473</w:t>
      </w:r>
      <w:r w:rsidRPr="00371890">
        <w:rPr>
          <w:rFonts w:ascii="Arial" w:hAnsi="Arial" w:cs="Arial"/>
          <w:color w:val="000000"/>
          <w:sz w:val="24"/>
          <w:szCs w:val="24"/>
          <w:lang w:bidi="ru-RU"/>
        </w:rPr>
        <w:t>;</w:t>
      </w:r>
    </w:p>
    <w:p w14:paraId="0B997772" w14:textId="77777777" w:rsidR="000D1286" w:rsidRPr="00371890" w:rsidRDefault="000D1286" w:rsidP="001C11D7">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371890">
        <w:rPr>
          <w:rFonts w:ascii="Arial" w:hAnsi="Arial" w:cs="Arial"/>
          <w:color w:val="000000"/>
          <w:sz w:val="24"/>
          <w:szCs w:val="24"/>
          <w:lang w:bidi="ru-RU"/>
        </w:rPr>
        <w:t>на официальный Инте</w:t>
      </w:r>
      <w:r w:rsidR="00871AC0" w:rsidRPr="00371890">
        <w:rPr>
          <w:rFonts w:ascii="Arial" w:hAnsi="Arial" w:cs="Arial"/>
          <w:color w:val="000000"/>
          <w:sz w:val="24"/>
          <w:szCs w:val="24"/>
          <w:lang w:bidi="ru-RU"/>
        </w:rPr>
        <w:t>рнет-портал администрации - 3032</w:t>
      </w:r>
      <w:r w:rsidRPr="00371890">
        <w:rPr>
          <w:rFonts w:ascii="Arial" w:hAnsi="Arial" w:cs="Arial"/>
          <w:color w:val="000000"/>
          <w:sz w:val="24"/>
          <w:szCs w:val="24"/>
          <w:lang w:bidi="ru-RU"/>
        </w:rPr>
        <w:t>;</w:t>
      </w:r>
    </w:p>
    <w:p w14:paraId="0B997773" w14:textId="77777777" w:rsidR="000D1286" w:rsidRPr="00371890" w:rsidRDefault="000D1286" w:rsidP="001C11D7">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371890">
        <w:rPr>
          <w:rFonts w:ascii="Arial" w:hAnsi="Arial" w:cs="Arial"/>
          <w:color w:val="000000"/>
          <w:sz w:val="24"/>
          <w:szCs w:val="24"/>
          <w:lang w:bidi="ru-RU"/>
        </w:rPr>
        <w:t>по межведомственной системе электронног</w:t>
      </w:r>
      <w:r w:rsidR="00871AC0" w:rsidRPr="00371890">
        <w:rPr>
          <w:rFonts w:ascii="Arial" w:hAnsi="Arial" w:cs="Arial"/>
          <w:color w:val="000000"/>
          <w:sz w:val="24"/>
          <w:szCs w:val="24"/>
          <w:lang w:bidi="ru-RU"/>
        </w:rPr>
        <w:t>о документооборота (МСЭД) - 3225</w:t>
      </w:r>
      <w:r w:rsidRPr="00371890">
        <w:rPr>
          <w:rFonts w:ascii="Arial" w:hAnsi="Arial" w:cs="Arial"/>
          <w:color w:val="000000"/>
          <w:sz w:val="24"/>
          <w:szCs w:val="24"/>
          <w:lang w:bidi="ru-RU"/>
        </w:rPr>
        <w:t>.</w:t>
      </w:r>
    </w:p>
    <w:p w14:paraId="0B997774" w14:textId="77777777" w:rsidR="0068567F" w:rsidRPr="00371890" w:rsidRDefault="000D1286" w:rsidP="001C11D7">
      <w:pPr>
        <w:widowControl w:val="0"/>
        <w:spacing w:after="0"/>
        <w:ind w:right="-55" w:firstLine="709"/>
        <w:jc w:val="both"/>
        <w:rPr>
          <w:rFonts w:ascii="Arial" w:hAnsi="Arial" w:cs="Arial"/>
          <w:color w:val="000000"/>
          <w:sz w:val="24"/>
          <w:szCs w:val="24"/>
          <w:lang w:bidi="ru-RU"/>
        </w:rPr>
      </w:pPr>
      <w:r w:rsidRPr="00371890">
        <w:rPr>
          <w:rFonts w:ascii="Arial" w:hAnsi="Arial" w:cs="Arial"/>
          <w:color w:val="000000"/>
          <w:sz w:val="24"/>
          <w:szCs w:val="24"/>
          <w:lang w:bidi="ru-RU"/>
        </w:rPr>
        <w:t>Расходы бюджета муниципального образования на содержание работников органов местного самоуправления за 201</w:t>
      </w:r>
      <w:r w:rsidR="00A10B43" w:rsidRPr="00371890">
        <w:rPr>
          <w:rFonts w:ascii="Arial" w:hAnsi="Arial" w:cs="Arial"/>
          <w:color w:val="000000"/>
          <w:sz w:val="24"/>
          <w:szCs w:val="24"/>
          <w:lang w:bidi="ru-RU"/>
        </w:rPr>
        <w:t>8</w:t>
      </w:r>
      <w:r w:rsidR="0068567F" w:rsidRPr="00371890">
        <w:rPr>
          <w:rFonts w:ascii="Arial" w:hAnsi="Arial" w:cs="Arial"/>
          <w:color w:val="000000"/>
          <w:sz w:val="24"/>
          <w:szCs w:val="24"/>
          <w:lang w:bidi="ru-RU"/>
        </w:rPr>
        <w:t xml:space="preserve">год составили 2602,89 </w:t>
      </w:r>
      <w:proofErr w:type="spellStart"/>
      <w:r w:rsidR="0068567F" w:rsidRPr="00371890">
        <w:rPr>
          <w:rFonts w:ascii="Arial" w:hAnsi="Arial" w:cs="Arial"/>
          <w:color w:val="000000"/>
          <w:sz w:val="24"/>
          <w:szCs w:val="24"/>
          <w:lang w:bidi="ru-RU"/>
        </w:rPr>
        <w:t>тыс</w:t>
      </w:r>
      <w:proofErr w:type="gramStart"/>
      <w:r w:rsidR="0068567F" w:rsidRPr="00371890">
        <w:rPr>
          <w:rFonts w:ascii="Arial" w:hAnsi="Arial" w:cs="Arial"/>
          <w:color w:val="000000"/>
          <w:sz w:val="24"/>
          <w:szCs w:val="24"/>
          <w:lang w:bidi="ru-RU"/>
        </w:rPr>
        <w:t>.</w:t>
      </w:r>
      <w:r w:rsidRPr="00371890">
        <w:rPr>
          <w:rFonts w:ascii="Arial" w:hAnsi="Arial" w:cs="Arial"/>
          <w:color w:val="000000"/>
          <w:sz w:val="24"/>
          <w:szCs w:val="24"/>
          <w:lang w:bidi="ru-RU"/>
        </w:rPr>
        <w:t>р</w:t>
      </w:r>
      <w:proofErr w:type="gramEnd"/>
      <w:r w:rsidRPr="00371890">
        <w:rPr>
          <w:rFonts w:ascii="Arial" w:hAnsi="Arial" w:cs="Arial"/>
          <w:color w:val="000000"/>
          <w:sz w:val="24"/>
          <w:szCs w:val="24"/>
          <w:lang w:bidi="ru-RU"/>
        </w:rPr>
        <w:t>уб</w:t>
      </w:r>
      <w:proofErr w:type="spellEnd"/>
      <w:r w:rsidRPr="00371890">
        <w:rPr>
          <w:rFonts w:ascii="Arial" w:hAnsi="Arial" w:cs="Arial"/>
          <w:color w:val="000000"/>
          <w:sz w:val="24"/>
          <w:szCs w:val="24"/>
          <w:lang w:bidi="ru-RU"/>
        </w:rPr>
        <w:t>.</w:t>
      </w:r>
    </w:p>
    <w:p w14:paraId="0B997775" w14:textId="77777777" w:rsidR="00A10B43" w:rsidRPr="00371890" w:rsidRDefault="00A10B43" w:rsidP="001C11D7">
      <w:pPr>
        <w:widowControl w:val="0"/>
        <w:spacing w:after="0"/>
        <w:ind w:right="-55" w:firstLine="709"/>
        <w:jc w:val="both"/>
        <w:rPr>
          <w:rFonts w:ascii="Arial" w:hAnsi="Arial" w:cs="Arial"/>
          <w:color w:val="000000"/>
          <w:sz w:val="24"/>
          <w:szCs w:val="24"/>
          <w:lang w:bidi="ru-RU"/>
        </w:rPr>
      </w:pPr>
      <w:r w:rsidRPr="00371890">
        <w:rPr>
          <w:rFonts w:ascii="Arial" w:hAnsi="Arial" w:cs="Arial"/>
          <w:color w:val="000000"/>
          <w:sz w:val="24"/>
          <w:szCs w:val="24"/>
          <w:lang w:bidi="ru-RU"/>
        </w:rPr>
        <w:t>Фактическая численность муниципальных служащих органов местного самоуправления</w:t>
      </w:r>
      <w:r w:rsidR="00364B72" w:rsidRPr="00371890">
        <w:rPr>
          <w:rFonts w:ascii="Arial" w:hAnsi="Arial" w:cs="Arial"/>
          <w:color w:val="000000"/>
          <w:sz w:val="24"/>
          <w:szCs w:val="24"/>
          <w:lang w:bidi="ru-RU"/>
        </w:rPr>
        <w:t xml:space="preserve"> </w:t>
      </w:r>
      <w:r w:rsidRPr="00371890">
        <w:rPr>
          <w:rFonts w:ascii="Arial" w:hAnsi="Arial" w:cs="Arial"/>
          <w:color w:val="000000"/>
          <w:sz w:val="24"/>
          <w:szCs w:val="24"/>
          <w:lang w:bidi="ru-RU"/>
        </w:rPr>
        <w:t xml:space="preserve">муниципального образования городской округ Люберцы Московской области на </w:t>
      </w:r>
      <w:r w:rsidR="0068567F" w:rsidRPr="00371890">
        <w:rPr>
          <w:rFonts w:ascii="Arial" w:hAnsi="Arial" w:cs="Arial"/>
          <w:color w:val="000000"/>
          <w:sz w:val="24"/>
          <w:szCs w:val="24"/>
          <w:lang w:bidi="ru-RU"/>
        </w:rPr>
        <w:t>31.12.2018</w:t>
      </w:r>
      <w:r w:rsidRPr="00371890">
        <w:rPr>
          <w:rFonts w:ascii="Arial" w:hAnsi="Arial" w:cs="Arial"/>
          <w:color w:val="000000"/>
          <w:sz w:val="24"/>
          <w:szCs w:val="24"/>
          <w:lang w:bidi="ru-RU"/>
        </w:rPr>
        <w:t>года составила</w:t>
      </w:r>
      <w:r w:rsidR="0068567F" w:rsidRPr="00371890">
        <w:rPr>
          <w:rFonts w:ascii="Arial" w:hAnsi="Arial" w:cs="Arial"/>
          <w:color w:val="000000"/>
          <w:sz w:val="24"/>
          <w:szCs w:val="24"/>
          <w:lang w:bidi="ru-RU"/>
        </w:rPr>
        <w:t>202 человека.</w:t>
      </w:r>
    </w:p>
    <w:p w14:paraId="0B997776" w14:textId="77777777" w:rsidR="000D1286" w:rsidRPr="00371890" w:rsidRDefault="000D1286" w:rsidP="001C11D7">
      <w:pPr>
        <w:widowControl w:val="0"/>
        <w:spacing w:after="0"/>
        <w:ind w:right="-55" w:firstLine="709"/>
        <w:jc w:val="both"/>
        <w:rPr>
          <w:rFonts w:ascii="Arial" w:hAnsi="Arial" w:cs="Arial"/>
          <w:color w:val="000000"/>
          <w:sz w:val="24"/>
          <w:szCs w:val="24"/>
          <w:lang w:bidi="ru-RU"/>
        </w:rPr>
      </w:pPr>
      <w:r w:rsidRPr="00371890">
        <w:rPr>
          <w:rFonts w:ascii="Arial" w:hAnsi="Arial" w:cs="Arial"/>
          <w:color w:val="000000"/>
          <w:sz w:val="24"/>
          <w:szCs w:val="24"/>
          <w:lang w:bidi="ru-RU"/>
        </w:rPr>
        <w:t xml:space="preserve">Настоящая подпрограмма </w:t>
      </w:r>
      <w:r w:rsidR="00D47C0F" w:rsidRPr="00371890">
        <w:rPr>
          <w:rFonts w:ascii="Arial" w:hAnsi="Arial" w:cs="Arial"/>
          <w:color w:val="000000"/>
          <w:sz w:val="24"/>
          <w:szCs w:val="24"/>
          <w:lang w:bidi="ru-RU"/>
        </w:rPr>
        <w:t xml:space="preserve">5 «Обеспечивающая подпрограмма» </w:t>
      </w:r>
      <w:r w:rsidRPr="00371890">
        <w:rPr>
          <w:rFonts w:ascii="Arial" w:hAnsi="Arial" w:cs="Arial"/>
          <w:color w:val="000000"/>
          <w:sz w:val="24"/>
          <w:szCs w:val="24"/>
          <w:lang w:bidi="ru-RU"/>
        </w:rPr>
        <w:t>направлена на решение актуал</w:t>
      </w:r>
      <w:r w:rsidR="00A10B43" w:rsidRPr="00371890">
        <w:rPr>
          <w:rFonts w:ascii="Arial" w:hAnsi="Arial" w:cs="Arial"/>
          <w:color w:val="000000"/>
          <w:sz w:val="24"/>
          <w:szCs w:val="24"/>
          <w:lang w:bidi="ru-RU"/>
        </w:rPr>
        <w:t>ьных и требующих в период с 2020</w:t>
      </w:r>
      <w:r w:rsidRPr="00371890">
        <w:rPr>
          <w:rFonts w:ascii="Arial" w:hAnsi="Arial" w:cs="Arial"/>
          <w:color w:val="000000"/>
          <w:sz w:val="24"/>
          <w:szCs w:val="24"/>
          <w:lang w:bidi="ru-RU"/>
        </w:rPr>
        <w:t xml:space="preserve"> по 202</w:t>
      </w:r>
      <w:r w:rsidR="00A10B43" w:rsidRPr="00371890">
        <w:rPr>
          <w:rFonts w:ascii="Arial" w:hAnsi="Arial" w:cs="Arial"/>
          <w:color w:val="000000"/>
          <w:sz w:val="24"/>
          <w:szCs w:val="24"/>
          <w:lang w:bidi="ru-RU"/>
        </w:rPr>
        <w:t>4</w:t>
      </w:r>
      <w:r w:rsidRPr="00371890">
        <w:rPr>
          <w:rFonts w:ascii="Arial" w:hAnsi="Arial" w:cs="Arial"/>
          <w:color w:val="000000"/>
          <w:sz w:val="24"/>
          <w:szCs w:val="24"/>
          <w:lang w:bidi="ru-RU"/>
        </w:rPr>
        <w:t xml:space="preserve"> год включительно решения проблем и задач в</w:t>
      </w:r>
      <w:r w:rsidR="00EC67F6" w:rsidRPr="00371890">
        <w:rPr>
          <w:rFonts w:ascii="Arial" w:hAnsi="Arial" w:cs="Arial"/>
          <w:color w:val="000000"/>
          <w:sz w:val="24"/>
          <w:szCs w:val="24"/>
          <w:lang w:bidi="ru-RU"/>
        </w:rPr>
        <w:t> </w:t>
      </w:r>
      <w:r w:rsidRPr="00371890">
        <w:rPr>
          <w:rFonts w:ascii="Arial" w:hAnsi="Arial" w:cs="Arial"/>
          <w:color w:val="000000"/>
          <w:sz w:val="24"/>
          <w:szCs w:val="24"/>
          <w:lang w:bidi="ru-RU"/>
        </w:rPr>
        <w:t xml:space="preserve"> сфере местного самоуправления. Комплексный подход к их решению в рамках подпрограммы «</w:t>
      </w:r>
      <w:r w:rsidR="00A10B43" w:rsidRPr="00371890">
        <w:rPr>
          <w:rFonts w:ascii="Arial" w:hAnsi="Arial" w:cs="Arial"/>
          <w:color w:val="000000"/>
          <w:sz w:val="24"/>
          <w:szCs w:val="24"/>
          <w:lang w:bidi="ru-RU"/>
        </w:rPr>
        <w:t>Обеспечивающая подпрограмма</w:t>
      </w:r>
      <w:r w:rsidRPr="00371890">
        <w:rPr>
          <w:rFonts w:ascii="Arial" w:hAnsi="Arial" w:cs="Arial"/>
          <w:color w:val="000000"/>
          <w:sz w:val="24"/>
          <w:szCs w:val="24"/>
          <w:lang w:bidi="ru-RU"/>
        </w:rPr>
        <w:t xml:space="preserve">» заключается в совершенствовании системы местного самоуправления городского округа Люберцы по приоритетному направлению: повышение эффективности организационного, нормативного, правового и финансового обеспечения, развития и укрепления </w:t>
      </w:r>
      <w:r w:rsidRPr="00371890">
        <w:rPr>
          <w:rFonts w:ascii="Arial" w:hAnsi="Arial" w:cs="Arial"/>
          <w:color w:val="000000"/>
          <w:sz w:val="24"/>
          <w:szCs w:val="24"/>
          <w:lang w:bidi="ru-RU"/>
        </w:rPr>
        <w:lastRenderedPageBreak/>
        <w:t>материально-технической базы администрации городского округа Люберцы.</w:t>
      </w:r>
    </w:p>
    <w:p w14:paraId="0B997777" w14:textId="77777777" w:rsidR="009A3D8E" w:rsidRPr="00371890" w:rsidRDefault="00EC67F6" w:rsidP="001C11D7">
      <w:pPr>
        <w:pStyle w:val="aff8"/>
        <w:widowControl w:val="0"/>
        <w:spacing w:before="120" w:after="240" w:line="240" w:lineRule="auto"/>
        <w:ind w:left="0" w:right="-55"/>
        <w:contextualSpacing w:val="0"/>
        <w:jc w:val="center"/>
        <w:rPr>
          <w:rFonts w:ascii="Arial" w:hAnsi="Arial" w:cs="Arial"/>
          <w:b/>
          <w:color w:val="000000"/>
          <w:sz w:val="24"/>
          <w:szCs w:val="24"/>
          <w:lang w:bidi="ru-RU"/>
        </w:rPr>
      </w:pPr>
      <w:r w:rsidRPr="00371890">
        <w:rPr>
          <w:rFonts w:ascii="Arial" w:hAnsi="Arial" w:cs="Arial"/>
          <w:b/>
          <w:color w:val="000000"/>
          <w:sz w:val="24"/>
          <w:szCs w:val="24"/>
          <w:lang w:bidi="ru-RU"/>
        </w:rPr>
        <w:t>2.1</w:t>
      </w:r>
      <w:r w:rsidR="00B538CB" w:rsidRPr="00371890">
        <w:rPr>
          <w:rFonts w:ascii="Arial" w:hAnsi="Arial" w:cs="Arial"/>
          <w:b/>
          <w:color w:val="000000"/>
          <w:sz w:val="24"/>
          <w:szCs w:val="24"/>
          <w:lang w:bidi="ru-RU"/>
        </w:rPr>
        <w:t xml:space="preserve">. </w:t>
      </w:r>
      <w:r w:rsidR="00396B8E" w:rsidRPr="00371890">
        <w:rPr>
          <w:rFonts w:ascii="Arial" w:hAnsi="Arial" w:cs="Arial"/>
          <w:b/>
          <w:color w:val="000000"/>
          <w:sz w:val="24"/>
          <w:szCs w:val="24"/>
          <w:lang w:bidi="ru-RU"/>
        </w:rPr>
        <w:t>Описание цели муниципальной П</w:t>
      </w:r>
      <w:r w:rsidR="009A3D8E" w:rsidRPr="00371890">
        <w:rPr>
          <w:rFonts w:ascii="Arial" w:hAnsi="Arial" w:cs="Arial"/>
          <w:b/>
          <w:color w:val="000000"/>
          <w:sz w:val="24"/>
          <w:szCs w:val="24"/>
          <w:lang w:bidi="ru-RU"/>
        </w:rPr>
        <w:t>одпрограммы</w:t>
      </w:r>
      <w:r w:rsidR="00D47C0F" w:rsidRPr="00371890">
        <w:rPr>
          <w:rFonts w:ascii="Arial" w:hAnsi="Arial" w:cs="Arial"/>
          <w:b/>
          <w:color w:val="000000"/>
          <w:sz w:val="24"/>
          <w:szCs w:val="24"/>
          <w:lang w:bidi="ru-RU"/>
        </w:rPr>
        <w:t xml:space="preserve"> 5</w:t>
      </w:r>
    </w:p>
    <w:p w14:paraId="0B997778" w14:textId="77777777" w:rsidR="00E52802" w:rsidRPr="00371890" w:rsidRDefault="00E52802" w:rsidP="001C11D7">
      <w:pPr>
        <w:widowControl w:val="0"/>
        <w:spacing w:after="0"/>
        <w:ind w:right="-55" w:firstLine="709"/>
        <w:jc w:val="both"/>
        <w:rPr>
          <w:rFonts w:ascii="Arial" w:hAnsi="Arial" w:cs="Arial"/>
          <w:color w:val="000000"/>
          <w:sz w:val="24"/>
          <w:szCs w:val="24"/>
          <w:lang w:bidi="ru-RU"/>
        </w:rPr>
      </w:pPr>
      <w:r w:rsidRPr="00371890">
        <w:rPr>
          <w:rFonts w:ascii="Arial" w:hAnsi="Arial" w:cs="Arial"/>
          <w:color w:val="000000"/>
          <w:sz w:val="24"/>
          <w:szCs w:val="24"/>
          <w:lang w:bidi="ru-RU"/>
        </w:rPr>
        <w:t xml:space="preserve">В соответствии с указанными выше основными направлениями реализации подпрограммы </w:t>
      </w:r>
      <w:r w:rsidR="00D47C0F" w:rsidRPr="00371890">
        <w:rPr>
          <w:rFonts w:ascii="Arial" w:hAnsi="Arial" w:cs="Arial"/>
          <w:color w:val="000000"/>
          <w:sz w:val="24"/>
          <w:szCs w:val="24"/>
          <w:lang w:bidi="ru-RU"/>
        </w:rPr>
        <w:t xml:space="preserve">5 </w:t>
      </w:r>
      <w:r w:rsidRPr="00371890">
        <w:rPr>
          <w:rFonts w:ascii="Arial" w:hAnsi="Arial" w:cs="Arial"/>
          <w:color w:val="000000"/>
          <w:sz w:val="24"/>
          <w:szCs w:val="24"/>
          <w:lang w:bidi="ru-RU"/>
        </w:rPr>
        <w:t>«Обеспечивающая подпрограмма» сформулирована основная цель</w:t>
      </w:r>
      <w:r w:rsidR="00EC67F6" w:rsidRPr="00371890">
        <w:rPr>
          <w:rFonts w:ascii="Arial" w:hAnsi="Arial" w:cs="Arial"/>
          <w:color w:val="000000"/>
          <w:sz w:val="24"/>
          <w:szCs w:val="24"/>
          <w:lang w:bidi="ru-RU"/>
        </w:rPr>
        <w:t xml:space="preserve"> - </w:t>
      </w:r>
      <w:r w:rsidRPr="00371890">
        <w:rPr>
          <w:rFonts w:ascii="Arial" w:hAnsi="Arial" w:cs="Arial"/>
          <w:color w:val="000000"/>
          <w:sz w:val="24"/>
          <w:szCs w:val="24"/>
          <w:lang w:bidi="ru-RU"/>
        </w:rPr>
        <w:t>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городского округа Люберцы</w:t>
      </w:r>
      <w:r w:rsidR="00DE0515" w:rsidRPr="00371890">
        <w:rPr>
          <w:rFonts w:ascii="Arial" w:hAnsi="Arial" w:cs="Arial"/>
          <w:color w:val="000000"/>
          <w:sz w:val="24"/>
          <w:szCs w:val="24"/>
          <w:lang w:bidi="ru-RU"/>
        </w:rPr>
        <w:t xml:space="preserve"> Московской области</w:t>
      </w:r>
      <w:r w:rsidRPr="00371890">
        <w:rPr>
          <w:rFonts w:ascii="Arial" w:hAnsi="Arial" w:cs="Arial"/>
          <w:color w:val="000000"/>
          <w:sz w:val="24"/>
          <w:szCs w:val="24"/>
          <w:lang w:bidi="ru-RU"/>
        </w:rPr>
        <w:t>.</w:t>
      </w:r>
    </w:p>
    <w:p w14:paraId="0B997779" w14:textId="77777777" w:rsidR="00E52802" w:rsidRPr="00371890" w:rsidRDefault="00E52802" w:rsidP="001C11D7">
      <w:pPr>
        <w:widowControl w:val="0"/>
        <w:spacing w:after="0"/>
        <w:ind w:right="-55" w:firstLine="709"/>
        <w:jc w:val="both"/>
        <w:rPr>
          <w:rFonts w:ascii="Arial" w:hAnsi="Arial" w:cs="Arial"/>
          <w:color w:val="000000"/>
          <w:sz w:val="24"/>
          <w:szCs w:val="24"/>
          <w:lang w:bidi="ru-RU"/>
        </w:rPr>
      </w:pPr>
      <w:r w:rsidRPr="00371890">
        <w:rPr>
          <w:rFonts w:ascii="Arial" w:hAnsi="Arial" w:cs="Arial"/>
          <w:color w:val="000000"/>
          <w:sz w:val="24"/>
          <w:szCs w:val="24"/>
          <w:lang w:bidi="ru-RU"/>
        </w:rPr>
        <w:t>Реализация программных мероприятий по целям и задачам в период с 2020 по 2024 год обеспечит минимизацию усугубления существующих проблем, даст возможность городскому округу Люберцы выйти на целевые параметры развития и решение задач в сфере муниципального управления.</w:t>
      </w:r>
    </w:p>
    <w:p w14:paraId="0B99777A" w14:textId="77777777" w:rsidR="00C07137" w:rsidRPr="00371890" w:rsidRDefault="00EC67F6" w:rsidP="001C11D7">
      <w:pPr>
        <w:pStyle w:val="aff8"/>
        <w:widowControl w:val="0"/>
        <w:spacing w:before="120" w:after="240" w:line="240" w:lineRule="auto"/>
        <w:ind w:left="0" w:right="-55"/>
        <w:contextualSpacing w:val="0"/>
        <w:jc w:val="center"/>
        <w:rPr>
          <w:rFonts w:ascii="Arial" w:hAnsi="Arial" w:cs="Arial"/>
          <w:b/>
          <w:color w:val="000000"/>
          <w:sz w:val="24"/>
          <w:szCs w:val="24"/>
          <w:lang w:bidi="ru-RU"/>
        </w:rPr>
      </w:pPr>
      <w:r w:rsidRPr="00371890">
        <w:rPr>
          <w:rFonts w:ascii="Arial" w:hAnsi="Arial" w:cs="Arial"/>
          <w:b/>
          <w:color w:val="000000"/>
          <w:sz w:val="24"/>
          <w:szCs w:val="24"/>
          <w:lang w:bidi="ru-RU"/>
        </w:rPr>
        <w:t>2.2</w:t>
      </w:r>
      <w:r w:rsidR="00B538CB" w:rsidRPr="00371890">
        <w:rPr>
          <w:rFonts w:ascii="Arial" w:hAnsi="Arial" w:cs="Arial"/>
          <w:b/>
          <w:color w:val="000000"/>
          <w:sz w:val="24"/>
          <w:szCs w:val="24"/>
          <w:lang w:bidi="ru-RU"/>
        </w:rPr>
        <w:t xml:space="preserve">. </w:t>
      </w:r>
      <w:r w:rsidR="005F5209" w:rsidRPr="00371890">
        <w:rPr>
          <w:rFonts w:ascii="Arial" w:hAnsi="Arial" w:cs="Arial"/>
          <w:b/>
          <w:color w:val="000000"/>
          <w:sz w:val="24"/>
          <w:szCs w:val="24"/>
          <w:lang w:bidi="ru-RU"/>
        </w:rPr>
        <w:t xml:space="preserve">Прогноз развития </w:t>
      </w:r>
      <w:r w:rsidR="00142D16" w:rsidRPr="00371890">
        <w:rPr>
          <w:rFonts w:ascii="Arial" w:hAnsi="Arial" w:cs="Arial"/>
          <w:b/>
          <w:color w:val="000000"/>
          <w:sz w:val="24"/>
          <w:szCs w:val="24"/>
          <w:lang w:bidi="ru-RU"/>
        </w:rPr>
        <w:t xml:space="preserve">соответствующей </w:t>
      </w:r>
      <w:r w:rsidR="005F5209" w:rsidRPr="00371890">
        <w:rPr>
          <w:rFonts w:ascii="Arial" w:hAnsi="Arial" w:cs="Arial"/>
          <w:b/>
          <w:color w:val="000000"/>
          <w:sz w:val="24"/>
          <w:szCs w:val="24"/>
          <w:lang w:bidi="ru-RU"/>
        </w:rPr>
        <w:t xml:space="preserve">сферы </w:t>
      </w:r>
      <w:r w:rsidR="0000388A" w:rsidRPr="00371890">
        <w:rPr>
          <w:rFonts w:ascii="Arial" w:hAnsi="Arial" w:cs="Arial"/>
          <w:b/>
          <w:color w:val="000000"/>
          <w:sz w:val="24"/>
          <w:szCs w:val="24"/>
          <w:lang w:bidi="ru-RU"/>
        </w:rPr>
        <w:t>с учетом реализации муниципальной подпрограммы, включая варианты решения проблемы.</w:t>
      </w:r>
    </w:p>
    <w:p w14:paraId="0B99777B" w14:textId="77777777" w:rsidR="00194010" w:rsidRPr="00371890" w:rsidRDefault="00194010" w:rsidP="001C11D7">
      <w:pPr>
        <w:widowControl w:val="0"/>
        <w:spacing w:after="0"/>
        <w:ind w:right="-55" w:firstLine="709"/>
        <w:jc w:val="both"/>
        <w:rPr>
          <w:rFonts w:ascii="Arial" w:hAnsi="Arial" w:cs="Arial"/>
          <w:color w:val="000000"/>
          <w:sz w:val="24"/>
          <w:szCs w:val="24"/>
          <w:lang w:bidi="ru-RU"/>
        </w:rPr>
      </w:pPr>
      <w:r w:rsidRPr="00371890">
        <w:rPr>
          <w:rFonts w:ascii="Arial" w:hAnsi="Arial" w:cs="Arial"/>
          <w:color w:val="000000"/>
          <w:sz w:val="24"/>
          <w:szCs w:val="24"/>
          <w:lang w:bidi="ru-RU"/>
        </w:rPr>
        <w:t>Важнейшими условиями успешной реализации подпрограммы 5 «Обеспечивающая подпрограм</w:t>
      </w:r>
      <w:r w:rsidR="00BC154B" w:rsidRPr="00371890">
        <w:rPr>
          <w:rFonts w:ascii="Arial" w:hAnsi="Arial" w:cs="Arial"/>
          <w:color w:val="000000"/>
          <w:sz w:val="24"/>
          <w:szCs w:val="24"/>
          <w:lang w:bidi="ru-RU"/>
        </w:rPr>
        <w:t>ма» являются минимизация рисков</w:t>
      </w:r>
      <w:r w:rsidRPr="00371890">
        <w:rPr>
          <w:rFonts w:ascii="Arial" w:hAnsi="Arial" w:cs="Arial"/>
          <w:color w:val="000000"/>
          <w:sz w:val="24"/>
          <w:szCs w:val="24"/>
          <w:lang w:bidi="ru-RU"/>
        </w:rPr>
        <w:t>,</w:t>
      </w:r>
      <w:r w:rsidR="00BC154B" w:rsidRPr="00371890">
        <w:rPr>
          <w:rFonts w:ascii="Arial" w:hAnsi="Arial" w:cs="Arial"/>
          <w:color w:val="000000"/>
          <w:sz w:val="24"/>
          <w:szCs w:val="24"/>
          <w:lang w:bidi="ru-RU"/>
        </w:rPr>
        <w:t xml:space="preserve"> </w:t>
      </w:r>
      <w:r w:rsidRPr="00371890">
        <w:rPr>
          <w:rFonts w:ascii="Arial" w:hAnsi="Arial" w:cs="Arial"/>
          <w:color w:val="000000"/>
          <w:sz w:val="24"/>
          <w:szCs w:val="24"/>
          <w:lang w:bidi="ru-RU"/>
        </w:rPr>
        <w:t>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w:t>
      </w:r>
    </w:p>
    <w:p w14:paraId="0B99777C" w14:textId="77777777" w:rsidR="005F5209" w:rsidRPr="00371890" w:rsidRDefault="005F5209" w:rsidP="001C11D7">
      <w:pPr>
        <w:widowControl w:val="0"/>
        <w:spacing w:after="0"/>
        <w:ind w:right="-55" w:firstLine="709"/>
        <w:jc w:val="both"/>
        <w:rPr>
          <w:rFonts w:ascii="Arial" w:hAnsi="Arial" w:cs="Arial"/>
          <w:color w:val="000000"/>
          <w:sz w:val="24"/>
          <w:szCs w:val="24"/>
          <w:lang w:bidi="ru-RU"/>
        </w:rPr>
      </w:pPr>
      <w:r w:rsidRPr="00371890">
        <w:rPr>
          <w:rFonts w:ascii="Arial" w:hAnsi="Arial" w:cs="Arial"/>
          <w:color w:val="000000"/>
          <w:sz w:val="24"/>
          <w:szCs w:val="24"/>
          <w:lang w:bidi="ru-RU"/>
        </w:rPr>
        <w:t xml:space="preserve">Потенциальная угроза проявления рисков вследствие развития инерционных тенденций в сфере муниципального управления городского округа требует принятия соответствующих мер. </w:t>
      </w:r>
    </w:p>
    <w:p w14:paraId="0B99777D" w14:textId="77777777" w:rsidR="005F5209" w:rsidRPr="00371890" w:rsidRDefault="005F5209" w:rsidP="001C11D7">
      <w:pPr>
        <w:widowControl w:val="0"/>
        <w:spacing w:after="0"/>
        <w:ind w:right="-55" w:firstLine="709"/>
        <w:jc w:val="both"/>
        <w:rPr>
          <w:rFonts w:ascii="Arial" w:hAnsi="Arial" w:cs="Arial"/>
          <w:color w:val="000000"/>
          <w:sz w:val="24"/>
          <w:szCs w:val="24"/>
          <w:lang w:bidi="ru-RU"/>
        </w:rPr>
      </w:pPr>
      <w:r w:rsidRPr="00371890">
        <w:rPr>
          <w:rFonts w:ascii="Arial" w:hAnsi="Arial" w:cs="Arial"/>
          <w:color w:val="000000"/>
          <w:sz w:val="24"/>
          <w:szCs w:val="24"/>
          <w:lang w:bidi="ru-RU"/>
        </w:rPr>
        <w:t>Среди них:</w:t>
      </w:r>
    </w:p>
    <w:p w14:paraId="0B99777E" w14:textId="77777777" w:rsidR="005F5209" w:rsidRPr="00371890" w:rsidRDefault="005F5209" w:rsidP="001C11D7">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371890">
        <w:rPr>
          <w:rFonts w:ascii="Arial" w:hAnsi="Arial" w:cs="Arial"/>
          <w:color w:val="000000"/>
          <w:sz w:val="24"/>
          <w:szCs w:val="24"/>
          <w:lang w:bidi="ru-RU"/>
        </w:rPr>
        <w:t>развитие муниципального управления, адаптированного к системам и методам современного менеджмента, ориентированным на обеспечение результативности и</w:t>
      </w:r>
      <w:r w:rsidR="00EC67F6" w:rsidRPr="00371890">
        <w:rPr>
          <w:rFonts w:ascii="Arial" w:hAnsi="Arial" w:cs="Arial"/>
          <w:color w:val="000000"/>
          <w:sz w:val="24"/>
          <w:szCs w:val="24"/>
          <w:lang w:bidi="ru-RU"/>
        </w:rPr>
        <w:t> </w:t>
      </w:r>
      <w:r w:rsidRPr="00371890">
        <w:rPr>
          <w:rFonts w:ascii="Arial" w:hAnsi="Arial" w:cs="Arial"/>
          <w:color w:val="000000"/>
          <w:sz w:val="24"/>
          <w:szCs w:val="24"/>
          <w:lang w:bidi="ru-RU"/>
        </w:rPr>
        <w:t xml:space="preserve"> эффективности независимо от сферы деятельности и на удовлетворение растущих требований физических и юридических лиц;</w:t>
      </w:r>
    </w:p>
    <w:p w14:paraId="0B99777F" w14:textId="77777777" w:rsidR="005F5209" w:rsidRPr="00371890" w:rsidRDefault="005F5209" w:rsidP="001C11D7">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371890">
        <w:rPr>
          <w:rFonts w:ascii="Arial" w:hAnsi="Arial" w:cs="Arial"/>
          <w:color w:val="000000"/>
          <w:sz w:val="24"/>
          <w:szCs w:val="24"/>
          <w:lang w:bidi="ru-RU"/>
        </w:rPr>
        <w:t>эффективное расходование средств бюджета муниципального образования на содержание работников о</w:t>
      </w:r>
      <w:r w:rsidR="00776EA7" w:rsidRPr="00371890">
        <w:rPr>
          <w:rFonts w:ascii="Arial" w:hAnsi="Arial" w:cs="Arial"/>
          <w:color w:val="000000"/>
          <w:sz w:val="24"/>
          <w:szCs w:val="24"/>
          <w:lang w:bidi="ru-RU"/>
        </w:rPr>
        <w:t>рганов местного самоуправления</w:t>
      </w:r>
      <w:r w:rsidRPr="00371890">
        <w:rPr>
          <w:rFonts w:ascii="Arial" w:hAnsi="Arial" w:cs="Arial"/>
          <w:color w:val="000000"/>
          <w:sz w:val="24"/>
          <w:szCs w:val="24"/>
          <w:lang w:bidi="ru-RU"/>
        </w:rPr>
        <w:t>.</w:t>
      </w:r>
    </w:p>
    <w:p w14:paraId="0B997781" w14:textId="16BFFE95" w:rsidR="00EC67F6" w:rsidRPr="00371890" w:rsidRDefault="005F5209" w:rsidP="00371890">
      <w:pPr>
        <w:widowControl w:val="0"/>
        <w:spacing w:after="0"/>
        <w:ind w:right="-55" w:firstLine="709"/>
        <w:jc w:val="both"/>
        <w:rPr>
          <w:rFonts w:ascii="Arial" w:hAnsi="Arial" w:cs="Arial"/>
          <w:color w:val="000000"/>
          <w:sz w:val="24"/>
          <w:szCs w:val="24"/>
          <w:lang w:bidi="ru-RU"/>
        </w:rPr>
        <w:sectPr w:rsidR="00EC67F6" w:rsidRPr="00371890" w:rsidSect="00371890">
          <w:headerReference w:type="default" r:id="rId26"/>
          <w:type w:val="nextColumn"/>
          <w:pgSz w:w="11906" w:h="16838"/>
          <w:pgMar w:top="1134" w:right="567" w:bottom="1134" w:left="1134" w:header="709" w:footer="709" w:gutter="0"/>
          <w:cols w:space="708"/>
          <w:titlePg/>
          <w:docGrid w:linePitch="360"/>
        </w:sectPr>
      </w:pPr>
      <w:r w:rsidRPr="00371890">
        <w:rPr>
          <w:rFonts w:ascii="Arial" w:hAnsi="Arial" w:cs="Arial"/>
          <w:color w:val="000000"/>
          <w:sz w:val="24"/>
          <w:szCs w:val="24"/>
          <w:lang w:bidi="ru-RU"/>
        </w:rPr>
        <w:t>Концепция решения проблем в сфере муниципального управления городского округа Люберцы основывается на программно-целевом методе и сост</w:t>
      </w:r>
      <w:r w:rsidR="00194010" w:rsidRPr="00371890">
        <w:rPr>
          <w:rFonts w:ascii="Arial" w:hAnsi="Arial" w:cs="Arial"/>
          <w:color w:val="000000"/>
          <w:sz w:val="24"/>
          <w:szCs w:val="24"/>
          <w:lang w:bidi="ru-RU"/>
        </w:rPr>
        <w:t>оит в реализации в период с 2020 по 2024</w:t>
      </w:r>
      <w:r w:rsidRPr="00371890">
        <w:rPr>
          <w:rFonts w:ascii="Arial" w:hAnsi="Arial" w:cs="Arial"/>
          <w:color w:val="000000"/>
          <w:sz w:val="24"/>
          <w:szCs w:val="24"/>
          <w:lang w:bidi="ru-RU"/>
        </w:rPr>
        <w:t xml:space="preserve"> год подпрограммы</w:t>
      </w:r>
      <w:r w:rsidR="00D47C0F" w:rsidRPr="00371890">
        <w:rPr>
          <w:rFonts w:ascii="Arial" w:hAnsi="Arial" w:cs="Arial"/>
          <w:color w:val="000000"/>
          <w:sz w:val="24"/>
          <w:szCs w:val="24"/>
          <w:lang w:bidi="ru-RU"/>
        </w:rPr>
        <w:t xml:space="preserve"> 5</w:t>
      </w:r>
      <w:r w:rsidRPr="00371890">
        <w:rPr>
          <w:rFonts w:ascii="Arial" w:hAnsi="Arial" w:cs="Arial"/>
          <w:color w:val="000000"/>
          <w:sz w:val="24"/>
          <w:szCs w:val="24"/>
          <w:lang w:bidi="ru-RU"/>
        </w:rPr>
        <w:t xml:space="preserve"> «</w:t>
      </w:r>
      <w:r w:rsidR="00194010" w:rsidRPr="00371890">
        <w:rPr>
          <w:rFonts w:ascii="Arial" w:hAnsi="Arial" w:cs="Arial"/>
          <w:color w:val="000000"/>
          <w:sz w:val="24"/>
          <w:szCs w:val="24"/>
          <w:lang w:bidi="ru-RU"/>
        </w:rPr>
        <w:t>Обеспечивающая подпрограмма</w:t>
      </w:r>
      <w:r w:rsidRPr="00371890">
        <w:rPr>
          <w:rFonts w:ascii="Arial" w:hAnsi="Arial" w:cs="Arial"/>
          <w:color w:val="000000"/>
          <w:sz w:val="24"/>
          <w:szCs w:val="24"/>
          <w:lang w:bidi="ru-RU"/>
        </w:rPr>
        <w:t>», направленной на реализацию комплекса мероприятий, обеспечивающих одновременное</w:t>
      </w:r>
      <w:r w:rsidR="003D38BD" w:rsidRPr="00371890">
        <w:rPr>
          <w:rFonts w:ascii="Arial" w:hAnsi="Arial" w:cs="Arial"/>
          <w:color w:val="000000"/>
          <w:sz w:val="24"/>
          <w:szCs w:val="24"/>
          <w:lang w:bidi="ru-RU"/>
        </w:rPr>
        <w:t xml:space="preserve"> решение существующих  проблем </w:t>
      </w:r>
      <w:r w:rsidR="00194010" w:rsidRPr="00371890">
        <w:rPr>
          <w:rFonts w:ascii="Arial" w:hAnsi="Arial" w:cs="Arial"/>
          <w:color w:val="000000"/>
          <w:sz w:val="24"/>
          <w:szCs w:val="24"/>
          <w:lang w:bidi="ru-RU"/>
        </w:rPr>
        <w:t>и</w:t>
      </w:r>
      <w:r w:rsidR="00EC67F6" w:rsidRPr="00371890">
        <w:rPr>
          <w:rFonts w:ascii="Arial" w:hAnsi="Arial" w:cs="Arial"/>
          <w:color w:val="000000"/>
          <w:sz w:val="24"/>
          <w:szCs w:val="24"/>
          <w:lang w:bidi="ru-RU"/>
        </w:rPr>
        <w:t> </w:t>
      </w:r>
      <w:r w:rsidR="00194010" w:rsidRPr="00371890">
        <w:rPr>
          <w:rFonts w:ascii="Arial" w:hAnsi="Arial" w:cs="Arial"/>
          <w:color w:val="000000"/>
          <w:sz w:val="24"/>
          <w:szCs w:val="24"/>
          <w:lang w:bidi="ru-RU"/>
        </w:rPr>
        <w:t xml:space="preserve"> задач в с</w:t>
      </w:r>
      <w:r w:rsidR="00C0349A" w:rsidRPr="00371890">
        <w:rPr>
          <w:rFonts w:ascii="Arial" w:hAnsi="Arial" w:cs="Arial"/>
          <w:color w:val="000000"/>
          <w:sz w:val="24"/>
          <w:szCs w:val="24"/>
          <w:lang w:bidi="ru-RU"/>
        </w:rPr>
        <w:t>фере муниципального управления.</w:t>
      </w:r>
    </w:p>
    <w:p w14:paraId="0B997782" w14:textId="77777777" w:rsidR="00536C13" w:rsidRPr="00371890" w:rsidRDefault="00536C13" w:rsidP="00287305">
      <w:pPr>
        <w:spacing w:after="0"/>
        <w:jc w:val="right"/>
        <w:rPr>
          <w:rFonts w:ascii="Arial" w:eastAsia="Calibri" w:hAnsi="Arial" w:cs="Arial"/>
          <w:sz w:val="24"/>
          <w:szCs w:val="24"/>
        </w:rPr>
      </w:pPr>
      <w:r w:rsidRPr="00371890">
        <w:rPr>
          <w:rFonts w:ascii="Arial" w:eastAsia="Calibri" w:hAnsi="Arial" w:cs="Arial"/>
          <w:sz w:val="24"/>
          <w:szCs w:val="24"/>
        </w:rPr>
        <w:lastRenderedPageBreak/>
        <w:t>Приложение № 1</w:t>
      </w:r>
    </w:p>
    <w:p w14:paraId="0B997783" w14:textId="77777777" w:rsidR="00B162E0" w:rsidRPr="00371890" w:rsidRDefault="00B162E0" w:rsidP="00536C13">
      <w:pPr>
        <w:spacing w:after="0"/>
        <w:ind w:left="10206"/>
        <w:jc w:val="right"/>
        <w:rPr>
          <w:rFonts w:ascii="Arial" w:eastAsia="Calibri" w:hAnsi="Arial" w:cs="Arial"/>
          <w:sz w:val="24"/>
          <w:szCs w:val="24"/>
        </w:rPr>
      </w:pPr>
      <w:r w:rsidRPr="00371890">
        <w:rPr>
          <w:rFonts w:ascii="Arial" w:eastAsia="Calibri" w:hAnsi="Arial" w:cs="Arial"/>
          <w:sz w:val="24"/>
          <w:szCs w:val="24"/>
        </w:rPr>
        <w:t>к муниципальной под</w:t>
      </w:r>
      <w:r w:rsidR="00536C13" w:rsidRPr="00371890">
        <w:rPr>
          <w:rFonts w:ascii="Arial" w:eastAsia="Calibri" w:hAnsi="Arial" w:cs="Arial"/>
          <w:sz w:val="24"/>
          <w:szCs w:val="24"/>
        </w:rPr>
        <w:t xml:space="preserve">программе </w:t>
      </w:r>
      <w:r w:rsidRPr="00371890">
        <w:rPr>
          <w:rFonts w:ascii="Arial" w:eastAsia="Calibri" w:hAnsi="Arial" w:cs="Arial"/>
          <w:sz w:val="24"/>
          <w:szCs w:val="24"/>
        </w:rPr>
        <w:t>5</w:t>
      </w:r>
      <w:r w:rsidR="00536C13" w:rsidRPr="00371890">
        <w:rPr>
          <w:rFonts w:ascii="Arial" w:eastAsia="Calibri" w:hAnsi="Arial" w:cs="Arial"/>
          <w:sz w:val="24"/>
          <w:szCs w:val="24"/>
        </w:rPr>
        <w:t xml:space="preserve"> </w:t>
      </w:r>
      <w:r w:rsidRPr="00371890">
        <w:rPr>
          <w:rFonts w:ascii="Arial" w:eastAsia="Calibri" w:hAnsi="Arial" w:cs="Arial"/>
          <w:sz w:val="24"/>
          <w:szCs w:val="24"/>
          <w:lang w:eastAsia="en-US"/>
        </w:rPr>
        <w:t>«</w:t>
      </w:r>
      <w:r w:rsidRPr="00371890">
        <w:rPr>
          <w:rFonts w:ascii="Arial" w:eastAsia="Calibri" w:hAnsi="Arial" w:cs="Arial"/>
          <w:sz w:val="24"/>
          <w:szCs w:val="24"/>
        </w:rPr>
        <w:t>Обеспечивающая подпрограмма</w:t>
      </w:r>
      <w:r w:rsidRPr="00371890">
        <w:rPr>
          <w:rFonts w:ascii="Arial" w:eastAsia="Calibri" w:hAnsi="Arial" w:cs="Arial"/>
          <w:sz w:val="24"/>
          <w:szCs w:val="24"/>
          <w:lang w:eastAsia="en-US"/>
        </w:rPr>
        <w:t xml:space="preserve">» </w:t>
      </w:r>
    </w:p>
    <w:p w14:paraId="0B997784" w14:textId="77777777" w:rsidR="00C07137" w:rsidRPr="00371890" w:rsidRDefault="00C07137" w:rsidP="00C07137">
      <w:pPr>
        <w:pStyle w:val="20"/>
        <w:spacing w:after="60" w:line="240" w:lineRule="auto"/>
        <w:ind w:left="754" w:hanging="896"/>
        <w:rPr>
          <w:rFonts w:ascii="Arial" w:eastAsia="Calibri" w:hAnsi="Arial" w:cs="Arial"/>
          <w:sz w:val="24"/>
          <w:szCs w:val="24"/>
        </w:rPr>
      </w:pPr>
    </w:p>
    <w:p w14:paraId="0B997785" w14:textId="77777777" w:rsidR="00392C9F" w:rsidRPr="00371890" w:rsidRDefault="00C07137" w:rsidP="00CF10C4">
      <w:pPr>
        <w:pStyle w:val="20"/>
        <w:tabs>
          <w:tab w:val="clear" w:pos="756"/>
        </w:tabs>
        <w:ind w:left="0" w:firstLine="0"/>
        <w:rPr>
          <w:rFonts w:ascii="Arial" w:eastAsia="Calibri" w:hAnsi="Arial" w:cs="Arial"/>
          <w:sz w:val="24"/>
          <w:szCs w:val="24"/>
        </w:rPr>
      </w:pPr>
      <w:r w:rsidRPr="00371890">
        <w:rPr>
          <w:rFonts w:ascii="Arial" w:eastAsia="Calibri" w:hAnsi="Arial" w:cs="Arial"/>
          <w:sz w:val="24"/>
          <w:szCs w:val="24"/>
        </w:rPr>
        <w:t xml:space="preserve">Перечень мероприятий </w:t>
      </w:r>
      <w:r w:rsidR="00EA7FB6" w:rsidRPr="00371890">
        <w:rPr>
          <w:rFonts w:ascii="Arial" w:eastAsia="Calibri" w:hAnsi="Arial" w:cs="Arial"/>
          <w:sz w:val="24"/>
          <w:szCs w:val="24"/>
        </w:rPr>
        <w:t xml:space="preserve">подпрограммы 5 </w:t>
      </w:r>
      <w:r w:rsidRPr="00371890">
        <w:rPr>
          <w:rFonts w:ascii="Arial" w:eastAsia="Calibri" w:hAnsi="Arial" w:cs="Arial"/>
          <w:sz w:val="24"/>
          <w:szCs w:val="24"/>
        </w:rPr>
        <w:t>«Обеспечивающая подпрограмма»</w:t>
      </w:r>
    </w:p>
    <w:tbl>
      <w:tblPr>
        <w:tblW w:w="495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19"/>
        <w:gridCol w:w="1081"/>
        <w:gridCol w:w="900"/>
        <w:gridCol w:w="720"/>
        <w:gridCol w:w="1260"/>
        <w:gridCol w:w="1440"/>
        <w:gridCol w:w="1261"/>
        <w:gridCol w:w="1258"/>
        <w:gridCol w:w="1261"/>
        <w:gridCol w:w="1261"/>
        <w:gridCol w:w="1258"/>
        <w:gridCol w:w="1083"/>
        <w:gridCol w:w="1618"/>
      </w:tblGrid>
      <w:tr w:rsidR="001C11D7" w:rsidRPr="00371890" w14:paraId="0B997790" w14:textId="77777777" w:rsidTr="00C6478C">
        <w:trPr>
          <w:trHeight w:val="20"/>
        </w:trPr>
        <w:tc>
          <w:tcPr>
            <w:tcW w:w="719" w:type="dxa"/>
            <w:vMerge w:val="restart"/>
            <w:shd w:val="clear" w:color="auto" w:fill="auto"/>
            <w:vAlign w:val="center"/>
          </w:tcPr>
          <w:p w14:paraId="0B997786" w14:textId="77777777" w:rsidR="001C6223" w:rsidRPr="00371890" w:rsidRDefault="001C6223" w:rsidP="00B83993">
            <w:pPr>
              <w:spacing w:after="0"/>
              <w:jc w:val="center"/>
              <w:rPr>
                <w:rFonts w:ascii="Arial" w:hAnsi="Arial" w:cs="Arial"/>
                <w:sz w:val="24"/>
                <w:szCs w:val="24"/>
              </w:rPr>
            </w:pPr>
            <w:r w:rsidRPr="00371890">
              <w:rPr>
                <w:rFonts w:ascii="Arial" w:hAnsi="Arial" w:cs="Arial"/>
                <w:sz w:val="24"/>
                <w:szCs w:val="24"/>
              </w:rPr>
              <w:t xml:space="preserve">№ </w:t>
            </w:r>
            <w:proofErr w:type="gramStart"/>
            <w:r w:rsidRPr="00371890">
              <w:rPr>
                <w:rFonts w:ascii="Arial" w:hAnsi="Arial" w:cs="Arial"/>
                <w:sz w:val="24"/>
                <w:szCs w:val="24"/>
              </w:rPr>
              <w:t>п</w:t>
            </w:r>
            <w:proofErr w:type="gramEnd"/>
            <w:r w:rsidRPr="00371890">
              <w:rPr>
                <w:rFonts w:ascii="Arial" w:hAnsi="Arial" w:cs="Arial"/>
                <w:sz w:val="24"/>
                <w:szCs w:val="24"/>
              </w:rPr>
              <w:t>/п</w:t>
            </w:r>
          </w:p>
        </w:tc>
        <w:tc>
          <w:tcPr>
            <w:tcW w:w="1081" w:type="dxa"/>
            <w:vMerge w:val="restart"/>
            <w:shd w:val="clear" w:color="auto" w:fill="auto"/>
            <w:vAlign w:val="center"/>
          </w:tcPr>
          <w:p w14:paraId="0B997787" w14:textId="77777777" w:rsidR="001C6223" w:rsidRPr="00371890" w:rsidRDefault="001C6223" w:rsidP="008A1BAB">
            <w:pPr>
              <w:spacing w:after="0"/>
              <w:jc w:val="center"/>
              <w:rPr>
                <w:rFonts w:ascii="Arial" w:eastAsia="Calibri" w:hAnsi="Arial" w:cs="Arial"/>
                <w:sz w:val="24"/>
                <w:szCs w:val="24"/>
                <w:lang w:eastAsia="en-US"/>
              </w:rPr>
            </w:pPr>
            <w:r w:rsidRPr="00371890">
              <w:rPr>
                <w:rFonts w:ascii="Arial" w:eastAsia="Calibri" w:hAnsi="Arial" w:cs="Arial"/>
                <w:sz w:val="24"/>
                <w:szCs w:val="24"/>
                <w:lang w:eastAsia="en-US"/>
              </w:rPr>
              <w:t xml:space="preserve">Мероприятия </w:t>
            </w:r>
            <w:r w:rsidRPr="00371890">
              <w:rPr>
                <w:rFonts w:ascii="Arial" w:eastAsia="Calibri" w:hAnsi="Arial" w:cs="Arial"/>
                <w:sz w:val="24"/>
                <w:szCs w:val="24"/>
                <w:lang w:eastAsia="en-US"/>
              </w:rPr>
              <w:br/>
              <w:t>подпрограммы</w:t>
            </w:r>
          </w:p>
        </w:tc>
        <w:tc>
          <w:tcPr>
            <w:tcW w:w="900" w:type="dxa"/>
            <w:vMerge w:val="restart"/>
            <w:vAlign w:val="center"/>
          </w:tcPr>
          <w:p w14:paraId="0B997788" w14:textId="77777777" w:rsidR="001C6223" w:rsidRPr="00371890" w:rsidRDefault="001C6223" w:rsidP="00C07137">
            <w:pPr>
              <w:spacing w:after="0"/>
              <w:jc w:val="center"/>
              <w:rPr>
                <w:rFonts w:ascii="Arial" w:hAnsi="Arial" w:cs="Arial"/>
                <w:color w:val="000000"/>
                <w:sz w:val="24"/>
                <w:szCs w:val="24"/>
              </w:rPr>
            </w:pPr>
            <w:r w:rsidRPr="00371890">
              <w:rPr>
                <w:rFonts w:ascii="Arial" w:hAnsi="Arial" w:cs="Arial"/>
                <w:color w:val="000000"/>
                <w:sz w:val="24"/>
                <w:szCs w:val="24"/>
              </w:rPr>
              <w:t>Источники финансирования</w:t>
            </w:r>
          </w:p>
        </w:tc>
        <w:tc>
          <w:tcPr>
            <w:tcW w:w="720" w:type="dxa"/>
            <w:vMerge w:val="restart"/>
            <w:shd w:val="clear" w:color="auto" w:fill="auto"/>
            <w:vAlign w:val="center"/>
          </w:tcPr>
          <w:p w14:paraId="0B997789" w14:textId="77777777" w:rsidR="001C6223" w:rsidRPr="00371890" w:rsidRDefault="001C6223" w:rsidP="00C07137">
            <w:pPr>
              <w:spacing w:after="0"/>
              <w:jc w:val="center"/>
              <w:rPr>
                <w:rFonts w:ascii="Arial" w:hAnsi="Arial" w:cs="Arial"/>
                <w:color w:val="000000"/>
                <w:sz w:val="24"/>
                <w:szCs w:val="24"/>
              </w:rPr>
            </w:pPr>
            <w:r w:rsidRPr="00371890">
              <w:rPr>
                <w:rFonts w:ascii="Arial" w:hAnsi="Arial" w:cs="Arial"/>
                <w:color w:val="000000"/>
                <w:sz w:val="24"/>
                <w:szCs w:val="24"/>
              </w:rPr>
              <w:t>Срок исполнения мероприятия</w:t>
            </w:r>
          </w:p>
          <w:p w14:paraId="0B99778A" w14:textId="77777777" w:rsidR="001C6223" w:rsidRPr="00371890" w:rsidRDefault="001C6223" w:rsidP="00C07137">
            <w:pPr>
              <w:spacing w:after="0"/>
              <w:jc w:val="center"/>
              <w:rPr>
                <w:rFonts w:ascii="Arial" w:hAnsi="Arial" w:cs="Arial"/>
                <w:color w:val="000000"/>
                <w:sz w:val="24"/>
                <w:szCs w:val="24"/>
              </w:rPr>
            </w:pPr>
          </w:p>
        </w:tc>
        <w:tc>
          <w:tcPr>
            <w:tcW w:w="1260" w:type="dxa"/>
            <w:vMerge w:val="restart"/>
            <w:shd w:val="clear" w:color="auto" w:fill="auto"/>
            <w:vAlign w:val="center"/>
          </w:tcPr>
          <w:p w14:paraId="0B99778B" w14:textId="77777777" w:rsidR="001C6223" w:rsidRPr="00371890" w:rsidRDefault="001C6223" w:rsidP="00C06931">
            <w:pPr>
              <w:spacing w:after="0"/>
              <w:ind w:left="-57" w:right="-57"/>
              <w:jc w:val="center"/>
              <w:rPr>
                <w:rFonts w:ascii="Arial" w:hAnsi="Arial" w:cs="Arial"/>
                <w:sz w:val="24"/>
                <w:szCs w:val="24"/>
              </w:rPr>
            </w:pPr>
            <w:r w:rsidRPr="00371890">
              <w:rPr>
                <w:rFonts w:ascii="Arial" w:hAnsi="Arial" w:cs="Arial"/>
                <w:sz w:val="24"/>
                <w:szCs w:val="24"/>
              </w:rPr>
              <w:t>Объем финансирования мероприятия в году</w:t>
            </w:r>
            <w:r w:rsidR="00C06931" w:rsidRPr="00371890">
              <w:rPr>
                <w:rFonts w:ascii="Arial" w:hAnsi="Arial" w:cs="Arial"/>
                <w:sz w:val="24"/>
                <w:szCs w:val="24"/>
              </w:rPr>
              <w:t xml:space="preserve"> предшествующему году начала реализации муниципальной программы</w:t>
            </w:r>
            <w:r w:rsidRPr="00371890">
              <w:rPr>
                <w:rFonts w:ascii="Arial" w:hAnsi="Arial" w:cs="Arial"/>
                <w:sz w:val="24"/>
                <w:szCs w:val="24"/>
              </w:rPr>
              <w:t xml:space="preserve"> (тыс. рублей)</w:t>
            </w:r>
          </w:p>
        </w:tc>
        <w:tc>
          <w:tcPr>
            <w:tcW w:w="1440" w:type="dxa"/>
            <w:vMerge w:val="restart"/>
            <w:shd w:val="clear" w:color="auto" w:fill="auto"/>
            <w:vAlign w:val="center"/>
          </w:tcPr>
          <w:p w14:paraId="0B99778C" w14:textId="77777777" w:rsidR="001C6223" w:rsidRPr="00371890" w:rsidRDefault="001C6223" w:rsidP="00C07137">
            <w:pPr>
              <w:spacing w:after="0"/>
              <w:ind w:left="-57" w:right="-57"/>
              <w:jc w:val="center"/>
              <w:rPr>
                <w:rFonts w:ascii="Arial" w:hAnsi="Arial" w:cs="Arial"/>
                <w:sz w:val="24"/>
                <w:szCs w:val="24"/>
              </w:rPr>
            </w:pPr>
            <w:r w:rsidRPr="00371890">
              <w:rPr>
                <w:rFonts w:ascii="Arial" w:hAnsi="Arial" w:cs="Arial"/>
                <w:sz w:val="24"/>
                <w:szCs w:val="24"/>
              </w:rPr>
              <w:t>Всего</w:t>
            </w:r>
            <w:r w:rsidRPr="00371890">
              <w:rPr>
                <w:rFonts w:ascii="Arial" w:hAnsi="Arial" w:cs="Arial"/>
                <w:sz w:val="24"/>
                <w:szCs w:val="24"/>
              </w:rPr>
              <w:br/>
              <w:t>(тыс. руб.)</w:t>
            </w:r>
          </w:p>
        </w:tc>
        <w:tc>
          <w:tcPr>
            <w:tcW w:w="6299" w:type="dxa"/>
            <w:gridSpan w:val="5"/>
            <w:vAlign w:val="center"/>
          </w:tcPr>
          <w:p w14:paraId="0B99778D" w14:textId="77777777" w:rsidR="001C6223" w:rsidRPr="00371890" w:rsidRDefault="001C6223" w:rsidP="00C07137">
            <w:pPr>
              <w:spacing w:after="0"/>
              <w:ind w:left="-57" w:right="-57"/>
              <w:jc w:val="center"/>
              <w:rPr>
                <w:rFonts w:ascii="Arial" w:hAnsi="Arial" w:cs="Arial"/>
                <w:sz w:val="24"/>
                <w:szCs w:val="24"/>
              </w:rPr>
            </w:pPr>
            <w:r w:rsidRPr="00371890">
              <w:rPr>
                <w:rFonts w:ascii="Arial" w:hAnsi="Arial" w:cs="Arial"/>
                <w:sz w:val="24"/>
                <w:szCs w:val="24"/>
              </w:rPr>
              <w:t>Объем финансирования по годам, (тыс. рублей)</w:t>
            </w:r>
          </w:p>
        </w:tc>
        <w:tc>
          <w:tcPr>
            <w:tcW w:w="1083" w:type="dxa"/>
            <w:vMerge w:val="restart"/>
            <w:shd w:val="clear" w:color="auto" w:fill="auto"/>
            <w:vAlign w:val="center"/>
          </w:tcPr>
          <w:p w14:paraId="0B99778E" w14:textId="77777777" w:rsidR="001C6223" w:rsidRPr="00371890" w:rsidRDefault="001C6223" w:rsidP="00C07137">
            <w:pPr>
              <w:spacing w:after="0"/>
              <w:jc w:val="center"/>
              <w:rPr>
                <w:rFonts w:ascii="Arial" w:hAnsi="Arial" w:cs="Arial"/>
                <w:color w:val="000000"/>
                <w:sz w:val="24"/>
                <w:szCs w:val="24"/>
              </w:rPr>
            </w:pPr>
            <w:proofErr w:type="gramStart"/>
            <w:r w:rsidRPr="00371890">
              <w:rPr>
                <w:rFonts w:ascii="Arial" w:hAnsi="Arial" w:cs="Arial"/>
                <w:color w:val="000000"/>
                <w:sz w:val="24"/>
                <w:szCs w:val="24"/>
              </w:rPr>
              <w:t>Ответственный</w:t>
            </w:r>
            <w:proofErr w:type="gramEnd"/>
            <w:r w:rsidRPr="00371890">
              <w:rPr>
                <w:rFonts w:ascii="Arial" w:hAnsi="Arial" w:cs="Arial"/>
                <w:color w:val="000000"/>
                <w:sz w:val="24"/>
                <w:szCs w:val="24"/>
              </w:rPr>
              <w:t xml:space="preserve"> за выполнение мероприятия подпрограммы</w:t>
            </w:r>
          </w:p>
        </w:tc>
        <w:tc>
          <w:tcPr>
            <w:tcW w:w="1618" w:type="dxa"/>
            <w:vMerge w:val="restart"/>
            <w:shd w:val="clear" w:color="auto" w:fill="auto"/>
            <w:vAlign w:val="center"/>
          </w:tcPr>
          <w:p w14:paraId="0B99778F" w14:textId="77777777" w:rsidR="001C6223" w:rsidRPr="00371890" w:rsidRDefault="001C6223" w:rsidP="00392C9F">
            <w:pPr>
              <w:spacing w:after="0"/>
              <w:jc w:val="center"/>
              <w:rPr>
                <w:rFonts w:ascii="Arial" w:hAnsi="Arial" w:cs="Arial"/>
                <w:color w:val="000000"/>
                <w:sz w:val="24"/>
                <w:szCs w:val="24"/>
              </w:rPr>
            </w:pPr>
            <w:r w:rsidRPr="00371890">
              <w:rPr>
                <w:rFonts w:ascii="Arial" w:hAnsi="Arial" w:cs="Arial"/>
                <w:color w:val="000000"/>
                <w:sz w:val="24"/>
                <w:szCs w:val="24"/>
              </w:rPr>
              <w:t>Р</w:t>
            </w:r>
            <w:r w:rsidR="008A1BAB" w:rsidRPr="00371890">
              <w:rPr>
                <w:rFonts w:ascii="Arial" w:hAnsi="Arial" w:cs="Arial"/>
                <w:color w:val="000000"/>
                <w:sz w:val="24"/>
                <w:szCs w:val="24"/>
              </w:rPr>
              <w:t>езультаты выполнения мероприятия</w:t>
            </w:r>
            <w:r w:rsidRPr="00371890">
              <w:rPr>
                <w:rFonts w:ascii="Arial" w:hAnsi="Arial" w:cs="Arial"/>
                <w:color w:val="000000"/>
                <w:sz w:val="24"/>
                <w:szCs w:val="24"/>
              </w:rPr>
              <w:t xml:space="preserve"> подпрограммы</w:t>
            </w:r>
          </w:p>
        </w:tc>
      </w:tr>
      <w:tr w:rsidR="001C11D7" w:rsidRPr="00371890" w14:paraId="0B99779E" w14:textId="77777777" w:rsidTr="00C6478C">
        <w:trPr>
          <w:trHeight w:val="20"/>
        </w:trPr>
        <w:tc>
          <w:tcPr>
            <w:tcW w:w="719" w:type="dxa"/>
            <w:vMerge/>
            <w:shd w:val="clear" w:color="auto" w:fill="auto"/>
          </w:tcPr>
          <w:p w14:paraId="0B997791" w14:textId="77777777" w:rsidR="001C6223" w:rsidRPr="00371890" w:rsidRDefault="001C6223" w:rsidP="00C07137">
            <w:pPr>
              <w:spacing w:after="0"/>
              <w:jc w:val="center"/>
              <w:rPr>
                <w:rFonts w:ascii="Arial" w:hAnsi="Arial" w:cs="Arial"/>
                <w:sz w:val="24"/>
                <w:szCs w:val="24"/>
              </w:rPr>
            </w:pPr>
          </w:p>
        </w:tc>
        <w:tc>
          <w:tcPr>
            <w:tcW w:w="1081" w:type="dxa"/>
            <w:vMerge/>
            <w:shd w:val="clear" w:color="auto" w:fill="auto"/>
          </w:tcPr>
          <w:p w14:paraId="0B997792" w14:textId="77777777" w:rsidR="001C6223" w:rsidRPr="00371890" w:rsidRDefault="001C6223" w:rsidP="00C07137">
            <w:pPr>
              <w:spacing w:after="0"/>
              <w:jc w:val="center"/>
              <w:rPr>
                <w:rFonts w:ascii="Arial" w:eastAsia="Calibri" w:hAnsi="Arial" w:cs="Arial"/>
                <w:sz w:val="24"/>
                <w:szCs w:val="24"/>
                <w:lang w:eastAsia="en-US"/>
              </w:rPr>
            </w:pPr>
          </w:p>
        </w:tc>
        <w:tc>
          <w:tcPr>
            <w:tcW w:w="900" w:type="dxa"/>
            <w:vMerge/>
            <w:vAlign w:val="center"/>
          </w:tcPr>
          <w:p w14:paraId="0B997793" w14:textId="77777777" w:rsidR="001C6223" w:rsidRPr="00371890" w:rsidRDefault="001C6223" w:rsidP="00C07137">
            <w:pPr>
              <w:spacing w:after="0"/>
              <w:jc w:val="center"/>
              <w:rPr>
                <w:rFonts w:ascii="Arial" w:hAnsi="Arial" w:cs="Arial"/>
                <w:color w:val="000000"/>
                <w:sz w:val="24"/>
                <w:szCs w:val="24"/>
              </w:rPr>
            </w:pPr>
          </w:p>
        </w:tc>
        <w:tc>
          <w:tcPr>
            <w:tcW w:w="720" w:type="dxa"/>
            <w:vMerge/>
            <w:shd w:val="clear" w:color="auto" w:fill="auto"/>
            <w:vAlign w:val="center"/>
          </w:tcPr>
          <w:p w14:paraId="0B997794" w14:textId="77777777" w:rsidR="001C6223" w:rsidRPr="00371890" w:rsidRDefault="001C6223" w:rsidP="00C07137">
            <w:pPr>
              <w:spacing w:after="0"/>
              <w:jc w:val="center"/>
              <w:rPr>
                <w:rFonts w:ascii="Arial" w:hAnsi="Arial" w:cs="Arial"/>
                <w:color w:val="000000"/>
                <w:sz w:val="24"/>
                <w:szCs w:val="24"/>
              </w:rPr>
            </w:pPr>
          </w:p>
        </w:tc>
        <w:tc>
          <w:tcPr>
            <w:tcW w:w="1260" w:type="dxa"/>
            <w:vMerge/>
            <w:shd w:val="clear" w:color="auto" w:fill="auto"/>
            <w:vAlign w:val="center"/>
          </w:tcPr>
          <w:p w14:paraId="0B997795" w14:textId="77777777" w:rsidR="001C6223" w:rsidRPr="00371890" w:rsidRDefault="001C6223" w:rsidP="00C07137">
            <w:pPr>
              <w:spacing w:after="0"/>
              <w:ind w:left="-57" w:right="-57"/>
              <w:jc w:val="center"/>
              <w:rPr>
                <w:rFonts w:ascii="Arial" w:hAnsi="Arial" w:cs="Arial"/>
                <w:sz w:val="24"/>
                <w:szCs w:val="24"/>
              </w:rPr>
            </w:pPr>
          </w:p>
        </w:tc>
        <w:tc>
          <w:tcPr>
            <w:tcW w:w="1440" w:type="dxa"/>
            <w:vMerge/>
            <w:shd w:val="clear" w:color="auto" w:fill="auto"/>
            <w:vAlign w:val="center"/>
          </w:tcPr>
          <w:p w14:paraId="0B997796" w14:textId="77777777" w:rsidR="001C6223" w:rsidRPr="00371890" w:rsidRDefault="001C6223" w:rsidP="00C07137">
            <w:pPr>
              <w:spacing w:after="0"/>
              <w:ind w:left="-57" w:right="-57"/>
              <w:jc w:val="center"/>
              <w:rPr>
                <w:rFonts w:ascii="Arial" w:hAnsi="Arial" w:cs="Arial"/>
                <w:sz w:val="24"/>
                <w:szCs w:val="24"/>
              </w:rPr>
            </w:pPr>
          </w:p>
        </w:tc>
        <w:tc>
          <w:tcPr>
            <w:tcW w:w="1261" w:type="dxa"/>
            <w:vAlign w:val="center"/>
          </w:tcPr>
          <w:p w14:paraId="0B997797" w14:textId="77777777" w:rsidR="001C6223" w:rsidRPr="00371890" w:rsidRDefault="001C6223" w:rsidP="00C07137">
            <w:pPr>
              <w:spacing w:after="0"/>
              <w:ind w:left="-57" w:right="-57"/>
              <w:jc w:val="center"/>
              <w:rPr>
                <w:rFonts w:ascii="Arial" w:hAnsi="Arial" w:cs="Arial"/>
                <w:sz w:val="24"/>
                <w:szCs w:val="24"/>
              </w:rPr>
            </w:pPr>
            <w:r w:rsidRPr="00371890">
              <w:rPr>
                <w:rFonts w:ascii="Arial" w:hAnsi="Arial" w:cs="Arial"/>
                <w:sz w:val="24"/>
                <w:szCs w:val="24"/>
              </w:rPr>
              <w:t>2020</w:t>
            </w:r>
          </w:p>
        </w:tc>
        <w:tc>
          <w:tcPr>
            <w:tcW w:w="1258" w:type="dxa"/>
            <w:shd w:val="clear" w:color="auto" w:fill="auto"/>
            <w:vAlign w:val="center"/>
          </w:tcPr>
          <w:p w14:paraId="0B997798" w14:textId="77777777" w:rsidR="001C6223" w:rsidRPr="00371890" w:rsidRDefault="001C6223" w:rsidP="00C07137">
            <w:pPr>
              <w:spacing w:after="0"/>
              <w:ind w:left="-57" w:right="-57"/>
              <w:jc w:val="center"/>
              <w:rPr>
                <w:rFonts w:ascii="Arial" w:hAnsi="Arial" w:cs="Arial"/>
                <w:sz w:val="24"/>
                <w:szCs w:val="24"/>
              </w:rPr>
            </w:pPr>
            <w:r w:rsidRPr="00371890">
              <w:rPr>
                <w:rFonts w:ascii="Arial" w:hAnsi="Arial" w:cs="Arial"/>
                <w:sz w:val="24"/>
                <w:szCs w:val="24"/>
              </w:rPr>
              <w:t>2021</w:t>
            </w:r>
          </w:p>
        </w:tc>
        <w:tc>
          <w:tcPr>
            <w:tcW w:w="1261" w:type="dxa"/>
            <w:shd w:val="clear" w:color="auto" w:fill="auto"/>
            <w:vAlign w:val="center"/>
          </w:tcPr>
          <w:p w14:paraId="0B997799" w14:textId="77777777" w:rsidR="001C6223" w:rsidRPr="00371890" w:rsidRDefault="001C6223" w:rsidP="00C07137">
            <w:pPr>
              <w:spacing w:after="0"/>
              <w:ind w:left="-57" w:right="-57"/>
              <w:jc w:val="center"/>
              <w:rPr>
                <w:rFonts w:ascii="Arial" w:hAnsi="Arial" w:cs="Arial"/>
                <w:sz w:val="24"/>
                <w:szCs w:val="24"/>
              </w:rPr>
            </w:pPr>
            <w:r w:rsidRPr="00371890">
              <w:rPr>
                <w:rFonts w:ascii="Arial" w:hAnsi="Arial" w:cs="Arial"/>
                <w:sz w:val="24"/>
                <w:szCs w:val="24"/>
              </w:rPr>
              <w:t>2022</w:t>
            </w:r>
          </w:p>
        </w:tc>
        <w:tc>
          <w:tcPr>
            <w:tcW w:w="1261" w:type="dxa"/>
            <w:shd w:val="clear" w:color="auto" w:fill="auto"/>
            <w:vAlign w:val="center"/>
          </w:tcPr>
          <w:p w14:paraId="0B99779A" w14:textId="77777777" w:rsidR="001C6223" w:rsidRPr="00371890" w:rsidRDefault="001C6223" w:rsidP="00C07137">
            <w:pPr>
              <w:spacing w:after="0"/>
              <w:ind w:left="-57" w:right="-57"/>
              <w:jc w:val="center"/>
              <w:rPr>
                <w:rFonts w:ascii="Arial" w:hAnsi="Arial" w:cs="Arial"/>
                <w:sz w:val="24"/>
                <w:szCs w:val="24"/>
              </w:rPr>
            </w:pPr>
            <w:r w:rsidRPr="00371890">
              <w:rPr>
                <w:rFonts w:ascii="Arial" w:hAnsi="Arial" w:cs="Arial"/>
                <w:sz w:val="24"/>
                <w:szCs w:val="24"/>
              </w:rPr>
              <w:t>202</w:t>
            </w:r>
            <w:r w:rsidRPr="00371890">
              <w:rPr>
                <w:rFonts w:ascii="Arial" w:hAnsi="Arial" w:cs="Arial"/>
                <w:sz w:val="24"/>
                <w:szCs w:val="24"/>
                <w:lang w:val="en-US"/>
              </w:rPr>
              <w:t>3</w:t>
            </w:r>
          </w:p>
        </w:tc>
        <w:tc>
          <w:tcPr>
            <w:tcW w:w="1258" w:type="dxa"/>
            <w:shd w:val="clear" w:color="auto" w:fill="auto"/>
            <w:vAlign w:val="center"/>
          </w:tcPr>
          <w:p w14:paraId="0B99779B" w14:textId="77777777" w:rsidR="001C6223" w:rsidRPr="00371890" w:rsidRDefault="001C6223" w:rsidP="00C07137">
            <w:pPr>
              <w:spacing w:after="0"/>
              <w:ind w:left="-57" w:right="-57"/>
              <w:jc w:val="center"/>
              <w:rPr>
                <w:rFonts w:ascii="Arial" w:hAnsi="Arial" w:cs="Arial"/>
                <w:sz w:val="24"/>
                <w:szCs w:val="24"/>
              </w:rPr>
            </w:pPr>
            <w:r w:rsidRPr="00371890">
              <w:rPr>
                <w:rFonts w:ascii="Arial" w:hAnsi="Arial" w:cs="Arial"/>
                <w:sz w:val="24"/>
                <w:szCs w:val="24"/>
              </w:rPr>
              <w:t>202</w:t>
            </w:r>
            <w:r w:rsidRPr="00371890">
              <w:rPr>
                <w:rFonts w:ascii="Arial" w:hAnsi="Arial" w:cs="Arial"/>
                <w:sz w:val="24"/>
                <w:szCs w:val="24"/>
                <w:lang w:val="en-US"/>
              </w:rPr>
              <w:t>4</w:t>
            </w:r>
          </w:p>
        </w:tc>
        <w:tc>
          <w:tcPr>
            <w:tcW w:w="1083" w:type="dxa"/>
            <w:vMerge/>
            <w:shd w:val="clear" w:color="auto" w:fill="auto"/>
          </w:tcPr>
          <w:p w14:paraId="0B99779C" w14:textId="77777777" w:rsidR="001C6223" w:rsidRPr="00371890" w:rsidRDefault="001C6223" w:rsidP="00C07137">
            <w:pPr>
              <w:spacing w:after="0"/>
              <w:jc w:val="center"/>
              <w:rPr>
                <w:rFonts w:ascii="Arial" w:hAnsi="Arial" w:cs="Arial"/>
                <w:color w:val="000000"/>
                <w:sz w:val="24"/>
                <w:szCs w:val="24"/>
              </w:rPr>
            </w:pPr>
          </w:p>
        </w:tc>
        <w:tc>
          <w:tcPr>
            <w:tcW w:w="1618" w:type="dxa"/>
            <w:vMerge/>
            <w:shd w:val="clear" w:color="auto" w:fill="auto"/>
          </w:tcPr>
          <w:p w14:paraId="0B99779D" w14:textId="77777777" w:rsidR="001C6223" w:rsidRPr="00371890" w:rsidRDefault="001C6223" w:rsidP="00C07137">
            <w:pPr>
              <w:spacing w:after="0"/>
              <w:jc w:val="center"/>
              <w:rPr>
                <w:rFonts w:ascii="Arial" w:hAnsi="Arial" w:cs="Arial"/>
                <w:color w:val="000000"/>
                <w:sz w:val="24"/>
                <w:szCs w:val="24"/>
              </w:rPr>
            </w:pPr>
          </w:p>
        </w:tc>
      </w:tr>
      <w:tr w:rsidR="001C11D7" w:rsidRPr="00371890" w14:paraId="0B9977AC" w14:textId="77777777" w:rsidTr="00C6478C">
        <w:trPr>
          <w:trHeight w:val="20"/>
        </w:trPr>
        <w:tc>
          <w:tcPr>
            <w:tcW w:w="719" w:type="dxa"/>
            <w:shd w:val="clear" w:color="auto" w:fill="auto"/>
          </w:tcPr>
          <w:p w14:paraId="0B99779F" w14:textId="77777777" w:rsidR="001C6223" w:rsidRPr="00371890" w:rsidRDefault="001C6223" w:rsidP="00C07137">
            <w:pPr>
              <w:spacing w:after="0"/>
              <w:jc w:val="center"/>
              <w:rPr>
                <w:rFonts w:ascii="Arial" w:hAnsi="Arial" w:cs="Arial"/>
                <w:sz w:val="24"/>
                <w:szCs w:val="24"/>
              </w:rPr>
            </w:pPr>
            <w:r w:rsidRPr="00371890">
              <w:rPr>
                <w:rFonts w:ascii="Arial" w:hAnsi="Arial" w:cs="Arial"/>
                <w:sz w:val="24"/>
                <w:szCs w:val="24"/>
              </w:rPr>
              <w:t>1</w:t>
            </w:r>
          </w:p>
        </w:tc>
        <w:tc>
          <w:tcPr>
            <w:tcW w:w="1081" w:type="dxa"/>
            <w:shd w:val="clear" w:color="auto" w:fill="auto"/>
          </w:tcPr>
          <w:p w14:paraId="0B9977A0" w14:textId="77777777" w:rsidR="001C6223" w:rsidRPr="00371890" w:rsidRDefault="001C6223" w:rsidP="00C07137">
            <w:pPr>
              <w:spacing w:after="0"/>
              <w:jc w:val="center"/>
              <w:rPr>
                <w:rFonts w:ascii="Arial" w:eastAsia="Calibri" w:hAnsi="Arial" w:cs="Arial"/>
                <w:sz w:val="24"/>
                <w:szCs w:val="24"/>
                <w:lang w:eastAsia="en-US"/>
              </w:rPr>
            </w:pPr>
            <w:r w:rsidRPr="00371890">
              <w:rPr>
                <w:rFonts w:ascii="Arial" w:eastAsia="Calibri" w:hAnsi="Arial" w:cs="Arial"/>
                <w:sz w:val="24"/>
                <w:szCs w:val="24"/>
                <w:lang w:eastAsia="en-US"/>
              </w:rPr>
              <w:t>2</w:t>
            </w:r>
          </w:p>
        </w:tc>
        <w:tc>
          <w:tcPr>
            <w:tcW w:w="900" w:type="dxa"/>
          </w:tcPr>
          <w:p w14:paraId="0B9977A1" w14:textId="77777777" w:rsidR="001C6223" w:rsidRPr="00371890" w:rsidRDefault="001C6223" w:rsidP="00C07137">
            <w:pPr>
              <w:spacing w:after="0"/>
              <w:jc w:val="center"/>
              <w:rPr>
                <w:rFonts w:ascii="Arial" w:hAnsi="Arial" w:cs="Arial"/>
                <w:color w:val="000000"/>
                <w:sz w:val="24"/>
                <w:szCs w:val="24"/>
              </w:rPr>
            </w:pPr>
            <w:r w:rsidRPr="00371890">
              <w:rPr>
                <w:rFonts w:ascii="Arial" w:hAnsi="Arial" w:cs="Arial"/>
                <w:color w:val="000000"/>
                <w:sz w:val="24"/>
                <w:szCs w:val="24"/>
              </w:rPr>
              <w:t>3</w:t>
            </w:r>
          </w:p>
        </w:tc>
        <w:tc>
          <w:tcPr>
            <w:tcW w:w="720" w:type="dxa"/>
            <w:shd w:val="clear" w:color="auto" w:fill="auto"/>
          </w:tcPr>
          <w:p w14:paraId="0B9977A2" w14:textId="77777777" w:rsidR="001C6223" w:rsidRPr="00371890" w:rsidRDefault="001C6223" w:rsidP="00C07137">
            <w:pPr>
              <w:spacing w:after="0"/>
              <w:jc w:val="center"/>
              <w:rPr>
                <w:rFonts w:ascii="Arial" w:hAnsi="Arial" w:cs="Arial"/>
                <w:color w:val="000000"/>
                <w:sz w:val="24"/>
                <w:szCs w:val="24"/>
              </w:rPr>
            </w:pPr>
            <w:r w:rsidRPr="00371890">
              <w:rPr>
                <w:rFonts w:ascii="Arial" w:hAnsi="Arial" w:cs="Arial"/>
                <w:color w:val="000000"/>
                <w:sz w:val="24"/>
                <w:szCs w:val="24"/>
              </w:rPr>
              <w:t>4</w:t>
            </w:r>
          </w:p>
        </w:tc>
        <w:tc>
          <w:tcPr>
            <w:tcW w:w="1260" w:type="dxa"/>
            <w:shd w:val="clear" w:color="auto" w:fill="auto"/>
          </w:tcPr>
          <w:p w14:paraId="0B9977A3" w14:textId="77777777" w:rsidR="001C6223" w:rsidRPr="00371890" w:rsidRDefault="001C6223" w:rsidP="00C07137">
            <w:pPr>
              <w:spacing w:after="0"/>
              <w:ind w:left="-57" w:right="-57"/>
              <w:jc w:val="center"/>
              <w:rPr>
                <w:rFonts w:ascii="Arial" w:hAnsi="Arial" w:cs="Arial"/>
                <w:sz w:val="24"/>
                <w:szCs w:val="24"/>
              </w:rPr>
            </w:pPr>
            <w:r w:rsidRPr="00371890">
              <w:rPr>
                <w:rFonts w:ascii="Arial" w:hAnsi="Arial" w:cs="Arial"/>
                <w:color w:val="000000"/>
                <w:sz w:val="24"/>
                <w:szCs w:val="24"/>
              </w:rPr>
              <w:t>5</w:t>
            </w:r>
          </w:p>
        </w:tc>
        <w:tc>
          <w:tcPr>
            <w:tcW w:w="1440" w:type="dxa"/>
            <w:shd w:val="clear" w:color="auto" w:fill="auto"/>
          </w:tcPr>
          <w:p w14:paraId="0B9977A4" w14:textId="77777777" w:rsidR="001C6223" w:rsidRPr="00371890" w:rsidRDefault="001C6223" w:rsidP="00C07137">
            <w:pPr>
              <w:spacing w:after="0"/>
              <w:ind w:left="-57" w:right="-57"/>
              <w:jc w:val="center"/>
              <w:rPr>
                <w:rFonts w:ascii="Arial" w:hAnsi="Arial" w:cs="Arial"/>
                <w:sz w:val="24"/>
                <w:szCs w:val="24"/>
              </w:rPr>
            </w:pPr>
            <w:r w:rsidRPr="00371890">
              <w:rPr>
                <w:rFonts w:ascii="Arial" w:hAnsi="Arial" w:cs="Arial"/>
                <w:sz w:val="24"/>
                <w:szCs w:val="24"/>
              </w:rPr>
              <w:t>6</w:t>
            </w:r>
          </w:p>
        </w:tc>
        <w:tc>
          <w:tcPr>
            <w:tcW w:w="1261" w:type="dxa"/>
          </w:tcPr>
          <w:p w14:paraId="0B9977A5" w14:textId="77777777" w:rsidR="001C6223" w:rsidRPr="00371890" w:rsidRDefault="001C6223" w:rsidP="00C07137">
            <w:pPr>
              <w:spacing w:after="0"/>
              <w:ind w:left="-57" w:right="-57"/>
              <w:jc w:val="center"/>
              <w:rPr>
                <w:rFonts w:ascii="Arial" w:hAnsi="Arial" w:cs="Arial"/>
                <w:sz w:val="24"/>
                <w:szCs w:val="24"/>
              </w:rPr>
            </w:pPr>
            <w:r w:rsidRPr="00371890">
              <w:rPr>
                <w:rFonts w:ascii="Arial" w:hAnsi="Arial" w:cs="Arial"/>
                <w:sz w:val="24"/>
                <w:szCs w:val="24"/>
              </w:rPr>
              <w:t>7</w:t>
            </w:r>
          </w:p>
        </w:tc>
        <w:tc>
          <w:tcPr>
            <w:tcW w:w="1258" w:type="dxa"/>
            <w:shd w:val="clear" w:color="auto" w:fill="auto"/>
          </w:tcPr>
          <w:p w14:paraId="0B9977A6" w14:textId="77777777" w:rsidR="001C6223" w:rsidRPr="00371890" w:rsidRDefault="001C6223" w:rsidP="00C07137">
            <w:pPr>
              <w:spacing w:after="0"/>
              <w:ind w:left="-57" w:right="-57"/>
              <w:jc w:val="center"/>
              <w:rPr>
                <w:rFonts w:ascii="Arial" w:hAnsi="Arial" w:cs="Arial"/>
                <w:sz w:val="24"/>
                <w:szCs w:val="24"/>
              </w:rPr>
            </w:pPr>
            <w:r w:rsidRPr="00371890">
              <w:rPr>
                <w:rFonts w:ascii="Arial" w:hAnsi="Arial" w:cs="Arial"/>
                <w:sz w:val="24"/>
                <w:szCs w:val="24"/>
              </w:rPr>
              <w:t>8</w:t>
            </w:r>
          </w:p>
        </w:tc>
        <w:tc>
          <w:tcPr>
            <w:tcW w:w="1261" w:type="dxa"/>
            <w:shd w:val="clear" w:color="auto" w:fill="auto"/>
          </w:tcPr>
          <w:p w14:paraId="0B9977A7" w14:textId="77777777" w:rsidR="001C6223" w:rsidRPr="00371890" w:rsidRDefault="001C6223" w:rsidP="00C07137">
            <w:pPr>
              <w:spacing w:after="0"/>
              <w:ind w:left="-57" w:right="-57"/>
              <w:jc w:val="center"/>
              <w:rPr>
                <w:rFonts w:ascii="Arial" w:hAnsi="Arial" w:cs="Arial"/>
                <w:sz w:val="24"/>
                <w:szCs w:val="24"/>
              </w:rPr>
            </w:pPr>
            <w:r w:rsidRPr="00371890">
              <w:rPr>
                <w:rFonts w:ascii="Arial" w:hAnsi="Arial" w:cs="Arial"/>
                <w:sz w:val="24"/>
                <w:szCs w:val="24"/>
              </w:rPr>
              <w:t>9</w:t>
            </w:r>
          </w:p>
        </w:tc>
        <w:tc>
          <w:tcPr>
            <w:tcW w:w="1261" w:type="dxa"/>
            <w:shd w:val="clear" w:color="auto" w:fill="auto"/>
          </w:tcPr>
          <w:p w14:paraId="0B9977A8" w14:textId="77777777" w:rsidR="001C6223" w:rsidRPr="00371890" w:rsidRDefault="001C6223" w:rsidP="00C07137">
            <w:pPr>
              <w:spacing w:after="0"/>
              <w:ind w:left="-57" w:right="-57"/>
              <w:jc w:val="center"/>
              <w:rPr>
                <w:rFonts w:ascii="Arial" w:hAnsi="Arial" w:cs="Arial"/>
                <w:sz w:val="24"/>
                <w:szCs w:val="24"/>
              </w:rPr>
            </w:pPr>
            <w:r w:rsidRPr="00371890">
              <w:rPr>
                <w:rFonts w:ascii="Arial" w:hAnsi="Arial" w:cs="Arial"/>
                <w:sz w:val="24"/>
                <w:szCs w:val="24"/>
              </w:rPr>
              <w:t>10</w:t>
            </w:r>
          </w:p>
        </w:tc>
        <w:tc>
          <w:tcPr>
            <w:tcW w:w="1258" w:type="dxa"/>
            <w:shd w:val="clear" w:color="auto" w:fill="auto"/>
          </w:tcPr>
          <w:p w14:paraId="0B9977A9" w14:textId="77777777" w:rsidR="001C6223" w:rsidRPr="00371890" w:rsidRDefault="001C6223" w:rsidP="00C07137">
            <w:pPr>
              <w:spacing w:after="0"/>
              <w:ind w:left="-57" w:right="-57"/>
              <w:jc w:val="center"/>
              <w:rPr>
                <w:rFonts w:ascii="Arial" w:hAnsi="Arial" w:cs="Arial"/>
                <w:sz w:val="24"/>
                <w:szCs w:val="24"/>
              </w:rPr>
            </w:pPr>
            <w:r w:rsidRPr="00371890">
              <w:rPr>
                <w:rFonts w:ascii="Arial" w:hAnsi="Arial" w:cs="Arial"/>
                <w:sz w:val="24"/>
                <w:szCs w:val="24"/>
              </w:rPr>
              <w:t>11</w:t>
            </w:r>
          </w:p>
        </w:tc>
        <w:tc>
          <w:tcPr>
            <w:tcW w:w="1083" w:type="dxa"/>
            <w:shd w:val="clear" w:color="auto" w:fill="auto"/>
          </w:tcPr>
          <w:p w14:paraId="0B9977AA" w14:textId="77777777" w:rsidR="001C6223" w:rsidRPr="00371890" w:rsidRDefault="001C6223" w:rsidP="00C07137">
            <w:pPr>
              <w:spacing w:after="0"/>
              <w:jc w:val="center"/>
              <w:rPr>
                <w:rFonts w:ascii="Arial" w:hAnsi="Arial" w:cs="Arial"/>
                <w:color w:val="000000"/>
                <w:sz w:val="24"/>
                <w:szCs w:val="24"/>
              </w:rPr>
            </w:pPr>
            <w:r w:rsidRPr="00371890">
              <w:rPr>
                <w:rFonts w:ascii="Arial" w:hAnsi="Arial" w:cs="Arial"/>
                <w:color w:val="000000"/>
                <w:sz w:val="24"/>
                <w:szCs w:val="24"/>
              </w:rPr>
              <w:t>12</w:t>
            </w:r>
          </w:p>
        </w:tc>
        <w:tc>
          <w:tcPr>
            <w:tcW w:w="1618" w:type="dxa"/>
            <w:shd w:val="clear" w:color="auto" w:fill="auto"/>
          </w:tcPr>
          <w:p w14:paraId="0B9977AB" w14:textId="77777777" w:rsidR="001C6223" w:rsidRPr="00371890" w:rsidRDefault="001C6223" w:rsidP="00C07137">
            <w:pPr>
              <w:spacing w:after="0"/>
              <w:jc w:val="center"/>
              <w:rPr>
                <w:rFonts w:ascii="Arial" w:hAnsi="Arial" w:cs="Arial"/>
                <w:color w:val="000000"/>
                <w:sz w:val="24"/>
                <w:szCs w:val="24"/>
              </w:rPr>
            </w:pPr>
            <w:r w:rsidRPr="00371890">
              <w:rPr>
                <w:rFonts w:ascii="Arial" w:hAnsi="Arial" w:cs="Arial"/>
                <w:color w:val="000000"/>
                <w:sz w:val="24"/>
                <w:szCs w:val="24"/>
              </w:rPr>
              <w:t>13</w:t>
            </w:r>
          </w:p>
        </w:tc>
      </w:tr>
      <w:tr w:rsidR="001C11D7" w:rsidRPr="00371890" w14:paraId="0B9977BE" w14:textId="77777777" w:rsidTr="00C6478C">
        <w:trPr>
          <w:trHeight w:val="20"/>
        </w:trPr>
        <w:tc>
          <w:tcPr>
            <w:tcW w:w="719" w:type="dxa"/>
            <w:vMerge w:val="restart"/>
            <w:shd w:val="clear" w:color="auto" w:fill="auto"/>
          </w:tcPr>
          <w:p w14:paraId="0B9977AD" w14:textId="77777777" w:rsidR="007E4E3A" w:rsidRPr="00371890" w:rsidRDefault="007E4E3A" w:rsidP="007E4E3A">
            <w:pPr>
              <w:pStyle w:val="14"/>
              <w:spacing w:after="0" w:line="240" w:lineRule="auto"/>
              <w:ind w:left="0"/>
              <w:contextualSpacing w:val="0"/>
              <w:jc w:val="center"/>
              <w:rPr>
                <w:rFonts w:ascii="Arial" w:hAnsi="Arial" w:cs="Arial"/>
                <w:sz w:val="24"/>
                <w:szCs w:val="24"/>
              </w:rPr>
            </w:pPr>
            <w:r w:rsidRPr="00371890">
              <w:rPr>
                <w:rFonts w:ascii="Arial" w:hAnsi="Arial" w:cs="Arial"/>
                <w:sz w:val="24"/>
                <w:szCs w:val="24"/>
                <w:lang w:val="en-US"/>
              </w:rPr>
              <w:t>1</w:t>
            </w:r>
            <w:r w:rsidRPr="00371890">
              <w:rPr>
                <w:rFonts w:ascii="Arial" w:hAnsi="Arial" w:cs="Arial"/>
                <w:sz w:val="24"/>
                <w:szCs w:val="24"/>
              </w:rPr>
              <w:t>.</w:t>
            </w:r>
          </w:p>
        </w:tc>
        <w:tc>
          <w:tcPr>
            <w:tcW w:w="1081" w:type="dxa"/>
            <w:vMerge w:val="restart"/>
            <w:shd w:val="clear" w:color="auto" w:fill="auto"/>
          </w:tcPr>
          <w:p w14:paraId="0B9977AE" w14:textId="77777777" w:rsidR="007E4E3A" w:rsidRPr="00371890" w:rsidRDefault="007E4E3A" w:rsidP="007E4E3A">
            <w:pPr>
              <w:spacing w:after="0"/>
              <w:jc w:val="both"/>
              <w:rPr>
                <w:rFonts w:ascii="Arial" w:hAnsi="Arial" w:cs="Arial"/>
                <w:color w:val="000000"/>
                <w:sz w:val="24"/>
                <w:szCs w:val="24"/>
              </w:rPr>
            </w:pPr>
            <w:r w:rsidRPr="00371890">
              <w:rPr>
                <w:rFonts w:ascii="Arial" w:hAnsi="Arial" w:cs="Arial"/>
                <w:color w:val="000000"/>
                <w:sz w:val="24"/>
                <w:szCs w:val="24"/>
              </w:rPr>
              <w:t xml:space="preserve">Основное мероприятие 01. Создание условий </w:t>
            </w:r>
            <w:r w:rsidRPr="00371890">
              <w:rPr>
                <w:rFonts w:ascii="Arial" w:hAnsi="Arial" w:cs="Arial"/>
                <w:color w:val="000000"/>
                <w:sz w:val="24"/>
                <w:szCs w:val="24"/>
              </w:rPr>
              <w:lastRenderedPageBreak/>
              <w:t>для реализации полномочий органов местного самоуправления</w:t>
            </w:r>
          </w:p>
        </w:tc>
        <w:tc>
          <w:tcPr>
            <w:tcW w:w="900" w:type="dxa"/>
            <w:shd w:val="clear" w:color="auto" w:fill="auto"/>
          </w:tcPr>
          <w:p w14:paraId="0B9977AF" w14:textId="77777777" w:rsidR="007E4E3A" w:rsidRPr="00371890" w:rsidRDefault="007E4E3A" w:rsidP="007E4E3A">
            <w:pPr>
              <w:spacing w:after="0"/>
              <w:ind w:left="-57" w:right="-57"/>
              <w:rPr>
                <w:rFonts w:ascii="Arial" w:hAnsi="Arial" w:cs="Arial"/>
                <w:sz w:val="24"/>
                <w:szCs w:val="24"/>
              </w:rPr>
            </w:pPr>
            <w:r w:rsidRPr="00371890">
              <w:rPr>
                <w:rFonts w:ascii="Arial" w:hAnsi="Arial" w:cs="Arial"/>
                <w:sz w:val="24"/>
                <w:szCs w:val="24"/>
              </w:rPr>
              <w:lastRenderedPageBreak/>
              <w:t>Средства бюджета Московской област</w:t>
            </w:r>
            <w:r w:rsidRPr="00371890">
              <w:rPr>
                <w:rFonts w:ascii="Arial" w:hAnsi="Arial" w:cs="Arial"/>
                <w:sz w:val="24"/>
                <w:szCs w:val="24"/>
              </w:rPr>
              <w:lastRenderedPageBreak/>
              <w:t>и</w:t>
            </w:r>
          </w:p>
        </w:tc>
        <w:tc>
          <w:tcPr>
            <w:tcW w:w="720" w:type="dxa"/>
            <w:vMerge w:val="restart"/>
            <w:shd w:val="clear" w:color="auto" w:fill="auto"/>
            <w:vAlign w:val="center"/>
          </w:tcPr>
          <w:p w14:paraId="0B9977B0" w14:textId="77777777" w:rsidR="00C43845" w:rsidRPr="00371890" w:rsidRDefault="007E4E3A" w:rsidP="00C43845">
            <w:pPr>
              <w:spacing w:after="0"/>
              <w:jc w:val="center"/>
              <w:rPr>
                <w:rFonts w:ascii="Arial" w:hAnsi="Arial" w:cs="Arial"/>
                <w:color w:val="000000"/>
                <w:sz w:val="24"/>
                <w:szCs w:val="24"/>
              </w:rPr>
            </w:pPr>
            <w:r w:rsidRPr="00371890">
              <w:rPr>
                <w:rFonts w:ascii="Arial" w:hAnsi="Arial" w:cs="Arial"/>
                <w:color w:val="000000"/>
                <w:sz w:val="24"/>
                <w:szCs w:val="24"/>
              </w:rPr>
              <w:lastRenderedPageBreak/>
              <w:t>01.01.2020</w:t>
            </w:r>
          </w:p>
          <w:p w14:paraId="0B9977B1" w14:textId="77777777" w:rsidR="00C43845" w:rsidRPr="00371890" w:rsidRDefault="007E4E3A" w:rsidP="00C43845">
            <w:pPr>
              <w:spacing w:after="0"/>
              <w:jc w:val="center"/>
              <w:rPr>
                <w:rFonts w:ascii="Arial" w:hAnsi="Arial" w:cs="Arial"/>
                <w:color w:val="000000"/>
                <w:sz w:val="24"/>
                <w:szCs w:val="24"/>
              </w:rPr>
            </w:pPr>
            <w:r w:rsidRPr="00371890">
              <w:rPr>
                <w:rFonts w:ascii="Arial" w:hAnsi="Arial" w:cs="Arial"/>
                <w:color w:val="000000"/>
                <w:sz w:val="24"/>
                <w:szCs w:val="24"/>
              </w:rPr>
              <w:t xml:space="preserve"> – </w:t>
            </w:r>
          </w:p>
          <w:p w14:paraId="0B9977B2" w14:textId="77777777" w:rsidR="007E4E3A" w:rsidRPr="00371890" w:rsidRDefault="007E4E3A" w:rsidP="00C43845">
            <w:pPr>
              <w:spacing w:after="0"/>
              <w:jc w:val="center"/>
              <w:rPr>
                <w:rFonts w:ascii="Arial" w:hAnsi="Arial" w:cs="Arial"/>
                <w:color w:val="000000"/>
                <w:sz w:val="24"/>
                <w:szCs w:val="24"/>
              </w:rPr>
            </w:pPr>
            <w:r w:rsidRPr="00371890">
              <w:rPr>
                <w:rFonts w:ascii="Arial" w:hAnsi="Arial" w:cs="Arial"/>
                <w:color w:val="000000"/>
                <w:sz w:val="24"/>
                <w:szCs w:val="24"/>
              </w:rPr>
              <w:t>31.12.2024</w:t>
            </w:r>
          </w:p>
        </w:tc>
        <w:tc>
          <w:tcPr>
            <w:tcW w:w="1260" w:type="dxa"/>
            <w:shd w:val="clear" w:color="auto" w:fill="auto"/>
            <w:vAlign w:val="center"/>
          </w:tcPr>
          <w:p w14:paraId="0B9977B3" w14:textId="77777777" w:rsidR="007E4E3A" w:rsidRPr="00371890" w:rsidRDefault="007E4E3A" w:rsidP="001D1E47">
            <w:pPr>
              <w:spacing w:before="2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440" w:type="dxa"/>
            <w:shd w:val="clear" w:color="auto" w:fill="auto"/>
            <w:vAlign w:val="center"/>
          </w:tcPr>
          <w:p w14:paraId="0B9977B4" w14:textId="77777777" w:rsidR="007E4E3A" w:rsidRPr="00371890" w:rsidRDefault="007E4E3A" w:rsidP="001D1E47">
            <w:pPr>
              <w:spacing w:before="2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61" w:type="dxa"/>
            <w:vAlign w:val="center"/>
          </w:tcPr>
          <w:p w14:paraId="0B9977B5" w14:textId="77777777" w:rsidR="007E4E3A" w:rsidRPr="00371890" w:rsidRDefault="007E4E3A" w:rsidP="001D1E47">
            <w:pPr>
              <w:spacing w:before="2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58" w:type="dxa"/>
            <w:shd w:val="clear" w:color="auto" w:fill="auto"/>
            <w:vAlign w:val="center"/>
          </w:tcPr>
          <w:p w14:paraId="0B9977B6" w14:textId="77777777" w:rsidR="007E4E3A" w:rsidRPr="00371890" w:rsidRDefault="007E4E3A" w:rsidP="001D1E47">
            <w:pPr>
              <w:spacing w:before="2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61" w:type="dxa"/>
            <w:shd w:val="clear" w:color="auto" w:fill="auto"/>
            <w:vAlign w:val="center"/>
          </w:tcPr>
          <w:p w14:paraId="0B9977B7" w14:textId="77777777" w:rsidR="007E4E3A" w:rsidRPr="00371890" w:rsidRDefault="007E4E3A" w:rsidP="001D1E47">
            <w:pPr>
              <w:spacing w:before="2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61" w:type="dxa"/>
            <w:shd w:val="clear" w:color="auto" w:fill="auto"/>
            <w:vAlign w:val="center"/>
          </w:tcPr>
          <w:p w14:paraId="0B9977B8" w14:textId="77777777" w:rsidR="007E4E3A" w:rsidRPr="00371890" w:rsidRDefault="007E4E3A" w:rsidP="001D1E47">
            <w:pPr>
              <w:spacing w:before="2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58" w:type="dxa"/>
            <w:shd w:val="clear" w:color="auto" w:fill="auto"/>
            <w:vAlign w:val="center"/>
          </w:tcPr>
          <w:p w14:paraId="0B9977B9" w14:textId="77777777" w:rsidR="007E4E3A" w:rsidRPr="00371890" w:rsidRDefault="007E4E3A" w:rsidP="001D1E47">
            <w:pPr>
              <w:spacing w:before="2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083" w:type="dxa"/>
            <w:vMerge w:val="restart"/>
            <w:shd w:val="clear" w:color="auto" w:fill="auto"/>
          </w:tcPr>
          <w:p w14:paraId="0B9977BA" w14:textId="77777777" w:rsidR="007E4E3A" w:rsidRPr="00371890" w:rsidRDefault="007E4E3A" w:rsidP="00506086">
            <w:pPr>
              <w:spacing w:after="0"/>
              <w:rPr>
                <w:rFonts w:ascii="Arial" w:hAnsi="Arial" w:cs="Arial"/>
                <w:color w:val="000000"/>
                <w:sz w:val="24"/>
                <w:szCs w:val="24"/>
              </w:rPr>
            </w:pPr>
            <w:r w:rsidRPr="00371890">
              <w:rPr>
                <w:rFonts w:ascii="Arial" w:hAnsi="Arial" w:cs="Arial"/>
                <w:sz w:val="24"/>
                <w:szCs w:val="24"/>
              </w:rPr>
              <w:t xml:space="preserve">Управление делами администрации </w:t>
            </w:r>
            <w:r w:rsidR="00506086" w:rsidRPr="00371890">
              <w:rPr>
                <w:rFonts w:ascii="Arial" w:hAnsi="Arial" w:cs="Arial"/>
                <w:sz w:val="24"/>
                <w:szCs w:val="24"/>
              </w:rPr>
              <w:t>городского</w:t>
            </w:r>
            <w:r w:rsidRPr="00371890">
              <w:rPr>
                <w:rFonts w:ascii="Arial" w:hAnsi="Arial" w:cs="Arial"/>
                <w:sz w:val="24"/>
                <w:szCs w:val="24"/>
              </w:rPr>
              <w:t xml:space="preserve"> </w:t>
            </w:r>
            <w:r w:rsidRPr="00371890">
              <w:rPr>
                <w:rFonts w:ascii="Arial" w:hAnsi="Arial" w:cs="Arial"/>
                <w:sz w:val="24"/>
                <w:szCs w:val="24"/>
              </w:rPr>
              <w:lastRenderedPageBreak/>
              <w:t>округ</w:t>
            </w:r>
            <w:r w:rsidR="00506086" w:rsidRPr="00371890">
              <w:rPr>
                <w:rFonts w:ascii="Arial" w:hAnsi="Arial" w:cs="Arial"/>
                <w:sz w:val="24"/>
                <w:szCs w:val="24"/>
              </w:rPr>
              <w:t>а</w:t>
            </w:r>
            <w:r w:rsidRPr="00371890">
              <w:rPr>
                <w:rFonts w:ascii="Arial" w:hAnsi="Arial" w:cs="Arial"/>
                <w:sz w:val="24"/>
                <w:szCs w:val="24"/>
              </w:rPr>
              <w:t xml:space="preserve"> Люберцы</w:t>
            </w:r>
            <w:r w:rsidR="00F33090" w:rsidRPr="00371890">
              <w:rPr>
                <w:rFonts w:ascii="Arial" w:hAnsi="Arial" w:cs="Arial"/>
                <w:sz w:val="24"/>
                <w:szCs w:val="24"/>
              </w:rPr>
              <w:t xml:space="preserve"> Московской области</w:t>
            </w:r>
          </w:p>
        </w:tc>
        <w:tc>
          <w:tcPr>
            <w:tcW w:w="1618" w:type="dxa"/>
            <w:vMerge w:val="restart"/>
            <w:shd w:val="clear" w:color="auto" w:fill="auto"/>
          </w:tcPr>
          <w:p w14:paraId="0B9977BB" w14:textId="77777777" w:rsidR="007E4E3A" w:rsidRPr="00371890" w:rsidRDefault="007E4E3A" w:rsidP="007E4E3A">
            <w:pPr>
              <w:autoSpaceDE w:val="0"/>
              <w:autoSpaceDN w:val="0"/>
              <w:adjustRightInd w:val="0"/>
              <w:spacing w:after="0" w:line="240" w:lineRule="auto"/>
              <w:ind w:left="20" w:right="20"/>
              <w:jc w:val="both"/>
              <w:rPr>
                <w:rFonts w:ascii="Arial" w:hAnsi="Arial" w:cs="Arial"/>
                <w:color w:val="000000"/>
                <w:sz w:val="24"/>
                <w:szCs w:val="24"/>
              </w:rPr>
            </w:pPr>
            <w:r w:rsidRPr="00371890">
              <w:rPr>
                <w:rFonts w:ascii="Arial" w:hAnsi="Arial" w:cs="Arial"/>
                <w:color w:val="000000"/>
                <w:sz w:val="24"/>
                <w:szCs w:val="24"/>
              </w:rPr>
              <w:lastRenderedPageBreak/>
              <w:t xml:space="preserve">Обеспечение 100 % доли проведенных процедур закупок в общем количестве </w:t>
            </w:r>
            <w:r w:rsidRPr="00371890">
              <w:rPr>
                <w:rFonts w:ascii="Arial" w:hAnsi="Arial" w:cs="Arial"/>
                <w:color w:val="000000"/>
                <w:sz w:val="24"/>
                <w:szCs w:val="24"/>
              </w:rPr>
              <w:lastRenderedPageBreak/>
              <w:t>запланированных процедур закупок</w:t>
            </w:r>
          </w:p>
          <w:p w14:paraId="0B9977BC" w14:textId="77777777" w:rsidR="007E4E3A" w:rsidRPr="00371890" w:rsidRDefault="007E4E3A" w:rsidP="00C06931">
            <w:pPr>
              <w:autoSpaceDE w:val="0"/>
              <w:autoSpaceDN w:val="0"/>
              <w:adjustRightInd w:val="0"/>
              <w:spacing w:after="0" w:line="240" w:lineRule="auto"/>
              <w:ind w:left="20" w:right="20"/>
              <w:jc w:val="both"/>
              <w:rPr>
                <w:rFonts w:ascii="Arial" w:hAnsi="Arial" w:cs="Arial"/>
                <w:color w:val="000000"/>
                <w:sz w:val="24"/>
                <w:szCs w:val="24"/>
              </w:rPr>
            </w:pPr>
            <w:r w:rsidRPr="00371890">
              <w:rPr>
                <w:rFonts w:ascii="Arial" w:hAnsi="Arial" w:cs="Arial"/>
                <w:color w:val="000000"/>
                <w:sz w:val="24"/>
                <w:szCs w:val="24"/>
              </w:rPr>
              <w:t>Обеспечение 100% доли обращений граждан, рассмотренных без нарушений установленных сроков, в общем числе обращений граждан</w:t>
            </w:r>
          </w:p>
          <w:p w14:paraId="0B9977BD" w14:textId="77777777" w:rsidR="00A5238C" w:rsidRPr="00371890" w:rsidRDefault="00253CA0" w:rsidP="00E01A02">
            <w:pPr>
              <w:autoSpaceDE w:val="0"/>
              <w:autoSpaceDN w:val="0"/>
              <w:adjustRightInd w:val="0"/>
              <w:spacing w:after="0" w:line="240" w:lineRule="auto"/>
              <w:ind w:left="20" w:right="20"/>
              <w:jc w:val="both"/>
              <w:rPr>
                <w:rFonts w:ascii="Arial" w:hAnsi="Arial" w:cs="Arial"/>
                <w:color w:val="000000"/>
                <w:sz w:val="24"/>
                <w:szCs w:val="24"/>
              </w:rPr>
            </w:pPr>
            <w:r w:rsidRPr="00371890">
              <w:rPr>
                <w:rFonts w:ascii="Arial" w:hAnsi="Arial" w:cs="Arial"/>
                <w:sz w:val="24"/>
                <w:szCs w:val="24"/>
              </w:rPr>
              <w:t xml:space="preserve">Обеспечение финансирования деятельности высшего должностного лица, администрации, муниципальных программ в области энергосбережения и повышения </w:t>
            </w:r>
            <w:r w:rsidRPr="00371890">
              <w:rPr>
                <w:rFonts w:ascii="Arial" w:hAnsi="Arial" w:cs="Arial"/>
                <w:sz w:val="24"/>
                <w:szCs w:val="24"/>
              </w:rPr>
              <w:lastRenderedPageBreak/>
              <w:t xml:space="preserve">энергетической эффективности, </w:t>
            </w:r>
            <w:r w:rsidRPr="00371890">
              <w:rPr>
                <w:rFonts w:ascii="Arial" w:hAnsi="Arial" w:cs="Arial"/>
                <w:color w:val="000000"/>
                <w:sz w:val="24"/>
                <w:szCs w:val="24"/>
              </w:rPr>
              <w:t xml:space="preserve">комитетов и отраслевых управлений при администрации, МУ «Централизованная бухгалтерия», МУ «ДЦО», </w:t>
            </w:r>
            <w:r w:rsidR="0005203C" w:rsidRPr="00371890">
              <w:rPr>
                <w:rFonts w:ascii="Arial" w:hAnsi="Arial" w:cs="Arial"/>
                <w:color w:val="000000"/>
                <w:sz w:val="24"/>
                <w:szCs w:val="24"/>
              </w:rPr>
              <w:t xml:space="preserve">финансового управления </w:t>
            </w:r>
            <w:r w:rsidR="0005203C" w:rsidRPr="00371890">
              <w:rPr>
                <w:rFonts w:ascii="Arial" w:hAnsi="Arial" w:cs="Arial"/>
                <w:sz w:val="24"/>
                <w:szCs w:val="24"/>
              </w:rPr>
              <w:t>администрации городского округа Люберцы Московской области</w:t>
            </w:r>
            <w:r w:rsidR="00E905D1" w:rsidRPr="00371890">
              <w:rPr>
                <w:rFonts w:ascii="Arial" w:hAnsi="Arial" w:cs="Arial"/>
                <w:sz w:val="24"/>
                <w:szCs w:val="24"/>
              </w:rPr>
              <w:t xml:space="preserve">, </w:t>
            </w:r>
            <w:r w:rsidR="00E905D1" w:rsidRPr="00371890">
              <w:rPr>
                <w:rFonts w:ascii="Arial" w:hAnsi="Arial" w:cs="Arial"/>
                <w:color w:val="000000"/>
                <w:sz w:val="24"/>
                <w:szCs w:val="24"/>
              </w:rPr>
              <w:t>мероприятий по мобилизационной подготовке</w:t>
            </w:r>
            <w:r w:rsidR="00A5238C" w:rsidRPr="00371890">
              <w:rPr>
                <w:rFonts w:ascii="Arial" w:hAnsi="Arial" w:cs="Arial"/>
                <w:color w:val="000000"/>
                <w:sz w:val="24"/>
                <w:szCs w:val="24"/>
              </w:rPr>
              <w:t>.</w:t>
            </w:r>
          </w:p>
        </w:tc>
      </w:tr>
      <w:tr w:rsidR="001C11D7" w:rsidRPr="00371890" w14:paraId="0B9977CC" w14:textId="77777777" w:rsidTr="00C6478C">
        <w:trPr>
          <w:trHeight w:val="20"/>
        </w:trPr>
        <w:tc>
          <w:tcPr>
            <w:tcW w:w="719" w:type="dxa"/>
            <w:vMerge/>
            <w:shd w:val="clear" w:color="auto" w:fill="auto"/>
          </w:tcPr>
          <w:p w14:paraId="0B9977BF" w14:textId="77777777" w:rsidR="009F4345" w:rsidRPr="00371890" w:rsidRDefault="009F4345" w:rsidP="009F4345">
            <w:pPr>
              <w:pStyle w:val="14"/>
              <w:numPr>
                <w:ilvl w:val="0"/>
                <w:numId w:val="11"/>
              </w:numPr>
              <w:spacing w:after="0" w:line="240" w:lineRule="auto"/>
              <w:ind w:hanging="360"/>
              <w:contextualSpacing w:val="0"/>
              <w:jc w:val="right"/>
              <w:rPr>
                <w:rFonts w:ascii="Arial" w:hAnsi="Arial" w:cs="Arial"/>
                <w:sz w:val="24"/>
                <w:szCs w:val="24"/>
              </w:rPr>
            </w:pPr>
          </w:p>
        </w:tc>
        <w:tc>
          <w:tcPr>
            <w:tcW w:w="1081" w:type="dxa"/>
            <w:vMerge/>
            <w:shd w:val="clear" w:color="auto" w:fill="auto"/>
          </w:tcPr>
          <w:p w14:paraId="0B9977C0" w14:textId="77777777" w:rsidR="009F4345" w:rsidRPr="00371890" w:rsidRDefault="009F4345" w:rsidP="009F4345">
            <w:pPr>
              <w:spacing w:after="0"/>
              <w:jc w:val="both"/>
              <w:rPr>
                <w:rFonts w:ascii="Arial" w:hAnsi="Arial" w:cs="Arial"/>
                <w:color w:val="000000"/>
                <w:sz w:val="24"/>
                <w:szCs w:val="24"/>
              </w:rPr>
            </w:pPr>
          </w:p>
        </w:tc>
        <w:tc>
          <w:tcPr>
            <w:tcW w:w="900" w:type="dxa"/>
            <w:shd w:val="clear" w:color="auto" w:fill="auto"/>
          </w:tcPr>
          <w:p w14:paraId="0B9977C1" w14:textId="77777777" w:rsidR="009F4345" w:rsidRPr="00371890" w:rsidRDefault="009F4345" w:rsidP="009F4345">
            <w:pPr>
              <w:spacing w:after="0"/>
              <w:ind w:left="-57" w:right="-57"/>
              <w:rPr>
                <w:rFonts w:ascii="Arial" w:hAnsi="Arial" w:cs="Arial"/>
                <w:sz w:val="24"/>
                <w:szCs w:val="24"/>
              </w:rPr>
            </w:pPr>
            <w:r w:rsidRPr="00371890">
              <w:rPr>
                <w:rFonts w:ascii="Arial" w:hAnsi="Arial" w:cs="Arial"/>
                <w:color w:val="000000"/>
                <w:sz w:val="24"/>
                <w:szCs w:val="24"/>
              </w:rPr>
              <w:t xml:space="preserve">Средства бюджета городского округа Люберцы </w:t>
            </w:r>
          </w:p>
        </w:tc>
        <w:tc>
          <w:tcPr>
            <w:tcW w:w="720" w:type="dxa"/>
            <w:vMerge/>
            <w:shd w:val="clear" w:color="auto" w:fill="auto"/>
            <w:vAlign w:val="center"/>
          </w:tcPr>
          <w:p w14:paraId="0B9977C2" w14:textId="77777777" w:rsidR="009F4345" w:rsidRPr="00371890" w:rsidRDefault="009F4345" w:rsidP="009F4345">
            <w:pPr>
              <w:spacing w:after="0"/>
              <w:jc w:val="center"/>
              <w:rPr>
                <w:rFonts w:ascii="Arial" w:hAnsi="Arial" w:cs="Arial"/>
                <w:color w:val="000000"/>
                <w:sz w:val="24"/>
                <w:szCs w:val="24"/>
              </w:rPr>
            </w:pPr>
          </w:p>
        </w:tc>
        <w:tc>
          <w:tcPr>
            <w:tcW w:w="1260" w:type="dxa"/>
            <w:shd w:val="clear" w:color="auto" w:fill="auto"/>
            <w:vAlign w:val="center"/>
          </w:tcPr>
          <w:p w14:paraId="0B9977C3" w14:textId="77777777" w:rsidR="009F4345" w:rsidRPr="00371890" w:rsidRDefault="009F4345" w:rsidP="009F4345">
            <w:pPr>
              <w:spacing w:after="0"/>
              <w:ind w:left="-57" w:right="-57"/>
              <w:jc w:val="center"/>
              <w:rPr>
                <w:rFonts w:ascii="Arial" w:hAnsi="Arial" w:cs="Arial"/>
                <w:sz w:val="24"/>
                <w:szCs w:val="24"/>
              </w:rPr>
            </w:pPr>
            <w:r w:rsidRPr="00371890">
              <w:rPr>
                <w:rFonts w:ascii="Arial" w:hAnsi="Arial" w:cs="Arial"/>
                <w:color w:val="000000"/>
                <w:sz w:val="24"/>
                <w:szCs w:val="24"/>
              </w:rPr>
              <w:t>799 078,22</w:t>
            </w:r>
          </w:p>
        </w:tc>
        <w:tc>
          <w:tcPr>
            <w:tcW w:w="1440" w:type="dxa"/>
            <w:shd w:val="clear" w:color="auto" w:fill="auto"/>
            <w:vAlign w:val="center"/>
          </w:tcPr>
          <w:p w14:paraId="0B9977C4" w14:textId="5999D911" w:rsidR="009F4345" w:rsidRPr="00371890" w:rsidRDefault="008545B3" w:rsidP="009F4345">
            <w:pPr>
              <w:spacing w:after="0"/>
              <w:ind w:left="-57" w:right="-57"/>
              <w:jc w:val="center"/>
              <w:rPr>
                <w:rFonts w:ascii="Arial" w:hAnsi="Arial" w:cs="Arial"/>
                <w:sz w:val="24"/>
                <w:szCs w:val="24"/>
              </w:rPr>
            </w:pPr>
            <w:r w:rsidRPr="00371890">
              <w:rPr>
                <w:rFonts w:ascii="Arial" w:hAnsi="Arial" w:cs="Arial"/>
                <w:sz w:val="24"/>
                <w:szCs w:val="24"/>
              </w:rPr>
              <w:t>4 112 542,85</w:t>
            </w:r>
          </w:p>
        </w:tc>
        <w:tc>
          <w:tcPr>
            <w:tcW w:w="1261" w:type="dxa"/>
            <w:vAlign w:val="center"/>
          </w:tcPr>
          <w:p w14:paraId="0B9977C5" w14:textId="7C0F523B" w:rsidR="009F4345" w:rsidRPr="00371890" w:rsidRDefault="009F4345" w:rsidP="009F4345">
            <w:pPr>
              <w:autoSpaceDE w:val="0"/>
              <w:autoSpaceDN w:val="0"/>
              <w:adjustRightInd w:val="0"/>
              <w:spacing w:after="0"/>
              <w:ind w:right="-79"/>
              <w:jc w:val="center"/>
              <w:rPr>
                <w:rFonts w:ascii="Arial" w:eastAsia="Calibri" w:hAnsi="Arial" w:cs="Arial"/>
                <w:sz w:val="24"/>
                <w:szCs w:val="24"/>
              </w:rPr>
            </w:pPr>
            <w:r w:rsidRPr="00371890">
              <w:rPr>
                <w:rFonts w:ascii="Arial" w:eastAsia="Calibri" w:hAnsi="Arial" w:cs="Arial"/>
                <w:sz w:val="24"/>
                <w:szCs w:val="24"/>
              </w:rPr>
              <w:t>814 964,15</w:t>
            </w:r>
          </w:p>
        </w:tc>
        <w:tc>
          <w:tcPr>
            <w:tcW w:w="1258" w:type="dxa"/>
            <w:shd w:val="clear" w:color="auto" w:fill="auto"/>
            <w:vAlign w:val="center"/>
          </w:tcPr>
          <w:p w14:paraId="0B9977C6" w14:textId="051C609F" w:rsidR="009F4345" w:rsidRPr="00371890" w:rsidRDefault="008545B3" w:rsidP="009F4345">
            <w:pPr>
              <w:autoSpaceDE w:val="0"/>
              <w:autoSpaceDN w:val="0"/>
              <w:adjustRightInd w:val="0"/>
              <w:spacing w:after="0"/>
              <w:ind w:right="-79"/>
              <w:jc w:val="center"/>
              <w:rPr>
                <w:rFonts w:ascii="Arial" w:eastAsia="Calibri" w:hAnsi="Arial" w:cs="Arial"/>
                <w:sz w:val="24"/>
                <w:szCs w:val="24"/>
              </w:rPr>
            </w:pPr>
            <w:r w:rsidRPr="00371890">
              <w:rPr>
                <w:rFonts w:ascii="Arial" w:eastAsia="Calibri" w:hAnsi="Arial" w:cs="Arial"/>
                <w:sz w:val="24"/>
                <w:szCs w:val="24"/>
              </w:rPr>
              <w:t>859 884,25</w:t>
            </w:r>
          </w:p>
        </w:tc>
        <w:tc>
          <w:tcPr>
            <w:tcW w:w="1261" w:type="dxa"/>
            <w:shd w:val="clear" w:color="auto" w:fill="auto"/>
            <w:vAlign w:val="center"/>
          </w:tcPr>
          <w:p w14:paraId="0B9977C7" w14:textId="175E8711" w:rsidR="009F4345" w:rsidRPr="00371890" w:rsidRDefault="009F4345" w:rsidP="009F4345">
            <w:pPr>
              <w:autoSpaceDE w:val="0"/>
              <w:autoSpaceDN w:val="0"/>
              <w:adjustRightInd w:val="0"/>
              <w:spacing w:after="0"/>
              <w:ind w:right="-79"/>
              <w:jc w:val="center"/>
              <w:rPr>
                <w:rFonts w:ascii="Arial" w:eastAsia="Calibri" w:hAnsi="Arial" w:cs="Arial"/>
                <w:sz w:val="24"/>
                <w:szCs w:val="24"/>
              </w:rPr>
            </w:pPr>
            <w:r w:rsidRPr="00371890">
              <w:rPr>
                <w:rFonts w:ascii="Arial" w:eastAsia="Calibri" w:hAnsi="Arial" w:cs="Arial"/>
                <w:sz w:val="24"/>
                <w:szCs w:val="24"/>
              </w:rPr>
              <w:t>808 905,35</w:t>
            </w:r>
          </w:p>
        </w:tc>
        <w:tc>
          <w:tcPr>
            <w:tcW w:w="1261" w:type="dxa"/>
            <w:shd w:val="clear" w:color="auto" w:fill="auto"/>
            <w:vAlign w:val="center"/>
          </w:tcPr>
          <w:p w14:paraId="0B9977C8" w14:textId="20706554" w:rsidR="009F4345" w:rsidRPr="00371890" w:rsidRDefault="009F4345" w:rsidP="009F4345">
            <w:pPr>
              <w:autoSpaceDE w:val="0"/>
              <w:autoSpaceDN w:val="0"/>
              <w:adjustRightInd w:val="0"/>
              <w:spacing w:after="0"/>
              <w:ind w:right="-79"/>
              <w:jc w:val="center"/>
              <w:rPr>
                <w:rFonts w:ascii="Arial" w:eastAsia="Calibri" w:hAnsi="Arial" w:cs="Arial"/>
                <w:sz w:val="24"/>
                <w:szCs w:val="24"/>
              </w:rPr>
            </w:pPr>
            <w:r w:rsidRPr="00371890">
              <w:rPr>
                <w:rFonts w:ascii="Arial" w:eastAsia="Calibri" w:hAnsi="Arial" w:cs="Arial"/>
                <w:sz w:val="24"/>
                <w:szCs w:val="24"/>
              </w:rPr>
              <w:t>814 394,55</w:t>
            </w:r>
          </w:p>
        </w:tc>
        <w:tc>
          <w:tcPr>
            <w:tcW w:w="1258" w:type="dxa"/>
            <w:shd w:val="clear" w:color="auto" w:fill="auto"/>
            <w:vAlign w:val="center"/>
          </w:tcPr>
          <w:p w14:paraId="0B9977C9" w14:textId="12EC0C4E" w:rsidR="009F4345" w:rsidRPr="00371890" w:rsidRDefault="009F4345" w:rsidP="009F4345">
            <w:pPr>
              <w:autoSpaceDE w:val="0"/>
              <w:autoSpaceDN w:val="0"/>
              <w:adjustRightInd w:val="0"/>
              <w:spacing w:after="0"/>
              <w:ind w:right="-79"/>
              <w:jc w:val="center"/>
              <w:rPr>
                <w:rFonts w:ascii="Arial" w:eastAsia="Calibri" w:hAnsi="Arial" w:cs="Arial"/>
                <w:sz w:val="24"/>
                <w:szCs w:val="24"/>
              </w:rPr>
            </w:pPr>
            <w:r w:rsidRPr="00371890">
              <w:rPr>
                <w:rFonts w:ascii="Arial" w:eastAsia="Calibri" w:hAnsi="Arial" w:cs="Arial"/>
                <w:sz w:val="24"/>
                <w:szCs w:val="24"/>
              </w:rPr>
              <w:t>814 394,55</w:t>
            </w:r>
          </w:p>
        </w:tc>
        <w:tc>
          <w:tcPr>
            <w:tcW w:w="1083" w:type="dxa"/>
            <w:vMerge/>
            <w:shd w:val="clear" w:color="auto" w:fill="auto"/>
          </w:tcPr>
          <w:p w14:paraId="0B9977CA" w14:textId="77777777" w:rsidR="009F4345" w:rsidRPr="00371890" w:rsidRDefault="009F4345" w:rsidP="009F4345">
            <w:pPr>
              <w:spacing w:after="0"/>
              <w:rPr>
                <w:rFonts w:ascii="Arial" w:hAnsi="Arial" w:cs="Arial"/>
                <w:color w:val="000000"/>
                <w:sz w:val="24"/>
                <w:szCs w:val="24"/>
              </w:rPr>
            </w:pPr>
          </w:p>
        </w:tc>
        <w:tc>
          <w:tcPr>
            <w:tcW w:w="1618" w:type="dxa"/>
            <w:vMerge/>
            <w:shd w:val="clear" w:color="auto" w:fill="auto"/>
          </w:tcPr>
          <w:p w14:paraId="0B9977CB" w14:textId="77777777" w:rsidR="009F4345" w:rsidRPr="00371890" w:rsidRDefault="009F4345" w:rsidP="009F4345">
            <w:pPr>
              <w:spacing w:after="0"/>
              <w:rPr>
                <w:rFonts w:ascii="Arial" w:hAnsi="Arial" w:cs="Arial"/>
                <w:color w:val="000000"/>
                <w:sz w:val="24"/>
                <w:szCs w:val="24"/>
              </w:rPr>
            </w:pPr>
          </w:p>
        </w:tc>
      </w:tr>
      <w:tr w:rsidR="001C11D7" w:rsidRPr="00371890" w14:paraId="0B9977DA" w14:textId="77777777" w:rsidTr="00C6478C">
        <w:trPr>
          <w:trHeight w:val="20"/>
        </w:trPr>
        <w:tc>
          <w:tcPr>
            <w:tcW w:w="719" w:type="dxa"/>
            <w:vMerge/>
            <w:shd w:val="clear" w:color="auto" w:fill="auto"/>
          </w:tcPr>
          <w:p w14:paraId="0B9977CD" w14:textId="77777777" w:rsidR="009F4345" w:rsidRPr="00371890" w:rsidRDefault="009F4345" w:rsidP="009F4345">
            <w:pPr>
              <w:pStyle w:val="14"/>
              <w:numPr>
                <w:ilvl w:val="0"/>
                <w:numId w:val="11"/>
              </w:numPr>
              <w:spacing w:after="0" w:line="240" w:lineRule="auto"/>
              <w:ind w:hanging="360"/>
              <w:contextualSpacing w:val="0"/>
              <w:jc w:val="right"/>
              <w:rPr>
                <w:rFonts w:ascii="Arial" w:hAnsi="Arial" w:cs="Arial"/>
                <w:sz w:val="24"/>
                <w:szCs w:val="24"/>
              </w:rPr>
            </w:pPr>
          </w:p>
        </w:tc>
        <w:tc>
          <w:tcPr>
            <w:tcW w:w="1081" w:type="dxa"/>
            <w:vMerge/>
            <w:shd w:val="clear" w:color="auto" w:fill="auto"/>
          </w:tcPr>
          <w:p w14:paraId="0B9977CE" w14:textId="77777777" w:rsidR="009F4345" w:rsidRPr="00371890" w:rsidRDefault="009F4345" w:rsidP="009F4345">
            <w:pPr>
              <w:spacing w:after="0"/>
              <w:jc w:val="both"/>
              <w:rPr>
                <w:rFonts w:ascii="Arial" w:hAnsi="Arial" w:cs="Arial"/>
                <w:color w:val="000000"/>
                <w:sz w:val="24"/>
                <w:szCs w:val="24"/>
              </w:rPr>
            </w:pPr>
          </w:p>
        </w:tc>
        <w:tc>
          <w:tcPr>
            <w:tcW w:w="900" w:type="dxa"/>
            <w:shd w:val="clear" w:color="auto" w:fill="auto"/>
            <w:vAlign w:val="center"/>
          </w:tcPr>
          <w:p w14:paraId="0B9977CF" w14:textId="77777777" w:rsidR="009F4345" w:rsidRPr="00371890" w:rsidRDefault="009F4345" w:rsidP="009F4345">
            <w:pPr>
              <w:spacing w:after="0"/>
              <w:ind w:left="-57" w:right="-57"/>
              <w:rPr>
                <w:rFonts w:ascii="Arial" w:hAnsi="Arial" w:cs="Arial"/>
                <w:color w:val="000000"/>
                <w:sz w:val="24"/>
                <w:szCs w:val="24"/>
              </w:rPr>
            </w:pPr>
            <w:r w:rsidRPr="00371890">
              <w:rPr>
                <w:rFonts w:ascii="Arial" w:hAnsi="Arial" w:cs="Arial"/>
                <w:color w:val="000000"/>
                <w:sz w:val="24"/>
                <w:szCs w:val="24"/>
              </w:rPr>
              <w:t>Итого</w:t>
            </w:r>
          </w:p>
        </w:tc>
        <w:tc>
          <w:tcPr>
            <w:tcW w:w="720" w:type="dxa"/>
            <w:vMerge/>
            <w:shd w:val="clear" w:color="auto" w:fill="auto"/>
            <w:vAlign w:val="center"/>
          </w:tcPr>
          <w:p w14:paraId="0B9977D0" w14:textId="77777777" w:rsidR="009F4345" w:rsidRPr="00371890" w:rsidRDefault="009F4345" w:rsidP="009F4345">
            <w:pPr>
              <w:spacing w:after="0"/>
              <w:jc w:val="center"/>
              <w:rPr>
                <w:rFonts w:ascii="Arial" w:hAnsi="Arial" w:cs="Arial"/>
                <w:color w:val="000000"/>
                <w:sz w:val="24"/>
                <w:szCs w:val="24"/>
              </w:rPr>
            </w:pPr>
          </w:p>
        </w:tc>
        <w:tc>
          <w:tcPr>
            <w:tcW w:w="1260" w:type="dxa"/>
            <w:shd w:val="clear" w:color="auto" w:fill="auto"/>
            <w:vAlign w:val="center"/>
          </w:tcPr>
          <w:p w14:paraId="0B9977D1" w14:textId="77777777" w:rsidR="009F4345" w:rsidRPr="00371890" w:rsidRDefault="009F4345" w:rsidP="009F4345">
            <w:pPr>
              <w:spacing w:after="0"/>
              <w:ind w:left="-57" w:right="-57"/>
              <w:jc w:val="center"/>
              <w:rPr>
                <w:rFonts w:ascii="Arial" w:hAnsi="Arial" w:cs="Arial"/>
                <w:sz w:val="24"/>
                <w:szCs w:val="24"/>
              </w:rPr>
            </w:pPr>
            <w:r w:rsidRPr="00371890">
              <w:rPr>
                <w:rFonts w:ascii="Arial" w:hAnsi="Arial" w:cs="Arial"/>
                <w:color w:val="000000"/>
                <w:sz w:val="24"/>
                <w:szCs w:val="24"/>
              </w:rPr>
              <w:t>799 078,22</w:t>
            </w:r>
          </w:p>
        </w:tc>
        <w:tc>
          <w:tcPr>
            <w:tcW w:w="1440" w:type="dxa"/>
            <w:shd w:val="clear" w:color="auto" w:fill="auto"/>
            <w:vAlign w:val="center"/>
          </w:tcPr>
          <w:p w14:paraId="0B9977D2" w14:textId="29BCC3D1" w:rsidR="009F4345" w:rsidRPr="00371890" w:rsidRDefault="00371890" w:rsidP="008545B3">
            <w:pPr>
              <w:spacing w:after="0"/>
              <w:ind w:right="-57"/>
              <w:jc w:val="center"/>
              <w:rPr>
                <w:rFonts w:ascii="Arial" w:hAnsi="Arial" w:cs="Arial"/>
                <w:sz w:val="24"/>
                <w:szCs w:val="24"/>
              </w:rPr>
            </w:pPr>
            <w:r>
              <w:rPr>
                <w:rFonts w:ascii="Arial" w:hAnsi="Arial" w:cs="Arial"/>
                <w:sz w:val="24"/>
                <w:szCs w:val="24"/>
              </w:rPr>
              <w:t>4</w:t>
            </w:r>
            <w:r w:rsidR="008545B3" w:rsidRPr="00371890">
              <w:rPr>
                <w:rFonts w:ascii="Arial" w:hAnsi="Arial" w:cs="Arial"/>
                <w:sz w:val="24"/>
                <w:szCs w:val="24"/>
              </w:rPr>
              <w:t>112 542,85</w:t>
            </w:r>
          </w:p>
        </w:tc>
        <w:tc>
          <w:tcPr>
            <w:tcW w:w="1261" w:type="dxa"/>
            <w:vAlign w:val="center"/>
          </w:tcPr>
          <w:p w14:paraId="0B9977D3" w14:textId="7D87D5B2" w:rsidR="009F4345" w:rsidRPr="00371890" w:rsidRDefault="009F4345" w:rsidP="009F4345">
            <w:pPr>
              <w:autoSpaceDE w:val="0"/>
              <w:autoSpaceDN w:val="0"/>
              <w:adjustRightInd w:val="0"/>
              <w:spacing w:after="0"/>
              <w:ind w:right="-79"/>
              <w:jc w:val="center"/>
              <w:rPr>
                <w:rFonts w:ascii="Arial" w:eastAsia="Calibri" w:hAnsi="Arial" w:cs="Arial"/>
                <w:sz w:val="24"/>
                <w:szCs w:val="24"/>
              </w:rPr>
            </w:pPr>
            <w:r w:rsidRPr="00371890">
              <w:rPr>
                <w:rFonts w:ascii="Arial" w:eastAsia="Calibri" w:hAnsi="Arial" w:cs="Arial"/>
                <w:sz w:val="24"/>
                <w:szCs w:val="24"/>
              </w:rPr>
              <w:t>814 964,15</w:t>
            </w:r>
          </w:p>
        </w:tc>
        <w:tc>
          <w:tcPr>
            <w:tcW w:w="1258" w:type="dxa"/>
            <w:shd w:val="clear" w:color="auto" w:fill="auto"/>
            <w:vAlign w:val="center"/>
          </w:tcPr>
          <w:p w14:paraId="0B9977D4" w14:textId="16DF7C34" w:rsidR="009F4345" w:rsidRPr="00371890" w:rsidRDefault="008545B3" w:rsidP="009F4345">
            <w:pPr>
              <w:autoSpaceDE w:val="0"/>
              <w:autoSpaceDN w:val="0"/>
              <w:adjustRightInd w:val="0"/>
              <w:spacing w:after="0"/>
              <w:ind w:right="-79"/>
              <w:jc w:val="center"/>
              <w:rPr>
                <w:rFonts w:ascii="Arial" w:eastAsia="Calibri" w:hAnsi="Arial" w:cs="Arial"/>
                <w:sz w:val="24"/>
                <w:szCs w:val="24"/>
              </w:rPr>
            </w:pPr>
            <w:r w:rsidRPr="00371890">
              <w:rPr>
                <w:rFonts w:ascii="Arial" w:eastAsia="Calibri" w:hAnsi="Arial" w:cs="Arial"/>
                <w:sz w:val="24"/>
                <w:szCs w:val="24"/>
              </w:rPr>
              <w:t>859 884,25</w:t>
            </w:r>
          </w:p>
        </w:tc>
        <w:tc>
          <w:tcPr>
            <w:tcW w:w="1261" w:type="dxa"/>
            <w:shd w:val="clear" w:color="auto" w:fill="auto"/>
            <w:vAlign w:val="center"/>
          </w:tcPr>
          <w:p w14:paraId="0B9977D5" w14:textId="20F2595C" w:rsidR="009F4345" w:rsidRPr="00371890" w:rsidRDefault="009F4345" w:rsidP="009F4345">
            <w:pPr>
              <w:autoSpaceDE w:val="0"/>
              <w:autoSpaceDN w:val="0"/>
              <w:adjustRightInd w:val="0"/>
              <w:spacing w:after="0"/>
              <w:ind w:right="-79"/>
              <w:jc w:val="center"/>
              <w:rPr>
                <w:rFonts w:ascii="Arial" w:eastAsia="Calibri" w:hAnsi="Arial" w:cs="Arial"/>
                <w:sz w:val="24"/>
                <w:szCs w:val="24"/>
              </w:rPr>
            </w:pPr>
            <w:r w:rsidRPr="00371890">
              <w:rPr>
                <w:rFonts w:ascii="Arial" w:eastAsia="Calibri" w:hAnsi="Arial" w:cs="Arial"/>
                <w:sz w:val="24"/>
                <w:szCs w:val="24"/>
              </w:rPr>
              <w:t>808 905,35</w:t>
            </w:r>
          </w:p>
        </w:tc>
        <w:tc>
          <w:tcPr>
            <w:tcW w:w="1261" w:type="dxa"/>
            <w:shd w:val="clear" w:color="auto" w:fill="auto"/>
            <w:vAlign w:val="center"/>
          </w:tcPr>
          <w:p w14:paraId="0B9977D6" w14:textId="0C5AD13A" w:rsidR="009F4345" w:rsidRPr="00371890" w:rsidRDefault="009F4345" w:rsidP="009F4345">
            <w:pPr>
              <w:autoSpaceDE w:val="0"/>
              <w:autoSpaceDN w:val="0"/>
              <w:adjustRightInd w:val="0"/>
              <w:spacing w:after="0"/>
              <w:ind w:right="-79"/>
              <w:jc w:val="center"/>
              <w:rPr>
                <w:rFonts w:ascii="Arial" w:eastAsia="Calibri" w:hAnsi="Arial" w:cs="Arial"/>
                <w:sz w:val="24"/>
                <w:szCs w:val="24"/>
              </w:rPr>
            </w:pPr>
            <w:r w:rsidRPr="00371890">
              <w:rPr>
                <w:rFonts w:ascii="Arial" w:eastAsia="Calibri" w:hAnsi="Arial" w:cs="Arial"/>
                <w:sz w:val="24"/>
                <w:szCs w:val="24"/>
              </w:rPr>
              <w:t>814 394,55</w:t>
            </w:r>
          </w:p>
        </w:tc>
        <w:tc>
          <w:tcPr>
            <w:tcW w:w="1258" w:type="dxa"/>
            <w:shd w:val="clear" w:color="auto" w:fill="auto"/>
            <w:vAlign w:val="center"/>
          </w:tcPr>
          <w:p w14:paraId="0B9977D7" w14:textId="13195765" w:rsidR="009F4345" w:rsidRPr="00371890" w:rsidRDefault="009F4345" w:rsidP="009F4345">
            <w:pPr>
              <w:autoSpaceDE w:val="0"/>
              <w:autoSpaceDN w:val="0"/>
              <w:adjustRightInd w:val="0"/>
              <w:spacing w:after="0"/>
              <w:ind w:right="-79"/>
              <w:jc w:val="center"/>
              <w:rPr>
                <w:rFonts w:ascii="Arial" w:eastAsia="Calibri" w:hAnsi="Arial" w:cs="Arial"/>
                <w:sz w:val="24"/>
                <w:szCs w:val="24"/>
              </w:rPr>
            </w:pPr>
            <w:r w:rsidRPr="00371890">
              <w:rPr>
                <w:rFonts w:ascii="Arial" w:eastAsia="Calibri" w:hAnsi="Arial" w:cs="Arial"/>
                <w:sz w:val="24"/>
                <w:szCs w:val="24"/>
              </w:rPr>
              <w:t>814 394,55</w:t>
            </w:r>
          </w:p>
        </w:tc>
        <w:tc>
          <w:tcPr>
            <w:tcW w:w="1083" w:type="dxa"/>
            <w:vMerge/>
            <w:shd w:val="clear" w:color="auto" w:fill="auto"/>
          </w:tcPr>
          <w:p w14:paraId="0B9977D8" w14:textId="77777777" w:rsidR="009F4345" w:rsidRPr="00371890" w:rsidRDefault="009F4345" w:rsidP="009F4345">
            <w:pPr>
              <w:spacing w:after="0"/>
              <w:rPr>
                <w:rFonts w:ascii="Arial" w:hAnsi="Arial" w:cs="Arial"/>
                <w:color w:val="000000"/>
                <w:sz w:val="24"/>
                <w:szCs w:val="24"/>
              </w:rPr>
            </w:pPr>
          </w:p>
        </w:tc>
        <w:tc>
          <w:tcPr>
            <w:tcW w:w="1618" w:type="dxa"/>
            <w:vMerge/>
            <w:shd w:val="clear" w:color="auto" w:fill="auto"/>
          </w:tcPr>
          <w:p w14:paraId="0B9977D9" w14:textId="77777777" w:rsidR="009F4345" w:rsidRPr="00371890" w:rsidRDefault="009F4345" w:rsidP="009F4345">
            <w:pPr>
              <w:spacing w:after="0"/>
              <w:rPr>
                <w:rFonts w:ascii="Arial" w:hAnsi="Arial" w:cs="Arial"/>
                <w:color w:val="000000"/>
                <w:sz w:val="24"/>
                <w:szCs w:val="24"/>
              </w:rPr>
            </w:pPr>
          </w:p>
        </w:tc>
      </w:tr>
      <w:tr w:rsidR="001C11D7" w:rsidRPr="00371890" w14:paraId="0B9977EA" w14:textId="77777777" w:rsidTr="00C6478C">
        <w:trPr>
          <w:trHeight w:val="20"/>
        </w:trPr>
        <w:tc>
          <w:tcPr>
            <w:tcW w:w="719" w:type="dxa"/>
            <w:vMerge w:val="restart"/>
            <w:shd w:val="clear" w:color="auto" w:fill="auto"/>
          </w:tcPr>
          <w:p w14:paraId="0B9977DB" w14:textId="77777777" w:rsidR="00853A8C" w:rsidRPr="00371890" w:rsidRDefault="00853A8C" w:rsidP="004C72CD">
            <w:pPr>
              <w:pStyle w:val="14"/>
              <w:spacing w:after="0" w:line="240" w:lineRule="auto"/>
              <w:ind w:left="0"/>
              <w:contextualSpacing w:val="0"/>
              <w:jc w:val="right"/>
              <w:rPr>
                <w:rFonts w:ascii="Arial" w:hAnsi="Arial" w:cs="Arial"/>
                <w:sz w:val="24"/>
                <w:szCs w:val="24"/>
                <w:lang w:val="en-US"/>
              </w:rPr>
            </w:pPr>
            <w:r w:rsidRPr="00371890">
              <w:rPr>
                <w:rFonts w:ascii="Arial" w:hAnsi="Arial" w:cs="Arial"/>
                <w:sz w:val="24"/>
                <w:szCs w:val="24"/>
              </w:rPr>
              <w:lastRenderedPageBreak/>
              <w:t>1.</w:t>
            </w:r>
            <w:r w:rsidRPr="00371890">
              <w:rPr>
                <w:rFonts w:ascii="Arial" w:hAnsi="Arial" w:cs="Arial"/>
                <w:sz w:val="24"/>
                <w:szCs w:val="24"/>
                <w:lang w:val="en-US"/>
              </w:rPr>
              <w:t>1.</w:t>
            </w:r>
          </w:p>
        </w:tc>
        <w:tc>
          <w:tcPr>
            <w:tcW w:w="1081" w:type="dxa"/>
            <w:vMerge w:val="restart"/>
            <w:shd w:val="clear" w:color="auto" w:fill="auto"/>
          </w:tcPr>
          <w:p w14:paraId="0B9977DC" w14:textId="77777777" w:rsidR="00853A8C" w:rsidRPr="00371890" w:rsidRDefault="00853A8C" w:rsidP="004C72CD">
            <w:pPr>
              <w:spacing w:after="0"/>
              <w:jc w:val="both"/>
              <w:rPr>
                <w:rFonts w:ascii="Arial" w:hAnsi="Arial" w:cs="Arial"/>
                <w:color w:val="000000"/>
                <w:sz w:val="24"/>
                <w:szCs w:val="24"/>
              </w:rPr>
            </w:pPr>
            <w:r w:rsidRPr="00371890">
              <w:rPr>
                <w:rFonts w:ascii="Arial" w:hAnsi="Arial" w:cs="Arial"/>
                <w:color w:val="000000"/>
                <w:sz w:val="24"/>
                <w:szCs w:val="24"/>
              </w:rPr>
              <w:t>1.1.Функционирование высшег</w:t>
            </w:r>
            <w:r w:rsidRPr="00371890">
              <w:rPr>
                <w:rFonts w:ascii="Arial" w:hAnsi="Arial" w:cs="Arial"/>
                <w:color w:val="000000"/>
                <w:sz w:val="24"/>
                <w:szCs w:val="24"/>
              </w:rPr>
              <w:lastRenderedPageBreak/>
              <w:t>о должностного лица</w:t>
            </w:r>
          </w:p>
        </w:tc>
        <w:tc>
          <w:tcPr>
            <w:tcW w:w="900" w:type="dxa"/>
            <w:shd w:val="clear" w:color="auto" w:fill="auto"/>
          </w:tcPr>
          <w:p w14:paraId="0B9977DD" w14:textId="77777777" w:rsidR="00853A8C" w:rsidRPr="00371890" w:rsidRDefault="00853A8C" w:rsidP="004C72CD">
            <w:pPr>
              <w:spacing w:after="0"/>
              <w:ind w:left="-57" w:right="-57"/>
              <w:rPr>
                <w:rFonts w:ascii="Arial" w:hAnsi="Arial" w:cs="Arial"/>
                <w:sz w:val="24"/>
                <w:szCs w:val="24"/>
              </w:rPr>
            </w:pPr>
            <w:r w:rsidRPr="00371890">
              <w:rPr>
                <w:rFonts w:ascii="Arial" w:hAnsi="Arial" w:cs="Arial"/>
                <w:sz w:val="24"/>
                <w:szCs w:val="24"/>
              </w:rPr>
              <w:lastRenderedPageBreak/>
              <w:t xml:space="preserve">Средства бюджета </w:t>
            </w:r>
            <w:r w:rsidRPr="00371890">
              <w:rPr>
                <w:rFonts w:ascii="Arial" w:hAnsi="Arial" w:cs="Arial"/>
                <w:sz w:val="24"/>
                <w:szCs w:val="24"/>
              </w:rPr>
              <w:lastRenderedPageBreak/>
              <w:t>Московской области</w:t>
            </w:r>
          </w:p>
        </w:tc>
        <w:tc>
          <w:tcPr>
            <w:tcW w:w="720" w:type="dxa"/>
            <w:vMerge w:val="restart"/>
            <w:shd w:val="clear" w:color="auto" w:fill="auto"/>
            <w:vAlign w:val="center"/>
          </w:tcPr>
          <w:p w14:paraId="0B9977DE" w14:textId="77777777" w:rsidR="00853A8C" w:rsidRPr="00371890" w:rsidRDefault="00853A8C" w:rsidP="004C72CD">
            <w:pPr>
              <w:spacing w:after="0"/>
              <w:jc w:val="center"/>
              <w:rPr>
                <w:rFonts w:ascii="Arial" w:hAnsi="Arial" w:cs="Arial"/>
                <w:color w:val="000000"/>
                <w:sz w:val="24"/>
                <w:szCs w:val="24"/>
              </w:rPr>
            </w:pPr>
            <w:r w:rsidRPr="00371890">
              <w:rPr>
                <w:rFonts w:ascii="Arial" w:hAnsi="Arial" w:cs="Arial"/>
                <w:color w:val="000000"/>
                <w:sz w:val="24"/>
                <w:szCs w:val="24"/>
              </w:rPr>
              <w:lastRenderedPageBreak/>
              <w:t xml:space="preserve">01.01.2020 </w:t>
            </w:r>
          </w:p>
          <w:p w14:paraId="0B9977DF" w14:textId="77777777" w:rsidR="00853A8C" w:rsidRPr="00371890" w:rsidRDefault="00853A8C" w:rsidP="004C72CD">
            <w:pPr>
              <w:spacing w:after="0"/>
              <w:jc w:val="center"/>
              <w:rPr>
                <w:rFonts w:ascii="Arial" w:hAnsi="Arial" w:cs="Arial"/>
                <w:color w:val="000000"/>
                <w:sz w:val="24"/>
                <w:szCs w:val="24"/>
              </w:rPr>
            </w:pPr>
            <w:r w:rsidRPr="00371890">
              <w:rPr>
                <w:rFonts w:ascii="Arial" w:hAnsi="Arial" w:cs="Arial"/>
                <w:color w:val="000000"/>
                <w:sz w:val="24"/>
                <w:szCs w:val="24"/>
              </w:rPr>
              <w:t xml:space="preserve">– </w:t>
            </w:r>
          </w:p>
          <w:p w14:paraId="0B9977E0" w14:textId="77777777" w:rsidR="00853A8C" w:rsidRPr="00371890" w:rsidRDefault="00853A8C" w:rsidP="004C72CD">
            <w:pPr>
              <w:spacing w:after="0"/>
              <w:jc w:val="center"/>
              <w:rPr>
                <w:rFonts w:ascii="Arial" w:hAnsi="Arial" w:cs="Arial"/>
                <w:color w:val="000000"/>
                <w:sz w:val="24"/>
                <w:szCs w:val="24"/>
              </w:rPr>
            </w:pPr>
            <w:r w:rsidRPr="00371890">
              <w:rPr>
                <w:rFonts w:ascii="Arial" w:hAnsi="Arial" w:cs="Arial"/>
                <w:color w:val="000000"/>
                <w:sz w:val="24"/>
                <w:szCs w:val="24"/>
              </w:rPr>
              <w:t>31.12</w:t>
            </w:r>
            <w:r w:rsidRPr="00371890">
              <w:rPr>
                <w:rFonts w:ascii="Arial" w:hAnsi="Arial" w:cs="Arial"/>
                <w:color w:val="000000"/>
                <w:sz w:val="24"/>
                <w:szCs w:val="24"/>
              </w:rPr>
              <w:lastRenderedPageBreak/>
              <w:t>.2024</w:t>
            </w:r>
          </w:p>
        </w:tc>
        <w:tc>
          <w:tcPr>
            <w:tcW w:w="1260" w:type="dxa"/>
            <w:shd w:val="clear" w:color="auto" w:fill="auto"/>
            <w:vAlign w:val="center"/>
          </w:tcPr>
          <w:p w14:paraId="0B9977E1" w14:textId="77777777" w:rsidR="00853A8C" w:rsidRPr="00371890" w:rsidRDefault="00853A8C" w:rsidP="004C72CD">
            <w:pPr>
              <w:spacing w:before="20"/>
              <w:ind w:left="-57" w:right="-57"/>
              <w:jc w:val="center"/>
              <w:rPr>
                <w:rFonts w:ascii="Arial" w:hAnsi="Arial" w:cs="Arial"/>
                <w:color w:val="000000"/>
                <w:sz w:val="24"/>
                <w:szCs w:val="24"/>
              </w:rPr>
            </w:pPr>
            <w:r w:rsidRPr="00371890">
              <w:rPr>
                <w:rFonts w:ascii="Arial" w:hAnsi="Arial" w:cs="Arial"/>
                <w:color w:val="000000"/>
                <w:sz w:val="24"/>
                <w:szCs w:val="24"/>
              </w:rPr>
              <w:lastRenderedPageBreak/>
              <w:t>0,00</w:t>
            </w:r>
          </w:p>
        </w:tc>
        <w:tc>
          <w:tcPr>
            <w:tcW w:w="1440" w:type="dxa"/>
            <w:shd w:val="clear" w:color="auto" w:fill="auto"/>
            <w:vAlign w:val="center"/>
          </w:tcPr>
          <w:p w14:paraId="0B9977E2" w14:textId="77777777" w:rsidR="00853A8C" w:rsidRPr="00371890" w:rsidRDefault="00853A8C" w:rsidP="004C72CD">
            <w:pPr>
              <w:spacing w:before="2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61" w:type="dxa"/>
            <w:vAlign w:val="center"/>
          </w:tcPr>
          <w:p w14:paraId="0B9977E3" w14:textId="77777777" w:rsidR="00853A8C" w:rsidRPr="00371890" w:rsidRDefault="00853A8C" w:rsidP="004C72CD">
            <w:pPr>
              <w:spacing w:before="2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58" w:type="dxa"/>
            <w:shd w:val="clear" w:color="auto" w:fill="auto"/>
            <w:vAlign w:val="center"/>
          </w:tcPr>
          <w:p w14:paraId="0B9977E4" w14:textId="77777777" w:rsidR="00853A8C" w:rsidRPr="00371890" w:rsidRDefault="00853A8C" w:rsidP="004C72CD">
            <w:pPr>
              <w:spacing w:before="2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61" w:type="dxa"/>
            <w:shd w:val="clear" w:color="auto" w:fill="auto"/>
            <w:vAlign w:val="center"/>
          </w:tcPr>
          <w:p w14:paraId="0B9977E5" w14:textId="77777777" w:rsidR="00853A8C" w:rsidRPr="00371890" w:rsidRDefault="00853A8C" w:rsidP="004C72CD">
            <w:pPr>
              <w:spacing w:before="2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61" w:type="dxa"/>
            <w:shd w:val="clear" w:color="auto" w:fill="auto"/>
            <w:vAlign w:val="center"/>
          </w:tcPr>
          <w:p w14:paraId="0B9977E6" w14:textId="77777777" w:rsidR="00853A8C" w:rsidRPr="00371890" w:rsidRDefault="00853A8C" w:rsidP="004C72CD">
            <w:pPr>
              <w:spacing w:before="2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58" w:type="dxa"/>
            <w:shd w:val="clear" w:color="auto" w:fill="auto"/>
            <w:vAlign w:val="center"/>
          </w:tcPr>
          <w:p w14:paraId="0B9977E7" w14:textId="77777777" w:rsidR="00853A8C" w:rsidRPr="00371890" w:rsidRDefault="00853A8C" w:rsidP="004C72CD">
            <w:pPr>
              <w:spacing w:before="2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083" w:type="dxa"/>
            <w:vMerge w:val="restart"/>
            <w:shd w:val="clear" w:color="auto" w:fill="auto"/>
          </w:tcPr>
          <w:p w14:paraId="0B9977E8" w14:textId="77777777" w:rsidR="00853A8C" w:rsidRPr="00371890" w:rsidRDefault="00853A8C" w:rsidP="004C72CD">
            <w:pPr>
              <w:spacing w:after="0"/>
              <w:rPr>
                <w:rFonts w:ascii="Arial" w:hAnsi="Arial" w:cs="Arial"/>
                <w:color w:val="000000"/>
                <w:sz w:val="24"/>
                <w:szCs w:val="24"/>
              </w:rPr>
            </w:pPr>
            <w:r w:rsidRPr="00371890">
              <w:rPr>
                <w:rFonts w:ascii="Arial" w:hAnsi="Arial" w:cs="Arial"/>
                <w:sz w:val="24"/>
                <w:szCs w:val="24"/>
              </w:rPr>
              <w:t>Управление делами админис</w:t>
            </w:r>
            <w:r w:rsidRPr="00371890">
              <w:rPr>
                <w:rFonts w:ascii="Arial" w:hAnsi="Arial" w:cs="Arial"/>
                <w:sz w:val="24"/>
                <w:szCs w:val="24"/>
              </w:rPr>
              <w:lastRenderedPageBreak/>
              <w:t>трации городского округа Люберцы Московской области</w:t>
            </w:r>
          </w:p>
        </w:tc>
        <w:tc>
          <w:tcPr>
            <w:tcW w:w="1618" w:type="dxa"/>
            <w:vMerge w:val="restart"/>
            <w:shd w:val="clear" w:color="auto" w:fill="auto"/>
          </w:tcPr>
          <w:p w14:paraId="0B9977E9" w14:textId="77777777" w:rsidR="00853A8C" w:rsidRPr="00371890" w:rsidRDefault="00853A8C" w:rsidP="004C72CD">
            <w:pPr>
              <w:autoSpaceDE w:val="0"/>
              <w:autoSpaceDN w:val="0"/>
              <w:adjustRightInd w:val="0"/>
              <w:spacing w:after="0" w:line="240" w:lineRule="auto"/>
              <w:ind w:left="20" w:right="20"/>
              <w:jc w:val="both"/>
              <w:rPr>
                <w:rFonts w:ascii="Arial" w:hAnsi="Arial" w:cs="Arial"/>
                <w:sz w:val="24"/>
                <w:szCs w:val="24"/>
              </w:rPr>
            </w:pPr>
            <w:r w:rsidRPr="00371890">
              <w:rPr>
                <w:rFonts w:ascii="Arial" w:hAnsi="Arial" w:cs="Arial"/>
                <w:sz w:val="24"/>
                <w:szCs w:val="24"/>
              </w:rPr>
              <w:lastRenderedPageBreak/>
              <w:t xml:space="preserve">Обеспечение финансирования </w:t>
            </w:r>
            <w:r w:rsidRPr="00371890">
              <w:rPr>
                <w:rFonts w:ascii="Arial" w:hAnsi="Arial" w:cs="Arial"/>
                <w:sz w:val="24"/>
                <w:szCs w:val="24"/>
              </w:rPr>
              <w:lastRenderedPageBreak/>
              <w:t>деятельности высшего должностного лица</w:t>
            </w:r>
          </w:p>
        </w:tc>
      </w:tr>
      <w:tr w:rsidR="001C11D7" w:rsidRPr="00371890" w14:paraId="0B9977F8" w14:textId="77777777" w:rsidTr="00C6478C">
        <w:trPr>
          <w:trHeight w:val="20"/>
        </w:trPr>
        <w:tc>
          <w:tcPr>
            <w:tcW w:w="719" w:type="dxa"/>
            <w:vMerge/>
            <w:shd w:val="clear" w:color="auto" w:fill="auto"/>
          </w:tcPr>
          <w:p w14:paraId="0B9977EB" w14:textId="77777777" w:rsidR="00AC2176" w:rsidRPr="00371890" w:rsidRDefault="00AC2176" w:rsidP="00AC2176">
            <w:pPr>
              <w:pStyle w:val="14"/>
              <w:numPr>
                <w:ilvl w:val="0"/>
                <w:numId w:val="11"/>
              </w:numPr>
              <w:spacing w:before="20" w:after="0" w:line="240" w:lineRule="auto"/>
              <w:ind w:hanging="360"/>
              <w:contextualSpacing w:val="0"/>
              <w:jc w:val="right"/>
              <w:rPr>
                <w:rFonts w:ascii="Arial" w:hAnsi="Arial" w:cs="Arial"/>
                <w:sz w:val="24"/>
                <w:szCs w:val="24"/>
              </w:rPr>
            </w:pPr>
          </w:p>
        </w:tc>
        <w:tc>
          <w:tcPr>
            <w:tcW w:w="1081" w:type="dxa"/>
            <w:vMerge/>
            <w:shd w:val="clear" w:color="auto" w:fill="auto"/>
          </w:tcPr>
          <w:p w14:paraId="0B9977EC" w14:textId="77777777" w:rsidR="00AC2176" w:rsidRPr="00371890" w:rsidRDefault="00AC2176" w:rsidP="00AC2176">
            <w:pPr>
              <w:spacing w:before="20"/>
              <w:jc w:val="both"/>
              <w:rPr>
                <w:rFonts w:ascii="Arial" w:hAnsi="Arial" w:cs="Arial"/>
                <w:color w:val="000000"/>
                <w:sz w:val="24"/>
                <w:szCs w:val="24"/>
              </w:rPr>
            </w:pPr>
          </w:p>
        </w:tc>
        <w:tc>
          <w:tcPr>
            <w:tcW w:w="900" w:type="dxa"/>
            <w:shd w:val="clear" w:color="auto" w:fill="auto"/>
          </w:tcPr>
          <w:p w14:paraId="0B9977ED" w14:textId="77777777" w:rsidR="00AC2176" w:rsidRPr="00371890" w:rsidRDefault="00AC2176" w:rsidP="00AC2176">
            <w:pPr>
              <w:spacing w:after="0"/>
              <w:ind w:left="-57" w:right="-57"/>
              <w:rPr>
                <w:rFonts w:ascii="Arial" w:hAnsi="Arial" w:cs="Arial"/>
                <w:sz w:val="24"/>
                <w:szCs w:val="24"/>
              </w:rPr>
            </w:pPr>
            <w:r w:rsidRPr="00371890">
              <w:rPr>
                <w:rFonts w:ascii="Arial" w:hAnsi="Arial" w:cs="Arial"/>
                <w:color w:val="000000"/>
                <w:sz w:val="24"/>
                <w:szCs w:val="24"/>
              </w:rPr>
              <w:t xml:space="preserve">Средства бюджета городского округа Люберцы </w:t>
            </w:r>
          </w:p>
        </w:tc>
        <w:tc>
          <w:tcPr>
            <w:tcW w:w="720" w:type="dxa"/>
            <w:vMerge/>
            <w:shd w:val="clear" w:color="auto" w:fill="auto"/>
            <w:vAlign w:val="center"/>
          </w:tcPr>
          <w:p w14:paraId="0B9977EE" w14:textId="77777777" w:rsidR="00AC2176" w:rsidRPr="00371890" w:rsidRDefault="00AC2176" w:rsidP="00AC2176">
            <w:pPr>
              <w:spacing w:after="0"/>
              <w:jc w:val="center"/>
              <w:rPr>
                <w:rFonts w:ascii="Arial" w:hAnsi="Arial" w:cs="Arial"/>
                <w:color w:val="000000"/>
                <w:sz w:val="24"/>
                <w:szCs w:val="24"/>
              </w:rPr>
            </w:pPr>
          </w:p>
        </w:tc>
        <w:tc>
          <w:tcPr>
            <w:tcW w:w="1260" w:type="dxa"/>
            <w:shd w:val="clear" w:color="auto" w:fill="auto"/>
            <w:vAlign w:val="center"/>
          </w:tcPr>
          <w:p w14:paraId="0B9977EF" w14:textId="77777777" w:rsidR="00AC2176" w:rsidRPr="00371890" w:rsidRDefault="00AC2176" w:rsidP="00AC2176">
            <w:pPr>
              <w:spacing w:after="0"/>
              <w:ind w:left="-57" w:right="-57"/>
              <w:jc w:val="center"/>
              <w:rPr>
                <w:rFonts w:ascii="Arial" w:hAnsi="Arial" w:cs="Arial"/>
                <w:sz w:val="24"/>
                <w:szCs w:val="24"/>
              </w:rPr>
            </w:pPr>
            <w:r w:rsidRPr="00371890">
              <w:rPr>
                <w:rFonts w:ascii="Arial" w:hAnsi="Arial" w:cs="Arial"/>
                <w:sz w:val="24"/>
                <w:szCs w:val="24"/>
              </w:rPr>
              <w:t>2900,00</w:t>
            </w:r>
          </w:p>
        </w:tc>
        <w:tc>
          <w:tcPr>
            <w:tcW w:w="1440" w:type="dxa"/>
            <w:shd w:val="clear" w:color="auto" w:fill="auto"/>
            <w:vAlign w:val="center"/>
          </w:tcPr>
          <w:p w14:paraId="0B9977F0" w14:textId="514191FD" w:rsidR="00AC2176" w:rsidRPr="00371890" w:rsidRDefault="009E73CC" w:rsidP="00AC2176">
            <w:pPr>
              <w:spacing w:after="0"/>
              <w:ind w:left="-57" w:right="-57"/>
              <w:jc w:val="center"/>
              <w:rPr>
                <w:rFonts w:ascii="Arial" w:hAnsi="Arial" w:cs="Arial"/>
                <w:color w:val="000000"/>
                <w:sz w:val="24"/>
                <w:szCs w:val="24"/>
              </w:rPr>
            </w:pPr>
            <w:r w:rsidRPr="00371890">
              <w:rPr>
                <w:rFonts w:ascii="Arial" w:hAnsi="Arial" w:cs="Arial"/>
                <w:color w:val="000000"/>
                <w:sz w:val="24"/>
                <w:szCs w:val="24"/>
              </w:rPr>
              <w:t>15 669,41</w:t>
            </w:r>
          </w:p>
        </w:tc>
        <w:tc>
          <w:tcPr>
            <w:tcW w:w="1261" w:type="dxa"/>
            <w:vAlign w:val="center"/>
          </w:tcPr>
          <w:p w14:paraId="0B9977F1" w14:textId="08B9F953" w:rsidR="00AC2176" w:rsidRPr="00371890" w:rsidRDefault="00AC2176" w:rsidP="00AC2176">
            <w:pPr>
              <w:spacing w:after="0"/>
              <w:ind w:left="-57" w:right="-57"/>
              <w:jc w:val="center"/>
              <w:rPr>
                <w:rFonts w:ascii="Arial" w:hAnsi="Arial" w:cs="Arial"/>
                <w:color w:val="000000"/>
                <w:sz w:val="24"/>
                <w:szCs w:val="24"/>
              </w:rPr>
            </w:pPr>
            <w:r w:rsidRPr="00371890">
              <w:rPr>
                <w:rFonts w:ascii="Arial" w:hAnsi="Arial" w:cs="Arial"/>
                <w:color w:val="000000"/>
                <w:sz w:val="24"/>
                <w:szCs w:val="24"/>
              </w:rPr>
              <w:t>3 271,96</w:t>
            </w:r>
          </w:p>
        </w:tc>
        <w:tc>
          <w:tcPr>
            <w:tcW w:w="1258" w:type="dxa"/>
            <w:shd w:val="clear" w:color="auto" w:fill="auto"/>
            <w:vAlign w:val="center"/>
          </w:tcPr>
          <w:p w14:paraId="0B9977F2" w14:textId="29152C06" w:rsidR="00AC2176" w:rsidRPr="00371890" w:rsidRDefault="009E73CC" w:rsidP="00AC2176">
            <w:pPr>
              <w:spacing w:after="0"/>
              <w:ind w:left="-57" w:right="-57"/>
              <w:jc w:val="center"/>
              <w:rPr>
                <w:rFonts w:ascii="Arial" w:hAnsi="Arial" w:cs="Arial"/>
                <w:color w:val="000000"/>
                <w:sz w:val="24"/>
                <w:szCs w:val="24"/>
              </w:rPr>
            </w:pPr>
            <w:r w:rsidRPr="00371890">
              <w:rPr>
                <w:rFonts w:ascii="Arial" w:hAnsi="Arial" w:cs="Arial"/>
                <w:color w:val="000000"/>
                <w:sz w:val="24"/>
                <w:szCs w:val="24"/>
              </w:rPr>
              <w:t>3 118,12</w:t>
            </w:r>
          </w:p>
        </w:tc>
        <w:tc>
          <w:tcPr>
            <w:tcW w:w="1261" w:type="dxa"/>
            <w:shd w:val="clear" w:color="auto" w:fill="auto"/>
            <w:vAlign w:val="center"/>
          </w:tcPr>
          <w:p w14:paraId="0B9977F3" w14:textId="61539D7D" w:rsidR="00AC2176" w:rsidRPr="00371890" w:rsidRDefault="00AC2176" w:rsidP="00AC2176">
            <w:pPr>
              <w:spacing w:after="0"/>
              <w:ind w:left="-57" w:right="-57"/>
              <w:jc w:val="center"/>
              <w:rPr>
                <w:rFonts w:ascii="Arial" w:hAnsi="Arial" w:cs="Arial"/>
                <w:color w:val="000000"/>
                <w:sz w:val="24"/>
                <w:szCs w:val="24"/>
              </w:rPr>
            </w:pPr>
            <w:r w:rsidRPr="00371890">
              <w:rPr>
                <w:rFonts w:ascii="Arial" w:hAnsi="Arial" w:cs="Arial"/>
                <w:color w:val="000000"/>
                <w:sz w:val="24"/>
                <w:szCs w:val="24"/>
              </w:rPr>
              <w:t>3 093,11</w:t>
            </w:r>
          </w:p>
        </w:tc>
        <w:tc>
          <w:tcPr>
            <w:tcW w:w="1261" w:type="dxa"/>
            <w:shd w:val="clear" w:color="auto" w:fill="auto"/>
            <w:vAlign w:val="center"/>
          </w:tcPr>
          <w:p w14:paraId="0B9977F4" w14:textId="7230A165" w:rsidR="00AC2176" w:rsidRPr="00371890" w:rsidRDefault="00AC2176" w:rsidP="00AC2176">
            <w:pPr>
              <w:spacing w:after="0"/>
              <w:ind w:left="-57" w:right="-57"/>
              <w:jc w:val="center"/>
              <w:rPr>
                <w:rFonts w:ascii="Arial" w:hAnsi="Arial" w:cs="Arial"/>
                <w:color w:val="000000"/>
                <w:sz w:val="24"/>
                <w:szCs w:val="24"/>
              </w:rPr>
            </w:pPr>
            <w:r w:rsidRPr="00371890">
              <w:rPr>
                <w:rFonts w:ascii="Arial" w:hAnsi="Arial" w:cs="Arial"/>
                <w:color w:val="000000"/>
                <w:sz w:val="24"/>
                <w:szCs w:val="24"/>
              </w:rPr>
              <w:t>3 093,11</w:t>
            </w:r>
          </w:p>
        </w:tc>
        <w:tc>
          <w:tcPr>
            <w:tcW w:w="1258" w:type="dxa"/>
            <w:shd w:val="clear" w:color="auto" w:fill="auto"/>
            <w:vAlign w:val="center"/>
          </w:tcPr>
          <w:p w14:paraId="0B9977F5" w14:textId="50819A4C" w:rsidR="00AC2176" w:rsidRPr="00371890" w:rsidRDefault="00AC2176" w:rsidP="00AC2176">
            <w:pPr>
              <w:spacing w:after="0"/>
              <w:ind w:left="-57" w:right="-57"/>
              <w:jc w:val="center"/>
              <w:rPr>
                <w:rFonts w:ascii="Arial" w:hAnsi="Arial" w:cs="Arial"/>
                <w:color w:val="000000"/>
                <w:sz w:val="24"/>
                <w:szCs w:val="24"/>
              </w:rPr>
            </w:pPr>
            <w:r w:rsidRPr="00371890">
              <w:rPr>
                <w:rFonts w:ascii="Arial" w:hAnsi="Arial" w:cs="Arial"/>
                <w:color w:val="000000"/>
                <w:sz w:val="24"/>
                <w:szCs w:val="24"/>
              </w:rPr>
              <w:t>3 093,11</w:t>
            </w:r>
          </w:p>
        </w:tc>
        <w:tc>
          <w:tcPr>
            <w:tcW w:w="1083" w:type="dxa"/>
            <w:vMerge/>
            <w:shd w:val="clear" w:color="auto" w:fill="auto"/>
          </w:tcPr>
          <w:p w14:paraId="0B9977F6" w14:textId="77777777" w:rsidR="00AC2176" w:rsidRPr="00371890" w:rsidRDefault="00AC2176" w:rsidP="00AC2176">
            <w:pPr>
              <w:spacing w:before="20"/>
              <w:rPr>
                <w:rFonts w:ascii="Arial" w:hAnsi="Arial" w:cs="Arial"/>
                <w:color w:val="000000"/>
                <w:sz w:val="24"/>
                <w:szCs w:val="24"/>
              </w:rPr>
            </w:pPr>
          </w:p>
        </w:tc>
        <w:tc>
          <w:tcPr>
            <w:tcW w:w="1618" w:type="dxa"/>
            <w:vMerge/>
            <w:shd w:val="clear" w:color="auto" w:fill="auto"/>
          </w:tcPr>
          <w:p w14:paraId="0B9977F7" w14:textId="77777777" w:rsidR="00AC2176" w:rsidRPr="00371890" w:rsidRDefault="00AC2176" w:rsidP="00AC2176">
            <w:pPr>
              <w:spacing w:before="20"/>
              <w:rPr>
                <w:rFonts w:ascii="Arial" w:hAnsi="Arial" w:cs="Arial"/>
                <w:color w:val="000000"/>
                <w:sz w:val="24"/>
                <w:szCs w:val="24"/>
              </w:rPr>
            </w:pPr>
          </w:p>
        </w:tc>
      </w:tr>
      <w:tr w:rsidR="001C11D7" w:rsidRPr="00371890" w14:paraId="0B997806" w14:textId="77777777" w:rsidTr="00C6478C">
        <w:trPr>
          <w:trHeight w:val="20"/>
        </w:trPr>
        <w:tc>
          <w:tcPr>
            <w:tcW w:w="719" w:type="dxa"/>
            <w:vMerge/>
            <w:shd w:val="clear" w:color="auto" w:fill="auto"/>
          </w:tcPr>
          <w:p w14:paraId="0B9977F9" w14:textId="77777777" w:rsidR="00AC2176" w:rsidRPr="00371890" w:rsidRDefault="00AC2176" w:rsidP="00AC2176">
            <w:pPr>
              <w:pStyle w:val="14"/>
              <w:numPr>
                <w:ilvl w:val="0"/>
                <w:numId w:val="11"/>
              </w:numPr>
              <w:spacing w:after="0" w:line="240" w:lineRule="auto"/>
              <w:ind w:hanging="360"/>
              <w:contextualSpacing w:val="0"/>
              <w:jc w:val="right"/>
              <w:rPr>
                <w:rFonts w:ascii="Arial" w:hAnsi="Arial" w:cs="Arial"/>
                <w:sz w:val="24"/>
                <w:szCs w:val="24"/>
              </w:rPr>
            </w:pPr>
          </w:p>
        </w:tc>
        <w:tc>
          <w:tcPr>
            <w:tcW w:w="1081" w:type="dxa"/>
            <w:vMerge/>
            <w:shd w:val="clear" w:color="auto" w:fill="auto"/>
          </w:tcPr>
          <w:p w14:paraId="0B9977FA" w14:textId="77777777" w:rsidR="00AC2176" w:rsidRPr="00371890" w:rsidRDefault="00AC2176" w:rsidP="00AC2176">
            <w:pPr>
              <w:jc w:val="both"/>
              <w:rPr>
                <w:rFonts w:ascii="Arial" w:hAnsi="Arial" w:cs="Arial"/>
                <w:color w:val="000000"/>
                <w:sz w:val="24"/>
                <w:szCs w:val="24"/>
              </w:rPr>
            </w:pPr>
          </w:p>
        </w:tc>
        <w:tc>
          <w:tcPr>
            <w:tcW w:w="900" w:type="dxa"/>
            <w:shd w:val="clear" w:color="auto" w:fill="auto"/>
          </w:tcPr>
          <w:p w14:paraId="0B9977FB" w14:textId="77777777" w:rsidR="00AC2176" w:rsidRPr="00371890" w:rsidRDefault="00AC2176" w:rsidP="00AC2176">
            <w:pPr>
              <w:spacing w:after="0"/>
              <w:ind w:left="-57" w:right="-57"/>
              <w:rPr>
                <w:rFonts w:ascii="Arial" w:hAnsi="Arial" w:cs="Arial"/>
                <w:color w:val="000000"/>
                <w:sz w:val="24"/>
                <w:szCs w:val="24"/>
              </w:rPr>
            </w:pPr>
            <w:r w:rsidRPr="00371890">
              <w:rPr>
                <w:rFonts w:ascii="Arial" w:hAnsi="Arial" w:cs="Arial"/>
                <w:color w:val="000000"/>
                <w:sz w:val="24"/>
                <w:szCs w:val="24"/>
              </w:rPr>
              <w:t>Итого</w:t>
            </w:r>
          </w:p>
        </w:tc>
        <w:tc>
          <w:tcPr>
            <w:tcW w:w="720" w:type="dxa"/>
            <w:vMerge/>
            <w:shd w:val="clear" w:color="auto" w:fill="auto"/>
            <w:vAlign w:val="center"/>
          </w:tcPr>
          <w:p w14:paraId="0B9977FC" w14:textId="77777777" w:rsidR="00AC2176" w:rsidRPr="00371890" w:rsidRDefault="00AC2176" w:rsidP="00AC2176">
            <w:pPr>
              <w:spacing w:after="0"/>
              <w:jc w:val="center"/>
              <w:rPr>
                <w:rFonts w:ascii="Arial" w:hAnsi="Arial" w:cs="Arial"/>
                <w:color w:val="000000"/>
                <w:sz w:val="24"/>
                <w:szCs w:val="24"/>
              </w:rPr>
            </w:pPr>
          </w:p>
        </w:tc>
        <w:tc>
          <w:tcPr>
            <w:tcW w:w="1260" w:type="dxa"/>
            <w:shd w:val="clear" w:color="auto" w:fill="auto"/>
            <w:vAlign w:val="center"/>
          </w:tcPr>
          <w:p w14:paraId="0B9977FD" w14:textId="77777777" w:rsidR="00AC2176" w:rsidRPr="00371890" w:rsidRDefault="00AC2176" w:rsidP="00AC2176">
            <w:pPr>
              <w:spacing w:after="0"/>
              <w:ind w:left="-57" w:right="-57"/>
              <w:jc w:val="center"/>
              <w:rPr>
                <w:rFonts w:ascii="Arial" w:hAnsi="Arial" w:cs="Arial"/>
                <w:color w:val="000000"/>
                <w:sz w:val="24"/>
                <w:szCs w:val="24"/>
              </w:rPr>
            </w:pPr>
            <w:r w:rsidRPr="00371890">
              <w:rPr>
                <w:rFonts w:ascii="Arial" w:hAnsi="Arial" w:cs="Arial"/>
                <w:color w:val="000000"/>
                <w:sz w:val="24"/>
                <w:szCs w:val="24"/>
              </w:rPr>
              <w:t>2900,00</w:t>
            </w:r>
          </w:p>
        </w:tc>
        <w:tc>
          <w:tcPr>
            <w:tcW w:w="1440" w:type="dxa"/>
            <w:shd w:val="clear" w:color="auto" w:fill="auto"/>
            <w:vAlign w:val="center"/>
          </w:tcPr>
          <w:p w14:paraId="0B9977FE" w14:textId="6A694794" w:rsidR="00AC2176" w:rsidRPr="00371890" w:rsidRDefault="009E73CC" w:rsidP="00AC2176">
            <w:pPr>
              <w:spacing w:after="0"/>
              <w:ind w:left="-57" w:right="-57"/>
              <w:jc w:val="center"/>
              <w:rPr>
                <w:rFonts w:ascii="Arial" w:hAnsi="Arial" w:cs="Arial"/>
                <w:color w:val="000000"/>
                <w:sz w:val="24"/>
                <w:szCs w:val="24"/>
              </w:rPr>
            </w:pPr>
            <w:r w:rsidRPr="00371890">
              <w:rPr>
                <w:rFonts w:ascii="Arial" w:hAnsi="Arial" w:cs="Arial"/>
                <w:color w:val="000000"/>
                <w:sz w:val="24"/>
                <w:szCs w:val="24"/>
              </w:rPr>
              <w:t>15 669,41</w:t>
            </w:r>
          </w:p>
        </w:tc>
        <w:tc>
          <w:tcPr>
            <w:tcW w:w="1261" w:type="dxa"/>
            <w:vAlign w:val="center"/>
          </w:tcPr>
          <w:p w14:paraId="0B9977FF" w14:textId="07E587A7" w:rsidR="00AC2176" w:rsidRPr="00371890" w:rsidRDefault="00AC2176" w:rsidP="00AC2176">
            <w:pPr>
              <w:spacing w:after="0"/>
              <w:ind w:left="-57" w:right="-57"/>
              <w:jc w:val="center"/>
              <w:rPr>
                <w:rFonts w:ascii="Arial" w:hAnsi="Arial" w:cs="Arial"/>
                <w:color w:val="000000"/>
                <w:sz w:val="24"/>
                <w:szCs w:val="24"/>
              </w:rPr>
            </w:pPr>
            <w:r w:rsidRPr="00371890">
              <w:rPr>
                <w:rFonts w:ascii="Arial" w:hAnsi="Arial" w:cs="Arial"/>
                <w:color w:val="000000"/>
                <w:sz w:val="24"/>
                <w:szCs w:val="24"/>
              </w:rPr>
              <w:t>3 271,96</w:t>
            </w:r>
          </w:p>
        </w:tc>
        <w:tc>
          <w:tcPr>
            <w:tcW w:w="1258" w:type="dxa"/>
            <w:shd w:val="clear" w:color="auto" w:fill="auto"/>
            <w:vAlign w:val="center"/>
          </w:tcPr>
          <w:p w14:paraId="0B997800" w14:textId="5D762B38" w:rsidR="00AC2176" w:rsidRPr="00371890" w:rsidRDefault="009E73CC" w:rsidP="00AC2176">
            <w:pPr>
              <w:spacing w:after="0"/>
              <w:ind w:left="-57" w:right="-57"/>
              <w:jc w:val="center"/>
              <w:rPr>
                <w:rFonts w:ascii="Arial" w:hAnsi="Arial" w:cs="Arial"/>
                <w:color w:val="000000"/>
                <w:sz w:val="24"/>
                <w:szCs w:val="24"/>
              </w:rPr>
            </w:pPr>
            <w:r w:rsidRPr="00371890">
              <w:rPr>
                <w:rFonts w:ascii="Arial" w:hAnsi="Arial" w:cs="Arial"/>
                <w:color w:val="000000"/>
                <w:sz w:val="24"/>
                <w:szCs w:val="24"/>
              </w:rPr>
              <w:t>3 118,12</w:t>
            </w:r>
          </w:p>
        </w:tc>
        <w:tc>
          <w:tcPr>
            <w:tcW w:w="1261" w:type="dxa"/>
            <w:shd w:val="clear" w:color="auto" w:fill="auto"/>
            <w:vAlign w:val="center"/>
          </w:tcPr>
          <w:p w14:paraId="0B997801" w14:textId="1A345C2A" w:rsidR="00AC2176" w:rsidRPr="00371890" w:rsidRDefault="00AC2176" w:rsidP="00AC2176">
            <w:pPr>
              <w:spacing w:after="0"/>
              <w:ind w:left="-57" w:right="-57"/>
              <w:jc w:val="center"/>
              <w:rPr>
                <w:rFonts w:ascii="Arial" w:hAnsi="Arial" w:cs="Arial"/>
                <w:color w:val="000000"/>
                <w:sz w:val="24"/>
                <w:szCs w:val="24"/>
              </w:rPr>
            </w:pPr>
            <w:r w:rsidRPr="00371890">
              <w:rPr>
                <w:rFonts w:ascii="Arial" w:hAnsi="Arial" w:cs="Arial"/>
                <w:color w:val="000000"/>
                <w:sz w:val="24"/>
                <w:szCs w:val="24"/>
              </w:rPr>
              <w:t>3 093,11</w:t>
            </w:r>
          </w:p>
        </w:tc>
        <w:tc>
          <w:tcPr>
            <w:tcW w:w="1261" w:type="dxa"/>
            <w:shd w:val="clear" w:color="auto" w:fill="auto"/>
            <w:vAlign w:val="center"/>
          </w:tcPr>
          <w:p w14:paraId="0B997802" w14:textId="11E7F115" w:rsidR="00AC2176" w:rsidRPr="00371890" w:rsidRDefault="00AC2176" w:rsidP="00AC2176">
            <w:pPr>
              <w:spacing w:after="0"/>
              <w:ind w:left="-57" w:right="-57"/>
              <w:jc w:val="center"/>
              <w:rPr>
                <w:rFonts w:ascii="Arial" w:hAnsi="Arial" w:cs="Arial"/>
                <w:color w:val="000000"/>
                <w:sz w:val="24"/>
                <w:szCs w:val="24"/>
              </w:rPr>
            </w:pPr>
            <w:r w:rsidRPr="00371890">
              <w:rPr>
                <w:rFonts w:ascii="Arial" w:hAnsi="Arial" w:cs="Arial"/>
                <w:color w:val="000000"/>
                <w:sz w:val="24"/>
                <w:szCs w:val="24"/>
              </w:rPr>
              <w:t>3 093,11</w:t>
            </w:r>
          </w:p>
        </w:tc>
        <w:tc>
          <w:tcPr>
            <w:tcW w:w="1258" w:type="dxa"/>
            <w:shd w:val="clear" w:color="auto" w:fill="auto"/>
            <w:vAlign w:val="center"/>
          </w:tcPr>
          <w:p w14:paraId="0B997803" w14:textId="0A188068" w:rsidR="00AC2176" w:rsidRPr="00371890" w:rsidRDefault="00AC2176" w:rsidP="00AC2176">
            <w:pPr>
              <w:spacing w:after="0"/>
              <w:ind w:left="-57" w:right="-57"/>
              <w:jc w:val="center"/>
              <w:rPr>
                <w:rFonts w:ascii="Arial" w:hAnsi="Arial" w:cs="Arial"/>
                <w:color w:val="000000"/>
                <w:sz w:val="24"/>
                <w:szCs w:val="24"/>
              </w:rPr>
            </w:pPr>
            <w:r w:rsidRPr="00371890">
              <w:rPr>
                <w:rFonts w:ascii="Arial" w:hAnsi="Arial" w:cs="Arial"/>
                <w:color w:val="000000"/>
                <w:sz w:val="24"/>
                <w:szCs w:val="24"/>
              </w:rPr>
              <w:t>3 093,11</w:t>
            </w:r>
          </w:p>
        </w:tc>
        <w:tc>
          <w:tcPr>
            <w:tcW w:w="1083" w:type="dxa"/>
            <w:vMerge/>
            <w:shd w:val="clear" w:color="auto" w:fill="auto"/>
          </w:tcPr>
          <w:p w14:paraId="0B997804" w14:textId="77777777" w:rsidR="00AC2176" w:rsidRPr="00371890" w:rsidRDefault="00AC2176" w:rsidP="00AC2176">
            <w:pPr>
              <w:rPr>
                <w:rFonts w:ascii="Arial" w:hAnsi="Arial" w:cs="Arial"/>
                <w:color w:val="000000"/>
                <w:sz w:val="24"/>
                <w:szCs w:val="24"/>
              </w:rPr>
            </w:pPr>
          </w:p>
        </w:tc>
        <w:tc>
          <w:tcPr>
            <w:tcW w:w="1618" w:type="dxa"/>
            <w:vMerge/>
            <w:shd w:val="clear" w:color="auto" w:fill="auto"/>
          </w:tcPr>
          <w:p w14:paraId="0B997805" w14:textId="77777777" w:rsidR="00AC2176" w:rsidRPr="00371890" w:rsidRDefault="00AC2176" w:rsidP="00AC2176">
            <w:pPr>
              <w:rPr>
                <w:rFonts w:ascii="Arial" w:hAnsi="Arial" w:cs="Arial"/>
                <w:color w:val="000000"/>
                <w:sz w:val="24"/>
                <w:szCs w:val="24"/>
              </w:rPr>
            </w:pPr>
          </w:p>
        </w:tc>
      </w:tr>
      <w:tr w:rsidR="001C11D7" w:rsidRPr="00371890" w14:paraId="0B997818" w14:textId="77777777" w:rsidTr="00C6478C">
        <w:trPr>
          <w:trHeight w:val="20"/>
        </w:trPr>
        <w:tc>
          <w:tcPr>
            <w:tcW w:w="719" w:type="dxa"/>
            <w:vMerge w:val="restart"/>
            <w:shd w:val="clear" w:color="auto" w:fill="auto"/>
          </w:tcPr>
          <w:p w14:paraId="0B997807" w14:textId="77777777" w:rsidR="00AC2176" w:rsidRPr="00371890" w:rsidRDefault="00AC2176" w:rsidP="00AC2176">
            <w:pPr>
              <w:pStyle w:val="14"/>
              <w:spacing w:after="0" w:line="240" w:lineRule="auto"/>
              <w:ind w:left="0"/>
              <w:contextualSpacing w:val="0"/>
              <w:jc w:val="right"/>
              <w:rPr>
                <w:rFonts w:ascii="Arial" w:hAnsi="Arial" w:cs="Arial"/>
                <w:sz w:val="24"/>
                <w:szCs w:val="24"/>
              </w:rPr>
            </w:pPr>
            <w:r w:rsidRPr="00371890">
              <w:rPr>
                <w:rFonts w:ascii="Arial" w:hAnsi="Arial" w:cs="Arial"/>
                <w:sz w:val="24"/>
                <w:szCs w:val="24"/>
              </w:rPr>
              <w:t>1.2.</w:t>
            </w:r>
          </w:p>
        </w:tc>
        <w:tc>
          <w:tcPr>
            <w:tcW w:w="1081" w:type="dxa"/>
            <w:vMerge w:val="restart"/>
            <w:shd w:val="clear" w:color="auto" w:fill="auto"/>
          </w:tcPr>
          <w:p w14:paraId="0B997808" w14:textId="77777777" w:rsidR="00AC2176" w:rsidRPr="00371890" w:rsidRDefault="00AC2176" w:rsidP="00AC2176">
            <w:pPr>
              <w:jc w:val="both"/>
              <w:rPr>
                <w:rFonts w:ascii="Arial" w:hAnsi="Arial" w:cs="Arial"/>
                <w:color w:val="000000"/>
                <w:sz w:val="24"/>
                <w:szCs w:val="24"/>
              </w:rPr>
            </w:pPr>
            <w:r w:rsidRPr="00371890">
              <w:rPr>
                <w:rFonts w:ascii="Arial" w:hAnsi="Arial" w:cs="Arial"/>
                <w:color w:val="000000"/>
                <w:sz w:val="24"/>
                <w:szCs w:val="24"/>
              </w:rPr>
              <w:t>1.2.Расходы на обеспечение деятельности администрации</w:t>
            </w:r>
          </w:p>
        </w:tc>
        <w:tc>
          <w:tcPr>
            <w:tcW w:w="900" w:type="dxa"/>
            <w:shd w:val="clear" w:color="auto" w:fill="auto"/>
          </w:tcPr>
          <w:p w14:paraId="0B997809" w14:textId="77777777" w:rsidR="00AC2176" w:rsidRPr="00371890" w:rsidRDefault="00AC2176" w:rsidP="00AC2176">
            <w:pPr>
              <w:spacing w:after="0"/>
              <w:ind w:left="-57" w:right="-57"/>
              <w:rPr>
                <w:rFonts w:ascii="Arial" w:hAnsi="Arial" w:cs="Arial"/>
                <w:sz w:val="24"/>
                <w:szCs w:val="24"/>
              </w:rPr>
            </w:pPr>
            <w:r w:rsidRPr="00371890">
              <w:rPr>
                <w:rFonts w:ascii="Arial" w:hAnsi="Arial" w:cs="Arial"/>
                <w:sz w:val="24"/>
                <w:szCs w:val="24"/>
              </w:rPr>
              <w:t>Средства бюджета Московской области</w:t>
            </w:r>
          </w:p>
        </w:tc>
        <w:tc>
          <w:tcPr>
            <w:tcW w:w="720" w:type="dxa"/>
            <w:vMerge w:val="restart"/>
            <w:shd w:val="clear" w:color="auto" w:fill="auto"/>
            <w:vAlign w:val="center"/>
          </w:tcPr>
          <w:p w14:paraId="0B99780A" w14:textId="77777777" w:rsidR="00AC2176" w:rsidRPr="00371890" w:rsidRDefault="00AC2176" w:rsidP="00AC2176">
            <w:pPr>
              <w:spacing w:after="0"/>
              <w:jc w:val="center"/>
              <w:rPr>
                <w:rFonts w:ascii="Arial" w:hAnsi="Arial" w:cs="Arial"/>
                <w:color w:val="000000"/>
                <w:sz w:val="24"/>
                <w:szCs w:val="24"/>
              </w:rPr>
            </w:pPr>
            <w:r w:rsidRPr="00371890">
              <w:rPr>
                <w:rFonts w:ascii="Arial" w:hAnsi="Arial" w:cs="Arial"/>
                <w:color w:val="000000"/>
                <w:sz w:val="24"/>
                <w:szCs w:val="24"/>
              </w:rPr>
              <w:t xml:space="preserve">01.01.2020 </w:t>
            </w:r>
          </w:p>
          <w:p w14:paraId="0B99780B" w14:textId="77777777" w:rsidR="00AC2176" w:rsidRPr="00371890" w:rsidRDefault="00AC2176" w:rsidP="00AC2176">
            <w:pPr>
              <w:spacing w:after="0"/>
              <w:jc w:val="center"/>
              <w:rPr>
                <w:rFonts w:ascii="Arial" w:hAnsi="Arial" w:cs="Arial"/>
                <w:color w:val="000000"/>
                <w:sz w:val="24"/>
                <w:szCs w:val="24"/>
              </w:rPr>
            </w:pPr>
            <w:r w:rsidRPr="00371890">
              <w:rPr>
                <w:rFonts w:ascii="Arial" w:hAnsi="Arial" w:cs="Arial"/>
                <w:color w:val="000000"/>
                <w:sz w:val="24"/>
                <w:szCs w:val="24"/>
              </w:rPr>
              <w:t xml:space="preserve">– </w:t>
            </w:r>
          </w:p>
          <w:p w14:paraId="0B99780C" w14:textId="77777777" w:rsidR="00AC2176" w:rsidRPr="00371890" w:rsidRDefault="00AC2176" w:rsidP="00AC2176">
            <w:pPr>
              <w:spacing w:after="0"/>
              <w:jc w:val="center"/>
              <w:rPr>
                <w:rFonts w:ascii="Arial" w:hAnsi="Arial" w:cs="Arial"/>
                <w:color w:val="000000"/>
                <w:sz w:val="24"/>
                <w:szCs w:val="24"/>
              </w:rPr>
            </w:pPr>
            <w:r w:rsidRPr="00371890">
              <w:rPr>
                <w:rFonts w:ascii="Arial" w:hAnsi="Arial" w:cs="Arial"/>
                <w:color w:val="000000"/>
                <w:sz w:val="24"/>
                <w:szCs w:val="24"/>
              </w:rPr>
              <w:t>31.12.2024</w:t>
            </w:r>
          </w:p>
        </w:tc>
        <w:tc>
          <w:tcPr>
            <w:tcW w:w="1260" w:type="dxa"/>
            <w:shd w:val="clear" w:color="auto" w:fill="auto"/>
            <w:vAlign w:val="center"/>
          </w:tcPr>
          <w:p w14:paraId="0B99780D" w14:textId="77777777" w:rsidR="00AC2176" w:rsidRPr="00371890" w:rsidRDefault="00AC2176" w:rsidP="00AC2176">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440" w:type="dxa"/>
            <w:shd w:val="clear" w:color="auto" w:fill="auto"/>
            <w:vAlign w:val="center"/>
          </w:tcPr>
          <w:p w14:paraId="0B99780E" w14:textId="77777777" w:rsidR="00AC2176" w:rsidRPr="00371890" w:rsidRDefault="00AC2176" w:rsidP="00AC2176">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61" w:type="dxa"/>
            <w:shd w:val="clear" w:color="auto" w:fill="auto"/>
            <w:vAlign w:val="center"/>
          </w:tcPr>
          <w:p w14:paraId="0B99780F" w14:textId="77777777" w:rsidR="00AC2176" w:rsidRPr="00371890" w:rsidRDefault="00AC2176" w:rsidP="00AC2176">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58" w:type="dxa"/>
            <w:shd w:val="clear" w:color="auto" w:fill="auto"/>
            <w:vAlign w:val="center"/>
          </w:tcPr>
          <w:p w14:paraId="0B997810" w14:textId="77777777" w:rsidR="00AC2176" w:rsidRPr="00371890" w:rsidRDefault="00AC2176" w:rsidP="00AC2176">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61" w:type="dxa"/>
            <w:shd w:val="clear" w:color="auto" w:fill="auto"/>
            <w:vAlign w:val="center"/>
          </w:tcPr>
          <w:p w14:paraId="0B997811" w14:textId="77777777" w:rsidR="00AC2176" w:rsidRPr="00371890" w:rsidRDefault="00AC2176" w:rsidP="00AC2176">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61" w:type="dxa"/>
            <w:shd w:val="clear" w:color="auto" w:fill="auto"/>
            <w:vAlign w:val="center"/>
          </w:tcPr>
          <w:p w14:paraId="0B997812" w14:textId="77777777" w:rsidR="00AC2176" w:rsidRPr="00371890" w:rsidRDefault="00AC2176" w:rsidP="00AC2176">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58" w:type="dxa"/>
            <w:tcBorders>
              <w:bottom w:val="single" w:sz="4" w:space="0" w:color="auto"/>
            </w:tcBorders>
            <w:shd w:val="clear" w:color="auto" w:fill="auto"/>
            <w:vAlign w:val="center"/>
          </w:tcPr>
          <w:p w14:paraId="0B997813" w14:textId="77777777" w:rsidR="00AC2176" w:rsidRPr="00371890" w:rsidRDefault="00AC2176" w:rsidP="00AC2176">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083" w:type="dxa"/>
            <w:vMerge w:val="restart"/>
            <w:shd w:val="clear" w:color="auto" w:fill="auto"/>
          </w:tcPr>
          <w:p w14:paraId="0B997814" w14:textId="77777777" w:rsidR="00AC2176" w:rsidRPr="00371890" w:rsidRDefault="00AC2176" w:rsidP="00AC2176">
            <w:pPr>
              <w:rPr>
                <w:rFonts w:ascii="Arial" w:hAnsi="Arial" w:cs="Arial"/>
                <w:color w:val="000000"/>
                <w:sz w:val="24"/>
                <w:szCs w:val="24"/>
              </w:rPr>
            </w:pPr>
            <w:r w:rsidRPr="00371890">
              <w:rPr>
                <w:rFonts w:ascii="Arial" w:hAnsi="Arial" w:cs="Arial"/>
                <w:sz w:val="24"/>
                <w:szCs w:val="24"/>
              </w:rPr>
              <w:t>Управление делами администрации городского округа Люберцы Московской области</w:t>
            </w:r>
          </w:p>
        </w:tc>
        <w:tc>
          <w:tcPr>
            <w:tcW w:w="1618" w:type="dxa"/>
            <w:vMerge w:val="restart"/>
            <w:shd w:val="clear" w:color="auto" w:fill="auto"/>
          </w:tcPr>
          <w:p w14:paraId="0B997815" w14:textId="77777777" w:rsidR="00AC2176" w:rsidRPr="00371890" w:rsidRDefault="00AC2176" w:rsidP="00AC2176">
            <w:pPr>
              <w:autoSpaceDE w:val="0"/>
              <w:autoSpaceDN w:val="0"/>
              <w:adjustRightInd w:val="0"/>
              <w:spacing w:after="0" w:line="240" w:lineRule="auto"/>
              <w:ind w:left="20" w:right="20"/>
              <w:jc w:val="both"/>
              <w:rPr>
                <w:rFonts w:ascii="Arial" w:hAnsi="Arial" w:cs="Arial"/>
                <w:color w:val="000000"/>
                <w:sz w:val="24"/>
                <w:szCs w:val="24"/>
              </w:rPr>
            </w:pPr>
            <w:r w:rsidRPr="00371890">
              <w:rPr>
                <w:rFonts w:ascii="Arial" w:hAnsi="Arial" w:cs="Arial"/>
                <w:color w:val="000000"/>
                <w:sz w:val="24"/>
                <w:szCs w:val="24"/>
              </w:rPr>
              <w:t>Обеспечение финансирования деятельности администрации</w:t>
            </w:r>
          </w:p>
          <w:p w14:paraId="0B997816" w14:textId="77777777" w:rsidR="00AC2176" w:rsidRPr="00371890" w:rsidRDefault="00AC2176" w:rsidP="00AC2176">
            <w:pPr>
              <w:autoSpaceDE w:val="0"/>
              <w:autoSpaceDN w:val="0"/>
              <w:adjustRightInd w:val="0"/>
              <w:spacing w:after="0" w:line="240" w:lineRule="auto"/>
              <w:ind w:left="20" w:right="20"/>
              <w:jc w:val="both"/>
              <w:rPr>
                <w:rFonts w:ascii="Arial" w:hAnsi="Arial" w:cs="Arial"/>
                <w:color w:val="000000"/>
                <w:sz w:val="24"/>
                <w:szCs w:val="24"/>
              </w:rPr>
            </w:pPr>
          </w:p>
          <w:p w14:paraId="0B997817" w14:textId="77777777" w:rsidR="00AC2176" w:rsidRPr="00371890" w:rsidRDefault="00AC2176" w:rsidP="00AC2176">
            <w:pPr>
              <w:autoSpaceDE w:val="0"/>
              <w:autoSpaceDN w:val="0"/>
              <w:adjustRightInd w:val="0"/>
              <w:spacing w:after="0" w:line="240" w:lineRule="auto"/>
              <w:ind w:left="20" w:right="20"/>
              <w:jc w:val="both"/>
              <w:rPr>
                <w:rFonts w:ascii="Arial" w:hAnsi="Arial" w:cs="Arial"/>
                <w:color w:val="000000"/>
                <w:sz w:val="24"/>
                <w:szCs w:val="24"/>
              </w:rPr>
            </w:pPr>
          </w:p>
        </w:tc>
      </w:tr>
      <w:tr w:rsidR="001C11D7" w:rsidRPr="00371890" w14:paraId="0B997826" w14:textId="77777777" w:rsidTr="00C6478C">
        <w:trPr>
          <w:trHeight w:val="20"/>
        </w:trPr>
        <w:tc>
          <w:tcPr>
            <w:tcW w:w="719" w:type="dxa"/>
            <w:vMerge/>
            <w:tcBorders>
              <w:bottom w:val="single" w:sz="4" w:space="0" w:color="auto"/>
            </w:tcBorders>
            <w:shd w:val="clear" w:color="auto" w:fill="auto"/>
          </w:tcPr>
          <w:p w14:paraId="0B997819" w14:textId="77777777" w:rsidR="00AC2176" w:rsidRPr="00371890" w:rsidRDefault="00AC2176" w:rsidP="00AC2176">
            <w:pPr>
              <w:pStyle w:val="14"/>
              <w:spacing w:after="0" w:line="240" w:lineRule="auto"/>
              <w:ind w:left="0"/>
              <w:contextualSpacing w:val="0"/>
              <w:jc w:val="right"/>
              <w:rPr>
                <w:rFonts w:ascii="Arial" w:hAnsi="Arial" w:cs="Arial"/>
                <w:sz w:val="24"/>
                <w:szCs w:val="24"/>
              </w:rPr>
            </w:pPr>
          </w:p>
        </w:tc>
        <w:tc>
          <w:tcPr>
            <w:tcW w:w="1081" w:type="dxa"/>
            <w:vMerge/>
            <w:tcBorders>
              <w:bottom w:val="single" w:sz="4" w:space="0" w:color="auto"/>
            </w:tcBorders>
            <w:shd w:val="clear" w:color="auto" w:fill="auto"/>
          </w:tcPr>
          <w:p w14:paraId="0B99781A" w14:textId="77777777" w:rsidR="00AC2176" w:rsidRPr="00371890" w:rsidRDefault="00AC2176" w:rsidP="00AC2176">
            <w:pPr>
              <w:jc w:val="both"/>
              <w:rPr>
                <w:rFonts w:ascii="Arial" w:hAnsi="Arial" w:cs="Arial"/>
                <w:color w:val="000000"/>
                <w:sz w:val="24"/>
                <w:szCs w:val="24"/>
              </w:rPr>
            </w:pPr>
          </w:p>
        </w:tc>
        <w:tc>
          <w:tcPr>
            <w:tcW w:w="900" w:type="dxa"/>
            <w:tcBorders>
              <w:bottom w:val="single" w:sz="4" w:space="0" w:color="auto"/>
            </w:tcBorders>
            <w:shd w:val="clear" w:color="auto" w:fill="auto"/>
          </w:tcPr>
          <w:p w14:paraId="0B99781B" w14:textId="77777777" w:rsidR="00AC2176" w:rsidRPr="00371890" w:rsidRDefault="00AC2176" w:rsidP="00AC2176">
            <w:pPr>
              <w:spacing w:after="0"/>
              <w:ind w:left="-57" w:right="-57"/>
              <w:rPr>
                <w:rFonts w:ascii="Arial" w:hAnsi="Arial" w:cs="Arial"/>
                <w:sz w:val="24"/>
                <w:szCs w:val="24"/>
              </w:rPr>
            </w:pPr>
            <w:r w:rsidRPr="00371890">
              <w:rPr>
                <w:rFonts w:ascii="Arial" w:hAnsi="Arial" w:cs="Arial"/>
                <w:color w:val="000000"/>
                <w:sz w:val="24"/>
                <w:szCs w:val="24"/>
              </w:rPr>
              <w:t>Средства бюджета городского округа Люберц</w:t>
            </w:r>
            <w:r w:rsidRPr="00371890">
              <w:rPr>
                <w:rFonts w:ascii="Arial" w:hAnsi="Arial" w:cs="Arial"/>
                <w:color w:val="000000"/>
                <w:sz w:val="24"/>
                <w:szCs w:val="24"/>
              </w:rPr>
              <w:lastRenderedPageBreak/>
              <w:t xml:space="preserve">ы </w:t>
            </w:r>
          </w:p>
        </w:tc>
        <w:tc>
          <w:tcPr>
            <w:tcW w:w="720" w:type="dxa"/>
            <w:vMerge/>
            <w:tcBorders>
              <w:bottom w:val="single" w:sz="4" w:space="0" w:color="auto"/>
            </w:tcBorders>
            <w:shd w:val="clear" w:color="auto" w:fill="auto"/>
            <w:vAlign w:val="center"/>
          </w:tcPr>
          <w:p w14:paraId="0B99781C" w14:textId="77777777" w:rsidR="00AC2176" w:rsidRPr="00371890" w:rsidRDefault="00AC2176" w:rsidP="00AC2176">
            <w:pPr>
              <w:spacing w:after="0"/>
              <w:jc w:val="center"/>
              <w:rPr>
                <w:rFonts w:ascii="Arial" w:hAnsi="Arial" w:cs="Arial"/>
                <w:color w:val="000000"/>
                <w:sz w:val="24"/>
                <w:szCs w:val="24"/>
              </w:rPr>
            </w:pPr>
          </w:p>
        </w:tc>
        <w:tc>
          <w:tcPr>
            <w:tcW w:w="1260" w:type="dxa"/>
            <w:shd w:val="clear" w:color="auto" w:fill="auto"/>
            <w:vAlign w:val="center"/>
          </w:tcPr>
          <w:p w14:paraId="0B99781D" w14:textId="77777777" w:rsidR="00AC2176" w:rsidRPr="00371890" w:rsidRDefault="00AC2176" w:rsidP="00AC2176">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372 459,92</w:t>
            </w:r>
          </w:p>
        </w:tc>
        <w:tc>
          <w:tcPr>
            <w:tcW w:w="1440" w:type="dxa"/>
            <w:shd w:val="clear" w:color="auto" w:fill="auto"/>
            <w:vAlign w:val="center"/>
          </w:tcPr>
          <w:p w14:paraId="0B99781E" w14:textId="20552BF3" w:rsidR="00AC2176" w:rsidRPr="00371890" w:rsidRDefault="00367A8D" w:rsidP="00AC2176">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1 905 247,87</w:t>
            </w:r>
          </w:p>
        </w:tc>
        <w:tc>
          <w:tcPr>
            <w:tcW w:w="1261" w:type="dxa"/>
            <w:shd w:val="clear" w:color="auto" w:fill="auto"/>
            <w:vAlign w:val="center"/>
          </w:tcPr>
          <w:p w14:paraId="0B99781F" w14:textId="19E6722F" w:rsidR="00AC2176" w:rsidRPr="00371890" w:rsidRDefault="00AC2176" w:rsidP="00AC2176">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365 929,64</w:t>
            </w:r>
          </w:p>
        </w:tc>
        <w:tc>
          <w:tcPr>
            <w:tcW w:w="1258" w:type="dxa"/>
            <w:shd w:val="clear" w:color="auto" w:fill="auto"/>
            <w:vAlign w:val="center"/>
          </w:tcPr>
          <w:p w14:paraId="0B997820" w14:textId="1259690E" w:rsidR="00AC2176" w:rsidRPr="00371890" w:rsidRDefault="00367A8D" w:rsidP="00AC2176">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421 790,30</w:t>
            </w:r>
          </w:p>
        </w:tc>
        <w:tc>
          <w:tcPr>
            <w:tcW w:w="1261" w:type="dxa"/>
            <w:shd w:val="clear" w:color="auto" w:fill="auto"/>
            <w:vAlign w:val="center"/>
          </w:tcPr>
          <w:p w14:paraId="0B997821" w14:textId="722F266D" w:rsidR="00AC2176" w:rsidRPr="00371890" w:rsidRDefault="00AC2176" w:rsidP="00AC2176">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373 875,43</w:t>
            </w:r>
          </w:p>
        </w:tc>
        <w:tc>
          <w:tcPr>
            <w:tcW w:w="1261" w:type="dxa"/>
            <w:shd w:val="clear" w:color="auto" w:fill="auto"/>
            <w:vAlign w:val="center"/>
          </w:tcPr>
          <w:p w14:paraId="0B997822" w14:textId="65ADF84F" w:rsidR="00AC2176" w:rsidRPr="00371890" w:rsidRDefault="00AC2176" w:rsidP="00AC2176">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371 826,25</w:t>
            </w:r>
          </w:p>
        </w:tc>
        <w:tc>
          <w:tcPr>
            <w:tcW w:w="1258" w:type="dxa"/>
            <w:tcBorders>
              <w:bottom w:val="single" w:sz="4" w:space="0" w:color="auto"/>
            </w:tcBorders>
            <w:shd w:val="clear" w:color="auto" w:fill="auto"/>
            <w:vAlign w:val="center"/>
          </w:tcPr>
          <w:p w14:paraId="0B997823" w14:textId="210B2330" w:rsidR="00AC2176" w:rsidRPr="00371890" w:rsidRDefault="00AC2176" w:rsidP="00AC2176">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371 826,25</w:t>
            </w:r>
          </w:p>
        </w:tc>
        <w:tc>
          <w:tcPr>
            <w:tcW w:w="1083" w:type="dxa"/>
            <w:vMerge/>
            <w:tcBorders>
              <w:bottom w:val="single" w:sz="4" w:space="0" w:color="auto"/>
            </w:tcBorders>
            <w:shd w:val="clear" w:color="auto" w:fill="auto"/>
          </w:tcPr>
          <w:p w14:paraId="0B997824" w14:textId="77777777" w:rsidR="00AC2176" w:rsidRPr="00371890" w:rsidRDefault="00AC2176" w:rsidP="00AC2176">
            <w:pPr>
              <w:rPr>
                <w:rFonts w:ascii="Arial" w:hAnsi="Arial" w:cs="Arial"/>
                <w:color w:val="000000"/>
                <w:sz w:val="24"/>
                <w:szCs w:val="24"/>
              </w:rPr>
            </w:pPr>
          </w:p>
        </w:tc>
        <w:tc>
          <w:tcPr>
            <w:tcW w:w="1618" w:type="dxa"/>
            <w:vMerge/>
            <w:tcBorders>
              <w:bottom w:val="single" w:sz="4" w:space="0" w:color="auto"/>
            </w:tcBorders>
            <w:shd w:val="clear" w:color="auto" w:fill="auto"/>
          </w:tcPr>
          <w:p w14:paraId="0B997825" w14:textId="77777777" w:rsidR="00AC2176" w:rsidRPr="00371890" w:rsidRDefault="00AC2176" w:rsidP="00AC2176">
            <w:pPr>
              <w:rPr>
                <w:rFonts w:ascii="Arial" w:hAnsi="Arial" w:cs="Arial"/>
                <w:color w:val="000000"/>
                <w:sz w:val="24"/>
                <w:szCs w:val="24"/>
              </w:rPr>
            </w:pPr>
          </w:p>
        </w:tc>
      </w:tr>
      <w:tr w:rsidR="001C11D7" w:rsidRPr="00371890" w14:paraId="0B997834" w14:textId="77777777" w:rsidTr="00C6478C">
        <w:trPr>
          <w:trHeight w:val="20"/>
        </w:trPr>
        <w:tc>
          <w:tcPr>
            <w:tcW w:w="719" w:type="dxa"/>
            <w:vMerge/>
            <w:tcBorders>
              <w:bottom w:val="single" w:sz="4" w:space="0" w:color="auto"/>
            </w:tcBorders>
            <w:shd w:val="clear" w:color="auto" w:fill="auto"/>
          </w:tcPr>
          <w:p w14:paraId="0B997827" w14:textId="77777777" w:rsidR="009F2DCD" w:rsidRPr="00371890" w:rsidRDefault="009F2DCD" w:rsidP="009F2DCD">
            <w:pPr>
              <w:pStyle w:val="14"/>
              <w:spacing w:after="0" w:line="240" w:lineRule="auto"/>
              <w:ind w:left="0"/>
              <w:contextualSpacing w:val="0"/>
              <w:jc w:val="right"/>
              <w:rPr>
                <w:rFonts w:ascii="Arial" w:hAnsi="Arial" w:cs="Arial"/>
                <w:sz w:val="24"/>
                <w:szCs w:val="24"/>
              </w:rPr>
            </w:pPr>
          </w:p>
        </w:tc>
        <w:tc>
          <w:tcPr>
            <w:tcW w:w="1081" w:type="dxa"/>
            <w:vMerge/>
            <w:tcBorders>
              <w:bottom w:val="single" w:sz="4" w:space="0" w:color="auto"/>
            </w:tcBorders>
            <w:shd w:val="clear" w:color="auto" w:fill="auto"/>
          </w:tcPr>
          <w:p w14:paraId="0B997828" w14:textId="77777777" w:rsidR="009F2DCD" w:rsidRPr="00371890" w:rsidRDefault="009F2DCD" w:rsidP="009F2DCD">
            <w:pPr>
              <w:jc w:val="both"/>
              <w:rPr>
                <w:rFonts w:ascii="Arial" w:hAnsi="Arial" w:cs="Arial"/>
                <w:color w:val="000000"/>
                <w:sz w:val="24"/>
                <w:szCs w:val="24"/>
              </w:rPr>
            </w:pPr>
          </w:p>
        </w:tc>
        <w:tc>
          <w:tcPr>
            <w:tcW w:w="900" w:type="dxa"/>
            <w:tcBorders>
              <w:bottom w:val="single" w:sz="4" w:space="0" w:color="auto"/>
            </w:tcBorders>
            <w:shd w:val="clear" w:color="auto" w:fill="auto"/>
          </w:tcPr>
          <w:p w14:paraId="0B997829" w14:textId="77777777" w:rsidR="009F2DCD" w:rsidRPr="00371890" w:rsidRDefault="009F2DCD" w:rsidP="009F2DCD">
            <w:pPr>
              <w:spacing w:after="0"/>
              <w:ind w:left="-57" w:right="-57"/>
              <w:rPr>
                <w:rFonts w:ascii="Arial" w:hAnsi="Arial" w:cs="Arial"/>
                <w:color w:val="000000"/>
                <w:sz w:val="24"/>
                <w:szCs w:val="24"/>
              </w:rPr>
            </w:pPr>
            <w:r w:rsidRPr="00371890">
              <w:rPr>
                <w:rFonts w:ascii="Arial" w:hAnsi="Arial" w:cs="Arial"/>
                <w:color w:val="000000"/>
                <w:sz w:val="24"/>
                <w:szCs w:val="24"/>
              </w:rPr>
              <w:t>Итого</w:t>
            </w:r>
          </w:p>
        </w:tc>
        <w:tc>
          <w:tcPr>
            <w:tcW w:w="720" w:type="dxa"/>
            <w:vMerge/>
            <w:tcBorders>
              <w:bottom w:val="single" w:sz="4" w:space="0" w:color="auto"/>
            </w:tcBorders>
            <w:shd w:val="clear" w:color="auto" w:fill="auto"/>
            <w:vAlign w:val="center"/>
          </w:tcPr>
          <w:p w14:paraId="0B99782A" w14:textId="77777777" w:rsidR="009F2DCD" w:rsidRPr="00371890" w:rsidRDefault="009F2DCD" w:rsidP="009F2DCD">
            <w:pPr>
              <w:spacing w:after="0"/>
              <w:jc w:val="center"/>
              <w:rPr>
                <w:rFonts w:ascii="Arial" w:hAnsi="Arial" w:cs="Arial"/>
                <w:color w:val="000000"/>
                <w:sz w:val="24"/>
                <w:szCs w:val="24"/>
              </w:rPr>
            </w:pPr>
          </w:p>
        </w:tc>
        <w:tc>
          <w:tcPr>
            <w:tcW w:w="1260" w:type="dxa"/>
            <w:shd w:val="clear" w:color="auto" w:fill="auto"/>
            <w:vAlign w:val="center"/>
          </w:tcPr>
          <w:p w14:paraId="0B99782B" w14:textId="77777777" w:rsidR="009F2DCD" w:rsidRPr="00371890" w:rsidRDefault="009F2DCD" w:rsidP="009F2DCD">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372 459,92</w:t>
            </w:r>
          </w:p>
        </w:tc>
        <w:tc>
          <w:tcPr>
            <w:tcW w:w="1440" w:type="dxa"/>
            <w:shd w:val="clear" w:color="auto" w:fill="auto"/>
            <w:vAlign w:val="center"/>
          </w:tcPr>
          <w:p w14:paraId="0B99782C" w14:textId="3760F66B" w:rsidR="009F2DCD" w:rsidRPr="00371890" w:rsidRDefault="009F2DCD" w:rsidP="00367A8D">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1 905</w:t>
            </w:r>
            <w:r w:rsidR="00367A8D" w:rsidRPr="00371890">
              <w:rPr>
                <w:rFonts w:ascii="Arial" w:hAnsi="Arial" w:cs="Arial"/>
                <w:color w:val="000000"/>
                <w:sz w:val="24"/>
                <w:szCs w:val="24"/>
              </w:rPr>
              <w:t> 247,87</w:t>
            </w:r>
          </w:p>
        </w:tc>
        <w:tc>
          <w:tcPr>
            <w:tcW w:w="1261" w:type="dxa"/>
            <w:shd w:val="clear" w:color="auto" w:fill="auto"/>
            <w:vAlign w:val="center"/>
          </w:tcPr>
          <w:p w14:paraId="0B99782D" w14:textId="64D56DFB" w:rsidR="009F2DCD" w:rsidRPr="00371890" w:rsidRDefault="009F2DCD" w:rsidP="009F2DCD">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365 929,64</w:t>
            </w:r>
          </w:p>
        </w:tc>
        <w:tc>
          <w:tcPr>
            <w:tcW w:w="1258" w:type="dxa"/>
            <w:shd w:val="clear" w:color="auto" w:fill="auto"/>
            <w:vAlign w:val="center"/>
          </w:tcPr>
          <w:p w14:paraId="0B99782E" w14:textId="2F498064" w:rsidR="009F2DCD" w:rsidRPr="00371890" w:rsidRDefault="00367A8D" w:rsidP="009F2DCD">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421 790,30</w:t>
            </w:r>
          </w:p>
        </w:tc>
        <w:tc>
          <w:tcPr>
            <w:tcW w:w="1261" w:type="dxa"/>
            <w:shd w:val="clear" w:color="auto" w:fill="auto"/>
            <w:vAlign w:val="center"/>
          </w:tcPr>
          <w:p w14:paraId="0B99782F" w14:textId="021C85C8" w:rsidR="009F2DCD" w:rsidRPr="00371890" w:rsidRDefault="009F2DCD" w:rsidP="009F2DCD">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373 875,43</w:t>
            </w:r>
          </w:p>
        </w:tc>
        <w:tc>
          <w:tcPr>
            <w:tcW w:w="1261" w:type="dxa"/>
            <w:shd w:val="clear" w:color="auto" w:fill="auto"/>
            <w:vAlign w:val="center"/>
          </w:tcPr>
          <w:p w14:paraId="0B997830" w14:textId="1B44EC47" w:rsidR="009F2DCD" w:rsidRPr="00371890" w:rsidRDefault="009F2DCD" w:rsidP="009F2DCD">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371 826,25</w:t>
            </w:r>
          </w:p>
        </w:tc>
        <w:tc>
          <w:tcPr>
            <w:tcW w:w="1258" w:type="dxa"/>
            <w:tcBorders>
              <w:bottom w:val="single" w:sz="4" w:space="0" w:color="auto"/>
            </w:tcBorders>
            <w:shd w:val="clear" w:color="auto" w:fill="auto"/>
            <w:vAlign w:val="center"/>
          </w:tcPr>
          <w:p w14:paraId="0B997831" w14:textId="3E291020" w:rsidR="009F2DCD" w:rsidRPr="00371890" w:rsidRDefault="009F2DCD" w:rsidP="009F2DCD">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371 826,25</w:t>
            </w:r>
          </w:p>
        </w:tc>
        <w:tc>
          <w:tcPr>
            <w:tcW w:w="1083" w:type="dxa"/>
            <w:vMerge/>
            <w:tcBorders>
              <w:bottom w:val="single" w:sz="4" w:space="0" w:color="auto"/>
            </w:tcBorders>
            <w:shd w:val="clear" w:color="auto" w:fill="auto"/>
          </w:tcPr>
          <w:p w14:paraId="0B997832" w14:textId="77777777" w:rsidR="009F2DCD" w:rsidRPr="00371890" w:rsidRDefault="009F2DCD" w:rsidP="009F2DCD">
            <w:pPr>
              <w:rPr>
                <w:rFonts w:ascii="Arial" w:hAnsi="Arial" w:cs="Arial"/>
                <w:color w:val="000000"/>
                <w:sz w:val="24"/>
                <w:szCs w:val="24"/>
              </w:rPr>
            </w:pPr>
          </w:p>
        </w:tc>
        <w:tc>
          <w:tcPr>
            <w:tcW w:w="1618" w:type="dxa"/>
            <w:vMerge/>
            <w:tcBorders>
              <w:bottom w:val="single" w:sz="4" w:space="0" w:color="auto"/>
            </w:tcBorders>
            <w:shd w:val="clear" w:color="auto" w:fill="auto"/>
          </w:tcPr>
          <w:p w14:paraId="0B997833" w14:textId="77777777" w:rsidR="009F2DCD" w:rsidRPr="00371890" w:rsidRDefault="009F2DCD" w:rsidP="009F2DCD">
            <w:pPr>
              <w:rPr>
                <w:rFonts w:ascii="Arial" w:hAnsi="Arial" w:cs="Arial"/>
                <w:color w:val="000000"/>
                <w:sz w:val="24"/>
                <w:szCs w:val="24"/>
              </w:rPr>
            </w:pPr>
          </w:p>
        </w:tc>
      </w:tr>
      <w:tr w:rsidR="001C11D7" w:rsidRPr="00371890" w14:paraId="0B997845" w14:textId="77777777" w:rsidTr="00C6478C">
        <w:trPr>
          <w:trHeight w:val="20"/>
        </w:trPr>
        <w:tc>
          <w:tcPr>
            <w:tcW w:w="719" w:type="dxa"/>
            <w:vMerge w:val="restart"/>
            <w:shd w:val="clear" w:color="auto" w:fill="auto"/>
          </w:tcPr>
          <w:p w14:paraId="0B997835" w14:textId="77777777" w:rsidR="009F2DCD" w:rsidRPr="00371890" w:rsidRDefault="009F2DCD" w:rsidP="009F2DCD">
            <w:pPr>
              <w:pStyle w:val="14"/>
              <w:spacing w:after="0" w:line="240" w:lineRule="auto"/>
              <w:ind w:left="0"/>
              <w:contextualSpacing w:val="0"/>
              <w:jc w:val="center"/>
              <w:rPr>
                <w:rFonts w:ascii="Arial" w:hAnsi="Arial" w:cs="Arial"/>
                <w:sz w:val="24"/>
                <w:szCs w:val="24"/>
              </w:rPr>
            </w:pPr>
            <w:r w:rsidRPr="00371890">
              <w:rPr>
                <w:rFonts w:ascii="Arial" w:hAnsi="Arial" w:cs="Arial"/>
                <w:sz w:val="24"/>
                <w:szCs w:val="24"/>
              </w:rPr>
              <w:t>1.3.</w:t>
            </w:r>
          </w:p>
        </w:tc>
        <w:tc>
          <w:tcPr>
            <w:tcW w:w="1081" w:type="dxa"/>
            <w:vMerge w:val="restart"/>
            <w:shd w:val="clear" w:color="auto" w:fill="auto"/>
          </w:tcPr>
          <w:p w14:paraId="0B997836" w14:textId="77777777" w:rsidR="009F2DCD" w:rsidRPr="00371890" w:rsidRDefault="009F2DCD" w:rsidP="009F2DCD">
            <w:pPr>
              <w:jc w:val="both"/>
              <w:rPr>
                <w:rFonts w:ascii="Arial" w:hAnsi="Arial" w:cs="Arial"/>
                <w:color w:val="000000"/>
                <w:sz w:val="24"/>
                <w:szCs w:val="24"/>
              </w:rPr>
            </w:pPr>
            <w:r w:rsidRPr="00371890">
              <w:rPr>
                <w:rFonts w:ascii="Arial" w:hAnsi="Arial" w:cs="Arial"/>
                <w:color w:val="000000"/>
                <w:sz w:val="24"/>
                <w:szCs w:val="24"/>
              </w:rPr>
              <w:t>1.3.Комитеты и отраслевые управления при администрации</w:t>
            </w:r>
          </w:p>
        </w:tc>
        <w:tc>
          <w:tcPr>
            <w:tcW w:w="900" w:type="dxa"/>
            <w:tcBorders>
              <w:bottom w:val="single" w:sz="4" w:space="0" w:color="auto"/>
            </w:tcBorders>
            <w:shd w:val="clear" w:color="auto" w:fill="auto"/>
          </w:tcPr>
          <w:p w14:paraId="0B997837" w14:textId="77777777" w:rsidR="009F2DCD" w:rsidRPr="00371890" w:rsidRDefault="009F2DCD" w:rsidP="009F2DCD">
            <w:pPr>
              <w:spacing w:after="0"/>
              <w:ind w:left="-57" w:right="-57"/>
              <w:rPr>
                <w:rFonts w:ascii="Arial" w:hAnsi="Arial" w:cs="Arial"/>
                <w:sz w:val="24"/>
                <w:szCs w:val="24"/>
              </w:rPr>
            </w:pPr>
            <w:r w:rsidRPr="00371890">
              <w:rPr>
                <w:rFonts w:ascii="Arial" w:hAnsi="Arial" w:cs="Arial"/>
                <w:sz w:val="24"/>
                <w:szCs w:val="24"/>
              </w:rPr>
              <w:t>Средства бюджета Московской области</w:t>
            </w:r>
          </w:p>
        </w:tc>
        <w:tc>
          <w:tcPr>
            <w:tcW w:w="720" w:type="dxa"/>
            <w:vMerge w:val="restart"/>
            <w:shd w:val="clear" w:color="auto" w:fill="auto"/>
            <w:vAlign w:val="center"/>
          </w:tcPr>
          <w:p w14:paraId="0B997838" w14:textId="77777777" w:rsidR="009F2DCD" w:rsidRPr="00371890" w:rsidRDefault="009F2DCD" w:rsidP="009F2DCD">
            <w:pPr>
              <w:spacing w:after="0"/>
              <w:jc w:val="center"/>
              <w:rPr>
                <w:rFonts w:ascii="Arial" w:hAnsi="Arial" w:cs="Arial"/>
                <w:color w:val="000000"/>
                <w:sz w:val="24"/>
                <w:szCs w:val="24"/>
              </w:rPr>
            </w:pPr>
            <w:r w:rsidRPr="00371890">
              <w:rPr>
                <w:rFonts w:ascii="Arial" w:hAnsi="Arial" w:cs="Arial"/>
                <w:color w:val="000000"/>
                <w:sz w:val="24"/>
                <w:szCs w:val="24"/>
              </w:rPr>
              <w:t xml:space="preserve">01.01.2020 </w:t>
            </w:r>
          </w:p>
          <w:p w14:paraId="0B997839" w14:textId="77777777" w:rsidR="009F2DCD" w:rsidRPr="00371890" w:rsidRDefault="009F2DCD" w:rsidP="009F2DCD">
            <w:pPr>
              <w:spacing w:after="0"/>
              <w:jc w:val="center"/>
              <w:rPr>
                <w:rFonts w:ascii="Arial" w:hAnsi="Arial" w:cs="Arial"/>
                <w:color w:val="000000"/>
                <w:sz w:val="24"/>
                <w:szCs w:val="24"/>
              </w:rPr>
            </w:pPr>
            <w:r w:rsidRPr="00371890">
              <w:rPr>
                <w:rFonts w:ascii="Arial" w:hAnsi="Arial" w:cs="Arial"/>
                <w:color w:val="000000"/>
                <w:sz w:val="24"/>
                <w:szCs w:val="24"/>
              </w:rPr>
              <w:t xml:space="preserve">– </w:t>
            </w:r>
          </w:p>
          <w:p w14:paraId="0B99783A" w14:textId="77777777" w:rsidR="009F2DCD" w:rsidRPr="00371890" w:rsidRDefault="009F2DCD" w:rsidP="009F2DCD">
            <w:pPr>
              <w:spacing w:after="0"/>
              <w:jc w:val="center"/>
              <w:rPr>
                <w:rFonts w:ascii="Arial" w:hAnsi="Arial" w:cs="Arial"/>
                <w:color w:val="000000"/>
                <w:sz w:val="24"/>
                <w:szCs w:val="24"/>
              </w:rPr>
            </w:pPr>
            <w:r w:rsidRPr="00371890">
              <w:rPr>
                <w:rFonts w:ascii="Arial" w:hAnsi="Arial" w:cs="Arial"/>
                <w:color w:val="000000"/>
                <w:sz w:val="24"/>
                <w:szCs w:val="24"/>
              </w:rPr>
              <w:t>31.12.2024</w:t>
            </w:r>
          </w:p>
        </w:tc>
        <w:tc>
          <w:tcPr>
            <w:tcW w:w="1260" w:type="dxa"/>
            <w:tcBorders>
              <w:bottom w:val="single" w:sz="4" w:space="0" w:color="auto"/>
            </w:tcBorders>
            <w:shd w:val="clear" w:color="auto" w:fill="auto"/>
            <w:vAlign w:val="center"/>
          </w:tcPr>
          <w:p w14:paraId="0B99783B" w14:textId="77777777" w:rsidR="009F2DCD" w:rsidRPr="00371890" w:rsidRDefault="009F2DCD" w:rsidP="009F2DCD">
            <w:pPr>
              <w:spacing w:before="2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440" w:type="dxa"/>
            <w:tcBorders>
              <w:bottom w:val="single" w:sz="4" w:space="0" w:color="auto"/>
            </w:tcBorders>
            <w:shd w:val="clear" w:color="auto" w:fill="auto"/>
            <w:vAlign w:val="center"/>
          </w:tcPr>
          <w:p w14:paraId="0B99783C" w14:textId="77777777" w:rsidR="009F2DCD" w:rsidRPr="00371890" w:rsidRDefault="009F2DCD" w:rsidP="009F2DCD">
            <w:pPr>
              <w:spacing w:before="2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61" w:type="dxa"/>
            <w:tcBorders>
              <w:bottom w:val="single" w:sz="4" w:space="0" w:color="auto"/>
            </w:tcBorders>
            <w:vAlign w:val="center"/>
          </w:tcPr>
          <w:p w14:paraId="0B99783D" w14:textId="77777777" w:rsidR="009F2DCD" w:rsidRPr="00371890" w:rsidRDefault="009F2DCD" w:rsidP="009F2DCD">
            <w:pPr>
              <w:spacing w:before="2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58" w:type="dxa"/>
            <w:tcBorders>
              <w:bottom w:val="single" w:sz="4" w:space="0" w:color="auto"/>
            </w:tcBorders>
            <w:shd w:val="clear" w:color="auto" w:fill="auto"/>
            <w:vAlign w:val="center"/>
          </w:tcPr>
          <w:p w14:paraId="0B99783E" w14:textId="77777777" w:rsidR="009F2DCD" w:rsidRPr="00371890" w:rsidRDefault="009F2DCD" w:rsidP="009F2DCD">
            <w:pPr>
              <w:spacing w:before="2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61" w:type="dxa"/>
            <w:tcBorders>
              <w:bottom w:val="single" w:sz="4" w:space="0" w:color="auto"/>
            </w:tcBorders>
            <w:shd w:val="clear" w:color="auto" w:fill="auto"/>
            <w:vAlign w:val="center"/>
          </w:tcPr>
          <w:p w14:paraId="0B99783F" w14:textId="77777777" w:rsidR="009F2DCD" w:rsidRPr="00371890" w:rsidRDefault="009F2DCD" w:rsidP="009F2DCD">
            <w:pPr>
              <w:spacing w:before="2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61" w:type="dxa"/>
            <w:tcBorders>
              <w:bottom w:val="single" w:sz="4" w:space="0" w:color="auto"/>
            </w:tcBorders>
            <w:shd w:val="clear" w:color="auto" w:fill="auto"/>
            <w:vAlign w:val="center"/>
          </w:tcPr>
          <w:p w14:paraId="0B997840" w14:textId="77777777" w:rsidR="009F2DCD" w:rsidRPr="00371890" w:rsidRDefault="009F2DCD" w:rsidP="009F2DCD">
            <w:pPr>
              <w:spacing w:before="2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58" w:type="dxa"/>
            <w:tcBorders>
              <w:bottom w:val="single" w:sz="4" w:space="0" w:color="auto"/>
            </w:tcBorders>
            <w:shd w:val="clear" w:color="auto" w:fill="auto"/>
            <w:vAlign w:val="center"/>
          </w:tcPr>
          <w:p w14:paraId="0B997841" w14:textId="77777777" w:rsidR="009F2DCD" w:rsidRPr="00371890" w:rsidRDefault="009F2DCD" w:rsidP="009F2DCD">
            <w:pPr>
              <w:spacing w:before="2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083" w:type="dxa"/>
            <w:vMerge w:val="restart"/>
            <w:shd w:val="clear" w:color="auto" w:fill="auto"/>
          </w:tcPr>
          <w:p w14:paraId="0B997842" w14:textId="77777777" w:rsidR="009F2DCD" w:rsidRPr="00371890" w:rsidRDefault="009F2DCD" w:rsidP="009F2DCD">
            <w:pPr>
              <w:rPr>
                <w:rFonts w:ascii="Arial" w:hAnsi="Arial" w:cs="Arial"/>
                <w:color w:val="000000"/>
                <w:sz w:val="24"/>
                <w:szCs w:val="24"/>
              </w:rPr>
            </w:pPr>
            <w:r w:rsidRPr="00371890">
              <w:rPr>
                <w:rFonts w:ascii="Arial" w:hAnsi="Arial" w:cs="Arial"/>
                <w:sz w:val="24"/>
                <w:szCs w:val="24"/>
              </w:rPr>
              <w:t>Комитет по управлению имуществом администрации городского округа Люберцы Московской области</w:t>
            </w:r>
          </w:p>
        </w:tc>
        <w:tc>
          <w:tcPr>
            <w:tcW w:w="1618" w:type="dxa"/>
            <w:vMerge w:val="restart"/>
            <w:shd w:val="clear" w:color="auto" w:fill="auto"/>
          </w:tcPr>
          <w:p w14:paraId="0B997843" w14:textId="77777777" w:rsidR="009F2DCD" w:rsidRPr="00371890" w:rsidRDefault="009F2DCD" w:rsidP="009F2DCD">
            <w:pPr>
              <w:autoSpaceDE w:val="0"/>
              <w:autoSpaceDN w:val="0"/>
              <w:adjustRightInd w:val="0"/>
              <w:spacing w:after="0" w:line="240" w:lineRule="auto"/>
              <w:ind w:left="20" w:right="20"/>
              <w:jc w:val="both"/>
              <w:rPr>
                <w:rFonts w:ascii="Arial" w:hAnsi="Arial" w:cs="Arial"/>
                <w:color w:val="000000"/>
                <w:sz w:val="24"/>
                <w:szCs w:val="24"/>
              </w:rPr>
            </w:pPr>
            <w:r w:rsidRPr="00371890">
              <w:rPr>
                <w:rFonts w:ascii="Arial" w:hAnsi="Arial" w:cs="Arial"/>
                <w:color w:val="000000"/>
                <w:sz w:val="24"/>
                <w:szCs w:val="24"/>
              </w:rPr>
              <w:t>Обеспечение финансирования деятельности комитетов и отраслевых управлений при администрации.</w:t>
            </w:r>
          </w:p>
          <w:p w14:paraId="0B997844" w14:textId="77777777" w:rsidR="009F2DCD" w:rsidRPr="00371890" w:rsidRDefault="009F2DCD" w:rsidP="009F2DCD">
            <w:pPr>
              <w:spacing w:after="0"/>
              <w:jc w:val="both"/>
              <w:rPr>
                <w:rFonts w:ascii="Arial" w:hAnsi="Arial" w:cs="Arial"/>
                <w:color w:val="000000"/>
                <w:sz w:val="24"/>
                <w:szCs w:val="24"/>
              </w:rPr>
            </w:pPr>
          </w:p>
        </w:tc>
      </w:tr>
      <w:tr w:rsidR="001C11D7" w:rsidRPr="00371890" w14:paraId="0B997853" w14:textId="77777777" w:rsidTr="00C6478C">
        <w:trPr>
          <w:trHeight w:val="20"/>
        </w:trPr>
        <w:tc>
          <w:tcPr>
            <w:tcW w:w="719" w:type="dxa"/>
            <w:vMerge/>
            <w:shd w:val="clear" w:color="auto" w:fill="auto"/>
          </w:tcPr>
          <w:p w14:paraId="0B997846" w14:textId="77777777" w:rsidR="009F2DCD" w:rsidRPr="00371890" w:rsidRDefault="009F2DCD" w:rsidP="009F2DCD">
            <w:pPr>
              <w:pStyle w:val="14"/>
              <w:spacing w:after="0" w:line="240" w:lineRule="auto"/>
              <w:ind w:left="0"/>
              <w:contextualSpacing w:val="0"/>
              <w:jc w:val="center"/>
              <w:rPr>
                <w:rFonts w:ascii="Arial" w:hAnsi="Arial" w:cs="Arial"/>
                <w:sz w:val="24"/>
                <w:szCs w:val="24"/>
              </w:rPr>
            </w:pPr>
          </w:p>
        </w:tc>
        <w:tc>
          <w:tcPr>
            <w:tcW w:w="1081" w:type="dxa"/>
            <w:vMerge/>
            <w:shd w:val="clear" w:color="auto" w:fill="auto"/>
          </w:tcPr>
          <w:p w14:paraId="0B997847" w14:textId="77777777" w:rsidR="009F2DCD" w:rsidRPr="00371890" w:rsidRDefault="009F2DCD" w:rsidP="009F2DCD">
            <w:pPr>
              <w:jc w:val="both"/>
              <w:rPr>
                <w:rFonts w:ascii="Arial" w:hAnsi="Arial" w:cs="Arial"/>
                <w:color w:val="000000"/>
                <w:sz w:val="24"/>
                <w:szCs w:val="24"/>
              </w:rPr>
            </w:pPr>
          </w:p>
        </w:tc>
        <w:tc>
          <w:tcPr>
            <w:tcW w:w="900" w:type="dxa"/>
            <w:tcBorders>
              <w:bottom w:val="single" w:sz="4" w:space="0" w:color="auto"/>
            </w:tcBorders>
            <w:shd w:val="clear" w:color="auto" w:fill="auto"/>
          </w:tcPr>
          <w:p w14:paraId="0B997848" w14:textId="77777777" w:rsidR="009F2DCD" w:rsidRPr="00371890" w:rsidRDefault="009F2DCD" w:rsidP="009F2DCD">
            <w:pPr>
              <w:spacing w:after="0"/>
              <w:ind w:left="-57" w:right="-57"/>
              <w:rPr>
                <w:rFonts w:ascii="Arial" w:hAnsi="Arial" w:cs="Arial"/>
                <w:sz w:val="24"/>
                <w:szCs w:val="24"/>
              </w:rPr>
            </w:pPr>
            <w:r w:rsidRPr="00371890">
              <w:rPr>
                <w:rFonts w:ascii="Arial" w:hAnsi="Arial" w:cs="Arial"/>
                <w:color w:val="000000"/>
                <w:sz w:val="24"/>
                <w:szCs w:val="24"/>
              </w:rPr>
              <w:t xml:space="preserve">Средства бюджета городского округа Люберцы </w:t>
            </w:r>
          </w:p>
        </w:tc>
        <w:tc>
          <w:tcPr>
            <w:tcW w:w="720" w:type="dxa"/>
            <w:vMerge/>
            <w:shd w:val="clear" w:color="auto" w:fill="auto"/>
            <w:vAlign w:val="center"/>
          </w:tcPr>
          <w:p w14:paraId="0B997849" w14:textId="77777777" w:rsidR="009F2DCD" w:rsidRPr="00371890" w:rsidRDefault="009F2DCD" w:rsidP="009F2DCD">
            <w:pPr>
              <w:jc w:val="center"/>
              <w:rPr>
                <w:rFonts w:ascii="Arial" w:hAnsi="Arial" w:cs="Arial"/>
                <w:color w:val="000000"/>
                <w:sz w:val="24"/>
                <w:szCs w:val="24"/>
              </w:rPr>
            </w:pPr>
          </w:p>
        </w:tc>
        <w:tc>
          <w:tcPr>
            <w:tcW w:w="1260" w:type="dxa"/>
            <w:tcBorders>
              <w:bottom w:val="single" w:sz="4" w:space="0" w:color="auto"/>
            </w:tcBorders>
            <w:shd w:val="clear" w:color="auto" w:fill="auto"/>
            <w:vAlign w:val="center"/>
          </w:tcPr>
          <w:p w14:paraId="0B99784A" w14:textId="77777777" w:rsidR="009F2DCD" w:rsidRPr="00371890" w:rsidRDefault="009F2DCD" w:rsidP="009F2DCD">
            <w:pPr>
              <w:ind w:left="-57" w:right="-57"/>
              <w:jc w:val="center"/>
              <w:rPr>
                <w:rFonts w:ascii="Arial" w:hAnsi="Arial" w:cs="Arial"/>
                <w:color w:val="000000"/>
                <w:sz w:val="24"/>
                <w:szCs w:val="24"/>
              </w:rPr>
            </w:pPr>
            <w:r w:rsidRPr="00371890">
              <w:rPr>
                <w:rFonts w:ascii="Arial" w:hAnsi="Arial" w:cs="Arial"/>
                <w:color w:val="000000"/>
                <w:sz w:val="24"/>
                <w:szCs w:val="24"/>
              </w:rPr>
              <w:t>33 117,00</w:t>
            </w:r>
          </w:p>
        </w:tc>
        <w:tc>
          <w:tcPr>
            <w:tcW w:w="1440" w:type="dxa"/>
            <w:tcBorders>
              <w:bottom w:val="single" w:sz="4" w:space="0" w:color="auto"/>
            </w:tcBorders>
            <w:shd w:val="clear" w:color="auto" w:fill="auto"/>
            <w:vAlign w:val="center"/>
          </w:tcPr>
          <w:p w14:paraId="0B99784B" w14:textId="76ECF592"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181 770,55</w:t>
            </w:r>
          </w:p>
        </w:tc>
        <w:tc>
          <w:tcPr>
            <w:tcW w:w="1261" w:type="dxa"/>
            <w:tcBorders>
              <w:bottom w:val="single" w:sz="4" w:space="0" w:color="auto"/>
            </w:tcBorders>
            <w:vAlign w:val="center"/>
          </w:tcPr>
          <w:p w14:paraId="0B99784C" w14:textId="77777777"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34 270,55</w:t>
            </w:r>
          </w:p>
        </w:tc>
        <w:tc>
          <w:tcPr>
            <w:tcW w:w="1258" w:type="dxa"/>
            <w:tcBorders>
              <w:bottom w:val="single" w:sz="4" w:space="0" w:color="auto"/>
            </w:tcBorders>
            <w:shd w:val="clear" w:color="auto" w:fill="auto"/>
            <w:vAlign w:val="center"/>
          </w:tcPr>
          <w:p w14:paraId="0B99784D" w14:textId="5CA8A87C"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36 598,00</w:t>
            </w:r>
          </w:p>
        </w:tc>
        <w:tc>
          <w:tcPr>
            <w:tcW w:w="1261" w:type="dxa"/>
            <w:tcBorders>
              <w:bottom w:val="single" w:sz="4" w:space="0" w:color="auto"/>
            </w:tcBorders>
            <w:shd w:val="clear" w:color="auto" w:fill="auto"/>
            <w:vAlign w:val="center"/>
          </w:tcPr>
          <w:p w14:paraId="0B99784E" w14:textId="44FEC1AA"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36 964,00</w:t>
            </w:r>
          </w:p>
        </w:tc>
        <w:tc>
          <w:tcPr>
            <w:tcW w:w="1261" w:type="dxa"/>
            <w:tcBorders>
              <w:bottom w:val="single" w:sz="4" w:space="0" w:color="auto"/>
            </w:tcBorders>
            <w:shd w:val="clear" w:color="auto" w:fill="auto"/>
            <w:vAlign w:val="center"/>
          </w:tcPr>
          <w:p w14:paraId="0B99784F" w14:textId="3BBF373C"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36 969,00</w:t>
            </w:r>
          </w:p>
        </w:tc>
        <w:tc>
          <w:tcPr>
            <w:tcW w:w="1258" w:type="dxa"/>
            <w:tcBorders>
              <w:bottom w:val="single" w:sz="4" w:space="0" w:color="auto"/>
            </w:tcBorders>
            <w:shd w:val="clear" w:color="auto" w:fill="auto"/>
            <w:vAlign w:val="center"/>
          </w:tcPr>
          <w:p w14:paraId="0B997850" w14:textId="4ADE89DD"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36 969,00</w:t>
            </w:r>
          </w:p>
        </w:tc>
        <w:tc>
          <w:tcPr>
            <w:tcW w:w="1083" w:type="dxa"/>
            <w:vMerge/>
            <w:shd w:val="clear" w:color="auto" w:fill="auto"/>
          </w:tcPr>
          <w:p w14:paraId="0B997851" w14:textId="77777777" w:rsidR="009F2DCD" w:rsidRPr="00371890" w:rsidRDefault="009F2DCD" w:rsidP="009F2DCD">
            <w:pPr>
              <w:rPr>
                <w:rFonts w:ascii="Arial" w:hAnsi="Arial" w:cs="Arial"/>
                <w:color w:val="000000"/>
                <w:sz w:val="24"/>
                <w:szCs w:val="24"/>
              </w:rPr>
            </w:pPr>
          </w:p>
        </w:tc>
        <w:tc>
          <w:tcPr>
            <w:tcW w:w="1618" w:type="dxa"/>
            <w:vMerge/>
            <w:shd w:val="clear" w:color="auto" w:fill="auto"/>
          </w:tcPr>
          <w:p w14:paraId="0B997852" w14:textId="77777777" w:rsidR="009F2DCD" w:rsidRPr="00371890" w:rsidRDefault="009F2DCD" w:rsidP="009F2DCD">
            <w:pPr>
              <w:autoSpaceDE w:val="0"/>
              <w:autoSpaceDN w:val="0"/>
              <w:adjustRightInd w:val="0"/>
              <w:spacing w:after="0" w:line="240" w:lineRule="auto"/>
              <w:ind w:left="20" w:right="20"/>
              <w:jc w:val="both"/>
              <w:rPr>
                <w:rFonts w:ascii="Arial" w:hAnsi="Arial" w:cs="Arial"/>
                <w:color w:val="000000"/>
                <w:sz w:val="24"/>
                <w:szCs w:val="24"/>
              </w:rPr>
            </w:pPr>
          </w:p>
        </w:tc>
      </w:tr>
      <w:tr w:rsidR="001C11D7" w:rsidRPr="00371890" w14:paraId="0B997861" w14:textId="77777777" w:rsidTr="00C6478C">
        <w:trPr>
          <w:trHeight w:val="20"/>
        </w:trPr>
        <w:tc>
          <w:tcPr>
            <w:tcW w:w="719" w:type="dxa"/>
            <w:vMerge/>
            <w:tcBorders>
              <w:bottom w:val="single" w:sz="4" w:space="0" w:color="auto"/>
            </w:tcBorders>
            <w:shd w:val="clear" w:color="auto" w:fill="auto"/>
          </w:tcPr>
          <w:p w14:paraId="0B997854" w14:textId="6A263542" w:rsidR="009F2DCD" w:rsidRPr="00371890" w:rsidRDefault="009F2DCD" w:rsidP="009F2DCD">
            <w:pPr>
              <w:pStyle w:val="14"/>
              <w:spacing w:after="0" w:line="240" w:lineRule="auto"/>
              <w:ind w:left="0"/>
              <w:contextualSpacing w:val="0"/>
              <w:jc w:val="center"/>
              <w:rPr>
                <w:rFonts w:ascii="Arial" w:hAnsi="Arial" w:cs="Arial"/>
                <w:sz w:val="24"/>
                <w:szCs w:val="24"/>
              </w:rPr>
            </w:pPr>
          </w:p>
        </w:tc>
        <w:tc>
          <w:tcPr>
            <w:tcW w:w="1081" w:type="dxa"/>
            <w:vMerge/>
            <w:tcBorders>
              <w:bottom w:val="single" w:sz="4" w:space="0" w:color="auto"/>
            </w:tcBorders>
            <w:shd w:val="clear" w:color="auto" w:fill="auto"/>
          </w:tcPr>
          <w:p w14:paraId="0B997855" w14:textId="77777777" w:rsidR="009F2DCD" w:rsidRPr="00371890" w:rsidRDefault="009F2DCD" w:rsidP="009F2DCD">
            <w:pPr>
              <w:jc w:val="both"/>
              <w:rPr>
                <w:rFonts w:ascii="Arial" w:hAnsi="Arial" w:cs="Arial"/>
                <w:color w:val="000000"/>
                <w:sz w:val="24"/>
                <w:szCs w:val="24"/>
              </w:rPr>
            </w:pPr>
          </w:p>
        </w:tc>
        <w:tc>
          <w:tcPr>
            <w:tcW w:w="900" w:type="dxa"/>
            <w:tcBorders>
              <w:bottom w:val="single" w:sz="4" w:space="0" w:color="auto"/>
            </w:tcBorders>
            <w:shd w:val="clear" w:color="auto" w:fill="auto"/>
          </w:tcPr>
          <w:p w14:paraId="0B997856" w14:textId="77777777" w:rsidR="009F2DCD" w:rsidRPr="00371890" w:rsidRDefault="009F2DCD" w:rsidP="009F2DCD">
            <w:pPr>
              <w:spacing w:after="0"/>
              <w:ind w:left="-57" w:right="-57"/>
              <w:rPr>
                <w:rFonts w:ascii="Arial" w:hAnsi="Arial" w:cs="Arial"/>
                <w:color w:val="000000"/>
                <w:sz w:val="24"/>
                <w:szCs w:val="24"/>
              </w:rPr>
            </w:pPr>
            <w:r w:rsidRPr="00371890">
              <w:rPr>
                <w:rFonts w:ascii="Arial" w:hAnsi="Arial" w:cs="Arial"/>
                <w:color w:val="000000"/>
                <w:sz w:val="24"/>
                <w:szCs w:val="24"/>
              </w:rPr>
              <w:t>Итого</w:t>
            </w:r>
          </w:p>
        </w:tc>
        <w:tc>
          <w:tcPr>
            <w:tcW w:w="720" w:type="dxa"/>
            <w:vMerge/>
            <w:tcBorders>
              <w:bottom w:val="single" w:sz="4" w:space="0" w:color="auto"/>
            </w:tcBorders>
            <w:shd w:val="clear" w:color="auto" w:fill="auto"/>
            <w:vAlign w:val="center"/>
          </w:tcPr>
          <w:p w14:paraId="0B997857" w14:textId="77777777" w:rsidR="009F2DCD" w:rsidRPr="00371890" w:rsidRDefault="009F2DCD" w:rsidP="009F2DCD">
            <w:pPr>
              <w:jc w:val="center"/>
              <w:rPr>
                <w:rFonts w:ascii="Arial" w:hAnsi="Arial" w:cs="Arial"/>
                <w:color w:val="000000"/>
                <w:sz w:val="24"/>
                <w:szCs w:val="24"/>
              </w:rPr>
            </w:pPr>
          </w:p>
        </w:tc>
        <w:tc>
          <w:tcPr>
            <w:tcW w:w="1260" w:type="dxa"/>
            <w:tcBorders>
              <w:bottom w:val="single" w:sz="4" w:space="0" w:color="auto"/>
            </w:tcBorders>
            <w:shd w:val="clear" w:color="auto" w:fill="auto"/>
            <w:vAlign w:val="center"/>
          </w:tcPr>
          <w:p w14:paraId="0B997858" w14:textId="77777777" w:rsidR="009F2DCD" w:rsidRPr="00371890" w:rsidRDefault="009F2DCD" w:rsidP="009F2DCD">
            <w:pPr>
              <w:ind w:left="-57" w:right="-57"/>
              <w:jc w:val="center"/>
              <w:rPr>
                <w:rFonts w:ascii="Arial" w:hAnsi="Arial" w:cs="Arial"/>
                <w:color w:val="000000"/>
                <w:sz w:val="24"/>
                <w:szCs w:val="24"/>
              </w:rPr>
            </w:pPr>
            <w:r w:rsidRPr="00371890">
              <w:rPr>
                <w:rFonts w:ascii="Arial" w:hAnsi="Arial" w:cs="Arial"/>
                <w:color w:val="000000"/>
                <w:sz w:val="24"/>
                <w:szCs w:val="24"/>
              </w:rPr>
              <w:t>33 117,00</w:t>
            </w:r>
          </w:p>
        </w:tc>
        <w:tc>
          <w:tcPr>
            <w:tcW w:w="1440" w:type="dxa"/>
            <w:tcBorders>
              <w:bottom w:val="single" w:sz="4" w:space="0" w:color="auto"/>
            </w:tcBorders>
            <w:shd w:val="clear" w:color="auto" w:fill="auto"/>
            <w:vAlign w:val="center"/>
          </w:tcPr>
          <w:p w14:paraId="0B997859" w14:textId="21C7A7EA"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181 770,55</w:t>
            </w:r>
          </w:p>
        </w:tc>
        <w:tc>
          <w:tcPr>
            <w:tcW w:w="1261" w:type="dxa"/>
            <w:tcBorders>
              <w:bottom w:val="single" w:sz="4" w:space="0" w:color="auto"/>
            </w:tcBorders>
            <w:vAlign w:val="center"/>
          </w:tcPr>
          <w:p w14:paraId="0B99785A" w14:textId="77777777"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34 270,55</w:t>
            </w:r>
          </w:p>
        </w:tc>
        <w:tc>
          <w:tcPr>
            <w:tcW w:w="1258" w:type="dxa"/>
            <w:tcBorders>
              <w:bottom w:val="single" w:sz="4" w:space="0" w:color="auto"/>
            </w:tcBorders>
            <w:shd w:val="clear" w:color="auto" w:fill="auto"/>
            <w:vAlign w:val="center"/>
          </w:tcPr>
          <w:p w14:paraId="0B99785B" w14:textId="77073FCC"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36 598,00</w:t>
            </w:r>
          </w:p>
        </w:tc>
        <w:tc>
          <w:tcPr>
            <w:tcW w:w="1261" w:type="dxa"/>
            <w:tcBorders>
              <w:bottom w:val="single" w:sz="4" w:space="0" w:color="auto"/>
            </w:tcBorders>
            <w:shd w:val="clear" w:color="auto" w:fill="auto"/>
            <w:vAlign w:val="center"/>
          </w:tcPr>
          <w:p w14:paraId="0B99785C" w14:textId="6C276679"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36 964,00</w:t>
            </w:r>
          </w:p>
        </w:tc>
        <w:tc>
          <w:tcPr>
            <w:tcW w:w="1261" w:type="dxa"/>
            <w:tcBorders>
              <w:bottom w:val="single" w:sz="4" w:space="0" w:color="auto"/>
            </w:tcBorders>
            <w:shd w:val="clear" w:color="auto" w:fill="auto"/>
            <w:vAlign w:val="center"/>
          </w:tcPr>
          <w:p w14:paraId="0B99785D" w14:textId="3E93296B"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36 969,00</w:t>
            </w:r>
          </w:p>
        </w:tc>
        <w:tc>
          <w:tcPr>
            <w:tcW w:w="1258" w:type="dxa"/>
            <w:tcBorders>
              <w:bottom w:val="single" w:sz="4" w:space="0" w:color="auto"/>
            </w:tcBorders>
            <w:shd w:val="clear" w:color="auto" w:fill="auto"/>
            <w:vAlign w:val="center"/>
          </w:tcPr>
          <w:p w14:paraId="0B99785E" w14:textId="2EA8B248"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36 969,00</w:t>
            </w:r>
          </w:p>
        </w:tc>
        <w:tc>
          <w:tcPr>
            <w:tcW w:w="1083" w:type="dxa"/>
            <w:vMerge/>
            <w:tcBorders>
              <w:bottom w:val="single" w:sz="4" w:space="0" w:color="auto"/>
            </w:tcBorders>
            <w:shd w:val="clear" w:color="auto" w:fill="auto"/>
          </w:tcPr>
          <w:p w14:paraId="0B99785F" w14:textId="77777777" w:rsidR="009F2DCD" w:rsidRPr="00371890" w:rsidRDefault="009F2DCD" w:rsidP="009F2DCD">
            <w:pPr>
              <w:rPr>
                <w:rFonts w:ascii="Arial" w:hAnsi="Arial" w:cs="Arial"/>
                <w:color w:val="000000"/>
                <w:sz w:val="24"/>
                <w:szCs w:val="24"/>
              </w:rPr>
            </w:pPr>
          </w:p>
        </w:tc>
        <w:tc>
          <w:tcPr>
            <w:tcW w:w="1618" w:type="dxa"/>
            <w:vMerge/>
            <w:tcBorders>
              <w:bottom w:val="single" w:sz="4" w:space="0" w:color="auto"/>
            </w:tcBorders>
            <w:shd w:val="clear" w:color="auto" w:fill="auto"/>
          </w:tcPr>
          <w:p w14:paraId="0B997860" w14:textId="77777777" w:rsidR="009F2DCD" w:rsidRPr="00371890" w:rsidRDefault="009F2DCD" w:rsidP="009F2DCD">
            <w:pPr>
              <w:rPr>
                <w:rFonts w:ascii="Arial" w:hAnsi="Arial" w:cs="Arial"/>
                <w:color w:val="000000"/>
                <w:sz w:val="24"/>
                <w:szCs w:val="24"/>
              </w:rPr>
            </w:pPr>
          </w:p>
        </w:tc>
      </w:tr>
      <w:tr w:rsidR="001C11D7" w:rsidRPr="00371890" w14:paraId="0B997872" w14:textId="77777777" w:rsidTr="00C6478C">
        <w:trPr>
          <w:trHeight w:val="20"/>
        </w:trPr>
        <w:tc>
          <w:tcPr>
            <w:tcW w:w="719" w:type="dxa"/>
            <w:vMerge w:val="restart"/>
            <w:shd w:val="clear" w:color="auto" w:fill="auto"/>
          </w:tcPr>
          <w:p w14:paraId="0B997862" w14:textId="77777777" w:rsidR="009F2DCD" w:rsidRPr="00371890" w:rsidRDefault="009F2DCD" w:rsidP="009F2DCD">
            <w:pPr>
              <w:pStyle w:val="14"/>
              <w:spacing w:after="0" w:line="240" w:lineRule="auto"/>
              <w:ind w:left="0"/>
              <w:contextualSpacing w:val="0"/>
              <w:jc w:val="center"/>
              <w:rPr>
                <w:rFonts w:ascii="Arial" w:hAnsi="Arial" w:cs="Arial"/>
                <w:sz w:val="24"/>
                <w:szCs w:val="24"/>
              </w:rPr>
            </w:pPr>
            <w:r w:rsidRPr="00371890">
              <w:rPr>
                <w:rFonts w:ascii="Arial" w:hAnsi="Arial" w:cs="Arial"/>
                <w:sz w:val="24"/>
                <w:szCs w:val="24"/>
              </w:rPr>
              <w:t>1.4.</w:t>
            </w:r>
          </w:p>
        </w:tc>
        <w:tc>
          <w:tcPr>
            <w:tcW w:w="1081" w:type="dxa"/>
            <w:vMerge w:val="restart"/>
            <w:shd w:val="clear" w:color="auto" w:fill="auto"/>
          </w:tcPr>
          <w:p w14:paraId="0B997863" w14:textId="77777777" w:rsidR="009F2DCD" w:rsidRPr="00371890" w:rsidRDefault="009F2DCD" w:rsidP="009F2DCD">
            <w:pPr>
              <w:spacing w:after="0" w:line="240" w:lineRule="auto"/>
              <w:jc w:val="both"/>
              <w:rPr>
                <w:rFonts w:ascii="Arial" w:hAnsi="Arial" w:cs="Arial"/>
                <w:sz w:val="24"/>
                <w:szCs w:val="24"/>
              </w:rPr>
            </w:pPr>
            <w:r w:rsidRPr="00371890">
              <w:rPr>
                <w:rFonts w:ascii="Arial" w:hAnsi="Arial" w:cs="Arial"/>
                <w:sz w:val="24"/>
                <w:szCs w:val="24"/>
              </w:rPr>
              <w:t>1.5.Обеспечение деятельности финансового органа</w:t>
            </w:r>
          </w:p>
          <w:p w14:paraId="0B997864" w14:textId="77777777" w:rsidR="009F2DCD" w:rsidRPr="00371890" w:rsidRDefault="009F2DCD" w:rsidP="009F2DCD">
            <w:pPr>
              <w:jc w:val="both"/>
              <w:rPr>
                <w:rFonts w:ascii="Arial" w:hAnsi="Arial" w:cs="Arial"/>
                <w:color w:val="000000"/>
                <w:sz w:val="24"/>
                <w:szCs w:val="24"/>
              </w:rPr>
            </w:pPr>
          </w:p>
        </w:tc>
        <w:tc>
          <w:tcPr>
            <w:tcW w:w="900" w:type="dxa"/>
            <w:tcBorders>
              <w:bottom w:val="single" w:sz="4" w:space="0" w:color="auto"/>
            </w:tcBorders>
            <w:shd w:val="clear" w:color="auto" w:fill="auto"/>
          </w:tcPr>
          <w:p w14:paraId="0B997865" w14:textId="77777777" w:rsidR="009F2DCD" w:rsidRPr="00371890" w:rsidRDefault="009F2DCD" w:rsidP="009F2DCD">
            <w:pPr>
              <w:spacing w:after="0"/>
              <w:ind w:left="-57" w:right="-57"/>
              <w:rPr>
                <w:rFonts w:ascii="Arial" w:hAnsi="Arial" w:cs="Arial"/>
                <w:sz w:val="24"/>
                <w:szCs w:val="24"/>
              </w:rPr>
            </w:pPr>
            <w:r w:rsidRPr="00371890">
              <w:rPr>
                <w:rFonts w:ascii="Arial" w:hAnsi="Arial" w:cs="Arial"/>
                <w:sz w:val="24"/>
                <w:szCs w:val="24"/>
              </w:rPr>
              <w:t>Средства бюджета Московской области</w:t>
            </w:r>
          </w:p>
        </w:tc>
        <w:tc>
          <w:tcPr>
            <w:tcW w:w="720" w:type="dxa"/>
            <w:vMerge w:val="restart"/>
            <w:shd w:val="clear" w:color="auto" w:fill="auto"/>
            <w:vAlign w:val="center"/>
          </w:tcPr>
          <w:p w14:paraId="0B997866" w14:textId="77777777" w:rsidR="009F2DCD" w:rsidRPr="00371890" w:rsidRDefault="009F2DCD" w:rsidP="009F2DCD">
            <w:pPr>
              <w:spacing w:after="0"/>
              <w:jc w:val="center"/>
              <w:rPr>
                <w:rFonts w:ascii="Arial" w:hAnsi="Arial" w:cs="Arial"/>
                <w:color w:val="000000"/>
                <w:sz w:val="24"/>
                <w:szCs w:val="24"/>
              </w:rPr>
            </w:pPr>
            <w:r w:rsidRPr="00371890">
              <w:rPr>
                <w:rFonts w:ascii="Arial" w:hAnsi="Arial" w:cs="Arial"/>
                <w:color w:val="000000"/>
                <w:sz w:val="24"/>
                <w:szCs w:val="24"/>
              </w:rPr>
              <w:t xml:space="preserve">01.01.2020 </w:t>
            </w:r>
          </w:p>
          <w:p w14:paraId="0B997867" w14:textId="77777777" w:rsidR="009F2DCD" w:rsidRPr="00371890" w:rsidRDefault="009F2DCD" w:rsidP="009F2DCD">
            <w:pPr>
              <w:spacing w:after="0"/>
              <w:jc w:val="center"/>
              <w:rPr>
                <w:rFonts w:ascii="Arial" w:hAnsi="Arial" w:cs="Arial"/>
                <w:color w:val="000000"/>
                <w:sz w:val="24"/>
                <w:szCs w:val="24"/>
              </w:rPr>
            </w:pPr>
            <w:r w:rsidRPr="00371890">
              <w:rPr>
                <w:rFonts w:ascii="Arial" w:hAnsi="Arial" w:cs="Arial"/>
                <w:color w:val="000000"/>
                <w:sz w:val="24"/>
                <w:szCs w:val="24"/>
              </w:rPr>
              <w:t xml:space="preserve">– </w:t>
            </w:r>
          </w:p>
          <w:p w14:paraId="0B997868" w14:textId="77777777" w:rsidR="009F2DCD" w:rsidRPr="00371890" w:rsidRDefault="009F2DCD" w:rsidP="009F2DCD">
            <w:pPr>
              <w:jc w:val="center"/>
              <w:rPr>
                <w:rFonts w:ascii="Arial" w:hAnsi="Arial" w:cs="Arial"/>
                <w:color w:val="000000"/>
                <w:sz w:val="24"/>
                <w:szCs w:val="24"/>
              </w:rPr>
            </w:pPr>
            <w:r w:rsidRPr="00371890">
              <w:rPr>
                <w:rFonts w:ascii="Arial" w:hAnsi="Arial" w:cs="Arial"/>
                <w:color w:val="000000"/>
                <w:sz w:val="24"/>
                <w:szCs w:val="24"/>
              </w:rPr>
              <w:t>31.12.2024</w:t>
            </w:r>
          </w:p>
        </w:tc>
        <w:tc>
          <w:tcPr>
            <w:tcW w:w="1260" w:type="dxa"/>
            <w:tcBorders>
              <w:bottom w:val="single" w:sz="4" w:space="0" w:color="auto"/>
            </w:tcBorders>
            <w:shd w:val="clear" w:color="auto" w:fill="auto"/>
            <w:vAlign w:val="center"/>
          </w:tcPr>
          <w:p w14:paraId="0B997869" w14:textId="77777777" w:rsidR="009F2DCD" w:rsidRPr="00371890" w:rsidRDefault="009F2DCD" w:rsidP="009F2DCD">
            <w:pPr>
              <w:spacing w:before="20"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440" w:type="dxa"/>
            <w:tcBorders>
              <w:bottom w:val="single" w:sz="4" w:space="0" w:color="auto"/>
            </w:tcBorders>
            <w:shd w:val="clear" w:color="auto" w:fill="auto"/>
            <w:vAlign w:val="center"/>
          </w:tcPr>
          <w:p w14:paraId="0B99786A" w14:textId="77777777"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61" w:type="dxa"/>
            <w:tcBorders>
              <w:bottom w:val="single" w:sz="4" w:space="0" w:color="auto"/>
            </w:tcBorders>
            <w:vAlign w:val="center"/>
          </w:tcPr>
          <w:p w14:paraId="0B99786B" w14:textId="77777777" w:rsidR="009F2DCD" w:rsidRPr="00371890" w:rsidRDefault="009F2DCD" w:rsidP="009F2DCD">
            <w:pPr>
              <w:spacing w:before="20"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58" w:type="dxa"/>
            <w:tcBorders>
              <w:bottom w:val="single" w:sz="4" w:space="0" w:color="auto"/>
            </w:tcBorders>
            <w:shd w:val="clear" w:color="auto" w:fill="auto"/>
            <w:vAlign w:val="center"/>
          </w:tcPr>
          <w:p w14:paraId="0B99786C" w14:textId="77777777" w:rsidR="009F2DCD" w:rsidRPr="00371890" w:rsidRDefault="009F2DCD" w:rsidP="009F2DCD">
            <w:pPr>
              <w:spacing w:before="20"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61" w:type="dxa"/>
            <w:tcBorders>
              <w:bottom w:val="single" w:sz="4" w:space="0" w:color="auto"/>
            </w:tcBorders>
            <w:shd w:val="clear" w:color="auto" w:fill="auto"/>
            <w:vAlign w:val="center"/>
          </w:tcPr>
          <w:p w14:paraId="0B99786D" w14:textId="77777777" w:rsidR="009F2DCD" w:rsidRPr="00371890" w:rsidRDefault="009F2DCD" w:rsidP="009F2DCD">
            <w:pPr>
              <w:spacing w:before="20"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61" w:type="dxa"/>
            <w:tcBorders>
              <w:bottom w:val="single" w:sz="4" w:space="0" w:color="auto"/>
            </w:tcBorders>
            <w:shd w:val="clear" w:color="auto" w:fill="auto"/>
            <w:vAlign w:val="center"/>
          </w:tcPr>
          <w:p w14:paraId="0B99786E" w14:textId="77777777" w:rsidR="009F2DCD" w:rsidRPr="00371890" w:rsidRDefault="009F2DCD" w:rsidP="009F2DCD">
            <w:pPr>
              <w:spacing w:before="20"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58" w:type="dxa"/>
            <w:tcBorders>
              <w:bottom w:val="single" w:sz="4" w:space="0" w:color="auto"/>
            </w:tcBorders>
            <w:shd w:val="clear" w:color="auto" w:fill="auto"/>
            <w:vAlign w:val="center"/>
          </w:tcPr>
          <w:p w14:paraId="0B99786F" w14:textId="77777777" w:rsidR="009F2DCD" w:rsidRPr="00371890" w:rsidRDefault="009F2DCD" w:rsidP="009F2DCD">
            <w:pPr>
              <w:spacing w:before="20"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083" w:type="dxa"/>
            <w:vMerge w:val="restart"/>
            <w:shd w:val="clear" w:color="auto" w:fill="auto"/>
          </w:tcPr>
          <w:p w14:paraId="0B997870" w14:textId="77777777" w:rsidR="009F2DCD" w:rsidRPr="00371890" w:rsidRDefault="009F2DCD" w:rsidP="009F2DCD">
            <w:pPr>
              <w:rPr>
                <w:rFonts w:ascii="Arial" w:hAnsi="Arial" w:cs="Arial"/>
                <w:color w:val="000000"/>
                <w:sz w:val="24"/>
                <w:szCs w:val="24"/>
              </w:rPr>
            </w:pPr>
            <w:r w:rsidRPr="00371890">
              <w:rPr>
                <w:rFonts w:ascii="Arial" w:hAnsi="Arial" w:cs="Arial"/>
                <w:color w:val="000000"/>
                <w:sz w:val="24"/>
                <w:szCs w:val="24"/>
              </w:rPr>
              <w:t xml:space="preserve">Финансовое управление </w:t>
            </w:r>
            <w:r w:rsidRPr="00371890">
              <w:rPr>
                <w:rFonts w:ascii="Arial" w:hAnsi="Arial" w:cs="Arial"/>
                <w:sz w:val="24"/>
                <w:szCs w:val="24"/>
              </w:rPr>
              <w:t xml:space="preserve">администрации городского округа </w:t>
            </w:r>
            <w:r w:rsidRPr="00371890">
              <w:rPr>
                <w:rFonts w:ascii="Arial" w:hAnsi="Arial" w:cs="Arial"/>
                <w:sz w:val="24"/>
                <w:szCs w:val="24"/>
              </w:rPr>
              <w:lastRenderedPageBreak/>
              <w:t>Люберцы Московской области</w:t>
            </w:r>
          </w:p>
        </w:tc>
        <w:tc>
          <w:tcPr>
            <w:tcW w:w="1618" w:type="dxa"/>
            <w:vMerge w:val="restart"/>
            <w:shd w:val="clear" w:color="auto" w:fill="auto"/>
          </w:tcPr>
          <w:p w14:paraId="0B997871" w14:textId="77777777" w:rsidR="009F2DCD" w:rsidRPr="00371890" w:rsidRDefault="009F2DCD" w:rsidP="009F2DCD">
            <w:pPr>
              <w:autoSpaceDE w:val="0"/>
              <w:autoSpaceDN w:val="0"/>
              <w:adjustRightInd w:val="0"/>
              <w:spacing w:after="0" w:line="240" w:lineRule="auto"/>
              <w:ind w:left="20" w:right="20"/>
              <w:jc w:val="both"/>
              <w:rPr>
                <w:rFonts w:ascii="Arial" w:hAnsi="Arial" w:cs="Arial"/>
                <w:color w:val="000000"/>
                <w:sz w:val="24"/>
                <w:szCs w:val="24"/>
              </w:rPr>
            </w:pPr>
            <w:r w:rsidRPr="00371890">
              <w:rPr>
                <w:rFonts w:ascii="Arial" w:hAnsi="Arial" w:cs="Arial"/>
                <w:color w:val="000000"/>
                <w:sz w:val="24"/>
                <w:szCs w:val="24"/>
              </w:rPr>
              <w:lastRenderedPageBreak/>
              <w:t xml:space="preserve">Обеспечение </w:t>
            </w:r>
            <w:proofErr w:type="gramStart"/>
            <w:r w:rsidRPr="00371890">
              <w:rPr>
                <w:rFonts w:ascii="Arial" w:hAnsi="Arial" w:cs="Arial"/>
                <w:color w:val="000000"/>
                <w:sz w:val="24"/>
                <w:szCs w:val="24"/>
              </w:rPr>
              <w:t xml:space="preserve">финансирования деятельности финансового управления </w:t>
            </w:r>
            <w:r w:rsidRPr="00371890">
              <w:rPr>
                <w:rFonts w:ascii="Arial" w:hAnsi="Arial" w:cs="Arial"/>
                <w:sz w:val="24"/>
                <w:szCs w:val="24"/>
              </w:rPr>
              <w:t>администра</w:t>
            </w:r>
            <w:r w:rsidRPr="00371890">
              <w:rPr>
                <w:rFonts w:ascii="Arial" w:hAnsi="Arial" w:cs="Arial"/>
                <w:sz w:val="24"/>
                <w:szCs w:val="24"/>
              </w:rPr>
              <w:lastRenderedPageBreak/>
              <w:t>ции городского округа</w:t>
            </w:r>
            <w:proofErr w:type="gramEnd"/>
            <w:r w:rsidRPr="00371890">
              <w:rPr>
                <w:rFonts w:ascii="Arial" w:hAnsi="Arial" w:cs="Arial"/>
                <w:sz w:val="24"/>
                <w:szCs w:val="24"/>
              </w:rPr>
              <w:t xml:space="preserve"> Люберцы Московской области</w:t>
            </w:r>
          </w:p>
        </w:tc>
      </w:tr>
      <w:tr w:rsidR="001C11D7" w:rsidRPr="00371890" w14:paraId="0B997880" w14:textId="77777777" w:rsidTr="00C6478C">
        <w:trPr>
          <w:trHeight w:val="20"/>
        </w:trPr>
        <w:tc>
          <w:tcPr>
            <w:tcW w:w="719" w:type="dxa"/>
            <w:vMerge/>
            <w:shd w:val="clear" w:color="auto" w:fill="auto"/>
          </w:tcPr>
          <w:p w14:paraId="0B997873" w14:textId="77777777" w:rsidR="009F2DCD" w:rsidRPr="00371890" w:rsidRDefault="009F2DCD" w:rsidP="009F2DCD">
            <w:pPr>
              <w:pStyle w:val="14"/>
              <w:spacing w:after="0" w:line="240" w:lineRule="auto"/>
              <w:ind w:left="0"/>
              <w:contextualSpacing w:val="0"/>
              <w:jc w:val="center"/>
              <w:rPr>
                <w:rFonts w:ascii="Arial" w:hAnsi="Arial" w:cs="Arial"/>
                <w:sz w:val="24"/>
                <w:szCs w:val="24"/>
              </w:rPr>
            </w:pPr>
          </w:p>
        </w:tc>
        <w:tc>
          <w:tcPr>
            <w:tcW w:w="1081" w:type="dxa"/>
            <w:vMerge/>
            <w:shd w:val="clear" w:color="auto" w:fill="auto"/>
          </w:tcPr>
          <w:p w14:paraId="0B997874" w14:textId="77777777" w:rsidR="009F2DCD" w:rsidRPr="00371890" w:rsidRDefault="009F2DCD" w:rsidP="009F2DCD">
            <w:pPr>
              <w:jc w:val="both"/>
              <w:rPr>
                <w:rFonts w:ascii="Arial" w:hAnsi="Arial" w:cs="Arial"/>
                <w:color w:val="000000"/>
                <w:sz w:val="24"/>
                <w:szCs w:val="24"/>
              </w:rPr>
            </w:pPr>
          </w:p>
        </w:tc>
        <w:tc>
          <w:tcPr>
            <w:tcW w:w="900" w:type="dxa"/>
            <w:tcBorders>
              <w:bottom w:val="single" w:sz="4" w:space="0" w:color="auto"/>
            </w:tcBorders>
            <w:shd w:val="clear" w:color="auto" w:fill="auto"/>
          </w:tcPr>
          <w:p w14:paraId="0B997875" w14:textId="77777777" w:rsidR="009F2DCD" w:rsidRPr="00371890" w:rsidRDefault="009F2DCD" w:rsidP="009F2DCD">
            <w:pPr>
              <w:spacing w:after="0"/>
              <w:ind w:left="-57" w:right="-57"/>
              <w:rPr>
                <w:rFonts w:ascii="Arial" w:hAnsi="Arial" w:cs="Arial"/>
                <w:sz w:val="24"/>
                <w:szCs w:val="24"/>
              </w:rPr>
            </w:pPr>
            <w:r w:rsidRPr="00371890">
              <w:rPr>
                <w:rFonts w:ascii="Arial" w:hAnsi="Arial" w:cs="Arial"/>
                <w:color w:val="000000"/>
                <w:sz w:val="24"/>
                <w:szCs w:val="24"/>
              </w:rPr>
              <w:t>Средст</w:t>
            </w:r>
            <w:r w:rsidRPr="00371890">
              <w:rPr>
                <w:rFonts w:ascii="Arial" w:hAnsi="Arial" w:cs="Arial"/>
                <w:color w:val="000000"/>
                <w:sz w:val="24"/>
                <w:szCs w:val="24"/>
              </w:rPr>
              <w:lastRenderedPageBreak/>
              <w:t xml:space="preserve">ва бюджета городского округа Люберцы </w:t>
            </w:r>
          </w:p>
        </w:tc>
        <w:tc>
          <w:tcPr>
            <w:tcW w:w="720" w:type="dxa"/>
            <w:vMerge/>
            <w:shd w:val="clear" w:color="auto" w:fill="auto"/>
            <w:vAlign w:val="center"/>
          </w:tcPr>
          <w:p w14:paraId="0B997876" w14:textId="77777777" w:rsidR="009F2DCD" w:rsidRPr="00371890" w:rsidRDefault="009F2DCD" w:rsidP="009F2DCD">
            <w:pPr>
              <w:jc w:val="center"/>
              <w:rPr>
                <w:rFonts w:ascii="Arial" w:hAnsi="Arial" w:cs="Arial"/>
                <w:color w:val="000000"/>
                <w:sz w:val="24"/>
                <w:szCs w:val="24"/>
              </w:rPr>
            </w:pPr>
          </w:p>
        </w:tc>
        <w:tc>
          <w:tcPr>
            <w:tcW w:w="1260" w:type="dxa"/>
            <w:tcBorders>
              <w:bottom w:val="single" w:sz="4" w:space="0" w:color="auto"/>
            </w:tcBorders>
            <w:shd w:val="clear" w:color="auto" w:fill="auto"/>
            <w:vAlign w:val="center"/>
          </w:tcPr>
          <w:p w14:paraId="0B997877" w14:textId="77777777"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44 330,30</w:t>
            </w:r>
          </w:p>
        </w:tc>
        <w:tc>
          <w:tcPr>
            <w:tcW w:w="1440" w:type="dxa"/>
            <w:tcBorders>
              <w:bottom w:val="single" w:sz="4" w:space="0" w:color="auto"/>
            </w:tcBorders>
            <w:shd w:val="clear" w:color="auto" w:fill="auto"/>
            <w:vAlign w:val="center"/>
          </w:tcPr>
          <w:p w14:paraId="0B997878" w14:textId="27F59D3B"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219 949,62</w:t>
            </w:r>
          </w:p>
        </w:tc>
        <w:tc>
          <w:tcPr>
            <w:tcW w:w="1261" w:type="dxa"/>
            <w:tcBorders>
              <w:bottom w:val="single" w:sz="4" w:space="0" w:color="auto"/>
            </w:tcBorders>
            <w:vAlign w:val="center"/>
          </w:tcPr>
          <w:p w14:paraId="0B997879" w14:textId="315EEA91"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42 342,46</w:t>
            </w:r>
          </w:p>
        </w:tc>
        <w:tc>
          <w:tcPr>
            <w:tcW w:w="1258" w:type="dxa"/>
            <w:tcBorders>
              <w:bottom w:val="single" w:sz="4" w:space="0" w:color="auto"/>
            </w:tcBorders>
            <w:shd w:val="clear" w:color="auto" w:fill="auto"/>
            <w:vAlign w:val="center"/>
          </w:tcPr>
          <w:p w14:paraId="0B99787A" w14:textId="5BCF10E4"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44 407,46</w:t>
            </w:r>
          </w:p>
        </w:tc>
        <w:tc>
          <w:tcPr>
            <w:tcW w:w="1261" w:type="dxa"/>
            <w:tcBorders>
              <w:bottom w:val="single" w:sz="4" w:space="0" w:color="auto"/>
            </w:tcBorders>
            <w:shd w:val="clear" w:color="auto" w:fill="auto"/>
            <w:vAlign w:val="center"/>
          </w:tcPr>
          <w:p w14:paraId="0B99787B" w14:textId="7C5D248C"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44 399,90</w:t>
            </w:r>
          </w:p>
        </w:tc>
        <w:tc>
          <w:tcPr>
            <w:tcW w:w="1261" w:type="dxa"/>
            <w:tcBorders>
              <w:bottom w:val="single" w:sz="4" w:space="0" w:color="auto"/>
            </w:tcBorders>
            <w:shd w:val="clear" w:color="auto" w:fill="auto"/>
            <w:vAlign w:val="center"/>
          </w:tcPr>
          <w:p w14:paraId="0B99787C" w14:textId="51A63B61"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44 399,90</w:t>
            </w:r>
          </w:p>
        </w:tc>
        <w:tc>
          <w:tcPr>
            <w:tcW w:w="1258" w:type="dxa"/>
            <w:tcBorders>
              <w:bottom w:val="single" w:sz="4" w:space="0" w:color="auto"/>
            </w:tcBorders>
            <w:shd w:val="clear" w:color="auto" w:fill="auto"/>
            <w:vAlign w:val="center"/>
          </w:tcPr>
          <w:p w14:paraId="0B99787D" w14:textId="5FF6B888"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44 399,90</w:t>
            </w:r>
          </w:p>
        </w:tc>
        <w:tc>
          <w:tcPr>
            <w:tcW w:w="1083" w:type="dxa"/>
            <w:vMerge/>
            <w:shd w:val="clear" w:color="auto" w:fill="auto"/>
            <w:vAlign w:val="center"/>
          </w:tcPr>
          <w:p w14:paraId="0B99787E" w14:textId="77777777" w:rsidR="009F2DCD" w:rsidRPr="00371890" w:rsidRDefault="009F2DCD" w:rsidP="009F2DCD">
            <w:pPr>
              <w:rPr>
                <w:rFonts w:ascii="Arial" w:hAnsi="Arial" w:cs="Arial"/>
                <w:color w:val="000000"/>
                <w:sz w:val="24"/>
                <w:szCs w:val="24"/>
              </w:rPr>
            </w:pPr>
          </w:p>
        </w:tc>
        <w:tc>
          <w:tcPr>
            <w:tcW w:w="1618" w:type="dxa"/>
            <w:vMerge/>
            <w:shd w:val="clear" w:color="auto" w:fill="auto"/>
          </w:tcPr>
          <w:p w14:paraId="0B99787F" w14:textId="77777777" w:rsidR="009F2DCD" w:rsidRPr="00371890" w:rsidRDefault="009F2DCD" w:rsidP="009F2DCD">
            <w:pPr>
              <w:rPr>
                <w:rFonts w:ascii="Arial" w:hAnsi="Arial" w:cs="Arial"/>
                <w:color w:val="000000"/>
                <w:sz w:val="24"/>
                <w:szCs w:val="24"/>
              </w:rPr>
            </w:pPr>
          </w:p>
        </w:tc>
      </w:tr>
      <w:tr w:rsidR="001C11D7" w:rsidRPr="00371890" w14:paraId="0B99788E" w14:textId="77777777" w:rsidTr="00C6478C">
        <w:trPr>
          <w:trHeight w:val="20"/>
        </w:trPr>
        <w:tc>
          <w:tcPr>
            <w:tcW w:w="719" w:type="dxa"/>
            <w:vMerge/>
            <w:tcBorders>
              <w:bottom w:val="single" w:sz="4" w:space="0" w:color="auto"/>
            </w:tcBorders>
            <w:shd w:val="clear" w:color="auto" w:fill="auto"/>
          </w:tcPr>
          <w:p w14:paraId="0B997881" w14:textId="77777777" w:rsidR="009F2DCD" w:rsidRPr="00371890" w:rsidRDefault="009F2DCD" w:rsidP="009F2DCD">
            <w:pPr>
              <w:pStyle w:val="14"/>
              <w:spacing w:after="0" w:line="240" w:lineRule="auto"/>
              <w:ind w:left="0"/>
              <w:contextualSpacing w:val="0"/>
              <w:jc w:val="center"/>
              <w:rPr>
                <w:rFonts w:ascii="Arial" w:hAnsi="Arial" w:cs="Arial"/>
                <w:sz w:val="24"/>
                <w:szCs w:val="24"/>
              </w:rPr>
            </w:pPr>
          </w:p>
        </w:tc>
        <w:tc>
          <w:tcPr>
            <w:tcW w:w="1081" w:type="dxa"/>
            <w:vMerge/>
            <w:tcBorders>
              <w:bottom w:val="single" w:sz="4" w:space="0" w:color="auto"/>
            </w:tcBorders>
            <w:shd w:val="clear" w:color="auto" w:fill="auto"/>
          </w:tcPr>
          <w:p w14:paraId="0B997882" w14:textId="77777777" w:rsidR="009F2DCD" w:rsidRPr="00371890" w:rsidRDefault="009F2DCD" w:rsidP="009F2DCD">
            <w:pPr>
              <w:jc w:val="both"/>
              <w:rPr>
                <w:rFonts w:ascii="Arial" w:hAnsi="Arial" w:cs="Arial"/>
                <w:color w:val="000000"/>
                <w:sz w:val="24"/>
                <w:szCs w:val="24"/>
              </w:rPr>
            </w:pPr>
          </w:p>
        </w:tc>
        <w:tc>
          <w:tcPr>
            <w:tcW w:w="900" w:type="dxa"/>
            <w:tcBorders>
              <w:bottom w:val="single" w:sz="4" w:space="0" w:color="auto"/>
            </w:tcBorders>
            <w:shd w:val="clear" w:color="auto" w:fill="auto"/>
          </w:tcPr>
          <w:p w14:paraId="0B997883" w14:textId="77777777" w:rsidR="009F2DCD" w:rsidRPr="00371890" w:rsidRDefault="009F2DCD" w:rsidP="009F2DCD">
            <w:pPr>
              <w:spacing w:after="0"/>
              <w:ind w:left="-57" w:right="-57"/>
              <w:rPr>
                <w:rFonts w:ascii="Arial" w:hAnsi="Arial" w:cs="Arial"/>
                <w:color w:val="000000"/>
                <w:sz w:val="24"/>
                <w:szCs w:val="24"/>
              </w:rPr>
            </w:pPr>
            <w:r w:rsidRPr="00371890">
              <w:rPr>
                <w:rFonts w:ascii="Arial" w:hAnsi="Arial" w:cs="Arial"/>
                <w:color w:val="000000"/>
                <w:sz w:val="24"/>
                <w:szCs w:val="24"/>
              </w:rPr>
              <w:t>Итого</w:t>
            </w:r>
          </w:p>
        </w:tc>
        <w:tc>
          <w:tcPr>
            <w:tcW w:w="720" w:type="dxa"/>
            <w:vMerge/>
            <w:tcBorders>
              <w:bottom w:val="single" w:sz="4" w:space="0" w:color="auto"/>
            </w:tcBorders>
            <w:shd w:val="clear" w:color="auto" w:fill="auto"/>
            <w:vAlign w:val="center"/>
          </w:tcPr>
          <w:p w14:paraId="0B997884" w14:textId="77777777" w:rsidR="009F2DCD" w:rsidRPr="00371890" w:rsidRDefault="009F2DCD" w:rsidP="009F2DCD">
            <w:pPr>
              <w:jc w:val="center"/>
              <w:rPr>
                <w:rFonts w:ascii="Arial" w:hAnsi="Arial" w:cs="Arial"/>
                <w:color w:val="000000"/>
                <w:sz w:val="24"/>
                <w:szCs w:val="24"/>
              </w:rPr>
            </w:pPr>
          </w:p>
        </w:tc>
        <w:tc>
          <w:tcPr>
            <w:tcW w:w="1260" w:type="dxa"/>
            <w:tcBorders>
              <w:bottom w:val="single" w:sz="4" w:space="0" w:color="auto"/>
            </w:tcBorders>
            <w:shd w:val="clear" w:color="auto" w:fill="auto"/>
            <w:vAlign w:val="center"/>
          </w:tcPr>
          <w:p w14:paraId="0B997885" w14:textId="77777777"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44 330,30</w:t>
            </w:r>
          </w:p>
        </w:tc>
        <w:tc>
          <w:tcPr>
            <w:tcW w:w="1440" w:type="dxa"/>
            <w:tcBorders>
              <w:bottom w:val="single" w:sz="4" w:space="0" w:color="auto"/>
            </w:tcBorders>
            <w:shd w:val="clear" w:color="auto" w:fill="auto"/>
            <w:vAlign w:val="center"/>
          </w:tcPr>
          <w:p w14:paraId="0B997886" w14:textId="3F8BB179"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219 949,62</w:t>
            </w:r>
          </w:p>
        </w:tc>
        <w:tc>
          <w:tcPr>
            <w:tcW w:w="1261" w:type="dxa"/>
            <w:tcBorders>
              <w:bottom w:val="single" w:sz="4" w:space="0" w:color="auto"/>
            </w:tcBorders>
            <w:vAlign w:val="center"/>
          </w:tcPr>
          <w:p w14:paraId="0B997887" w14:textId="51A6ED6A"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42 342,46</w:t>
            </w:r>
          </w:p>
        </w:tc>
        <w:tc>
          <w:tcPr>
            <w:tcW w:w="1258" w:type="dxa"/>
            <w:tcBorders>
              <w:bottom w:val="single" w:sz="4" w:space="0" w:color="auto"/>
            </w:tcBorders>
            <w:shd w:val="clear" w:color="auto" w:fill="auto"/>
            <w:vAlign w:val="center"/>
          </w:tcPr>
          <w:p w14:paraId="0B997888" w14:textId="77863DC8"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44 407,46</w:t>
            </w:r>
          </w:p>
        </w:tc>
        <w:tc>
          <w:tcPr>
            <w:tcW w:w="1261" w:type="dxa"/>
            <w:tcBorders>
              <w:bottom w:val="single" w:sz="4" w:space="0" w:color="auto"/>
            </w:tcBorders>
            <w:shd w:val="clear" w:color="auto" w:fill="auto"/>
            <w:vAlign w:val="center"/>
          </w:tcPr>
          <w:p w14:paraId="0B997889" w14:textId="73FD0C47"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44 399,90</w:t>
            </w:r>
          </w:p>
        </w:tc>
        <w:tc>
          <w:tcPr>
            <w:tcW w:w="1261" w:type="dxa"/>
            <w:tcBorders>
              <w:bottom w:val="single" w:sz="4" w:space="0" w:color="auto"/>
            </w:tcBorders>
            <w:shd w:val="clear" w:color="auto" w:fill="auto"/>
            <w:vAlign w:val="center"/>
          </w:tcPr>
          <w:p w14:paraId="0B99788A" w14:textId="4DCD02D8"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44 399,90</w:t>
            </w:r>
          </w:p>
        </w:tc>
        <w:tc>
          <w:tcPr>
            <w:tcW w:w="1258" w:type="dxa"/>
            <w:tcBorders>
              <w:bottom w:val="single" w:sz="4" w:space="0" w:color="auto"/>
            </w:tcBorders>
            <w:shd w:val="clear" w:color="auto" w:fill="auto"/>
            <w:vAlign w:val="center"/>
          </w:tcPr>
          <w:p w14:paraId="0B99788B" w14:textId="4CF2E678"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44 399,90</w:t>
            </w:r>
          </w:p>
        </w:tc>
        <w:tc>
          <w:tcPr>
            <w:tcW w:w="1083" w:type="dxa"/>
            <w:vMerge/>
            <w:tcBorders>
              <w:bottom w:val="single" w:sz="4" w:space="0" w:color="auto"/>
            </w:tcBorders>
            <w:shd w:val="clear" w:color="auto" w:fill="auto"/>
          </w:tcPr>
          <w:p w14:paraId="0B99788C" w14:textId="77777777" w:rsidR="009F2DCD" w:rsidRPr="00371890" w:rsidRDefault="009F2DCD" w:rsidP="009F2DCD">
            <w:pPr>
              <w:rPr>
                <w:rFonts w:ascii="Arial" w:hAnsi="Arial" w:cs="Arial"/>
                <w:color w:val="000000"/>
                <w:sz w:val="24"/>
                <w:szCs w:val="24"/>
              </w:rPr>
            </w:pPr>
          </w:p>
        </w:tc>
        <w:tc>
          <w:tcPr>
            <w:tcW w:w="1618" w:type="dxa"/>
            <w:vMerge/>
            <w:tcBorders>
              <w:bottom w:val="single" w:sz="4" w:space="0" w:color="auto"/>
            </w:tcBorders>
            <w:shd w:val="clear" w:color="auto" w:fill="auto"/>
          </w:tcPr>
          <w:p w14:paraId="0B99788D" w14:textId="77777777" w:rsidR="009F2DCD" w:rsidRPr="00371890" w:rsidRDefault="009F2DCD" w:rsidP="009F2DCD">
            <w:pPr>
              <w:rPr>
                <w:rFonts w:ascii="Arial" w:hAnsi="Arial" w:cs="Arial"/>
                <w:color w:val="000000"/>
                <w:sz w:val="24"/>
                <w:szCs w:val="24"/>
              </w:rPr>
            </w:pPr>
          </w:p>
        </w:tc>
      </w:tr>
      <w:tr w:rsidR="001C11D7" w:rsidRPr="00371890" w14:paraId="0B99789E" w14:textId="77777777" w:rsidTr="00C6478C">
        <w:trPr>
          <w:trHeight w:val="20"/>
        </w:trPr>
        <w:tc>
          <w:tcPr>
            <w:tcW w:w="719" w:type="dxa"/>
            <w:vMerge w:val="restart"/>
            <w:shd w:val="clear" w:color="auto" w:fill="auto"/>
          </w:tcPr>
          <w:p w14:paraId="0B99788F" w14:textId="77777777" w:rsidR="009F2DCD" w:rsidRPr="00371890" w:rsidRDefault="009F2DCD" w:rsidP="009F2DCD">
            <w:pPr>
              <w:pStyle w:val="14"/>
              <w:spacing w:after="0" w:line="240" w:lineRule="auto"/>
              <w:ind w:left="0"/>
              <w:contextualSpacing w:val="0"/>
              <w:jc w:val="center"/>
              <w:rPr>
                <w:rFonts w:ascii="Arial" w:hAnsi="Arial" w:cs="Arial"/>
                <w:sz w:val="24"/>
                <w:szCs w:val="24"/>
              </w:rPr>
            </w:pPr>
            <w:r w:rsidRPr="00371890">
              <w:rPr>
                <w:rFonts w:ascii="Arial" w:hAnsi="Arial" w:cs="Arial"/>
                <w:sz w:val="24"/>
                <w:szCs w:val="24"/>
              </w:rPr>
              <w:t>1.5.</w:t>
            </w:r>
          </w:p>
        </w:tc>
        <w:tc>
          <w:tcPr>
            <w:tcW w:w="1081" w:type="dxa"/>
            <w:vMerge w:val="restart"/>
            <w:shd w:val="clear" w:color="auto" w:fill="auto"/>
          </w:tcPr>
          <w:p w14:paraId="0B997890" w14:textId="77777777" w:rsidR="009F2DCD" w:rsidRPr="00371890" w:rsidRDefault="009F2DCD" w:rsidP="009F2DCD">
            <w:pPr>
              <w:spacing w:after="0" w:line="240" w:lineRule="auto"/>
              <w:jc w:val="both"/>
              <w:rPr>
                <w:rFonts w:ascii="Arial" w:hAnsi="Arial" w:cs="Arial"/>
                <w:color w:val="000000"/>
                <w:sz w:val="24"/>
                <w:szCs w:val="24"/>
              </w:rPr>
            </w:pPr>
            <w:r w:rsidRPr="00371890">
              <w:rPr>
                <w:rFonts w:ascii="Arial" w:hAnsi="Arial" w:cs="Arial"/>
                <w:color w:val="000000"/>
                <w:sz w:val="24"/>
                <w:szCs w:val="24"/>
              </w:rPr>
              <w:t>1.6.Расходы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900" w:type="dxa"/>
            <w:tcBorders>
              <w:bottom w:val="single" w:sz="4" w:space="0" w:color="auto"/>
            </w:tcBorders>
            <w:shd w:val="clear" w:color="auto" w:fill="auto"/>
          </w:tcPr>
          <w:p w14:paraId="0B997891" w14:textId="77777777" w:rsidR="009F2DCD" w:rsidRPr="00371890" w:rsidRDefault="009F2DCD" w:rsidP="009F2DCD">
            <w:pPr>
              <w:spacing w:after="0" w:line="240" w:lineRule="auto"/>
              <w:ind w:left="-57" w:right="-57"/>
              <w:rPr>
                <w:rFonts w:ascii="Arial" w:hAnsi="Arial" w:cs="Arial"/>
                <w:sz w:val="24"/>
                <w:szCs w:val="24"/>
              </w:rPr>
            </w:pPr>
            <w:r w:rsidRPr="00371890">
              <w:rPr>
                <w:rFonts w:ascii="Arial" w:hAnsi="Arial" w:cs="Arial"/>
                <w:sz w:val="24"/>
                <w:szCs w:val="24"/>
              </w:rPr>
              <w:t>Средства бюджета Московской области</w:t>
            </w:r>
          </w:p>
        </w:tc>
        <w:tc>
          <w:tcPr>
            <w:tcW w:w="720" w:type="dxa"/>
            <w:vMerge w:val="restart"/>
            <w:shd w:val="clear" w:color="auto" w:fill="auto"/>
            <w:vAlign w:val="center"/>
          </w:tcPr>
          <w:p w14:paraId="0B997892" w14:textId="77777777" w:rsidR="009F2DCD" w:rsidRPr="00371890" w:rsidRDefault="009F2DCD" w:rsidP="009F2DCD">
            <w:pPr>
              <w:spacing w:after="0" w:line="240" w:lineRule="auto"/>
              <w:jc w:val="center"/>
              <w:rPr>
                <w:rFonts w:ascii="Arial" w:hAnsi="Arial" w:cs="Arial"/>
                <w:color w:val="000000"/>
                <w:sz w:val="24"/>
                <w:szCs w:val="24"/>
              </w:rPr>
            </w:pPr>
            <w:r w:rsidRPr="00371890">
              <w:rPr>
                <w:rFonts w:ascii="Arial" w:hAnsi="Arial" w:cs="Arial"/>
                <w:color w:val="000000"/>
                <w:sz w:val="24"/>
                <w:szCs w:val="24"/>
              </w:rPr>
              <w:t>01.01.2020</w:t>
            </w:r>
          </w:p>
          <w:p w14:paraId="0B997893" w14:textId="77777777" w:rsidR="009F2DCD" w:rsidRPr="00371890" w:rsidRDefault="009F2DCD" w:rsidP="009F2DCD">
            <w:pPr>
              <w:spacing w:after="0" w:line="240" w:lineRule="auto"/>
              <w:jc w:val="center"/>
              <w:rPr>
                <w:rFonts w:ascii="Arial" w:hAnsi="Arial" w:cs="Arial"/>
                <w:color w:val="000000"/>
                <w:sz w:val="24"/>
                <w:szCs w:val="24"/>
              </w:rPr>
            </w:pPr>
            <w:r w:rsidRPr="00371890">
              <w:rPr>
                <w:rFonts w:ascii="Arial" w:hAnsi="Arial" w:cs="Arial"/>
                <w:color w:val="000000"/>
                <w:sz w:val="24"/>
                <w:szCs w:val="24"/>
              </w:rPr>
              <w:t>–</w:t>
            </w:r>
          </w:p>
          <w:p w14:paraId="0B997894" w14:textId="77777777" w:rsidR="009F2DCD" w:rsidRPr="00371890" w:rsidRDefault="009F2DCD" w:rsidP="009F2DCD">
            <w:pPr>
              <w:spacing w:after="0" w:line="240" w:lineRule="auto"/>
              <w:jc w:val="center"/>
              <w:rPr>
                <w:rFonts w:ascii="Arial" w:hAnsi="Arial" w:cs="Arial"/>
                <w:color w:val="000000"/>
                <w:sz w:val="24"/>
                <w:szCs w:val="24"/>
              </w:rPr>
            </w:pPr>
            <w:r w:rsidRPr="00371890">
              <w:rPr>
                <w:rFonts w:ascii="Arial" w:hAnsi="Arial" w:cs="Arial"/>
                <w:color w:val="000000"/>
                <w:sz w:val="24"/>
                <w:szCs w:val="24"/>
              </w:rPr>
              <w:t>31.12.2024</w:t>
            </w:r>
          </w:p>
        </w:tc>
        <w:tc>
          <w:tcPr>
            <w:tcW w:w="1260" w:type="dxa"/>
            <w:tcBorders>
              <w:bottom w:val="single" w:sz="4" w:space="0" w:color="auto"/>
            </w:tcBorders>
            <w:shd w:val="clear" w:color="auto" w:fill="auto"/>
            <w:vAlign w:val="center"/>
          </w:tcPr>
          <w:p w14:paraId="0B997895" w14:textId="77777777" w:rsidR="009F2DCD" w:rsidRPr="00371890" w:rsidRDefault="009F2DCD" w:rsidP="009F2DCD">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440" w:type="dxa"/>
            <w:tcBorders>
              <w:bottom w:val="single" w:sz="4" w:space="0" w:color="auto"/>
            </w:tcBorders>
            <w:shd w:val="clear" w:color="auto" w:fill="auto"/>
            <w:vAlign w:val="center"/>
          </w:tcPr>
          <w:p w14:paraId="0B997896" w14:textId="77777777" w:rsidR="009F2DCD" w:rsidRPr="00371890" w:rsidRDefault="009F2DCD" w:rsidP="009F2DCD">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61" w:type="dxa"/>
            <w:tcBorders>
              <w:bottom w:val="single" w:sz="4" w:space="0" w:color="auto"/>
            </w:tcBorders>
            <w:vAlign w:val="center"/>
          </w:tcPr>
          <w:p w14:paraId="0B997897" w14:textId="77777777" w:rsidR="009F2DCD" w:rsidRPr="00371890" w:rsidRDefault="009F2DCD" w:rsidP="009F2DCD">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58" w:type="dxa"/>
            <w:tcBorders>
              <w:bottom w:val="single" w:sz="4" w:space="0" w:color="auto"/>
            </w:tcBorders>
            <w:shd w:val="clear" w:color="auto" w:fill="auto"/>
            <w:vAlign w:val="center"/>
          </w:tcPr>
          <w:p w14:paraId="0B997898" w14:textId="77777777" w:rsidR="009F2DCD" w:rsidRPr="00371890" w:rsidRDefault="009F2DCD" w:rsidP="009F2DCD">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61" w:type="dxa"/>
            <w:tcBorders>
              <w:bottom w:val="single" w:sz="4" w:space="0" w:color="auto"/>
            </w:tcBorders>
            <w:shd w:val="clear" w:color="auto" w:fill="auto"/>
            <w:vAlign w:val="center"/>
          </w:tcPr>
          <w:p w14:paraId="0B997899" w14:textId="77777777" w:rsidR="009F2DCD" w:rsidRPr="00371890" w:rsidRDefault="009F2DCD" w:rsidP="009F2DCD">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61" w:type="dxa"/>
            <w:tcBorders>
              <w:bottom w:val="single" w:sz="4" w:space="0" w:color="auto"/>
            </w:tcBorders>
            <w:shd w:val="clear" w:color="auto" w:fill="auto"/>
            <w:vAlign w:val="center"/>
          </w:tcPr>
          <w:p w14:paraId="0B99789A" w14:textId="77777777" w:rsidR="009F2DCD" w:rsidRPr="00371890" w:rsidRDefault="009F2DCD" w:rsidP="009F2DCD">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58" w:type="dxa"/>
            <w:tcBorders>
              <w:bottom w:val="single" w:sz="4" w:space="0" w:color="auto"/>
            </w:tcBorders>
            <w:shd w:val="clear" w:color="auto" w:fill="auto"/>
            <w:vAlign w:val="center"/>
          </w:tcPr>
          <w:p w14:paraId="0B99789B" w14:textId="77777777" w:rsidR="009F2DCD" w:rsidRPr="00371890" w:rsidRDefault="009F2DCD" w:rsidP="009F2DCD">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083" w:type="dxa"/>
            <w:vMerge w:val="restart"/>
            <w:shd w:val="clear" w:color="auto" w:fill="auto"/>
          </w:tcPr>
          <w:p w14:paraId="0B99789C" w14:textId="77777777" w:rsidR="009F2DCD" w:rsidRPr="00371890" w:rsidRDefault="009F2DCD" w:rsidP="009F2DCD">
            <w:pPr>
              <w:rPr>
                <w:rFonts w:ascii="Arial" w:hAnsi="Arial" w:cs="Arial"/>
                <w:color w:val="000000"/>
                <w:sz w:val="24"/>
                <w:szCs w:val="24"/>
              </w:rPr>
            </w:pPr>
            <w:r w:rsidRPr="00371890">
              <w:rPr>
                <w:rFonts w:ascii="Arial" w:hAnsi="Arial" w:cs="Arial"/>
                <w:sz w:val="24"/>
                <w:szCs w:val="24"/>
              </w:rPr>
              <w:t>Управление по бухгалтерскому учету и отчетности администрации городского округа Люберцы Московской области</w:t>
            </w:r>
          </w:p>
        </w:tc>
        <w:tc>
          <w:tcPr>
            <w:tcW w:w="1618" w:type="dxa"/>
            <w:vMerge w:val="restart"/>
            <w:shd w:val="clear" w:color="auto" w:fill="auto"/>
          </w:tcPr>
          <w:p w14:paraId="0B99789D" w14:textId="77777777" w:rsidR="009F2DCD" w:rsidRPr="00371890" w:rsidRDefault="009F2DCD" w:rsidP="009F2DCD">
            <w:pPr>
              <w:autoSpaceDE w:val="0"/>
              <w:autoSpaceDN w:val="0"/>
              <w:adjustRightInd w:val="0"/>
              <w:spacing w:after="0" w:line="240" w:lineRule="auto"/>
              <w:ind w:left="20" w:right="20"/>
              <w:jc w:val="both"/>
              <w:rPr>
                <w:rFonts w:ascii="Arial" w:hAnsi="Arial" w:cs="Arial"/>
                <w:color w:val="000000"/>
                <w:sz w:val="24"/>
                <w:szCs w:val="24"/>
              </w:rPr>
            </w:pPr>
            <w:r w:rsidRPr="00371890">
              <w:rPr>
                <w:rFonts w:ascii="Arial" w:hAnsi="Arial" w:cs="Arial"/>
                <w:color w:val="000000"/>
                <w:sz w:val="24"/>
                <w:szCs w:val="24"/>
              </w:rPr>
              <w:t>Обеспечение финансирования деятельности МУ «Централизованная бухгалтерия»</w:t>
            </w:r>
          </w:p>
        </w:tc>
      </w:tr>
      <w:tr w:rsidR="001C11D7" w:rsidRPr="00371890" w14:paraId="0B9978AC" w14:textId="77777777" w:rsidTr="00C6478C">
        <w:trPr>
          <w:trHeight w:val="20"/>
        </w:trPr>
        <w:tc>
          <w:tcPr>
            <w:tcW w:w="719" w:type="dxa"/>
            <w:vMerge/>
            <w:tcBorders>
              <w:bottom w:val="single" w:sz="4" w:space="0" w:color="auto"/>
            </w:tcBorders>
            <w:shd w:val="clear" w:color="auto" w:fill="auto"/>
          </w:tcPr>
          <w:p w14:paraId="0B99789F" w14:textId="77777777" w:rsidR="009F2DCD" w:rsidRPr="00371890" w:rsidRDefault="009F2DCD" w:rsidP="009F2DCD">
            <w:pPr>
              <w:pStyle w:val="14"/>
              <w:spacing w:after="0" w:line="240" w:lineRule="auto"/>
              <w:ind w:left="0"/>
              <w:contextualSpacing w:val="0"/>
              <w:jc w:val="center"/>
              <w:rPr>
                <w:rFonts w:ascii="Arial" w:hAnsi="Arial" w:cs="Arial"/>
                <w:sz w:val="24"/>
                <w:szCs w:val="24"/>
              </w:rPr>
            </w:pPr>
          </w:p>
        </w:tc>
        <w:tc>
          <w:tcPr>
            <w:tcW w:w="1081" w:type="dxa"/>
            <w:vMerge/>
            <w:tcBorders>
              <w:bottom w:val="single" w:sz="4" w:space="0" w:color="auto"/>
            </w:tcBorders>
            <w:shd w:val="clear" w:color="auto" w:fill="auto"/>
          </w:tcPr>
          <w:p w14:paraId="0B9978A0" w14:textId="77777777" w:rsidR="009F2DCD" w:rsidRPr="00371890" w:rsidRDefault="009F2DCD" w:rsidP="009F2DCD">
            <w:pPr>
              <w:spacing w:after="0" w:line="240" w:lineRule="auto"/>
              <w:jc w:val="both"/>
              <w:rPr>
                <w:rFonts w:ascii="Arial" w:hAnsi="Arial" w:cs="Arial"/>
                <w:color w:val="000000"/>
                <w:sz w:val="24"/>
                <w:szCs w:val="24"/>
              </w:rPr>
            </w:pPr>
          </w:p>
        </w:tc>
        <w:tc>
          <w:tcPr>
            <w:tcW w:w="900" w:type="dxa"/>
            <w:tcBorders>
              <w:bottom w:val="single" w:sz="4" w:space="0" w:color="auto"/>
            </w:tcBorders>
            <w:shd w:val="clear" w:color="auto" w:fill="auto"/>
          </w:tcPr>
          <w:p w14:paraId="0B9978A1" w14:textId="77777777" w:rsidR="009F2DCD" w:rsidRPr="00371890" w:rsidRDefault="009F2DCD" w:rsidP="009F2DCD">
            <w:pPr>
              <w:spacing w:after="0" w:line="240" w:lineRule="auto"/>
              <w:ind w:left="-57" w:right="-57"/>
              <w:rPr>
                <w:rFonts w:ascii="Arial" w:hAnsi="Arial" w:cs="Arial"/>
                <w:sz w:val="24"/>
                <w:szCs w:val="24"/>
              </w:rPr>
            </w:pPr>
            <w:r w:rsidRPr="00371890">
              <w:rPr>
                <w:rFonts w:ascii="Arial" w:hAnsi="Arial" w:cs="Arial"/>
                <w:color w:val="000000"/>
                <w:sz w:val="24"/>
                <w:szCs w:val="24"/>
              </w:rPr>
              <w:t xml:space="preserve">Средства бюджета городского округа Люберцы </w:t>
            </w:r>
          </w:p>
        </w:tc>
        <w:tc>
          <w:tcPr>
            <w:tcW w:w="720" w:type="dxa"/>
            <w:vMerge/>
            <w:tcBorders>
              <w:bottom w:val="single" w:sz="4" w:space="0" w:color="auto"/>
            </w:tcBorders>
            <w:shd w:val="clear" w:color="auto" w:fill="auto"/>
          </w:tcPr>
          <w:p w14:paraId="0B9978A2" w14:textId="77777777" w:rsidR="009F2DCD" w:rsidRPr="00371890" w:rsidRDefault="009F2DCD" w:rsidP="009F2DCD">
            <w:pPr>
              <w:spacing w:after="0" w:line="240" w:lineRule="auto"/>
              <w:jc w:val="center"/>
              <w:rPr>
                <w:rFonts w:ascii="Arial" w:hAnsi="Arial" w:cs="Arial"/>
                <w:color w:val="000000"/>
                <w:sz w:val="24"/>
                <w:szCs w:val="24"/>
              </w:rPr>
            </w:pPr>
          </w:p>
        </w:tc>
        <w:tc>
          <w:tcPr>
            <w:tcW w:w="1260" w:type="dxa"/>
            <w:tcBorders>
              <w:bottom w:val="single" w:sz="4" w:space="0" w:color="auto"/>
            </w:tcBorders>
            <w:shd w:val="clear" w:color="auto" w:fill="auto"/>
            <w:vAlign w:val="center"/>
          </w:tcPr>
          <w:p w14:paraId="0B9978A3" w14:textId="77777777" w:rsidR="009F2DCD" w:rsidRPr="00371890" w:rsidRDefault="009F2DCD" w:rsidP="009F2DCD">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143 093,00</w:t>
            </w:r>
          </w:p>
        </w:tc>
        <w:tc>
          <w:tcPr>
            <w:tcW w:w="1440" w:type="dxa"/>
            <w:tcBorders>
              <w:bottom w:val="single" w:sz="4" w:space="0" w:color="auto"/>
            </w:tcBorders>
            <w:shd w:val="clear" w:color="auto" w:fill="auto"/>
            <w:vAlign w:val="center"/>
          </w:tcPr>
          <w:p w14:paraId="0B9978A4" w14:textId="289AC34B" w:rsidR="009F2DCD" w:rsidRPr="00371890" w:rsidRDefault="009F2DCD" w:rsidP="009F2DCD">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653 556,12</w:t>
            </w:r>
          </w:p>
        </w:tc>
        <w:tc>
          <w:tcPr>
            <w:tcW w:w="1261" w:type="dxa"/>
            <w:tcBorders>
              <w:bottom w:val="single" w:sz="4" w:space="0" w:color="auto"/>
            </w:tcBorders>
            <w:vAlign w:val="center"/>
          </w:tcPr>
          <w:p w14:paraId="0B9978A5" w14:textId="77777777" w:rsidR="009F2DCD" w:rsidRPr="00371890" w:rsidRDefault="009F2DCD" w:rsidP="009F2DCD">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130 711,64</w:t>
            </w:r>
          </w:p>
        </w:tc>
        <w:tc>
          <w:tcPr>
            <w:tcW w:w="1258" w:type="dxa"/>
            <w:tcBorders>
              <w:bottom w:val="single" w:sz="4" w:space="0" w:color="auto"/>
            </w:tcBorders>
            <w:shd w:val="clear" w:color="auto" w:fill="auto"/>
            <w:vAlign w:val="center"/>
          </w:tcPr>
          <w:p w14:paraId="0B9978A6" w14:textId="4EDBB7CA" w:rsidR="009F2DCD" w:rsidRPr="00371890" w:rsidRDefault="009F2DCD" w:rsidP="009F2DCD">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130 711,12</w:t>
            </w:r>
          </w:p>
        </w:tc>
        <w:tc>
          <w:tcPr>
            <w:tcW w:w="1261" w:type="dxa"/>
            <w:tcBorders>
              <w:bottom w:val="single" w:sz="4" w:space="0" w:color="auto"/>
            </w:tcBorders>
            <w:shd w:val="clear" w:color="auto" w:fill="auto"/>
            <w:vAlign w:val="center"/>
          </w:tcPr>
          <w:p w14:paraId="0B9978A7" w14:textId="151F0321" w:rsidR="009F2DCD" w:rsidRPr="00371890" w:rsidRDefault="009F2DCD" w:rsidP="009F2DCD">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130 711,12</w:t>
            </w:r>
          </w:p>
        </w:tc>
        <w:tc>
          <w:tcPr>
            <w:tcW w:w="1261" w:type="dxa"/>
            <w:tcBorders>
              <w:bottom w:val="single" w:sz="4" w:space="0" w:color="auto"/>
            </w:tcBorders>
            <w:shd w:val="clear" w:color="auto" w:fill="auto"/>
            <w:vAlign w:val="center"/>
          </w:tcPr>
          <w:p w14:paraId="0B9978A8" w14:textId="453462CF" w:rsidR="009F2DCD" w:rsidRPr="00371890" w:rsidRDefault="009F2DCD" w:rsidP="009F2DCD">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130 711,12</w:t>
            </w:r>
          </w:p>
        </w:tc>
        <w:tc>
          <w:tcPr>
            <w:tcW w:w="1258" w:type="dxa"/>
            <w:tcBorders>
              <w:bottom w:val="single" w:sz="4" w:space="0" w:color="auto"/>
            </w:tcBorders>
            <w:shd w:val="clear" w:color="auto" w:fill="auto"/>
            <w:vAlign w:val="center"/>
          </w:tcPr>
          <w:p w14:paraId="0B9978A9" w14:textId="1EBB58FD" w:rsidR="009F2DCD" w:rsidRPr="00371890" w:rsidRDefault="009F2DCD" w:rsidP="009F2DCD">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130 711,12</w:t>
            </w:r>
          </w:p>
        </w:tc>
        <w:tc>
          <w:tcPr>
            <w:tcW w:w="1083" w:type="dxa"/>
            <w:vMerge/>
            <w:tcBorders>
              <w:bottom w:val="single" w:sz="4" w:space="0" w:color="auto"/>
            </w:tcBorders>
            <w:shd w:val="clear" w:color="auto" w:fill="auto"/>
          </w:tcPr>
          <w:p w14:paraId="0B9978AA" w14:textId="77777777" w:rsidR="009F2DCD" w:rsidRPr="00371890" w:rsidRDefault="009F2DCD" w:rsidP="009F2DCD">
            <w:pPr>
              <w:rPr>
                <w:rFonts w:ascii="Arial" w:hAnsi="Arial" w:cs="Arial"/>
                <w:color w:val="000000"/>
                <w:sz w:val="24"/>
                <w:szCs w:val="24"/>
              </w:rPr>
            </w:pPr>
          </w:p>
        </w:tc>
        <w:tc>
          <w:tcPr>
            <w:tcW w:w="1618" w:type="dxa"/>
            <w:vMerge/>
            <w:tcBorders>
              <w:bottom w:val="single" w:sz="4" w:space="0" w:color="auto"/>
            </w:tcBorders>
            <w:shd w:val="clear" w:color="auto" w:fill="auto"/>
          </w:tcPr>
          <w:p w14:paraId="0B9978AB" w14:textId="77777777" w:rsidR="009F2DCD" w:rsidRPr="00371890" w:rsidRDefault="009F2DCD" w:rsidP="009F2DCD">
            <w:pPr>
              <w:rPr>
                <w:rFonts w:ascii="Arial" w:hAnsi="Arial" w:cs="Arial"/>
                <w:color w:val="000000"/>
                <w:sz w:val="24"/>
                <w:szCs w:val="24"/>
              </w:rPr>
            </w:pPr>
          </w:p>
        </w:tc>
      </w:tr>
      <w:tr w:rsidR="001C11D7" w:rsidRPr="00371890" w14:paraId="0B9978BA" w14:textId="77777777" w:rsidTr="00C6478C">
        <w:trPr>
          <w:trHeight w:val="20"/>
        </w:trPr>
        <w:tc>
          <w:tcPr>
            <w:tcW w:w="719" w:type="dxa"/>
            <w:vMerge/>
            <w:tcBorders>
              <w:bottom w:val="single" w:sz="4" w:space="0" w:color="auto"/>
            </w:tcBorders>
            <w:shd w:val="clear" w:color="auto" w:fill="auto"/>
          </w:tcPr>
          <w:p w14:paraId="0B9978AD" w14:textId="77777777" w:rsidR="009F2DCD" w:rsidRPr="00371890" w:rsidRDefault="009F2DCD" w:rsidP="009F2DCD">
            <w:pPr>
              <w:pStyle w:val="14"/>
              <w:spacing w:after="0" w:line="240" w:lineRule="auto"/>
              <w:ind w:left="0"/>
              <w:contextualSpacing w:val="0"/>
              <w:jc w:val="center"/>
              <w:rPr>
                <w:rFonts w:ascii="Arial" w:hAnsi="Arial" w:cs="Arial"/>
                <w:sz w:val="24"/>
                <w:szCs w:val="24"/>
              </w:rPr>
            </w:pPr>
          </w:p>
        </w:tc>
        <w:tc>
          <w:tcPr>
            <w:tcW w:w="1081" w:type="dxa"/>
            <w:vMerge/>
            <w:tcBorders>
              <w:bottom w:val="single" w:sz="4" w:space="0" w:color="auto"/>
            </w:tcBorders>
            <w:shd w:val="clear" w:color="auto" w:fill="auto"/>
          </w:tcPr>
          <w:p w14:paraId="0B9978AE" w14:textId="77777777" w:rsidR="009F2DCD" w:rsidRPr="00371890" w:rsidRDefault="009F2DCD" w:rsidP="009F2DCD">
            <w:pPr>
              <w:spacing w:after="0" w:line="240" w:lineRule="auto"/>
              <w:jc w:val="both"/>
              <w:rPr>
                <w:rFonts w:ascii="Arial" w:hAnsi="Arial" w:cs="Arial"/>
                <w:color w:val="000000"/>
                <w:sz w:val="24"/>
                <w:szCs w:val="24"/>
              </w:rPr>
            </w:pPr>
          </w:p>
        </w:tc>
        <w:tc>
          <w:tcPr>
            <w:tcW w:w="900" w:type="dxa"/>
            <w:tcBorders>
              <w:bottom w:val="single" w:sz="4" w:space="0" w:color="auto"/>
            </w:tcBorders>
            <w:shd w:val="clear" w:color="auto" w:fill="auto"/>
          </w:tcPr>
          <w:p w14:paraId="0B9978AF" w14:textId="77777777" w:rsidR="009F2DCD" w:rsidRPr="00371890" w:rsidRDefault="009F2DCD" w:rsidP="009F2DCD">
            <w:pPr>
              <w:spacing w:after="0" w:line="240" w:lineRule="auto"/>
              <w:ind w:left="-57" w:right="-57"/>
              <w:rPr>
                <w:rFonts w:ascii="Arial" w:hAnsi="Arial" w:cs="Arial"/>
                <w:color w:val="000000"/>
                <w:sz w:val="24"/>
                <w:szCs w:val="24"/>
              </w:rPr>
            </w:pPr>
            <w:r w:rsidRPr="00371890">
              <w:rPr>
                <w:rFonts w:ascii="Arial" w:hAnsi="Arial" w:cs="Arial"/>
                <w:color w:val="000000"/>
                <w:sz w:val="24"/>
                <w:szCs w:val="24"/>
              </w:rPr>
              <w:t>Итого</w:t>
            </w:r>
          </w:p>
        </w:tc>
        <w:tc>
          <w:tcPr>
            <w:tcW w:w="720" w:type="dxa"/>
            <w:vMerge/>
            <w:tcBorders>
              <w:bottom w:val="single" w:sz="4" w:space="0" w:color="auto"/>
            </w:tcBorders>
            <w:shd w:val="clear" w:color="auto" w:fill="auto"/>
          </w:tcPr>
          <w:p w14:paraId="0B9978B0" w14:textId="77777777" w:rsidR="009F2DCD" w:rsidRPr="00371890" w:rsidRDefault="009F2DCD" w:rsidP="009F2DCD">
            <w:pPr>
              <w:spacing w:after="0" w:line="240" w:lineRule="auto"/>
              <w:jc w:val="center"/>
              <w:rPr>
                <w:rFonts w:ascii="Arial" w:hAnsi="Arial" w:cs="Arial"/>
                <w:color w:val="000000"/>
                <w:sz w:val="24"/>
                <w:szCs w:val="24"/>
              </w:rPr>
            </w:pPr>
          </w:p>
        </w:tc>
        <w:tc>
          <w:tcPr>
            <w:tcW w:w="1260" w:type="dxa"/>
            <w:tcBorders>
              <w:bottom w:val="single" w:sz="4" w:space="0" w:color="auto"/>
            </w:tcBorders>
            <w:shd w:val="clear" w:color="auto" w:fill="auto"/>
            <w:vAlign w:val="center"/>
          </w:tcPr>
          <w:p w14:paraId="0B9978B1" w14:textId="77777777" w:rsidR="009F2DCD" w:rsidRPr="00371890" w:rsidRDefault="009F2DCD" w:rsidP="009F2DCD">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143 093,00</w:t>
            </w:r>
          </w:p>
        </w:tc>
        <w:tc>
          <w:tcPr>
            <w:tcW w:w="1440" w:type="dxa"/>
            <w:tcBorders>
              <w:bottom w:val="single" w:sz="4" w:space="0" w:color="auto"/>
            </w:tcBorders>
            <w:shd w:val="clear" w:color="auto" w:fill="auto"/>
            <w:vAlign w:val="center"/>
          </w:tcPr>
          <w:p w14:paraId="0B9978B2" w14:textId="37BD6539" w:rsidR="009F2DCD" w:rsidRPr="00371890" w:rsidRDefault="009F2DCD" w:rsidP="009F2DCD">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653 556,12</w:t>
            </w:r>
          </w:p>
        </w:tc>
        <w:tc>
          <w:tcPr>
            <w:tcW w:w="1261" w:type="dxa"/>
            <w:tcBorders>
              <w:bottom w:val="single" w:sz="4" w:space="0" w:color="auto"/>
            </w:tcBorders>
            <w:vAlign w:val="center"/>
          </w:tcPr>
          <w:p w14:paraId="0B9978B3" w14:textId="7766D987" w:rsidR="009F2DCD" w:rsidRPr="00371890" w:rsidRDefault="009F2DCD" w:rsidP="009F2DCD">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130 711,64</w:t>
            </w:r>
          </w:p>
        </w:tc>
        <w:tc>
          <w:tcPr>
            <w:tcW w:w="1258" w:type="dxa"/>
            <w:tcBorders>
              <w:bottom w:val="single" w:sz="4" w:space="0" w:color="auto"/>
            </w:tcBorders>
            <w:shd w:val="clear" w:color="auto" w:fill="auto"/>
            <w:vAlign w:val="center"/>
          </w:tcPr>
          <w:p w14:paraId="0B9978B4" w14:textId="6C214219" w:rsidR="009F2DCD" w:rsidRPr="00371890" w:rsidRDefault="009F2DCD" w:rsidP="009F2DCD">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130 711,12</w:t>
            </w:r>
          </w:p>
        </w:tc>
        <w:tc>
          <w:tcPr>
            <w:tcW w:w="1261" w:type="dxa"/>
            <w:tcBorders>
              <w:bottom w:val="single" w:sz="4" w:space="0" w:color="auto"/>
            </w:tcBorders>
            <w:shd w:val="clear" w:color="auto" w:fill="auto"/>
            <w:vAlign w:val="center"/>
          </w:tcPr>
          <w:p w14:paraId="0B9978B5" w14:textId="1D8C20C9" w:rsidR="009F2DCD" w:rsidRPr="00371890" w:rsidRDefault="009F2DCD" w:rsidP="009F2DCD">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130 711,12</w:t>
            </w:r>
          </w:p>
        </w:tc>
        <w:tc>
          <w:tcPr>
            <w:tcW w:w="1261" w:type="dxa"/>
            <w:tcBorders>
              <w:bottom w:val="single" w:sz="4" w:space="0" w:color="auto"/>
            </w:tcBorders>
            <w:shd w:val="clear" w:color="auto" w:fill="auto"/>
            <w:vAlign w:val="center"/>
          </w:tcPr>
          <w:p w14:paraId="0B9978B6" w14:textId="5C9BD701" w:rsidR="009F2DCD" w:rsidRPr="00371890" w:rsidRDefault="009F2DCD" w:rsidP="009F2DCD">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130 711,12</w:t>
            </w:r>
          </w:p>
        </w:tc>
        <w:tc>
          <w:tcPr>
            <w:tcW w:w="1258" w:type="dxa"/>
            <w:tcBorders>
              <w:bottom w:val="single" w:sz="4" w:space="0" w:color="auto"/>
            </w:tcBorders>
            <w:shd w:val="clear" w:color="auto" w:fill="auto"/>
            <w:vAlign w:val="center"/>
          </w:tcPr>
          <w:p w14:paraId="0B9978B7" w14:textId="0BECB428" w:rsidR="009F2DCD" w:rsidRPr="00371890" w:rsidRDefault="009F2DCD" w:rsidP="009F2DCD">
            <w:pPr>
              <w:spacing w:after="0" w:line="240" w:lineRule="auto"/>
              <w:ind w:left="-57" w:right="-57"/>
              <w:jc w:val="center"/>
              <w:rPr>
                <w:rFonts w:ascii="Arial" w:hAnsi="Arial" w:cs="Arial"/>
                <w:color w:val="000000"/>
                <w:sz w:val="24"/>
                <w:szCs w:val="24"/>
              </w:rPr>
            </w:pPr>
            <w:r w:rsidRPr="00371890">
              <w:rPr>
                <w:rFonts w:ascii="Arial" w:hAnsi="Arial" w:cs="Arial"/>
                <w:color w:val="000000"/>
                <w:sz w:val="24"/>
                <w:szCs w:val="24"/>
              </w:rPr>
              <w:t>130 711,12</w:t>
            </w:r>
          </w:p>
        </w:tc>
        <w:tc>
          <w:tcPr>
            <w:tcW w:w="1083" w:type="dxa"/>
            <w:vMerge/>
            <w:tcBorders>
              <w:bottom w:val="single" w:sz="4" w:space="0" w:color="auto"/>
            </w:tcBorders>
            <w:shd w:val="clear" w:color="auto" w:fill="auto"/>
          </w:tcPr>
          <w:p w14:paraId="0B9978B8" w14:textId="77777777" w:rsidR="009F2DCD" w:rsidRPr="00371890" w:rsidRDefault="009F2DCD" w:rsidP="009F2DCD">
            <w:pPr>
              <w:rPr>
                <w:rFonts w:ascii="Arial" w:hAnsi="Arial" w:cs="Arial"/>
                <w:color w:val="000000"/>
                <w:sz w:val="24"/>
                <w:szCs w:val="24"/>
              </w:rPr>
            </w:pPr>
          </w:p>
        </w:tc>
        <w:tc>
          <w:tcPr>
            <w:tcW w:w="1618" w:type="dxa"/>
            <w:vMerge/>
            <w:tcBorders>
              <w:bottom w:val="single" w:sz="4" w:space="0" w:color="auto"/>
            </w:tcBorders>
            <w:shd w:val="clear" w:color="auto" w:fill="auto"/>
          </w:tcPr>
          <w:p w14:paraId="0B9978B9" w14:textId="77777777" w:rsidR="009F2DCD" w:rsidRPr="00371890" w:rsidRDefault="009F2DCD" w:rsidP="009F2DCD">
            <w:pPr>
              <w:rPr>
                <w:rFonts w:ascii="Arial" w:hAnsi="Arial" w:cs="Arial"/>
                <w:color w:val="000000"/>
                <w:sz w:val="24"/>
                <w:szCs w:val="24"/>
              </w:rPr>
            </w:pPr>
          </w:p>
        </w:tc>
      </w:tr>
      <w:tr w:rsidR="001C11D7" w:rsidRPr="00371890" w14:paraId="0B9978CB" w14:textId="77777777" w:rsidTr="00C6478C">
        <w:trPr>
          <w:trHeight w:val="20"/>
        </w:trPr>
        <w:tc>
          <w:tcPr>
            <w:tcW w:w="719" w:type="dxa"/>
            <w:vMerge w:val="restart"/>
            <w:shd w:val="clear" w:color="auto" w:fill="auto"/>
          </w:tcPr>
          <w:p w14:paraId="0B9978BB" w14:textId="77777777" w:rsidR="009F2DCD" w:rsidRPr="00371890" w:rsidRDefault="009F2DCD" w:rsidP="009F2DCD">
            <w:pPr>
              <w:pStyle w:val="14"/>
              <w:spacing w:after="0" w:line="240" w:lineRule="auto"/>
              <w:ind w:left="0"/>
              <w:contextualSpacing w:val="0"/>
              <w:jc w:val="center"/>
              <w:rPr>
                <w:rFonts w:ascii="Arial" w:hAnsi="Arial" w:cs="Arial"/>
                <w:sz w:val="24"/>
                <w:szCs w:val="24"/>
              </w:rPr>
            </w:pPr>
            <w:r w:rsidRPr="00371890">
              <w:rPr>
                <w:rFonts w:ascii="Arial" w:hAnsi="Arial" w:cs="Arial"/>
                <w:sz w:val="24"/>
                <w:szCs w:val="24"/>
              </w:rPr>
              <w:t>1.6.</w:t>
            </w:r>
          </w:p>
        </w:tc>
        <w:tc>
          <w:tcPr>
            <w:tcW w:w="1081" w:type="dxa"/>
            <w:vMerge w:val="restart"/>
            <w:shd w:val="clear" w:color="auto" w:fill="auto"/>
          </w:tcPr>
          <w:p w14:paraId="0B9978BC" w14:textId="77777777" w:rsidR="009F2DCD" w:rsidRPr="00371890" w:rsidRDefault="009F2DCD" w:rsidP="009F2DCD">
            <w:pPr>
              <w:jc w:val="both"/>
              <w:rPr>
                <w:rFonts w:ascii="Arial" w:hAnsi="Arial" w:cs="Arial"/>
                <w:color w:val="000000"/>
                <w:sz w:val="24"/>
                <w:szCs w:val="24"/>
              </w:rPr>
            </w:pPr>
            <w:r w:rsidRPr="00371890">
              <w:rPr>
                <w:rFonts w:ascii="Arial" w:hAnsi="Arial" w:cs="Arial"/>
                <w:color w:val="000000"/>
                <w:sz w:val="24"/>
                <w:szCs w:val="24"/>
              </w:rPr>
              <w:t xml:space="preserve">1.7.Расходы на </w:t>
            </w:r>
            <w:r w:rsidRPr="00371890">
              <w:rPr>
                <w:rFonts w:ascii="Arial" w:hAnsi="Arial" w:cs="Arial"/>
                <w:color w:val="000000"/>
                <w:sz w:val="24"/>
                <w:szCs w:val="24"/>
              </w:rPr>
              <w:lastRenderedPageBreak/>
              <w:t>обеспечение деятельности (оказание услуг) муниципальных учреждений - обеспечение деятельности органов местного самоуправления</w:t>
            </w:r>
          </w:p>
        </w:tc>
        <w:tc>
          <w:tcPr>
            <w:tcW w:w="900" w:type="dxa"/>
            <w:tcBorders>
              <w:bottom w:val="single" w:sz="4" w:space="0" w:color="auto"/>
            </w:tcBorders>
            <w:shd w:val="clear" w:color="auto" w:fill="auto"/>
          </w:tcPr>
          <w:p w14:paraId="0B9978BD" w14:textId="77777777" w:rsidR="009F2DCD" w:rsidRPr="00371890" w:rsidRDefault="009F2DCD" w:rsidP="009F2DCD">
            <w:pPr>
              <w:spacing w:after="0"/>
              <w:ind w:left="-57" w:right="-57"/>
              <w:rPr>
                <w:rFonts w:ascii="Arial" w:hAnsi="Arial" w:cs="Arial"/>
                <w:sz w:val="24"/>
                <w:szCs w:val="24"/>
              </w:rPr>
            </w:pPr>
            <w:r w:rsidRPr="00371890">
              <w:rPr>
                <w:rFonts w:ascii="Arial" w:hAnsi="Arial" w:cs="Arial"/>
                <w:sz w:val="24"/>
                <w:szCs w:val="24"/>
              </w:rPr>
              <w:lastRenderedPageBreak/>
              <w:t xml:space="preserve">Средства </w:t>
            </w:r>
            <w:r w:rsidRPr="00371890">
              <w:rPr>
                <w:rFonts w:ascii="Arial" w:hAnsi="Arial" w:cs="Arial"/>
                <w:sz w:val="24"/>
                <w:szCs w:val="24"/>
              </w:rPr>
              <w:lastRenderedPageBreak/>
              <w:t>бюджета Московской области</w:t>
            </w:r>
          </w:p>
        </w:tc>
        <w:tc>
          <w:tcPr>
            <w:tcW w:w="720" w:type="dxa"/>
            <w:vMerge w:val="restart"/>
            <w:shd w:val="clear" w:color="auto" w:fill="auto"/>
            <w:vAlign w:val="center"/>
          </w:tcPr>
          <w:p w14:paraId="0B9978BE" w14:textId="77777777" w:rsidR="009F2DCD" w:rsidRPr="00371890" w:rsidRDefault="009F2DCD" w:rsidP="009F2DCD">
            <w:pPr>
              <w:spacing w:after="0"/>
              <w:jc w:val="center"/>
              <w:rPr>
                <w:rFonts w:ascii="Arial" w:hAnsi="Arial" w:cs="Arial"/>
                <w:color w:val="000000"/>
                <w:sz w:val="24"/>
                <w:szCs w:val="24"/>
              </w:rPr>
            </w:pPr>
            <w:r w:rsidRPr="00371890">
              <w:rPr>
                <w:rFonts w:ascii="Arial" w:hAnsi="Arial" w:cs="Arial"/>
                <w:color w:val="000000"/>
                <w:sz w:val="24"/>
                <w:szCs w:val="24"/>
              </w:rPr>
              <w:lastRenderedPageBreak/>
              <w:t>01.01.2020</w:t>
            </w:r>
          </w:p>
          <w:p w14:paraId="0B9978BF" w14:textId="77777777" w:rsidR="009F2DCD" w:rsidRPr="00371890" w:rsidRDefault="009F2DCD" w:rsidP="009F2DCD">
            <w:pPr>
              <w:spacing w:after="0"/>
              <w:jc w:val="center"/>
              <w:rPr>
                <w:rFonts w:ascii="Arial" w:hAnsi="Arial" w:cs="Arial"/>
                <w:color w:val="000000"/>
                <w:sz w:val="24"/>
                <w:szCs w:val="24"/>
              </w:rPr>
            </w:pPr>
            <w:r w:rsidRPr="00371890">
              <w:rPr>
                <w:rFonts w:ascii="Arial" w:hAnsi="Arial" w:cs="Arial"/>
                <w:color w:val="000000"/>
                <w:sz w:val="24"/>
                <w:szCs w:val="24"/>
              </w:rPr>
              <w:lastRenderedPageBreak/>
              <w:t>–</w:t>
            </w:r>
          </w:p>
          <w:p w14:paraId="0B9978C0" w14:textId="77777777" w:rsidR="009F2DCD" w:rsidRPr="00371890" w:rsidRDefault="009F2DCD" w:rsidP="009F2DCD">
            <w:pPr>
              <w:spacing w:after="0"/>
              <w:jc w:val="center"/>
              <w:rPr>
                <w:rFonts w:ascii="Arial" w:hAnsi="Arial" w:cs="Arial"/>
                <w:color w:val="000000"/>
                <w:sz w:val="24"/>
                <w:szCs w:val="24"/>
              </w:rPr>
            </w:pPr>
            <w:r w:rsidRPr="00371890">
              <w:rPr>
                <w:rFonts w:ascii="Arial" w:hAnsi="Arial" w:cs="Arial"/>
                <w:color w:val="000000"/>
                <w:sz w:val="24"/>
                <w:szCs w:val="24"/>
              </w:rPr>
              <w:t>31.12.2024</w:t>
            </w:r>
          </w:p>
        </w:tc>
        <w:tc>
          <w:tcPr>
            <w:tcW w:w="1260" w:type="dxa"/>
            <w:tcBorders>
              <w:bottom w:val="single" w:sz="4" w:space="0" w:color="auto"/>
            </w:tcBorders>
            <w:shd w:val="clear" w:color="auto" w:fill="auto"/>
            <w:vAlign w:val="center"/>
          </w:tcPr>
          <w:p w14:paraId="0B9978C1" w14:textId="77777777" w:rsidR="009F2DCD" w:rsidRPr="00371890" w:rsidRDefault="009F2DCD" w:rsidP="009F2DCD">
            <w:pPr>
              <w:spacing w:before="20"/>
              <w:ind w:left="-57" w:right="-57"/>
              <w:jc w:val="center"/>
              <w:rPr>
                <w:rFonts w:ascii="Arial" w:hAnsi="Arial" w:cs="Arial"/>
                <w:color w:val="000000"/>
                <w:sz w:val="24"/>
                <w:szCs w:val="24"/>
              </w:rPr>
            </w:pPr>
            <w:r w:rsidRPr="00371890">
              <w:rPr>
                <w:rFonts w:ascii="Arial" w:hAnsi="Arial" w:cs="Arial"/>
                <w:color w:val="000000"/>
                <w:sz w:val="24"/>
                <w:szCs w:val="24"/>
              </w:rPr>
              <w:lastRenderedPageBreak/>
              <w:t>0,00</w:t>
            </w:r>
          </w:p>
        </w:tc>
        <w:tc>
          <w:tcPr>
            <w:tcW w:w="1440" w:type="dxa"/>
            <w:tcBorders>
              <w:bottom w:val="single" w:sz="4" w:space="0" w:color="auto"/>
            </w:tcBorders>
            <w:shd w:val="clear" w:color="auto" w:fill="auto"/>
            <w:vAlign w:val="center"/>
          </w:tcPr>
          <w:p w14:paraId="0B9978C2" w14:textId="77777777"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61" w:type="dxa"/>
            <w:tcBorders>
              <w:bottom w:val="single" w:sz="4" w:space="0" w:color="auto"/>
            </w:tcBorders>
            <w:vAlign w:val="center"/>
          </w:tcPr>
          <w:p w14:paraId="0B9978C3" w14:textId="77777777"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58" w:type="dxa"/>
            <w:tcBorders>
              <w:bottom w:val="single" w:sz="4" w:space="0" w:color="auto"/>
            </w:tcBorders>
            <w:shd w:val="clear" w:color="auto" w:fill="auto"/>
            <w:vAlign w:val="center"/>
          </w:tcPr>
          <w:p w14:paraId="0B9978C4" w14:textId="77777777"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61" w:type="dxa"/>
            <w:tcBorders>
              <w:bottom w:val="single" w:sz="4" w:space="0" w:color="auto"/>
            </w:tcBorders>
            <w:shd w:val="clear" w:color="auto" w:fill="auto"/>
            <w:vAlign w:val="center"/>
          </w:tcPr>
          <w:p w14:paraId="0B9978C5" w14:textId="77777777"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61" w:type="dxa"/>
            <w:tcBorders>
              <w:bottom w:val="single" w:sz="4" w:space="0" w:color="auto"/>
            </w:tcBorders>
            <w:shd w:val="clear" w:color="auto" w:fill="auto"/>
            <w:vAlign w:val="center"/>
          </w:tcPr>
          <w:p w14:paraId="0B9978C6" w14:textId="77777777"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58" w:type="dxa"/>
            <w:tcBorders>
              <w:bottom w:val="single" w:sz="4" w:space="0" w:color="auto"/>
            </w:tcBorders>
            <w:shd w:val="clear" w:color="auto" w:fill="auto"/>
            <w:vAlign w:val="center"/>
          </w:tcPr>
          <w:p w14:paraId="0B9978C7" w14:textId="77777777"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083" w:type="dxa"/>
            <w:vMerge w:val="restart"/>
            <w:shd w:val="clear" w:color="auto" w:fill="auto"/>
          </w:tcPr>
          <w:p w14:paraId="0B9978C8" w14:textId="77777777" w:rsidR="009F2DCD" w:rsidRPr="00371890" w:rsidRDefault="009F2DCD" w:rsidP="009F2DCD">
            <w:pPr>
              <w:jc w:val="both"/>
              <w:rPr>
                <w:rFonts w:ascii="Arial" w:hAnsi="Arial" w:cs="Arial"/>
                <w:color w:val="000000"/>
                <w:sz w:val="24"/>
                <w:szCs w:val="24"/>
              </w:rPr>
            </w:pPr>
            <w:r w:rsidRPr="00371890">
              <w:rPr>
                <w:rFonts w:ascii="Arial" w:hAnsi="Arial" w:cs="Arial"/>
                <w:sz w:val="24"/>
                <w:szCs w:val="24"/>
              </w:rPr>
              <w:t xml:space="preserve">Управление </w:t>
            </w:r>
            <w:r w:rsidRPr="00371890">
              <w:rPr>
                <w:rFonts w:ascii="Arial" w:hAnsi="Arial" w:cs="Arial"/>
                <w:sz w:val="24"/>
                <w:szCs w:val="24"/>
              </w:rPr>
              <w:lastRenderedPageBreak/>
              <w:t>делами администрации городского округа Люберцы Московской области</w:t>
            </w:r>
          </w:p>
        </w:tc>
        <w:tc>
          <w:tcPr>
            <w:tcW w:w="1618" w:type="dxa"/>
            <w:vMerge w:val="restart"/>
            <w:shd w:val="clear" w:color="auto" w:fill="auto"/>
          </w:tcPr>
          <w:p w14:paraId="0B9978C9" w14:textId="77777777" w:rsidR="009F2DCD" w:rsidRPr="00371890" w:rsidRDefault="009F2DCD" w:rsidP="009F2DCD">
            <w:pPr>
              <w:autoSpaceDE w:val="0"/>
              <w:autoSpaceDN w:val="0"/>
              <w:adjustRightInd w:val="0"/>
              <w:spacing w:after="0" w:line="240" w:lineRule="auto"/>
              <w:ind w:left="20" w:right="20"/>
              <w:jc w:val="both"/>
              <w:rPr>
                <w:rFonts w:ascii="Arial" w:hAnsi="Arial" w:cs="Arial"/>
                <w:color w:val="000000"/>
                <w:sz w:val="24"/>
                <w:szCs w:val="24"/>
              </w:rPr>
            </w:pPr>
            <w:r w:rsidRPr="00371890">
              <w:rPr>
                <w:rFonts w:ascii="Arial" w:hAnsi="Arial" w:cs="Arial"/>
                <w:color w:val="000000"/>
                <w:sz w:val="24"/>
                <w:szCs w:val="24"/>
              </w:rPr>
              <w:lastRenderedPageBreak/>
              <w:t xml:space="preserve">Обеспечение </w:t>
            </w:r>
            <w:r w:rsidRPr="00371890">
              <w:rPr>
                <w:rFonts w:ascii="Arial" w:hAnsi="Arial" w:cs="Arial"/>
                <w:color w:val="000000"/>
                <w:sz w:val="24"/>
                <w:szCs w:val="24"/>
              </w:rPr>
              <w:lastRenderedPageBreak/>
              <w:t>финансирования деятельности МУ «ДЦО»</w:t>
            </w:r>
          </w:p>
          <w:p w14:paraId="0B9978CA" w14:textId="77777777" w:rsidR="009F2DCD" w:rsidRPr="00371890" w:rsidRDefault="009F2DCD" w:rsidP="009F2DCD">
            <w:pPr>
              <w:autoSpaceDE w:val="0"/>
              <w:autoSpaceDN w:val="0"/>
              <w:adjustRightInd w:val="0"/>
              <w:spacing w:after="0" w:line="240" w:lineRule="auto"/>
              <w:ind w:right="20"/>
              <w:jc w:val="both"/>
              <w:rPr>
                <w:rFonts w:ascii="Arial" w:hAnsi="Arial" w:cs="Arial"/>
                <w:color w:val="000000"/>
                <w:sz w:val="24"/>
                <w:szCs w:val="24"/>
              </w:rPr>
            </w:pPr>
          </w:p>
        </w:tc>
      </w:tr>
      <w:tr w:rsidR="001C11D7" w:rsidRPr="00371890" w14:paraId="0B9978D9" w14:textId="77777777" w:rsidTr="00C6478C">
        <w:trPr>
          <w:trHeight w:val="20"/>
        </w:trPr>
        <w:tc>
          <w:tcPr>
            <w:tcW w:w="719" w:type="dxa"/>
            <w:vMerge/>
            <w:tcBorders>
              <w:bottom w:val="single" w:sz="4" w:space="0" w:color="auto"/>
            </w:tcBorders>
            <w:shd w:val="clear" w:color="auto" w:fill="auto"/>
          </w:tcPr>
          <w:p w14:paraId="0B9978CC" w14:textId="77777777" w:rsidR="009F2DCD" w:rsidRPr="00371890" w:rsidRDefault="009F2DCD" w:rsidP="009F2DCD">
            <w:pPr>
              <w:pStyle w:val="14"/>
              <w:spacing w:after="0" w:line="240" w:lineRule="auto"/>
              <w:ind w:left="0"/>
              <w:contextualSpacing w:val="0"/>
              <w:jc w:val="center"/>
              <w:rPr>
                <w:rFonts w:ascii="Arial" w:hAnsi="Arial" w:cs="Arial"/>
                <w:sz w:val="24"/>
                <w:szCs w:val="24"/>
              </w:rPr>
            </w:pPr>
          </w:p>
        </w:tc>
        <w:tc>
          <w:tcPr>
            <w:tcW w:w="1081" w:type="dxa"/>
            <w:vMerge/>
            <w:tcBorders>
              <w:bottom w:val="single" w:sz="4" w:space="0" w:color="auto"/>
            </w:tcBorders>
            <w:shd w:val="clear" w:color="auto" w:fill="auto"/>
          </w:tcPr>
          <w:p w14:paraId="0B9978CD" w14:textId="77777777" w:rsidR="009F2DCD" w:rsidRPr="00371890" w:rsidRDefault="009F2DCD" w:rsidP="009F2DCD">
            <w:pPr>
              <w:jc w:val="both"/>
              <w:rPr>
                <w:rFonts w:ascii="Arial" w:hAnsi="Arial" w:cs="Arial"/>
                <w:color w:val="000000"/>
                <w:sz w:val="24"/>
                <w:szCs w:val="24"/>
              </w:rPr>
            </w:pPr>
          </w:p>
        </w:tc>
        <w:tc>
          <w:tcPr>
            <w:tcW w:w="900" w:type="dxa"/>
            <w:tcBorders>
              <w:bottom w:val="single" w:sz="4" w:space="0" w:color="auto"/>
            </w:tcBorders>
            <w:shd w:val="clear" w:color="auto" w:fill="auto"/>
          </w:tcPr>
          <w:p w14:paraId="0B9978CE" w14:textId="77777777" w:rsidR="009F2DCD" w:rsidRPr="00371890" w:rsidRDefault="009F2DCD" w:rsidP="009F2DCD">
            <w:pPr>
              <w:spacing w:after="0"/>
              <w:ind w:left="-57" w:right="-57"/>
              <w:rPr>
                <w:rFonts w:ascii="Arial" w:hAnsi="Arial" w:cs="Arial"/>
                <w:sz w:val="24"/>
                <w:szCs w:val="24"/>
              </w:rPr>
            </w:pPr>
            <w:r w:rsidRPr="00371890">
              <w:rPr>
                <w:rFonts w:ascii="Arial" w:hAnsi="Arial" w:cs="Arial"/>
                <w:color w:val="000000"/>
                <w:sz w:val="24"/>
                <w:szCs w:val="24"/>
              </w:rPr>
              <w:t xml:space="preserve">Средства бюджета городского округа Люберцы </w:t>
            </w:r>
          </w:p>
        </w:tc>
        <w:tc>
          <w:tcPr>
            <w:tcW w:w="720" w:type="dxa"/>
            <w:vMerge/>
            <w:tcBorders>
              <w:bottom w:val="single" w:sz="4" w:space="0" w:color="auto"/>
            </w:tcBorders>
            <w:shd w:val="clear" w:color="auto" w:fill="auto"/>
          </w:tcPr>
          <w:p w14:paraId="0B9978CF" w14:textId="77777777" w:rsidR="009F2DCD" w:rsidRPr="00371890" w:rsidRDefault="009F2DCD" w:rsidP="009F2DCD">
            <w:pPr>
              <w:jc w:val="center"/>
              <w:rPr>
                <w:rFonts w:ascii="Arial" w:hAnsi="Arial" w:cs="Arial"/>
                <w:color w:val="000000"/>
                <w:sz w:val="24"/>
                <w:szCs w:val="24"/>
              </w:rPr>
            </w:pPr>
          </w:p>
        </w:tc>
        <w:tc>
          <w:tcPr>
            <w:tcW w:w="1260" w:type="dxa"/>
            <w:tcBorders>
              <w:bottom w:val="single" w:sz="4" w:space="0" w:color="auto"/>
            </w:tcBorders>
            <w:shd w:val="clear" w:color="auto" w:fill="auto"/>
            <w:vAlign w:val="center"/>
          </w:tcPr>
          <w:p w14:paraId="0B9978D0" w14:textId="77777777" w:rsidR="009F2DCD" w:rsidRPr="00371890" w:rsidRDefault="009F2DCD" w:rsidP="009F2DCD">
            <w:pPr>
              <w:ind w:left="-57" w:right="-57"/>
              <w:jc w:val="center"/>
              <w:rPr>
                <w:rFonts w:ascii="Arial" w:hAnsi="Arial" w:cs="Arial"/>
                <w:color w:val="000000"/>
                <w:sz w:val="24"/>
                <w:szCs w:val="24"/>
              </w:rPr>
            </w:pPr>
            <w:r w:rsidRPr="00371890">
              <w:rPr>
                <w:rFonts w:ascii="Arial" w:hAnsi="Arial" w:cs="Arial"/>
                <w:color w:val="000000"/>
                <w:sz w:val="24"/>
                <w:szCs w:val="24"/>
              </w:rPr>
              <w:t>202 598,00</w:t>
            </w:r>
          </w:p>
        </w:tc>
        <w:tc>
          <w:tcPr>
            <w:tcW w:w="1440" w:type="dxa"/>
            <w:tcBorders>
              <w:bottom w:val="single" w:sz="4" w:space="0" w:color="auto"/>
            </w:tcBorders>
            <w:shd w:val="clear" w:color="auto" w:fill="auto"/>
            <w:vAlign w:val="center"/>
          </w:tcPr>
          <w:p w14:paraId="0B9978D1" w14:textId="147CEC8E" w:rsidR="009F2DCD" w:rsidRPr="00371890" w:rsidRDefault="002C356C"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1 131 043,17</w:t>
            </w:r>
          </w:p>
        </w:tc>
        <w:tc>
          <w:tcPr>
            <w:tcW w:w="1261" w:type="dxa"/>
            <w:tcBorders>
              <w:bottom w:val="single" w:sz="4" w:space="0" w:color="auto"/>
            </w:tcBorders>
            <w:vAlign w:val="center"/>
          </w:tcPr>
          <w:p w14:paraId="0B9978D2" w14:textId="73F7D70D"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237 381,79</w:t>
            </w:r>
          </w:p>
        </w:tc>
        <w:tc>
          <w:tcPr>
            <w:tcW w:w="1258" w:type="dxa"/>
            <w:tcBorders>
              <w:bottom w:val="single" w:sz="4" w:space="0" w:color="auto"/>
            </w:tcBorders>
            <w:shd w:val="clear" w:color="auto" w:fill="auto"/>
            <w:vAlign w:val="center"/>
          </w:tcPr>
          <w:p w14:paraId="0B9978D3" w14:textId="7B4474FA" w:rsidR="009F2DCD" w:rsidRPr="00371890" w:rsidRDefault="002C356C"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221 945,25</w:t>
            </w:r>
          </w:p>
        </w:tc>
        <w:tc>
          <w:tcPr>
            <w:tcW w:w="1261" w:type="dxa"/>
            <w:tcBorders>
              <w:bottom w:val="single" w:sz="4" w:space="0" w:color="auto"/>
            </w:tcBorders>
            <w:shd w:val="clear" w:color="auto" w:fill="auto"/>
            <w:vAlign w:val="center"/>
          </w:tcPr>
          <w:p w14:paraId="0B9978D4" w14:textId="24E6C058" w:rsidR="009F2DCD" w:rsidRPr="00371890" w:rsidRDefault="00371890" w:rsidP="00371890">
            <w:pPr>
              <w:spacing w:after="0"/>
              <w:ind w:left="-49" w:right="-80"/>
              <w:jc w:val="center"/>
              <w:rPr>
                <w:rFonts w:ascii="Arial" w:hAnsi="Arial" w:cs="Arial"/>
                <w:sz w:val="24"/>
                <w:szCs w:val="24"/>
              </w:rPr>
            </w:pPr>
            <w:r>
              <w:rPr>
                <w:rFonts w:ascii="Arial" w:hAnsi="Arial" w:cs="Arial"/>
                <w:sz w:val="24"/>
                <w:szCs w:val="24"/>
              </w:rPr>
              <w:t>218</w:t>
            </w:r>
            <w:r w:rsidR="009F2DCD" w:rsidRPr="00371890">
              <w:rPr>
                <w:rFonts w:ascii="Arial" w:hAnsi="Arial" w:cs="Arial"/>
                <w:sz w:val="24"/>
                <w:szCs w:val="24"/>
              </w:rPr>
              <w:t>861,79</w:t>
            </w:r>
          </w:p>
        </w:tc>
        <w:tc>
          <w:tcPr>
            <w:tcW w:w="1261" w:type="dxa"/>
            <w:tcBorders>
              <w:bottom w:val="single" w:sz="4" w:space="0" w:color="auto"/>
            </w:tcBorders>
            <w:shd w:val="clear" w:color="auto" w:fill="auto"/>
            <w:vAlign w:val="center"/>
          </w:tcPr>
          <w:p w14:paraId="0B9978D5" w14:textId="26834256" w:rsidR="009F2DCD" w:rsidRPr="00371890" w:rsidRDefault="009F2DCD" w:rsidP="00371890">
            <w:pPr>
              <w:spacing w:after="0"/>
              <w:ind w:left="-49" w:right="-80"/>
              <w:jc w:val="center"/>
              <w:rPr>
                <w:rFonts w:ascii="Arial" w:hAnsi="Arial" w:cs="Arial"/>
                <w:sz w:val="24"/>
                <w:szCs w:val="24"/>
              </w:rPr>
            </w:pPr>
            <w:r w:rsidRPr="00371890">
              <w:rPr>
                <w:rFonts w:ascii="Arial" w:hAnsi="Arial" w:cs="Arial"/>
                <w:sz w:val="24"/>
                <w:szCs w:val="24"/>
              </w:rPr>
              <w:t>226 427,17</w:t>
            </w:r>
          </w:p>
        </w:tc>
        <w:tc>
          <w:tcPr>
            <w:tcW w:w="1258" w:type="dxa"/>
            <w:tcBorders>
              <w:bottom w:val="single" w:sz="4" w:space="0" w:color="auto"/>
            </w:tcBorders>
            <w:shd w:val="clear" w:color="auto" w:fill="auto"/>
            <w:vAlign w:val="center"/>
          </w:tcPr>
          <w:p w14:paraId="0B9978D6" w14:textId="26046C0A" w:rsidR="009F2DCD" w:rsidRPr="00371890" w:rsidRDefault="009F2DCD" w:rsidP="00371890">
            <w:pPr>
              <w:spacing w:after="0"/>
              <w:ind w:left="-49" w:right="-80"/>
              <w:jc w:val="center"/>
              <w:rPr>
                <w:rFonts w:ascii="Arial" w:hAnsi="Arial" w:cs="Arial"/>
                <w:sz w:val="24"/>
                <w:szCs w:val="24"/>
              </w:rPr>
            </w:pPr>
            <w:r w:rsidRPr="00371890">
              <w:rPr>
                <w:rFonts w:ascii="Arial" w:hAnsi="Arial" w:cs="Arial"/>
                <w:sz w:val="24"/>
                <w:szCs w:val="24"/>
              </w:rPr>
              <w:t>226 427,17</w:t>
            </w:r>
          </w:p>
        </w:tc>
        <w:tc>
          <w:tcPr>
            <w:tcW w:w="1083" w:type="dxa"/>
            <w:vMerge/>
            <w:tcBorders>
              <w:bottom w:val="single" w:sz="4" w:space="0" w:color="auto"/>
            </w:tcBorders>
            <w:shd w:val="clear" w:color="auto" w:fill="auto"/>
          </w:tcPr>
          <w:p w14:paraId="0B9978D7" w14:textId="77777777" w:rsidR="009F2DCD" w:rsidRPr="00371890" w:rsidRDefault="009F2DCD" w:rsidP="009F2DCD">
            <w:pPr>
              <w:rPr>
                <w:rFonts w:ascii="Arial" w:hAnsi="Arial" w:cs="Arial"/>
                <w:color w:val="000000"/>
                <w:sz w:val="24"/>
                <w:szCs w:val="24"/>
              </w:rPr>
            </w:pPr>
          </w:p>
        </w:tc>
        <w:tc>
          <w:tcPr>
            <w:tcW w:w="1618" w:type="dxa"/>
            <w:vMerge/>
            <w:tcBorders>
              <w:bottom w:val="single" w:sz="4" w:space="0" w:color="auto"/>
            </w:tcBorders>
            <w:shd w:val="clear" w:color="auto" w:fill="auto"/>
          </w:tcPr>
          <w:p w14:paraId="0B9978D8" w14:textId="77777777" w:rsidR="009F2DCD" w:rsidRPr="00371890" w:rsidRDefault="009F2DCD" w:rsidP="009F2DCD">
            <w:pPr>
              <w:rPr>
                <w:rFonts w:ascii="Arial" w:hAnsi="Arial" w:cs="Arial"/>
                <w:color w:val="000000"/>
                <w:sz w:val="24"/>
                <w:szCs w:val="24"/>
              </w:rPr>
            </w:pPr>
          </w:p>
        </w:tc>
      </w:tr>
      <w:tr w:rsidR="001C11D7" w:rsidRPr="00371890" w14:paraId="0B9978E7" w14:textId="77777777" w:rsidTr="00C6478C">
        <w:trPr>
          <w:trHeight w:val="20"/>
        </w:trPr>
        <w:tc>
          <w:tcPr>
            <w:tcW w:w="719" w:type="dxa"/>
            <w:vMerge/>
            <w:tcBorders>
              <w:bottom w:val="single" w:sz="4" w:space="0" w:color="auto"/>
            </w:tcBorders>
            <w:shd w:val="clear" w:color="auto" w:fill="auto"/>
          </w:tcPr>
          <w:p w14:paraId="0B9978DA" w14:textId="77777777" w:rsidR="009F2DCD" w:rsidRPr="00371890" w:rsidRDefault="009F2DCD" w:rsidP="009F2DCD">
            <w:pPr>
              <w:pStyle w:val="14"/>
              <w:spacing w:after="0" w:line="240" w:lineRule="auto"/>
              <w:ind w:left="0"/>
              <w:contextualSpacing w:val="0"/>
              <w:jc w:val="center"/>
              <w:rPr>
                <w:rFonts w:ascii="Arial" w:hAnsi="Arial" w:cs="Arial"/>
                <w:sz w:val="24"/>
                <w:szCs w:val="24"/>
              </w:rPr>
            </w:pPr>
          </w:p>
        </w:tc>
        <w:tc>
          <w:tcPr>
            <w:tcW w:w="1081" w:type="dxa"/>
            <w:vMerge/>
            <w:tcBorders>
              <w:bottom w:val="single" w:sz="4" w:space="0" w:color="auto"/>
            </w:tcBorders>
            <w:shd w:val="clear" w:color="auto" w:fill="auto"/>
          </w:tcPr>
          <w:p w14:paraId="0B9978DB" w14:textId="77777777" w:rsidR="009F2DCD" w:rsidRPr="00371890" w:rsidRDefault="009F2DCD" w:rsidP="009F2DCD">
            <w:pPr>
              <w:jc w:val="both"/>
              <w:rPr>
                <w:rFonts w:ascii="Arial" w:hAnsi="Arial" w:cs="Arial"/>
                <w:color w:val="000000"/>
                <w:sz w:val="24"/>
                <w:szCs w:val="24"/>
              </w:rPr>
            </w:pPr>
          </w:p>
        </w:tc>
        <w:tc>
          <w:tcPr>
            <w:tcW w:w="900" w:type="dxa"/>
            <w:tcBorders>
              <w:bottom w:val="single" w:sz="4" w:space="0" w:color="auto"/>
            </w:tcBorders>
            <w:shd w:val="clear" w:color="auto" w:fill="auto"/>
          </w:tcPr>
          <w:p w14:paraId="0B9978DC" w14:textId="77777777" w:rsidR="009F2DCD" w:rsidRPr="00371890" w:rsidRDefault="009F2DCD" w:rsidP="009F2DCD">
            <w:pPr>
              <w:spacing w:after="0"/>
              <w:ind w:left="-57" w:right="-57"/>
              <w:rPr>
                <w:rFonts w:ascii="Arial" w:hAnsi="Arial" w:cs="Arial"/>
                <w:color w:val="000000"/>
                <w:sz w:val="24"/>
                <w:szCs w:val="24"/>
              </w:rPr>
            </w:pPr>
            <w:r w:rsidRPr="00371890">
              <w:rPr>
                <w:rFonts w:ascii="Arial" w:hAnsi="Arial" w:cs="Arial"/>
                <w:color w:val="000000"/>
                <w:sz w:val="24"/>
                <w:szCs w:val="24"/>
              </w:rPr>
              <w:t>Итого</w:t>
            </w:r>
          </w:p>
        </w:tc>
        <w:tc>
          <w:tcPr>
            <w:tcW w:w="720" w:type="dxa"/>
            <w:vMerge/>
            <w:tcBorders>
              <w:bottom w:val="single" w:sz="4" w:space="0" w:color="auto"/>
            </w:tcBorders>
            <w:shd w:val="clear" w:color="auto" w:fill="auto"/>
          </w:tcPr>
          <w:p w14:paraId="0B9978DD" w14:textId="77777777" w:rsidR="009F2DCD" w:rsidRPr="00371890" w:rsidRDefault="009F2DCD" w:rsidP="009F2DCD">
            <w:pPr>
              <w:jc w:val="center"/>
              <w:rPr>
                <w:rFonts w:ascii="Arial" w:hAnsi="Arial" w:cs="Arial"/>
                <w:color w:val="000000"/>
                <w:sz w:val="24"/>
                <w:szCs w:val="24"/>
              </w:rPr>
            </w:pPr>
          </w:p>
        </w:tc>
        <w:tc>
          <w:tcPr>
            <w:tcW w:w="1260" w:type="dxa"/>
            <w:tcBorders>
              <w:bottom w:val="single" w:sz="4" w:space="0" w:color="auto"/>
            </w:tcBorders>
            <w:shd w:val="clear" w:color="auto" w:fill="auto"/>
            <w:vAlign w:val="center"/>
          </w:tcPr>
          <w:p w14:paraId="0B9978DE" w14:textId="77777777" w:rsidR="009F2DCD" w:rsidRPr="00371890" w:rsidRDefault="009F2DCD" w:rsidP="009F2DCD">
            <w:pPr>
              <w:ind w:left="-57" w:right="-57"/>
              <w:jc w:val="center"/>
              <w:rPr>
                <w:rFonts w:ascii="Arial" w:hAnsi="Arial" w:cs="Arial"/>
                <w:color w:val="000000"/>
                <w:sz w:val="24"/>
                <w:szCs w:val="24"/>
              </w:rPr>
            </w:pPr>
            <w:r w:rsidRPr="00371890">
              <w:rPr>
                <w:rFonts w:ascii="Arial" w:hAnsi="Arial" w:cs="Arial"/>
                <w:color w:val="000000"/>
                <w:sz w:val="24"/>
                <w:szCs w:val="24"/>
              </w:rPr>
              <w:t>202 598,00</w:t>
            </w:r>
          </w:p>
        </w:tc>
        <w:tc>
          <w:tcPr>
            <w:tcW w:w="1440" w:type="dxa"/>
            <w:tcBorders>
              <w:bottom w:val="single" w:sz="4" w:space="0" w:color="auto"/>
            </w:tcBorders>
            <w:shd w:val="clear" w:color="auto" w:fill="auto"/>
            <w:vAlign w:val="center"/>
          </w:tcPr>
          <w:p w14:paraId="0B9978DF" w14:textId="0462985C" w:rsidR="009F2DCD" w:rsidRPr="00371890" w:rsidRDefault="002C356C"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1 131 043,17</w:t>
            </w:r>
          </w:p>
        </w:tc>
        <w:tc>
          <w:tcPr>
            <w:tcW w:w="1261" w:type="dxa"/>
            <w:tcBorders>
              <w:bottom w:val="single" w:sz="4" w:space="0" w:color="auto"/>
            </w:tcBorders>
            <w:vAlign w:val="center"/>
          </w:tcPr>
          <w:p w14:paraId="0B9978E0" w14:textId="76D71C95" w:rsidR="009F2DCD" w:rsidRPr="00371890" w:rsidRDefault="009F2DCD" w:rsidP="009F2DCD">
            <w:pPr>
              <w:spacing w:after="0"/>
              <w:ind w:left="-57" w:right="-57"/>
              <w:jc w:val="center"/>
              <w:rPr>
                <w:rFonts w:ascii="Arial" w:hAnsi="Arial" w:cs="Arial"/>
                <w:color w:val="000000"/>
                <w:sz w:val="24"/>
                <w:szCs w:val="24"/>
                <w:lang w:val="en-US"/>
              </w:rPr>
            </w:pPr>
            <w:r w:rsidRPr="00371890">
              <w:rPr>
                <w:rFonts w:ascii="Arial" w:hAnsi="Arial" w:cs="Arial"/>
                <w:color w:val="000000"/>
                <w:sz w:val="24"/>
                <w:szCs w:val="24"/>
              </w:rPr>
              <w:t>237 381,79</w:t>
            </w:r>
          </w:p>
        </w:tc>
        <w:tc>
          <w:tcPr>
            <w:tcW w:w="1258" w:type="dxa"/>
            <w:tcBorders>
              <w:bottom w:val="single" w:sz="4" w:space="0" w:color="auto"/>
            </w:tcBorders>
            <w:shd w:val="clear" w:color="auto" w:fill="auto"/>
            <w:vAlign w:val="center"/>
          </w:tcPr>
          <w:p w14:paraId="0B9978E1" w14:textId="5D2109E7" w:rsidR="009F2DCD" w:rsidRPr="00371890" w:rsidRDefault="002C356C"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221 945,25</w:t>
            </w:r>
          </w:p>
        </w:tc>
        <w:tc>
          <w:tcPr>
            <w:tcW w:w="1261" w:type="dxa"/>
            <w:tcBorders>
              <w:bottom w:val="single" w:sz="4" w:space="0" w:color="auto"/>
            </w:tcBorders>
            <w:shd w:val="clear" w:color="auto" w:fill="auto"/>
            <w:vAlign w:val="center"/>
          </w:tcPr>
          <w:p w14:paraId="0B9978E2" w14:textId="47865F51" w:rsidR="009F2DCD" w:rsidRPr="00371890" w:rsidRDefault="009F2DCD" w:rsidP="00371890">
            <w:pPr>
              <w:spacing w:after="0"/>
              <w:ind w:left="-49" w:right="-80"/>
              <w:jc w:val="center"/>
              <w:rPr>
                <w:rFonts w:ascii="Arial" w:hAnsi="Arial" w:cs="Arial"/>
                <w:sz w:val="24"/>
                <w:szCs w:val="24"/>
              </w:rPr>
            </w:pPr>
            <w:r w:rsidRPr="00371890">
              <w:rPr>
                <w:rFonts w:ascii="Arial" w:hAnsi="Arial" w:cs="Arial"/>
                <w:sz w:val="24"/>
                <w:szCs w:val="24"/>
              </w:rPr>
              <w:t>218 861,79</w:t>
            </w:r>
          </w:p>
        </w:tc>
        <w:tc>
          <w:tcPr>
            <w:tcW w:w="1261" w:type="dxa"/>
            <w:tcBorders>
              <w:bottom w:val="single" w:sz="4" w:space="0" w:color="auto"/>
            </w:tcBorders>
            <w:shd w:val="clear" w:color="auto" w:fill="auto"/>
            <w:vAlign w:val="center"/>
          </w:tcPr>
          <w:p w14:paraId="0B9978E3" w14:textId="5A8C9616" w:rsidR="009F2DCD" w:rsidRPr="00371890" w:rsidRDefault="009F2DCD" w:rsidP="00371890">
            <w:pPr>
              <w:spacing w:after="0"/>
              <w:ind w:left="-49" w:right="-80"/>
              <w:jc w:val="center"/>
              <w:rPr>
                <w:rFonts w:ascii="Arial" w:hAnsi="Arial" w:cs="Arial"/>
                <w:sz w:val="24"/>
                <w:szCs w:val="24"/>
              </w:rPr>
            </w:pPr>
            <w:r w:rsidRPr="00371890">
              <w:rPr>
                <w:rFonts w:ascii="Arial" w:hAnsi="Arial" w:cs="Arial"/>
                <w:sz w:val="24"/>
                <w:szCs w:val="24"/>
              </w:rPr>
              <w:t>226 427,17</w:t>
            </w:r>
          </w:p>
        </w:tc>
        <w:tc>
          <w:tcPr>
            <w:tcW w:w="1258" w:type="dxa"/>
            <w:tcBorders>
              <w:bottom w:val="single" w:sz="4" w:space="0" w:color="auto"/>
            </w:tcBorders>
            <w:shd w:val="clear" w:color="auto" w:fill="auto"/>
            <w:vAlign w:val="center"/>
          </w:tcPr>
          <w:p w14:paraId="0B9978E4" w14:textId="5E66BD9B" w:rsidR="009F2DCD" w:rsidRPr="00371890" w:rsidRDefault="009F2DCD" w:rsidP="00371890">
            <w:pPr>
              <w:spacing w:after="0"/>
              <w:ind w:left="-49" w:right="-80"/>
              <w:jc w:val="center"/>
              <w:rPr>
                <w:rFonts w:ascii="Arial" w:hAnsi="Arial" w:cs="Arial"/>
                <w:sz w:val="24"/>
                <w:szCs w:val="24"/>
              </w:rPr>
            </w:pPr>
            <w:r w:rsidRPr="00371890">
              <w:rPr>
                <w:rFonts w:ascii="Arial" w:hAnsi="Arial" w:cs="Arial"/>
                <w:sz w:val="24"/>
                <w:szCs w:val="24"/>
              </w:rPr>
              <w:t>226 427,17</w:t>
            </w:r>
          </w:p>
        </w:tc>
        <w:tc>
          <w:tcPr>
            <w:tcW w:w="1083" w:type="dxa"/>
            <w:vMerge/>
            <w:tcBorders>
              <w:bottom w:val="single" w:sz="4" w:space="0" w:color="auto"/>
            </w:tcBorders>
            <w:shd w:val="clear" w:color="auto" w:fill="auto"/>
          </w:tcPr>
          <w:p w14:paraId="0B9978E5" w14:textId="77777777" w:rsidR="009F2DCD" w:rsidRPr="00371890" w:rsidRDefault="009F2DCD" w:rsidP="009F2DCD">
            <w:pPr>
              <w:rPr>
                <w:rFonts w:ascii="Arial" w:hAnsi="Arial" w:cs="Arial"/>
                <w:color w:val="000000"/>
                <w:sz w:val="24"/>
                <w:szCs w:val="24"/>
              </w:rPr>
            </w:pPr>
          </w:p>
        </w:tc>
        <w:tc>
          <w:tcPr>
            <w:tcW w:w="1618" w:type="dxa"/>
            <w:vMerge/>
            <w:tcBorders>
              <w:bottom w:val="single" w:sz="4" w:space="0" w:color="auto"/>
            </w:tcBorders>
            <w:shd w:val="clear" w:color="auto" w:fill="auto"/>
          </w:tcPr>
          <w:p w14:paraId="0B9978E6" w14:textId="77777777" w:rsidR="009F2DCD" w:rsidRPr="00371890" w:rsidRDefault="009F2DCD" w:rsidP="009F2DCD">
            <w:pPr>
              <w:rPr>
                <w:rFonts w:ascii="Arial" w:hAnsi="Arial" w:cs="Arial"/>
                <w:color w:val="000000"/>
                <w:sz w:val="24"/>
                <w:szCs w:val="24"/>
              </w:rPr>
            </w:pPr>
          </w:p>
        </w:tc>
      </w:tr>
      <w:tr w:rsidR="001C11D7" w:rsidRPr="00371890" w14:paraId="0B9978F7" w14:textId="77777777" w:rsidTr="00C6478C">
        <w:trPr>
          <w:trHeight w:val="20"/>
        </w:trPr>
        <w:tc>
          <w:tcPr>
            <w:tcW w:w="719" w:type="dxa"/>
            <w:vMerge w:val="restart"/>
            <w:shd w:val="clear" w:color="auto" w:fill="auto"/>
          </w:tcPr>
          <w:p w14:paraId="0B9978E8" w14:textId="77777777" w:rsidR="009F2DCD" w:rsidRPr="00371890" w:rsidRDefault="009F2DCD" w:rsidP="009F2DCD">
            <w:pPr>
              <w:pStyle w:val="14"/>
              <w:spacing w:after="0" w:line="240" w:lineRule="auto"/>
              <w:ind w:left="0"/>
              <w:contextualSpacing w:val="0"/>
              <w:jc w:val="center"/>
              <w:rPr>
                <w:rFonts w:ascii="Arial" w:hAnsi="Arial" w:cs="Arial"/>
                <w:sz w:val="24"/>
                <w:szCs w:val="24"/>
              </w:rPr>
            </w:pPr>
            <w:r w:rsidRPr="00371890">
              <w:rPr>
                <w:rFonts w:ascii="Arial" w:hAnsi="Arial" w:cs="Arial"/>
                <w:sz w:val="24"/>
                <w:szCs w:val="24"/>
              </w:rPr>
              <w:t>1.7.</w:t>
            </w:r>
          </w:p>
        </w:tc>
        <w:tc>
          <w:tcPr>
            <w:tcW w:w="1081" w:type="dxa"/>
            <w:vMerge w:val="restart"/>
            <w:shd w:val="clear" w:color="auto" w:fill="auto"/>
          </w:tcPr>
          <w:p w14:paraId="0B9978E9" w14:textId="264CF31F" w:rsidR="009F2DCD" w:rsidRPr="00371890" w:rsidRDefault="009F2DCD" w:rsidP="009F2DCD">
            <w:pPr>
              <w:spacing w:after="0" w:line="240" w:lineRule="auto"/>
              <w:jc w:val="both"/>
              <w:rPr>
                <w:rFonts w:ascii="Arial" w:hAnsi="Arial" w:cs="Arial"/>
                <w:sz w:val="24"/>
                <w:szCs w:val="24"/>
              </w:rPr>
            </w:pPr>
            <w:r w:rsidRPr="00371890">
              <w:rPr>
                <w:rFonts w:ascii="Arial" w:hAnsi="Arial" w:cs="Arial"/>
                <w:sz w:val="24"/>
                <w:szCs w:val="24"/>
              </w:rPr>
              <w:t>1.8.Организация и осуществление мероприяти</w:t>
            </w:r>
            <w:r w:rsidR="007D2F21" w:rsidRPr="00371890">
              <w:rPr>
                <w:rFonts w:ascii="Arial" w:hAnsi="Arial" w:cs="Arial"/>
                <w:sz w:val="24"/>
                <w:szCs w:val="24"/>
              </w:rPr>
              <w:t>й по мобилизационной подгото</w:t>
            </w:r>
            <w:r w:rsidR="007D2F21" w:rsidRPr="00371890">
              <w:rPr>
                <w:rFonts w:ascii="Arial" w:hAnsi="Arial" w:cs="Arial"/>
                <w:sz w:val="24"/>
                <w:szCs w:val="24"/>
              </w:rPr>
              <w:lastRenderedPageBreak/>
              <w:t>вке</w:t>
            </w:r>
          </w:p>
        </w:tc>
        <w:tc>
          <w:tcPr>
            <w:tcW w:w="900" w:type="dxa"/>
            <w:tcBorders>
              <w:bottom w:val="single" w:sz="4" w:space="0" w:color="auto"/>
            </w:tcBorders>
            <w:shd w:val="clear" w:color="auto" w:fill="auto"/>
          </w:tcPr>
          <w:p w14:paraId="0B9978EA" w14:textId="77777777" w:rsidR="009F2DCD" w:rsidRPr="00371890" w:rsidRDefault="009F2DCD" w:rsidP="009F2DCD">
            <w:pPr>
              <w:spacing w:after="0"/>
              <w:ind w:left="-57" w:right="-57"/>
              <w:rPr>
                <w:rFonts w:ascii="Arial" w:hAnsi="Arial" w:cs="Arial"/>
                <w:sz w:val="24"/>
                <w:szCs w:val="24"/>
              </w:rPr>
            </w:pPr>
            <w:r w:rsidRPr="00371890">
              <w:rPr>
                <w:rFonts w:ascii="Arial" w:hAnsi="Arial" w:cs="Arial"/>
                <w:sz w:val="24"/>
                <w:szCs w:val="24"/>
              </w:rPr>
              <w:lastRenderedPageBreak/>
              <w:t>Средства бюджета Московской области</w:t>
            </w:r>
          </w:p>
        </w:tc>
        <w:tc>
          <w:tcPr>
            <w:tcW w:w="720" w:type="dxa"/>
            <w:vMerge w:val="restart"/>
            <w:shd w:val="clear" w:color="auto" w:fill="auto"/>
            <w:vAlign w:val="center"/>
          </w:tcPr>
          <w:p w14:paraId="0B9978EB" w14:textId="77777777" w:rsidR="009F2DCD" w:rsidRPr="00371890" w:rsidRDefault="009F2DCD" w:rsidP="009F2DCD">
            <w:pPr>
              <w:spacing w:after="0"/>
              <w:jc w:val="center"/>
              <w:rPr>
                <w:rFonts w:ascii="Arial" w:hAnsi="Arial" w:cs="Arial"/>
                <w:color w:val="000000"/>
                <w:sz w:val="24"/>
                <w:szCs w:val="24"/>
              </w:rPr>
            </w:pPr>
            <w:r w:rsidRPr="00371890">
              <w:rPr>
                <w:rFonts w:ascii="Arial" w:hAnsi="Arial" w:cs="Arial"/>
                <w:color w:val="000000"/>
                <w:sz w:val="24"/>
                <w:szCs w:val="24"/>
              </w:rPr>
              <w:t>01.01.2020</w:t>
            </w:r>
          </w:p>
          <w:p w14:paraId="0B9978EC" w14:textId="77777777" w:rsidR="009F2DCD" w:rsidRPr="00371890" w:rsidRDefault="009F2DCD" w:rsidP="009F2DCD">
            <w:pPr>
              <w:spacing w:after="0"/>
              <w:jc w:val="center"/>
              <w:rPr>
                <w:rFonts w:ascii="Arial" w:hAnsi="Arial" w:cs="Arial"/>
                <w:color w:val="000000"/>
                <w:sz w:val="24"/>
                <w:szCs w:val="24"/>
              </w:rPr>
            </w:pPr>
            <w:r w:rsidRPr="00371890">
              <w:rPr>
                <w:rFonts w:ascii="Arial" w:hAnsi="Arial" w:cs="Arial"/>
                <w:color w:val="000000"/>
                <w:sz w:val="24"/>
                <w:szCs w:val="24"/>
              </w:rPr>
              <w:t xml:space="preserve"> –</w:t>
            </w:r>
          </w:p>
          <w:p w14:paraId="0B9978ED" w14:textId="77777777" w:rsidR="009F2DCD" w:rsidRPr="00371890" w:rsidRDefault="009F2DCD" w:rsidP="009F2DCD">
            <w:pPr>
              <w:jc w:val="center"/>
              <w:rPr>
                <w:rFonts w:ascii="Arial" w:hAnsi="Arial" w:cs="Arial"/>
                <w:color w:val="000000"/>
                <w:sz w:val="24"/>
                <w:szCs w:val="24"/>
              </w:rPr>
            </w:pPr>
            <w:r w:rsidRPr="00371890">
              <w:rPr>
                <w:rFonts w:ascii="Arial" w:hAnsi="Arial" w:cs="Arial"/>
                <w:color w:val="000000"/>
                <w:sz w:val="24"/>
                <w:szCs w:val="24"/>
              </w:rPr>
              <w:t xml:space="preserve"> 31.12.2024</w:t>
            </w:r>
          </w:p>
        </w:tc>
        <w:tc>
          <w:tcPr>
            <w:tcW w:w="1260" w:type="dxa"/>
            <w:tcBorders>
              <w:bottom w:val="single" w:sz="4" w:space="0" w:color="auto"/>
            </w:tcBorders>
            <w:shd w:val="clear" w:color="auto" w:fill="auto"/>
            <w:vAlign w:val="center"/>
          </w:tcPr>
          <w:p w14:paraId="0B9978EE" w14:textId="77777777" w:rsidR="009F2DCD" w:rsidRPr="00371890" w:rsidRDefault="009F2DCD" w:rsidP="009F2DCD">
            <w:pPr>
              <w:spacing w:before="2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440" w:type="dxa"/>
            <w:tcBorders>
              <w:bottom w:val="single" w:sz="4" w:space="0" w:color="auto"/>
            </w:tcBorders>
            <w:shd w:val="clear" w:color="auto" w:fill="auto"/>
            <w:vAlign w:val="center"/>
          </w:tcPr>
          <w:p w14:paraId="0B9978EF" w14:textId="77777777"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61" w:type="dxa"/>
            <w:tcBorders>
              <w:bottom w:val="single" w:sz="4" w:space="0" w:color="auto"/>
            </w:tcBorders>
            <w:vAlign w:val="center"/>
          </w:tcPr>
          <w:p w14:paraId="0B9978F0" w14:textId="77777777"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58" w:type="dxa"/>
            <w:tcBorders>
              <w:bottom w:val="single" w:sz="4" w:space="0" w:color="auto"/>
            </w:tcBorders>
            <w:shd w:val="clear" w:color="auto" w:fill="auto"/>
            <w:vAlign w:val="center"/>
          </w:tcPr>
          <w:p w14:paraId="0B9978F1" w14:textId="77777777"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61" w:type="dxa"/>
            <w:tcBorders>
              <w:bottom w:val="single" w:sz="4" w:space="0" w:color="auto"/>
            </w:tcBorders>
            <w:shd w:val="clear" w:color="auto" w:fill="auto"/>
            <w:vAlign w:val="center"/>
          </w:tcPr>
          <w:p w14:paraId="0B9978F2" w14:textId="77777777"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61" w:type="dxa"/>
            <w:tcBorders>
              <w:bottom w:val="single" w:sz="4" w:space="0" w:color="auto"/>
            </w:tcBorders>
            <w:shd w:val="clear" w:color="auto" w:fill="auto"/>
            <w:vAlign w:val="center"/>
          </w:tcPr>
          <w:p w14:paraId="0B9978F3" w14:textId="77777777"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58" w:type="dxa"/>
            <w:tcBorders>
              <w:bottom w:val="single" w:sz="4" w:space="0" w:color="auto"/>
            </w:tcBorders>
            <w:shd w:val="clear" w:color="auto" w:fill="auto"/>
            <w:vAlign w:val="center"/>
          </w:tcPr>
          <w:p w14:paraId="0B9978F4" w14:textId="77777777"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083" w:type="dxa"/>
            <w:vMerge w:val="restart"/>
            <w:shd w:val="clear" w:color="auto" w:fill="auto"/>
          </w:tcPr>
          <w:p w14:paraId="0B9978F5" w14:textId="77777777" w:rsidR="009F2DCD" w:rsidRPr="00371890" w:rsidRDefault="009F2DCD" w:rsidP="009F2DCD">
            <w:pPr>
              <w:rPr>
                <w:rFonts w:ascii="Arial" w:hAnsi="Arial" w:cs="Arial"/>
                <w:color w:val="000000"/>
                <w:sz w:val="24"/>
                <w:szCs w:val="24"/>
              </w:rPr>
            </w:pPr>
            <w:r w:rsidRPr="00371890">
              <w:rPr>
                <w:rFonts w:ascii="Arial" w:hAnsi="Arial" w:cs="Arial"/>
                <w:color w:val="000000"/>
                <w:sz w:val="24"/>
                <w:szCs w:val="24"/>
              </w:rPr>
              <w:t xml:space="preserve">Отдел мобилизационной подготовке </w:t>
            </w:r>
          </w:p>
        </w:tc>
        <w:tc>
          <w:tcPr>
            <w:tcW w:w="1618" w:type="dxa"/>
            <w:vMerge w:val="restart"/>
            <w:shd w:val="clear" w:color="auto" w:fill="auto"/>
          </w:tcPr>
          <w:p w14:paraId="0B9978F6" w14:textId="77777777" w:rsidR="009F2DCD" w:rsidRPr="00371890" w:rsidRDefault="009F2DCD" w:rsidP="009F2DCD">
            <w:pPr>
              <w:autoSpaceDE w:val="0"/>
              <w:autoSpaceDN w:val="0"/>
              <w:adjustRightInd w:val="0"/>
              <w:spacing w:after="0" w:line="240" w:lineRule="auto"/>
              <w:ind w:left="20" w:right="20"/>
              <w:jc w:val="both"/>
              <w:rPr>
                <w:rFonts w:ascii="Arial" w:hAnsi="Arial" w:cs="Arial"/>
                <w:color w:val="000000"/>
                <w:sz w:val="24"/>
                <w:szCs w:val="24"/>
              </w:rPr>
            </w:pPr>
            <w:r w:rsidRPr="00371890">
              <w:rPr>
                <w:rFonts w:ascii="Arial" w:hAnsi="Arial" w:cs="Arial"/>
                <w:color w:val="000000"/>
                <w:sz w:val="24"/>
                <w:szCs w:val="24"/>
              </w:rPr>
              <w:t>Обеспечение финансирования мероприятий по мобилизационной подготовке</w:t>
            </w:r>
          </w:p>
        </w:tc>
      </w:tr>
      <w:tr w:rsidR="001C11D7" w:rsidRPr="00371890" w14:paraId="0B997905" w14:textId="77777777" w:rsidTr="00C6478C">
        <w:trPr>
          <w:trHeight w:val="20"/>
        </w:trPr>
        <w:tc>
          <w:tcPr>
            <w:tcW w:w="719" w:type="dxa"/>
            <w:vMerge/>
            <w:shd w:val="clear" w:color="auto" w:fill="auto"/>
          </w:tcPr>
          <w:p w14:paraId="0B9978F8" w14:textId="77777777" w:rsidR="009F2DCD" w:rsidRPr="00371890" w:rsidRDefault="009F2DCD" w:rsidP="009F2DCD">
            <w:pPr>
              <w:pStyle w:val="14"/>
              <w:spacing w:after="0" w:line="240" w:lineRule="auto"/>
              <w:ind w:left="0"/>
              <w:contextualSpacing w:val="0"/>
              <w:jc w:val="center"/>
              <w:rPr>
                <w:rFonts w:ascii="Arial" w:hAnsi="Arial" w:cs="Arial"/>
                <w:sz w:val="24"/>
                <w:szCs w:val="24"/>
              </w:rPr>
            </w:pPr>
          </w:p>
        </w:tc>
        <w:tc>
          <w:tcPr>
            <w:tcW w:w="1081" w:type="dxa"/>
            <w:vMerge/>
            <w:shd w:val="clear" w:color="auto" w:fill="auto"/>
          </w:tcPr>
          <w:p w14:paraId="0B9978F9" w14:textId="77777777" w:rsidR="009F2DCD" w:rsidRPr="00371890" w:rsidRDefault="009F2DCD" w:rsidP="009F2DCD">
            <w:pPr>
              <w:spacing w:after="0" w:line="240" w:lineRule="auto"/>
              <w:jc w:val="both"/>
              <w:rPr>
                <w:rFonts w:ascii="Arial" w:hAnsi="Arial" w:cs="Arial"/>
                <w:sz w:val="24"/>
                <w:szCs w:val="24"/>
              </w:rPr>
            </w:pPr>
          </w:p>
        </w:tc>
        <w:tc>
          <w:tcPr>
            <w:tcW w:w="900" w:type="dxa"/>
            <w:shd w:val="clear" w:color="auto" w:fill="auto"/>
          </w:tcPr>
          <w:p w14:paraId="0B9978FA" w14:textId="77777777" w:rsidR="009F2DCD" w:rsidRPr="00371890" w:rsidRDefault="009F2DCD" w:rsidP="009F2DCD">
            <w:pPr>
              <w:spacing w:after="0"/>
              <w:ind w:left="-57" w:right="-57"/>
              <w:rPr>
                <w:rFonts w:ascii="Arial" w:hAnsi="Arial" w:cs="Arial"/>
                <w:sz w:val="24"/>
                <w:szCs w:val="24"/>
              </w:rPr>
            </w:pPr>
            <w:r w:rsidRPr="00371890">
              <w:rPr>
                <w:rFonts w:ascii="Arial" w:hAnsi="Arial" w:cs="Arial"/>
                <w:color w:val="000000"/>
                <w:sz w:val="24"/>
                <w:szCs w:val="24"/>
              </w:rPr>
              <w:t xml:space="preserve">Средства </w:t>
            </w:r>
            <w:r w:rsidRPr="00371890">
              <w:rPr>
                <w:rFonts w:ascii="Arial" w:hAnsi="Arial" w:cs="Arial"/>
                <w:color w:val="000000"/>
                <w:sz w:val="24"/>
                <w:szCs w:val="24"/>
              </w:rPr>
              <w:lastRenderedPageBreak/>
              <w:t xml:space="preserve">бюджета городского округа Люберцы </w:t>
            </w:r>
          </w:p>
        </w:tc>
        <w:tc>
          <w:tcPr>
            <w:tcW w:w="720" w:type="dxa"/>
            <w:vMerge/>
            <w:shd w:val="clear" w:color="auto" w:fill="auto"/>
          </w:tcPr>
          <w:p w14:paraId="0B9978FB" w14:textId="77777777" w:rsidR="009F2DCD" w:rsidRPr="00371890" w:rsidRDefault="009F2DCD" w:rsidP="009F2DCD">
            <w:pPr>
              <w:jc w:val="center"/>
              <w:rPr>
                <w:rFonts w:ascii="Arial" w:hAnsi="Arial" w:cs="Arial"/>
                <w:color w:val="000000"/>
                <w:sz w:val="24"/>
                <w:szCs w:val="24"/>
              </w:rPr>
            </w:pPr>
          </w:p>
        </w:tc>
        <w:tc>
          <w:tcPr>
            <w:tcW w:w="1260" w:type="dxa"/>
            <w:shd w:val="clear" w:color="auto" w:fill="auto"/>
            <w:vAlign w:val="center"/>
          </w:tcPr>
          <w:p w14:paraId="0B9978FC" w14:textId="77777777" w:rsidR="009F2DCD" w:rsidRPr="00371890" w:rsidRDefault="009F2DCD" w:rsidP="009F2DCD">
            <w:pPr>
              <w:ind w:left="-57" w:right="-57"/>
              <w:jc w:val="center"/>
              <w:rPr>
                <w:rFonts w:ascii="Arial" w:hAnsi="Arial" w:cs="Arial"/>
                <w:color w:val="000000"/>
                <w:sz w:val="24"/>
                <w:szCs w:val="24"/>
              </w:rPr>
            </w:pPr>
            <w:r w:rsidRPr="00371890">
              <w:rPr>
                <w:rFonts w:ascii="Arial" w:hAnsi="Arial" w:cs="Arial"/>
                <w:color w:val="000000"/>
                <w:sz w:val="24"/>
                <w:szCs w:val="24"/>
              </w:rPr>
              <w:t>550,00</w:t>
            </w:r>
          </w:p>
        </w:tc>
        <w:tc>
          <w:tcPr>
            <w:tcW w:w="1440" w:type="dxa"/>
            <w:shd w:val="clear" w:color="auto" w:fill="auto"/>
            <w:vAlign w:val="center"/>
          </w:tcPr>
          <w:p w14:paraId="0B9978FD" w14:textId="31A2B854"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1 457,00</w:t>
            </w:r>
          </w:p>
        </w:tc>
        <w:tc>
          <w:tcPr>
            <w:tcW w:w="1261" w:type="dxa"/>
            <w:vAlign w:val="center"/>
          </w:tcPr>
          <w:p w14:paraId="0B9978FE" w14:textId="77777777"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407,00</w:t>
            </w:r>
          </w:p>
        </w:tc>
        <w:tc>
          <w:tcPr>
            <w:tcW w:w="1258" w:type="dxa"/>
            <w:shd w:val="clear" w:color="auto" w:fill="auto"/>
            <w:vAlign w:val="center"/>
          </w:tcPr>
          <w:p w14:paraId="0B9978FF" w14:textId="5170B20B"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514,00</w:t>
            </w:r>
          </w:p>
        </w:tc>
        <w:tc>
          <w:tcPr>
            <w:tcW w:w="1261" w:type="dxa"/>
            <w:shd w:val="clear" w:color="auto" w:fill="auto"/>
            <w:vAlign w:val="center"/>
          </w:tcPr>
          <w:p w14:paraId="0B997900" w14:textId="0CEDFD5A"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200,00</w:t>
            </w:r>
          </w:p>
        </w:tc>
        <w:tc>
          <w:tcPr>
            <w:tcW w:w="1261" w:type="dxa"/>
            <w:shd w:val="clear" w:color="auto" w:fill="auto"/>
            <w:vAlign w:val="center"/>
          </w:tcPr>
          <w:p w14:paraId="0B997901" w14:textId="759D702B"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168,00</w:t>
            </w:r>
          </w:p>
        </w:tc>
        <w:tc>
          <w:tcPr>
            <w:tcW w:w="1258" w:type="dxa"/>
            <w:shd w:val="clear" w:color="auto" w:fill="auto"/>
            <w:vAlign w:val="center"/>
          </w:tcPr>
          <w:p w14:paraId="0B997902" w14:textId="7810303E"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168,00</w:t>
            </w:r>
          </w:p>
        </w:tc>
        <w:tc>
          <w:tcPr>
            <w:tcW w:w="1083" w:type="dxa"/>
            <w:vMerge/>
            <w:shd w:val="clear" w:color="auto" w:fill="auto"/>
          </w:tcPr>
          <w:p w14:paraId="0B997903" w14:textId="77777777" w:rsidR="009F2DCD" w:rsidRPr="00371890" w:rsidRDefault="009F2DCD" w:rsidP="009F2DCD">
            <w:pPr>
              <w:rPr>
                <w:rFonts w:ascii="Arial" w:hAnsi="Arial" w:cs="Arial"/>
                <w:color w:val="000000"/>
                <w:sz w:val="24"/>
                <w:szCs w:val="24"/>
              </w:rPr>
            </w:pPr>
          </w:p>
        </w:tc>
        <w:tc>
          <w:tcPr>
            <w:tcW w:w="1618" w:type="dxa"/>
            <w:vMerge/>
            <w:shd w:val="clear" w:color="auto" w:fill="auto"/>
          </w:tcPr>
          <w:p w14:paraId="0B997904" w14:textId="77777777" w:rsidR="009F2DCD" w:rsidRPr="00371890" w:rsidRDefault="009F2DCD" w:rsidP="009F2DCD">
            <w:pPr>
              <w:rPr>
                <w:rFonts w:ascii="Arial" w:hAnsi="Arial" w:cs="Arial"/>
                <w:color w:val="000000"/>
                <w:sz w:val="24"/>
                <w:szCs w:val="24"/>
              </w:rPr>
            </w:pPr>
          </w:p>
        </w:tc>
      </w:tr>
      <w:tr w:rsidR="001C11D7" w:rsidRPr="00371890" w14:paraId="0B997917" w14:textId="77777777" w:rsidTr="00C6478C">
        <w:trPr>
          <w:trHeight w:val="20"/>
        </w:trPr>
        <w:tc>
          <w:tcPr>
            <w:tcW w:w="719" w:type="dxa"/>
            <w:vMerge/>
            <w:shd w:val="clear" w:color="auto" w:fill="auto"/>
          </w:tcPr>
          <w:p w14:paraId="0B997906" w14:textId="77777777" w:rsidR="009F2DCD" w:rsidRPr="00371890" w:rsidRDefault="009F2DCD" w:rsidP="009F2DCD">
            <w:pPr>
              <w:pStyle w:val="14"/>
              <w:spacing w:after="0" w:line="240" w:lineRule="auto"/>
              <w:ind w:left="0"/>
              <w:contextualSpacing w:val="0"/>
              <w:jc w:val="center"/>
              <w:rPr>
                <w:rFonts w:ascii="Arial" w:hAnsi="Arial" w:cs="Arial"/>
                <w:sz w:val="24"/>
                <w:szCs w:val="24"/>
              </w:rPr>
            </w:pPr>
          </w:p>
        </w:tc>
        <w:tc>
          <w:tcPr>
            <w:tcW w:w="1081" w:type="dxa"/>
            <w:vMerge/>
            <w:shd w:val="clear" w:color="auto" w:fill="auto"/>
          </w:tcPr>
          <w:p w14:paraId="0B997907" w14:textId="77777777" w:rsidR="009F2DCD" w:rsidRPr="00371890" w:rsidRDefault="009F2DCD" w:rsidP="009F2DCD">
            <w:pPr>
              <w:spacing w:after="0" w:line="240" w:lineRule="auto"/>
              <w:jc w:val="both"/>
              <w:rPr>
                <w:rFonts w:ascii="Arial" w:hAnsi="Arial" w:cs="Arial"/>
                <w:sz w:val="24"/>
                <w:szCs w:val="24"/>
              </w:rPr>
            </w:pPr>
          </w:p>
        </w:tc>
        <w:tc>
          <w:tcPr>
            <w:tcW w:w="900" w:type="dxa"/>
            <w:shd w:val="clear" w:color="auto" w:fill="auto"/>
            <w:vAlign w:val="center"/>
          </w:tcPr>
          <w:p w14:paraId="0B997908" w14:textId="77777777" w:rsidR="009F2DCD" w:rsidRPr="00371890" w:rsidRDefault="009F2DCD" w:rsidP="009F2DCD">
            <w:pPr>
              <w:spacing w:after="0"/>
              <w:ind w:left="-57" w:right="-57"/>
              <w:rPr>
                <w:rFonts w:ascii="Arial" w:hAnsi="Arial" w:cs="Arial"/>
                <w:color w:val="000000"/>
                <w:sz w:val="24"/>
                <w:szCs w:val="24"/>
              </w:rPr>
            </w:pPr>
            <w:r w:rsidRPr="00371890">
              <w:rPr>
                <w:rFonts w:ascii="Arial" w:hAnsi="Arial" w:cs="Arial"/>
                <w:color w:val="000000"/>
                <w:sz w:val="24"/>
                <w:szCs w:val="24"/>
              </w:rPr>
              <w:t>Итого</w:t>
            </w:r>
          </w:p>
          <w:p w14:paraId="0B997909" w14:textId="77777777" w:rsidR="009F2DCD" w:rsidRPr="00371890" w:rsidRDefault="009F2DCD" w:rsidP="009F2DCD">
            <w:pPr>
              <w:spacing w:after="0"/>
              <w:ind w:left="-57" w:right="-57"/>
              <w:rPr>
                <w:rFonts w:ascii="Arial" w:hAnsi="Arial" w:cs="Arial"/>
                <w:color w:val="000000"/>
                <w:sz w:val="24"/>
                <w:szCs w:val="24"/>
              </w:rPr>
            </w:pPr>
          </w:p>
          <w:p w14:paraId="0B99790A" w14:textId="77777777" w:rsidR="009F2DCD" w:rsidRPr="00371890" w:rsidRDefault="009F2DCD" w:rsidP="009F2DCD">
            <w:pPr>
              <w:spacing w:after="0"/>
              <w:ind w:left="-57" w:right="-57"/>
              <w:rPr>
                <w:rFonts w:ascii="Arial" w:hAnsi="Arial" w:cs="Arial"/>
                <w:color w:val="000000"/>
                <w:sz w:val="24"/>
                <w:szCs w:val="24"/>
              </w:rPr>
            </w:pPr>
          </w:p>
        </w:tc>
        <w:tc>
          <w:tcPr>
            <w:tcW w:w="720" w:type="dxa"/>
            <w:vMerge/>
            <w:shd w:val="clear" w:color="auto" w:fill="auto"/>
          </w:tcPr>
          <w:p w14:paraId="0B99790B" w14:textId="77777777" w:rsidR="009F2DCD" w:rsidRPr="00371890" w:rsidRDefault="009F2DCD" w:rsidP="009F2DCD">
            <w:pPr>
              <w:jc w:val="center"/>
              <w:rPr>
                <w:rFonts w:ascii="Arial" w:hAnsi="Arial" w:cs="Arial"/>
                <w:color w:val="000000"/>
                <w:sz w:val="24"/>
                <w:szCs w:val="24"/>
              </w:rPr>
            </w:pPr>
          </w:p>
        </w:tc>
        <w:tc>
          <w:tcPr>
            <w:tcW w:w="1260" w:type="dxa"/>
            <w:shd w:val="clear" w:color="auto" w:fill="auto"/>
            <w:vAlign w:val="center"/>
          </w:tcPr>
          <w:p w14:paraId="0B99790C" w14:textId="77777777"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550,00</w:t>
            </w:r>
          </w:p>
          <w:p w14:paraId="0B99790D" w14:textId="77777777" w:rsidR="009F2DCD" w:rsidRPr="00371890" w:rsidRDefault="009F2DCD" w:rsidP="009F2DCD">
            <w:pPr>
              <w:spacing w:after="0"/>
              <w:ind w:left="-57" w:right="-57"/>
              <w:jc w:val="center"/>
              <w:rPr>
                <w:rFonts w:ascii="Arial" w:hAnsi="Arial" w:cs="Arial"/>
                <w:color w:val="000000"/>
                <w:sz w:val="24"/>
                <w:szCs w:val="24"/>
              </w:rPr>
            </w:pPr>
          </w:p>
          <w:p w14:paraId="0B99790E" w14:textId="77777777" w:rsidR="009F2DCD" w:rsidRPr="00371890" w:rsidRDefault="009F2DCD" w:rsidP="009F2DCD">
            <w:pPr>
              <w:spacing w:after="0"/>
              <w:ind w:left="-57" w:right="-57"/>
              <w:jc w:val="center"/>
              <w:rPr>
                <w:rFonts w:ascii="Arial" w:hAnsi="Arial" w:cs="Arial"/>
                <w:color w:val="000000"/>
                <w:sz w:val="24"/>
                <w:szCs w:val="24"/>
              </w:rPr>
            </w:pPr>
          </w:p>
        </w:tc>
        <w:tc>
          <w:tcPr>
            <w:tcW w:w="1440" w:type="dxa"/>
            <w:shd w:val="clear" w:color="auto" w:fill="auto"/>
            <w:vAlign w:val="center"/>
          </w:tcPr>
          <w:p w14:paraId="0B99790F" w14:textId="7EDE5380"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1 457,00</w:t>
            </w:r>
          </w:p>
        </w:tc>
        <w:tc>
          <w:tcPr>
            <w:tcW w:w="1261" w:type="dxa"/>
            <w:vAlign w:val="center"/>
          </w:tcPr>
          <w:p w14:paraId="0B997910" w14:textId="77777777"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407,00</w:t>
            </w:r>
          </w:p>
        </w:tc>
        <w:tc>
          <w:tcPr>
            <w:tcW w:w="1258" w:type="dxa"/>
            <w:shd w:val="clear" w:color="auto" w:fill="auto"/>
            <w:vAlign w:val="center"/>
          </w:tcPr>
          <w:p w14:paraId="0B997911" w14:textId="0AC341EF"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514,00</w:t>
            </w:r>
          </w:p>
        </w:tc>
        <w:tc>
          <w:tcPr>
            <w:tcW w:w="1261" w:type="dxa"/>
            <w:shd w:val="clear" w:color="auto" w:fill="auto"/>
            <w:vAlign w:val="center"/>
          </w:tcPr>
          <w:p w14:paraId="0B997912" w14:textId="53CF1F3A"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200,00</w:t>
            </w:r>
          </w:p>
        </w:tc>
        <w:tc>
          <w:tcPr>
            <w:tcW w:w="1261" w:type="dxa"/>
            <w:shd w:val="clear" w:color="auto" w:fill="auto"/>
            <w:vAlign w:val="center"/>
          </w:tcPr>
          <w:p w14:paraId="0B997913" w14:textId="04D60BBF"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168,00</w:t>
            </w:r>
          </w:p>
        </w:tc>
        <w:tc>
          <w:tcPr>
            <w:tcW w:w="1258" w:type="dxa"/>
            <w:shd w:val="clear" w:color="auto" w:fill="auto"/>
            <w:vAlign w:val="center"/>
          </w:tcPr>
          <w:p w14:paraId="0B997914" w14:textId="7BD11CF5"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168,00</w:t>
            </w:r>
          </w:p>
        </w:tc>
        <w:tc>
          <w:tcPr>
            <w:tcW w:w="1083" w:type="dxa"/>
            <w:vMerge/>
            <w:shd w:val="clear" w:color="auto" w:fill="auto"/>
          </w:tcPr>
          <w:p w14:paraId="0B997915" w14:textId="77777777" w:rsidR="009F2DCD" w:rsidRPr="00371890" w:rsidRDefault="009F2DCD" w:rsidP="009F2DCD">
            <w:pPr>
              <w:rPr>
                <w:rFonts w:ascii="Arial" w:hAnsi="Arial" w:cs="Arial"/>
                <w:color w:val="000000"/>
                <w:sz w:val="24"/>
                <w:szCs w:val="24"/>
              </w:rPr>
            </w:pPr>
          </w:p>
        </w:tc>
        <w:tc>
          <w:tcPr>
            <w:tcW w:w="1618" w:type="dxa"/>
            <w:vMerge/>
            <w:shd w:val="clear" w:color="auto" w:fill="auto"/>
          </w:tcPr>
          <w:p w14:paraId="0B997916" w14:textId="77777777" w:rsidR="009F2DCD" w:rsidRPr="00371890" w:rsidRDefault="009F2DCD" w:rsidP="009F2DCD">
            <w:pPr>
              <w:rPr>
                <w:rFonts w:ascii="Arial" w:hAnsi="Arial" w:cs="Arial"/>
                <w:color w:val="000000"/>
                <w:sz w:val="24"/>
                <w:szCs w:val="24"/>
              </w:rPr>
            </w:pPr>
          </w:p>
        </w:tc>
      </w:tr>
      <w:tr w:rsidR="001C11D7" w:rsidRPr="00371890" w14:paraId="0B997927" w14:textId="77777777" w:rsidTr="00C6478C">
        <w:trPr>
          <w:trHeight w:val="20"/>
        </w:trPr>
        <w:tc>
          <w:tcPr>
            <w:tcW w:w="719" w:type="dxa"/>
            <w:vMerge w:val="restart"/>
            <w:shd w:val="clear" w:color="auto" w:fill="auto"/>
          </w:tcPr>
          <w:p w14:paraId="0B997918" w14:textId="77777777" w:rsidR="009F2DCD" w:rsidRPr="00371890" w:rsidRDefault="009F2DCD" w:rsidP="009F2DCD">
            <w:pPr>
              <w:pStyle w:val="14"/>
              <w:spacing w:after="0" w:line="240" w:lineRule="auto"/>
              <w:ind w:left="0"/>
              <w:jc w:val="center"/>
              <w:rPr>
                <w:rFonts w:ascii="Arial" w:hAnsi="Arial" w:cs="Arial"/>
                <w:sz w:val="24"/>
                <w:szCs w:val="24"/>
              </w:rPr>
            </w:pPr>
            <w:r w:rsidRPr="00371890">
              <w:rPr>
                <w:rFonts w:ascii="Arial" w:hAnsi="Arial" w:cs="Arial"/>
                <w:sz w:val="24"/>
                <w:szCs w:val="24"/>
              </w:rPr>
              <w:t>1.8</w:t>
            </w:r>
          </w:p>
        </w:tc>
        <w:tc>
          <w:tcPr>
            <w:tcW w:w="1081" w:type="dxa"/>
            <w:vMerge w:val="restart"/>
            <w:shd w:val="clear" w:color="auto" w:fill="auto"/>
          </w:tcPr>
          <w:p w14:paraId="0B997919" w14:textId="77777777" w:rsidR="009F2DCD" w:rsidRPr="00371890" w:rsidRDefault="009F2DCD" w:rsidP="009F2DCD">
            <w:pPr>
              <w:spacing w:after="0" w:line="240" w:lineRule="auto"/>
              <w:jc w:val="both"/>
              <w:rPr>
                <w:rFonts w:ascii="Arial" w:hAnsi="Arial" w:cs="Arial"/>
                <w:sz w:val="24"/>
                <w:szCs w:val="24"/>
              </w:rPr>
            </w:pPr>
            <w:r w:rsidRPr="00371890">
              <w:rPr>
                <w:rFonts w:ascii="Arial" w:hAnsi="Arial" w:cs="Arial"/>
                <w:sz w:val="24"/>
                <w:szCs w:val="24"/>
              </w:rPr>
              <w:t>1.10 Взносы в общественные организации (Уплата членских взносов членами Совета муниципальных образований Московской области)</w:t>
            </w:r>
          </w:p>
        </w:tc>
        <w:tc>
          <w:tcPr>
            <w:tcW w:w="900" w:type="dxa"/>
            <w:shd w:val="clear" w:color="auto" w:fill="auto"/>
          </w:tcPr>
          <w:p w14:paraId="0B99791A" w14:textId="77777777" w:rsidR="009F2DCD" w:rsidRPr="00371890" w:rsidRDefault="009F2DCD" w:rsidP="009F2DCD">
            <w:pPr>
              <w:spacing w:after="0"/>
              <w:ind w:left="-57" w:right="-57"/>
              <w:rPr>
                <w:rFonts w:ascii="Arial" w:hAnsi="Arial" w:cs="Arial"/>
                <w:sz w:val="24"/>
                <w:szCs w:val="24"/>
              </w:rPr>
            </w:pPr>
            <w:r w:rsidRPr="00371890">
              <w:rPr>
                <w:rFonts w:ascii="Arial" w:hAnsi="Arial" w:cs="Arial"/>
                <w:sz w:val="24"/>
                <w:szCs w:val="24"/>
              </w:rPr>
              <w:t>Средства бюджета Московской области</w:t>
            </w:r>
          </w:p>
        </w:tc>
        <w:tc>
          <w:tcPr>
            <w:tcW w:w="720" w:type="dxa"/>
            <w:vMerge w:val="restart"/>
            <w:shd w:val="clear" w:color="auto" w:fill="auto"/>
            <w:vAlign w:val="center"/>
          </w:tcPr>
          <w:p w14:paraId="0B99791B" w14:textId="77777777" w:rsidR="009F2DCD" w:rsidRPr="00371890" w:rsidRDefault="009F2DCD" w:rsidP="009F2DCD">
            <w:pPr>
              <w:spacing w:after="0"/>
              <w:jc w:val="center"/>
              <w:rPr>
                <w:rFonts w:ascii="Arial" w:hAnsi="Arial" w:cs="Arial"/>
                <w:color w:val="000000"/>
                <w:sz w:val="24"/>
                <w:szCs w:val="24"/>
              </w:rPr>
            </w:pPr>
            <w:r w:rsidRPr="00371890">
              <w:rPr>
                <w:rFonts w:ascii="Arial" w:hAnsi="Arial" w:cs="Arial"/>
                <w:color w:val="000000"/>
                <w:sz w:val="24"/>
                <w:szCs w:val="24"/>
              </w:rPr>
              <w:t>01.01.2020</w:t>
            </w:r>
          </w:p>
          <w:p w14:paraId="0B99791C" w14:textId="77777777" w:rsidR="009F2DCD" w:rsidRPr="00371890" w:rsidRDefault="009F2DCD" w:rsidP="009F2DCD">
            <w:pPr>
              <w:spacing w:after="0"/>
              <w:jc w:val="center"/>
              <w:rPr>
                <w:rFonts w:ascii="Arial" w:hAnsi="Arial" w:cs="Arial"/>
                <w:color w:val="000000"/>
                <w:sz w:val="24"/>
                <w:szCs w:val="24"/>
              </w:rPr>
            </w:pPr>
            <w:r w:rsidRPr="00371890">
              <w:rPr>
                <w:rFonts w:ascii="Arial" w:hAnsi="Arial" w:cs="Arial"/>
                <w:color w:val="000000"/>
                <w:sz w:val="24"/>
                <w:szCs w:val="24"/>
              </w:rPr>
              <w:t xml:space="preserve"> –</w:t>
            </w:r>
          </w:p>
          <w:p w14:paraId="0B99791D" w14:textId="77777777" w:rsidR="009F2DCD" w:rsidRPr="00371890" w:rsidRDefault="009F2DCD" w:rsidP="009F2DCD">
            <w:pPr>
              <w:jc w:val="center"/>
              <w:rPr>
                <w:rFonts w:ascii="Arial" w:hAnsi="Arial" w:cs="Arial"/>
                <w:color w:val="000000"/>
                <w:sz w:val="24"/>
                <w:szCs w:val="24"/>
              </w:rPr>
            </w:pPr>
            <w:r w:rsidRPr="00371890">
              <w:rPr>
                <w:rFonts w:ascii="Arial" w:hAnsi="Arial" w:cs="Arial"/>
                <w:color w:val="000000"/>
                <w:sz w:val="24"/>
                <w:szCs w:val="24"/>
              </w:rPr>
              <w:t xml:space="preserve"> 31.12.2024</w:t>
            </w:r>
          </w:p>
        </w:tc>
        <w:tc>
          <w:tcPr>
            <w:tcW w:w="1260" w:type="dxa"/>
            <w:shd w:val="clear" w:color="auto" w:fill="auto"/>
            <w:vAlign w:val="center"/>
          </w:tcPr>
          <w:p w14:paraId="0B99791E" w14:textId="77777777" w:rsidR="009F2DCD" w:rsidRPr="00371890" w:rsidRDefault="009F2DCD" w:rsidP="009F2DCD">
            <w:pPr>
              <w:spacing w:before="2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440" w:type="dxa"/>
            <w:shd w:val="clear" w:color="auto" w:fill="auto"/>
            <w:vAlign w:val="center"/>
          </w:tcPr>
          <w:p w14:paraId="0B99791F" w14:textId="77777777"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61" w:type="dxa"/>
            <w:vAlign w:val="center"/>
          </w:tcPr>
          <w:p w14:paraId="0B997920" w14:textId="77777777"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58" w:type="dxa"/>
            <w:shd w:val="clear" w:color="auto" w:fill="auto"/>
            <w:vAlign w:val="center"/>
          </w:tcPr>
          <w:p w14:paraId="0B997921" w14:textId="77777777"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61" w:type="dxa"/>
            <w:shd w:val="clear" w:color="auto" w:fill="auto"/>
            <w:vAlign w:val="center"/>
          </w:tcPr>
          <w:p w14:paraId="0B997922" w14:textId="77777777"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61" w:type="dxa"/>
            <w:shd w:val="clear" w:color="auto" w:fill="auto"/>
            <w:vAlign w:val="center"/>
          </w:tcPr>
          <w:p w14:paraId="0B997923" w14:textId="77777777"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258" w:type="dxa"/>
            <w:shd w:val="clear" w:color="auto" w:fill="auto"/>
            <w:vAlign w:val="center"/>
          </w:tcPr>
          <w:p w14:paraId="0B997924" w14:textId="77777777"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083" w:type="dxa"/>
            <w:vMerge w:val="restart"/>
            <w:shd w:val="clear" w:color="auto" w:fill="auto"/>
          </w:tcPr>
          <w:p w14:paraId="0B997925" w14:textId="77777777" w:rsidR="009F2DCD" w:rsidRPr="00371890" w:rsidRDefault="009F2DCD" w:rsidP="009F2DCD">
            <w:pPr>
              <w:rPr>
                <w:rFonts w:ascii="Arial" w:hAnsi="Arial" w:cs="Arial"/>
                <w:color w:val="000000"/>
                <w:sz w:val="24"/>
                <w:szCs w:val="24"/>
              </w:rPr>
            </w:pPr>
            <w:r w:rsidRPr="00371890">
              <w:rPr>
                <w:rFonts w:ascii="Arial" w:hAnsi="Arial" w:cs="Arial"/>
                <w:sz w:val="24"/>
                <w:szCs w:val="24"/>
              </w:rPr>
              <w:t>Управление по бухгалтерскому учету и отчетности администрации городского округа Люберцы Московской области</w:t>
            </w:r>
          </w:p>
        </w:tc>
        <w:tc>
          <w:tcPr>
            <w:tcW w:w="1618" w:type="dxa"/>
            <w:vMerge w:val="restart"/>
            <w:shd w:val="clear" w:color="auto" w:fill="auto"/>
          </w:tcPr>
          <w:p w14:paraId="0B997926" w14:textId="77777777" w:rsidR="009F2DCD" w:rsidRPr="00371890" w:rsidRDefault="009F2DCD" w:rsidP="009F2DCD">
            <w:pPr>
              <w:autoSpaceDE w:val="0"/>
              <w:autoSpaceDN w:val="0"/>
              <w:adjustRightInd w:val="0"/>
              <w:spacing w:after="0" w:line="240" w:lineRule="auto"/>
              <w:ind w:left="20" w:right="20"/>
              <w:jc w:val="both"/>
              <w:rPr>
                <w:rFonts w:ascii="Arial" w:hAnsi="Arial" w:cs="Arial"/>
                <w:color w:val="000000"/>
                <w:sz w:val="24"/>
                <w:szCs w:val="24"/>
              </w:rPr>
            </w:pPr>
            <w:r w:rsidRPr="00371890">
              <w:rPr>
                <w:rFonts w:ascii="Arial" w:hAnsi="Arial" w:cs="Arial"/>
                <w:color w:val="000000"/>
                <w:sz w:val="24"/>
                <w:szCs w:val="24"/>
              </w:rPr>
              <w:t xml:space="preserve">Обеспечение финансирования на взносы в общественные организации </w:t>
            </w:r>
          </w:p>
        </w:tc>
      </w:tr>
      <w:tr w:rsidR="001C11D7" w:rsidRPr="00371890" w14:paraId="0B997935" w14:textId="77777777" w:rsidTr="00C6478C">
        <w:trPr>
          <w:trHeight w:val="20"/>
        </w:trPr>
        <w:tc>
          <w:tcPr>
            <w:tcW w:w="719" w:type="dxa"/>
            <w:vMerge/>
            <w:shd w:val="clear" w:color="auto" w:fill="auto"/>
          </w:tcPr>
          <w:p w14:paraId="0B997928" w14:textId="77777777" w:rsidR="009F2DCD" w:rsidRPr="00371890" w:rsidRDefault="009F2DCD" w:rsidP="009F2DCD">
            <w:pPr>
              <w:pStyle w:val="14"/>
              <w:spacing w:after="0" w:line="240" w:lineRule="auto"/>
              <w:ind w:left="0"/>
              <w:jc w:val="center"/>
              <w:rPr>
                <w:rFonts w:ascii="Arial" w:hAnsi="Arial" w:cs="Arial"/>
                <w:sz w:val="24"/>
                <w:szCs w:val="24"/>
              </w:rPr>
            </w:pPr>
          </w:p>
        </w:tc>
        <w:tc>
          <w:tcPr>
            <w:tcW w:w="1081" w:type="dxa"/>
            <w:vMerge/>
            <w:shd w:val="clear" w:color="auto" w:fill="auto"/>
          </w:tcPr>
          <w:p w14:paraId="0B997929" w14:textId="77777777" w:rsidR="009F2DCD" w:rsidRPr="00371890" w:rsidRDefault="009F2DCD" w:rsidP="009F2DCD">
            <w:pPr>
              <w:spacing w:after="0" w:line="240" w:lineRule="auto"/>
              <w:jc w:val="both"/>
              <w:rPr>
                <w:rFonts w:ascii="Arial" w:hAnsi="Arial" w:cs="Arial"/>
                <w:sz w:val="24"/>
                <w:szCs w:val="24"/>
              </w:rPr>
            </w:pPr>
          </w:p>
        </w:tc>
        <w:tc>
          <w:tcPr>
            <w:tcW w:w="900" w:type="dxa"/>
            <w:shd w:val="clear" w:color="auto" w:fill="auto"/>
          </w:tcPr>
          <w:p w14:paraId="0B99792A" w14:textId="77777777" w:rsidR="009F2DCD" w:rsidRPr="00371890" w:rsidRDefault="009F2DCD" w:rsidP="009F2DCD">
            <w:pPr>
              <w:spacing w:after="0"/>
              <w:ind w:left="-57" w:right="-57"/>
              <w:rPr>
                <w:rFonts w:ascii="Arial" w:hAnsi="Arial" w:cs="Arial"/>
                <w:sz w:val="24"/>
                <w:szCs w:val="24"/>
              </w:rPr>
            </w:pPr>
            <w:r w:rsidRPr="00371890">
              <w:rPr>
                <w:rFonts w:ascii="Arial" w:hAnsi="Arial" w:cs="Arial"/>
                <w:color w:val="000000"/>
                <w:sz w:val="24"/>
                <w:szCs w:val="24"/>
              </w:rPr>
              <w:t xml:space="preserve">Средства бюджета городского округа Люберцы </w:t>
            </w:r>
          </w:p>
        </w:tc>
        <w:tc>
          <w:tcPr>
            <w:tcW w:w="720" w:type="dxa"/>
            <w:vMerge/>
            <w:shd w:val="clear" w:color="auto" w:fill="auto"/>
          </w:tcPr>
          <w:p w14:paraId="0B99792B" w14:textId="77777777" w:rsidR="009F2DCD" w:rsidRPr="00371890" w:rsidRDefault="009F2DCD" w:rsidP="009F2DCD">
            <w:pPr>
              <w:jc w:val="center"/>
              <w:rPr>
                <w:rFonts w:ascii="Arial" w:hAnsi="Arial" w:cs="Arial"/>
                <w:color w:val="000000"/>
                <w:sz w:val="24"/>
                <w:szCs w:val="24"/>
              </w:rPr>
            </w:pPr>
          </w:p>
        </w:tc>
        <w:tc>
          <w:tcPr>
            <w:tcW w:w="1260" w:type="dxa"/>
            <w:shd w:val="clear" w:color="auto" w:fill="auto"/>
            <w:vAlign w:val="center"/>
          </w:tcPr>
          <w:p w14:paraId="0B99792C" w14:textId="77777777" w:rsidR="009F2DCD" w:rsidRPr="00371890" w:rsidRDefault="009F2DCD" w:rsidP="009F2DCD">
            <w:pPr>
              <w:spacing w:before="2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440" w:type="dxa"/>
            <w:shd w:val="clear" w:color="auto" w:fill="auto"/>
            <w:vAlign w:val="center"/>
          </w:tcPr>
          <w:p w14:paraId="0B99792D" w14:textId="52C40886"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3 849,11</w:t>
            </w:r>
          </w:p>
        </w:tc>
        <w:tc>
          <w:tcPr>
            <w:tcW w:w="1261" w:type="dxa"/>
            <w:vAlign w:val="center"/>
          </w:tcPr>
          <w:p w14:paraId="0B99792E" w14:textId="77777777"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649,11</w:t>
            </w:r>
          </w:p>
        </w:tc>
        <w:tc>
          <w:tcPr>
            <w:tcW w:w="1258" w:type="dxa"/>
            <w:shd w:val="clear" w:color="auto" w:fill="auto"/>
            <w:vAlign w:val="center"/>
          </w:tcPr>
          <w:p w14:paraId="0B99792F" w14:textId="46AD9FCE"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800,00</w:t>
            </w:r>
          </w:p>
        </w:tc>
        <w:tc>
          <w:tcPr>
            <w:tcW w:w="1261" w:type="dxa"/>
            <w:shd w:val="clear" w:color="auto" w:fill="auto"/>
            <w:vAlign w:val="center"/>
          </w:tcPr>
          <w:p w14:paraId="0B997930" w14:textId="19A56AF4"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800,00</w:t>
            </w:r>
          </w:p>
        </w:tc>
        <w:tc>
          <w:tcPr>
            <w:tcW w:w="1261" w:type="dxa"/>
            <w:shd w:val="clear" w:color="auto" w:fill="auto"/>
            <w:vAlign w:val="center"/>
          </w:tcPr>
          <w:p w14:paraId="0B997931" w14:textId="14C9AC04"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800,00</w:t>
            </w:r>
          </w:p>
        </w:tc>
        <w:tc>
          <w:tcPr>
            <w:tcW w:w="1258" w:type="dxa"/>
            <w:shd w:val="clear" w:color="auto" w:fill="auto"/>
            <w:vAlign w:val="center"/>
          </w:tcPr>
          <w:p w14:paraId="0B997932" w14:textId="3016A2E9"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800,00</w:t>
            </w:r>
          </w:p>
        </w:tc>
        <w:tc>
          <w:tcPr>
            <w:tcW w:w="1083" w:type="dxa"/>
            <w:vMerge/>
            <w:shd w:val="clear" w:color="auto" w:fill="auto"/>
          </w:tcPr>
          <w:p w14:paraId="0B997933" w14:textId="77777777" w:rsidR="009F2DCD" w:rsidRPr="00371890" w:rsidRDefault="009F2DCD" w:rsidP="009F2DCD">
            <w:pPr>
              <w:rPr>
                <w:rFonts w:ascii="Arial" w:hAnsi="Arial" w:cs="Arial"/>
                <w:color w:val="000000"/>
                <w:sz w:val="24"/>
                <w:szCs w:val="24"/>
              </w:rPr>
            </w:pPr>
          </w:p>
        </w:tc>
        <w:tc>
          <w:tcPr>
            <w:tcW w:w="1618" w:type="dxa"/>
            <w:vMerge/>
            <w:shd w:val="clear" w:color="auto" w:fill="auto"/>
          </w:tcPr>
          <w:p w14:paraId="0B997934" w14:textId="77777777" w:rsidR="009F2DCD" w:rsidRPr="00371890" w:rsidRDefault="009F2DCD" w:rsidP="009F2DCD">
            <w:pPr>
              <w:autoSpaceDE w:val="0"/>
              <w:autoSpaceDN w:val="0"/>
              <w:adjustRightInd w:val="0"/>
              <w:spacing w:after="0" w:line="240" w:lineRule="auto"/>
              <w:ind w:left="20" w:right="20"/>
              <w:jc w:val="both"/>
              <w:rPr>
                <w:rFonts w:ascii="Arial" w:hAnsi="Arial" w:cs="Arial"/>
                <w:color w:val="000000"/>
                <w:sz w:val="24"/>
                <w:szCs w:val="24"/>
              </w:rPr>
            </w:pPr>
          </w:p>
        </w:tc>
      </w:tr>
      <w:tr w:rsidR="001C11D7" w:rsidRPr="00371890" w14:paraId="0B997945" w14:textId="77777777" w:rsidTr="00C6478C">
        <w:trPr>
          <w:trHeight w:val="20"/>
        </w:trPr>
        <w:tc>
          <w:tcPr>
            <w:tcW w:w="719" w:type="dxa"/>
            <w:vMerge/>
            <w:shd w:val="clear" w:color="auto" w:fill="auto"/>
          </w:tcPr>
          <w:p w14:paraId="0B997936" w14:textId="77777777" w:rsidR="009F2DCD" w:rsidRPr="00371890" w:rsidRDefault="009F2DCD" w:rsidP="009F2DCD">
            <w:pPr>
              <w:pStyle w:val="14"/>
              <w:spacing w:after="0" w:line="240" w:lineRule="auto"/>
              <w:ind w:left="0"/>
              <w:jc w:val="center"/>
              <w:rPr>
                <w:rFonts w:ascii="Arial" w:hAnsi="Arial" w:cs="Arial"/>
                <w:sz w:val="24"/>
                <w:szCs w:val="24"/>
              </w:rPr>
            </w:pPr>
          </w:p>
        </w:tc>
        <w:tc>
          <w:tcPr>
            <w:tcW w:w="1081" w:type="dxa"/>
            <w:vMerge/>
            <w:shd w:val="clear" w:color="auto" w:fill="auto"/>
          </w:tcPr>
          <w:p w14:paraId="0B997937" w14:textId="77777777" w:rsidR="009F2DCD" w:rsidRPr="00371890" w:rsidRDefault="009F2DCD" w:rsidP="009F2DCD">
            <w:pPr>
              <w:spacing w:after="0" w:line="240" w:lineRule="auto"/>
              <w:jc w:val="both"/>
              <w:rPr>
                <w:rFonts w:ascii="Arial" w:hAnsi="Arial" w:cs="Arial"/>
                <w:sz w:val="24"/>
                <w:szCs w:val="24"/>
              </w:rPr>
            </w:pPr>
          </w:p>
        </w:tc>
        <w:tc>
          <w:tcPr>
            <w:tcW w:w="900" w:type="dxa"/>
            <w:shd w:val="clear" w:color="auto" w:fill="auto"/>
            <w:vAlign w:val="center"/>
          </w:tcPr>
          <w:p w14:paraId="0B997938" w14:textId="77777777" w:rsidR="009F2DCD" w:rsidRPr="00371890" w:rsidRDefault="009F2DCD" w:rsidP="009F2DCD">
            <w:pPr>
              <w:spacing w:after="0"/>
              <w:ind w:left="-57" w:right="-57"/>
              <w:rPr>
                <w:rFonts w:ascii="Arial" w:hAnsi="Arial" w:cs="Arial"/>
                <w:color w:val="000000"/>
                <w:sz w:val="24"/>
                <w:szCs w:val="24"/>
              </w:rPr>
            </w:pPr>
            <w:r w:rsidRPr="00371890">
              <w:rPr>
                <w:rFonts w:ascii="Arial" w:hAnsi="Arial" w:cs="Arial"/>
                <w:color w:val="000000"/>
                <w:sz w:val="24"/>
                <w:szCs w:val="24"/>
              </w:rPr>
              <w:t>Итого</w:t>
            </w:r>
          </w:p>
          <w:p w14:paraId="0B997939" w14:textId="77777777" w:rsidR="009F2DCD" w:rsidRPr="00371890" w:rsidRDefault="009F2DCD" w:rsidP="009F2DCD">
            <w:pPr>
              <w:spacing w:after="0"/>
              <w:ind w:left="-57" w:right="-57"/>
              <w:rPr>
                <w:rFonts w:ascii="Arial" w:hAnsi="Arial" w:cs="Arial"/>
                <w:color w:val="000000"/>
                <w:sz w:val="24"/>
                <w:szCs w:val="24"/>
              </w:rPr>
            </w:pPr>
          </w:p>
          <w:p w14:paraId="0B99793A" w14:textId="77777777" w:rsidR="009F2DCD" w:rsidRPr="00371890" w:rsidRDefault="009F2DCD" w:rsidP="009F2DCD">
            <w:pPr>
              <w:spacing w:after="0"/>
              <w:ind w:left="-57" w:right="-57"/>
              <w:rPr>
                <w:rFonts w:ascii="Arial" w:hAnsi="Arial" w:cs="Arial"/>
                <w:color w:val="000000"/>
                <w:sz w:val="24"/>
                <w:szCs w:val="24"/>
              </w:rPr>
            </w:pPr>
          </w:p>
        </w:tc>
        <w:tc>
          <w:tcPr>
            <w:tcW w:w="720" w:type="dxa"/>
            <w:vMerge/>
            <w:shd w:val="clear" w:color="auto" w:fill="auto"/>
          </w:tcPr>
          <w:p w14:paraId="0B99793B" w14:textId="77777777" w:rsidR="009F2DCD" w:rsidRPr="00371890" w:rsidRDefault="009F2DCD" w:rsidP="009F2DCD">
            <w:pPr>
              <w:jc w:val="center"/>
              <w:rPr>
                <w:rFonts w:ascii="Arial" w:hAnsi="Arial" w:cs="Arial"/>
                <w:color w:val="000000"/>
                <w:sz w:val="24"/>
                <w:szCs w:val="24"/>
              </w:rPr>
            </w:pPr>
          </w:p>
        </w:tc>
        <w:tc>
          <w:tcPr>
            <w:tcW w:w="1260" w:type="dxa"/>
            <w:shd w:val="clear" w:color="auto" w:fill="auto"/>
            <w:vAlign w:val="center"/>
          </w:tcPr>
          <w:p w14:paraId="0B99793C" w14:textId="77777777" w:rsidR="009F2DCD" w:rsidRPr="00371890" w:rsidRDefault="009F2DCD" w:rsidP="009F2DCD">
            <w:pPr>
              <w:spacing w:before="20"/>
              <w:ind w:left="-57" w:right="-57"/>
              <w:jc w:val="center"/>
              <w:rPr>
                <w:rFonts w:ascii="Arial" w:hAnsi="Arial" w:cs="Arial"/>
                <w:color w:val="000000"/>
                <w:sz w:val="24"/>
                <w:szCs w:val="24"/>
              </w:rPr>
            </w:pPr>
            <w:r w:rsidRPr="00371890">
              <w:rPr>
                <w:rFonts w:ascii="Arial" w:hAnsi="Arial" w:cs="Arial"/>
                <w:color w:val="000000"/>
                <w:sz w:val="24"/>
                <w:szCs w:val="24"/>
              </w:rPr>
              <w:t>0,00</w:t>
            </w:r>
          </w:p>
        </w:tc>
        <w:tc>
          <w:tcPr>
            <w:tcW w:w="1440" w:type="dxa"/>
            <w:shd w:val="clear" w:color="auto" w:fill="auto"/>
            <w:vAlign w:val="center"/>
          </w:tcPr>
          <w:p w14:paraId="0B99793D" w14:textId="08F54A34"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3 849,11</w:t>
            </w:r>
          </w:p>
        </w:tc>
        <w:tc>
          <w:tcPr>
            <w:tcW w:w="1261" w:type="dxa"/>
            <w:vAlign w:val="center"/>
          </w:tcPr>
          <w:p w14:paraId="0B99793E" w14:textId="77777777"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649,11</w:t>
            </w:r>
          </w:p>
        </w:tc>
        <w:tc>
          <w:tcPr>
            <w:tcW w:w="1258" w:type="dxa"/>
            <w:shd w:val="clear" w:color="auto" w:fill="auto"/>
            <w:vAlign w:val="center"/>
          </w:tcPr>
          <w:p w14:paraId="0B99793F" w14:textId="2B619894"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800,00</w:t>
            </w:r>
          </w:p>
        </w:tc>
        <w:tc>
          <w:tcPr>
            <w:tcW w:w="1261" w:type="dxa"/>
            <w:shd w:val="clear" w:color="auto" w:fill="auto"/>
            <w:vAlign w:val="center"/>
          </w:tcPr>
          <w:p w14:paraId="0B997940" w14:textId="27A9769C"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800,00</w:t>
            </w:r>
          </w:p>
        </w:tc>
        <w:tc>
          <w:tcPr>
            <w:tcW w:w="1261" w:type="dxa"/>
            <w:shd w:val="clear" w:color="auto" w:fill="auto"/>
            <w:vAlign w:val="center"/>
          </w:tcPr>
          <w:p w14:paraId="0B997941" w14:textId="76AED571"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800,00</w:t>
            </w:r>
          </w:p>
        </w:tc>
        <w:tc>
          <w:tcPr>
            <w:tcW w:w="1258" w:type="dxa"/>
            <w:shd w:val="clear" w:color="auto" w:fill="auto"/>
            <w:vAlign w:val="center"/>
          </w:tcPr>
          <w:p w14:paraId="0B997942" w14:textId="641C98D1" w:rsidR="009F2DCD" w:rsidRPr="00371890" w:rsidRDefault="009F2DCD" w:rsidP="009F2DCD">
            <w:pPr>
              <w:spacing w:after="0"/>
              <w:ind w:left="-57" w:right="-57"/>
              <w:jc w:val="center"/>
              <w:rPr>
                <w:rFonts w:ascii="Arial" w:hAnsi="Arial" w:cs="Arial"/>
                <w:color w:val="000000"/>
                <w:sz w:val="24"/>
                <w:szCs w:val="24"/>
              </w:rPr>
            </w:pPr>
            <w:r w:rsidRPr="00371890">
              <w:rPr>
                <w:rFonts w:ascii="Arial" w:hAnsi="Arial" w:cs="Arial"/>
                <w:color w:val="000000"/>
                <w:sz w:val="24"/>
                <w:szCs w:val="24"/>
              </w:rPr>
              <w:t>800,00</w:t>
            </w:r>
          </w:p>
        </w:tc>
        <w:tc>
          <w:tcPr>
            <w:tcW w:w="1083" w:type="dxa"/>
            <w:vMerge/>
            <w:shd w:val="clear" w:color="auto" w:fill="auto"/>
          </w:tcPr>
          <w:p w14:paraId="0B997943" w14:textId="77777777" w:rsidR="009F2DCD" w:rsidRPr="00371890" w:rsidRDefault="009F2DCD" w:rsidP="009F2DCD">
            <w:pPr>
              <w:rPr>
                <w:rFonts w:ascii="Arial" w:hAnsi="Arial" w:cs="Arial"/>
                <w:color w:val="000000"/>
                <w:sz w:val="24"/>
                <w:szCs w:val="24"/>
              </w:rPr>
            </w:pPr>
          </w:p>
        </w:tc>
        <w:tc>
          <w:tcPr>
            <w:tcW w:w="1618" w:type="dxa"/>
            <w:vMerge/>
            <w:shd w:val="clear" w:color="auto" w:fill="auto"/>
          </w:tcPr>
          <w:p w14:paraId="0B997944" w14:textId="77777777" w:rsidR="009F2DCD" w:rsidRPr="00371890" w:rsidRDefault="009F2DCD" w:rsidP="009F2DCD">
            <w:pPr>
              <w:autoSpaceDE w:val="0"/>
              <w:autoSpaceDN w:val="0"/>
              <w:adjustRightInd w:val="0"/>
              <w:spacing w:after="0" w:line="240" w:lineRule="auto"/>
              <w:ind w:left="20" w:right="20"/>
              <w:jc w:val="both"/>
              <w:rPr>
                <w:rFonts w:ascii="Arial" w:hAnsi="Arial" w:cs="Arial"/>
                <w:color w:val="000000"/>
                <w:sz w:val="24"/>
                <w:szCs w:val="24"/>
              </w:rPr>
            </w:pPr>
          </w:p>
        </w:tc>
      </w:tr>
      <w:tr w:rsidR="001C11D7" w:rsidRPr="00371890" w14:paraId="0B997951" w14:textId="77777777" w:rsidTr="00C6478C">
        <w:trPr>
          <w:trHeight w:val="20"/>
        </w:trPr>
        <w:tc>
          <w:tcPr>
            <w:tcW w:w="719" w:type="dxa"/>
            <w:shd w:val="clear" w:color="auto" w:fill="auto"/>
          </w:tcPr>
          <w:p w14:paraId="0B997946" w14:textId="77777777" w:rsidR="009F2DCD" w:rsidRPr="00371890" w:rsidRDefault="009F2DCD" w:rsidP="009F2DCD">
            <w:pPr>
              <w:pStyle w:val="14"/>
              <w:spacing w:after="0" w:line="240" w:lineRule="auto"/>
              <w:ind w:left="0"/>
              <w:contextualSpacing w:val="0"/>
              <w:jc w:val="center"/>
              <w:rPr>
                <w:rFonts w:ascii="Arial" w:hAnsi="Arial" w:cs="Arial"/>
                <w:sz w:val="24"/>
                <w:szCs w:val="24"/>
              </w:rPr>
            </w:pPr>
          </w:p>
        </w:tc>
        <w:tc>
          <w:tcPr>
            <w:tcW w:w="2701" w:type="dxa"/>
            <w:gridSpan w:val="3"/>
            <w:shd w:val="clear" w:color="auto" w:fill="auto"/>
          </w:tcPr>
          <w:p w14:paraId="0B997947" w14:textId="77777777" w:rsidR="009F2DCD" w:rsidRPr="00371890" w:rsidRDefault="009F2DCD" w:rsidP="009F2DCD">
            <w:pPr>
              <w:spacing w:after="120"/>
              <w:jc w:val="right"/>
              <w:rPr>
                <w:rFonts w:ascii="Arial" w:hAnsi="Arial" w:cs="Arial"/>
                <w:color w:val="000000"/>
                <w:sz w:val="24"/>
                <w:szCs w:val="24"/>
              </w:rPr>
            </w:pPr>
            <w:r w:rsidRPr="00371890">
              <w:rPr>
                <w:rFonts w:ascii="Arial" w:hAnsi="Arial" w:cs="Arial"/>
                <w:color w:val="000000"/>
                <w:sz w:val="24"/>
                <w:szCs w:val="24"/>
              </w:rPr>
              <w:t>Итого по подпрограмме</w:t>
            </w:r>
          </w:p>
        </w:tc>
        <w:tc>
          <w:tcPr>
            <w:tcW w:w="1260" w:type="dxa"/>
            <w:shd w:val="clear" w:color="auto" w:fill="auto"/>
            <w:vAlign w:val="center"/>
          </w:tcPr>
          <w:p w14:paraId="0B997948" w14:textId="77777777" w:rsidR="009F2DCD" w:rsidRPr="00371890" w:rsidRDefault="009F2DCD" w:rsidP="00371890">
            <w:pPr>
              <w:spacing w:after="0"/>
              <w:ind w:left="-75" w:right="-55"/>
              <w:jc w:val="center"/>
              <w:rPr>
                <w:rFonts w:ascii="Arial" w:hAnsi="Arial" w:cs="Arial"/>
                <w:color w:val="000000"/>
                <w:sz w:val="24"/>
                <w:szCs w:val="24"/>
              </w:rPr>
            </w:pPr>
            <w:r w:rsidRPr="00371890">
              <w:rPr>
                <w:rFonts w:ascii="Arial" w:hAnsi="Arial" w:cs="Arial"/>
                <w:color w:val="000000"/>
                <w:sz w:val="24"/>
                <w:szCs w:val="24"/>
              </w:rPr>
              <w:t>799 078,22</w:t>
            </w:r>
          </w:p>
        </w:tc>
        <w:tc>
          <w:tcPr>
            <w:tcW w:w="1440" w:type="dxa"/>
            <w:shd w:val="clear" w:color="auto" w:fill="auto"/>
            <w:vAlign w:val="center"/>
          </w:tcPr>
          <w:p w14:paraId="0B997949" w14:textId="4CB19B39" w:rsidR="009F2DCD" w:rsidRPr="00371890" w:rsidRDefault="00367A8D" w:rsidP="00371890">
            <w:pPr>
              <w:spacing w:after="0"/>
              <w:ind w:left="-75" w:right="-55"/>
              <w:jc w:val="center"/>
              <w:rPr>
                <w:rFonts w:ascii="Arial" w:hAnsi="Arial" w:cs="Arial"/>
                <w:color w:val="000000"/>
                <w:sz w:val="24"/>
                <w:szCs w:val="24"/>
              </w:rPr>
            </w:pPr>
            <w:r w:rsidRPr="00371890">
              <w:rPr>
                <w:rFonts w:ascii="Arial" w:hAnsi="Arial" w:cs="Arial"/>
                <w:color w:val="000000"/>
                <w:sz w:val="24"/>
                <w:szCs w:val="24"/>
              </w:rPr>
              <w:t>4 112 542,85</w:t>
            </w:r>
          </w:p>
        </w:tc>
        <w:tc>
          <w:tcPr>
            <w:tcW w:w="1261" w:type="dxa"/>
            <w:vAlign w:val="center"/>
          </w:tcPr>
          <w:p w14:paraId="0B99794A" w14:textId="7F90C60D" w:rsidR="009F2DCD" w:rsidRPr="00371890" w:rsidRDefault="009F2DCD" w:rsidP="00371890">
            <w:pPr>
              <w:autoSpaceDE w:val="0"/>
              <w:autoSpaceDN w:val="0"/>
              <w:adjustRightInd w:val="0"/>
              <w:spacing w:after="0"/>
              <w:ind w:left="-75" w:right="-55"/>
              <w:jc w:val="center"/>
              <w:rPr>
                <w:rFonts w:ascii="Arial" w:eastAsia="Calibri" w:hAnsi="Arial" w:cs="Arial"/>
                <w:sz w:val="24"/>
                <w:szCs w:val="24"/>
              </w:rPr>
            </w:pPr>
            <w:r w:rsidRPr="00371890">
              <w:rPr>
                <w:rFonts w:ascii="Arial" w:eastAsia="Calibri" w:hAnsi="Arial" w:cs="Arial"/>
                <w:sz w:val="24"/>
                <w:szCs w:val="24"/>
              </w:rPr>
              <w:t>814 964,15</w:t>
            </w:r>
          </w:p>
        </w:tc>
        <w:tc>
          <w:tcPr>
            <w:tcW w:w="1258" w:type="dxa"/>
            <w:shd w:val="clear" w:color="auto" w:fill="auto"/>
            <w:vAlign w:val="center"/>
          </w:tcPr>
          <w:p w14:paraId="0B99794B" w14:textId="49D44304" w:rsidR="009F2DCD" w:rsidRPr="00371890" w:rsidRDefault="00367A8D" w:rsidP="00371890">
            <w:pPr>
              <w:spacing w:after="0"/>
              <w:ind w:left="-75" w:right="-55"/>
              <w:jc w:val="center"/>
              <w:rPr>
                <w:rFonts w:ascii="Arial" w:hAnsi="Arial" w:cs="Arial"/>
                <w:color w:val="000000"/>
                <w:sz w:val="24"/>
                <w:szCs w:val="24"/>
              </w:rPr>
            </w:pPr>
            <w:r w:rsidRPr="00371890">
              <w:rPr>
                <w:rFonts w:ascii="Arial" w:eastAsia="Calibri" w:hAnsi="Arial" w:cs="Arial"/>
                <w:sz w:val="24"/>
                <w:szCs w:val="24"/>
              </w:rPr>
              <w:t>859 884,25</w:t>
            </w:r>
          </w:p>
        </w:tc>
        <w:tc>
          <w:tcPr>
            <w:tcW w:w="1261" w:type="dxa"/>
            <w:shd w:val="clear" w:color="auto" w:fill="auto"/>
            <w:vAlign w:val="center"/>
          </w:tcPr>
          <w:p w14:paraId="0B99794C" w14:textId="1F983895" w:rsidR="009F2DCD" w:rsidRPr="00371890" w:rsidRDefault="009F2DCD" w:rsidP="00371890">
            <w:pPr>
              <w:spacing w:after="0"/>
              <w:ind w:left="-75" w:right="-55"/>
              <w:jc w:val="center"/>
              <w:rPr>
                <w:rFonts w:ascii="Arial" w:hAnsi="Arial" w:cs="Arial"/>
                <w:color w:val="000000"/>
                <w:sz w:val="24"/>
                <w:szCs w:val="24"/>
              </w:rPr>
            </w:pPr>
            <w:r w:rsidRPr="00371890">
              <w:rPr>
                <w:rFonts w:ascii="Arial" w:eastAsia="Calibri" w:hAnsi="Arial" w:cs="Arial"/>
                <w:sz w:val="24"/>
                <w:szCs w:val="24"/>
              </w:rPr>
              <w:t>808 905,35</w:t>
            </w:r>
          </w:p>
        </w:tc>
        <w:tc>
          <w:tcPr>
            <w:tcW w:w="1261" w:type="dxa"/>
            <w:shd w:val="clear" w:color="auto" w:fill="auto"/>
            <w:vAlign w:val="center"/>
          </w:tcPr>
          <w:p w14:paraId="0B99794D" w14:textId="26301C07" w:rsidR="009F2DCD" w:rsidRPr="00371890" w:rsidRDefault="009F2DCD" w:rsidP="00371890">
            <w:pPr>
              <w:spacing w:after="0"/>
              <w:ind w:left="-75" w:right="-55"/>
              <w:jc w:val="center"/>
              <w:rPr>
                <w:rFonts w:ascii="Arial" w:hAnsi="Arial" w:cs="Arial"/>
                <w:color w:val="000000"/>
                <w:sz w:val="24"/>
                <w:szCs w:val="24"/>
              </w:rPr>
            </w:pPr>
            <w:r w:rsidRPr="00371890">
              <w:rPr>
                <w:rFonts w:ascii="Arial" w:eastAsia="Calibri" w:hAnsi="Arial" w:cs="Arial"/>
                <w:sz w:val="24"/>
                <w:szCs w:val="24"/>
              </w:rPr>
              <w:t>814 394,55</w:t>
            </w:r>
          </w:p>
        </w:tc>
        <w:tc>
          <w:tcPr>
            <w:tcW w:w="1258" w:type="dxa"/>
            <w:shd w:val="clear" w:color="auto" w:fill="auto"/>
            <w:vAlign w:val="center"/>
          </w:tcPr>
          <w:p w14:paraId="0B99794E" w14:textId="61CFA184" w:rsidR="009F2DCD" w:rsidRPr="00371890" w:rsidRDefault="009F2DCD" w:rsidP="00371890">
            <w:pPr>
              <w:spacing w:after="0"/>
              <w:ind w:left="-75" w:right="-55"/>
              <w:jc w:val="center"/>
              <w:rPr>
                <w:rFonts w:ascii="Arial" w:hAnsi="Arial" w:cs="Arial"/>
                <w:color w:val="000000"/>
                <w:sz w:val="24"/>
                <w:szCs w:val="24"/>
              </w:rPr>
            </w:pPr>
            <w:r w:rsidRPr="00371890">
              <w:rPr>
                <w:rFonts w:ascii="Arial" w:eastAsia="Calibri" w:hAnsi="Arial" w:cs="Arial"/>
                <w:sz w:val="24"/>
                <w:szCs w:val="24"/>
              </w:rPr>
              <w:t>814 394,55</w:t>
            </w:r>
          </w:p>
        </w:tc>
        <w:tc>
          <w:tcPr>
            <w:tcW w:w="1083" w:type="dxa"/>
            <w:vMerge w:val="restart"/>
            <w:shd w:val="clear" w:color="auto" w:fill="auto"/>
          </w:tcPr>
          <w:p w14:paraId="0B99794F" w14:textId="77777777" w:rsidR="009F2DCD" w:rsidRPr="00371890" w:rsidRDefault="009F2DCD" w:rsidP="009F2DCD">
            <w:pPr>
              <w:rPr>
                <w:rFonts w:ascii="Arial" w:hAnsi="Arial" w:cs="Arial"/>
                <w:color w:val="000000"/>
                <w:sz w:val="24"/>
                <w:szCs w:val="24"/>
              </w:rPr>
            </w:pPr>
          </w:p>
        </w:tc>
        <w:tc>
          <w:tcPr>
            <w:tcW w:w="1618" w:type="dxa"/>
            <w:vMerge w:val="restart"/>
            <w:shd w:val="clear" w:color="auto" w:fill="auto"/>
          </w:tcPr>
          <w:p w14:paraId="0B997950" w14:textId="77777777" w:rsidR="009F2DCD" w:rsidRPr="00371890" w:rsidRDefault="009F2DCD" w:rsidP="009F2DCD">
            <w:pPr>
              <w:rPr>
                <w:rFonts w:ascii="Arial" w:hAnsi="Arial" w:cs="Arial"/>
                <w:color w:val="000000"/>
                <w:sz w:val="24"/>
                <w:szCs w:val="24"/>
              </w:rPr>
            </w:pPr>
          </w:p>
        </w:tc>
      </w:tr>
      <w:tr w:rsidR="001C11D7" w:rsidRPr="00371890" w14:paraId="0B99795D" w14:textId="77777777" w:rsidTr="00C6478C">
        <w:trPr>
          <w:trHeight w:val="20"/>
        </w:trPr>
        <w:tc>
          <w:tcPr>
            <w:tcW w:w="719" w:type="dxa"/>
            <w:shd w:val="clear" w:color="auto" w:fill="auto"/>
          </w:tcPr>
          <w:p w14:paraId="0B997952" w14:textId="77777777" w:rsidR="009F2DCD" w:rsidRPr="00371890" w:rsidRDefault="009F2DCD" w:rsidP="009F2DCD">
            <w:pPr>
              <w:pStyle w:val="14"/>
              <w:spacing w:after="0" w:line="240" w:lineRule="auto"/>
              <w:ind w:left="0"/>
              <w:contextualSpacing w:val="0"/>
              <w:jc w:val="center"/>
              <w:rPr>
                <w:rFonts w:ascii="Arial" w:hAnsi="Arial" w:cs="Arial"/>
                <w:sz w:val="24"/>
                <w:szCs w:val="24"/>
              </w:rPr>
            </w:pPr>
          </w:p>
        </w:tc>
        <w:tc>
          <w:tcPr>
            <w:tcW w:w="2701" w:type="dxa"/>
            <w:gridSpan w:val="3"/>
            <w:shd w:val="clear" w:color="auto" w:fill="auto"/>
          </w:tcPr>
          <w:p w14:paraId="0B997953" w14:textId="77777777" w:rsidR="009F2DCD" w:rsidRPr="00371890" w:rsidRDefault="009F2DCD" w:rsidP="009F2DCD">
            <w:pPr>
              <w:spacing w:after="120"/>
              <w:jc w:val="right"/>
              <w:rPr>
                <w:rFonts w:ascii="Arial" w:hAnsi="Arial" w:cs="Arial"/>
                <w:color w:val="000000"/>
                <w:sz w:val="24"/>
                <w:szCs w:val="24"/>
              </w:rPr>
            </w:pPr>
            <w:r w:rsidRPr="00371890">
              <w:rPr>
                <w:rFonts w:ascii="Arial" w:hAnsi="Arial" w:cs="Arial"/>
                <w:color w:val="000000"/>
                <w:sz w:val="24"/>
                <w:szCs w:val="24"/>
              </w:rPr>
              <w:t>Средства Федерального бюджета</w:t>
            </w:r>
          </w:p>
        </w:tc>
        <w:tc>
          <w:tcPr>
            <w:tcW w:w="1260" w:type="dxa"/>
            <w:shd w:val="clear" w:color="auto" w:fill="auto"/>
            <w:vAlign w:val="center"/>
          </w:tcPr>
          <w:p w14:paraId="0B997954" w14:textId="77777777" w:rsidR="009F2DCD" w:rsidRPr="00371890" w:rsidRDefault="009F2DCD" w:rsidP="00371890">
            <w:pPr>
              <w:spacing w:after="0"/>
              <w:ind w:left="-75" w:right="-55"/>
              <w:jc w:val="center"/>
              <w:rPr>
                <w:rFonts w:ascii="Arial" w:hAnsi="Arial" w:cs="Arial"/>
                <w:color w:val="000000"/>
                <w:sz w:val="24"/>
                <w:szCs w:val="24"/>
              </w:rPr>
            </w:pPr>
            <w:r w:rsidRPr="00371890">
              <w:rPr>
                <w:rFonts w:ascii="Arial" w:hAnsi="Arial" w:cs="Arial"/>
                <w:color w:val="000000"/>
                <w:sz w:val="24"/>
                <w:szCs w:val="24"/>
              </w:rPr>
              <w:t>0,00</w:t>
            </w:r>
          </w:p>
        </w:tc>
        <w:tc>
          <w:tcPr>
            <w:tcW w:w="1440" w:type="dxa"/>
            <w:shd w:val="clear" w:color="auto" w:fill="auto"/>
            <w:vAlign w:val="center"/>
          </w:tcPr>
          <w:p w14:paraId="0B997955" w14:textId="77777777" w:rsidR="009F2DCD" w:rsidRPr="00371890" w:rsidRDefault="009F2DCD" w:rsidP="00371890">
            <w:pPr>
              <w:spacing w:after="0"/>
              <w:ind w:left="-75" w:right="-55"/>
              <w:jc w:val="center"/>
              <w:rPr>
                <w:rFonts w:ascii="Arial" w:hAnsi="Arial" w:cs="Arial"/>
                <w:color w:val="000000"/>
                <w:sz w:val="24"/>
                <w:szCs w:val="24"/>
              </w:rPr>
            </w:pPr>
            <w:r w:rsidRPr="00371890">
              <w:rPr>
                <w:rFonts w:ascii="Arial" w:hAnsi="Arial" w:cs="Arial"/>
                <w:color w:val="000000"/>
                <w:sz w:val="24"/>
                <w:szCs w:val="24"/>
              </w:rPr>
              <w:t>0,00</w:t>
            </w:r>
          </w:p>
        </w:tc>
        <w:tc>
          <w:tcPr>
            <w:tcW w:w="1261" w:type="dxa"/>
            <w:vAlign w:val="center"/>
          </w:tcPr>
          <w:p w14:paraId="0B997956" w14:textId="77777777" w:rsidR="009F2DCD" w:rsidRPr="00371890" w:rsidRDefault="009F2DCD" w:rsidP="00371890">
            <w:pPr>
              <w:spacing w:after="0"/>
              <w:ind w:left="-75" w:right="-55"/>
              <w:jc w:val="center"/>
              <w:rPr>
                <w:rFonts w:ascii="Arial" w:hAnsi="Arial" w:cs="Arial"/>
                <w:color w:val="000000"/>
                <w:sz w:val="24"/>
                <w:szCs w:val="24"/>
              </w:rPr>
            </w:pPr>
            <w:r w:rsidRPr="00371890">
              <w:rPr>
                <w:rFonts w:ascii="Arial" w:hAnsi="Arial" w:cs="Arial"/>
                <w:color w:val="000000"/>
                <w:sz w:val="24"/>
                <w:szCs w:val="24"/>
              </w:rPr>
              <w:t>0,00</w:t>
            </w:r>
          </w:p>
        </w:tc>
        <w:tc>
          <w:tcPr>
            <w:tcW w:w="1258" w:type="dxa"/>
            <w:shd w:val="clear" w:color="auto" w:fill="auto"/>
            <w:vAlign w:val="center"/>
          </w:tcPr>
          <w:p w14:paraId="0B997957" w14:textId="77777777" w:rsidR="009F2DCD" w:rsidRPr="00371890" w:rsidRDefault="009F2DCD" w:rsidP="00371890">
            <w:pPr>
              <w:spacing w:after="0"/>
              <w:ind w:left="-75" w:right="-55"/>
              <w:jc w:val="center"/>
              <w:rPr>
                <w:rFonts w:ascii="Arial" w:hAnsi="Arial" w:cs="Arial"/>
                <w:color w:val="000000"/>
                <w:sz w:val="24"/>
                <w:szCs w:val="24"/>
              </w:rPr>
            </w:pPr>
            <w:r w:rsidRPr="00371890">
              <w:rPr>
                <w:rFonts w:ascii="Arial" w:hAnsi="Arial" w:cs="Arial"/>
                <w:color w:val="000000"/>
                <w:sz w:val="24"/>
                <w:szCs w:val="24"/>
              </w:rPr>
              <w:t>0,00</w:t>
            </w:r>
          </w:p>
        </w:tc>
        <w:tc>
          <w:tcPr>
            <w:tcW w:w="1261" w:type="dxa"/>
            <w:shd w:val="clear" w:color="auto" w:fill="auto"/>
            <w:vAlign w:val="center"/>
          </w:tcPr>
          <w:p w14:paraId="0B997958" w14:textId="77777777" w:rsidR="009F2DCD" w:rsidRPr="00371890" w:rsidRDefault="009F2DCD" w:rsidP="00371890">
            <w:pPr>
              <w:spacing w:after="0"/>
              <w:ind w:left="-75" w:right="-55"/>
              <w:jc w:val="center"/>
              <w:rPr>
                <w:rFonts w:ascii="Arial" w:hAnsi="Arial" w:cs="Arial"/>
                <w:color w:val="000000"/>
                <w:sz w:val="24"/>
                <w:szCs w:val="24"/>
              </w:rPr>
            </w:pPr>
            <w:r w:rsidRPr="00371890">
              <w:rPr>
                <w:rFonts w:ascii="Arial" w:hAnsi="Arial" w:cs="Arial"/>
                <w:color w:val="000000"/>
                <w:sz w:val="24"/>
                <w:szCs w:val="24"/>
              </w:rPr>
              <w:t>0,00</w:t>
            </w:r>
          </w:p>
        </w:tc>
        <w:tc>
          <w:tcPr>
            <w:tcW w:w="1261" w:type="dxa"/>
            <w:shd w:val="clear" w:color="auto" w:fill="auto"/>
            <w:vAlign w:val="center"/>
          </w:tcPr>
          <w:p w14:paraId="0B997959" w14:textId="77777777" w:rsidR="009F2DCD" w:rsidRPr="00371890" w:rsidRDefault="009F2DCD" w:rsidP="00371890">
            <w:pPr>
              <w:spacing w:after="0"/>
              <w:ind w:left="-75" w:right="-55"/>
              <w:jc w:val="center"/>
              <w:rPr>
                <w:rFonts w:ascii="Arial" w:hAnsi="Arial" w:cs="Arial"/>
                <w:color w:val="000000"/>
                <w:sz w:val="24"/>
                <w:szCs w:val="24"/>
              </w:rPr>
            </w:pPr>
            <w:r w:rsidRPr="00371890">
              <w:rPr>
                <w:rFonts w:ascii="Arial" w:hAnsi="Arial" w:cs="Arial"/>
                <w:color w:val="000000"/>
                <w:sz w:val="24"/>
                <w:szCs w:val="24"/>
              </w:rPr>
              <w:t>0,00</w:t>
            </w:r>
          </w:p>
        </w:tc>
        <w:tc>
          <w:tcPr>
            <w:tcW w:w="1258" w:type="dxa"/>
            <w:shd w:val="clear" w:color="auto" w:fill="auto"/>
            <w:vAlign w:val="center"/>
          </w:tcPr>
          <w:p w14:paraId="0B99795A" w14:textId="77777777" w:rsidR="009F2DCD" w:rsidRPr="00371890" w:rsidRDefault="009F2DCD" w:rsidP="00371890">
            <w:pPr>
              <w:spacing w:after="0"/>
              <w:ind w:left="-75" w:right="-55"/>
              <w:jc w:val="center"/>
              <w:rPr>
                <w:rFonts w:ascii="Arial" w:hAnsi="Arial" w:cs="Arial"/>
                <w:color w:val="000000"/>
                <w:sz w:val="24"/>
                <w:szCs w:val="24"/>
              </w:rPr>
            </w:pPr>
            <w:r w:rsidRPr="00371890">
              <w:rPr>
                <w:rFonts w:ascii="Arial" w:hAnsi="Arial" w:cs="Arial"/>
                <w:color w:val="000000"/>
                <w:sz w:val="24"/>
                <w:szCs w:val="24"/>
              </w:rPr>
              <w:t>0,00</w:t>
            </w:r>
          </w:p>
        </w:tc>
        <w:tc>
          <w:tcPr>
            <w:tcW w:w="1083" w:type="dxa"/>
            <w:vMerge/>
            <w:shd w:val="clear" w:color="auto" w:fill="auto"/>
          </w:tcPr>
          <w:p w14:paraId="0B99795B" w14:textId="77777777" w:rsidR="009F2DCD" w:rsidRPr="00371890" w:rsidRDefault="009F2DCD" w:rsidP="009F2DCD">
            <w:pPr>
              <w:rPr>
                <w:rFonts w:ascii="Arial" w:hAnsi="Arial" w:cs="Arial"/>
                <w:color w:val="000000"/>
                <w:sz w:val="24"/>
                <w:szCs w:val="24"/>
              </w:rPr>
            </w:pPr>
          </w:p>
        </w:tc>
        <w:tc>
          <w:tcPr>
            <w:tcW w:w="1618" w:type="dxa"/>
            <w:vMerge/>
            <w:shd w:val="clear" w:color="auto" w:fill="auto"/>
          </w:tcPr>
          <w:p w14:paraId="0B99795C" w14:textId="77777777" w:rsidR="009F2DCD" w:rsidRPr="00371890" w:rsidRDefault="009F2DCD" w:rsidP="009F2DCD">
            <w:pPr>
              <w:rPr>
                <w:rFonts w:ascii="Arial" w:hAnsi="Arial" w:cs="Arial"/>
                <w:color w:val="000000"/>
                <w:sz w:val="24"/>
                <w:szCs w:val="24"/>
              </w:rPr>
            </w:pPr>
          </w:p>
        </w:tc>
      </w:tr>
      <w:tr w:rsidR="001C11D7" w:rsidRPr="00371890" w14:paraId="0B997969" w14:textId="77777777" w:rsidTr="00C6478C">
        <w:trPr>
          <w:trHeight w:val="20"/>
        </w:trPr>
        <w:tc>
          <w:tcPr>
            <w:tcW w:w="719" w:type="dxa"/>
            <w:shd w:val="clear" w:color="auto" w:fill="auto"/>
          </w:tcPr>
          <w:p w14:paraId="0B99795E" w14:textId="77777777" w:rsidR="009F2DCD" w:rsidRPr="00371890" w:rsidRDefault="009F2DCD" w:rsidP="009F2DCD">
            <w:pPr>
              <w:pStyle w:val="14"/>
              <w:spacing w:after="0" w:line="240" w:lineRule="auto"/>
              <w:ind w:left="0"/>
              <w:contextualSpacing w:val="0"/>
              <w:jc w:val="center"/>
              <w:rPr>
                <w:rFonts w:ascii="Arial" w:hAnsi="Arial" w:cs="Arial"/>
                <w:sz w:val="24"/>
                <w:szCs w:val="24"/>
              </w:rPr>
            </w:pPr>
          </w:p>
        </w:tc>
        <w:tc>
          <w:tcPr>
            <w:tcW w:w="2701" w:type="dxa"/>
            <w:gridSpan w:val="3"/>
            <w:shd w:val="clear" w:color="auto" w:fill="auto"/>
          </w:tcPr>
          <w:p w14:paraId="0B99795F" w14:textId="77777777" w:rsidR="009F2DCD" w:rsidRPr="00371890" w:rsidRDefault="009F2DCD" w:rsidP="009F2DCD">
            <w:pPr>
              <w:spacing w:after="120"/>
              <w:jc w:val="right"/>
              <w:rPr>
                <w:rFonts w:ascii="Arial" w:hAnsi="Arial" w:cs="Arial"/>
                <w:color w:val="000000"/>
                <w:sz w:val="24"/>
                <w:szCs w:val="24"/>
              </w:rPr>
            </w:pPr>
            <w:r w:rsidRPr="00371890">
              <w:rPr>
                <w:rFonts w:ascii="Arial" w:hAnsi="Arial" w:cs="Arial"/>
                <w:color w:val="000000"/>
                <w:sz w:val="24"/>
                <w:szCs w:val="24"/>
              </w:rPr>
              <w:t>Средства бюджета Московской области</w:t>
            </w:r>
          </w:p>
        </w:tc>
        <w:tc>
          <w:tcPr>
            <w:tcW w:w="1260" w:type="dxa"/>
            <w:shd w:val="clear" w:color="auto" w:fill="auto"/>
            <w:vAlign w:val="center"/>
          </w:tcPr>
          <w:p w14:paraId="0B997960" w14:textId="77777777" w:rsidR="009F2DCD" w:rsidRPr="00371890" w:rsidRDefault="009F2DCD" w:rsidP="00371890">
            <w:pPr>
              <w:spacing w:after="0"/>
              <w:ind w:left="-75" w:right="-55"/>
              <w:jc w:val="center"/>
              <w:rPr>
                <w:rFonts w:ascii="Arial" w:hAnsi="Arial" w:cs="Arial"/>
                <w:color w:val="000000"/>
                <w:sz w:val="24"/>
                <w:szCs w:val="24"/>
              </w:rPr>
            </w:pPr>
            <w:r w:rsidRPr="00371890">
              <w:rPr>
                <w:rFonts w:ascii="Arial" w:hAnsi="Arial" w:cs="Arial"/>
                <w:color w:val="000000"/>
                <w:sz w:val="24"/>
                <w:szCs w:val="24"/>
              </w:rPr>
              <w:t>0,00</w:t>
            </w:r>
          </w:p>
        </w:tc>
        <w:tc>
          <w:tcPr>
            <w:tcW w:w="1440" w:type="dxa"/>
            <w:shd w:val="clear" w:color="auto" w:fill="auto"/>
            <w:vAlign w:val="center"/>
          </w:tcPr>
          <w:p w14:paraId="0B997961" w14:textId="77777777" w:rsidR="009F2DCD" w:rsidRPr="00371890" w:rsidRDefault="009F2DCD" w:rsidP="00371890">
            <w:pPr>
              <w:spacing w:after="0"/>
              <w:ind w:left="-75" w:right="-55"/>
              <w:jc w:val="center"/>
              <w:rPr>
                <w:rFonts w:ascii="Arial" w:hAnsi="Arial" w:cs="Arial"/>
                <w:color w:val="000000"/>
                <w:sz w:val="24"/>
                <w:szCs w:val="24"/>
              </w:rPr>
            </w:pPr>
            <w:r w:rsidRPr="00371890">
              <w:rPr>
                <w:rFonts w:ascii="Arial" w:hAnsi="Arial" w:cs="Arial"/>
                <w:color w:val="000000"/>
                <w:sz w:val="24"/>
                <w:szCs w:val="24"/>
              </w:rPr>
              <w:t>0,00</w:t>
            </w:r>
          </w:p>
        </w:tc>
        <w:tc>
          <w:tcPr>
            <w:tcW w:w="1261" w:type="dxa"/>
            <w:vAlign w:val="center"/>
          </w:tcPr>
          <w:p w14:paraId="0B997962" w14:textId="77777777" w:rsidR="009F2DCD" w:rsidRPr="00371890" w:rsidRDefault="009F2DCD" w:rsidP="00371890">
            <w:pPr>
              <w:spacing w:after="0"/>
              <w:ind w:left="-75" w:right="-55"/>
              <w:jc w:val="center"/>
              <w:rPr>
                <w:rFonts w:ascii="Arial" w:hAnsi="Arial" w:cs="Arial"/>
                <w:color w:val="000000"/>
                <w:sz w:val="24"/>
                <w:szCs w:val="24"/>
              </w:rPr>
            </w:pPr>
            <w:r w:rsidRPr="00371890">
              <w:rPr>
                <w:rFonts w:ascii="Arial" w:hAnsi="Arial" w:cs="Arial"/>
                <w:color w:val="000000"/>
                <w:sz w:val="24"/>
                <w:szCs w:val="24"/>
              </w:rPr>
              <w:t>0,00</w:t>
            </w:r>
          </w:p>
        </w:tc>
        <w:tc>
          <w:tcPr>
            <w:tcW w:w="1258" w:type="dxa"/>
            <w:shd w:val="clear" w:color="auto" w:fill="auto"/>
            <w:vAlign w:val="center"/>
          </w:tcPr>
          <w:p w14:paraId="0B997963" w14:textId="77777777" w:rsidR="009F2DCD" w:rsidRPr="00371890" w:rsidRDefault="009F2DCD" w:rsidP="00371890">
            <w:pPr>
              <w:spacing w:after="0"/>
              <w:ind w:left="-75" w:right="-55"/>
              <w:jc w:val="center"/>
              <w:rPr>
                <w:rFonts w:ascii="Arial" w:hAnsi="Arial" w:cs="Arial"/>
                <w:color w:val="000000"/>
                <w:sz w:val="24"/>
                <w:szCs w:val="24"/>
              </w:rPr>
            </w:pPr>
            <w:r w:rsidRPr="00371890">
              <w:rPr>
                <w:rFonts w:ascii="Arial" w:hAnsi="Arial" w:cs="Arial"/>
                <w:color w:val="000000"/>
                <w:sz w:val="24"/>
                <w:szCs w:val="24"/>
              </w:rPr>
              <w:t>0,00</w:t>
            </w:r>
          </w:p>
        </w:tc>
        <w:tc>
          <w:tcPr>
            <w:tcW w:w="1261" w:type="dxa"/>
            <w:shd w:val="clear" w:color="auto" w:fill="auto"/>
            <w:vAlign w:val="center"/>
          </w:tcPr>
          <w:p w14:paraId="0B997964" w14:textId="77777777" w:rsidR="009F2DCD" w:rsidRPr="00371890" w:rsidRDefault="009F2DCD" w:rsidP="00371890">
            <w:pPr>
              <w:spacing w:after="0"/>
              <w:ind w:left="-75" w:right="-55"/>
              <w:jc w:val="center"/>
              <w:rPr>
                <w:rFonts w:ascii="Arial" w:hAnsi="Arial" w:cs="Arial"/>
                <w:color w:val="000000"/>
                <w:sz w:val="24"/>
                <w:szCs w:val="24"/>
              </w:rPr>
            </w:pPr>
            <w:r w:rsidRPr="00371890">
              <w:rPr>
                <w:rFonts w:ascii="Arial" w:hAnsi="Arial" w:cs="Arial"/>
                <w:color w:val="000000"/>
                <w:sz w:val="24"/>
                <w:szCs w:val="24"/>
              </w:rPr>
              <w:t>0,00</w:t>
            </w:r>
          </w:p>
        </w:tc>
        <w:tc>
          <w:tcPr>
            <w:tcW w:w="1261" w:type="dxa"/>
            <w:shd w:val="clear" w:color="auto" w:fill="auto"/>
            <w:vAlign w:val="center"/>
          </w:tcPr>
          <w:p w14:paraId="0B997965" w14:textId="77777777" w:rsidR="009F2DCD" w:rsidRPr="00371890" w:rsidRDefault="009F2DCD" w:rsidP="00371890">
            <w:pPr>
              <w:spacing w:after="0"/>
              <w:ind w:left="-75" w:right="-55"/>
              <w:jc w:val="center"/>
              <w:rPr>
                <w:rFonts w:ascii="Arial" w:hAnsi="Arial" w:cs="Arial"/>
                <w:color w:val="000000"/>
                <w:sz w:val="24"/>
                <w:szCs w:val="24"/>
              </w:rPr>
            </w:pPr>
            <w:r w:rsidRPr="00371890">
              <w:rPr>
                <w:rFonts w:ascii="Arial" w:hAnsi="Arial" w:cs="Arial"/>
                <w:color w:val="000000"/>
                <w:sz w:val="24"/>
                <w:szCs w:val="24"/>
              </w:rPr>
              <w:t>0,00</w:t>
            </w:r>
          </w:p>
        </w:tc>
        <w:tc>
          <w:tcPr>
            <w:tcW w:w="1258" w:type="dxa"/>
            <w:shd w:val="clear" w:color="auto" w:fill="auto"/>
            <w:vAlign w:val="center"/>
          </w:tcPr>
          <w:p w14:paraId="0B997966" w14:textId="77777777" w:rsidR="009F2DCD" w:rsidRPr="00371890" w:rsidRDefault="009F2DCD" w:rsidP="00371890">
            <w:pPr>
              <w:spacing w:after="0"/>
              <w:ind w:left="-75" w:right="-55"/>
              <w:jc w:val="center"/>
              <w:rPr>
                <w:rFonts w:ascii="Arial" w:hAnsi="Arial" w:cs="Arial"/>
                <w:color w:val="000000"/>
                <w:sz w:val="24"/>
                <w:szCs w:val="24"/>
              </w:rPr>
            </w:pPr>
            <w:r w:rsidRPr="00371890">
              <w:rPr>
                <w:rFonts w:ascii="Arial" w:hAnsi="Arial" w:cs="Arial"/>
                <w:color w:val="000000"/>
                <w:sz w:val="24"/>
                <w:szCs w:val="24"/>
              </w:rPr>
              <w:t>0,00</w:t>
            </w:r>
          </w:p>
        </w:tc>
        <w:tc>
          <w:tcPr>
            <w:tcW w:w="1083" w:type="dxa"/>
            <w:vMerge/>
            <w:shd w:val="clear" w:color="auto" w:fill="auto"/>
          </w:tcPr>
          <w:p w14:paraId="0B997967" w14:textId="77777777" w:rsidR="009F2DCD" w:rsidRPr="00371890" w:rsidRDefault="009F2DCD" w:rsidP="009F2DCD">
            <w:pPr>
              <w:rPr>
                <w:rFonts w:ascii="Arial" w:hAnsi="Arial" w:cs="Arial"/>
                <w:color w:val="000000"/>
                <w:sz w:val="24"/>
                <w:szCs w:val="24"/>
              </w:rPr>
            </w:pPr>
          </w:p>
        </w:tc>
        <w:tc>
          <w:tcPr>
            <w:tcW w:w="1618" w:type="dxa"/>
            <w:vMerge/>
            <w:shd w:val="clear" w:color="auto" w:fill="auto"/>
          </w:tcPr>
          <w:p w14:paraId="0B997968" w14:textId="77777777" w:rsidR="009F2DCD" w:rsidRPr="00371890" w:rsidRDefault="009F2DCD" w:rsidP="009F2DCD">
            <w:pPr>
              <w:rPr>
                <w:rFonts w:ascii="Arial" w:hAnsi="Arial" w:cs="Arial"/>
                <w:color w:val="000000"/>
                <w:sz w:val="24"/>
                <w:szCs w:val="24"/>
              </w:rPr>
            </w:pPr>
          </w:p>
        </w:tc>
      </w:tr>
      <w:tr w:rsidR="001C11D7" w:rsidRPr="00371890" w14:paraId="0B997975" w14:textId="77777777" w:rsidTr="00C6478C">
        <w:trPr>
          <w:trHeight w:val="20"/>
        </w:trPr>
        <w:tc>
          <w:tcPr>
            <w:tcW w:w="719" w:type="dxa"/>
            <w:shd w:val="clear" w:color="auto" w:fill="auto"/>
          </w:tcPr>
          <w:p w14:paraId="0B99796A" w14:textId="77777777" w:rsidR="009F2DCD" w:rsidRPr="00371890" w:rsidRDefault="009F2DCD" w:rsidP="009F2DCD">
            <w:pPr>
              <w:pStyle w:val="14"/>
              <w:spacing w:after="0" w:line="240" w:lineRule="auto"/>
              <w:ind w:left="0"/>
              <w:contextualSpacing w:val="0"/>
              <w:jc w:val="center"/>
              <w:rPr>
                <w:rFonts w:ascii="Arial" w:hAnsi="Arial" w:cs="Arial"/>
                <w:sz w:val="24"/>
                <w:szCs w:val="24"/>
              </w:rPr>
            </w:pPr>
          </w:p>
        </w:tc>
        <w:tc>
          <w:tcPr>
            <w:tcW w:w="2701" w:type="dxa"/>
            <w:gridSpan w:val="3"/>
            <w:shd w:val="clear" w:color="auto" w:fill="auto"/>
          </w:tcPr>
          <w:p w14:paraId="0B99796B" w14:textId="77777777" w:rsidR="009F2DCD" w:rsidRPr="00371890" w:rsidRDefault="009F2DCD" w:rsidP="009F2DCD">
            <w:pPr>
              <w:spacing w:after="120"/>
              <w:jc w:val="right"/>
              <w:rPr>
                <w:rFonts w:ascii="Arial" w:hAnsi="Arial" w:cs="Arial"/>
                <w:color w:val="000000"/>
                <w:sz w:val="24"/>
                <w:szCs w:val="24"/>
              </w:rPr>
            </w:pPr>
            <w:r w:rsidRPr="00371890">
              <w:rPr>
                <w:rFonts w:ascii="Arial" w:hAnsi="Arial" w:cs="Arial"/>
                <w:color w:val="000000"/>
                <w:sz w:val="24"/>
                <w:szCs w:val="24"/>
              </w:rPr>
              <w:t>Средства бюджета городского округа Люберцы</w:t>
            </w:r>
          </w:p>
        </w:tc>
        <w:tc>
          <w:tcPr>
            <w:tcW w:w="1260" w:type="dxa"/>
            <w:shd w:val="clear" w:color="auto" w:fill="auto"/>
            <w:vAlign w:val="center"/>
          </w:tcPr>
          <w:p w14:paraId="0B99796C" w14:textId="77777777" w:rsidR="009F2DCD" w:rsidRPr="00371890" w:rsidRDefault="009F2DCD" w:rsidP="00371890">
            <w:pPr>
              <w:spacing w:after="0"/>
              <w:ind w:left="-75" w:right="-55"/>
              <w:jc w:val="center"/>
              <w:rPr>
                <w:rFonts w:ascii="Arial" w:hAnsi="Arial" w:cs="Arial"/>
                <w:color w:val="000000"/>
                <w:sz w:val="24"/>
                <w:szCs w:val="24"/>
              </w:rPr>
            </w:pPr>
            <w:r w:rsidRPr="00371890">
              <w:rPr>
                <w:rFonts w:ascii="Arial" w:hAnsi="Arial" w:cs="Arial"/>
                <w:color w:val="000000"/>
                <w:sz w:val="24"/>
                <w:szCs w:val="24"/>
              </w:rPr>
              <w:t>799 078,22</w:t>
            </w:r>
          </w:p>
        </w:tc>
        <w:tc>
          <w:tcPr>
            <w:tcW w:w="1440" w:type="dxa"/>
            <w:shd w:val="clear" w:color="auto" w:fill="auto"/>
            <w:vAlign w:val="center"/>
          </w:tcPr>
          <w:p w14:paraId="0B99796D" w14:textId="0F1298D7" w:rsidR="009F2DCD" w:rsidRPr="00371890" w:rsidRDefault="009F2DCD" w:rsidP="00371890">
            <w:pPr>
              <w:spacing w:after="0"/>
              <w:ind w:left="-75" w:right="-55"/>
              <w:jc w:val="center"/>
              <w:rPr>
                <w:rFonts w:ascii="Arial" w:hAnsi="Arial" w:cs="Arial"/>
                <w:color w:val="000000"/>
                <w:sz w:val="24"/>
                <w:szCs w:val="24"/>
              </w:rPr>
            </w:pPr>
            <w:r w:rsidRPr="00371890">
              <w:rPr>
                <w:rFonts w:ascii="Arial" w:hAnsi="Arial" w:cs="Arial"/>
                <w:color w:val="000000"/>
                <w:sz w:val="24"/>
                <w:szCs w:val="24"/>
              </w:rPr>
              <w:t>4 112</w:t>
            </w:r>
            <w:r w:rsidR="00367A8D" w:rsidRPr="00371890">
              <w:rPr>
                <w:rFonts w:ascii="Arial" w:hAnsi="Arial" w:cs="Arial"/>
                <w:color w:val="000000"/>
                <w:sz w:val="24"/>
                <w:szCs w:val="24"/>
              </w:rPr>
              <w:t> 542,85</w:t>
            </w:r>
          </w:p>
        </w:tc>
        <w:tc>
          <w:tcPr>
            <w:tcW w:w="1261" w:type="dxa"/>
            <w:vAlign w:val="center"/>
          </w:tcPr>
          <w:p w14:paraId="0B99796E" w14:textId="5A9A2353" w:rsidR="009F2DCD" w:rsidRPr="00371890" w:rsidRDefault="009F2DCD" w:rsidP="00371890">
            <w:pPr>
              <w:autoSpaceDE w:val="0"/>
              <w:autoSpaceDN w:val="0"/>
              <w:adjustRightInd w:val="0"/>
              <w:spacing w:after="0"/>
              <w:ind w:left="-75" w:right="-55"/>
              <w:jc w:val="center"/>
              <w:rPr>
                <w:rFonts w:ascii="Arial" w:eastAsia="Calibri" w:hAnsi="Arial" w:cs="Arial"/>
                <w:sz w:val="24"/>
                <w:szCs w:val="24"/>
              </w:rPr>
            </w:pPr>
            <w:r w:rsidRPr="00371890">
              <w:rPr>
                <w:rFonts w:ascii="Arial" w:eastAsia="Calibri" w:hAnsi="Arial" w:cs="Arial"/>
                <w:sz w:val="24"/>
                <w:szCs w:val="24"/>
              </w:rPr>
              <w:t>814 964,15</w:t>
            </w:r>
          </w:p>
        </w:tc>
        <w:tc>
          <w:tcPr>
            <w:tcW w:w="1258" w:type="dxa"/>
            <w:shd w:val="clear" w:color="auto" w:fill="auto"/>
            <w:vAlign w:val="center"/>
          </w:tcPr>
          <w:p w14:paraId="0B99796F" w14:textId="19ECFD18" w:rsidR="009F2DCD" w:rsidRPr="00371890" w:rsidRDefault="00367A8D" w:rsidP="00371890">
            <w:pPr>
              <w:spacing w:after="0"/>
              <w:ind w:left="-75" w:right="-55"/>
              <w:jc w:val="center"/>
              <w:rPr>
                <w:rFonts w:ascii="Arial" w:hAnsi="Arial" w:cs="Arial"/>
                <w:color w:val="000000"/>
                <w:sz w:val="24"/>
                <w:szCs w:val="24"/>
              </w:rPr>
            </w:pPr>
            <w:r w:rsidRPr="00371890">
              <w:rPr>
                <w:rFonts w:ascii="Arial" w:eastAsia="Calibri" w:hAnsi="Arial" w:cs="Arial"/>
                <w:sz w:val="24"/>
                <w:szCs w:val="24"/>
              </w:rPr>
              <w:t>859 884,25</w:t>
            </w:r>
          </w:p>
        </w:tc>
        <w:tc>
          <w:tcPr>
            <w:tcW w:w="1261" w:type="dxa"/>
            <w:shd w:val="clear" w:color="auto" w:fill="auto"/>
            <w:vAlign w:val="center"/>
          </w:tcPr>
          <w:p w14:paraId="0B997970" w14:textId="7C2E1291" w:rsidR="009F2DCD" w:rsidRPr="00371890" w:rsidRDefault="009F2DCD" w:rsidP="00371890">
            <w:pPr>
              <w:spacing w:after="0"/>
              <w:ind w:left="-75" w:right="-55"/>
              <w:jc w:val="center"/>
              <w:rPr>
                <w:rFonts w:ascii="Arial" w:hAnsi="Arial" w:cs="Arial"/>
                <w:color w:val="000000"/>
                <w:sz w:val="24"/>
                <w:szCs w:val="24"/>
              </w:rPr>
            </w:pPr>
            <w:r w:rsidRPr="00371890">
              <w:rPr>
                <w:rFonts w:ascii="Arial" w:eastAsia="Calibri" w:hAnsi="Arial" w:cs="Arial"/>
                <w:sz w:val="24"/>
                <w:szCs w:val="24"/>
              </w:rPr>
              <w:t>808 905,35</w:t>
            </w:r>
          </w:p>
        </w:tc>
        <w:tc>
          <w:tcPr>
            <w:tcW w:w="1261" w:type="dxa"/>
            <w:shd w:val="clear" w:color="auto" w:fill="auto"/>
            <w:vAlign w:val="center"/>
          </w:tcPr>
          <w:p w14:paraId="0B997971" w14:textId="0FAD5FC3" w:rsidR="009F2DCD" w:rsidRPr="00371890" w:rsidRDefault="009F2DCD" w:rsidP="00371890">
            <w:pPr>
              <w:spacing w:after="0"/>
              <w:ind w:left="-75" w:right="-55"/>
              <w:jc w:val="center"/>
              <w:rPr>
                <w:rFonts w:ascii="Arial" w:hAnsi="Arial" w:cs="Arial"/>
                <w:color w:val="000000"/>
                <w:sz w:val="24"/>
                <w:szCs w:val="24"/>
              </w:rPr>
            </w:pPr>
            <w:r w:rsidRPr="00371890">
              <w:rPr>
                <w:rFonts w:ascii="Arial" w:eastAsia="Calibri" w:hAnsi="Arial" w:cs="Arial"/>
                <w:sz w:val="24"/>
                <w:szCs w:val="24"/>
              </w:rPr>
              <w:t>814 394,55</w:t>
            </w:r>
          </w:p>
        </w:tc>
        <w:tc>
          <w:tcPr>
            <w:tcW w:w="1258" w:type="dxa"/>
            <w:shd w:val="clear" w:color="auto" w:fill="auto"/>
            <w:vAlign w:val="center"/>
          </w:tcPr>
          <w:p w14:paraId="0B997972" w14:textId="62A3DC54" w:rsidR="009F2DCD" w:rsidRPr="00371890" w:rsidRDefault="009F2DCD" w:rsidP="00371890">
            <w:pPr>
              <w:spacing w:after="0"/>
              <w:ind w:left="-75" w:right="-55"/>
              <w:jc w:val="center"/>
              <w:rPr>
                <w:rFonts w:ascii="Arial" w:hAnsi="Arial" w:cs="Arial"/>
                <w:color w:val="000000"/>
                <w:sz w:val="24"/>
                <w:szCs w:val="24"/>
              </w:rPr>
            </w:pPr>
            <w:r w:rsidRPr="00371890">
              <w:rPr>
                <w:rFonts w:ascii="Arial" w:eastAsia="Calibri" w:hAnsi="Arial" w:cs="Arial"/>
                <w:sz w:val="24"/>
                <w:szCs w:val="24"/>
              </w:rPr>
              <w:t>814 394,55</w:t>
            </w:r>
          </w:p>
        </w:tc>
        <w:tc>
          <w:tcPr>
            <w:tcW w:w="1083" w:type="dxa"/>
            <w:vMerge/>
            <w:shd w:val="clear" w:color="auto" w:fill="auto"/>
          </w:tcPr>
          <w:p w14:paraId="0B997973" w14:textId="77777777" w:rsidR="009F2DCD" w:rsidRPr="00371890" w:rsidRDefault="009F2DCD" w:rsidP="009F2DCD">
            <w:pPr>
              <w:rPr>
                <w:rFonts w:ascii="Arial" w:hAnsi="Arial" w:cs="Arial"/>
                <w:color w:val="000000"/>
                <w:sz w:val="24"/>
                <w:szCs w:val="24"/>
              </w:rPr>
            </w:pPr>
          </w:p>
        </w:tc>
        <w:tc>
          <w:tcPr>
            <w:tcW w:w="1618" w:type="dxa"/>
            <w:vMerge/>
            <w:shd w:val="clear" w:color="auto" w:fill="auto"/>
          </w:tcPr>
          <w:p w14:paraId="0B997974" w14:textId="77777777" w:rsidR="009F2DCD" w:rsidRPr="00371890" w:rsidRDefault="009F2DCD" w:rsidP="009F2DCD">
            <w:pPr>
              <w:rPr>
                <w:rFonts w:ascii="Arial" w:hAnsi="Arial" w:cs="Arial"/>
                <w:color w:val="000000"/>
                <w:sz w:val="24"/>
                <w:szCs w:val="24"/>
              </w:rPr>
            </w:pPr>
          </w:p>
        </w:tc>
      </w:tr>
    </w:tbl>
    <w:p w14:paraId="0B997977" w14:textId="77777777" w:rsidR="002050B8" w:rsidRPr="00371890" w:rsidRDefault="002050B8" w:rsidP="00837CD7">
      <w:pPr>
        <w:spacing w:after="0" w:line="240" w:lineRule="auto"/>
        <w:rPr>
          <w:rFonts w:ascii="Arial" w:eastAsia="Calibri" w:hAnsi="Arial" w:cs="Arial"/>
          <w:sz w:val="24"/>
          <w:szCs w:val="24"/>
        </w:rPr>
      </w:pPr>
    </w:p>
    <w:sectPr w:rsidR="002050B8" w:rsidRPr="00371890" w:rsidSect="00371890">
      <w:type w:val="nextColumn"/>
      <w:pgSz w:w="16838" w:h="11906" w:orient="landscape"/>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F95B55" w14:textId="77777777" w:rsidR="00BA1F25" w:rsidRDefault="00BA1F25">
      <w:pPr>
        <w:spacing w:after="0" w:line="240" w:lineRule="auto"/>
      </w:pPr>
      <w:r>
        <w:separator/>
      </w:r>
    </w:p>
  </w:endnote>
  <w:endnote w:type="continuationSeparator" w:id="0">
    <w:p w14:paraId="53F582FB" w14:textId="77777777" w:rsidR="00BA1F25" w:rsidRDefault="00BA1F25">
      <w:pPr>
        <w:spacing w:after="0" w:line="240" w:lineRule="auto"/>
      </w:pPr>
      <w:r>
        <w:continuationSeparator/>
      </w:r>
    </w:p>
  </w:endnote>
  <w:endnote w:type="continuationNotice" w:id="1">
    <w:p w14:paraId="26B58EBD" w14:textId="77777777" w:rsidR="00BA1F25" w:rsidRDefault="00BA1F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Franklin Gothic Heavy">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E75A1" w14:textId="77777777" w:rsidR="00105B7A" w:rsidRDefault="00105B7A">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26F30" w14:textId="77777777" w:rsidR="00105B7A" w:rsidRDefault="00105B7A">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7B2BE" w14:textId="77777777" w:rsidR="00105B7A" w:rsidRDefault="00105B7A">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9DF41" w14:textId="77777777" w:rsidR="00BA1F25" w:rsidRDefault="00BA1F25">
      <w:pPr>
        <w:spacing w:after="0" w:line="240" w:lineRule="auto"/>
      </w:pPr>
      <w:r>
        <w:separator/>
      </w:r>
    </w:p>
  </w:footnote>
  <w:footnote w:type="continuationSeparator" w:id="0">
    <w:p w14:paraId="72AAFE5A" w14:textId="77777777" w:rsidR="00BA1F25" w:rsidRDefault="00BA1F25">
      <w:pPr>
        <w:spacing w:after="0" w:line="240" w:lineRule="auto"/>
      </w:pPr>
      <w:r>
        <w:continuationSeparator/>
      </w:r>
    </w:p>
  </w:footnote>
  <w:footnote w:type="continuationNotice" w:id="1">
    <w:p w14:paraId="2AF2183C" w14:textId="77777777" w:rsidR="00BA1F25" w:rsidRDefault="00BA1F2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5354A" w14:textId="77777777" w:rsidR="00105B7A" w:rsidRDefault="00105B7A">
    <w:pPr>
      <w:pStyle w:val="af"/>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9" w14:textId="77777777" w:rsidR="00105B7A" w:rsidRDefault="00105B7A">
    <w:pPr>
      <w:pStyle w:val="af"/>
    </w:pPr>
  </w:p>
  <w:p w14:paraId="0B99798A" w14:textId="77777777" w:rsidR="00105B7A" w:rsidRDefault="00105B7A" w:rsidP="00757CCC">
    <w:pPr>
      <w:pStyle w:val="af"/>
      <w:jc w:val="cent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B" w14:textId="77777777" w:rsidR="00105B7A" w:rsidRPr="00ED15E7" w:rsidRDefault="00105B7A" w:rsidP="004B1119">
    <w:pPr>
      <w:pStyle w:val="af"/>
      <w:rPr>
        <w:rFonts w:ascii="Times New Roman" w:hAnsi="Times New Roman"/>
        <w:sz w:val="24"/>
        <w:szCs w:val="24"/>
      </w:rPr>
    </w:pPr>
  </w:p>
  <w:p w14:paraId="0B99798C" w14:textId="77777777" w:rsidR="00105B7A" w:rsidRDefault="00105B7A">
    <w:pPr>
      <w:pStyle w:val="af"/>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D" w14:textId="77777777" w:rsidR="00105B7A" w:rsidRDefault="00105B7A" w:rsidP="0091500F">
    <w:pPr>
      <w:pStyle w:val="af"/>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E" w14:textId="77777777" w:rsidR="00105B7A" w:rsidRPr="00ED15E7" w:rsidRDefault="00105B7A" w:rsidP="004B1119">
    <w:pPr>
      <w:pStyle w:val="af"/>
      <w:rPr>
        <w:rFonts w:ascii="Times New Roman" w:hAnsi="Times New Roman"/>
        <w:sz w:val="24"/>
        <w:szCs w:val="24"/>
      </w:rPr>
    </w:pPr>
  </w:p>
  <w:p w14:paraId="0B99798F" w14:textId="77777777" w:rsidR="00105B7A" w:rsidRDefault="00105B7A">
    <w:pPr>
      <w:pStyle w:val="af"/>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90" w14:textId="77777777" w:rsidR="00105B7A" w:rsidRPr="005455BB" w:rsidRDefault="00105B7A" w:rsidP="00480C5A">
    <w:pPr>
      <w:pStyle w:val="af"/>
      <w:rPr>
        <w:rFonts w:ascii="Times New Roman" w:hAnsi="Times New Roman"/>
        <w:sz w:val="24"/>
        <w:szCs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F50D3" w14:textId="77777777" w:rsidR="00105B7A" w:rsidRDefault="00105B7A">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09C71" w14:textId="77777777" w:rsidR="00105B7A" w:rsidRDefault="00105B7A">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0" w14:textId="77777777" w:rsidR="00105B7A" w:rsidRDefault="00105B7A" w:rsidP="005D207D">
    <w:pPr>
      <w:pStyle w:val="af"/>
      <w:tabs>
        <w:tab w:val="clear" w:pos="4677"/>
        <w:tab w:val="clear" w:pos="9355"/>
        <w:tab w:val="left" w:pos="1365"/>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1" w14:textId="77777777" w:rsidR="00105B7A" w:rsidRDefault="00105B7A">
    <w:pPr>
      <w:pStyle w:val="af"/>
    </w:pPr>
  </w:p>
  <w:p w14:paraId="0B997982" w14:textId="77777777" w:rsidR="00105B7A" w:rsidRDefault="00105B7A">
    <w:pPr>
      <w:pStyle w:val="af"/>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3" w14:textId="77777777" w:rsidR="00105B7A" w:rsidRDefault="00105B7A" w:rsidP="00235F15">
    <w:pPr>
      <w:pStyle w:val="af"/>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4" w14:textId="77777777" w:rsidR="00105B7A" w:rsidRDefault="00105B7A">
    <w:pPr>
      <w:pStyle w:val="af"/>
    </w:pPr>
  </w:p>
  <w:p w14:paraId="0B997985" w14:textId="77777777" w:rsidR="00105B7A" w:rsidRDefault="00105B7A">
    <w:pPr>
      <w:pStyle w:val="af"/>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6" w14:textId="77777777" w:rsidR="00105B7A" w:rsidRDefault="00105B7A" w:rsidP="00473EAA">
    <w:pPr>
      <w:pStyle w:val="af"/>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7" w14:textId="77777777" w:rsidR="00105B7A" w:rsidRDefault="00105B7A">
    <w:pPr>
      <w:pStyle w:val="af"/>
    </w:pPr>
  </w:p>
  <w:p w14:paraId="0B997988" w14:textId="77777777" w:rsidR="00105B7A" w:rsidRDefault="00105B7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16A1"/>
    <w:multiLevelType w:val="hybridMultilevel"/>
    <w:tmpl w:val="A024FF98"/>
    <w:lvl w:ilvl="0" w:tplc="6898F4E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2757F79"/>
    <w:multiLevelType w:val="hybridMultilevel"/>
    <w:tmpl w:val="4BC2B000"/>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52F17CA"/>
    <w:multiLevelType w:val="hybridMultilevel"/>
    <w:tmpl w:val="B0845AD8"/>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89F76DA"/>
    <w:multiLevelType w:val="multilevel"/>
    <w:tmpl w:val="9912EBD8"/>
    <w:lvl w:ilvl="0">
      <w:start w:val="2"/>
      <w:numFmt w:val="decimal"/>
      <w:lvlText w:val="%1"/>
      <w:lvlJc w:val="left"/>
      <w:pPr>
        <w:ind w:left="375" w:hanging="375"/>
      </w:pPr>
      <w:rPr>
        <w:rFonts w:hint="default"/>
      </w:rPr>
    </w:lvl>
    <w:lvl w:ilvl="1">
      <w:start w:val="1"/>
      <w:numFmt w:val="decimal"/>
      <w:lvlText w:val="%1.%2"/>
      <w:lvlJc w:val="left"/>
      <w:pPr>
        <w:ind w:left="555" w:hanging="37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
    <w:nsid w:val="0902520D"/>
    <w:multiLevelType w:val="hybridMultilevel"/>
    <w:tmpl w:val="FFC247B6"/>
    <w:lvl w:ilvl="0" w:tplc="BC664990">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
    <w:nsid w:val="0B0F5F71"/>
    <w:multiLevelType w:val="hybridMultilevel"/>
    <w:tmpl w:val="911EAACA"/>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0B492585"/>
    <w:multiLevelType w:val="multilevel"/>
    <w:tmpl w:val="BA5AA5D4"/>
    <w:lvl w:ilvl="0">
      <w:start w:val="1"/>
      <w:numFmt w:val="decimal"/>
      <w:lvlText w:val="%1."/>
      <w:lvlJc w:val="left"/>
      <w:pPr>
        <w:ind w:left="1226" w:hanging="375"/>
      </w:pPr>
      <w:rPr>
        <w:rFonts w:hint="default"/>
      </w:rPr>
    </w:lvl>
    <w:lvl w:ilvl="1">
      <w:start w:val="1"/>
      <w:numFmt w:val="decimal"/>
      <w:isLgl/>
      <w:lvlText w:val="%1.%2"/>
      <w:lvlJc w:val="left"/>
      <w:pPr>
        <w:ind w:left="1601" w:hanging="375"/>
      </w:pPr>
      <w:rPr>
        <w:rFonts w:hint="default"/>
      </w:rPr>
    </w:lvl>
    <w:lvl w:ilvl="2">
      <w:start w:val="1"/>
      <w:numFmt w:val="decimal"/>
      <w:isLgl/>
      <w:lvlText w:val="%1.%2.%3"/>
      <w:lvlJc w:val="left"/>
      <w:pPr>
        <w:ind w:left="2321" w:hanging="720"/>
      </w:pPr>
      <w:rPr>
        <w:rFonts w:hint="default"/>
      </w:rPr>
    </w:lvl>
    <w:lvl w:ilvl="3">
      <w:start w:val="1"/>
      <w:numFmt w:val="decimal"/>
      <w:isLgl/>
      <w:lvlText w:val="%1.%2.%3.%4"/>
      <w:lvlJc w:val="left"/>
      <w:pPr>
        <w:ind w:left="3056" w:hanging="1080"/>
      </w:pPr>
      <w:rPr>
        <w:rFonts w:hint="default"/>
      </w:rPr>
    </w:lvl>
    <w:lvl w:ilvl="4">
      <w:start w:val="1"/>
      <w:numFmt w:val="decimal"/>
      <w:isLgl/>
      <w:lvlText w:val="%1.%2.%3.%4.%5"/>
      <w:lvlJc w:val="left"/>
      <w:pPr>
        <w:ind w:left="3431" w:hanging="1080"/>
      </w:pPr>
      <w:rPr>
        <w:rFonts w:hint="default"/>
      </w:rPr>
    </w:lvl>
    <w:lvl w:ilvl="5">
      <w:start w:val="1"/>
      <w:numFmt w:val="decimal"/>
      <w:isLgl/>
      <w:lvlText w:val="%1.%2.%3.%4.%5.%6"/>
      <w:lvlJc w:val="left"/>
      <w:pPr>
        <w:ind w:left="4166" w:hanging="1440"/>
      </w:pPr>
      <w:rPr>
        <w:rFonts w:hint="default"/>
      </w:rPr>
    </w:lvl>
    <w:lvl w:ilvl="6">
      <w:start w:val="1"/>
      <w:numFmt w:val="decimal"/>
      <w:isLgl/>
      <w:lvlText w:val="%1.%2.%3.%4.%5.%6.%7"/>
      <w:lvlJc w:val="left"/>
      <w:pPr>
        <w:ind w:left="4541" w:hanging="1440"/>
      </w:pPr>
      <w:rPr>
        <w:rFonts w:hint="default"/>
      </w:rPr>
    </w:lvl>
    <w:lvl w:ilvl="7">
      <w:start w:val="1"/>
      <w:numFmt w:val="decimal"/>
      <w:isLgl/>
      <w:lvlText w:val="%1.%2.%3.%4.%5.%6.%7.%8"/>
      <w:lvlJc w:val="left"/>
      <w:pPr>
        <w:ind w:left="5276" w:hanging="1800"/>
      </w:pPr>
      <w:rPr>
        <w:rFonts w:hint="default"/>
      </w:rPr>
    </w:lvl>
    <w:lvl w:ilvl="8">
      <w:start w:val="1"/>
      <w:numFmt w:val="decimal"/>
      <w:isLgl/>
      <w:lvlText w:val="%1.%2.%3.%4.%5.%6.%7.%8.%9"/>
      <w:lvlJc w:val="left"/>
      <w:pPr>
        <w:ind w:left="6011" w:hanging="2160"/>
      </w:pPr>
      <w:rPr>
        <w:rFonts w:hint="default"/>
      </w:rPr>
    </w:lvl>
  </w:abstractNum>
  <w:abstractNum w:abstractNumId="7">
    <w:nsid w:val="0BFC6691"/>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04B3BA5"/>
    <w:multiLevelType w:val="hybridMultilevel"/>
    <w:tmpl w:val="EC28640E"/>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10CC03DC"/>
    <w:multiLevelType w:val="multilevel"/>
    <w:tmpl w:val="7CCAC99C"/>
    <w:lvl w:ilvl="0">
      <w:start w:val="2"/>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0">
    <w:nsid w:val="12812375"/>
    <w:multiLevelType w:val="hybridMultilevel"/>
    <w:tmpl w:val="F8E4D476"/>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140A78F4"/>
    <w:multiLevelType w:val="hybridMultilevel"/>
    <w:tmpl w:val="E5D0EC6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154C4AD7"/>
    <w:multiLevelType w:val="hybridMultilevel"/>
    <w:tmpl w:val="9A88C31C"/>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18A22473"/>
    <w:multiLevelType w:val="hybridMultilevel"/>
    <w:tmpl w:val="028AB48A"/>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19127121"/>
    <w:multiLevelType w:val="hybridMultilevel"/>
    <w:tmpl w:val="9EE0A4D4"/>
    <w:lvl w:ilvl="0" w:tplc="BC664990">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15">
    <w:nsid w:val="19E65446"/>
    <w:multiLevelType w:val="hybridMultilevel"/>
    <w:tmpl w:val="C82A83B0"/>
    <w:styleLink w:val="11"/>
    <w:lvl w:ilvl="0" w:tplc="ED78AA4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6">
    <w:nsid w:val="1C9252A1"/>
    <w:multiLevelType w:val="hybridMultilevel"/>
    <w:tmpl w:val="5DFAD86A"/>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22863450"/>
    <w:multiLevelType w:val="hybridMultilevel"/>
    <w:tmpl w:val="A8FC80B8"/>
    <w:lvl w:ilvl="0" w:tplc="984C45DA">
      <w:start w:val="1"/>
      <w:numFmt w:val="decimal"/>
      <w:lvlText w:val="%1."/>
      <w:lvlJc w:val="left"/>
      <w:pPr>
        <w:ind w:left="1571" w:hanging="360"/>
      </w:pPr>
      <w:rPr>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nsid w:val="239846F8"/>
    <w:multiLevelType w:val="hybridMultilevel"/>
    <w:tmpl w:val="2760E3CE"/>
    <w:lvl w:ilvl="0" w:tplc="78F81CD2">
      <w:start w:val="2"/>
      <w:numFmt w:val="decimal"/>
      <w:lvlText w:val="2.%1."/>
      <w:lvlJc w:val="left"/>
      <w:pPr>
        <w:ind w:left="1571"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3AB1C8E"/>
    <w:multiLevelType w:val="hybridMultilevel"/>
    <w:tmpl w:val="3482D200"/>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2C130C75"/>
    <w:multiLevelType w:val="hybridMultilevel"/>
    <w:tmpl w:val="5DE8E8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3864AC"/>
    <w:multiLevelType w:val="hybridMultilevel"/>
    <w:tmpl w:val="B4EA097E"/>
    <w:lvl w:ilvl="0" w:tplc="BC664990">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22">
    <w:nsid w:val="32E07C2D"/>
    <w:multiLevelType w:val="hybridMultilevel"/>
    <w:tmpl w:val="303A957E"/>
    <w:lvl w:ilvl="0" w:tplc="FABEE0AA">
      <w:start w:val="2"/>
      <w:numFmt w:val="decimal"/>
      <w:lvlText w:val="%1."/>
      <w:lvlJc w:val="left"/>
      <w:pPr>
        <w:ind w:left="1571"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A2141A3"/>
    <w:multiLevelType w:val="hybridMultilevel"/>
    <w:tmpl w:val="A9A25B62"/>
    <w:lvl w:ilvl="0" w:tplc="05689F36">
      <w:start w:val="1"/>
      <w:numFmt w:val="decimal"/>
      <w:lvlText w:val="2.%1."/>
      <w:lvlJc w:val="left"/>
      <w:pPr>
        <w:ind w:left="1571"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B7A0256"/>
    <w:multiLevelType w:val="multilevel"/>
    <w:tmpl w:val="924A85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CBA717E"/>
    <w:multiLevelType w:val="hybridMultilevel"/>
    <w:tmpl w:val="8870A514"/>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3EDA7D72"/>
    <w:multiLevelType w:val="multilevel"/>
    <w:tmpl w:val="0419001F"/>
    <w:styleLink w:val="2"/>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0316BD2"/>
    <w:multiLevelType w:val="hybridMultilevel"/>
    <w:tmpl w:val="04C206CA"/>
    <w:lvl w:ilvl="0" w:tplc="AC106B26">
      <w:start w:val="1"/>
      <w:numFmt w:val="decimal"/>
      <w:lvlText w:val="%1."/>
      <w:lvlJc w:val="left"/>
      <w:pPr>
        <w:ind w:left="1571" w:hanging="360"/>
      </w:pPr>
      <w:rPr>
        <w:rFonts w:hint="default"/>
        <w:color w:val="000000"/>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8">
    <w:nsid w:val="423E74C9"/>
    <w:multiLevelType w:val="hybridMultilevel"/>
    <w:tmpl w:val="06AC6EA2"/>
    <w:lvl w:ilvl="0" w:tplc="DC6A738E">
      <w:start w:val="1"/>
      <w:numFmt w:val="decimal"/>
      <w:lvlText w:val="2.%1."/>
      <w:lvlJc w:val="left"/>
      <w:pPr>
        <w:ind w:left="1571"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DD47E9"/>
    <w:multiLevelType w:val="multilevel"/>
    <w:tmpl w:val="0C2C3A48"/>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40C3D30"/>
    <w:multiLevelType w:val="hybridMultilevel"/>
    <w:tmpl w:val="51988AFE"/>
    <w:lvl w:ilvl="0" w:tplc="E00498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44EF41DD"/>
    <w:multiLevelType w:val="hybridMultilevel"/>
    <w:tmpl w:val="C144C0F6"/>
    <w:lvl w:ilvl="0" w:tplc="FB7A2C86">
      <w:start w:val="2"/>
      <w:numFmt w:val="decimal"/>
      <w:lvlText w:val="%1."/>
      <w:lvlJc w:val="left"/>
      <w:pPr>
        <w:ind w:left="1571"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0395034"/>
    <w:multiLevelType w:val="multilevel"/>
    <w:tmpl w:val="49DE61C6"/>
    <w:styleLink w:val="31"/>
    <w:lvl w:ilvl="0">
      <w:start w:val="1"/>
      <w:numFmt w:val="decimal"/>
      <w:lvlText w:val="%1."/>
      <w:lvlJc w:val="left"/>
      <w:pPr>
        <w:tabs>
          <w:tab w:val="num" w:pos="432"/>
        </w:tabs>
        <w:ind w:left="432" w:hanging="432"/>
      </w:pPr>
      <w:rPr>
        <w:rFonts w:ascii="Times New Roman" w:hAnsi="Times New Roman" w:hint="default"/>
        <w:sz w:val="24"/>
        <w:szCs w:val="26"/>
      </w:rPr>
    </w:lvl>
    <w:lvl w:ilvl="1">
      <w:start w:val="1"/>
      <w:numFmt w:val="decimal"/>
      <w:lvlText w:val="%1.%2."/>
      <w:lvlJc w:val="left"/>
      <w:pPr>
        <w:tabs>
          <w:tab w:val="num" w:pos="756"/>
        </w:tabs>
        <w:ind w:left="756" w:hanging="576"/>
      </w:pPr>
      <w:rPr>
        <w:rFonts w:hint="default"/>
        <w:b/>
        <w:sz w:val="24"/>
        <w:szCs w:val="26"/>
      </w:rPr>
    </w:lvl>
    <w:lvl w:ilvl="2">
      <w:start w:val="1"/>
      <w:numFmt w:val="decimal"/>
      <w:lvlText w:val="8.%3."/>
      <w:lvlJc w:val="left"/>
      <w:pPr>
        <w:tabs>
          <w:tab w:val="num" w:pos="1260"/>
        </w:tabs>
        <w:ind w:left="1260" w:hanging="360"/>
      </w:pPr>
      <w:rPr>
        <w:rFonts w:hint="default"/>
        <w:sz w:val="26"/>
        <w:szCs w:val="26"/>
      </w:rPr>
    </w:lvl>
    <w:lvl w:ilvl="3">
      <w:start w:val="1"/>
      <w:numFmt w:val="decimal"/>
      <w:lvlText w:val="%1.%2.%3.%4."/>
      <w:lvlJc w:val="left"/>
      <w:pPr>
        <w:tabs>
          <w:tab w:val="num" w:pos="1224"/>
        </w:tabs>
        <w:ind w:left="1224" w:hanging="864"/>
      </w:pPr>
      <w:rPr>
        <w:rFonts w:ascii="Times New Roman" w:hAnsi="Times New Roman" w:hint="default"/>
        <w:i w:val="0"/>
        <w:sz w:val="24"/>
        <w:szCs w:val="24"/>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543C4F3D"/>
    <w:multiLevelType w:val="hybridMultilevel"/>
    <w:tmpl w:val="2AB016C2"/>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549D651D"/>
    <w:multiLevelType w:val="multilevel"/>
    <w:tmpl w:val="B5DE73AA"/>
    <w:lvl w:ilvl="0">
      <w:start w:val="1"/>
      <w:numFmt w:val="decimal"/>
      <w:lvlText w:val="%1."/>
      <w:lvlJc w:val="left"/>
      <w:pPr>
        <w:ind w:left="1211" w:hanging="360"/>
      </w:pPr>
      <w:rPr>
        <w:rFonts w:hint="default"/>
        <w:b w:val="0"/>
        <w:sz w:val="24"/>
        <w:szCs w:val="28"/>
      </w:rPr>
    </w:lvl>
    <w:lvl w:ilvl="1">
      <w:start w:val="1"/>
      <w:numFmt w:val="decimal"/>
      <w:isLgl/>
      <w:lvlText w:val="%1.%2"/>
      <w:lvlJc w:val="left"/>
      <w:pPr>
        <w:ind w:left="1301"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5">
    <w:nsid w:val="5D3C0B24"/>
    <w:multiLevelType w:val="hybridMultilevel"/>
    <w:tmpl w:val="C4EAB880"/>
    <w:styleLink w:val="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BD1731"/>
    <w:multiLevelType w:val="multilevel"/>
    <w:tmpl w:val="0419001F"/>
    <w:styleLink w:val="3"/>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4B375E3"/>
    <w:multiLevelType w:val="hybridMultilevel"/>
    <w:tmpl w:val="9F4232CA"/>
    <w:lvl w:ilvl="0" w:tplc="BC664990">
      <w:start w:val="1"/>
      <w:numFmt w:val="bullet"/>
      <w:lvlText w:val=""/>
      <w:lvlJc w:val="left"/>
      <w:pPr>
        <w:ind w:left="720" w:hanging="360"/>
      </w:pPr>
      <w:rPr>
        <w:rFonts w:ascii="Symbol" w:hAnsi="Symbol" w:hint="default"/>
      </w:rPr>
    </w:lvl>
    <w:lvl w:ilvl="1" w:tplc="BC66499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BF619CE"/>
    <w:multiLevelType w:val="hybridMultilevel"/>
    <w:tmpl w:val="64DA67DC"/>
    <w:lvl w:ilvl="0" w:tplc="F54272B0">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nsid w:val="722D093B"/>
    <w:multiLevelType w:val="hybridMultilevel"/>
    <w:tmpl w:val="9D2E9374"/>
    <w:lvl w:ilvl="0" w:tplc="BC6649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23D56C8"/>
    <w:multiLevelType w:val="multilevel"/>
    <w:tmpl w:val="5B7AD784"/>
    <w:lvl w:ilvl="0">
      <w:start w:val="1"/>
      <w:numFmt w:val="decimal"/>
      <w:lvlText w:val="%1."/>
      <w:lvlJc w:val="left"/>
      <w:pPr>
        <w:ind w:left="540" w:hanging="360"/>
      </w:pPr>
      <w:rPr>
        <w:rFonts w:hint="default"/>
        <w:b/>
      </w:rPr>
    </w:lvl>
    <w:lvl w:ilvl="1">
      <w:start w:val="2"/>
      <w:numFmt w:val="decimal"/>
      <w:isLgl/>
      <w:lvlText w:val="%1.%2."/>
      <w:lvlJc w:val="left"/>
      <w:pPr>
        <w:ind w:left="540" w:hanging="360"/>
      </w:pPr>
      <w:rPr>
        <w:rFonts w:hint="default"/>
      </w:rPr>
    </w:lvl>
    <w:lvl w:ilvl="2">
      <w:start w:val="1"/>
      <w:numFmt w:val="decimal"/>
      <w:isLgl/>
      <w:lvlText w:val="%1.%2.%3."/>
      <w:lvlJc w:val="left"/>
      <w:pPr>
        <w:ind w:left="540" w:hanging="36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900" w:hanging="720"/>
      </w:pPr>
      <w:rPr>
        <w:rFonts w:hint="default"/>
      </w:rPr>
    </w:lvl>
    <w:lvl w:ilvl="5">
      <w:start w:val="1"/>
      <w:numFmt w:val="decimal"/>
      <w:isLgl/>
      <w:lvlText w:val="%1.%2.%3.%4.%5.%6."/>
      <w:lvlJc w:val="left"/>
      <w:pPr>
        <w:ind w:left="900" w:hanging="72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260" w:hanging="1080"/>
      </w:pPr>
      <w:rPr>
        <w:rFonts w:hint="default"/>
      </w:rPr>
    </w:lvl>
    <w:lvl w:ilvl="8">
      <w:start w:val="1"/>
      <w:numFmt w:val="decimal"/>
      <w:isLgl/>
      <w:lvlText w:val="%1.%2.%3.%4.%5.%6.%7.%8.%9."/>
      <w:lvlJc w:val="left"/>
      <w:pPr>
        <w:ind w:left="1260" w:hanging="1080"/>
      </w:pPr>
      <w:rPr>
        <w:rFonts w:hint="default"/>
      </w:rPr>
    </w:lvl>
  </w:abstractNum>
  <w:abstractNum w:abstractNumId="41">
    <w:nsid w:val="76225607"/>
    <w:multiLevelType w:val="multilevel"/>
    <w:tmpl w:val="09A68324"/>
    <w:lvl w:ilvl="0">
      <w:start w:val="1"/>
      <w:numFmt w:val="decimal"/>
      <w:lvlText w:val="%1."/>
      <w:lvlJc w:val="left"/>
      <w:pPr>
        <w:ind w:left="1571" w:hanging="360"/>
      </w:pPr>
      <w:rPr>
        <w:rFonts w:ascii="Times New Roman" w:eastAsia="Times New Roman" w:hAnsi="Times New Roman" w:cs="Times New Roman"/>
      </w:rPr>
    </w:lvl>
    <w:lvl w:ilvl="1">
      <w:start w:val="1"/>
      <w:numFmt w:val="decimal"/>
      <w:isLgl/>
      <w:lvlText w:val="%1.%2"/>
      <w:lvlJc w:val="left"/>
      <w:pPr>
        <w:ind w:left="1661" w:hanging="450"/>
      </w:pPr>
      <w:rPr>
        <w:rFonts w:hint="default"/>
        <w:b/>
        <w:sz w:val="28"/>
      </w:rPr>
    </w:lvl>
    <w:lvl w:ilvl="2">
      <w:start w:val="1"/>
      <w:numFmt w:val="decimal"/>
      <w:isLgl/>
      <w:lvlText w:val="%1.%2.%3"/>
      <w:lvlJc w:val="left"/>
      <w:pPr>
        <w:ind w:left="1931" w:hanging="720"/>
      </w:pPr>
      <w:rPr>
        <w:rFonts w:hint="default"/>
        <w:b/>
        <w:sz w:val="28"/>
      </w:rPr>
    </w:lvl>
    <w:lvl w:ilvl="3">
      <w:start w:val="1"/>
      <w:numFmt w:val="decimal"/>
      <w:isLgl/>
      <w:lvlText w:val="%1.%2.%3.%4"/>
      <w:lvlJc w:val="left"/>
      <w:pPr>
        <w:ind w:left="1931" w:hanging="720"/>
      </w:pPr>
      <w:rPr>
        <w:rFonts w:hint="default"/>
        <w:b/>
        <w:sz w:val="28"/>
      </w:rPr>
    </w:lvl>
    <w:lvl w:ilvl="4">
      <w:start w:val="1"/>
      <w:numFmt w:val="decimal"/>
      <w:isLgl/>
      <w:lvlText w:val="%1.%2.%3.%4.%5"/>
      <w:lvlJc w:val="left"/>
      <w:pPr>
        <w:ind w:left="2291" w:hanging="1080"/>
      </w:pPr>
      <w:rPr>
        <w:rFonts w:hint="default"/>
        <w:b/>
        <w:sz w:val="28"/>
      </w:rPr>
    </w:lvl>
    <w:lvl w:ilvl="5">
      <w:start w:val="1"/>
      <w:numFmt w:val="decimal"/>
      <w:isLgl/>
      <w:lvlText w:val="%1.%2.%3.%4.%5.%6"/>
      <w:lvlJc w:val="left"/>
      <w:pPr>
        <w:ind w:left="2291" w:hanging="1080"/>
      </w:pPr>
      <w:rPr>
        <w:rFonts w:hint="default"/>
        <w:b/>
        <w:sz w:val="28"/>
      </w:rPr>
    </w:lvl>
    <w:lvl w:ilvl="6">
      <w:start w:val="1"/>
      <w:numFmt w:val="decimal"/>
      <w:isLgl/>
      <w:lvlText w:val="%1.%2.%3.%4.%5.%6.%7"/>
      <w:lvlJc w:val="left"/>
      <w:pPr>
        <w:ind w:left="2651" w:hanging="1440"/>
      </w:pPr>
      <w:rPr>
        <w:rFonts w:hint="default"/>
        <w:b/>
        <w:sz w:val="28"/>
      </w:rPr>
    </w:lvl>
    <w:lvl w:ilvl="7">
      <w:start w:val="1"/>
      <w:numFmt w:val="decimal"/>
      <w:isLgl/>
      <w:lvlText w:val="%1.%2.%3.%4.%5.%6.%7.%8"/>
      <w:lvlJc w:val="left"/>
      <w:pPr>
        <w:ind w:left="2651" w:hanging="1440"/>
      </w:pPr>
      <w:rPr>
        <w:rFonts w:hint="default"/>
        <w:b/>
        <w:sz w:val="28"/>
      </w:rPr>
    </w:lvl>
    <w:lvl w:ilvl="8">
      <w:start w:val="1"/>
      <w:numFmt w:val="decimal"/>
      <w:isLgl/>
      <w:lvlText w:val="%1.%2.%3.%4.%5.%6.%7.%8.%9"/>
      <w:lvlJc w:val="left"/>
      <w:pPr>
        <w:ind w:left="3011" w:hanging="1800"/>
      </w:pPr>
      <w:rPr>
        <w:rFonts w:hint="default"/>
        <w:b/>
        <w:sz w:val="28"/>
      </w:rPr>
    </w:lvl>
  </w:abstractNum>
  <w:abstractNum w:abstractNumId="42">
    <w:nsid w:val="77B933CE"/>
    <w:multiLevelType w:val="multilevel"/>
    <w:tmpl w:val="2976E0AC"/>
    <w:lvl w:ilvl="0">
      <w:start w:val="1"/>
      <w:numFmt w:val="decimal"/>
      <w:lvlText w:val="%1."/>
      <w:lvlJc w:val="left"/>
      <w:pPr>
        <w:ind w:left="284" w:firstLine="0"/>
      </w:pPr>
      <w:rPr>
        <w:rFonts w:hint="default"/>
        <w:b w:val="0"/>
        <w:i w:val="0"/>
      </w:rPr>
    </w:lvl>
    <w:lvl w:ilvl="1">
      <w:start w:val="1"/>
      <w:numFmt w:val="decimal"/>
      <w:lvlText w:val="%1.%2"/>
      <w:lvlJc w:val="left"/>
      <w:pPr>
        <w:ind w:left="142" w:firstLine="0"/>
      </w:pPr>
      <w:rPr>
        <w:rFonts w:hint="default"/>
      </w:rPr>
    </w:lvl>
    <w:lvl w:ilvl="2">
      <w:start w:val="1"/>
      <w:numFmt w:val="decimal"/>
      <w:lvlText w:val="%1.%2.%3"/>
      <w:lvlJc w:val="left"/>
      <w:pPr>
        <w:ind w:left="142" w:firstLine="0"/>
      </w:pPr>
      <w:rPr>
        <w:rFonts w:hint="default"/>
      </w:rPr>
    </w:lvl>
    <w:lvl w:ilvl="3">
      <w:start w:val="1"/>
      <w:numFmt w:val="decimal"/>
      <w:lvlText w:val="%1.%2.%3.%4"/>
      <w:lvlJc w:val="left"/>
      <w:pPr>
        <w:ind w:left="142" w:firstLine="0"/>
      </w:pPr>
      <w:rPr>
        <w:rFonts w:hint="default"/>
      </w:rPr>
    </w:lvl>
    <w:lvl w:ilvl="4">
      <w:start w:val="1"/>
      <w:numFmt w:val="decimal"/>
      <w:lvlText w:val="%1.%2.%3.%4.%5"/>
      <w:lvlJc w:val="left"/>
      <w:pPr>
        <w:ind w:left="142" w:firstLine="0"/>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43">
    <w:nsid w:val="7A2D50B3"/>
    <w:multiLevelType w:val="hybridMultilevel"/>
    <w:tmpl w:val="8D6A8738"/>
    <w:lvl w:ilvl="0" w:tplc="BC66499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7EBC362B"/>
    <w:multiLevelType w:val="hybridMultilevel"/>
    <w:tmpl w:val="D85E4E9A"/>
    <w:lvl w:ilvl="0" w:tplc="12A49A1E">
      <w:start w:val="1"/>
      <w:numFmt w:val="decimal"/>
      <w:lvlText w:val="%1."/>
      <w:lvlJc w:val="left"/>
      <w:pPr>
        <w:ind w:left="1571" w:hanging="360"/>
      </w:pPr>
      <w:rPr>
        <w:rFonts w:hint="default"/>
        <w:color w:val="00000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7"/>
  </w:num>
  <w:num w:numId="2">
    <w:abstractNumId w:val="26"/>
  </w:num>
  <w:num w:numId="3">
    <w:abstractNumId w:val="36"/>
  </w:num>
  <w:num w:numId="4">
    <w:abstractNumId w:val="42"/>
  </w:num>
  <w:num w:numId="5">
    <w:abstractNumId w:val="15"/>
  </w:num>
  <w:num w:numId="6">
    <w:abstractNumId w:val="35"/>
  </w:num>
  <w:num w:numId="7">
    <w:abstractNumId w:val="32"/>
  </w:num>
  <w:num w:numId="8">
    <w:abstractNumId w:val="40"/>
  </w:num>
  <w:num w:numId="9">
    <w:abstractNumId w:val="24"/>
  </w:num>
  <w:num w:numId="10">
    <w:abstractNumId w:val="37"/>
  </w:num>
  <w:num w:numId="11">
    <w:abstractNumId w:val="29"/>
  </w:num>
  <w:num w:numId="12">
    <w:abstractNumId w:val="5"/>
  </w:num>
  <w:num w:numId="13">
    <w:abstractNumId w:val="19"/>
  </w:num>
  <w:num w:numId="14">
    <w:abstractNumId w:val="12"/>
  </w:num>
  <w:num w:numId="15">
    <w:abstractNumId w:val="41"/>
  </w:num>
  <w:num w:numId="16">
    <w:abstractNumId w:val="30"/>
  </w:num>
  <w:num w:numId="17">
    <w:abstractNumId w:val="20"/>
  </w:num>
  <w:num w:numId="18">
    <w:abstractNumId w:val="25"/>
  </w:num>
  <w:num w:numId="19">
    <w:abstractNumId w:val="10"/>
  </w:num>
  <w:num w:numId="20">
    <w:abstractNumId w:val="44"/>
  </w:num>
  <w:num w:numId="21">
    <w:abstractNumId w:val="38"/>
  </w:num>
  <w:num w:numId="22">
    <w:abstractNumId w:val="27"/>
  </w:num>
  <w:num w:numId="23">
    <w:abstractNumId w:val="21"/>
  </w:num>
  <w:num w:numId="24">
    <w:abstractNumId w:val="39"/>
  </w:num>
  <w:num w:numId="25">
    <w:abstractNumId w:val="34"/>
  </w:num>
  <w:num w:numId="26">
    <w:abstractNumId w:val="8"/>
  </w:num>
  <w:num w:numId="27">
    <w:abstractNumId w:val="14"/>
  </w:num>
  <w:num w:numId="28">
    <w:abstractNumId w:val="2"/>
  </w:num>
  <w:num w:numId="29">
    <w:abstractNumId w:val="9"/>
  </w:num>
  <w:num w:numId="30">
    <w:abstractNumId w:val="13"/>
  </w:num>
  <w:num w:numId="31">
    <w:abstractNumId w:val="4"/>
  </w:num>
  <w:num w:numId="32">
    <w:abstractNumId w:val="1"/>
  </w:num>
  <w:num w:numId="33">
    <w:abstractNumId w:val="43"/>
  </w:num>
  <w:num w:numId="34">
    <w:abstractNumId w:val="3"/>
  </w:num>
  <w:num w:numId="35">
    <w:abstractNumId w:val="33"/>
  </w:num>
  <w:num w:numId="36">
    <w:abstractNumId w:val="17"/>
  </w:num>
  <w:num w:numId="37">
    <w:abstractNumId w:val="16"/>
  </w:num>
  <w:num w:numId="38">
    <w:abstractNumId w:val="11"/>
  </w:num>
  <w:num w:numId="39">
    <w:abstractNumId w:val="0"/>
  </w:num>
  <w:num w:numId="40">
    <w:abstractNumId w:val="31"/>
  </w:num>
  <w:num w:numId="41">
    <w:abstractNumId w:val="18"/>
  </w:num>
  <w:num w:numId="42">
    <w:abstractNumId w:val="23"/>
  </w:num>
  <w:num w:numId="43">
    <w:abstractNumId w:val="22"/>
  </w:num>
  <w:num w:numId="44">
    <w:abstractNumId w:val="28"/>
  </w:num>
  <w:num w:numId="45">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ocumentProtection w:edit="readOnly" w:enforcement="0"/>
  <w:defaultTabStop w:val="708"/>
  <w:hyphenationZone w:val="357"/>
  <w:doNotHyphenateCaps/>
  <w:characterSpacingControl w:val="doNotCompress"/>
  <w:hdrShapeDefaults>
    <o:shapedefaults v:ext="edit" spidmax="2049"/>
  </w:hdrShapeDefaults>
  <w:footnotePr>
    <w:footnote w:id="-1"/>
    <w:footnote w:id="0"/>
    <w:footnote w:id="1"/>
  </w:footnotePr>
  <w:endnotePr>
    <w:pos w:val="sectEnd"/>
    <w:numFmt w:val="chicago"/>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CD8"/>
    <w:rsid w:val="00000E31"/>
    <w:rsid w:val="00001F39"/>
    <w:rsid w:val="0000290B"/>
    <w:rsid w:val="00003269"/>
    <w:rsid w:val="0000388A"/>
    <w:rsid w:val="00004095"/>
    <w:rsid w:val="000041D6"/>
    <w:rsid w:val="0000428B"/>
    <w:rsid w:val="00004F24"/>
    <w:rsid w:val="00005226"/>
    <w:rsid w:val="0000531A"/>
    <w:rsid w:val="000056FB"/>
    <w:rsid w:val="000062EC"/>
    <w:rsid w:val="0000641C"/>
    <w:rsid w:val="000064DF"/>
    <w:rsid w:val="00006557"/>
    <w:rsid w:val="0000660F"/>
    <w:rsid w:val="0000701D"/>
    <w:rsid w:val="000073D8"/>
    <w:rsid w:val="0001051D"/>
    <w:rsid w:val="00010840"/>
    <w:rsid w:val="00010A9C"/>
    <w:rsid w:val="000121F3"/>
    <w:rsid w:val="00012A34"/>
    <w:rsid w:val="00012CAF"/>
    <w:rsid w:val="00013626"/>
    <w:rsid w:val="0001396A"/>
    <w:rsid w:val="0001568D"/>
    <w:rsid w:val="00015B15"/>
    <w:rsid w:val="00016532"/>
    <w:rsid w:val="00016AC7"/>
    <w:rsid w:val="000176C7"/>
    <w:rsid w:val="000208C2"/>
    <w:rsid w:val="0002101D"/>
    <w:rsid w:val="00022295"/>
    <w:rsid w:val="000223E2"/>
    <w:rsid w:val="000223EA"/>
    <w:rsid w:val="00022559"/>
    <w:rsid w:val="00023939"/>
    <w:rsid w:val="00024673"/>
    <w:rsid w:val="000246EB"/>
    <w:rsid w:val="00024850"/>
    <w:rsid w:val="00024E63"/>
    <w:rsid w:val="00025418"/>
    <w:rsid w:val="00025693"/>
    <w:rsid w:val="00026D9C"/>
    <w:rsid w:val="0003103E"/>
    <w:rsid w:val="00032A5E"/>
    <w:rsid w:val="0003390A"/>
    <w:rsid w:val="0003392D"/>
    <w:rsid w:val="00033C49"/>
    <w:rsid w:val="00035130"/>
    <w:rsid w:val="000354CA"/>
    <w:rsid w:val="000355BC"/>
    <w:rsid w:val="00036F16"/>
    <w:rsid w:val="000373EA"/>
    <w:rsid w:val="00037F5C"/>
    <w:rsid w:val="00040967"/>
    <w:rsid w:val="000414C8"/>
    <w:rsid w:val="00042744"/>
    <w:rsid w:val="00042D14"/>
    <w:rsid w:val="00043E3F"/>
    <w:rsid w:val="0004485B"/>
    <w:rsid w:val="00044BF1"/>
    <w:rsid w:val="00045A6E"/>
    <w:rsid w:val="00046979"/>
    <w:rsid w:val="00046A3D"/>
    <w:rsid w:val="00046BB8"/>
    <w:rsid w:val="00046E96"/>
    <w:rsid w:val="00047D12"/>
    <w:rsid w:val="00047DB1"/>
    <w:rsid w:val="000502EE"/>
    <w:rsid w:val="0005041A"/>
    <w:rsid w:val="000508B3"/>
    <w:rsid w:val="00050EA9"/>
    <w:rsid w:val="000511C9"/>
    <w:rsid w:val="00051749"/>
    <w:rsid w:val="00051EB9"/>
    <w:rsid w:val="0005203C"/>
    <w:rsid w:val="0005280B"/>
    <w:rsid w:val="00052B4F"/>
    <w:rsid w:val="00052E21"/>
    <w:rsid w:val="00053495"/>
    <w:rsid w:val="000535CF"/>
    <w:rsid w:val="00053F40"/>
    <w:rsid w:val="000544F3"/>
    <w:rsid w:val="000548E1"/>
    <w:rsid w:val="00054CAD"/>
    <w:rsid w:val="00054CBC"/>
    <w:rsid w:val="000551E1"/>
    <w:rsid w:val="00055337"/>
    <w:rsid w:val="00055A17"/>
    <w:rsid w:val="00056396"/>
    <w:rsid w:val="000566AF"/>
    <w:rsid w:val="00057457"/>
    <w:rsid w:val="00057CC5"/>
    <w:rsid w:val="00057DEB"/>
    <w:rsid w:val="00057FC6"/>
    <w:rsid w:val="000607FB"/>
    <w:rsid w:val="00060D65"/>
    <w:rsid w:val="00060E4C"/>
    <w:rsid w:val="000615CD"/>
    <w:rsid w:val="00061727"/>
    <w:rsid w:val="00061869"/>
    <w:rsid w:val="00061AFE"/>
    <w:rsid w:val="00062746"/>
    <w:rsid w:val="000627BC"/>
    <w:rsid w:val="0006328A"/>
    <w:rsid w:val="00064DD9"/>
    <w:rsid w:val="00066C56"/>
    <w:rsid w:val="00067123"/>
    <w:rsid w:val="00067D20"/>
    <w:rsid w:val="00070049"/>
    <w:rsid w:val="0007086E"/>
    <w:rsid w:val="00071024"/>
    <w:rsid w:val="000711E5"/>
    <w:rsid w:val="00072D2B"/>
    <w:rsid w:val="00072DFF"/>
    <w:rsid w:val="00073443"/>
    <w:rsid w:val="000737AA"/>
    <w:rsid w:val="000737B6"/>
    <w:rsid w:val="00074E36"/>
    <w:rsid w:val="000756B4"/>
    <w:rsid w:val="00075EB4"/>
    <w:rsid w:val="00076A6B"/>
    <w:rsid w:val="0007723F"/>
    <w:rsid w:val="00077662"/>
    <w:rsid w:val="00077675"/>
    <w:rsid w:val="000778E1"/>
    <w:rsid w:val="00077BF5"/>
    <w:rsid w:val="00077C0C"/>
    <w:rsid w:val="000803F2"/>
    <w:rsid w:val="000818BF"/>
    <w:rsid w:val="00081A7B"/>
    <w:rsid w:val="000822AC"/>
    <w:rsid w:val="000822D3"/>
    <w:rsid w:val="00082601"/>
    <w:rsid w:val="00082BBD"/>
    <w:rsid w:val="00082FC0"/>
    <w:rsid w:val="00083245"/>
    <w:rsid w:val="000836B2"/>
    <w:rsid w:val="00083B64"/>
    <w:rsid w:val="000845C1"/>
    <w:rsid w:val="0008475C"/>
    <w:rsid w:val="00085787"/>
    <w:rsid w:val="00085D5F"/>
    <w:rsid w:val="00085E57"/>
    <w:rsid w:val="00086390"/>
    <w:rsid w:val="0008665C"/>
    <w:rsid w:val="00086947"/>
    <w:rsid w:val="00086B8C"/>
    <w:rsid w:val="000870E2"/>
    <w:rsid w:val="000874A7"/>
    <w:rsid w:val="000901BF"/>
    <w:rsid w:val="00090323"/>
    <w:rsid w:val="000903B5"/>
    <w:rsid w:val="00090C20"/>
    <w:rsid w:val="0009145A"/>
    <w:rsid w:val="000917CB"/>
    <w:rsid w:val="00092311"/>
    <w:rsid w:val="00092618"/>
    <w:rsid w:val="0009273E"/>
    <w:rsid w:val="00092E55"/>
    <w:rsid w:val="00093E71"/>
    <w:rsid w:val="00094A19"/>
    <w:rsid w:val="00094E80"/>
    <w:rsid w:val="0009544A"/>
    <w:rsid w:val="000954AA"/>
    <w:rsid w:val="000956A3"/>
    <w:rsid w:val="0009613B"/>
    <w:rsid w:val="0009637E"/>
    <w:rsid w:val="000965AC"/>
    <w:rsid w:val="0009737A"/>
    <w:rsid w:val="00097A6C"/>
    <w:rsid w:val="000A002C"/>
    <w:rsid w:val="000A02BA"/>
    <w:rsid w:val="000A0E23"/>
    <w:rsid w:val="000A11D2"/>
    <w:rsid w:val="000A2D3B"/>
    <w:rsid w:val="000A2F40"/>
    <w:rsid w:val="000A35CC"/>
    <w:rsid w:val="000A374C"/>
    <w:rsid w:val="000A4521"/>
    <w:rsid w:val="000A4AAC"/>
    <w:rsid w:val="000A4FCE"/>
    <w:rsid w:val="000A5330"/>
    <w:rsid w:val="000A5577"/>
    <w:rsid w:val="000A643B"/>
    <w:rsid w:val="000A6660"/>
    <w:rsid w:val="000A6CB7"/>
    <w:rsid w:val="000A6D03"/>
    <w:rsid w:val="000A6E26"/>
    <w:rsid w:val="000A7B8E"/>
    <w:rsid w:val="000B0289"/>
    <w:rsid w:val="000B058A"/>
    <w:rsid w:val="000B08A4"/>
    <w:rsid w:val="000B119D"/>
    <w:rsid w:val="000B11C0"/>
    <w:rsid w:val="000B11D0"/>
    <w:rsid w:val="000B16DB"/>
    <w:rsid w:val="000B2A27"/>
    <w:rsid w:val="000B2E28"/>
    <w:rsid w:val="000B400D"/>
    <w:rsid w:val="000B4914"/>
    <w:rsid w:val="000B4AA4"/>
    <w:rsid w:val="000B57DA"/>
    <w:rsid w:val="000B6418"/>
    <w:rsid w:val="000B6914"/>
    <w:rsid w:val="000B7354"/>
    <w:rsid w:val="000B74BE"/>
    <w:rsid w:val="000B7B86"/>
    <w:rsid w:val="000B7CFC"/>
    <w:rsid w:val="000C00CD"/>
    <w:rsid w:val="000C0659"/>
    <w:rsid w:val="000C086D"/>
    <w:rsid w:val="000C14AE"/>
    <w:rsid w:val="000C24FB"/>
    <w:rsid w:val="000C25A8"/>
    <w:rsid w:val="000C284A"/>
    <w:rsid w:val="000C334C"/>
    <w:rsid w:val="000C335D"/>
    <w:rsid w:val="000C3541"/>
    <w:rsid w:val="000C4644"/>
    <w:rsid w:val="000C48C0"/>
    <w:rsid w:val="000C502C"/>
    <w:rsid w:val="000C51E1"/>
    <w:rsid w:val="000C53F9"/>
    <w:rsid w:val="000C54DE"/>
    <w:rsid w:val="000C5566"/>
    <w:rsid w:val="000C5C77"/>
    <w:rsid w:val="000C5F34"/>
    <w:rsid w:val="000C6B49"/>
    <w:rsid w:val="000C772A"/>
    <w:rsid w:val="000C7766"/>
    <w:rsid w:val="000D1286"/>
    <w:rsid w:val="000D17C4"/>
    <w:rsid w:val="000D1A9F"/>
    <w:rsid w:val="000D1E14"/>
    <w:rsid w:val="000D1F85"/>
    <w:rsid w:val="000D2600"/>
    <w:rsid w:val="000D2F36"/>
    <w:rsid w:val="000D3981"/>
    <w:rsid w:val="000D3C5E"/>
    <w:rsid w:val="000D3F85"/>
    <w:rsid w:val="000D3F98"/>
    <w:rsid w:val="000D4673"/>
    <w:rsid w:val="000D4B73"/>
    <w:rsid w:val="000D4B9F"/>
    <w:rsid w:val="000D7071"/>
    <w:rsid w:val="000D749A"/>
    <w:rsid w:val="000D7614"/>
    <w:rsid w:val="000D7BCB"/>
    <w:rsid w:val="000E0AF8"/>
    <w:rsid w:val="000E1709"/>
    <w:rsid w:val="000E2147"/>
    <w:rsid w:val="000E2910"/>
    <w:rsid w:val="000E3114"/>
    <w:rsid w:val="000E3229"/>
    <w:rsid w:val="000E32FA"/>
    <w:rsid w:val="000E4208"/>
    <w:rsid w:val="000E454B"/>
    <w:rsid w:val="000E4CC7"/>
    <w:rsid w:val="000E4FBB"/>
    <w:rsid w:val="000E5266"/>
    <w:rsid w:val="000E52AF"/>
    <w:rsid w:val="000E5875"/>
    <w:rsid w:val="000E638B"/>
    <w:rsid w:val="000E6577"/>
    <w:rsid w:val="000E7285"/>
    <w:rsid w:val="000E774F"/>
    <w:rsid w:val="000E7BEA"/>
    <w:rsid w:val="000F19B5"/>
    <w:rsid w:val="000F1A49"/>
    <w:rsid w:val="000F32D4"/>
    <w:rsid w:val="000F3E85"/>
    <w:rsid w:val="000F3F4E"/>
    <w:rsid w:val="000F48B3"/>
    <w:rsid w:val="000F4CD5"/>
    <w:rsid w:val="000F4FD1"/>
    <w:rsid w:val="000F50BF"/>
    <w:rsid w:val="000F51D7"/>
    <w:rsid w:val="000F5A70"/>
    <w:rsid w:val="000F632F"/>
    <w:rsid w:val="000F725E"/>
    <w:rsid w:val="000F74B3"/>
    <w:rsid w:val="000F75DD"/>
    <w:rsid w:val="000F79CE"/>
    <w:rsid w:val="000F7D39"/>
    <w:rsid w:val="000F7D94"/>
    <w:rsid w:val="00100420"/>
    <w:rsid w:val="001007C1"/>
    <w:rsid w:val="00100929"/>
    <w:rsid w:val="00100C5B"/>
    <w:rsid w:val="001013A7"/>
    <w:rsid w:val="00101471"/>
    <w:rsid w:val="001017C0"/>
    <w:rsid w:val="00102514"/>
    <w:rsid w:val="0010262D"/>
    <w:rsid w:val="001029B6"/>
    <w:rsid w:val="001029E5"/>
    <w:rsid w:val="00103630"/>
    <w:rsid w:val="00103640"/>
    <w:rsid w:val="0010435F"/>
    <w:rsid w:val="001044D7"/>
    <w:rsid w:val="00104E0D"/>
    <w:rsid w:val="001058F2"/>
    <w:rsid w:val="00105B7A"/>
    <w:rsid w:val="00105F1F"/>
    <w:rsid w:val="00106079"/>
    <w:rsid w:val="001074FC"/>
    <w:rsid w:val="00107D4A"/>
    <w:rsid w:val="00110ABF"/>
    <w:rsid w:val="00110D40"/>
    <w:rsid w:val="0011110A"/>
    <w:rsid w:val="0011130B"/>
    <w:rsid w:val="00111987"/>
    <w:rsid w:val="001119CB"/>
    <w:rsid w:val="00111B81"/>
    <w:rsid w:val="00111B92"/>
    <w:rsid w:val="00112389"/>
    <w:rsid w:val="00112683"/>
    <w:rsid w:val="00113EF0"/>
    <w:rsid w:val="00114568"/>
    <w:rsid w:val="00114F44"/>
    <w:rsid w:val="00115644"/>
    <w:rsid w:val="0011586D"/>
    <w:rsid w:val="001159AC"/>
    <w:rsid w:val="001167BA"/>
    <w:rsid w:val="00117191"/>
    <w:rsid w:val="00117381"/>
    <w:rsid w:val="00117840"/>
    <w:rsid w:val="00117BA4"/>
    <w:rsid w:val="00117DA2"/>
    <w:rsid w:val="00120396"/>
    <w:rsid w:val="0012086B"/>
    <w:rsid w:val="00120C71"/>
    <w:rsid w:val="0012107B"/>
    <w:rsid w:val="001211AB"/>
    <w:rsid w:val="00122239"/>
    <w:rsid w:val="00122A1F"/>
    <w:rsid w:val="001231B9"/>
    <w:rsid w:val="001237BF"/>
    <w:rsid w:val="001238CF"/>
    <w:rsid w:val="00123B57"/>
    <w:rsid w:val="00123C05"/>
    <w:rsid w:val="0012418E"/>
    <w:rsid w:val="001248AF"/>
    <w:rsid w:val="00124D6F"/>
    <w:rsid w:val="001263F5"/>
    <w:rsid w:val="0012666C"/>
    <w:rsid w:val="00127B72"/>
    <w:rsid w:val="00131328"/>
    <w:rsid w:val="00132B1A"/>
    <w:rsid w:val="0013454F"/>
    <w:rsid w:val="0013520C"/>
    <w:rsid w:val="001355B2"/>
    <w:rsid w:val="0013679C"/>
    <w:rsid w:val="00136A2D"/>
    <w:rsid w:val="00137418"/>
    <w:rsid w:val="00137A46"/>
    <w:rsid w:val="00140139"/>
    <w:rsid w:val="00140172"/>
    <w:rsid w:val="00140B65"/>
    <w:rsid w:val="001419DC"/>
    <w:rsid w:val="00141D2C"/>
    <w:rsid w:val="001423FE"/>
    <w:rsid w:val="00142CAD"/>
    <w:rsid w:val="00142D16"/>
    <w:rsid w:val="001434BB"/>
    <w:rsid w:val="0014373D"/>
    <w:rsid w:val="001438E6"/>
    <w:rsid w:val="00144F72"/>
    <w:rsid w:val="00145453"/>
    <w:rsid w:val="001455D2"/>
    <w:rsid w:val="0014601C"/>
    <w:rsid w:val="0014698F"/>
    <w:rsid w:val="00146BD2"/>
    <w:rsid w:val="00146D04"/>
    <w:rsid w:val="00146F96"/>
    <w:rsid w:val="001473BF"/>
    <w:rsid w:val="00147671"/>
    <w:rsid w:val="001478F9"/>
    <w:rsid w:val="00147B49"/>
    <w:rsid w:val="00147FF1"/>
    <w:rsid w:val="001508EB"/>
    <w:rsid w:val="00150975"/>
    <w:rsid w:val="00150C29"/>
    <w:rsid w:val="00151133"/>
    <w:rsid w:val="00151886"/>
    <w:rsid w:val="001521DF"/>
    <w:rsid w:val="001525BC"/>
    <w:rsid w:val="001534D5"/>
    <w:rsid w:val="00153B95"/>
    <w:rsid w:val="00154683"/>
    <w:rsid w:val="00155E4F"/>
    <w:rsid w:val="001560F7"/>
    <w:rsid w:val="00156318"/>
    <w:rsid w:val="001569E3"/>
    <w:rsid w:val="00156C14"/>
    <w:rsid w:val="001571A2"/>
    <w:rsid w:val="001571B5"/>
    <w:rsid w:val="001573A0"/>
    <w:rsid w:val="001603D1"/>
    <w:rsid w:val="00160B3C"/>
    <w:rsid w:val="00160E8C"/>
    <w:rsid w:val="00161A9B"/>
    <w:rsid w:val="00161F2C"/>
    <w:rsid w:val="00162300"/>
    <w:rsid w:val="00162611"/>
    <w:rsid w:val="00162D27"/>
    <w:rsid w:val="001632D5"/>
    <w:rsid w:val="001634DE"/>
    <w:rsid w:val="00164659"/>
    <w:rsid w:val="00165797"/>
    <w:rsid w:val="00166140"/>
    <w:rsid w:val="00166983"/>
    <w:rsid w:val="00166E3D"/>
    <w:rsid w:val="00166F55"/>
    <w:rsid w:val="00167913"/>
    <w:rsid w:val="00167C11"/>
    <w:rsid w:val="0017013E"/>
    <w:rsid w:val="001702AC"/>
    <w:rsid w:val="001704BE"/>
    <w:rsid w:val="0017055B"/>
    <w:rsid w:val="00172328"/>
    <w:rsid w:val="001726DB"/>
    <w:rsid w:val="001733AA"/>
    <w:rsid w:val="00174512"/>
    <w:rsid w:val="001747CD"/>
    <w:rsid w:val="00174E07"/>
    <w:rsid w:val="001750BA"/>
    <w:rsid w:val="0017537C"/>
    <w:rsid w:val="00175407"/>
    <w:rsid w:val="00177CBA"/>
    <w:rsid w:val="00180765"/>
    <w:rsid w:val="00182171"/>
    <w:rsid w:val="00182B68"/>
    <w:rsid w:val="00182CEA"/>
    <w:rsid w:val="00183580"/>
    <w:rsid w:val="00183D83"/>
    <w:rsid w:val="0018473A"/>
    <w:rsid w:val="001848FA"/>
    <w:rsid w:val="00184D73"/>
    <w:rsid w:val="00184F5F"/>
    <w:rsid w:val="001855FD"/>
    <w:rsid w:val="00186628"/>
    <w:rsid w:val="00186B29"/>
    <w:rsid w:val="001875CB"/>
    <w:rsid w:val="00187B86"/>
    <w:rsid w:val="00187CE1"/>
    <w:rsid w:val="001902DE"/>
    <w:rsid w:val="00190A46"/>
    <w:rsid w:val="00190EF6"/>
    <w:rsid w:val="001916D9"/>
    <w:rsid w:val="001918A7"/>
    <w:rsid w:val="0019192B"/>
    <w:rsid w:val="00191C85"/>
    <w:rsid w:val="0019265E"/>
    <w:rsid w:val="0019278D"/>
    <w:rsid w:val="00192995"/>
    <w:rsid w:val="001929A4"/>
    <w:rsid w:val="00192A1B"/>
    <w:rsid w:val="00192CAE"/>
    <w:rsid w:val="00193253"/>
    <w:rsid w:val="00194010"/>
    <w:rsid w:val="00194808"/>
    <w:rsid w:val="00194AE8"/>
    <w:rsid w:val="001957D6"/>
    <w:rsid w:val="001969F3"/>
    <w:rsid w:val="00196BF1"/>
    <w:rsid w:val="00196C23"/>
    <w:rsid w:val="001974FC"/>
    <w:rsid w:val="00197B3B"/>
    <w:rsid w:val="00197FFA"/>
    <w:rsid w:val="001A0377"/>
    <w:rsid w:val="001A0AA4"/>
    <w:rsid w:val="001A0EDB"/>
    <w:rsid w:val="001A128E"/>
    <w:rsid w:val="001A13C3"/>
    <w:rsid w:val="001A1ECF"/>
    <w:rsid w:val="001A2320"/>
    <w:rsid w:val="001A29E2"/>
    <w:rsid w:val="001A2AE1"/>
    <w:rsid w:val="001A2B56"/>
    <w:rsid w:val="001A2E4A"/>
    <w:rsid w:val="001A34F0"/>
    <w:rsid w:val="001A357F"/>
    <w:rsid w:val="001A3A10"/>
    <w:rsid w:val="001A41C1"/>
    <w:rsid w:val="001A431F"/>
    <w:rsid w:val="001A487C"/>
    <w:rsid w:val="001A4EA8"/>
    <w:rsid w:val="001A50C0"/>
    <w:rsid w:val="001A5488"/>
    <w:rsid w:val="001A58D8"/>
    <w:rsid w:val="001A5F04"/>
    <w:rsid w:val="001A5F35"/>
    <w:rsid w:val="001A6D1A"/>
    <w:rsid w:val="001A70B4"/>
    <w:rsid w:val="001A7525"/>
    <w:rsid w:val="001A7926"/>
    <w:rsid w:val="001A7947"/>
    <w:rsid w:val="001A7A8E"/>
    <w:rsid w:val="001A7E68"/>
    <w:rsid w:val="001B07DE"/>
    <w:rsid w:val="001B0AFA"/>
    <w:rsid w:val="001B1037"/>
    <w:rsid w:val="001B180F"/>
    <w:rsid w:val="001B18D5"/>
    <w:rsid w:val="001B1A5F"/>
    <w:rsid w:val="001B1BBA"/>
    <w:rsid w:val="001B2CCB"/>
    <w:rsid w:val="001B2F54"/>
    <w:rsid w:val="001B3E28"/>
    <w:rsid w:val="001B445F"/>
    <w:rsid w:val="001B4849"/>
    <w:rsid w:val="001B5496"/>
    <w:rsid w:val="001B5921"/>
    <w:rsid w:val="001B5E2E"/>
    <w:rsid w:val="001B5F64"/>
    <w:rsid w:val="001B65D9"/>
    <w:rsid w:val="001B6E1B"/>
    <w:rsid w:val="001B6EB5"/>
    <w:rsid w:val="001B7678"/>
    <w:rsid w:val="001B7D0D"/>
    <w:rsid w:val="001C02D5"/>
    <w:rsid w:val="001C1022"/>
    <w:rsid w:val="001C11D7"/>
    <w:rsid w:val="001C1255"/>
    <w:rsid w:val="001C14EC"/>
    <w:rsid w:val="001C1A89"/>
    <w:rsid w:val="001C24C1"/>
    <w:rsid w:val="001C271C"/>
    <w:rsid w:val="001C27CD"/>
    <w:rsid w:val="001C424A"/>
    <w:rsid w:val="001C4336"/>
    <w:rsid w:val="001C43F0"/>
    <w:rsid w:val="001C46D2"/>
    <w:rsid w:val="001C4AD9"/>
    <w:rsid w:val="001C4B0A"/>
    <w:rsid w:val="001C4D5A"/>
    <w:rsid w:val="001C60EB"/>
    <w:rsid w:val="001C6223"/>
    <w:rsid w:val="001C650C"/>
    <w:rsid w:val="001C6866"/>
    <w:rsid w:val="001C6F19"/>
    <w:rsid w:val="001C7399"/>
    <w:rsid w:val="001C7A2A"/>
    <w:rsid w:val="001C7AD9"/>
    <w:rsid w:val="001D043C"/>
    <w:rsid w:val="001D058F"/>
    <w:rsid w:val="001D0B1E"/>
    <w:rsid w:val="001D13BA"/>
    <w:rsid w:val="001D1502"/>
    <w:rsid w:val="001D15A5"/>
    <w:rsid w:val="001D1E47"/>
    <w:rsid w:val="001D24C7"/>
    <w:rsid w:val="001D2851"/>
    <w:rsid w:val="001D3C88"/>
    <w:rsid w:val="001D419C"/>
    <w:rsid w:val="001D426C"/>
    <w:rsid w:val="001D43FA"/>
    <w:rsid w:val="001D47FC"/>
    <w:rsid w:val="001D4E75"/>
    <w:rsid w:val="001D5362"/>
    <w:rsid w:val="001D5A35"/>
    <w:rsid w:val="001D6248"/>
    <w:rsid w:val="001D6587"/>
    <w:rsid w:val="001D6600"/>
    <w:rsid w:val="001D6A22"/>
    <w:rsid w:val="001D6C68"/>
    <w:rsid w:val="001D7A5E"/>
    <w:rsid w:val="001E0074"/>
    <w:rsid w:val="001E0525"/>
    <w:rsid w:val="001E0823"/>
    <w:rsid w:val="001E09AE"/>
    <w:rsid w:val="001E0B00"/>
    <w:rsid w:val="001E122D"/>
    <w:rsid w:val="001E14E7"/>
    <w:rsid w:val="001E15FF"/>
    <w:rsid w:val="001E34A3"/>
    <w:rsid w:val="001E3BB4"/>
    <w:rsid w:val="001E4BCA"/>
    <w:rsid w:val="001E4EE2"/>
    <w:rsid w:val="001E4F21"/>
    <w:rsid w:val="001E636E"/>
    <w:rsid w:val="001E6F98"/>
    <w:rsid w:val="001E7151"/>
    <w:rsid w:val="001E72A5"/>
    <w:rsid w:val="001E735D"/>
    <w:rsid w:val="001F1704"/>
    <w:rsid w:val="001F195F"/>
    <w:rsid w:val="001F26C0"/>
    <w:rsid w:val="001F29E4"/>
    <w:rsid w:val="001F2FEA"/>
    <w:rsid w:val="001F3275"/>
    <w:rsid w:val="001F36F0"/>
    <w:rsid w:val="001F4756"/>
    <w:rsid w:val="001F5149"/>
    <w:rsid w:val="001F5BAD"/>
    <w:rsid w:val="001F5C30"/>
    <w:rsid w:val="001F615C"/>
    <w:rsid w:val="001F61A0"/>
    <w:rsid w:val="001F6301"/>
    <w:rsid w:val="001F6618"/>
    <w:rsid w:val="001F7626"/>
    <w:rsid w:val="001F7700"/>
    <w:rsid w:val="001F7BBB"/>
    <w:rsid w:val="00200252"/>
    <w:rsid w:val="00200A87"/>
    <w:rsid w:val="00200C88"/>
    <w:rsid w:val="002012ED"/>
    <w:rsid w:val="00201822"/>
    <w:rsid w:val="00202382"/>
    <w:rsid w:val="00202B2B"/>
    <w:rsid w:val="002035DE"/>
    <w:rsid w:val="00203CB9"/>
    <w:rsid w:val="00203D07"/>
    <w:rsid w:val="00203FD3"/>
    <w:rsid w:val="002043DA"/>
    <w:rsid w:val="002044EE"/>
    <w:rsid w:val="0020470A"/>
    <w:rsid w:val="002050B8"/>
    <w:rsid w:val="002050C2"/>
    <w:rsid w:val="0020567D"/>
    <w:rsid w:val="00205771"/>
    <w:rsid w:val="002057B8"/>
    <w:rsid w:val="002058E9"/>
    <w:rsid w:val="00205A2F"/>
    <w:rsid w:val="00205AEE"/>
    <w:rsid w:val="002060D1"/>
    <w:rsid w:val="002067BF"/>
    <w:rsid w:val="002071A1"/>
    <w:rsid w:val="00207880"/>
    <w:rsid w:val="00210467"/>
    <w:rsid w:val="00210956"/>
    <w:rsid w:val="00210ED0"/>
    <w:rsid w:val="00211CC5"/>
    <w:rsid w:val="00211FAB"/>
    <w:rsid w:val="00212742"/>
    <w:rsid w:val="00212E50"/>
    <w:rsid w:val="0021302B"/>
    <w:rsid w:val="00213030"/>
    <w:rsid w:val="002134B3"/>
    <w:rsid w:val="00213F6A"/>
    <w:rsid w:val="00214501"/>
    <w:rsid w:val="002145D3"/>
    <w:rsid w:val="00214845"/>
    <w:rsid w:val="00214A87"/>
    <w:rsid w:val="00214CAE"/>
    <w:rsid w:val="00214D1A"/>
    <w:rsid w:val="00215F9E"/>
    <w:rsid w:val="002163C4"/>
    <w:rsid w:val="0021641F"/>
    <w:rsid w:val="00217155"/>
    <w:rsid w:val="002174B3"/>
    <w:rsid w:val="00217F15"/>
    <w:rsid w:val="00220332"/>
    <w:rsid w:val="00220971"/>
    <w:rsid w:val="0022119A"/>
    <w:rsid w:val="002215B8"/>
    <w:rsid w:val="002215FE"/>
    <w:rsid w:val="00221B6D"/>
    <w:rsid w:val="002220D6"/>
    <w:rsid w:val="002223B1"/>
    <w:rsid w:val="0022251C"/>
    <w:rsid w:val="00223519"/>
    <w:rsid w:val="00223692"/>
    <w:rsid w:val="00223FC8"/>
    <w:rsid w:val="00224A27"/>
    <w:rsid w:val="00224B11"/>
    <w:rsid w:val="002251B8"/>
    <w:rsid w:val="00225A69"/>
    <w:rsid w:val="00225CC5"/>
    <w:rsid w:val="00225EA9"/>
    <w:rsid w:val="00226246"/>
    <w:rsid w:val="00226428"/>
    <w:rsid w:val="002264BC"/>
    <w:rsid w:val="002267B7"/>
    <w:rsid w:val="002269D9"/>
    <w:rsid w:val="00226FF7"/>
    <w:rsid w:val="00227354"/>
    <w:rsid w:val="002278F0"/>
    <w:rsid w:val="00227B15"/>
    <w:rsid w:val="00227F35"/>
    <w:rsid w:val="0023065A"/>
    <w:rsid w:val="002306F5"/>
    <w:rsid w:val="002308AA"/>
    <w:rsid w:val="002313E4"/>
    <w:rsid w:val="002315CA"/>
    <w:rsid w:val="002327EA"/>
    <w:rsid w:val="00232D06"/>
    <w:rsid w:val="00233603"/>
    <w:rsid w:val="00233BE1"/>
    <w:rsid w:val="0023402C"/>
    <w:rsid w:val="00234448"/>
    <w:rsid w:val="0023476D"/>
    <w:rsid w:val="00234787"/>
    <w:rsid w:val="00234808"/>
    <w:rsid w:val="00234BCE"/>
    <w:rsid w:val="00234D68"/>
    <w:rsid w:val="0023588F"/>
    <w:rsid w:val="00235BBD"/>
    <w:rsid w:val="00235D06"/>
    <w:rsid w:val="00235F15"/>
    <w:rsid w:val="00236C0F"/>
    <w:rsid w:val="002375C7"/>
    <w:rsid w:val="00237860"/>
    <w:rsid w:val="00237CDA"/>
    <w:rsid w:val="002402D4"/>
    <w:rsid w:val="00240F4B"/>
    <w:rsid w:val="00241B8A"/>
    <w:rsid w:val="002428C7"/>
    <w:rsid w:val="00242E18"/>
    <w:rsid w:val="00243034"/>
    <w:rsid w:val="00243336"/>
    <w:rsid w:val="00243A7A"/>
    <w:rsid w:val="00243B50"/>
    <w:rsid w:val="002442D1"/>
    <w:rsid w:val="002449E9"/>
    <w:rsid w:val="00245311"/>
    <w:rsid w:val="00245415"/>
    <w:rsid w:val="00245A54"/>
    <w:rsid w:val="00246524"/>
    <w:rsid w:val="00247019"/>
    <w:rsid w:val="00250906"/>
    <w:rsid w:val="00250DC3"/>
    <w:rsid w:val="00251354"/>
    <w:rsid w:val="0025148E"/>
    <w:rsid w:val="00251C01"/>
    <w:rsid w:val="00252466"/>
    <w:rsid w:val="002524AA"/>
    <w:rsid w:val="002529B4"/>
    <w:rsid w:val="0025351A"/>
    <w:rsid w:val="00253A27"/>
    <w:rsid w:val="00253BE9"/>
    <w:rsid w:val="00253CA0"/>
    <w:rsid w:val="0025404C"/>
    <w:rsid w:val="00254589"/>
    <w:rsid w:val="00254D5C"/>
    <w:rsid w:val="00254F6F"/>
    <w:rsid w:val="00255025"/>
    <w:rsid w:val="002558DF"/>
    <w:rsid w:val="00256EDA"/>
    <w:rsid w:val="002577DB"/>
    <w:rsid w:val="002600D4"/>
    <w:rsid w:val="00260748"/>
    <w:rsid w:val="002609F4"/>
    <w:rsid w:val="00260AF8"/>
    <w:rsid w:val="00260C0F"/>
    <w:rsid w:val="00260C8B"/>
    <w:rsid w:val="00260D80"/>
    <w:rsid w:val="00261763"/>
    <w:rsid w:val="00262415"/>
    <w:rsid w:val="00262CDE"/>
    <w:rsid w:val="00262DAE"/>
    <w:rsid w:val="002630AE"/>
    <w:rsid w:val="00263362"/>
    <w:rsid w:val="0026377A"/>
    <w:rsid w:val="00263F0D"/>
    <w:rsid w:val="0026441B"/>
    <w:rsid w:val="00264502"/>
    <w:rsid w:val="002649A7"/>
    <w:rsid w:val="00264B93"/>
    <w:rsid w:val="00264C7D"/>
    <w:rsid w:val="0026526B"/>
    <w:rsid w:val="002653FD"/>
    <w:rsid w:val="002658B9"/>
    <w:rsid w:val="002659AD"/>
    <w:rsid w:val="002659EC"/>
    <w:rsid w:val="002665B0"/>
    <w:rsid w:val="00267643"/>
    <w:rsid w:val="00267C5D"/>
    <w:rsid w:val="0027025F"/>
    <w:rsid w:val="002703F0"/>
    <w:rsid w:val="002709D2"/>
    <w:rsid w:val="00270DC8"/>
    <w:rsid w:val="002716B5"/>
    <w:rsid w:val="00271C85"/>
    <w:rsid w:val="002720B0"/>
    <w:rsid w:val="00272381"/>
    <w:rsid w:val="00272A1E"/>
    <w:rsid w:val="00272A29"/>
    <w:rsid w:val="00272DAD"/>
    <w:rsid w:val="002733EE"/>
    <w:rsid w:val="002733F9"/>
    <w:rsid w:val="0027354E"/>
    <w:rsid w:val="00273EA3"/>
    <w:rsid w:val="00273F07"/>
    <w:rsid w:val="0027439F"/>
    <w:rsid w:val="00274917"/>
    <w:rsid w:val="00275102"/>
    <w:rsid w:val="002755F6"/>
    <w:rsid w:val="002758A9"/>
    <w:rsid w:val="00276056"/>
    <w:rsid w:val="0027667A"/>
    <w:rsid w:val="00276920"/>
    <w:rsid w:val="00276C18"/>
    <w:rsid w:val="00276D33"/>
    <w:rsid w:val="002779D5"/>
    <w:rsid w:val="0028012F"/>
    <w:rsid w:val="00280A40"/>
    <w:rsid w:val="0028156C"/>
    <w:rsid w:val="0028203F"/>
    <w:rsid w:val="002827DE"/>
    <w:rsid w:val="00282B3A"/>
    <w:rsid w:val="00282D82"/>
    <w:rsid w:val="00283099"/>
    <w:rsid w:val="002830B6"/>
    <w:rsid w:val="00283277"/>
    <w:rsid w:val="002835C8"/>
    <w:rsid w:val="00283F80"/>
    <w:rsid w:val="00284A09"/>
    <w:rsid w:val="00285026"/>
    <w:rsid w:val="00285E30"/>
    <w:rsid w:val="00285FEF"/>
    <w:rsid w:val="00286989"/>
    <w:rsid w:val="0028714D"/>
    <w:rsid w:val="002871CF"/>
    <w:rsid w:val="00287305"/>
    <w:rsid w:val="002879A7"/>
    <w:rsid w:val="00287C9F"/>
    <w:rsid w:val="002905C2"/>
    <w:rsid w:val="0029084E"/>
    <w:rsid w:val="00290DED"/>
    <w:rsid w:val="00291AB7"/>
    <w:rsid w:val="00291C61"/>
    <w:rsid w:val="00291DFB"/>
    <w:rsid w:val="00291E67"/>
    <w:rsid w:val="002923FD"/>
    <w:rsid w:val="0029266D"/>
    <w:rsid w:val="00292C1C"/>
    <w:rsid w:val="00293520"/>
    <w:rsid w:val="0029355C"/>
    <w:rsid w:val="002937AB"/>
    <w:rsid w:val="002938C7"/>
    <w:rsid w:val="00294726"/>
    <w:rsid w:val="00294B48"/>
    <w:rsid w:val="00294D79"/>
    <w:rsid w:val="002955C8"/>
    <w:rsid w:val="002956EF"/>
    <w:rsid w:val="00295A64"/>
    <w:rsid w:val="00295B4D"/>
    <w:rsid w:val="00295BEC"/>
    <w:rsid w:val="00295C04"/>
    <w:rsid w:val="00295F58"/>
    <w:rsid w:val="0029668A"/>
    <w:rsid w:val="00296FC1"/>
    <w:rsid w:val="002970D1"/>
    <w:rsid w:val="002973FB"/>
    <w:rsid w:val="00297985"/>
    <w:rsid w:val="00297E7D"/>
    <w:rsid w:val="002A02D9"/>
    <w:rsid w:val="002A0A22"/>
    <w:rsid w:val="002A0ADA"/>
    <w:rsid w:val="002A0D29"/>
    <w:rsid w:val="002A1005"/>
    <w:rsid w:val="002A1058"/>
    <w:rsid w:val="002A1609"/>
    <w:rsid w:val="002A19B2"/>
    <w:rsid w:val="002A1AD0"/>
    <w:rsid w:val="002A1B92"/>
    <w:rsid w:val="002A2032"/>
    <w:rsid w:val="002A2886"/>
    <w:rsid w:val="002A3ABA"/>
    <w:rsid w:val="002A3B7C"/>
    <w:rsid w:val="002A3BEB"/>
    <w:rsid w:val="002A4024"/>
    <w:rsid w:val="002A4884"/>
    <w:rsid w:val="002A4C27"/>
    <w:rsid w:val="002A53E9"/>
    <w:rsid w:val="002A5831"/>
    <w:rsid w:val="002A5B18"/>
    <w:rsid w:val="002A5BC8"/>
    <w:rsid w:val="002A621B"/>
    <w:rsid w:val="002A6EBE"/>
    <w:rsid w:val="002A710F"/>
    <w:rsid w:val="002B0414"/>
    <w:rsid w:val="002B0859"/>
    <w:rsid w:val="002B08CD"/>
    <w:rsid w:val="002B0F9F"/>
    <w:rsid w:val="002B1B52"/>
    <w:rsid w:val="002B2BE1"/>
    <w:rsid w:val="002B3609"/>
    <w:rsid w:val="002B3796"/>
    <w:rsid w:val="002B3913"/>
    <w:rsid w:val="002B4DB4"/>
    <w:rsid w:val="002B628A"/>
    <w:rsid w:val="002B643A"/>
    <w:rsid w:val="002B6678"/>
    <w:rsid w:val="002B679B"/>
    <w:rsid w:val="002B6BF2"/>
    <w:rsid w:val="002B6F21"/>
    <w:rsid w:val="002B7A9D"/>
    <w:rsid w:val="002C0425"/>
    <w:rsid w:val="002C1122"/>
    <w:rsid w:val="002C1761"/>
    <w:rsid w:val="002C18B2"/>
    <w:rsid w:val="002C2A2F"/>
    <w:rsid w:val="002C2AB3"/>
    <w:rsid w:val="002C2AF8"/>
    <w:rsid w:val="002C2E12"/>
    <w:rsid w:val="002C356C"/>
    <w:rsid w:val="002C357C"/>
    <w:rsid w:val="002C4C2D"/>
    <w:rsid w:val="002C4F13"/>
    <w:rsid w:val="002C5207"/>
    <w:rsid w:val="002C5B2D"/>
    <w:rsid w:val="002C5B7F"/>
    <w:rsid w:val="002C628B"/>
    <w:rsid w:val="002C6333"/>
    <w:rsid w:val="002C63A8"/>
    <w:rsid w:val="002C66C9"/>
    <w:rsid w:val="002C6E97"/>
    <w:rsid w:val="002C6EE9"/>
    <w:rsid w:val="002C7C9B"/>
    <w:rsid w:val="002D0604"/>
    <w:rsid w:val="002D0E59"/>
    <w:rsid w:val="002D0FF1"/>
    <w:rsid w:val="002D1BB8"/>
    <w:rsid w:val="002D1D38"/>
    <w:rsid w:val="002D2667"/>
    <w:rsid w:val="002D2CDD"/>
    <w:rsid w:val="002D3156"/>
    <w:rsid w:val="002D36E6"/>
    <w:rsid w:val="002D465A"/>
    <w:rsid w:val="002D506E"/>
    <w:rsid w:val="002D52D7"/>
    <w:rsid w:val="002D578B"/>
    <w:rsid w:val="002D63C1"/>
    <w:rsid w:val="002D65F7"/>
    <w:rsid w:val="002D66B6"/>
    <w:rsid w:val="002D6A9C"/>
    <w:rsid w:val="002D6C31"/>
    <w:rsid w:val="002D6C3B"/>
    <w:rsid w:val="002D76CC"/>
    <w:rsid w:val="002D77E1"/>
    <w:rsid w:val="002D7CD1"/>
    <w:rsid w:val="002E0BC2"/>
    <w:rsid w:val="002E1BC4"/>
    <w:rsid w:val="002E1C2C"/>
    <w:rsid w:val="002E246B"/>
    <w:rsid w:val="002E2712"/>
    <w:rsid w:val="002E2D9C"/>
    <w:rsid w:val="002E4226"/>
    <w:rsid w:val="002E4492"/>
    <w:rsid w:val="002E46C0"/>
    <w:rsid w:val="002E57D0"/>
    <w:rsid w:val="002E5BE9"/>
    <w:rsid w:val="002E5FF0"/>
    <w:rsid w:val="002E6605"/>
    <w:rsid w:val="002E6A22"/>
    <w:rsid w:val="002E6B25"/>
    <w:rsid w:val="002E6E81"/>
    <w:rsid w:val="002E739A"/>
    <w:rsid w:val="002E7C20"/>
    <w:rsid w:val="002F0E65"/>
    <w:rsid w:val="002F101E"/>
    <w:rsid w:val="002F137C"/>
    <w:rsid w:val="002F188B"/>
    <w:rsid w:val="002F1B0F"/>
    <w:rsid w:val="002F1BDB"/>
    <w:rsid w:val="002F1E6D"/>
    <w:rsid w:val="002F2993"/>
    <w:rsid w:val="002F394C"/>
    <w:rsid w:val="002F3BEA"/>
    <w:rsid w:val="002F4604"/>
    <w:rsid w:val="002F4D21"/>
    <w:rsid w:val="002F7049"/>
    <w:rsid w:val="002F778B"/>
    <w:rsid w:val="002F7D85"/>
    <w:rsid w:val="00300801"/>
    <w:rsid w:val="00300F1E"/>
    <w:rsid w:val="00301145"/>
    <w:rsid w:val="0030154C"/>
    <w:rsid w:val="0030247D"/>
    <w:rsid w:val="00302F63"/>
    <w:rsid w:val="003037C1"/>
    <w:rsid w:val="00303CD2"/>
    <w:rsid w:val="003043C8"/>
    <w:rsid w:val="00304699"/>
    <w:rsid w:val="00305AC3"/>
    <w:rsid w:val="00305C7B"/>
    <w:rsid w:val="00306021"/>
    <w:rsid w:val="003065F0"/>
    <w:rsid w:val="003066DD"/>
    <w:rsid w:val="00306DD9"/>
    <w:rsid w:val="00306DED"/>
    <w:rsid w:val="00307287"/>
    <w:rsid w:val="00307502"/>
    <w:rsid w:val="00307B54"/>
    <w:rsid w:val="00310263"/>
    <w:rsid w:val="00310321"/>
    <w:rsid w:val="00310805"/>
    <w:rsid w:val="0031082B"/>
    <w:rsid w:val="0031278F"/>
    <w:rsid w:val="0031282D"/>
    <w:rsid w:val="003128A9"/>
    <w:rsid w:val="00312B57"/>
    <w:rsid w:val="00313110"/>
    <w:rsid w:val="00313958"/>
    <w:rsid w:val="00313ABE"/>
    <w:rsid w:val="00313E40"/>
    <w:rsid w:val="00314589"/>
    <w:rsid w:val="003145F7"/>
    <w:rsid w:val="0031560A"/>
    <w:rsid w:val="0031567D"/>
    <w:rsid w:val="003156C9"/>
    <w:rsid w:val="00315A18"/>
    <w:rsid w:val="00315CD8"/>
    <w:rsid w:val="00316CE6"/>
    <w:rsid w:val="00316CF1"/>
    <w:rsid w:val="00317556"/>
    <w:rsid w:val="0032036A"/>
    <w:rsid w:val="00320733"/>
    <w:rsid w:val="00320BFB"/>
    <w:rsid w:val="00322129"/>
    <w:rsid w:val="00322938"/>
    <w:rsid w:val="0032330D"/>
    <w:rsid w:val="00323E1B"/>
    <w:rsid w:val="00323E99"/>
    <w:rsid w:val="00325062"/>
    <w:rsid w:val="003251DB"/>
    <w:rsid w:val="00325AA5"/>
    <w:rsid w:val="00325B9D"/>
    <w:rsid w:val="0032600C"/>
    <w:rsid w:val="003262CC"/>
    <w:rsid w:val="003268DE"/>
    <w:rsid w:val="00327A39"/>
    <w:rsid w:val="003303CB"/>
    <w:rsid w:val="003305A6"/>
    <w:rsid w:val="0033123A"/>
    <w:rsid w:val="00331312"/>
    <w:rsid w:val="00331D05"/>
    <w:rsid w:val="00331ED7"/>
    <w:rsid w:val="003347FE"/>
    <w:rsid w:val="003352F3"/>
    <w:rsid w:val="00335AEA"/>
    <w:rsid w:val="00335B1C"/>
    <w:rsid w:val="00336172"/>
    <w:rsid w:val="003363BA"/>
    <w:rsid w:val="0033641A"/>
    <w:rsid w:val="003368D7"/>
    <w:rsid w:val="003373D4"/>
    <w:rsid w:val="00337A1A"/>
    <w:rsid w:val="00337C08"/>
    <w:rsid w:val="003401BB"/>
    <w:rsid w:val="00340B1F"/>
    <w:rsid w:val="00340F2D"/>
    <w:rsid w:val="003411B9"/>
    <w:rsid w:val="0034189B"/>
    <w:rsid w:val="003420F1"/>
    <w:rsid w:val="0034252F"/>
    <w:rsid w:val="00342AFD"/>
    <w:rsid w:val="00342EE3"/>
    <w:rsid w:val="003432A4"/>
    <w:rsid w:val="00343C01"/>
    <w:rsid w:val="00343F46"/>
    <w:rsid w:val="00344253"/>
    <w:rsid w:val="003442F0"/>
    <w:rsid w:val="00344891"/>
    <w:rsid w:val="00345216"/>
    <w:rsid w:val="00345E1F"/>
    <w:rsid w:val="00345F8E"/>
    <w:rsid w:val="00346468"/>
    <w:rsid w:val="003464B1"/>
    <w:rsid w:val="003468DF"/>
    <w:rsid w:val="00346A05"/>
    <w:rsid w:val="00346D65"/>
    <w:rsid w:val="003471CB"/>
    <w:rsid w:val="00347C68"/>
    <w:rsid w:val="00350A89"/>
    <w:rsid w:val="003510FC"/>
    <w:rsid w:val="0035136B"/>
    <w:rsid w:val="00352BA1"/>
    <w:rsid w:val="00352E15"/>
    <w:rsid w:val="0035327E"/>
    <w:rsid w:val="00353284"/>
    <w:rsid w:val="003537AA"/>
    <w:rsid w:val="00353A1B"/>
    <w:rsid w:val="00353B65"/>
    <w:rsid w:val="00353BA0"/>
    <w:rsid w:val="00353EE2"/>
    <w:rsid w:val="003540AB"/>
    <w:rsid w:val="00354B59"/>
    <w:rsid w:val="00354E91"/>
    <w:rsid w:val="00355CE0"/>
    <w:rsid w:val="00356EB6"/>
    <w:rsid w:val="003579AE"/>
    <w:rsid w:val="00357B3B"/>
    <w:rsid w:val="0036000C"/>
    <w:rsid w:val="00360042"/>
    <w:rsid w:val="00360520"/>
    <w:rsid w:val="00361661"/>
    <w:rsid w:val="00361C37"/>
    <w:rsid w:val="00363C4B"/>
    <w:rsid w:val="00363E0B"/>
    <w:rsid w:val="00364197"/>
    <w:rsid w:val="00364AF4"/>
    <w:rsid w:val="00364B72"/>
    <w:rsid w:val="00364FF4"/>
    <w:rsid w:val="00365039"/>
    <w:rsid w:val="0036559A"/>
    <w:rsid w:val="003655C4"/>
    <w:rsid w:val="003659C6"/>
    <w:rsid w:val="00365E08"/>
    <w:rsid w:val="00366018"/>
    <w:rsid w:val="0036631E"/>
    <w:rsid w:val="00366F18"/>
    <w:rsid w:val="00366FD5"/>
    <w:rsid w:val="00367190"/>
    <w:rsid w:val="00367A8D"/>
    <w:rsid w:val="003700B4"/>
    <w:rsid w:val="0037064D"/>
    <w:rsid w:val="003708A1"/>
    <w:rsid w:val="003708DF"/>
    <w:rsid w:val="00370A56"/>
    <w:rsid w:val="00370EFA"/>
    <w:rsid w:val="00371149"/>
    <w:rsid w:val="00371890"/>
    <w:rsid w:val="00371A61"/>
    <w:rsid w:val="0037255C"/>
    <w:rsid w:val="003730FB"/>
    <w:rsid w:val="00373B31"/>
    <w:rsid w:val="00373E59"/>
    <w:rsid w:val="00374CF6"/>
    <w:rsid w:val="00374D20"/>
    <w:rsid w:val="00374D59"/>
    <w:rsid w:val="0037696C"/>
    <w:rsid w:val="00376AD6"/>
    <w:rsid w:val="00376AEA"/>
    <w:rsid w:val="003779D7"/>
    <w:rsid w:val="00377B51"/>
    <w:rsid w:val="00377DF7"/>
    <w:rsid w:val="00380971"/>
    <w:rsid w:val="003812DD"/>
    <w:rsid w:val="0038196B"/>
    <w:rsid w:val="00381E6C"/>
    <w:rsid w:val="00381E81"/>
    <w:rsid w:val="003826C2"/>
    <w:rsid w:val="00382939"/>
    <w:rsid w:val="003834EB"/>
    <w:rsid w:val="0038368B"/>
    <w:rsid w:val="00384092"/>
    <w:rsid w:val="003841C0"/>
    <w:rsid w:val="00384369"/>
    <w:rsid w:val="003846C0"/>
    <w:rsid w:val="00384BC4"/>
    <w:rsid w:val="00386AAF"/>
    <w:rsid w:val="00387DDA"/>
    <w:rsid w:val="00387FC9"/>
    <w:rsid w:val="00390648"/>
    <w:rsid w:val="003918EC"/>
    <w:rsid w:val="00391D62"/>
    <w:rsid w:val="003921D7"/>
    <w:rsid w:val="0039262F"/>
    <w:rsid w:val="00392C9F"/>
    <w:rsid w:val="00394182"/>
    <w:rsid w:val="003946E8"/>
    <w:rsid w:val="00394DD5"/>
    <w:rsid w:val="00395648"/>
    <w:rsid w:val="0039595C"/>
    <w:rsid w:val="003960A1"/>
    <w:rsid w:val="00396B8E"/>
    <w:rsid w:val="00397451"/>
    <w:rsid w:val="00397578"/>
    <w:rsid w:val="0039765B"/>
    <w:rsid w:val="00397913"/>
    <w:rsid w:val="003A0065"/>
    <w:rsid w:val="003A04A4"/>
    <w:rsid w:val="003A096E"/>
    <w:rsid w:val="003A100E"/>
    <w:rsid w:val="003A1212"/>
    <w:rsid w:val="003A1CAF"/>
    <w:rsid w:val="003A2F46"/>
    <w:rsid w:val="003A33F3"/>
    <w:rsid w:val="003A3A02"/>
    <w:rsid w:val="003A4F7A"/>
    <w:rsid w:val="003A5B08"/>
    <w:rsid w:val="003A7104"/>
    <w:rsid w:val="003A716B"/>
    <w:rsid w:val="003A71D8"/>
    <w:rsid w:val="003A729A"/>
    <w:rsid w:val="003A72CB"/>
    <w:rsid w:val="003A7580"/>
    <w:rsid w:val="003A7681"/>
    <w:rsid w:val="003A7F87"/>
    <w:rsid w:val="003B0C7E"/>
    <w:rsid w:val="003B0DDD"/>
    <w:rsid w:val="003B0F7F"/>
    <w:rsid w:val="003B1B91"/>
    <w:rsid w:val="003B2205"/>
    <w:rsid w:val="003B2B27"/>
    <w:rsid w:val="003B2D88"/>
    <w:rsid w:val="003B3D00"/>
    <w:rsid w:val="003B46F6"/>
    <w:rsid w:val="003B4DB1"/>
    <w:rsid w:val="003B5044"/>
    <w:rsid w:val="003B530F"/>
    <w:rsid w:val="003B5396"/>
    <w:rsid w:val="003B56CA"/>
    <w:rsid w:val="003B59CF"/>
    <w:rsid w:val="003B5C18"/>
    <w:rsid w:val="003B63C2"/>
    <w:rsid w:val="003B67B6"/>
    <w:rsid w:val="003B6A80"/>
    <w:rsid w:val="003B71B8"/>
    <w:rsid w:val="003C03BD"/>
    <w:rsid w:val="003C03EE"/>
    <w:rsid w:val="003C0682"/>
    <w:rsid w:val="003C094D"/>
    <w:rsid w:val="003C13C4"/>
    <w:rsid w:val="003C1BF7"/>
    <w:rsid w:val="003C28D6"/>
    <w:rsid w:val="003C2AC2"/>
    <w:rsid w:val="003C37F9"/>
    <w:rsid w:val="003C3D7E"/>
    <w:rsid w:val="003C42D1"/>
    <w:rsid w:val="003C4632"/>
    <w:rsid w:val="003C4CE8"/>
    <w:rsid w:val="003C571B"/>
    <w:rsid w:val="003C5A94"/>
    <w:rsid w:val="003C63F3"/>
    <w:rsid w:val="003C6EF2"/>
    <w:rsid w:val="003C7A7E"/>
    <w:rsid w:val="003D01C9"/>
    <w:rsid w:val="003D0991"/>
    <w:rsid w:val="003D0AE2"/>
    <w:rsid w:val="003D14C2"/>
    <w:rsid w:val="003D1CAD"/>
    <w:rsid w:val="003D208B"/>
    <w:rsid w:val="003D2BD2"/>
    <w:rsid w:val="003D2D4A"/>
    <w:rsid w:val="003D3117"/>
    <w:rsid w:val="003D3885"/>
    <w:rsid w:val="003D38BD"/>
    <w:rsid w:val="003D459C"/>
    <w:rsid w:val="003D4ED8"/>
    <w:rsid w:val="003D661B"/>
    <w:rsid w:val="003D6DB7"/>
    <w:rsid w:val="003D7444"/>
    <w:rsid w:val="003D7A68"/>
    <w:rsid w:val="003D7B0F"/>
    <w:rsid w:val="003E0581"/>
    <w:rsid w:val="003E09CE"/>
    <w:rsid w:val="003E0D74"/>
    <w:rsid w:val="003E1364"/>
    <w:rsid w:val="003E2215"/>
    <w:rsid w:val="003E2295"/>
    <w:rsid w:val="003E2860"/>
    <w:rsid w:val="003E3878"/>
    <w:rsid w:val="003E4138"/>
    <w:rsid w:val="003E494E"/>
    <w:rsid w:val="003E4A5A"/>
    <w:rsid w:val="003E5319"/>
    <w:rsid w:val="003E562A"/>
    <w:rsid w:val="003E5979"/>
    <w:rsid w:val="003E72F2"/>
    <w:rsid w:val="003E7520"/>
    <w:rsid w:val="003F0AE0"/>
    <w:rsid w:val="003F0F14"/>
    <w:rsid w:val="003F1337"/>
    <w:rsid w:val="003F1AA2"/>
    <w:rsid w:val="003F215C"/>
    <w:rsid w:val="003F2278"/>
    <w:rsid w:val="003F2411"/>
    <w:rsid w:val="003F2CDB"/>
    <w:rsid w:val="003F2FBE"/>
    <w:rsid w:val="003F382E"/>
    <w:rsid w:val="003F3AAD"/>
    <w:rsid w:val="003F3E82"/>
    <w:rsid w:val="003F4312"/>
    <w:rsid w:val="003F4D9C"/>
    <w:rsid w:val="003F4FD4"/>
    <w:rsid w:val="003F53FB"/>
    <w:rsid w:val="003F5464"/>
    <w:rsid w:val="003F6D3F"/>
    <w:rsid w:val="003F728C"/>
    <w:rsid w:val="003F7B86"/>
    <w:rsid w:val="003F7FE4"/>
    <w:rsid w:val="00400966"/>
    <w:rsid w:val="00400B7C"/>
    <w:rsid w:val="00400D27"/>
    <w:rsid w:val="00400EBB"/>
    <w:rsid w:val="0040111B"/>
    <w:rsid w:val="0040170D"/>
    <w:rsid w:val="004027EE"/>
    <w:rsid w:val="00403589"/>
    <w:rsid w:val="0040460C"/>
    <w:rsid w:val="00404E73"/>
    <w:rsid w:val="00404FF3"/>
    <w:rsid w:val="004050D0"/>
    <w:rsid w:val="004051A8"/>
    <w:rsid w:val="00405E8B"/>
    <w:rsid w:val="004064D7"/>
    <w:rsid w:val="00406D24"/>
    <w:rsid w:val="00406EF3"/>
    <w:rsid w:val="004075B0"/>
    <w:rsid w:val="00407F72"/>
    <w:rsid w:val="00407F96"/>
    <w:rsid w:val="00410CB2"/>
    <w:rsid w:val="0041105E"/>
    <w:rsid w:val="00411122"/>
    <w:rsid w:val="0041114C"/>
    <w:rsid w:val="00411AB6"/>
    <w:rsid w:val="0041267E"/>
    <w:rsid w:val="004126E0"/>
    <w:rsid w:val="004138C6"/>
    <w:rsid w:val="004139E8"/>
    <w:rsid w:val="00413C03"/>
    <w:rsid w:val="00413D42"/>
    <w:rsid w:val="00413EA4"/>
    <w:rsid w:val="004145EE"/>
    <w:rsid w:val="0041479F"/>
    <w:rsid w:val="00414A4C"/>
    <w:rsid w:val="0041504B"/>
    <w:rsid w:val="00415100"/>
    <w:rsid w:val="00415313"/>
    <w:rsid w:val="00415848"/>
    <w:rsid w:val="00416E97"/>
    <w:rsid w:val="004170A9"/>
    <w:rsid w:val="004172A9"/>
    <w:rsid w:val="0041735C"/>
    <w:rsid w:val="00420221"/>
    <w:rsid w:val="00420AE4"/>
    <w:rsid w:val="00421645"/>
    <w:rsid w:val="00421725"/>
    <w:rsid w:val="00422455"/>
    <w:rsid w:val="0042310D"/>
    <w:rsid w:val="00423129"/>
    <w:rsid w:val="00423205"/>
    <w:rsid w:val="00423E23"/>
    <w:rsid w:val="00423F7B"/>
    <w:rsid w:val="004242C6"/>
    <w:rsid w:val="00424597"/>
    <w:rsid w:val="004247C6"/>
    <w:rsid w:val="004249B6"/>
    <w:rsid w:val="00424C9D"/>
    <w:rsid w:val="00424D45"/>
    <w:rsid w:val="00425364"/>
    <w:rsid w:val="00425FE4"/>
    <w:rsid w:val="0042600F"/>
    <w:rsid w:val="00426144"/>
    <w:rsid w:val="00426BE9"/>
    <w:rsid w:val="0042752C"/>
    <w:rsid w:val="00427F2F"/>
    <w:rsid w:val="00430180"/>
    <w:rsid w:val="00430348"/>
    <w:rsid w:val="004311B3"/>
    <w:rsid w:val="00431B30"/>
    <w:rsid w:val="00431E86"/>
    <w:rsid w:val="00433856"/>
    <w:rsid w:val="00433C89"/>
    <w:rsid w:val="00434492"/>
    <w:rsid w:val="00434696"/>
    <w:rsid w:val="00435205"/>
    <w:rsid w:val="00435DA0"/>
    <w:rsid w:val="00435DCF"/>
    <w:rsid w:val="0043659C"/>
    <w:rsid w:val="00436794"/>
    <w:rsid w:val="00436C0F"/>
    <w:rsid w:val="00437183"/>
    <w:rsid w:val="0043747D"/>
    <w:rsid w:val="004376FF"/>
    <w:rsid w:val="0043777A"/>
    <w:rsid w:val="00440096"/>
    <w:rsid w:val="0044081C"/>
    <w:rsid w:val="00440CBC"/>
    <w:rsid w:val="00440F0F"/>
    <w:rsid w:val="0044189D"/>
    <w:rsid w:val="004418B4"/>
    <w:rsid w:val="00442304"/>
    <w:rsid w:val="004424ED"/>
    <w:rsid w:val="00442A9E"/>
    <w:rsid w:val="00443000"/>
    <w:rsid w:val="0044329B"/>
    <w:rsid w:val="0044338E"/>
    <w:rsid w:val="00443657"/>
    <w:rsid w:val="004439FD"/>
    <w:rsid w:val="00443B30"/>
    <w:rsid w:val="00443FC3"/>
    <w:rsid w:val="004444D9"/>
    <w:rsid w:val="00444521"/>
    <w:rsid w:val="004446C5"/>
    <w:rsid w:val="00444E2A"/>
    <w:rsid w:val="0044533F"/>
    <w:rsid w:val="004454DD"/>
    <w:rsid w:val="004455F6"/>
    <w:rsid w:val="00445B02"/>
    <w:rsid w:val="00445C6F"/>
    <w:rsid w:val="00446038"/>
    <w:rsid w:val="004463C6"/>
    <w:rsid w:val="0044731A"/>
    <w:rsid w:val="00447741"/>
    <w:rsid w:val="004478DE"/>
    <w:rsid w:val="004478EA"/>
    <w:rsid w:val="00447AE5"/>
    <w:rsid w:val="00447F04"/>
    <w:rsid w:val="004505D6"/>
    <w:rsid w:val="0045066B"/>
    <w:rsid w:val="00450BB3"/>
    <w:rsid w:val="00450FFB"/>
    <w:rsid w:val="00451F0B"/>
    <w:rsid w:val="004520F4"/>
    <w:rsid w:val="0045299D"/>
    <w:rsid w:val="00452B63"/>
    <w:rsid w:val="00453530"/>
    <w:rsid w:val="00453DD4"/>
    <w:rsid w:val="004544B6"/>
    <w:rsid w:val="00454905"/>
    <w:rsid w:val="00454A3D"/>
    <w:rsid w:val="0045510C"/>
    <w:rsid w:val="00455404"/>
    <w:rsid w:val="004557A5"/>
    <w:rsid w:val="004557AE"/>
    <w:rsid w:val="0045593E"/>
    <w:rsid w:val="00455D38"/>
    <w:rsid w:val="0045666A"/>
    <w:rsid w:val="004569D8"/>
    <w:rsid w:val="00456A6F"/>
    <w:rsid w:val="00456B40"/>
    <w:rsid w:val="00456E61"/>
    <w:rsid w:val="004573A8"/>
    <w:rsid w:val="00457517"/>
    <w:rsid w:val="004603CB"/>
    <w:rsid w:val="00460552"/>
    <w:rsid w:val="00460F73"/>
    <w:rsid w:val="0046126A"/>
    <w:rsid w:val="0046228D"/>
    <w:rsid w:val="004624B9"/>
    <w:rsid w:val="00462692"/>
    <w:rsid w:val="00462716"/>
    <w:rsid w:val="0046273E"/>
    <w:rsid w:val="00462CA6"/>
    <w:rsid w:val="00462D79"/>
    <w:rsid w:val="00463977"/>
    <w:rsid w:val="0046424D"/>
    <w:rsid w:val="00464673"/>
    <w:rsid w:val="0046474C"/>
    <w:rsid w:val="00464ED1"/>
    <w:rsid w:val="00465079"/>
    <w:rsid w:val="00465659"/>
    <w:rsid w:val="004666CD"/>
    <w:rsid w:val="00466B5D"/>
    <w:rsid w:val="00467AA5"/>
    <w:rsid w:val="00467D74"/>
    <w:rsid w:val="004702BC"/>
    <w:rsid w:val="0047075D"/>
    <w:rsid w:val="0047077E"/>
    <w:rsid w:val="00471461"/>
    <w:rsid w:val="004716FF"/>
    <w:rsid w:val="00472C01"/>
    <w:rsid w:val="0047321B"/>
    <w:rsid w:val="00473EAA"/>
    <w:rsid w:val="00474390"/>
    <w:rsid w:val="0047520D"/>
    <w:rsid w:val="00475842"/>
    <w:rsid w:val="00475C46"/>
    <w:rsid w:val="00475F4C"/>
    <w:rsid w:val="00476221"/>
    <w:rsid w:val="00476234"/>
    <w:rsid w:val="004768C9"/>
    <w:rsid w:val="00476910"/>
    <w:rsid w:val="00476E5A"/>
    <w:rsid w:val="00476FDA"/>
    <w:rsid w:val="00477574"/>
    <w:rsid w:val="00477E32"/>
    <w:rsid w:val="00480C5A"/>
    <w:rsid w:val="004811C1"/>
    <w:rsid w:val="00482093"/>
    <w:rsid w:val="0048214A"/>
    <w:rsid w:val="004829F4"/>
    <w:rsid w:val="00482A87"/>
    <w:rsid w:val="00482C48"/>
    <w:rsid w:val="00482FC9"/>
    <w:rsid w:val="00483572"/>
    <w:rsid w:val="00484751"/>
    <w:rsid w:val="00484C50"/>
    <w:rsid w:val="00484C5C"/>
    <w:rsid w:val="00485150"/>
    <w:rsid w:val="0048555E"/>
    <w:rsid w:val="00485F14"/>
    <w:rsid w:val="0048654F"/>
    <w:rsid w:val="00487093"/>
    <w:rsid w:val="00487B10"/>
    <w:rsid w:val="00487CC9"/>
    <w:rsid w:val="00490078"/>
    <w:rsid w:val="00491A62"/>
    <w:rsid w:val="004928F9"/>
    <w:rsid w:val="00492FEA"/>
    <w:rsid w:val="00493DCE"/>
    <w:rsid w:val="004944E6"/>
    <w:rsid w:val="00494B75"/>
    <w:rsid w:val="00494F13"/>
    <w:rsid w:val="00495020"/>
    <w:rsid w:val="00495508"/>
    <w:rsid w:val="00496268"/>
    <w:rsid w:val="00496DF6"/>
    <w:rsid w:val="00497378"/>
    <w:rsid w:val="00497A07"/>
    <w:rsid w:val="00497EE5"/>
    <w:rsid w:val="004A03DD"/>
    <w:rsid w:val="004A0EA6"/>
    <w:rsid w:val="004A363A"/>
    <w:rsid w:val="004A3CC0"/>
    <w:rsid w:val="004A4146"/>
    <w:rsid w:val="004A4733"/>
    <w:rsid w:val="004A543F"/>
    <w:rsid w:val="004A6264"/>
    <w:rsid w:val="004A7278"/>
    <w:rsid w:val="004A73A9"/>
    <w:rsid w:val="004A7E61"/>
    <w:rsid w:val="004B0175"/>
    <w:rsid w:val="004B036F"/>
    <w:rsid w:val="004B05B0"/>
    <w:rsid w:val="004B06E7"/>
    <w:rsid w:val="004B1119"/>
    <w:rsid w:val="004B16E6"/>
    <w:rsid w:val="004B2E2C"/>
    <w:rsid w:val="004B3046"/>
    <w:rsid w:val="004B4A9C"/>
    <w:rsid w:val="004B555F"/>
    <w:rsid w:val="004B5DE2"/>
    <w:rsid w:val="004B63BC"/>
    <w:rsid w:val="004B6ABC"/>
    <w:rsid w:val="004B7607"/>
    <w:rsid w:val="004C0272"/>
    <w:rsid w:val="004C0337"/>
    <w:rsid w:val="004C06C8"/>
    <w:rsid w:val="004C2858"/>
    <w:rsid w:val="004C2F87"/>
    <w:rsid w:val="004C34B2"/>
    <w:rsid w:val="004C3968"/>
    <w:rsid w:val="004C4C7B"/>
    <w:rsid w:val="004C4CEA"/>
    <w:rsid w:val="004C4E60"/>
    <w:rsid w:val="004C4EE1"/>
    <w:rsid w:val="004C50CE"/>
    <w:rsid w:val="004C72CD"/>
    <w:rsid w:val="004C7502"/>
    <w:rsid w:val="004D0F61"/>
    <w:rsid w:val="004D2A1B"/>
    <w:rsid w:val="004D406C"/>
    <w:rsid w:val="004D41F4"/>
    <w:rsid w:val="004D482D"/>
    <w:rsid w:val="004D4BAA"/>
    <w:rsid w:val="004D5215"/>
    <w:rsid w:val="004D5AC2"/>
    <w:rsid w:val="004D66F7"/>
    <w:rsid w:val="004D6C12"/>
    <w:rsid w:val="004D6F4C"/>
    <w:rsid w:val="004D711F"/>
    <w:rsid w:val="004D7335"/>
    <w:rsid w:val="004D7522"/>
    <w:rsid w:val="004D754A"/>
    <w:rsid w:val="004D773D"/>
    <w:rsid w:val="004D7976"/>
    <w:rsid w:val="004E0A83"/>
    <w:rsid w:val="004E0AB5"/>
    <w:rsid w:val="004E0F63"/>
    <w:rsid w:val="004E1B4C"/>
    <w:rsid w:val="004E1FFC"/>
    <w:rsid w:val="004E269C"/>
    <w:rsid w:val="004E2BB3"/>
    <w:rsid w:val="004E2D37"/>
    <w:rsid w:val="004E2F94"/>
    <w:rsid w:val="004E32ED"/>
    <w:rsid w:val="004E334F"/>
    <w:rsid w:val="004E3781"/>
    <w:rsid w:val="004E3AA3"/>
    <w:rsid w:val="004E3D80"/>
    <w:rsid w:val="004E4148"/>
    <w:rsid w:val="004E461C"/>
    <w:rsid w:val="004E4920"/>
    <w:rsid w:val="004E4949"/>
    <w:rsid w:val="004E541F"/>
    <w:rsid w:val="004E6815"/>
    <w:rsid w:val="004E6FE3"/>
    <w:rsid w:val="004E7295"/>
    <w:rsid w:val="004E7B63"/>
    <w:rsid w:val="004E7C3B"/>
    <w:rsid w:val="004F0BCA"/>
    <w:rsid w:val="004F215F"/>
    <w:rsid w:val="004F219A"/>
    <w:rsid w:val="004F22E3"/>
    <w:rsid w:val="004F2A19"/>
    <w:rsid w:val="004F3734"/>
    <w:rsid w:val="004F3887"/>
    <w:rsid w:val="004F45B5"/>
    <w:rsid w:val="004F4C07"/>
    <w:rsid w:val="004F4C85"/>
    <w:rsid w:val="004F5208"/>
    <w:rsid w:val="004F585F"/>
    <w:rsid w:val="004F5F9D"/>
    <w:rsid w:val="004F5FAA"/>
    <w:rsid w:val="004F6339"/>
    <w:rsid w:val="004F67E4"/>
    <w:rsid w:val="004F68B0"/>
    <w:rsid w:val="004F6D5F"/>
    <w:rsid w:val="004F7341"/>
    <w:rsid w:val="004F73F1"/>
    <w:rsid w:val="004F75F2"/>
    <w:rsid w:val="00500859"/>
    <w:rsid w:val="0050150F"/>
    <w:rsid w:val="00501720"/>
    <w:rsid w:val="00501909"/>
    <w:rsid w:val="00501A65"/>
    <w:rsid w:val="00501AEA"/>
    <w:rsid w:val="005020F2"/>
    <w:rsid w:val="00502F71"/>
    <w:rsid w:val="00503ABD"/>
    <w:rsid w:val="00503E9F"/>
    <w:rsid w:val="005045BC"/>
    <w:rsid w:val="00504A8E"/>
    <w:rsid w:val="00505938"/>
    <w:rsid w:val="00505B0C"/>
    <w:rsid w:val="00506086"/>
    <w:rsid w:val="005060D1"/>
    <w:rsid w:val="005061CE"/>
    <w:rsid w:val="005062BA"/>
    <w:rsid w:val="005064EA"/>
    <w:rsid w:val="00506950"/>
    <w:rsid w:val="00506F8A"/>
    <w:rsid w:val="00507099"/>
    <w:rsid w:val="00507FA1"/>
    <w:rsid w:val="005103C0"/>
    <w:rsid w:val="005105A3"/>
    <w:rsid w:val="00510670"/>
    <w:rsid w:val="00511129"/>
    <w:rsid w:val="0051215C"/>
    <w:rsid w:val="0051225F"/>
    <w:rsid w:val="0051233A"/>
    <w:rsid w:val="00512408"/>
    <w:rsid w:val="00512B52"/>
    <w:rsid w:val="00513380"/>
    <w:rsid w:val="005138B1"/>
    <w:rsid w:val="00513B9B"/>
    <w:rsid w:val="0051517D"/>
    <w:rsid w:val="005151B8"/>
    <w:rsid w:val="005151C9"/>
    <w:rsid w:val="005152E4"/>
    <w:rsid w:val="005158E2"/>
    <w:rsid w:val="005163C7"/>
    <w:rsid w:val="00517D44"/>
    <w:rsid w:val="00517DD8"/>
    <w:rsid w:val="00520788"/>
    <w:rsid w:val="0052080B"/>
    <w:rsid w:val="00520A2E"/>
    <w:rsid w:val="0052121B"/>
    <w:rsid w:val="005214FD"/>
    <w:rsid w:val="00521511"/>
    <w:rsid w:val="0052153D"/>
    <w:rsid w:val="005215DB"/>
    <w:rsid w:val="005218AF"/>
    <w:rsid w:val="00521F1B"/>
    <w:rsid w:val="00521FDE"/>
    <w:rsid w:val="005226DE"/>
    <w:rsid w:val="00522970"/>
    <w:rsid w:val="00523203"/>
    <w:rsid w:val="00523319"/>
    <w:rsid w:val="0052375A"/>
    <w:rsid w:val="00523E0F"/>
    <w:rsid w:val="005250C0"/>
    <w:rsid w:val="00525173"/>
    <w:rsid w:val="0052549C"/>
    <w:rsid w:val="0052556E"/>
    <w:rsid w:val="00525CFD"/>
    <w:rsid w:val="005263B0"/>
    <w:rsid w:val="0052660F"/>
    <w:rsid w:val="005268BA"/>
    <w:rsid w:val="00527A99"/>
    <w:rsid w:val="00530103"/>
    <w:rsid w:val="005301AF"/>
    <w:rsid w:val="00530316"/>
    <w:rsid w:val="00530638"/>
    <w:rsid w:val="00531078"/>
    <w:rsid w:val="005315EE"/>
    <w:rsid w:val="00531AD5"/>
    <w:rsid w:val="00531B14"/>
    <w:rsid w:val="00532034"/>
    <w:rsid w:val="0053250B"/>
    <w:rsid w:val="00532858"/>
    <w:rsid w:val="00532EE7"/>
    <w:rsid w:val="005335E5"/>
    <w:rsid w:val="00533722"/>
    <w:rsid w:val="00533C0E"/>
    <w:rsid w:val="00533CFE"/>
    <w:rsid w:val="00534069"/>
    <w:rsid w:val="0053438C"/>
    <w:rsid w:val="00534E02"/>
    <w:rsid w:val="0053513F"/>
    <w:rsid w:val="00535DD3"/>
    <w:rsid w:val="00536C13"/>
    <w:rsid w:val="00536D26"/>
    <w:rsid w:val="0054081E"/>
    <w:rsid w:val="00541E23"/>
    <w:rsid w:val="005420F4"/>
    <w:rsid w:val="005425D8"/>
    <w:rsid w:val="0054272D"/>
    <w:rsid w:val="005434AF"/>
    <w:rsid w:val="00543D5D"/>
    <w:rsid w:val="00544342"/>
    <w:rsid w:val="00544CCC"/>
    <w:rsid w:val="00545194"/>
    <w:rsid w:val="005453F8"/>
    <w:rsid w:val="005454EE"/>
    <w:rsid w:val="005455BB"/>
    <w:rsid w:val="0054618A"/>
    <w:rsid w:val="00546778"/>
    <w:rsid w:val="00546867"/>
    <w:rsid w:val="00547483"/>
    <w:rsid w:val="005478D6"/>
    <w:rsid w:val="00547B26"/>
    <w:rsid w:val="005502BB"/>
    <w:rsid w:val="00550D75"/>
    <w:rsid w:val="0055146A"/>
    <w:rsid w:val="0055185A"/>
    <w:rsid w:val="0055205B"/>
    <w:rsid w:val="0055258E"/>
    <w:rsid w:val="00552C34"/>
    <w:rsid w:val="00552CC4"/>
    <w:rsid w:val="0055346B"/>
    <w:rsid w:val="005535A0"/>
    <w:rsid w:val="00554124"/>
    <w:rsid w:val="00554707"/>
    <w:rsid w:val="00554D0E"/>
    <w:rsid w:val="00555014"/>
    <w:rsid w:val="00555570"/>
    <w:rsid w:val="00555D88"/>
    <w:rsid w:val="00556564"/>
    <w:rsid w:val="0055666E"/>
    <w:rsid w:val="00556882"/>
    <w:rsid w:val="00556957"/>
    <w:rsid w:val="00556D75"/>
    <w:rsid w:val="00557066"/>
    <w:rsid w:val="005571B4"/>
    <w:rsid w:val="005574AE"/>
    <w:rsid w:val="0055779E"/>
    <w:rsid w:val="005579F8"/>
    <w:rsid w:val="00557BD0"/>
    <w:rsid w:val="005607D2"/>
    <w:rsid w:val="00561855"/>
    <w:rsid w:val="0056262D"/>
    <w:rsid w:val="005629D1"/>
    <w:rsid w:val="00562F04"/>
    <w:rsid w:val="005634A3"/>
    <w:rsid w:val="00563B76"/>
    <w:rsid w:val="00563BCC"/>
    <w:rsid w:val="00563D74"/>
    <w:rsid w:val="00564CB5"/>
    <w:rsid w:val="00564EC2"/>
    <w:rsid w:val="0056565A"/>
    <w:rsid w:val="00565D76"/>
    <w:rsid w:val="005660CD"/>
    <w:rsid w:val="00566680"/>
    <w:rsid w:val="00566AB1"/>
    <w:rsid w:val="005679EE"/>
    <w:rsid w:val="00567A62"/>
    <w:rsid w:val="0057060E"/>
    <w:rsid w:val="005713D1"/>
    <w:rsid w:val="00571913"/>
    <w:rsid w:val="00571D40"/>
    <w:rsid w:val="00571EAA"/>
    <w:rsid w:val="005723DA"/>
    <w:rsid w:val="005725A0"/>
    <w:rsid w:val="00572984"/>
    <w:rsid w:val="00572C38"/>
    <w:rsid w:val="00572CE2"/>
    <w:rsid w:val="00573114"/>
    <w:rsid w:val="005733CB"/>
    <w:rsid w:val="00573556"/>
    <w:rsid w:val="00573788"/>
    <w:rsid w:val="00574240"/>
    <w:rsid w:val="005743AE"/>
    <w:rsid w:val="005743CF"/>
    <w:rsid w:val="0057456A"/>
    <w:rsid w:val="005749F0"/>
    <w:rsid w:val="00574D37"/>
    <w:rsid w:val="0057508E"/>
    <w:rsid w:val="00575B64"/>
    <w:rsid w:val="00575EF2"/>
    <w:rsid w:val="0057606A"/>
    <w:rsid w:val="00576142"/>
    <w:rsid w:val="00576641"/>
    <w:rsid w:val="0057788D"/>
    <w:rsid w:val="00577D08"/>
    <w:rsid w:val="005819E4"/>
    <w:rsid w:val="00581DCE"/>
    <w:rsid w:val="00583A03"/>
    <w:rsid w:val="00583F3F"/>
    <w:rsid w:val="00583FAA"/>
    <w:rsid w:val="0058406C"/>
    <w:rsid w:val="00584329"/>
    <w:rsid w:val="00584338"/>
    <w:rsid w:val="00584917"/>
    <w:rsid w:val="00584C9D"/>
    <w:rsid w:val="00585DEB"/>
    <w:rsid w:val="00585F99"/>
    <w:rsid w:val="005861A6"/>
    <w:rsid w:val="0058667D"/>
    <w:rsid w:val="00586A1A"/>
    <w:rsid w:val="00586C9A"/>
    <w:rsid w:val="005873DB"/>
    <w:rsid w:val="0059015C"/>
    <w:rsid w:val="00590E7F"/>
    <w:rsid w:val="005910BA"/>
    <w:rsid w:val="00591159"/>
    <w:rsid w:val="005914B6"/>
    <w:rsid w:val="005922D7"/>
    <w:rsid w:val="00593163"/>
    <w:rsid w:val="005933FE"/>
    <w:rsid w:val="00593587"/>
    <w:rsid w:val="00593745"/>
    <w:rsid w:val="005941C3"/>
    <w:rsid w:val="00594638"/>
    <w:rsid w:val="00594654"/>
    <w:rsid w:val="00594869"/>
    <w:rsid w:val="0059552C"/>
    <w:rsid w:val="0059553F"/>
    <w:rsid w:val="00595FAC"/>
    <w:rsid w:val="0059614C"/>
    <w:rsid w:val="005962BF"/>
    <w:rsid w:val="00597A75"/>
    <w:rsid w:val="005A0B94"/>
    <w:rsid w:val="005A0F7B"/>
    <w:rsid w:val="005A147F"/>
    <w:rsid w:val="005A22BA"/>
    <w:rsid w:val="005A282B"/>
    <w:rsid w:val="005A299B"/>
    <w:rsid w:val="005A3834"/>
    <w:rsid w:val="005A3E19"/>
    <w:rsid w:val="005A45E8"/>
    <w:rsid w:val="005A4DEC"/>
    <w:rsid w:val="005A52D4"/>
    <w:rsid w:val="005A6B28"/>
    <w:rsid w:val="005A73B1"/>
    <w:rsid w:val="005A743C"/>
    <w:rsid w:val="005A7543"/>
    <w:rsid w:val="005A79DB"/>
    <w:rsid w:val="005A7CE7"/>
    <w:rsid w:val="005B074F"/>
    <w:rsid w:val="005B1ED7"/>
    <w:rsid w:val="005B226E"/>
    <w:rsid w:val="005B27DA"/>
    <w:rsid w:val="005B2CDF"/>
    <w:rsid w:val="005B3799"/>
    <w:rsid w:val="005B394F"/>
    <w:rsid w:val="005B3A0E"/>
    <w:rsid w:val="005B4327"/>
    <w:rsid w:val="005B4B32"/>
    <w:rsid w:val="005B5134"/>
    <w:rsid w:val="005B51A7"/>
    <w:rsid w:val="005B5606"/>
    <w:rsid w:val="005B5FB8"/>
    <w:rsid w:val="005B6E71"/>
    <w:rsid w:val="005B76F2"/>
    <w:rsid w:val="005C08ED"/>
    <w:rsid w:val="005C0A02"/>
    <w:rsid w:val="005C0CC2"/>
    <w:rsid w:val="005C123B"/>
    <w:rsid w:val="005C129F"/>
    <w:rsid w:val="005C13E2"/>
    <w:rsid w:val="005C1AC9"/>
    <w:rsid w:val="005C1FD1"/>
    <w:rsid w:val="005C22DE"/>
    <w:rsid w:val="005C385D"/>
    <w:rsid w:val="005C3BAA"/>
    <w:rsid w:val="005C3E3F"/>
    <w:rsid w:val="005C44FF"/>
    <w:rsid w:val="005C4903"/>
    <w:rsid w:val="005C495C"/>
    <w:rsid w:val="005C53EF"/>
    <w:rsid w:val="005C5777"/>
    <w:rsid w:val="005C5835"/>
    <w:rsid w:val="005C66FF"/>
    <w:rsid w:val="005C679D"/>
    <w:rsid w:val="005C6C65"/>
    <w:rsid w:val="005C7246"/>
    <w:rsid w:val="005C756E"/>
    <w:rsid w:val="005C7793"/>
    <w:rsid w:val="005C7A4B"/>
    <w:rsid w:val="005C7F5C"/>
    <w:rsid w:val="005D006E"/>
    <w:rsid w:val="005D00B9"/>
    <w:rsid w:val="005D01D1"/>
    <w:rsid w:val="005D07C1"/>
    <w:rsid w:val="005D07DD"/>
    <w:rsid w:val="005D12D6"/>
    <w:rsid w:val="005D207D"/>
    <w:rsid w:val="005D2CCF"/>
    <w:rsid w:val="005D4392"/>
    <w:rsid w:val="005D467A"/>
    <w:rsid w:val="005D61FD"/>
    <w:rsid w:val="005D6AE8"/>
    <w:rsid w:val="005D6C0D"/>
    <w:rsid w:val="005D6FD9"/>
    <w:rsid w:val="005D72EC"/>
    <w:rsid w:val="005E0A95"/>
    <w:rsid w:val="005E0AD5"/>
    <w:rsid w:val="005E10DC"/>
    <w:rsid w:val="005E1BA3"/>
    <w:rsid w:val="005E1BBB"/>
    <w:rsid w:val="005E208E"/>
    <w:rsid w:val="005E2384"/>
    <w:rsid w:val="005E23E1"/>
    <w:rsid w:val="005E29B8"/>
    <w:rsid w:val="005E29BC"/>
    <w:rsid w:val="005E2EAE"/>
    <w:rsid w:val="005E3A97"/>
    <w:rsid w:val="005E49B1"/>
    <w:rsid w:val="005E4FB4"/>
    <w:rsid w:val="005E52D7"/>
    <w:rsid w:val="005E5A56"/>
    <w:rsid w:val="005E60E3"/>
    <w:rsid w:val="005E6D3E"/>
    <w:rsid w:val="005E7AE9"/>
    <w:rsid w:val="005F0345"/>
    <w:rsid w:val="005F0692"/>
    <w:rsid w:val="005F1503"/>
    <w:rsid w:val="005F1D07"/>
    <w:rsid w:val="005F1E08"/>
    <w:rsid w:val="005F283B"/>
    <w:rsid w:val="005F2D03"/>
    <w:rsid w:val="005F3D7B"/>
    <w:rsid w:val="005F44DC"/>
    <w:rsid w:val="005F48A7"/>
    <w:rsid w:val="005F4D66"/>
    <w:rsid w:val="005F5209"/>
    <w:rsid w:val="005F5AE8"/>
    <w:rsid w:val="005F5FF7"/>
    <w:rsid w:val="005F6260"/>
    <w:rsid w:val="005F6445"/>
    <w:rsid w:val="005F6FEA"/>
    <w:rsid w:val="005F7D2A"/>
    <w:rsid w:val="005F7EE8"/>
    <w:rsid w:val="00600A70"/>
    <w:rsid w:val="00600ECE"/>
    <w:rsid w:val="00601148"/>
    <w:rsid w:val="00601F51"/>
    <w:rsid w:val="00602378"/>
    <w:rsid w:val="00604160"/>
    <w:rsid w:val="006041DD"/>
    <w:rsid w:val="0060496F"/>
    <w:rsid w:val="00604D52"/>
    <w:rsid w:val="00604E5D"/>
    <w:rsid w:val="00605970"/>
    <w:rsid w:val="0060664C"/>
    <w:rsid w:val="00606B15"/>
    <w:rsid w:val="00606D4A"/>
    <w:rsid w:val="00607943"/>
    <w:rsid w:val="00610038"/>
    <w:rsid w:val="0061019D"/>
    <w:rsid w:val="00610965"/>
    <w:rsid w:val="00610C0A"/>
    <w:rsid w:val="00610C5B"/>
    <w:rsid w:val="0061144F"/>
    <w:rsid w:val="00611645"/>
    <w:rsid w:val="006120E8"/>
    <w:rsid w:val="00612301"/>
    <w:rsid w:val="006127A2"/>
    <w:rsid w:val="00612945"/>
    <w:rsid w:val="00612C15"/>
    <w:rsid w:val="00612F3D"/>
    <w:rsid w:val="006132EA"/>
    <w:rsid w:val="00613884"/>
    <w:rsid w:val="00614685"/>
    <w:rsid w:val="00614CB7"/>
    <w:rsid w:val="00614E6D"/>
    <w:rsid w:val="006150C1"/>
    <w:rsid w:val="00615A44"/>
    <w:rsid w:val="0061642D"/>
    <w:rsid w:val="006178D3"/>
    <w:rsid w:val="00617C64"/>
    <w:rsid w:val="00617F8A"/>
    <w:rsid w:val="00620843"/>
    <w:rsid w:val="00620C44"/>
    <w:rsid w:val="0062102C"/>
    <w:rsid w:val="00621B1C"/>
    <w:rsid w:val="00621CCE"/>
    <w:rsid w:val="00622AEB"/>
    <w:rsid w:val="00623483"/>
    <w:rsid w:val="006238C7"/>
    <w:rsid w:val="00623C8D"/>
    <w:rsid w:val="00623FD2"/>
    <w:rsid w:val="00624090"/>
    <w:rsid w:val="00624236"/>
    <w:rsid w:val="00624BFC"/>
    <w:rsid w:val="006257D4"/>
    <w:rsid w:val="00626835"/>
    <w:rsid w:val="00626B07"/>
    <w:rsid w:val="00626D1A"/>
    <w:rsid w:val="006276ED"/>
    <w:rsid w:val="00627E36"/>
    <w:rsid w:val="006304A8"/>
    <w:rsid w:val="00630FA6"/>
    <w:rsid w:val="00631696"/>
    <w:rsid w:val="00631865"/>
    <w:rsid w:val="00631A95"/>
    <w:rsid w:val="00631B87"/>
    <w:rsid w:val="00631F95"/>
    <w:rsid w:val="0063239F"/>
    <w:rsid w:val="006325AE"/>
    <w:rsid w:val="0063291C"/>
    <w:rsid w:val="00632C3F"/>
    <w:rsid w:val="00632D30"/>
    <w:rsid w:val="006338D0"/>
    <w:rsid w:val="00633907"/>
    <w:rsid w:val="00633B72"/>
    <w:rsid w:val="00633EB5"/>
    <w:rsid w:val="00633F31"/>
    <w:rsid w:val="00635B9D"/>
    <w:rsid w:val="00635FE9"/>
    <w:rsid w:val="006363FF"/>
    <w:rsid w:val="00636947"/>
    <w:rsid w:val="006371F5"/>
    <w:rsid w:val="0063759A"/>
    <w:rsid w:val="0063799C"/>
    <w:rsid w:val="00640DAE"/>
    <w:rsid w:val="00641126"/>
    <w:rsid w:val="00641730"/>
    <w:rsid w:val="00641800"/>
    <w:rsid w:val="006419DB"/>
    <w:rsid w:val="00641FA0"/>
    <w:rsid w:val="00642964"/>
    <w:rsid w:val="00643579"/>
    <w:rsid w:val="006439AA"/>
    <w:rsid w:val="00643A56"/>
    <w:rsid w:val="00643EB8"/>
    <w:rsid w:val="00643FA7"/>
    <w:rsid w:val="00644020"/>
    <w:rsid w:val="006455ED"/>
    <w:rsid w:val="006459EC"/>
    <w:rsid w:val="00645BA9"/>
    <w:rsid w:val="00646702"/>
    <w:rsid w:val="00646872"/>
    <w:rsid w:val="00646A45"/>
    <w:rsid w:val="00646BCE"/>
    <w:rsid w:val="00646BDE"/>
    <w:rsid w:val="00646C46"/>
    <w:rsid w:val="006504BB"/>
    <w:rsid w:val="00650B8E"/>
    <w:rsid w:val="0065122E"/>
    <w:rsid w:val="006516CD"/>
    <w:rsid w:val="006517C0"/>
    <w:rsid w:val="00651E44"/>
    <w:rsid w:val="00651F83"/>
    <w:rsid w:val="00652866"/>
    <w:rsid w:val="00652BC4"/>
    <w:rsid w:val="006535A7"/>
    <w:rsid w:val="00653681"/>
    <w:rsid w:val="00653D12"/>
    <w:rsid w:val="00654BB6"/>
    <w:rsid w:val="00654C3D"/>
    <w:rsid w:val="00655115"/>
    <w:rsid w:val="00655F67"/>
    <w:rsid w:val="0065621F"/>
    <w:rsid w:val="0065647A"/>
    <w:rsid w:val="00656FF3"/>
    <w:rsid w:val="00657361"/>
    <w:rsid w:val="006578D0"/>
    <w:rsid w:val="00660329"/>
    <w:rsid w:val="00660A8F"/>
    <w:rsid w:val="00661350"/>
    <w:rsid w:val="00661985"/>
    <w:rsid w:val="0066259B"/>
    <w:rsid w:val="0066308E"/>
    <w:rsid w:val="00663996"/>
    <w:rsid w:val="00663BE8"/>
    <w:rsid w:val="00663F30"/>
    <w:rsid w:val="0066532E"/>
    <w:rsid w:val="0066563D"/>
    <w:rsid w:val="00665D8E"/>
    <w:rsid w:val="00666784"/>
    <w:rsid w:val="00666C3B"/>
    <w:rsid w:val="00666D21"/>
    <w:rsid w:val="00667261"/>
    <w:rsid w:val="00670A4A"/>
    <w:rsid w:val="00670CE2"/>
    <w:rsid w:val="006710E2"/>
    <w:rsid w:val="006711C7"/>
    <w:rsid w:val="00671696"/>
    <w:rsid w:val="0067176E"/>
    <w:rsid w:val="006722D2"/>
    <w:rsid w:val="00672957"/>
    <w:rsid w:val="00672C68"/>
    <w:rsid w:val="00672C6E"/>
    <w:rsid w:val="00674016"/>
    <w:rsid w:val="006741BE"/>
    <w:rsid w:val="00674610"/>
    <w:rsid w:val="006747C9"/>
    <w:rsid w:val="00674D81"/>
    <w:rsid w:val="00675572"/>
    <w:rsid w:val="00675868"/>
    <w:rsid w:val="00675917"/>
    <w:rsid w:val="00676263"/>
    <w:rsid w:val="00676FCD"/>
    <w:rsid w:val="006776D1"/>
    <w:rsid w:val="006777B7"/>
    <w:rsid w:val="00677B94"/>
    <w:rsid w:val="00677CF6"/>
    <w:rsid w:val="00680027"/>
    <w:rsid w:val="006802F3"/>
    <w:rsid w:val="00681409"/>
    <w:rsid w:val="00682462"/>
    <w:rsid w:val="00682513"/>
    <w:rsid w:val="0068339C"/>
    <w:rsid w:val="00683EA7"/>
    <w:rsid w:val="00684176"/>
    <w:rsid w:val="00684198"/>
    <w:rsid w:val="0068519E"/>
    <w:rsid w:val="006853B0"/>
    <w:rsid w:val="0068567F"/>
    <w:rsid w:val="006856D1"/>
    <w:rsid w:val="0068657C"/>
    <w:rsid w:val="006870B0"/>
    <w:rsid w:val="006871CC"/>
    <w:rsid w:val="00687594"/>
    <w:rsid w:val="006879E6"/>
    <w:rsid w:val="0069030C"/>
    <w:rsid w:val="006916D3"/>
    <w:rsid w:val="00691896"/>
    <w:rsid w:val="00691D19"/>
    <w:rsid w:val="00692381"/>
    <w:rsid w:val="00692D2E"/>
    <w:rsid w:val="0069318C"/>
    <w:rsid w:val="006938A5"/>
    <w:rsid w:val="00693A9A"/>
    <w:rsid w:val="00693F20"/>
    <w:rsid w:val="00694A90"/>
    <w:rsid w:val="00695D86"/>
    <w:rsid w:val="0069601D"/>
    <w:rsid w:val="0069700D"/>
    <w:rsid w:val="006979AE"/>
    <w:rsid w:val="006A10B2"/>
    <w:rsid w:val="006A11C2"/>
    <w:rsid w:val="006A122A"/>
    <w:rsid w:val="006A1759"/>
    <w:rsid w:val="006A307A"/>
    <w:rsid w:val="006A312D"/>
    <w:rsid w:val="006A3233"/>
    <w:rsid w:val="006A3BC5"/>
    <w:rsid w:val="006A434A"/>
    <w:rsid w:val="006A4873"/>
    <w:rsid w:val="006A4BCA"/>
    <w:rsid w:val="006A4EF1"/>
    <w:rsid w:val="006A5625"/>
    <w:rsid w:val="006A5D54"/>
    <w:rsid w:val="006A631E"/>
    <w:rsid w:val="006A66DF"/>
    <w:rsid w:val="006A6F1B"/>
    <w:rsid w:val="006A7D68"/>
    <w:rsid w:val="006A7FBF"/>
    <w:rsid w:val="006B051A"/>
    <w:rsid w:val="006B0624"/>
    <w:rsid w:val="006B1990"/>
    <w:rsid w:val="006B2077"/>
    <w:rsid w:val="006B3D40"/>
    <w:rsid w:val="006B498F"/>
    <w:rsid w:val="006B6040"/>
    <w:rsid w:val="006B6307"/>
    <w:rsid w:val="006B6BDF"/>
    <w:rsid w:val="006B6E57"/>
    <w:rsid w:val="006B7807"/>
    <w:rsid w:val="006C10EB"/>
    <w:rsid w:val="006C293E"/>
    <w:rsid w:val="006C2A5C"/>
    <w:rsid w:val="006C2D2C"/>
    <w:rsid w:val="006C39E8"/>
    <w:rsid w:val="006C3D91"/>
    <w:rsid w:val="006C4405"/>
    <w:rsid w:val="006C57B5"/>
    <w:rsid w:val="006C62B2"/>
    <w:rsid w:val="006C62ED"/>
    <w:rsid w:val="006C648E"/>
    <w:rsid w:val="006C667A"/>
    <w:rsid w:val="006C6728"/>
    <w:rsid w:val="006C6731"/>
    <w:rsid w:val="006C6AB9"/>
    <w:rsid w:val="006C6C3B"/>
    <w:rsid w:val="006C6E83"/>
    <w:rsid w:val="006C76DE"/>
    <w:rsid w:val="006C79EB"/>
    <w:rsid w:val="006C7A07"/>
    <w:rsid w:val="006D0701"/>
    <w:rsid w:val="006D0B9D"/>
    <w:rsid w:val="006D16B2"/>
    <w:rsid w:val="006D1B1C"/>
    <w:rsid w:val="006D21AE"/>
    <w:rsid w:val="006D23F0"/>
    <w:rsid w:val="006D26F9"/>
    <w:rsid w:val="006D2892"/>
    <w:rsid w:val="006D2A8D"/>
    <w:rsid w:val="006D2E03"/>
    <w:rsid w:val="006D419B"/>
    <w:rsid w:val="006D423A"/>
    <w:rsid w:val="006D4FAF"/>
    <w:rsid w:val="006D51BE"/>
    <w:rsid w:val="006D5E19"/>
    <w:rsid w:val="006D69B7"/>
    <w:rsid w:val="006D69F6"/>
    <w:rsid w:val="006D712E"/>
    <w:rsid w:val="006D7BCA"/>
    <w:rsid w:val="006E020D"/>
    <w:rsid w:val="006E0364"/>
    <w:rsid w:val="006E0928"/>
    <w:rsid w:val="006E0FFD"/>
    <w:rsid w:val="006E1392"/>
    <w:rsid w:val="006E1A93"/>
    <w:rsid w:val="006E1AEB"/>
    <w:rsid w:val="006E2103"/>
    <w:rsid w:val="006E2696"/>
    <w:rsid w:val="006E3244"/>
    <w:rsid w:val="006E39DB"/>
    <w:rsid w:val="006E3D00"/>
    <w:rsid w:val="006E43C9"/>
    <w:rsid w:val="006E4FDB"/>
    <w:rsid w:val="006E53FA"/>
    <w:rsid w:val="006E5749"/>
    <w:rsid w:val="006E6268"/>
    <w:rsid w:val="006E6516"/>
    <w:rsid w:val="006E6773"/>
    <w:rsid w:val="006E6D6F"/>
    <w:rsid w:val="006E7207"/>
    <w:rsid w:val="006E7601"/>
    <w:rsid w:val="006F0190"/>
    <w:rsid w:val="006F0204"/>
    <w:rsid w:val="006F026B"/>
    <w:rsid w:val="006F0522"/>
    <w:rsid w:val="006F092A"/>
    <w:rsid w:val="006F0A2A"/>
    <w:rsid w:val="006F1281"/>
    <w:rsid w:val="006F166A"/>
    <w:rsid w:val="006F1826"/>
    <w:rsid w:val="006F241F"/>
    <w:rsid w:val="006F2B02"/>
    <w:rsid w:val="006F31E9"/>
    <w:rsid w:val="006F39E7"/>
    <w:rsid w:val="006F4065"/>
    <w:rsid w:val="006F4E4C"/>
    <w:rsid w:val="006F716A"/>
    <w:rsid w:val="006F7FCC"/>
    <w:rsid w:val="0070029F"/>
    <w:rsid w:val="0070048B"/>
    <w:rsid w:val="00700D69"/>
    <w:rsid w:val="00701C90"/>
    <w:rsid w:val="00702434"/>
    <w:rsid w:val="007049C5"/>
    <w:rsid w:val="00705E11"/>
    <w:rsid w:val="00705FEE"/>
    <w:rsid w:val="007061B3"/>
    <w:rsid w:val="007061D5"/>
    <w:rsid w:val="00706B22"/>
    <w:rsid w:val="007073D3"/>
    <w:rsid w:val="00707409"/>
    <w:rsid w:val="00710495"/>
    <w:rsid w:val="00710853"/>
    <w:rsid w:val="007108CA"/>
    <w:rsid w:val="00711CA3"/>
    <w:rsid w:val="0071217B"/>
    <w:rsid w:val="007126D0"/>
    <w:rsid w:val="0071396C"/>
    <w:rsid w:val="00714133"/>
    <w:rsid w:val="00714BF5"/>
    <w:rsid w:val="0071508C"/>
    <w:rsid w:val="00715243"/>
    <w:rsid w:val="007155E5"/>
    <w:rsid w:val="007159D7"/>
    <w:rsid w:val="00715A79"/>
    <w:rsid w:val="00716150"/>
    <w:rsid w:val="007163F3"/>
    <w:rsid w:val="007167CF"/>
    <w:rsid w:val="007169BD"/>
    <w:rsid w:val="00716FB6"/>
    <w:rsid w:val="00717101"/>
    <w:rsid w:val="0071715A"/>
    <w:rsid w:val="00721476"/>
    <w:rsid w:val="00721967"/>
    <w:rsid w:val="00721A52"/>
    <w:rsid w:val="00721C19"/>
    <w:rsid w:val="00721FCB"/>
    <w:rsid w:val="0072324E"/>
    <w:rsid w:val="00723966"/>
    <w:rsid w:val="00724556"/>
    <w:rsid w:val="00724640"/>
    <w:rsid w:val="00724928"/>
    <w:rsid w:val="00725515"/>
    <w:rsid w:val="0072558E"/>
    <w:rsid w:val="0072588E"/>
    <w:rsid w:val="00725B4A"/>
    <w:rsid w:val="00725DBA"/>
    <w:rsid w:val="00726B02"/>
    <w:rsid w:val="00726D03"/>
    <w:rsid w:val="00726D73"/>
    <w:rsid w:val="007270B4"/>
    <w:rsid w:val="00727314"/>
    <w:rsid w:val="00727351"/>
    <w:rsid w:val="0072742F"/>
    <w:rsid w:val="007278D4"/>
    <w:rsid w:val="007278E7"/>
    <w:rsid w:val="00727E67"/>
    <w:rsid w:val="007301AC"/>
    <w:rsid w:val="0073066B"/>
    <w:rsid w:val="00730D61"/>
    <w:rsid w:val="00730FDE"/>
    <w:rsid w:val="007311C6"/>
    <w:rsid w:val="007312AE"/>
    <w:rsid w:val="007318E5"/>
    <w:rsid w:val="007322B8"/>
    <w:rsid w:val="007325DF"/>
    <w:rsid w:val="00732743"/>
    <w:rsid w:val="00732A2A"/>
    <w:rsid w:val="00732AE9"/>
    <w:rsid w:val="00733257"/>
    <w:rsid w:val="007333E2"/>
    <w:rsid w:val="00733C27"/>
    <w:rsid w:val="0073404E"/>
    <w:rsid w:val="007341C8"/>
    <w:rsid w:val="00734D76"/>
    <w:rsid w:val="00736388"/>
    <w:rsid w:val="00736D13"/>
    <w:rsid w:val="00736F67"/>
    <w:rsid w:val="0073733A"/>
    <w:rsid w:val="0073735B"/>
    <w:rsid w:val="00737914"/>
    <w:rsid w:val="007403A9"/>
    <w:rsid w:val="00740F25"/>
    <w:rsid w:val="007413C6"/>
    <w:rsid w:val="00741639"/>
    <w:rsid w:val="007417AD"/>
    <w:rsid w:val="00741FAC"/>
    <w:rsid w:val="00741FDD"/>
    <w:rsid w:val="00742072"/>
    <w:rsid w:val="00742161"/>
    <w:rsid w:val="007424DC"/>
    <w:rsid w:val="007426D2"/>
    <w:rsid w:val="0074271B"/>
    <w:rsid w:val="0074382C"/>
    <w:rsid w:val="00743C1C"/>
    <w:rsid w:val="0074430B"/>
    <w:rsid w:val="007449AF"/>
    <w:rsid w:val="00745081"/>
    <w:rsid w:val="00745406"/>
    <w:rsid w:val="0074551E"/>
    <w:rsid w:val="007458BB"/>
    <w:rsid w:val="00746415"/>
    <w:rsid w:val="00746492"/>
    <w:rsid w:val="00746821"/>
    <w:rsid w:val="00746B68"/>
    <w:rsid w:val="00747D69"/>
    <w:rsid w:val="00747E42"/>
    <w:rsid w:val="007511B5"/>
    <w:rsid w:val="007511FE"/>
    <w:rsid w:val="00751275"/>
    <w:rsid w:val="00751278"/>
    <w:rsid w:val="007513F9"/>
    <w:rsid w:val="0075152C"/>
    <w:rsid w:val="00751911"/>
    <w:rsid w:val="00752175"/>
    <w:rsid w:val="00752293"/>
    <w:rsid w:val="0075236E"/>
    <w:rsid w:val="00752B77"/>
    <w:rsid w:val="00753C6A"/>
    <w:rsid w:val="00754C0E"/>
    <w:rsid w:val="007554A6"/>
    <w:rsid w:val="0075558B"/>
    <w:rsid w:val="007558C6"/>
    <w:rsid w:val="00756D04"/>
    <w:rsid w:val="00756DC9"/>
    <w:rsid w:val="0075705E"/>
    <w:rsid w:val="00757CCC"/>
    <w:rsid w:val="00757EEA"/>
    <w:rsid w:val="00760334"/>
    <w:rsid w:val="007603A9"/>
    <w:rsid w:val="0076066A"/>
    <w:rsid w:val="00760C0F"/>
    <w:rsid w:val="00760CD1"/>
    <w:rsid w:val="007627FF"/>
    <w:rsid w:val="007628C8"/>
    <w:rsid w:val="00762C1A"/>
    <w:rsid w:val="00762EAE"/>
    <w:rsid w:val="0076338A"/>
    <w:rsid w:val="0076350B"/>
    <w:rsid w:val="007635C8"/>
    <w:rsid w:val="0076378C"/>
    <w:rsid w:val="00763DA2"/>
    <w:rsid w:val="00763E78"/>
    <w:rsid w:val="007644A0"/>
    <w:rsid w:val="007653A3"/>
    <w:rsid w:val="007653DB"/>
    <w:rsid w:val="007656A2"/>
    <w:rsid w:val="0076571D"/>
    <w:rsid w:val="00765771"/>
    <w:rsid w:val="00765B03"/>
    <w:rsid w:val="0076603E"/>
    <w:rsid w:val="00766E2F"/>
    <w:rsid w:val="00766FD7"/>
    <w:rsid w:val="007671BE"/>
    <w:rsid w:val="0077035A"/>
    <w:rsid w:val="00770A4D"/>
    <w:rsid w:val="00770A76"/>
    <w:rsid w:val="00771DF9"/>
    <w:rsid w:val="007744D2"/>
    <w:rsid w:val="007746B1"/>
    <w:rsid w:val="00774A30"/>
    <w:rsid w:val="00774E40"/>
    <w:rsid w:val="00774EB7"/>
    <w:rsid w:val="00776288"/>
    <w:rsid w:val="00776882"/>
    <w:rsid w:val="00776D93"/>
    <w:rsid w:val="00776EA7"/>
    <w:rsid w:val="007777E6"/>
    <w:rsid w:val="007801B7"/>
    <w:rsid w:val="007807CA"/>
    <w:rsid w:val="00780E45"/>
    <w:rsid w:val="00781A0F"/>
    <w:rsid w:val="0078219D"/>
    <w:rsid w:val="00782520"/>
    <w:rsid w:val="00782557"/>
    <w:rsid w:val="00782634"/>
    <w:rsid w:val="00782A4F"/>
    <w:rsid w:val="007831F4"/>
    <w:rsid w:val="00783A97"/>
    <w:rsid w:val="00783C8F"/>
    <w:rsid w:val="00783D06"/>
    <w:rsid w:val="0078411D"/>
    <w:rsid w:val="007847A8"/>
    <w:rsid w:val="00784C1B"/>
    <w:rsid w:val="00785AF6"/>
    <w:rsid w:val="00785FF7"/>
    <w:rsid w:val="007861DB"/>
    <w:rsid w:val="007864E8"/>
    <w:rsid w:val="007866B6"/>
    <w:rsid w:val="007869B9"/>
    <w:rsid w:val="00786BD4"/>
    <w:rsid w:val="00786F97"/>
    <w:rsid w:val="00786FD6"/>
    <w:rsid w:val="007872FC"/>
    <w:rsid w:val="007874D1"/>
    <w:rsid w:val="0078783D"/>
    <w:rsid w:val="00787860"/>
    <w:rsid w:val="00790004"/>
    <w:rsid w:val="007903FA"/>
    <w:rsid w:val="0079126D"/>
    <w:rsid w:val="007916EF"/>
    <w:rsid w:val="00791E16"/>
    <w:rsid w:val="007920AE"/>
    <w:rsid w:val="007923F6"/>
    <w:rsid w:val="00792844"/>
    <w:rsid w:val="007935C7"/>
    <w:rsid w:val="00793722"/>
    <w:rsid w:val="00793D56"/>
    <w:rsid w:val="007941C2"/>
    <w:rsid w:val="00794506"/>
    <w:rsid w:val="00794BD7"/>
    <w:rsid w:val="007951D5"/>
    <w:rsid w:val="007951EA"/>
    <w:rsid w:val="00795426"/>
    <w:rsid w:val="0079629B"/>
    <w:rsid w:val="0079696C"/>
    <w:rsid w:val="00796977"/>
    <w:rsid w:val="00796A1E"/>
    <w:rsid w:val="0079756E"/>
    <w:rsid w:val="007977F3"/>
    <w:rsid w:val="007A00B7"/>
    <w:rsid w:val="007A0109"/>
    <w:rsid w:val="007A025C"/>
    <w:rsid w:val="007A0A44"/>
    <w:rsid w:val="007A0EB8"/>
    <w:rsid w:val="007A0F50"/>
    <w:rsid w:val="007A1372"/>
    <w:rsid w:val="007A154D"/>
    <w:rsid w:val="007A2168"/>
    <w:rsid w:val="007A23A7"/>
    <w:rsid w:val="007A2B99"/>
    <w:rsid w:val="007A2DAC"/>
    <w:rsid w:val="007A3875"/>
    <w:rsid w:val="007A3CB8"/>
    <w:rsid w:val="007A4385"/>
    <w:rsid w:val="007A4991"/>
    <w:rsid w:val="007A5FEB"/>
    <w:rsid w:val="007A61A5"/>
    <w:rsid w:val="007A6884"/>
    <w:rsid w:val="007A68E1"/>
    <w:rsid w:val="007A748A"/>
    <w:rsid w:val="007A772E"/>
    <w:rsid w:val="007B0243"/>
    <w:rsid w:val="007B0623"/>
    <w:rsid w:val="007B1269"/>
    <w:rsid w:val="007B24A8"/>
    <w:rsid w:val="007B294A"/>
    <w:rsid w:val="007B2CE9"/>
    <w:rsid w:val="007B32E2"/>
    <w:rsid w:val="007B3DA7"/>
    <w:rsid w:val="007B4244"/>
    <w:rsid w:val="007B45F2"/>
    <w:rsid w:val="007B4606"/>
    <w:rsid w:val="007B5362"/>
    <w:rsid w:val="007B5378"/>
    <w:rsid w:val="007B53D0"/>
    <w:rsid w:val="007B59AE"/>
    <w:rsid w:val="007B5A12"/>
    <w:rsid w:val="007B62E1"/>
    <w:rsid w:val="007B65EF"/>
    <w:rsid w:val="007B68CD"/>
    <w:rsid w:val="007B708C"/>
    <w:rsid w:val="007B733B"/>
    <w:rsid w:val="007B7E3A"/>
    <w:rsid w:val="007C0EAC"/>
    <w:rsid w:val="007C17B3"/>
    <w:rsid w:val="007C1A95"/>
    <w:rsid w:val="007C1E9E"/>
    <w:rsid w:val="007C1F83"/>
    <w:rsid w:val="007C1F8B"/>
    <w:rsid w:val="007C1F94"/>
    <w:rsid w:val="007C21A5"/>
    <w:rsid w:val="007C24B7"/>
    <w:rsid w:val="007C3EC8"/>
    <w:rsid w:val="007C414F"/>
    <w:rsid w:val="007C4364"/>
    <w:rsid w:val="007C4DB5"/>
    <w:rsid w:val="007C6692"/>
    <w:rsid w:val="007C72C0"/>
    <w:rsid w:val="007D01A9"/>
    <w:rsid w:val="007D1079"/>
    <w:rsid w:val="007D1380"/>
    <w:rsid w:val="007D18DD"/>
    <w:rsid w:val="007D19C9"/>
    <w:rsid w:val="007D1B2F"/>
    <w:rsid w:val="007D1E49"/>
    <w:rsid w:val="007D2F21"/>
    <w:rsid w:val="007D370E"/>
    <w:rsid w:val="007D3935"/>
    <w:rsid w:val="007D3E69"/>
    <w:rsid w:val="007D44EB"/>
    <w:rsid w:val="007D477A"/>
    <w:rsid w:val="007D5421"/>
    <w:rsid w:val="007D558A"/>
    <w:rsid w:val="007D61CC"/>
    <w:rsid w:val="007D6D9F"/>
    <w:rsid w:val="007D74B2"/>
    <w:rsid w:val="007D77F0"/>
    <w:rsid w:val="007E0761"/>
    <w:rsid w:val="007E0D16"/>
    <w:rsid w:val="007E0F84"/>
    <w:rsid w:val="007E1665"/>
    <w:rsid w:val="007E16FC"/>
    <w:rsid w:val="007E1A92"/>
    <w:rsid w:val="007E1B6F"/>
    <w:rsid w:val="007E27FD"/>
    <w:rsid w:val="007E32C7"/>
    <w:rsid w:val="007E35A0"/>
    <w:rsid w:val="007E371C"/>
    <w:rsid w:val="007E4E3A"/>
    <w:rsid w:val="007E505D"/>
    <w:rsid w:val="007E54EB"/>
    <w:rsid w:val="007E55D7"/>
    <w:rsid w:val="007E5B4C"/>
    <w:rsid w:val="007E6350"/>
    <w:rsid w:val="007E6853"/>
    <w:rsid w:val="007E6FC1"/>
    <w:rsid w:val="007E752E"/>
    <w:rsid w:val="007E7AFD"/>
    <w:rsid w:val="007F0181"/>
    <w:rsid w:val="007F0647"/>
    <w:rsid w:val="007F184E"/>
    <w:rsid w:val="007F2047"/>
    <w:rsid w:val="007F257F"/>
    <w:rsid w:val="007F310B"/>
    <w:rsid w:val="007F326D"/>
    <w:rsid w:val="007F32F1"/>
    <w:rsid w:val="007F34B9"/>
    <w:rsid w:val="007F3721"/>
    <w:rsid w:val="007F5275"/>
    <w:rsid w:val="007F5926"/>
    <w:rsid w:val="007F60DC"/>
    <w:rsid w:val="007F624C"/>
    <w:rsid w:val="007F78FF"/>
    <w:rsid w:val="007F7977"/>
    <w:rsid w:val="007F7B00"/>
    <w:rsid w:val="00800017"/>
    <w:rsid w:val="00800E81"/>
    <w:rsid w:val="00801585"/>
    <w:rsid w:val="008020B8"/>
    <w:rsid w:val="00802765"/>
    <w:rsid w:val="0080288B"/>
    <w:rsid w:val="00802DD9"/>
    <w:rsid w:val="00802DE3"/>
    <w:rsid w:val="008036EF"/>
    <w:rsid w:val="00803725"/>
    <w:rsid w:val="00803BD2"/>
    <w:rsid w:val="008040CE"/>
    <w:rsid w:val="008041B9"/>
    <w:rsid w:val="0080479F"/>
    <w:rsid w:val="00805392"/>
    <w:rsid w:val="008057EF"/>
    <w:rsid w:val="0080587D"/>
    <w:rsid w:val="00805958"/>
    <w:rsid w:val="00805B85"/>
    <w:rsid w:val="00806A25"/>
    <w:rsid w:val="00806A8F"/>
    <w:rsid w:val="00806FEC"/>
    <w:rsid w:val="0080709C"/>
    <w:rsid w:val="008071F3"/>
    <w:rsid w:val="00807E4B"/>
    <w:rsid w:val="00810069"/>
    <w:rsid w:val="0081057B"/>
    <w:rsid w:val="00810835"/>
    <w:rsid w:val="00811142"/>
    <w:rsid w:val="00811551"/>
    <w:rsid w:val="00811602"/>
    <w:rsid w:val="0081170A"/>
    <w:rsid w:val="00811D1F"/>
    <w:rsid w:val="00812355"/>
    <w:rsid w:val="008125B5"/>
    <w:rsid w:val="008130A6"/>
    <w:rsid w:val="00813A1A"/>
    <w:rsid w:val="00813FFD"/>
    <w:rsid w:val="008142D5"/>
    <w:rsid w:val="00815A17"/>
    <w:rsid w:val="00815EDF"/>
    <w:rsid w:val="00816585"/>
    <w:rsid w:val="008200DE"/>
    <w:rsid w:val="008207CB"/>
    <w:rsid w:val="00820B3E"/>
    <w:rsid w:val="008211D9"/>
    <w:rsid w:val="0082130B"/>
    <w:rsid w:val="00821883"/>
    <w:rsid w:val="00821FCB"/>
    <w:rsid w:val="008226CA"/>
    <w:rsid w:val="00822715"/>
    <w:rsid w:val="00822D17"/>
    <w:rsid w:val="00822DE7"/>
    <w:rsid w:val="00822E51"/>
    <w:rsid w:val="00822F1D"/>
    <w:rsid w:val="00823286"/>
    <w:rsid w:val="0082341B"/>
    <w:rsid w:val="00823685"/>
    <w:rsid w:val="00823890"/>
    <w:rsid w:val="008239AA"/>
    <w:rsid w:val="00824218"/>
    <w:rsid w:val="008243C3"/>
    <w:rsid w:val="00824639"/>
    <w:rsid w:val="008255AF"/>
    <w:rsid w:val="008255D8"/>
    <w:rsid w:val="0082688F"/>
    <w:rsid w:val="00826A8D"/>
    <w:rsid w:val="00826E0D"/>
    <w:rsid w:val="00826E66"/>
    <w:rsid w:val="008275FC"/>
    <w:rsid w:val="008279EC"/>
    <w:rsid w:val="00827F90"/>
    <w:rsid w:val="0083003F"/>
    <w:rsid w:val="0083053B"/>
    <w:rsid w:val="00830ABE"/>
    <w:rsid w:val="008324C1"/>
    <w:rsid w:val="008333A8"/>
    <w:rsid w:val="00833566"/>
    <w:rsid w:val="008337CA"/>
    <w:rsid w:val="008349F0"/>
    <w:rsid w:val="00834AD6"/>
    <w:rsid w:val="00834BE9"/>
    <w:rsid w:val="0083535B"/>
    <w:rsid w:val="008353ED"/>
    <w:rsid w:val="008355B8"/>
    <w:rsid w:val="00835A97"/>
    <w:rsid w:val="00835D04"/>
    <w:rsid w:val="00835D21"/>
    <w:rsid w:val="008366D8"/>
    <w:rsid w:val="00836B7C"/>
    <w:rsid w:val="00837748"/>
    <w:rsid w:val="0083795F"/>
    <w:rsid w:val="00837CD7"/>
    <w:rsid w:val="008407E3"/>
    <w:rsid w:val="00840D21"/>
    <w:rsid w:val="00840FFE"/>
    <w:rsid w:val="0084150D"/>
    <w:rsid w:val="00841513"/>
    <w:rsid w:val="00841E3B"/>
    <w:rsid w:val="00841E4F"/>
    <w:rsid w:val="0084228C"/>
    <w:rsid w:val="0084230B"/>
    <w:rsid w:val="00842EFD"/>
    <w:rsid w:val="00843019"/>
    <w:rsid w:val="008436BE"/>
    <w:rsid w:val="00843AF9"/>
    <w:rsid w:val="008441B3"/>
    <w:rsid w:val="0084466F"/>
    <w:rsid w:val="008447D1"/>
    <w:rsid w:val="00844ACC"/>
    <w:rsid w:val="00844D06"/>
    <w:rsid w:val="00844F5C"/>
    <w:rsid w:val="00844FF4"/>
    <w:rsid w:val="0084535E"/>
    <w:rsid w:val="008458EB"/>
    <w:rsid w:val="00845D55"/>
    <w:rsid w:val="008466F0"/>
    <w:rsid w:val="00846DE6"/>
    <w:rsid w:val="00846F4D"/>
    <w:rsid w:val="00846F94"/>
    <w:rsid w:val="00847003"/>
    <w:rsid w:val="008472B9"/>
    <w:rsid w:val="008478AC"/>
    <w:rsid w:val="0084798F"/>
    <w:rsid w:val="00847F03"/>
    <w:rsid w:val="00850C3F"/>
    <w:rsid w:val="00851E4C"/>
    <w:rsid w:val="008525B4"/>
    <w:rsid w:val="00853723"/>
    <w:rsid w:val="00853A8C"/>
    <w:rsid w:val="00853F07"/>
    <w:rsid w:val="008545B3"/>
    <w:rsid w:val="00855264"/>
    <w:rsid w:val="00855680"/>
    <w:rsid w:val="008559B9"/>
    <w:rsid w:val="008561A5"/>
    <w:rsid w:val="00856259"/>
    <w:rsid w:val="00856604"/>
    <w:rsid w:val="00856A4B"/>
    <w:rsid w:val="00856D71"/>
    <w:rsid w:val="00857346"/>
    <w:rsid w:val="0085750D"/>
    <w:rsid w:val="0085793A"/>
    <w:rsid w:val="00857A84"/>
    <w:rsid w:val="008606F9"/>
    <w:rsid w:val="008607A4"/>
    <w:rsid w:val="008609C5"/>
    <w:rsid w:val="00861CF2"/>
    <w:rsid w:val="00861F80"/>
    <w:rsid w:val="008620F8"/>
    <w:rsid w:val="008622DF"/>
    <w:rsid w:val="008624FD"/>
    <w:rsid w:val="00862B64"/>
    <w:rsid w:val="00863981"/>
    <w:rsid w:val="0086403E"/>
    <w:rsid w:val="00864049"/>
    <w:rsid w:val="0086408B"/>
    <w:rsid w:val="00864195"/>
    <w:rsid w:val="00864402"/>
    <w:rsid w:val="008644F0"/>
    <w:rsid w:val="008647FA"/>
    <w:rsid w:val="00865033"/>
    <w:rsid w:val="008653C4"/>
    <w:rsid w:val="0086547A"/>
    <w:rsid w:val="0086599A"/>
    <w:rsid w:val="00866F65"/>
    <w:rsid w:val="00870881"/>
    <w:rsid w:val="00870A21"/>
    <w:rsid w:val="00870DF9"/>
    <w:rsid w:val="008716F3"/>
    <w:rsid w:val="00871AC0"/>
    <w:rsid w:val="008720E6"/>
    <w:rsid w:val="008725D6"/>
    <w:rsid w:val="00873902"/>
    <w:rsid w:val="00873974"/>
    <w:rsid w:val="00873B12"/>
    <w:rsid w:val="00873FC2"/>
    <w:rsid w:val="00874602"/>
    <w:rsid w:val="008747C3"/>
    <w:rsid w:val="00874F94"/>
    <w:rsid w:val="008759D6"/>
    <w:rsid w:val="00876529"/>
    <w:rsid w:val="00876912"/>
    <w:rsid w:val="0087755D"/>
    <w:rsid w:val="00877793"/>
    <w:rsid w:val="008779C2"/>
    <w:rsid w:val="00877AFA"/>
    <w:rsid w:val="00877BFF"/>
    <w:rsid w:val="00877CFE"/>
    <w:rsid w:val="0088034C"/>
    <w:rsid w:val="00880B03"/>
    <w:rsid w:val="00880E5B"/>
    <w:rsid w:val="00880F98"/>
    <w:rsid w:val="00881208"/>
    <w:rsid w:val="00881DE1"/>
    <w:rsid w:val="0088250B"/>
    <w:rsid w:val="0088290C"/>
    <w:rsid w:val="00882925"/>
    <w:rsid w:val="00883311"/>
    <w:rsid w:val="00883856"/>
    <w:rsid w:val="0088430B"/>
    <w:rsid w:val="00884376"/>
    <w:rsid w:val="00884FFE"/>
    <w:rsid w:val="008862E3"/>
    <w:rsid w:val="00886B0E"/>
    <w:rsid w:val="008873E5"/>
    <w:rsid w:val="008879B0"/>
    <w:rsid w:val="00890261"/>
    <w:rsid w:val="00890439"/>
    <w:rsid w:val="00890626"/>
    <w:rsid w:val="00890A08"/>
    <w:rsid w:val="00890A47"/>
    <w:rsid w:val="00890DC6"/>
    <w:rsid w:val="00890F1B"/>
    <w:rsid w:val="00890F38"/>
    <w:rsid w:val="00891431"/>
    <w:rsid w:val="00891525"/>
    <w:rsid w:val="008917C7"/>
    <w:rsid w:val="00892A1F"/>
    <w:rsid w:val="00892BA3"/>
    <w:rsid w:val="00892BD0"/>
    <w:rsid w:val="00893618"/>
    <w:rsid w:val="00893F84"/>
    <w:rsid w:val="00894180"/>
    <w:rsid w:val="00894C7F"/>
    <w:rsid w:val="00894EF6"/>
    <w:rsid w:val="00895371"/>
    <w:rsid w:val="00895682"/>
    <w:rsid w:val="00895BF0"/>
    <w:rsid w:val="00895FBE"/>
    <w:rsid w:val="0089626F"/>
    <w:rsid w:val="008A0535"/>
    <w:rsid w:val="008A0AA8"/>
    <w:rsid w:val="008A0D0C"/>
    <w:rsid w:val="008A1136"/>
    <w:rsid w:val="008A1589"/>
    <w:rsid w:val="008A1BA3"/>
    <w:rsid w:val="008A1BAB"/>
    <w:rsid w:val="008A1C6C"/>
    <w:rsid w:val="008A1D8D"/>
    <w:rsid w:val="008A37D2"/>
    <w:rsid w:val="008A3BFF"/>
    <w:rsid w:val="008A41DC"/>
    <w:rsid w:val="008A42F4"/>
    <w:rsid w:val="008A4C6E"/>
    <w:rsid w:val="008A4CC0"/>
    <w:rsid w:val="008A4CFA"/>
    <w:rsid w:val="008A50EA"/>
    <w:rsid w:val="008A519B"/>
    <w:rsid w:val="008A58E5"/>
    <w:rsid w:val="008A6747"/>
    <w:rsid w:val="008A6C09"/>
    <w:rsid w:val="008A7082"/>
    <w:rsid w:val="008A728A"/>
    <w:rsid w:val="008A72B1"/>
    <w:rsid w:val="008A72DE"/>
    <w:rsid w:val="008A7B3C"/>
    <w:rsid w:val="008B0016"/>
    <w:rsid w:val="008B0491"/>
    <w:rsid w:val="008B065A"/>
    <w:rsid w:val="008B0DB0"/>
    <w:rsid w:val="008B16E4"/>
    <w:rsid w:val="008B230A"/>
    <w:rsid w:val="008B249C"/>
    <w:rsid w:val="008B2728"/>
    <w:rsid w:val="008B3156"/>
    <w:rsid w:val="008B3A5D"/>
    <w:rsid w:val="008B4505"/>
    <w:rsid w:val="008B4778"/>
    <w:rsid w:val="008B4A78"/>
    <w:rsid w:val="008B4C13"/>
    <w:rsid w:val="008B4E38"/>
    <w:rsid w:val="008B4FF6"/>
    <w:rsid w:val="008B55B3"/>
    <w:rsid w:val="008B58D0"/>
    <w:rsid w:val="008B77FF"/>
    <w:rsid w:val="008C0127"/>
    <w:rsid w:val="008C01ED"/>
    <w:rsid w:val="008C0244"/>
    <w:rsid w:val="008C100B"/>
    <w:rsid w:val="008C1214"/>
    <w:rsid w:val="008C150E"/>
    <w:rsid w:val="008C165D"/>
    <w:rsid w:val="008C18F4"/>
    <w:rsid w:val="008C31F6"/>
    <w:rsid w:val="008C367E"/>
    <w:rsid w:val="008C3880"/>
    <w:rsid w:val="008C3CDA"/>
    <w:rsid w:val="008C3F41"/>
    <w:rsid w:val="008C3FDE"/>
    <w:rsid w:val="008C4D9C"/>
    <w:rsid w:val="008C53CC"/>
    <w:rsid w:val="008C620B"/>
    <w:rsid w:val="008C70B0"/>
    <w:rsid w:val="008C7780"/>
    <w:rsid w:val="008D012E"/>
    <w:rsid w:val="008D0DC5"/>
    <w:rsid w:val="008D1F1D"/>
    <w:rsid w:val="008D2278"/>
    <w:rsid w:val="008D44B5"/>
    <w:rsid w:val="008D6E6A"/>
    <w:rsid w:val="008D6ED5"/>
    <w:rsid w:val="008D722A"/>
    <w:rsid w:val="008E002C"/>
    <w:rsid w:val="008E0CD0"/>
    <w:rsid w:val="008E1D23"/>
    <w:rsid w:val="008E2402"/>
    <w:rsid w:val="008E2476"/>
    <w:rsid w:val="008E29BD"/>
    <w:rsid w:val="008E2A0D"/>
    <w:rsid w:val="008E2D04"/>
    <w:rsid w:val="008E3AF7"/>
    <w:rsid w:val="008E43A8"/>
    <w:rsid w:val="008E4700"/>
    <w:rsid w:val="008E494F"/>
    <w:rsid w:val="008E4B1D"/>
    <w:rsid w:val="008E4CDD"/>
    <w:rsid w:val="008E7725"/>
    <w:rsid w:val="008E792C"/>
    <w:rsid w:val="008F0225"/>
    <w:rsid w:val="008F02D0"/>
    <w:rsid w:val="008F1A32"/>
    <w:rsid w:val="008F2636"/>
    <w:rsid w:val="008F2C8F"/>
    <w:rsid w:val="008F36E9"/>
    <w:rsid w:val="008F3C1E"/>
    <w:rsid w:val="008F48B4"/>
    <w:rsid w:val="008F4B14"/>
    <w:rsid w:val="008F5E26"/>
    <w:rsid w:val="008F634C"/>
    <w:rsid w:val="008F764C"/>
    <w:rsid w:val="008F771B"/>
    <w:rsid w:val="008F7948"/>
    <w:rsid w:val="008F7D1E"/>
    <w:rsid w:val="009017C2"/>
    <w:rsid w:val="009024F0"/>
    <w:rsid w:val="00902542"/>
    <w:rsid w:val="00902F15"/>
    <w:rsid w:val="0090309C"/>
    <w:rsid w:val="0090348A"/>
    <w:rsid w:val="00904202"/>
    <w:rsid w:val="00904427"/>
    <w:rsid w:val="009050DB"/>
    <w:rsid w:val="00907CB5"/>
    <w:rsid w:val="0091035C"/>
    <w:rsid w:val="00910712"/>
    <w:rsid w:val="00910886"/>
    <w:rsid w:val="00911D19"/>
    <w:rsid w:val="009124F5"/>
    <w:rsid w:val="00912FC4"/>
    <w:rsid w:val="009139EF"/>
    <w:rsid w:val="00913C0A"/>
    <w:rsid w:val="00913E27"/>
    <w:rsid w:val="0091421A"/>
    <w:rsid w:val="00914BA0"/>
    <w:rsid w:val="00914C66"/>
    <w:rsid w:val="0091500F"/>
    <w:rsid w:val="0091541C"/>
    <w:rsid w:val="009155B2"/>
    <w:rsid w:val="00915FE6"/>
    <w:rsid w:val="009162C4"/>
    <w:rsid w:val="00916300"/>
    <w:rsid w:val="0091653A"/>
    <w:rsid w:val="00917175"/>
    <w:rsid w:val="0091741E"/>
    <w:rsid w:val="0091764D"/>
    <w:rsid w:val="00917A19"/>
    <w:rsid w:val="00917B15"/>
    <w:rsid w:val="00917D91"/>
    <w:rsid w:val="00917DAC"/>
    <w:rsid w:val="00920220"/>
    <w:rsid w:val="009204CC"/>
    <w:rsid w:val="00920C86"/>
    <w:rsid w:val="009212E7"/>
    <w:rsid w:val="00921AB6"/>
    <w:rsid w:val="00921C0B"/>
    <w:rsid w:val="00922599"/>
    <w:rsid w:val="00922E9A"/>
    <w:rsid w:val="00923302"/>
    <w:rsid w:val="009235BA"/>
    <w:rsid w:val="00923902"/>
    <w:rsid w:val="00923EBE"/>
    <w:rsid w:val="009248B3"/>
    <w:rsid w:val="009248F2"/>
    <w:rsid w:val="00925E85"/>
    <w:rsid w:val="00925EAB"/>
    <w:rsid w:val="0092696D"/>
    <w:rsid w:val="00927254"/>
    <w:rsid w:val="0092754C"/>
    <w:rsid w:val="00930050"/>
    <w:rsid w:val="009300EE"/>
    <w:rsid w:val="0093014B"/>
    <w:rsid w:val="00930157"/>
    <w:rsid w:val="009307B6"/>
    <w:rsid w:val="0093187B"/>
    <w:rsid w:val="009320BA"/>
    <w:rsid w:val="00932832"/>
    <w:rsid w:val="00932A7B"/>
    <w:rsid w:val="00932DB2"/>
    <w:rsid w:val="00932E4E"/>
    <w:rsid w:val="00933037"/>
    <w:rsid w:val="00933526"/>
    <w:rsid w:val="009342EA"/>
    <w:rsid w:val="009356D0"/>
    <w:rsid w:val="00935882"/>
    <w:rsid w:val="009373E2"/>
    <w:rsid w:val="00940AFF"/>
    <w:rsid w:val="00940B2A"/>
    <w:rsid w:val="00940E1D"/>
    <w:rsid w:val="00941D65"/>
    <w:rsid w:val="009427B4"/>
    <w:rsid w:val="00942A28"/>
    <w:rsid w:val="00942AC1"/>
    <w:rsid w:val="00943208"/>
    <w:rsid w:val="00943E5D"/>
    <w:rsid w:val="00944042"/>
    <w:rsid w:val="009444B3"/>
    <w:rsid w:val="00944AB3"/>
    <w:rsid w:val="00944AD7"/>
    <w:rsid w:val="00944D32"/>
    <w:rsid w:val="00945547"/>
    <w:rsid w:val="0094620D"/>
    <w:rsid w:val="00946330"/>
    <w:rsid w:val="00946367"/>
    <w:rsid w:val="009470AF"/>
    <w:rsid w:val="00947A8E"/>
    <w:rsid w:val="00947B04"/>
    <w:rsid w:val="0095167A"/>
    <w:rsid w:val="0095278E"/>
    <w:rsid w:val="00952CB4"/>
    <w:rsid w:val="00952FC9"/>
    <w:rsid w:val="00953201"/>
    <w:rsid w:val="00953998"/>
    <w:rsid w:val="00953A50"/>
    <w:rsid w:val="00953F63"/>
    <w:rsid w:val="00953FB2"/>
    <w:rsid w:val="0095434C"/>
    <w:rsid w:val="009555AD"/>
    <w:rsid w:val="00955723"/>
    <w:rsid w:val="009558BF"/>
    <w:rsid w:val="00955A8B"/>
    <w:rsid w:val="00955DCD"/>
    <w:rsid w:val="0095654A"/>
    <w:rsid w:val="00956DAD"/>
    <w:rsid w:val="00956E15"/>
    <w:rsid w:val="009570F4"/>
    <w:rsid w:val="0095715F"/>
    <w:rsid w:val="00957362"/>
    <w:rsid w:val="00957511"/>
    <w:rsid w:val="00957905"/>
    <w:rsid w:val="00957F94"/>
    <w:rsid w:val="00960463"/>
    <w:rsid w:val="00962E34"/>
    <w:rsid w:val="009630FC"/>
    <w:rsid w:val="00963302"/>
    <w:rsid w:val="00963721"/>
    <w:rsid w:val="00963B94"/>
    <w:rsid w:val="0096410B"/>
    <w:rsid w:val="009645DB"/>
    <w:rsid w:val="00964BA4"/>
    <w:rsid w:val="00964BD4"/>
    <w:rsid w:val="00964CC8"/>
    <w:rsid w:val="00964CF9"/>
    <w:rsid w:val="0096599C"/>
    <w:rsid w:val="009660C0"/>
    <w:rsid w:val="00966D25"/>
    <w:rsid w:val="00966FC1"/>
    <w:rsid w:val="009671D8"/>
    <w:rsid w:val="009671F1"/>
    <w:rsid w:val="00967357"/>
    <w:rsid w:val="0096767D"/>
    <w:rsid w:val="00970094"/>
    <w:rsid w:val="00970656"/>
    <w:rsid w:val="009706C9"/>
    <w:rsid w:val="00970F99"/>
    <w:rsid w:val="00972319"/>
    <w:rsid w:val="009724BD"/>
    <w:rsid w:val="00972CE9"/>
    <w:rsid w:val="00974390"/>
    <w:rsid w:val="009745C5"/>
    <w:rsid w:val="00975024"/>
    <w:rsid w:val="009750DD"/>
    <w:rsid w:val="00975644"/>
    <w:rsid w:val="009763AB"/>
    <w:rsid w:val="00976688"/>
    <w:rsid w:val="00976CB8"/>
    <w:rsid w:val="0097794D"/>
    <w:rsid w:val="00977AFF"/>
    <w:rsid w:val="0098135E"/>
    <w:rsid w:val="009819C9"/>
    <w:rsid w:val="00981A0E"/>
    <w:rsid w:val="00981F1A"/>
    <w:rsid w:val="00982479"/>
    <w:rsid w:val="00982803"/>
    <w:rsid w:val="00982F6E"/>
    <w:rsid w:val="00982FA4"/>
    <w:rsid w:val="0098369D"/>
    <w:rsid w:val="0098377C"/>
    <w:rsid w:val="00983B5B"/>
    <w:rsid w:val="00983CE1"/>
    <w:rsid w:val="00983EAF"/>
    <w:rsid w:val="00984633"/>
    <w:rsid w:val="009856E6"/>
    <w:rsid w:val="0098592F"/>
    <w:rsid w:val="00985D00"/>
    <w:rsid w:val="00985FD0"/>
    <w:rsid w:val="009861D1"/>
    <w:rsid w:val="0098708B"/>
    <w:rsid w:val="00987390"/>
    <w:rsid w:val="00987703"/>
    <w:rsid w:val="00987BD2"/>
    <w:rsid w:val="00990399"/>
    <w:rsid w:val="00991820"/>
    <w:rsid w:val="00991C23"/>
    <w:rsid w:val="00991D56"/>
    <w:rsid w:val="00992016"/>
    <w:rsid w:val="00992DB2"/>
    <w:rsid w:val="00992F61"/>
    <w:rsid w:val="00993141"/>
    <w:rsid w:val="0099433E"/>
    <w:rsid w:val="009943BF"/>
    <w:rsid w:val="0099456D"/>
    <w:rsid w:val="00994999"/>
    <w:rsid w:val="00994F2A"/>
    <w:rsid w:val="0099501A"/>
    <w:rsid w:val="00995AB1"/>
    <w:rsid w:val="00996D2C"/>
    <w:rsid w:val="00996DDB"/>
    <w:rsid w:val="009975F9"/>
    <w:rsid w:val="00997A13"/>
    <w:rsid w:val="00997BB6"/>
    <w:rsid w:val="00997C80"/>
    <w:rsid w:val="009A1A5A"/>
    <w:rsid w:val="009A1B3A"/>
    <w:rsid w:val="009A218E"/>
    <w:rsid w:val="009A39FE"/>
    <w:rsid w:val="009A3AD2"/>
    <w:rsid w:val="009A3D8E"/>
    <w:rsid w:val="009A4ECC"/>
    <w:rsid w:val="009A59E2"/>
    <w:rsid w:val="009A5C28"/>
    <w:rsid w:val="009A5E94"/>
    <w:rsid w:val="009A71C6"/>
    <w:rsid w:val="009A752F"/>
    <w:rsid w:val="009A7F64"/>
    <w:rsid w:val="009B0381"/>
    <w:rsid w:val="009B0C6D"/>
    <w:rsid w:val="009B14DE"/>
    <w:rsid w:val="009B2296"/>
    <w:rsid w:val="009B2840"/>
    <w:rsid w:val="009B2C26"/>
    <w:rsid w:val="009B3128"/>
    <w:rsid w:val="009B3444"/>
    <w:rsid w:val="009B43E4"/>
    <w:rsid w:val="009B5628"/>
    <w:rsid w:val="009B58A6"/>
    <w:rsid w:val="009B6D4D"/>
    <w:rsid w:val="009B6E8D"/>
    <w:rsid w:val="009B7564"/>
    <w:rsid w:val="009C044E"/>
    <w:rsid w:val="009C09D9"/>
    <w:rsid w:val="009C1063"/>
    <w:rsid w:val="009C24D4"/>
    <w:rsid w:val="009C362E"/>
    <w:rsid w:val="009C3671"/>
    <w:rsid w:val="009C3B42"/>
    <w:rsid w:val="009C3CF7"/>
    <w:rsid w:val="009C4327"/>
    <w:rsid w:val="009C4A9D"/>
    <w:rsid w:val="009C53EA"/>
    <w:rsid w:val="009C5553"/>
    <w:rsid w:val="009C56BA"/>
    <w:rsid w:val="009C5E4C"/>
    <w:rsid w:val="009C61D1"/>
    <w:rsid w:val="009C61EF"/>
    <w:rsid w:val="009C744D"/>
    <w:rsid w:val="009C74F2"/>
    <w:rsid w:val="009D023C"/>
    <w:rsid w:val="009D02A7"/>
    <w:rsid w:val="009D02B9"/>
    <w:rsid w:val="009D098E"/>
    <w:rsid w:val="009D0CE8"/>
    <w:rsid w:val="009D0EE1"/>
    <w:rsid w:val="009D1305"/>
    <w:rsid w:val="009D161A"/>
    <w:rsid w:val="009D1650"/>
    <w:rsid w:val="009D1662"/>
    <w:rsid w:val="009D1968"/>
    <w:rsid w:val="009D205D"/>
    <w:rsid w:val="009D28F4"/>
    <w:rsid w:val="009D2D65"/>
    <w:rsid w:val="009D381B"/>
    <w:rsid w:val="009D4689"/>
    <w:rsid w:val="009D49C7"/>
    <w:rsid w:val="009D5603"/>
    <w:rsid w:val="009D63F1"/>
    <w:rsid w:val="009D6664"/>
    <w:rsid w:val="009D6994"/>
    <w:rsid w:val="009D6CB8"/>
    <w:rsid w:val="009D7111"/>
    <w:rsid w:val="009D76EE"/>
    <w:rsid w:val="009D777C"/>
    <w:rsid w:val="009D79FD"/>
    <w:rsid w:val="009D7A4E"/>
    <w:rsid w:val="009E021E"/>
    <w:rsid w:val="009E0D84"/>
    <w:rsid w:val="009E0F94"/>
    <w:rsid w:val="009E1086"/>
    <w:rsid w:val="009E1C19"/>
    <w:rsid w:val="009E24CB"/>
    <w:rsid w:val="009E2707"/>
    <w:rsid w:val="009E37EB"/>
    <w:rsid w:val="009E42F0"/>
    <w:rsid w:val="009E434E"/>
    <w:rsid w:val="009E4B34"/>
    <w:rsid w:val="009E4B6B"/>
    <w:rsid w:val="009E5166"/>
    <w:rsid w:val="009E5209"/>
    <w:rsid w:val="009E6153"/>
    <w:rsid w:val="009E6416"/>
    <w:rsid w:val="009E67E3"/>
    <w:rsid w:val="009E6AC0"/>
    <w:rsid w:val="009E73CC"/>
    <w:rsid w:val="009E7ED8"/>
    <w:rsid w:val="009F0159"/>
    <w:rsid w:val="009F1306"/>
    <w:rsid w:val="009F1497"/>
    <w:rsid w:val="009F173B"/>
    <w:rsid w:val="009F1E30"/>
    <w:rsid w:val="009F21DC"/>
    <w:rsid w:val="009F2CD5"/>
    <w:rsid w:val="009F2DCD"/>
    <w:rsid w:val="009F392F"/>
    <w:rsid w:val="009F3C93"/>
    <w:rsid w:val="009F3EAB"/>
    <w:rsid w:val="009F403C"/>
    <w:rsid w:val="009F4345"/>
    <w:rsid w:val="009F47A5"/>
    <w:rsid w:val="009F4C10"/>
    <w:rsid w:val="009F4F69"/>
    <w:rsid w:val="009F51F2"/>
    <w:rsid w:val="009F522A"/>
    <w:rsid w:val="009F5838"/>
    <w:rsid w:val="009F5C6C"/>
    <w:rsid w:val="009F5CAB"/>
    <w:rsid w:val="009F647A"/>
    <w:rsid w:val="009F6531"/>
    <w:rsid w:val="009F6610"/>
    <w:rsid w:val="009F66E3"/>
    <w:rsid w:val="009F68B4"/>
    <w:rsid w:val="009F6BE2"/>
    <w:rsid w:val="009F6D07"/>
    <w:rsid w:val="009F70CD"/>
    <w:rsid w:val="009F72B0"/>
    <w:rsid w:val="00A002E9"/>
    <w:rsid w:val="00A01569"/>
    <w:rsid w:val="00A015CE"/>
    <w:rsid w:val="00A020D5"/>
    <w:rsid w:val="00A020FE"/>
    <w:rsid w:val="00A02165"/>
    <w:rsid w:val="00A02271"/>
    <w:rsid w:val="00A02825"/>
    <w:rsid w:val="00A02D27"/>
    <w:rsid w:val="00A03F63"/>
    <w:rsid w:val="00A04622"/>
    <w:rsid w:val="00A04670"/>
    <w:rsid w:val="00A04BB6"/>
    <w:rsid w:val="00A05116"/>
    <w:rsid w:val="00A05A0C"/>
    <w:rsid w:val="00A05AFF"/>
    <w:rsid w:val="00A05DAE"/>
    <w:rsid w:val="00A07D2E"/>
    <w:rsid w:val="00A07D91"/>
    <w:rsid w:val="00A07DA2"/>
    <w:rsid w:val="00A103F8"/>
    <w:rsid w:val="00A10689"/>
    <w:rsid w:val="00A10A49"/>
    <w:rsid w:val="00A10B43"/>
    <w:rsid w:val="00A11191"/>
    <w:rsid w:val="00A11C33"/>
    <w:rsid w:val="00A11FEC"/>
    <w:rsid w:val="00A125B6"/>
    <w:rsid w:val="00A12B41"/>
    <w:rsid w:val="00A12D0F"/>
    <w:rsid w:val="00A13494"/>
    <w:rsid w:val="00A13935"/>
    <w:rsid w:val="00A13B82"/>
    <w:rsid w:val="00A1428F"/>
    <w:rsid w:val="00A142C7"/>
    <w:rsid w:val="00A145A0"/>
    <w:rsid w:val="00A157CC"/>
    <w:rsid w:val="00A15BC7"/>
    <w:rsid w:val="00A161B5"/>
    <w:rsid w:val="00A164FF"/>
    <w:rsid w:val="00A166B0"/>
    <w:rsid w:val="00A16E62"/>
    <w:rsid w:val="00A17591"/>
    <w:rsid w:val="00A17E6E"/>
    <w:rsid w:val="00A20D25"/>
    <w:rsid w:val="00A210B1"/>
    <w:rsid w:val="00A2161A"/>
    <w:rsid w:val="00A21E5D"/>
    <w:rsid w:val="00A22649"/>
    <w:rsid w:val="00A23A9D"/>
    <w:rsid w:val="00A2411B"/>
    <w:rsid w:val="00A24345"/>
    <w:rsid w:val="00A243B9"/>
    <w:rsid w:val="00A243C7"/>
    <w:rsid w:val="00A24D6F"/>
    <w:rsid w:val="00A25674"/>
    <w:rsid w:val="00A25CA1"/>
    <w:rsid w:val="00A26DA1"/>
    <w:rsid w:val="00A270E6"/>
    <w:rsid w:val="00A271B7"/>
    <w:rsid w:val="00A279D5"/>
    <w:rsid w:val="00A27C90"/>
    <w:rsid w:val="00A30694"/>
    <w:rsid w:val="00A30C32"/>
    <w:rsid w:val="00A31926"/>
    <w:rsid w:val="00A32807"/>
    <w:rsid w:val="00A32BEE"/>
    <w:rsid w:val="00A32C3F"/>
    <w:rsid w:val="00A33015"/>
    <w:rsid w:val="00A33E09"/>
    <w:rsid w:val="00A3400E"/>
    <w:rsid w:val="00A3428A"/>
    <w:rsid w:val="00A3481A"/>
    <w:rsid w:val="00A35390"/>
    <w:rsid w:val="00A36BB4"/>
    <w:rsid w:val="00A36DE9"/>
    <w:rsid w:val="00A36F68"/>
    <w:rsid w:val="00A37F8C"/>
    <w:rsid w:val="00A40699"/>
    <w:rsid w:val="00A40793"/>
    <w:rsid w:val="00A407AC"/>
    <w:rsid w:val="00A408BA"/>
    <w:rsid w:val="00A409D4"/>
    <w:rsid w:val="00A40C52"/>
    <w:rsid w:val="00A40E5F"/>
    <w:rsid w:val="00A415BA"/>
    <w:rsid w:val="00A41866"/>
    <w:rsid w:val="00A41EB4"/>
    <w:rsid w:val="00A42475"/>
    <w:rsid w:val="00A4291E"/>
    <w:rsid w:val="00A42DC7"/>
    <w:rsid w:val="00A42F48"/>
    <w:rsid w:val="00A438C7"/>
    <w:rsid w:val="00A43AA5"/>
    <w:rsid w:val="00A43B3E"/>
    <w:rsid w:val="00A44AED"/>
    <w:rsid w:val="00A44CF1"/>
    <w:rsid w:val="00A44EDA"/>
    <w:rsid w:val="00A4529C"/>
    <w:rsid w:val="00A45526"/>
    <w:rsid w:val="00A45A72"/>
    <w:rsid w:val="00A46065"/>
    <w:rsid w:val="00A47328"/>
    <w:rsid w:val="00A47518"/>
    <w:rsid w:val="00A50561"/>
    <w:rsid w:val="00A50574"/>
    <w:rsid w:val="00A50ADF"/>
    <w:rsid w:val="00A50FA9"/>
    <w:rsid w:val="00A51891"/>
    <w:rsid w:val="00A5238C"/>
    <w:rsid w:val="00A52ABB"/>
    <w:rsid w:val="00A5355E"/>
    <w:rsid w:val="00A53906"/>
    <w:rsid w:val="00A53987"/>
    <w:rsid w:val="00A539C0"/>
    <w:rsid w:val="00A53D25"/>
    <w:rsid w:val="00A541C5"/>
    <w:rsid w:val="00A5434F"/>
    <w:rsid w:val="00A5500B"/>
    <w:rsid w:val="00A5505A"/>
    <w:rsid w:val="00A55A8B"/>
    <w:rsid w:val="00A55AB1"/>
    <w:rsid w:val="00A5611C"/>
    <w:rsid w:val="00A562DD"/>
    <w:rsid w:val="00A56467"/>
    <w:rsid w:val="00A56B53"/>
    <w:rsid w:val="00A56F45"/>
    <w:rsid w:val="00A57198"/>
    <w:rsid w:val="00A6089E"/>
    <w:rsid w:val="00A60EA2"/>
    <w:rsid w:val="00A635BD"/>
    <w:rsid w:val="00A65BE6"/>
    <w:rsid w:val="00A65D3C"/>
    <w:rsid w:val="00A671A1"/>
    <w:rsid w:val="00A6774B"/>
    <w:rsid w:val="00A679E4"/>
    <w:rsid w:val="00A67A06"/>
    <w:rsid w:val="00A67F35"/>
    <w:rsid w:val="00A70250"/>
    <w:rsid w:val="00A721E2"/>
    <w:rsid w:val="00A72789"/>
    <w:rsid w:val="00A72D29"/>
    <w:rsid w:val="00A7348C"/>
    <w:rsid w:val="00A739D0"/>
    <w:rsid w:val="00A7452D"/>
    <w:rsid w:val="00A74D2A"/>
    <w:rsid w:val="00A75304"/>
    <w:rsid w:val="00A759F9"/>
    <w:rsid w:val="00A761D7"/>
    <w:rsid w:val="00A76BA3"/>
    <w:rsid w:val="00A77262"/>
    <w:rsid w:val="00A773BC"/>
    <w:rsid w:val="00A773C9"/>
    <w:rsid w:val="00A7741B"/>
    <w:rsid w:val="00A77A23"/>
    <w:rsid w:val="00A77E1D"/>
    <w:rsid w:val="00A8084E"/>
    <w:rsid w:val="00A82D1F"/>
    <w:rsid w:val="00A841C1"/>
    <w:rsid w:val="00A847D1"/>
    <w:rsid w:val="00A8497B"/>
    <w:rsid w:val="00A85170"/>
    <w:rsid w:val="00A85F55"/>
    <w:rsid w:val="00A86C7D"/>
    <w:rsid w:val="00A86CDF"/>
    <w:rsid w:val="00A87147"/>
    <w:rsid w:val="00A90409"/>
    <w:rsid w:val="00A905E6"/>
    <w:rsid w:val="00A9070C"/>
    <w:rsid w:val="00A92435"/>
    <w:rsid w:val="00A92D38"/>
    <w:rsid w:val="00A93279"/>
    <w:rsid w:val="00A93319"/>
    <w:rsid w:val="00A94446"/>
    <w:rsid w:val="00A944F0"/>
    <w:rsid w:val="00A94941"/>
    <w:rsid w:val="00A94D6C"/>
    <w:rsid w:val="00A956CF"/>
    <w:rsid w:val="00A957EA"/>
    <w:rsid w:val="00A95FBC"/>
    <w:rsid w:val="00A96ED1"/>
    <w:rsid w:val="00AA0BDE"/>
    <w:rsid w:val="00AA0DFD"/>
    <w:rsid w:val="00AA0E87"/>
    <w:rsid w:val="00AA1385"/>
    <w:rsid w:val="00AA1717"/>
    <w:rsid w:val="00AA176B"/>
    <w:rsid w:val="00AA3671"/>
    <w:rsid w:val="00AA37DF"/>
    <w:rsid w:val="00AA3FF7"/>
    <w:rsid w:val="00AA42C4"/>
    <w:rsid w:val="00AA4518"/>
    <w:rsid w:val="00AA45ED"/>
    <w:rsid w:val="00AA549C"/>
    <w:rsid w:val="00AA5605"/>
    <w:rsid w:val="00AA5B90"/>
    <w:rsid w:val="00AA68BA"/>
    <w:rsid w:val="00AA691A"/>
    <w:rsid w:val="00AA69B7"/>
    <w:rsid w:val="00AA6A1F"/>
    <w:rsid w:val="00AA73BB"/>
    <w:rsid w:val="00AB086A"/>
    <w:rsid w:val="00AB0972"/>
    <w:rsid w:val="00AB0DCF"/>
    <w:rsid w:val="00AB2723"/>
    <w:rsid w:val="00AB28E0"/>
    <w:rsid w:val="00AB2A11"/>
    <w:rsid w:val="00AB2D02"/>
    <w:rsid w:val="00AB311E"/>
    <w:rsid w:val="00AB3297"/>
    <w:rsid w:val="00AB3304"/>
    <w:rsid w:val="00AB3478"/>
    <w:rsid w:val="00AB40D5"/>
    <w:rsid w:val="00AB44A2"/>
    <w:rsid w:val="00AB4CDA"/>
    <w:rsid w:val="00AB5B3E"/>
    <w:rsid w:val="00AB6135"/>
    <w:rsid w:val="00AB616D"/>
    <w:rsid w:val="00AB628B"/>
    <w:rsid w:val="00AB6C23"/>
    <w:rsid w:val="00AB6E7E"/>
    <w:rsid w:val="00AB7685"/>
    <w:rsid w:val="00AC0022"/>
    <w:rsid w:val="00AC0047"/>
    <w:rsid w:val="00AC03B5"/>
    <w:rsid w:val="00AC03EE"/>
    <w:rsid w:val="00AC08AE"/>
    <w:rsid w:val="00AC0C2E"/>
    <w:rsid w:val="00AC1168"/>
    <w:rsid w:val="00AC12F7"/>
    <w:rsid w:val="00AC1476"/>
    <w:rsid w:val="00AC2176"/>
    <w:rsid w:val="00AC25CB"/>
    <w:rsid w:val="00AC2BCF"/>
    <w:rsid w:val="00AC3065"/>
    <w:rsid w:val="00AC40FF"/>
    <w:rsid w:val="00AC4279"/>
    <w:rsid w:val="00AC44E9"/>
    <w:rsid w:val="00AC5228"/>
    <w:rsid w:val="00AC5A2E"/>
    <w:rsid w:val="00AC63B9"/>
    <w:rsid w:val="00AD0452"/>
    <w:rsid w:val="00AD089E"/>
    <w:rsid w:val="00AD14E6"/>
    <w:rsid w:val="00AD1683"/>
    <w:rsid w:val="00AD16E9"/>
    <w:rsid w:val="00AD171D"/>
    <w:rsid w:val="00AD1854"/>
    <w:rsid w:val="00AD2190"/>
    <w:rsid w:val="00AD28FF"/>
    <w:rsid w:val="00AD2917"/>
    <w:rsid w:val="00AD2F27"/>
    <w:rsid w:val="00AD30B2"/>
    <w:rsid w:val="00AD3D3B"/>
    <w:rsid w:val="00AD4E10"/>
    <w:rsid w:val="00AD4E46"/>
    <w:rsid w:val="00AD518D"/>
    <w:rsid w:val="00AD578E"/>
    <w:rsid w:val="00AD6DAE"/>
    <w:rsid w:val="00AD7389"/>
    <w:rsid w:val="00AE0597"/>
    <w:rsid w:val="00AE059D"/>
    <w:rsid w:val="00AE06D0"/>
    <w:rsid w:val="00AE0C53"/>
    <w:rsid w:val="00AE0CE7"/>
    <w:rsid w:val="00AE1EAE"/>
    <w:rsid w:val="00AE1FE1"/>
    <w:rsid w:val="00AE211F"/>
    <w:rsid w:val="00AE212F"/>
    <w:rsid w:val="00AE2720"/>
    <w:rsid w:val="00AE3F56"/>
    <w:rsid w:val="00AE3F8D"/>
    <w:rsid w:val="00AE4859"/>
    <w:rsid w:val="00AE4F25"/>
    <w:rsid w:val="00AE5283"/>
    <w:rsid w:val="00AE56D0"/>
    <w:rsid w:val="00AE5763"/>
    <w:rsid w:val="00AE57D7"/>
    <w:rsid w:val="00AE58D4"/>
    <w:rsid w:val="00AE59FF"/>
    <w:rsid w:val="00AE6C5C"/>
    <w:rsid w:val="00AE7B5A"/>
    <w:rsid w:val="00AF0203"/>
    <w:rsid w:val="00AF06DB"/>
    <w:rsid w:val="00AF090A"/>
    <w:rsid w:val="00AF0DC8"/>
    <w:rsid w:val="00AF1D9F"/>
    <w:rsid w:val="00AF1E3A"/>
    <w:rsid w:val="00AF269C"/>
    <w:rsid w:val="00AF28CD"/>
    <w:rsid w:val="00AF3019"/>
    <w:rsid w:val="00AF3982"/>
    <w:rsid w:val="00AF3CE9"/>
    <w:rsid w:val="00AF3E6B"/>
    <w:rsid w:val="00AF4708"/>
    <w:rsid w:val="00AF4729"/>
    <w:rsid w:val="00AF4AC7"/>
    <w:rsid w:val="00AF6311"/>
    <w:rsid w:val="00AF6818"/>
    <w:rsid w:val="00AF6A60"/>
    <w:rsid w:val="00AF6ED8"/>
    <w:rsid w:val="00AF73F8"/>
    <w:rsid w:val="00AF7641"/>
    <w:rsid w:val="00B003B8"/>
    <w:rsid w:val="00B004E5"/>
    <w:rsid w:val="00B00E5F"/>
    <w:rsid w:val="00B00F1B"/>
    <w:rsid w:val="00B01523"/>
    <w:rsid w:val="00B0185B"/>
    <w:rsid w:val="00B02098"/>
    <w:rsid w:val="00B021C4"/>
    <w:rsid w:val="00B0228D"/>
    <w:rsid w:val="00B029FA"/>
    <w:rsid w:val="00B02A7B"/>
    <w:rsid w:val="00B02AA8"/>
    <w:rsid w:val="00B02F04"/>
    <w:rsid w:val="00B030DA"/>
    <w:rsid w:val="00B03189"/>
    <w:rsid w:val="00B0361C"/>
    <w:rsid w:val="00B0616F"/>
    <w:rsid w:val="00B0620A"/>
    <w:rsid w:val="00B06706"/>
    <w:rsid w:val="00B0676A"/>
    <w:rsid w:val="00B069DC"/>
    <w:rsid w:val="00B06EFD"/>
    <w:rsid w:val="00B06F23"/>
    <w:rsid w:val="00B07AA7"/>
    <w:rsid w:val="00B07B8C"/>
    <w:rsid w:val="00B107CD"/>
    <w:rsid w:val="00B10825"/>
    <w:rsid w:val="00B12353"/>
    <w:rsid w:val="00B12514"/>
    <w:rsid w:val="00B1280C"/>
    <w:rsid w:val="00B12A92"/>
    <w:rsid w:val="00B14CF7"/>
    <w:rsid w:val="00B153F8"/>
    <w:rsid w:val="00B15CAD"/>
    <w:rsid w:val="00B15DB6"/>
    <w:rsid w:val="00B15EBC"/>
    <w:rsid w:val="00B162E0"/>
    <w:rsid w:val="00B165C4"/>
    <w:rsid w:val="00B173C6"/>
    <w:rsid w:val="00B17722"/>
    <w:rsid w:val="00B1779A"/>
    <w:rsid w:val="00B17D07"/>
    <w:rsid w:val="00B201A4"/>
    <w:rsid w:val="00B20B23"/>
    <w:rsid w:val="00B2138D"/>
    <w:rsid w:val="00B2254D"/>
    <w:rsid w:val="00B22830"/>
    <w:rsid w:val="00B22E32"/>
    <w:rsid w:val="00B23052"/>
    <w:rsid w:val="00B2360A"/>
    <w:rsid w:val="00B237F7"/>
    <w:rsid w:val="00B23B55"/>
    <w:rsid w:val="00B23D7C"/>
    <w:rsid w:val="00B23DC6"/>
    <w:rsid w:val="00B23FD4"/>
    <w:rsid w:val="00B24519"/>
    <w:rsid w:val="00B24A99"/>
    <w:rsid w:val="00B250E0"/>
    <w:rsid w:val="00B2527B"/>
    <w:rsid w:val="00B25CE6"/>
    <w:rsid w:val="00B25DA0"/>
    <w:rsid w:val="00B25DF0"/>
    <w:rsid w:val="00B26312"/>
    <w:rsid w:val="00B26640"/>
    <w:rsid w:val="00B26864"/>
    <w:rsid w:val="00B26AB8"/>
    <w:rsid w:val="00B27DE7"/>
    <w:rsid w:val="00B30F83"/>
    <w:rsid w:val="00B31608"/>
    <w:rsid w:val="00B31917"/>
    <w:rsid w:val="00B3259B"/>
    <w:rsid w:val="00B32926"/>
    <w:rsid w:val="00B32FC8"/>
    <w:rsid w:val="00B3316A"/>
    <w:rsid w:val="00B335B3"/>
    <w:rsid w:val="00B33B6F"/>
    <w:rsid w:val="00B33DF8"/>
    <w:rsid w:val="00B34384"/>
    <w:rsid w:val="00B34491"/>
    <w:rsid w:val="00B3469B"/>
    <w:rsid w:val="00B34C2D"/>
    <w:rsid w:val="00B34C80"/>
    <w:rsid w:val="00B3555F"/>
    <w:rsid w:val="00B357DF"/>
    <w:rsid w:val="00B363CB"/>
    <w:rsid w:val="00B364AC"/>
    <w:rsid w:val="00B372FF"/>
    <w:rsid w:val="00B3755E"/>
    <w:rsid w:val="00B37572"/>
    <w:rsid w:val="00B405C3"/>
    <w:rsid w:val="00B41296"/>
    <w:rsid w:val="00B41494"/>
    <w:rsid w:val="00B4188A"/>
    <w:rsid w:val="00B418D2"/>
    <w:rsid w:val="00B41CC5"/>
    <w:rsid w:val="00B41EDB"/>
    <w:rsid w:val="00B42238"/>
    <w:rsid w:val="00B422B0"/>
    <w:rsid w:val="00B431C0"/>
    <w:rsid w:val="00B43E24"/>
    <w:rsid w:val="00B43F11"/>
    <w:rsid w:val="00B44797"/>
    <w:rsid w:val="00B447C1"/>
    <w:rsid w:val="00B44F71"/>
    <w:rsid w:val="00B45544"/>
    <w:rsid w:val="00B45793"/>
    <w:rsid w:val="00B45E3B"/>
    <w:rsid w:val="00B45FCB"/>
    <w:rsid w:val="00B462D2"/>
    <w:rsid w:val="00B46302"/>
    <w:rsid w:val="00B46C64"/>
    <w:rsid w:val="00B46F32"/>
    <w:rsid w:val="00B47BB5"/>
    <w:rsid w:val="00B47BF6"/>
    <w:rsid w:val="00B5030A"/>
    <w:rsid w:val="00B505B9"/>
    <w:rsid w:val="00B507D7"/>
    <w:rsid w:val="00B5118F"/>
    <w:rsid w:val="00B513A5"/>
    <w:rsid w:val="00B5203C"/>
    <w:rsid w:val="00B538CB"/>
    <w:rsid w:val="00B53B5D"/>
    <w:rsid w:val="00B53C15"/>
    <w:rsid w:val="00B53C1B"/>
    <w:rsid w:val="00B53CD5"/>
    <w:rsid w:val="00B54AC9"/>
    <w:rsid w:val="00B55854"/>
    <w:rsid w:val="00B55B82"/>
    <w:rsid w:val="00B55C72"/>
    <w:rsid w:val="00B5623D"/>
    <w:rsid w:val="00B56367"/>
    <w:rsid w:val="00B56559"/>
    <w:rsid w:val="00B56D95"/>
    <w:rsid w:val="00B5704A"/>
    <w:rsid w:val="00B5745A"/>
    <w:rsid w:val="00B57572"/>
    <w:rsid w:val="00B6010F"/>
    <w:rsid w:val="00B6020B"/>
    <w:rsid w:val="00B60327"/>
    <w:rsid w:val="00B606BF"/>
    <w:rsid w:val="00B61A44"/>
    <w:rsid w:val="00B61ECC"/>
    <w:rsid w:val="00B62467"/>
    <w:rsid w:val="00B62B65"/>
    <w:rsid w:val="00B63151"/>
    <w:rsid w:val="00B631F2"/>
    <w:rsid w:val="00B63C36"/>
    <w:rsid w:val="00B64102"/>
    <w:rsid w:val="00B64309"/>
    <w:rsid w:val="00B65236"/>
    <w:rsid w:val="00B65307"/>
    <w:rsid w:val="00B654AC"/>
    <w:rsid w:val="00B65F1C"/>
    <w:rsid w:val="00B71429"/>
    <w:rsid w:val="00B717DF"/>
    <w:rsid w:val="00B7220E"/>
    <w:rsid w:val="00B72322"/>
    <w:rsid w:val="00B72FE9"/>
    <w:rsid w:val="00B7307C"/>
    <w:rsid w:val="00B73FE7"/>
    <w:rsid w:val="00B74483"/>
    <w:rsid w:val="00B74BB0"/>
    <w:rsid w:val="00B7524E"/>
    <w:rsid w:val="00B75401"/>
    <w:rsid w:val="00B75D1E"/>
    <w:rsid w:val="00B7615A"/>
    <w:rsid w:val="00B7620D"/>
    <w:rsid w:val="00B768B7"/>
    <w:rsid w:val="00B768EC"/>
    <w:rsid w:val="00B76977"/>
    <w:rsid w:val="00B8046F"/>
    <w:rsid w:val="00B8100A"/>
    <w:rsid w:val="00B810D0"/>
    <w:rsid w:val="00B815A5"/>
    <w:rsid w:val="00B82556"/>
    <w:rsid w:val="00B827CA"/>
    <w:rsid w:val="00B829E0"/>
    <w:rsid w:val="00B82CCB"/>
    <w:rsid w:val="00B83032"/>
    <w:rsid w:val="00B83993"/>
    <w:rsid w:val="00B83B02"/>
    <w:rsid w:val="00B83F39"/>
    <w:rsid w:val="00B848AB"/>
    <w:rsid w:val="00B85085"/>
    <w:rsid w:val="00B858B3"/>
    <w:rsid w:val="00B85EC2"/>
    <w:rsid w:val="00B861B5"/>
    <w:rsid w:val="00B86AC2"/>
    <w:rsid w:val="00B86C13"/>
    <w:rsid w:val="00B875C5"/>
    <w:rsid w:val="00B90148"/>
    <w:rsid w:val="00B911CB"/>
    <w:rsid w:val="00B9123F"/>
    <w:rsid w:val="00B917E8"/>
    <w:rsid w:val="00B91A67"/>
    <w:rsid w:val="00B92315"/>
    <w:rsid w:val="00B92648"/>
    <w:rsid w:val="00B92B82"/>
    <w:rsid w:val="00B92DC6"/>
    <w:rsid w:val="00B93A5B"/>
    <w:rsid w:val="00B9482D"/>
    <w:rsid w:val="00B948CB"/>
    <w:rsid w:val="00B949BE"/>
    <w:rsid w:val="00B94C81"/>
    <w:rsid w:val="00B94E1E"/>
    <w:rsid w:val="00B9513F"/>
    <w:rsid w:val="00B95E78"/>
    <w:rsid w:val="00B96230"/>
    <w:rsid w:val="00B96984"/>
    <w:rsid w:val="00B9748B"/>
    <w:rsid w:val="00B9781D"/>
    <w:rsid w:val="00B97A96"/>
    <w:rsid w:val="00B97E71"/>
    <w:rsid w:val="00BA1556"/>
    <w:rsid w:val="00BA162F"/>
    <w:rsid w:val="00BA1F25"/>
    <w:rsid w:val="00BA26F4"/>
    <w:rsid w:val="00BA2987"/>
    <w:rsid w:val="00BA2B03"/>
    <w:rsid w:val="00BA2D86"/>
    <w:rsid w:val="00BA2EF5"/>
    <w:rsid w:val="00BA30DA"/>
    <w:rsid w:val="00BA31CA"/>
    <w:rsid w:val="00BA327A"/>
    <w:rsid w:val="00BA39A6"/>
    <w:rsid w:val="00BA39B6"/>
    <w:rsid w:val="00BA3BEF"/>
    <w:rsid w:val="00BA3FEB"/>
    <w:rsid w:val="00BA4848"/>
    <w:rsid w:val="00BA5191"/>
    <w:rsid w:val="00BA5A0F"/>
    <w:rsid w:val="00BA6684"/>
    <w:rsid w:val="00BA7B72"/>
    <w:rsid w:val="00BB00E0"/>
    <w:rsid w:val="00BB062E"/>
    <w:rsid w:val="00BB0B6B"/>
    <w:rsid w:val="00BB1079"/>
    <w:rsid w:val="00BB10B0"/>
    <w:rsid w:val="00BB1307"/>
    <w:rsid w:val="00BB1969"/>
    <w:rsid w:val="00BB1E37"/>
    <w:rsid w:val="00BB2138"/>
    <w:rsid w:val="00BB27F0"/>
    <w:rsid w:val="00BB31FD"/>
    <w:rsid w:val="00BB404B"/>
    <w:rsid w:val="00BB459F"/>
    <w:rsid w:val="00BB595B"/>
    <w:rsid w:val="00BB60EE"/>
    <w:rsid w:val="00BB625B"/>
    <w:rsid w:val="00BB62FD"/>
    <w:rsid w:val="00BB63AE"/>
    <w:rsid w:val="00BB655A"/>
    <w:rsid w:val="00BB6958"/>
    <w:rsid w:val="00BB6B33"/>
    <w:rsid w:val="00BB6EF2"/>
    <w:rsid w:val="00BB6FB0"/>
    <w:rsid w:val="00BB7186"/>
    <w:rsid w:val="00BB74D2"/>
    <w:rsid w:val="00BB7879"/>
    <w:rsid w:val="00BB7C46"/>
    <w:rsid w:val="00BC01E7"/>
    <w:rsid w:val="00BC02E4"/>
    <w:rsid w:val="00BC0540"/>
    <w:rsid w:val="00BC154B"/>
    <w:rsid w:val="00BC15A4"/>
    <w:rsid w:val="00BC1981"/>
    <w:rsid w:val="00BC23F7"/>
    <w:rsid w:val="00BC2DC6"/>
    <w:rsid w:val="00BC3941"/>
    <w:rsid w:val="00BC3D34"/>
    <w:rsid w:val="00BC5161"/>
    <w:rsid w:val="00BC5AF7"/>
    <w:rsid w:val="00BC5E6F"/>
    <w:rsid w:val="00BC607D"/>
    <w:rsid w:val="00BC6216"/>
    <w:rsid w:val="00BC6BD1"/>
    <w:rsid w:val="00BC708D"/>
    <w:rsid w:val="00BC7264"/>
    <w:rsid w:val="00BC7815"/>
    <w:rsid w:val="00BD0D30"/>
    <w:rsid w:val="00BD14D3"/>
    <w:rsid w:val="00BD1BFA"/>
    <w:rsid w:val="00BD24FF"/>
    <w:rsid w:val="00BD26E9"/>
    <w:rsid w:val="00BD2B31"/>
    <w:rsid w:val="00BD336A"/>
    <w:rsid w:val="00BD33D8"/>
    <w:rsid w:val="00BD428A"/>
    <w:rsid w:val="00BD42B5"/>
    <w:rsid w:val="00BD49B6"/>
    <w:rsid w:val="00BD4E19"/>
    <w:rsid w:val="00BD5081"/>
    <w:rsid w:val="00BD5E46"/>
    <w:rsid w:val="00BD5F14"/>
    <w:rsid w:val="00BD668D"/>
    <w:rsid w:val="00BD72B0"/>
    <w:rsid w:val="00BD7E9E"/>
    <w:rsid w:val="00BE0031"/>
    <w:rsid w:val="00BE0411"/>
    <w:rsid w:val="00BE1763"/>
    <w:rsid w:val="00BE1FAB"/>
    <w:rsid w:val="00BE20FE"/>
    <w:rsid w:val="00BE26CA"/>
    <w:rsid w:val="00BE28B7"/>
    <w:rsid w:val="00BE2914"/>
    <w:rsid w:val="00BE2969"/>
    <w:rsid w:val="00BE2A82"/>
    <w:rsid w:val="00BE378D"/>
    <w:rsid w:val="00BE3BE1"/>
    <w:rsid w:val="00BE3BEF"/>
    <w:rsid w:val="00BE47AF"/>
    <w:rsid w:val="00BE4870"/>
    <w:rsid w:val="00BE4EBC"/>
    <w:rsid w:val="00BE5259"/>
    <w:rsid w:val="00BE5277"/>
    <w:rsid w:val="00BE5F52"/>
    <w:rsid w:val="00BE6858"/>
    <w:rsid w:val="00BE6DAA"/>
    <w:rsid w:val="00BE6FA9"/>
    <w:rsid w:val="00BF00C4"/>
    <w:rsid w:val="00BF0CEE"/>
    <w:rsid w:val="00BF1128"/>
    <w:rsid w:val="00BF1B1A"/>
    <w:rsid w:val="00BF1FBA"/>
    <w:rsid w:val="00BF20FA"/>
    <w:rsid w:val="00BF25E2"/>
    <w:rsid w:val="00BF290B"/>
    <w:rsid w:val="00BF35F8"/>
    <w:rsid w:val="00BF3C87"/>
    <w:rsid w:val="00BF43FF"/>
    <w:rsid w:val="00BF4A9F"/>
    <w:rsid w:val="00BF4CBC"/>
    <w:rsid w:val="00BF4CDA"/>
    <w:rsid w:val="00BF595A"/>
    <w:rsid w:val="00BF6304"/>
    <w:rsid w:val="00BF661D"/>
    <w:rsid w:val="00BF69C7"/>
    <w:rsid w:val="00BF6DD5"/>
    <w:rsid w:val="00BF7019"/>
    <w:rsid w:val="00BF71BE"/>
    <w:rsid w:val="00BF7AA3"/>
    <w:rsid w:val="00C001CF"/>
    <w:rsid w:val="00C00964"/>
    <w:rsid w:val="00C00DCD"/>
    <w:rsid w:val="00C01340"/>
    <w:rsid w:val="00C01EF4"/>
    <w:rsid w:val="00C0280F"/>
    <w:rsid w:val="00C02BE8"/>
    <w:rsid w:val="00C02FDC"/>
    <w:rsid w:val="00C03271"/>
    <w:rsid w:val="00C03402"/>
    <w:rsid w:val="00C0349A"/>
    <w:rsid w:val="00C036D9"/>
    <w:rsid w:val="00C03919"/>
    <w:rsid w:val="00C039BF"/>
    <w:rsid w:val="00C03C44"/>
    <w:rsid w:val="00C04341"/>
    <w:rsid w:val="00C04956"/>
    <w:rsid w:val="00C04BB7"/>
    <w:rsid w:val="00C05668"/>
    <w:rsid w:val="00C06154"/>
    <w:rsid w:val="00C063DC"/>
    <w:rsid w:val="00C0645E"/>
    <w:rsid w:val="00C0657F"/>
    <w:rsid w:val="00C065E5"/>
    <w:rsid w:val="00C06931"/>
    <w:rsid w:val="00C07137"/>
    <w:rsid w:val="00C071FF"/>
    <w:rsid w:val="00C0735E"/>
    <w:rsid w:val="00C073C0"/>
    <w:rsid w:val="00C07706"/>
    <w:rsid w:val="00C07B10"/>
    <w:rsid w:val="00C07F68"/>
    <w:rsid w:val="00C108DC"/>
    <w:rsid w:val="00C11230"/>
    <w:rsid w:val="00C11326"/>
    <w:rsid w:val="00C11701"/>
    <w:rsid w:val="00C12031"/>
    <w:rsid w:val="00C12756"/>
    <w:rsid w:val="00C129FF"/>
    <w:rsid w:val="00C12B79"/>
    <w:rsid w:val="00C1336E"/>
    <w:rsid w:val="00C13ABB"/>
    <w:rsid w:val="00C13C72"/>
    <w:rsid w:val="00C13EA2"/>
    <w:rsid w:val="00C14811"/>
    <w:rsid w:val="00C14F39"/>
    <w:rsid w:val="00C15AED"/>
    <w:rsid w:val="00C15EB6"/>
    <w:rsid w:val="00C169D0"/>
    <w:rsid w:val="00C16B86"/>
    <w:rsid w:val="00C16CCE"/>
    <w:rsid w:val="00C16D62"/>
    <w:rsid w:val="00C172C4"/>
    <w:rsid w:val="00C17678"/>
    <w:rsid w:val="00C17C77"/>
    <w:rsid w:val="00C20F61"/>
    <w:rsid w:val="00C21616"/>
    <w:rsid w:val="00C22D25"/>
    <w:rsid w:val="00C237B0"/>
    <w:rsid w:val="00C2576B"/>
    <w:rsid w:val="00C26337"/>
    <w:rsid w:val="00C26569"/>
    <w:rsid w:val="00C26FBC"/>
    <w:rsid w:val="00C273E0"/>
    <w:rsid w:val="00C30F7B"/>
    <w:rsid w:val="00C31B27"/>
    <w:rsid w:val="00C325F6"/>
    <w:rsid w:val="00C328DA"/>
    <w:rsid w:val="00C33A64"/>
    <w:rsid w:val="00C33E65"/>
    <w:rsid w:val="00C33FD6"/>
    <w:rsid w:val="00C342A4"/>
    <w:rsid w:val="00C34721"/>
    <w:rsid w:val="00C34CD8"/>
    <w:rsid w:val="00C352C6"/>
    <w:rsid w:val="00C364F6"/>
    <w:rsid w:val="00C369C7"/>
    <w:rsid w:val="00C36C9B"/>
    <w:rsid w:val="00C36E2D"/>
    <w:rsid w:val="00C371B3"/>
    <w:rsid w:val="00C3721D"/>
    <w:rsid w:val="00C37228"/>
    <w:rsid w:val="00C375B6"/>
    <w:rsid w:val="00C379CE"/>
    <w:rsid w:val="00C402F1"/>
    <w:rsid w:val="00C4070F"/>
    <w:rsid w:val="00C411CE"/>
    <w:rsid w:val="00C41876"/>
    <w:rsid w:val="00C42ED2"/>
    <w:rsid w:val="00C431C3"/>
    <w:rsid w:val="00C43845"/>
    <w:rsid w:val="00C443A6"/>
    <w:rsid w:val="00C44AC3"/>
    <w:rsid w:val="00C45592"/>
    <w:rsid w:val="00C45B0C"/>
    <w:rsid w:val="00C45F08"/>
    <w:rsid w:val="00C4623B"/>
    <w:rsid w:val="00C46710"/>
    <w:rsid w:val="00C475AA"/>
    <w:rsid w:val="00C47664"/>
    <w:rsid w:val="00C47836"/>
    <w:rsid w:val="00C47906"/>
    <w:rsid w:val="00C50614"/>
    <w:rsid w:val="00C510E9"/>
    <w:rsid w:val="00C519C2"/>
    <w:rsid w:val="00C52099"/>
    <w:rsid w:val="00C52514"/>
    <w:rsid w:val="00C5383D"/>
    <w:rsid w:val="00C54383"/>
    <w:rsid w:val="00C55167"/>
    <w:rsid w:val="00C554AB"/>
    <w:rsid w:val="00C554F7"/>
    <w:rsid w:val="00C557C3"/>
    <w:rsid w:val="00C55D34"/>
    <w:rsid w:val="00C5625D"/>
    <w:rsid w:val="00C5691A"/>
    <w:rsid w:val="00C569B7"/>
    <w:rsid w:val="00C569F7"/>
    <w:rsid w:val="00C57645"/>
    <w:rsid w:val="00C60481"/>
    <w:rsid w:val="00C60760"/>
    <w:rsid w:val="00C61231"/>
    <w:rsid w:val="00C614C3"/>
    <w:rsid w:val="00C619B6"/>
    <w:rsid w:val="00C61BEF"/>
    <w:rsid w:val="00C62EA1"/>
    <w:rsid w:val="00C63323"/>
    <w:rsid w:val="00C635A9"/>
    <w:rsid w:val="00C635B5"/>
    <w:rsid w:val="00C6385A"/>
    <w:rsid w:val="00C6478C"/>
    <w:rsid w:val="00C65763"/>
    <w:rsid w:val="00C65DE5"/>
    <w:rsid w:val="00C66007"/>
    <w:rsid w:val="00C660EC"/>
    <w:rsid w:val="00C662C1"/>
    <w:rsid w:val="00C668A2"/>
    <w:rsid w:val="00C67629"/>
    <w:rsid w:val="00C67684"/>
    <w:rsid w:val="00C67750"/>
    <w:rsid w:val="00C67874"/>
    <w:rsid w:val="00C67D05"/>
    <w:rsid w:val="00C67FD7"/>
    <w:rsid w:val="00C7058D"/>
    <w:rsid w:val="00C7116A"/>
    <w:rsid w:val="00C712B1"/>
    <w:rsid w:val="00C72113"/>
    <w:rsid w:val="00C7234A"/>
    <w:rsid w:val="00C7298F"/>
    <w:rsid w:val="00C732B5"/>
    <w:rsid w:val="00C73749"/>
    <w:rsid w:val="00C73A8B"/>
    <w:rsid w:val="00C744BE"/>
    <w:rsid w:val="00C75136"/>
    <w:rsid w:val="00C75843"/>
    <w:rsid w:val="00C75D01"/>
    <w:rsid w:val="00C76AAE"/>
    <w:rsid w:val="00C772C4"/>
    <w:rsid w:val="00C7734A"/>
    <w:rsid w:val="00C802F8"/>
    <w:rsid w:val="00C80CD5"/>
    <w:rsid w:val="00C8124A"/>
    <w:rsid w:val="00C818CB"/>
    <w:rsid w:val="00C824C1"/>
    <w:rsid w:val="00C82509"/>
    <w:rsid w:val="00C82A86"/>
    <w:rsid w:val="00C83B25"/>
    <w:rsid w:val="00C83CA8"/>
    <w:rsid w:val="00C83DC0"/>
    <w:rsid w:val="00C84370"/>
    <w:rsid w:val="00C8444A"/>
    <w:rsid w:val="00C84496"/>
    <w:rsid w:val="00C844B2"/>
    <w:rsid w:val="00C8456B"/>
    <w:rsid w:val="00C84C93"/>
    <w:rsid w:val="00C84F67"/>
    <w:rsid w:val="00C85095"/>
    <w:rsid w:val="00C8543D"/>
    <w:rsid w:val="00C85840"/>
    <w:rsid w:val="00C858AA"/>
    <w:rsid w:val="00C86615"/>
    <w:rsid w:val="00C86787"/>
    <w:rsid w:val="00C875CB"/>
    <w:rsid w:val="00C90273"/>
    <w:rsid w:val="00C90790"/>
    <w:rsid w:val="00C90934"/>
    <w:rsid w:val="00C91467"/>
    <w:rsid w:val="00C91D03"/>
    <w:rsid w:val="00C92EAB"/>
    <w:rsid w:val="00C93168"/>
    <w:rsid w:val="00C947B0"/>
    <w:rsid w:val="00C94F36"/>
    <w:rsid w:val="00C9549E"/>
    <w:rsid w:val="00C963D2"/>
    <w:rsid w:val="00C96B28"/>
    <w:rsid w:val="00C9726E"/>
    <w:rsid w:val="00C973D9"/>
    <w:rsid w:val="00CA04FE"/>
    <w:rsid w:val="00CA06D2"/>
    <w:rsid w:val="00CA0B79"/>
    <w:rsid w:val="00CA0DF8"/>
    <w:rsid w:val="00CA104E"/>
    <w:rsid w:val="00CA18C6"/>
    <w:rsid w:val="00CA1B87"/>
    <w:rsid w:val="00CA2084"/>
    <w:rsid w:val="00CA2871"/>
    <w:rsid w:val="00CA2A35"/>
    <w:rsid w:val="00CA358D"/>
    <w:rsid w:val="00CA432E"/>
    <w:rsid w:val="00CA4474"/>
    <w:rsid w:val="00CA45DF"/>
    <w:rsid w:val="00CA4EC2"/>
    <w:rsid w:val="00CA4F9B"/>
    <w:rsid w:val="00CA5153"/>
    <w:rsid w:val="00CA519D"/>
    <w:rsid w:val="00CA562A"/>
    <w:rsid w:val="00CA59C5"/>
    <w:rsid w:val="00CA5A1E"/>
    <w:rsid w:val="00CA614F"/>
    <w:rsid w:val="00CA6B1F"/>
    <w:rsid w:val="00CA6F28"/>
    <w:rsid w:val="00CA7EB8"/>
    <w:rsid w:val="00CA7F42"/>
    <w:rsid w:val="00CB05A5"/>
    <w:rsid w:val="00CB10C7"/>
    <w:rsid w:val="00CB116C"/>
    <w:rsid w:val="00CB22A5"/>
    <w:rsid w:val="00CB2ED1"/>
    <w:rsid w:val="00CB2F61"/>
    <w:rsid w:val="00CB32AB"/>
    <w:rsid w:val="00CB39D2"/>
    <w:rsid w:val="00CB3B69"/>
    <w:rsid w:val="00CB3B9D"/>
    <w:rsid w:val="00CB3D62"/>
    <w:rsid w:val="00CB4EAE"/>
    <w:rsid w:val="00CB52D8"/>
    <w:rsid w:val="00CB55A0"/>
    <w:rsid w:val="00CB6CB0"/>
    <w:rsid w:val="00CB7576"/>
    <w:rsid w:val="00CB783F"/>
    <w:rsid w:val="00CB789D"/>
    <w:rsid w:val="00CB7A48"/>
    <w:rsid w:val="00CC0E94"/>
    <w:rsid w:val="00CC0EEE"/>
    <w:rsid w:val="00CC14A7"/>
    <w:rsid w:val="00CC19A6"/>
    <w:rsid w:val="00CC1F4A"/>
    <w:rsid w:val="00CC21CF"/>
    <w:rsid w:val="00CC26FB"/>
    <w:rsid w:val="00CC29DD"/>
    <w:rsid w:val="00CC2B85"/>
    <w:rsid w:val="00CC3480"/>
    <w:rsid w:val="00CC366B"/>
    <w:rsid w:val="00CC3722"/>
    <w:rsid w:val="00CC3B0D"/>
    <w:rsid w:val="00CC4B46"/>
    <w:rsid w:val="00CC573C"/>
    <w:rsid w:val="00CC5B60"/>
    <w:rsid w:val="00CC750E"/>
    <w:rsid w:val="00CC765B"/>
    <w:rsid w:val="00CD0212"/>
    <w:rsid w:val="00CD07A9"/>
    <w:rsid w:val="00CD0BD1"/>
    <w:rsid w:val="00CD10CD"/>
    <w:rsid w:val="00CD14A0"/>
    <w:rsid w:val="00CD2392"/>
    <w:rsid w:val="00CD2A96"/>
    <w:rsid w:val="00CD2C81"/>
    <w:rsid w:val="00CD2EDC"/>
    <w:rsid w:val="00CD4A74"/>
    <w:rsid w:val="00CD4D4A"/>
    <w:rsid w:val="00CD524B"/>
    <w:rsid w:val="00CD5476"/>
    <w:rsid w:val="00CD5F2B"/>
    <w:rsid w:val="00CD63ED"/>
    <w:rsid w:val="00CD78B2"/>
    <w:rsid w:val="00CE067C"/>
    <w:rsid w:val="00CE0901"/>
    <w:rsid w:val="00CE13AC"/>
    <w:rsid w:val="00CE19A3"/>
    <w:rsid w:val="00CE1B54"/>
    <w:rsid w:val="00CE25E9"/>
    <w:rsid w:val="00CE27B1"/>
    <w:rsid w:val="00CE2E3A"/>
    <w:rsid w:val="00CE45ED"/>
    <w:rsid w:val="00CE493E"/>
    <w:rsid w:val="00CE4F1B"/>
    <w:rsid w:val="00CE577D"/>
    <w:rsid w:val="00CE5CAE"/>
    <w:rsid w:val="00CE5CE4"/>
    <w:rsid w:val="00CE67A3"/>
    <w:rsid w:val="00CE7A97"/>
    <w:rsid w:val="00CE7ADE"/>
    <w:rsid w:val="00CE7EB5"/>
    <w:rsid w:val="00CE7FFD"/>
    <w:rsid w:val="00CF01F3"/>
    <w:rsid w:val="00CF05A9"/>
    <w:rsid w:val="00CF10C4"/>
    <w:rsid w:val="00CF1426"/>
    <w:rsid w:val="00CF16A0"/>
    <w:rsid w:val="00CF188C"/>
    <w:rsid w:val="00CF19B1"/>
    <w:rsid w:val="00CF1B0A"/>
    <w:rsid w:val="00CF1D88"/>
    <w:rsid w:val="00CF3166"/>
    <w:rsid w:val="00CF31FD"/>
    <w:rsid w:val="00CF346E"/>
    <w:rsid w:val="00CF3AC7"/>
    <w:rsid w:val="00CF3FD0"/>
    <w:rsid w:val="00CF40B2"/>
    <w:rsid w:val="00CF40D7"/>
    <w:rsid w:val="00CF4258"/>
    <w:rsid w:val="00CF4806"/>
    <w:rsid w:val="00CF50A9"/>
    <w:rsid w:val="00CF5419"/>
    <w:rsid w:val="00CF5611"/>
    <w:rsid w:val="00CF5DD1"/>
    <w:rsid w:val="00CF648C"/>
    <w:rsid w:val="00CF64F6"/>
    <w:rsid w:val="00CF6B59"/>
    <w:rsid w:val="00CF6C17"/>
    <w:rsid w:val="00CF6D56"/>
    <w:rsid w:val="00CF77F7"/>
    <w:rsid w:val="00CF7B5C"/>
    <w:rsid w:val="00D00185"/>
    <w:rsid w:val="00D01044"/>
    <w:rsid w:val="00D01430"/>
    <w:rsid w:val="00D01697"/>
    <w:rsid w:val="00D017D1"/>
    <w:rsid w:val="00D0190D"/>
    <w:rsid w:val="00D024F5"/>
    <w:rsid w:val="00D02767"/>
    <w:rsid w:val="00D02EFE"/>
    <w:rsid w:val="00D02FE4"/>
    <w:rsid w:val="00D03179"/>
    <w:rsid w:val="00D03286"/>
    <w:rsid w:val="00D0337D"/>
    <w:rsid w:val="00D035BC"/>
    <w:rsid w:val="00D03623"/>
    <w:rsid w:val="00D03DB2"/>
    <w:rsid w:val="00D03DBF"/>
    <w:rsid w:val="00D04241"/>
    <w:rsid w:val="00D04296"/>
    <w:rsid w:val="00D04497"/>
    <w:rsid w:val="00D048A7"/>
    <w:rsid w:val="00D04EB3"/>
    <w:rsid w:val="00D05054"/>
    <w:rsid w:val="00D0512C"/>
    <w:rsid w:val="00D0525A"/>
    <w:rsid w:val="00D0573D"/>
    <w:rsid w:val="00D060A7"/>
    <w:rsid w:val="00D061EF"/>
    <w:rsid w:val="00D065F6"/>
    <w:rsid w:val="00D06851"/>
    <w:rsid w:val="00D068BB"/>
    <w:rsid w:val="00D0698B"/>
    <w:rsid w:val="00D06E61"/>
    <w:rsid w:val="00D06F00"/>
    <w:rsid w:val="00D10141"/>
    <w:rsid w:val="00D10576"/>
    <w:rsid w:val="00D105B5"/>
    <w:rsid w:val="00D10AE0"/>
    <w:rsid w:val="00D10B27"/>
    <w:rsid w:val="00D10B6C"/>
    <w:rsid w:val="00D10CF0"/>
    <w:rsid w:val="00D10F13"/>
    <w:rsid w:val="00D11D9B"/>
    <w:rsid w:val="00D11E84"/>
    <w:rsid w:val="00D12352"/>
    <w:rsid w:val="00D123A2"/>
    <w:rsid w:val="00D12699"/>
    <w:rsid w:val="00D12C94"/>
    <w:rsid w:val="00D13481"/>
    <w:rsid w:val="00D13702"/>
    <w:rsid w:val="00D1392E"/>
    <w:rsid w:val="00D1394F"/>
    <w:rsid w:val="00D13E81"/>
    <w:rsid w:val="00D14082"/>
    <w:rsid w:val="00D14949"/>
    <w:rsid w:val="00D1511E"/>
    <w:rsid w:val="00D15227"/>
    <w:rsid w:val="00D157F4"/>
    <w:rsid w:val="00D15FBD"/>
    <w:rsid w:val="00D163E8"/>
    <w:rsid w:val="00D16734"/>
    <w:rsid w:val="00D1755C"/>
    <w:rsid w:val="00D20C95"/>
    <w:rsid w:val="00D20FB6"/>
    <w:rsid w:val="00D21816"/>
    <w:rsid w:val="00D21C8C"/>
    <w:rsid w:val="00D223DC"/>
    <w:rsid w:val="00D227F1"/>
    <w:rsid w:val="00D22894"/>
    <w:rsid w:val="00D22C6C"/>
    <w:rsid w:val="00D237D2"/>
    <w:rsid w:val="00D238AC"/>
    <w:rsid w:val="00D23E11"/>
    <w:rsid w:val="00D24355"/>
    <w:rsid w:val="00D247EA"/>
    <w:rsid w:val="00D250F4"/>
    <w:rsid w:val="00D25488"/>
    <w:rsid w:val="00D269FD"/>
    <w:rsid w:val="00D26E36"/>
    <w:rsid w:val="00D27261"/>
    <w:rsid w:val="00D272DB"/>
    <w:rsid w:val="00D3003E"/>
    <w:rsid w:val="00D30815"/>
    <w:rsid w:val="00D31099"/>
    <w:rsid w:val="00D31A32"/>
    <w:rsid w:val="00D31F68"/>
    <w:rsid w:val="00D335C2"/>
    <w:rsid w:val="00D343A4"/>
    <w:rsid w:val="00D344E8"/>
    <w:rsid w:val="00D34C93"/>
    <w:rsid w:val="00D354BF"/>
    <w:rsid w:val="00D356CA"/>
    <w:rsid w:val="00D35855"/>
    <w:rsid w:val="00D35AD2"/>
    <w:rsid w:val="00D37267"/>
    <w:rsid w:val="00D376B6"/>
    <w:rsid w:val="00D37A9B"/>
    <w:rsid w:val="00D37F92"/>
    <w:rsid w:val="00D40A1F"/>
    <w:rsid w:val="00D40A2E"/>
    <w:rsid w:val="00D41173"/>
    <w:rsid w:val="00D411B2"/>
    <w:rsid w:val="00D43312"/>
    <w:rsid w:val="00D43BF4"/>
    <w:rsid w:val="00D44553"/>
    <w:rsid w:val="00D445F8"/>
    <w:rsid w:val="00D44A22"/>
    <w:rsid w:val="00D44D24"/>
    <w:rsid w:val="00D44D74"/>
    <w:rsid w:val="00D44E31"/>
    <w:rsid w:val="00D4534A"/>
    <w:rsid w:val="00D45977"/>
    <w:rsid w:val="00D45B26"/>
    <w:rsid w:val="00D46A40"/>
    <w:rsid w:val="00D46CDC"/>
    <w:rsid w:val="00D46E7F"/>
    <w:rsid w:val="00D470E5"/>
    <w:rsid w:val="00D47811"/>
    <w:rsid w:val="00D47A22"/>
    <w:rsid w:val="00D47C0F"/>
    <w:rsid w:val="00D5033D"/>
    <w:rsid w:val="00D503A2"/>
    <w:rsid w:val="00D503BB"/>
    <w:rsid w:val="00D51521"/>
    <w:rsid w:val="00D519A1"/>
    <w:rsid w:val="00D51AF7"/>
    <w:rsid w:val="00D51D56"/>
    <w:rsid w:val="00D5265A"/>
    <w:rsid w:val="00D52878"/>
    <w:rsid w:val="00D530FA"/>
    <w:rsid w:val="00D535A5"/>
    <w:rsid w:val="00D53DCB"/>
    <w:rsid w:val="00D53FAF"/>
    <w:rsid w:val="00D540E4"/>
    <w:rsid w:val="00D543E3"/>
    <w:rsid w:val="00D548AA"/>
    <w:rsid w:val="00D558BD"/>
    <w:rsid w:val="00D55B11"/>
    <w:rsid w:val="00D566C9"/>
    <w:rsid w:val="00D56873"/>
    <w:rsid w:val="00D56D2E"/>
    <w:rsid w:val="00D56DEA"/>
    <w:rsid w:val="00D56E50"/>
    <w:rsid w:val="00D56EDC"/>
    <w:rsid w:val="00D571AF"/>
    <w:rsid w:val="00D57581"/>
    <w:rsid w:val="00D57987"/>
    <w:rsid w:val="00D57F8B"/>
    <w:rsid w:val="00D60021"/>
    <w:rsid w:val="00D60144"/>
    <w:rsid w:val="00D601C4"/>
    <w:rsid w:val="00D60344"/>
    <w:rsid w:val="00D62569"/>
    <w:rsid w:val="00D62688"/>
    <w:rsid w:val="00D6285B"/>
    <w:rsid w:val="00D62F7B"/>
    <w:rsid w:val="00D62FF8"/>
    <w:rsid w:val="00D6360B"/>
    <w:rsid w:val="00D63630"/>
    <w:rsid w:val="00D6454B"/>
    <w:rsid w:val="00D64793"/>
    <w:rsid w:val="00D65423"/>
    <w:rsid w:val="00D65E1A"/>
    <w:rsid w:val="00D660BD"/>
    <w:rsid w:val="00D66239"/>
    <w:rsid w:val="00D66925"/>
    <w:rsid w:val="00D6715D"/>
    <w:rsid w:val="00D67286"/>
    <w:rsid w:val="00D678CD"/>
    <w:rsid w:val="00D6796C"/>
    <w:rsid w:val="00D708D7"/>
    <w:rsid w:val="00D70B5F"/>
    <w:rsid w:val="00D70F5E"/>
    <w:rsid w:val="00D718FA"/>
    <w:rsid w:val="00D72F58"/>
    <w:rsid w:val="00D73B64"/>
    <w:rsid w:val="00D73CAC"/>
    <w:rsid w:val="00D73EE7"/>
    <w:rsid w:val="00D7416C"/>
    <w:rsid w:val="00D767B7"/>
    <w:rsid w:val="00D7691C"/>
    <w:rsid w:val="00D769A8"/>
    <w:rsid w:val="00D76A24"/>
    <w:rsid w:val="00D76F10"/>
    <w:rsid w:val="00D80506"/>
    <w:rsid w:val="00D80658"/>
    <w:rsid w:val="00D81032"/>
    <w:rsid w:val="00D811C4"/>
    <w:rsid w:val="00D81362"/>
    <w:rsid w:val="00D83201"/>
    <w:rsid w:val="00D83483"/>
    <w:rsid w:val="00D83C18"/>
    <w:rsid w:val="00D83CEB"/>
    <w:rsid w:val="00D84833"/>
    <w:rsid w:val="00D84EA6"/>
    <w:rsid w:val="00D85047"/>
    <w:rsid w:val="00D8511E"/>
    <w:rsid w:val="00D85615"/>
    <w:rsid w:val="00D85C74"/>
    <w:rsid w:val="00D863AF"/>
    <w:rsid w:val="00D870A2"/>
    <w:rsid w:val="00D87809"/>
    <w:rsid w:val="00D9029E"/>
    <w:rsid w:val="00D90692"/>
    <w:rsid w:val="00D90CE8"/>
    <w:rsid w:val="00D92F41"/>
    <w:rsid w:val="00D93C63"/>
    <w:rsid w:val="00D9471F"/>
    <w:rsid w:val="00D95329"/>
    <w:rsid w:val="00D9597C"/>
    <w:rsid w:val="00D95ED3"/>
    <w:rsid w:val="00D96370"/>
    <w:rsid w:val="00D969F3"/>
    <w:rsid w:val="00D97487"/>
    <w:rsid w:val="00D97FE5"/>
    <w:rsid w:val="00DA02DB"/>
    <w:rsid w:val="00DA1BA6"/>
    <w:rsid w:val="00DA1CD8"/>
    <w:rsid w:val="00DA1D41"/>
    <w:rsid w:val="00DA1E47"/>
    <w:rsid w:val="00DA1EBB"/>
    <w:rsid w:val="00DA217C"/>
    <w:rsid w:val="00DA22B2"/>
    <w:rsid w:val="00DA23F3"/>
    <w:rsid w:val="00DA325E"/>
    <w:rsid w:val="00DA35F7"/>
    <w:rsid w:val="00DA3B1D"/>
    <w:rsid w:val="00DA3F97"/>
    <w:rsid w:val="00DA3F9A"/>
    <w:rsid w:val="00DA4388"/>
    <w:rsid w:val="00DA45CE"/>
    <w:rsid w:val="00DA479C"/>
    <w:rsid w:val="00DA50C9"/>
    <w:rsid w:val="00DA5680"/>
    <w:rsid w:val="00DA58F7"/>
    <w:rsid w:val="00DA5C57"/>
    <w:rsid w:val="00DA6DF9"/>
    <w:rsid w:val="00DA70D3"/>
    <w:rsid w:val="00DA7604"/>
    <w:rsid w:val="00DA7625"/>
    <w:rsid w:val="00DB0C4A"/>
    <w:rsid w:val="00DB148F"/>
    <w:rsid w:val="00DB1735"/>
    <w:rsid w:val="00DB206A"/>
    <w:rsid w:val="00DB2926"/>
    <w:rsid w:val="00DB2EF9"/>
    <w:rsid w:val="00DB3B10"/>
    <w:rsid w:val="00DB4853"/>
    <w:rsid w:val="00DB4D74"/>
    <w:rsid w:val="00DB5F94"/>
    <w:rsid w:val="00DB7392"/>
    <w:rsid w:val="00DC153B"/>
    <w:rsid w:val="00DC2AF7"/>
    <w:rsid w:val="00DC2DB3"/>
    <w:rsid w:val="00DC3262"/>
    <w:rsid w:val="00DC38A7"/>
    <w:rsid w:val="00DC43C4"/>
    <w:rsid w:val="00DC45F0"/>
    <w:rsid w:val="00DC4C2C"/>
    <w:rsid w:val="00DC51F9"/>
    <w:rsid w:val="00DC5225"/>
    <w:rsid w:val="00DC585D"/>
    <w:rsid w:val="00DC7682"/>
    <w:rsid w:val="00DC7705"/>
    <w:rsid w:val="00DC79EC"/>
    <w:rsid w:val="00DD0D3D"/>
    <w:rsid w:val="00DD167F"/>
    <w:rsid w:val="00DD2773"/>
    <w:rsid w:val="00DD3523"/>
    <w:rsid w:val="00DD37B6"/>
    <w:rsid w:val="00DD3AE9"/>
    <w:rsid w:val="00DD3CE3"/>
    <w:rsid w:val="00DD43F7"/>
    <w:rsid w:val="00DD49DB"/>
    <w:rsid w:val="00DD4B71"/>
    <w:rsid w:val="00DD4C42"/>
    <w:rsid w:val="00DD5961"/>
    <w:rsid w:val="00DD5A63"/>
    <w:rsid w:val="00DD69F4"/>
    <w:rsid w:val="00DD6BE1"/>
    <w:rsid w:val="00DD6CBE"/>
    <w:rsid w:val="00DD72C0"/>
    <w:rsid w:val="00DD732C"/>
    <w:rsid w:val="00DD7332"/>
    <w:rsid w:val="00DD76DB"/>
    <w:rsid w:val="00DE041C"/>
    <w:rsid w:val="00DE0515"/>
    <w:rsid w:val="00DE0BB7"/>
    <w:rsid w:val="00DE0C14"/>
    <w:rsid w:val="00DE18B0"/>
    <w:rsid w:val="00DE1953"/>
    <w:rsid w:val="00DE1B14"/>
    <w:rsid w:val="00DE2B5D"/>
    <w:rsid w:val="00DE33CA"/>
    <w:rsid w:val="00DE3693"/>
    <w:rsid w:val="00DE38C9"/>
    <w:rsid w:val="00DE464C"/>
    <w:rsid w:val="00DE4CC3"/>
    <w:rsid w:val="00DE5133"/>
    <w:rsid w:val="00DE5BAB"/>
    <w:rsid w:val="00DE62CD"/>
    <w:rsid w:val="00DE6BB2"/>
    <w:rsid w:val="00DE6D12"/>
    <w:rsid w:val="00DE747D"/>
    <w:rsid w:val="00DE7E70"/>
    <w:rsid w:val="00DF082C"/>
    <w:rsid w:val="00DF0A90"/>
    <w:rsid w:val="00DF0DBB"/>
    <w:rsid w:val="00DF0E53"/>
    <w:rsid w:val="00DF1895"/>
    <w:rsid w:val="00DF18BE"/>
    <w:rsid w:val="00DF19C3"/>
    <w:rsid w:val="00DF23E9"/>
    <w:rsid w:val="00DF315B"/>
    <w:rsid w:val="00DF343E"/>
    <w:rsid w:val="00DF3AA9"/>
    <w:rsid w:val="00DF3D6C"/>
    <w:rsid w:val="00DF4258"/>
    <w:rsid w:val="00DF437D"/>
    <w:rsid w:val="00DF4483"/>
    <w:rsid w:val="00DF4DB1"/>
    <w:rsid w:val="00DF517B"/>
    <w:rsid w:val="00DF53EB"/>
    <w:rsid w:val="00DF553E"/>
    <w:rsid w:val="00DF640E"/>
    <w:rsid w:val="00DF6E5C"/>
    <w:rsid w:val="00DF7E7A"/>
    <w:rsid w:val="00E00309"/>
    <w:rsid w:val="00E0092B"/>
    <w:rsid w:val="00E00E8A"/>
    <w:rsid w:val="00E01195"/>
    <w:rsid w:val="00E01A02"/>
    <w:rsid w:val="00E02747"/>
    <w:rsid w:val="00E02AA2"/>
    <w:rsid w:val="00E0303D"/>
    <w:rsid w:val="00E0379B"/>
    <w:rsid w:val="00E03AE4"/>
    <w:rsid w:val="00E0491B"/>
    <w:rsid w:val="00E0550D"/>
    <w:rsid w:val="00E05791"/>
    <w:rsid w:val="00E0635E"/>
    <w:rsid w:val="00E064CC"/>
    <w:rsid w:val="00E068E5"/>
    <w:rsid w:val="00E0714D"/>
    <w:rsid w:val="00E074F9"/>
    <w:rsid w:val="00E07632"/>
    <w:rsid w:val="00E07B88"/>
    <w:rsid w:val="00E10104"/>
    <w:rsid w:val="00E103B7"/>
    <w:rsid w:val="00E10422"/>
    <w:rsid w:val="00E1074C"/>
    <w:rsid w:val="00E1159B"/>
    <w:rsid w:val="00E11773"/>
    <w:rsid w:val="00E11C8D"/>
    <w:rsid w:val="00E1210F"/>
    <w:rsid w:val="00E1246E"/>
    <w:rsid w:val="00E128E8"/>
    <w:rsid w:val="00E1310F"/>
    <w:rsid w:val="00E137B3"/>
    <w:rsid w:val="00E13EFE"/>
    <w:rsid w:val="00E14E39"/>
    <w:rsid w:val="00E15328"/>
    <w:rsid w:val="00E15622"/>
    <w:rsid w:val="00E15CD8"/>
    <w:rsid w:val="00E16243"/>
    <w:rsid w:val="00E16E0A"/>
    <w:rsid w:val="00E17D88"/>
    <w:rsid w:val="00E20842"/>
    <w:rsid w:val="00E20936"/>
    <w:rsid w:val="00E211CB"/>
    <w:rsid w:val="00E21423"/>
    <w:rsid w:val="00E21DFD"/>
    <w:rsid w:val="00E21EF9"/>
    <w:rsid w:val="00E22245"/>
    <w:rsid w:val="00E228B1"/>
    <w:rsid w:val="00E23181"/>
    <w:rsid w:val="00E23318"/>
    <w:rsid w:val="00E23604"/>
    <w:rsid w:val="00E236F8"/>
    <w:rsid w:val="00E23ABB"/>
    <w:rsid w:val="00E248F0"/>
    <w:rsid w:val="00E25F52"/>
    <w:rsid w:val="00E26703"/>
    <w:rsid w:val="00E2688A"/>
    <w:rsid w:val="00E276FA"/>
    <w:rsid w:val="00E27D27"/>
    <w:rsid w:val="00E306B6"/>
    <w:rsid w:val="00E30C79"/>
    <w:rsid w:val="00E311FD"/>
    <w:rsid w:val="00E31D4E"/>
    <w:rsid w:val="00E325C2"/>
    <w:rsid w:val="00E32A1C"/>
    <w:rsid w:val="00E32CA8"/>
    <w:rsid w:val="00E3371B"/>
    <w:rsid w:val="00E3380D"/>
    <w:rsid w:val="00E33BC2"/>
    <w:rsid w:val="00E33F12"/>
    <w:rsid w:val="00E34666"/>
    <w:rsid w:val="00E35EBD"/>
    <w:rsid w:val="00E35FD6"/>
    <w:rsid w:val="00E360BF"/>
    <w:rsid w:val="00E3742D"/>
    <w:rsid w:val="00E375FA"/>
    <w:rsid w:val="00E37A67"/>
    <w:rsid w:val="00E4019F"/>
    <w:rsid w:val="00E402F5"/>
    <w:rsid w:val="00E409F1"/>
    <w:rsid w:val="00E40A48"/>
    <w:rsid w:val="00E40DA5"/>
    <w:rsid w:val="00E40E24"/>
    <w:rsid w:val="00E418B8"/>
    <w:rsid w:val="00E418C8"/>
    <w:rsid w:val="00E41B9F"/>
    <w:rsid w:val="00E41CA4"/>
    <w:rsid w:val="00E4227C"/>
    <w:rsid w:val="00E422EA"/>
    <w:rsid w:val="00E42A8A"/>
    <w:rsid w:val="00E42CC7"/>
    <w:rsid w:val="00E42EA6"/>
    <w:rsid w:val="00E4366B"/>
    <w:rsid w:val="00E43674"/>
    <w:rsid w:val="00E4368C"/>
    <w:rsid w:val="00E43AF7"/>
    <w:rsid w:val="00E44152"/>
    <w:rsid w:val="00E44162"/>
    <w:rsid w:val="00E44284"/>
    <w:rsid w:val="00E452FD"/>
    <w:rsid w:val="00E453B7"/>
    <w:rsid w:val="00E4677C"/>
    <w:rsid w:val="00E46AB5"/>
    <w:rsid w:val="00E46B8C"/>
    <w:rsid w:val="00E47092"/>
    <w:rsid w:val="00E4723C"/>
    <w:rsid w:val="00E476F0"/>
    <w:rsid w:val="00E5009A"/>
    <w:rsid w:val="00E50A75"/>
    <w:rsid w:val="00E51480"/>
    <w:rsid w:val="00E518C6"/>
    <w:rsid w:val="00E52802"/>
    <w:rsid w:val="00E52CCB"/>
    <w:rsid w:val="00E53331"/>
    <w:rsid w:val="00E53446"/>
    <w:rsid w:val="00E536F2"/>
    <w:rsid w:val="00E53C83"/>
    <w:rsid w:val="00E53CBF"/>
    <w:rsid w:val="00E55388"/>
    <w:rsid w:val="00E55FAB"/>
    <w:rsid w:val="00E5666A"/>
    <w:rsid w:val="00E56866"/>
    <w:rsid w:val="00E5696C"/>
    <w:rsid w:val="00E56AC3"/>
    <w:rsid w:val="00E56CD1"/>
    <w:rsid w:val="00E571CC"/>
    <w:rsid w:val="00E5746E"/>
    <w:rsid w:val="00E574F1"/>
    <w:rsid w:val="00E57676"/>
    <w:rsid w:val="00E579E5"/>
    <w:rsid w:val="00E57BC3"/>
    <w:rsid w:val="00E6047C"/>
    <w:rsid w:val="00E606FB"/>
    <w:rsid w:val="00E6118A"/>
    <w:rsid w:val="00E61B58"/>
    <w:rsid w:val="00E61F06"/>
    <w:rsid w:val="00E62082"/>
    <w:rsid w:val="00E629D8"/>
    <w:rsid w:val="00E62D17"/>
    <w:rsid w:val="00E6385A"/>
    <w:rsid w:val="00E646FB"/>
    <w:rsid w:val="00E649F2"/>
    <w:rsid w:val="00E650FC"/>
    <w:rsid w:val="00E65975"/>
    <w:rsid w:val="00E65A00"/>
    <w:rsid w:val="00E65DB8"/>
    <w:rsid w:val="00E65F1E"/>
    <w:rsid w:val="00E660EA"/>
    <w:rsid w:val="00E66189"/>
    <w:rsid w:val="00E66831"/>
    <w:rsid w:val="00E67084"/>
    <w:rsid w:val="00E67409"/>
    <w:rsid w:val="00E6795D"/>
    <w:rsid w:val="00E705C2"/>
    <w:rsid w:val="00E706B0"/>
    <w:rsid w:val="00E70EE6"/>
    <w:rsid w:val="00E714FD"/>
    <w:rsid w:val="00E736AF"/>
    <w:rsid w:val="00E73B4F"/>
    <w:rsid w:val="00E7440E"/>
    <w:rsid w:val="00E74DFD"/>
    <w:rsid w:val="00E758F7"/>
    <w:rsid w:val="00E808C5"/>
    <w:rsid w:val="00E8132B"/>
    <w:rsid w:val="00E81A58"/>
    <w:rsid w:val="00E81E34"/>
    <w:rsid w:val="00E8261C"/>
    <w:rsid w:val="00E82866"/>
    <w:rsid w:val="00E83570"/>
    <w:rsid w:val="00E841DF"/>
    <w:rsid w:val="00E85458"/>
    <w:rsid w:val="00E858EC"/>
    <w:rsid w:val="00E85B69"/>
    <w:rsid w:val="00E864DF"/>
    <w:rsid w:val="00E868D4"/>
    <w:rsid w:val="00E8709C"/>
    <w:rsid w:val="00E87E34"/>
    <w:rsid w:val="00E903B8"/>
    <w:rsid w:val="00E905D1"/>
    <w:rsid w:val="00E91256"/>
    <w:rsid w:val="00E918DA"/>
    <w:rsid w:val="00E92104"/>
    <w:rsid w:val="00E92ADF"/>
    <w:rsid w:val="00E92D2B"/>
    <w:rsid w:val="00E930A1"/>
    <w:rsid w:val="00E93324"/>
    <w:rsid w:val="00E936CF"/>
    <w:rsid w:val="00E94910"/>
    <w:rsid w:val="00E94C4C"/>
    <w:rsid w:val="00E94F52"/>
    <w:rsid w:val="00E94FA6"/>
    <w:rsid w:val="00E95286"/>
    <w:rsid w:val="00E954A4"/>
    <w:rsid w:val="00E95989"/>
    <w:rsid w:val="00E95B15"/>
    <w:rsid w:val="00E95C5E"/>
    <w:rsid w:val="00E96C9B"/>
    <w:rsid w:val="00EA01A3"/>
    <w:rsid w:val="00EA06A4"/>
    <w:rsid w:val="00EA0D4A"/>
    <w:rsid w:val="00EA0F55"/>
    <w:rsid w:val="00EA22F2"/>
    <w:rsid w:val="00EA38F2"/>
    <w:rsid w:val="00EA3A93"/>
    <w:rsid w:val="00EA3EEA"/>
    <w:rsid w:val="00EA43A2"/>
    <w:rsid w:val="00EA4405"/>
    <w:rsid w:val="00EA4BE5"/>
    <w:rsid w:val="00EA4FC0"/>
    <w:rsid w:val="00EA4FCC"/>
    <w:rsid w:val="00EA51CD"/>
    <w:rsid w:val="00EA5C40"/>
    <w:rsid w:val="00EA5E0F"/>
    <w:rsid w:val="00EA62FE"/>
    <w:rsid w:val="00EA690E"/>
    <w:rsid w:val="00EA7FB6"/>
    <w:rsid w:val="00EB0D59"/>
    <w:rsid w:val="00EB201A"/>
    <w:rsid w:val="00EB20DD"/>
    <w:rsid w:val="00EB2356"/>
    <w:rsid w:val="00EB24F6"/>
    <w:rsid w:val="00EB287D"/>
    <w:rsid w:val="00EB2A4B"/>
    <w:rsid w:val="00EB2B45"/>
    <w:rsid w:val="00EB3059"/>
    <w:rsid w:val="00EB3082"/>
    <w:rsid w:val="00EB38CA"/>
    <w:rsid w:val="00EB3932"/>
    <w:rsid w:val="00EB4355"/>
    <w:rsid w:val="00EB4520"/>
    <w:rsid w:val="00EB4A80"/>
    <w:rsid w:val="00EB4AE3"/>
    <w:rsid w:val="00EB526B"/>
    <w:rsid w:val="00EB5BAF"/>
    <w:rsid w:val="00EB6331"/>
    <w:rsid w:val="00EB6B02"/>
    <w:rsid w:val="00EB7B0B"/>
    <w:rsid w:val="00EC00BC"/>
    <w:rsid w:val="00EC00C7"/>
    <w:rsid w:val="00EC0F69"/>
    <w:rsid w:val="00EC1130"/>
    <w:rsid w:val="00EC1653"/>
    <w:rsid w:val="00EC1A26"/>
    <w:rsid w:val="00EC1BCC"/>
    <w:rsid w:val="00EC2883"/>
    <w:rsid w:val="00EC3687"/>
    <w:rsid w:val="00EC3942"/>
    <w:rsid w:val="00EC43AC"/>
    <w:rsid w:val="00EC4F49"/>
    <w:rsid w:val="00EC557E"/>
    <w:rsid w:val="00EC5DF4"/>
    <w:rsid w:val="00EC64F5"/>
    <w:rsid w:val="00EC67F6"/>
    <w:rsid w:val="00EC7007"/>
    <w:rsid w:val="00EC7385"/>
    <w:rsid w:val="00ED006A"/>
    <w:rsid w:val="00ED15C2"/>
    <w:rsid w:val="00ED15E7"/>
    <w:rsid w:val="00ED1A7A"/>
    <w:rsid w:val="00ED2460"/>
    <w:rsid w:val="00ED2D01"/>
    <w:rsid w:val="00ED2F72"/>
    <w:rsid w:val="00ED35D0"/>
    <w:rsid w:val="00ED36DE"/>
    <w:rsid w:val="00ED36E8"/>
    <w:rsid w:val="00ED4932"/>
    <w:rsid w:val="00ED53D8"/>
    <w:rsid w:val="00ED5ABD"/>
    <w:rsid w:val="00ED67CD"/>
    <w:rsid w:val="00ED7524"/>
    <w:rsid w:val="00ED7954"/>
    <w:rsid w:val="00EE001C"/>
    <w:rsid w:val="00EE0E0B"/>
    <w:rsid w:val="00EE0E60"/>
    <w:rsid w:val="00EE0E8C"/>
    <w:rsid w:val="00EE107E"/>
    <w:rsid w:val="00EE1084"/>
    <w:rsid w:val="00EE10E4"/>
    <w:rsid w:val="00EE14F1"/>
    <w:rsid w:val="00EE17B2"/>
    <w:rsid w:val="00EE1C6F"/>
    <w:rsid w:val="00EE215D"/>
    <w:rsid w:val="00EE2FDD"/>
    <w:rsid w:val="00EE304B"/>
    <w:rsid w:val="00EE394B"/>
    <w:rsid w:val="00EE4B87"/>
    <w:rsid w:val="00EE4FFB"/>
    <w:rsid w:val="00EE530A"/>
    <w:rsid w:val="00EE563E"/>
    <w:rsid w:val="00EE57BE"/>
    <w:rsid w:val="00EE6900"/>
    <w:rsid w:val="00EE7030"/>
    <w:rsid w:val="00EE7301"/>
    <w:rsid w:val="00EE78F6"/>
    <w:rsid w:val="00EF0117"/>
    <w:rsid w:val="00EF0347"/>
    <w:rsid w:val="00EF05E1"/>
    <w:rsid w:val="00EF1132"/>
    <w:rsid w:val="00EF1168"/>
    <w:rsid w:val="00EF1B8D"/>
    <w:rsid w:val="00EF2914"/>
    <w:rsid w:val="00EF35F1"/>
    <w:rsid w:val="00EF4627"/>
    <w:rsid w:val="00EF4A89"/>
    <w:rsid w:val="00EF4A90"/>
    <w:rsid w:val="00EF4D29"/>
    <w:rsid w:val="00EF4F3E"/>
    <w:rsid w:val="00EF51B5"/>
    <w:rsid w:val="00EF5583"/>
    <w:rsid w:val="00EF6CB9"/>
    <w:rsid w:val="00EF7B8F"/>
    <w:rsid w:val="00EF7C18"/>
    <w:rsid w:val="00EF7FD7"/>
    <w:rsid w:val="00F008AE"/>
    <w:rsid w:val="00F01211"/>
    <w:rsid w:val="00F012EF"/>
    <w:rsid w:val="00F019D1"/>
    <w:rsid w:val="00F02604"/>
    <w:rsid w:val="00F03BCA"/>
    <w:rsid w:val="00F03FF8"/>
    <w:rsid w:val="00F041CD"/>
    <w:rsid w:val="00F04364"/>
    <w:rsid w:val="00F0462C"/>
    <w:rsid w:val="00F04AAC"/>
    <w:rsid w:val="00F04DB1"/>
    <w:rsid w:val="00F04DD9"/>
    <w:rsid w:val="00F05121"/>
    <w:rsid w:val="00F051F7"/>
    <w:rsid w:val="00F0528D"/>
    <w:rsid w:val="00F05312"/>
    <w:rsid w:val="00F05DDF"/>
    <w:rsid w:val="00F06BD1"/>
    <w:rsid w:val="00F07383"/>
    <w:rsid w:val="00F07B2A"/>
    <w:rsid w:val="00F10BB7"/>
    <w:rsid w:val="00F10F14"/>
    <w:rsid w:val="00F1115A"/>
    <w:rsid w:val="00F11CBB"/>
    <w:rsid w:val="00F127EC"/>
    <w:rsid w:val="00F13A67"/>
    <w:rsid w:val="00F13F27"/>
    <w:rsid w:val="00F14E90"/>
    <w:rsid w:val="00F16243"/>
    <w:rsid w:val="00F16AB9"/>
    <w:rsid w:val="00F16B62"/>
    <w:rsid w:val="00F16D72"/>
    <w:rsid w:val="00F16F4D"/>
    <w:rsid w:val="00F17090"/>
    <w:rsid w:val="00F17232"/>
    <w:rsid w:val="00F17562"/>
    <w:rsid w:val="00F20021"/>
    <w:rsid w:val="00F21924"/>
    <w:rsid w:val="00F21C5F"/>
    <w:rsid w:val="00F21CBA"/>
    <w:rsid w:val="00F2344D"/>
    <w:rsid w:val="00F23CE3"/>
    <w:rsid w:val="00F23F75"/>
    <w:rsid w:val="00F242C8"/>
    <w:rsid w:val="00F24501"/>
    <w:rsid w:val="00F248BC"/>
    <w:rsid w:val="00F24B08"/>
    <w:rsid w:val="00F24E1C"/>
    <w:rsid w:val="00F2507D"/>
    <w:rsid w:val="00F256FA"/>
    <w:rsid w:val="00F25AB5"/>
    <w:rsid w:val="00F2671D"/>
    <w:rsid w:val="00F26A48"/>
    <w:rsid w:val="00F26CED"/>
    <w:rsid w:val="00F2756C"/>
    <w:rsid w:val="00F3090F"/>
    <w:rsid w:val="00F30E31"/>
    <w:rsid w:val="00F321CD"/>
    <w:rsid w:val="00F322D9"/>
    <w:rsid w:val="00F328AA"/>
    <w:rsid w:val="00F33020"/>
    <w:rsid w:val="00F33090"/>
    <w:rsid w:val="00F3331A"/>
    <w:rsid w:val="00F335D2"/>
    <w:rsid w:val="00F33B14"/>
    <w:rsid w:val="00F33C22"/>
    <w:rsid w:val="00F33E7F"/>
    <w:rsid w:val="00F344E8"/>
    <w:rsid w:val="00F34C35"/>
    <w:rsid w:val="00F3598A"/>
    <w:rsid w:val="00F35D15"/>
    <w:rsid w:val="00F36883"/>
    <w:rsid w:val="00F37A2B"/>
    <w:rsid w:val="00F37FDF"/>
    <w:rsid w:val="00F40028"/>
    <w:rsid w:val="00F404FF"/>
    <w:rsid w:val="00F4069B"/>
    <w:rsid w:val="00F40C8B"/>
    <w:rsid w:val="00F417D5"/>
    <w:rsid w:val="00F42247"/>
    <w:rsid w:val="00F42EE2"/>
    <w:rsid w:val="00F43595"/>
    <w:rsid w:val="00F43842"/>
    <w:rsid w:val="00F43934"/>
    <w:rsid w:val="00F43B59"/>
    <w:rsid w:val="00F440F8"/>
    <w:rsid w:val="00F44179"/>
    <w:rsid w:val="00F44296"/>
    <w:rsid w:val="00F44985"/>
    <w:rsid w:val="00F44DE4"/>
    <w:rsid w:val="00F45894"/>
    <w:rsid w:val="00F45F5B"/>
    <w:rsid w:val="00F463CE"/>
    <w:rsid w:val="00F470C5"/>
    <w:rsid w:val="00F47C40"/>
    <w:rsid w:val="00F47E73"/>
    <w:rsid w:val="00F502C5"/>
    <w:rsid w:val="00F5050A"/>
    <w:rsid w:val="00F50A6C"/>
    <w:rsid w:val="00F50D5D"/>
    <w:rsid w:val="00F51BFD"/>
    <w:rsid w:val="00F525DA"/>
    <w:rsid w:val="00F53952"/>
    <w:rsid w:val="00F53B5D"/>
    <w:rsid w:val="00F54321"/>
    <w:rsid w:val="00F5447F"/>
    <w:rsid w:val="00F556E9"/>
    <w:rsid w:val="00F55738"/>
    <w:rsid w:val="00F55A31"/>
    <w:rsid w:val="00F55C12"/>
    <w:rsid w:val="00F55C38"/>
    <w:rsid w:val="00F56185"/>
    <w:rsid w:val="00F56E15"/>
    <w:rsid w:val="00F56E84"/>
    <w:rsid w:val="00F571C6"/>
    <w:rsid w:val="00F60118"/>
    <w:rsid w:val="00F603E3"/>
    <w:rsid w:val="00F6040C"/>
    <w:rsid w:val="00F60416"/>
    <w:rsid w:val="00F608C6"/>
    <w:rsid w:val="00F60C74"/>
    <w:rsid w:val="00F60F6E"/>
    <w:rsid w:val="00F61B7C"/>
    <w:rsid w:val="00F61CD9"/>
    <w:rsid w:val="00F62272"/>
    <w:rsid w:val="00F625D8"/>
    <w:rsid w:val="00F62955"/>
    <w:rsid w:val="00F63D98"/>
    <w:rsid w:val="00F6416E"/>
    <w:rsid w:val="00F6475E"/>
    <w:rsid w:val="00F65465"/>
    <w:rsid w:val="00F65849"/>
    <w:rsid w:val="00F6731E"/>
    <w:rsid w:val="00F701E2"/>
    <w:rsid w:val="00F70276"/>
    <w:rsid w:val="00F708E9"/>
    <w:rsid w:val="00F71109"/>
    <w:rsid w:val="00F71324"/>
    <w:rsid w:val="00F715A5"/>
    <w:rsid w:val="00F72883"/>
    <w:rsid w:val="00F729BB"/>
    <w:rsid w:val="00F729D0"/>
    <w:rsid w:val="00F72E51"/>
    <w:rsid w:val="00F72F95"/>
    <w:rsid w:val="00F73351"/>
    <w:rsid w:val="00F744A6"/>
    <w:rsid w:val="00F74618"/>
    <w:rsid w:val="00F75262"/>
    <w:rsid w:val="00F7544B"/>
    <w:rsid w:val="00F75B6F"/>
    <w:rsid w:val="00F75FF3"/>
    <w:rsid w:val="00F7654A"/>
    <w:rsid w:val="00F7659B"/>
    <w:rsid w:val="00F768C6"/>
    <w:rsid w:val="00F76BF8"/>
    <w:rsid w:val="00F76F8B"/>
    <w:rsid w:val="00F77BC7"/>
    <w:rsid w:val="00F77FAF"/>
    <w:rsid w:val="00F80255"/>
    <w:rsid w:val="00F80BE7"/>
    <w:rsid w:val="00F81224"/>
    <w:rsid w:val="00F81EB8"/>
    <w:rsid w:val="00F83136"/>
    <w:rsid w:val="00F8326F"/>
    <w:rsid w:val="00F835FD"/>
    <w:rsid w:val="00F837AE"/>
    <w:rsid w:val="00F8498F"/>
    <w:rsid w:val="00F852B2"/>
    <w:rsid w:val="00F852C3"/>
    <w:rsid w:val="00F85A21"/>
    <w:rsid w:val="00F85AE4"/>
    <w:rsid w:val="00F872E6"/>
    <w:rsid w:val="00F8763F"/>
    <w:rsid w:val="00F87EBA"/>
    <w:rsid w:val="00F906A3"/>
    <w:rsid w:val="00F90A71"/>
    <w:rsid w:val="00F91147"/>
    <w:rsid w:val="00F91DC5"/>
    <w:rsid w:val="00F91F2A"/>
    <w:rsid w:val="00F926BA"/>
    <w:rsid w:val="00F92C4E"/>
    <w:rsid w:val="00F92F78"/>
    <w:rsid w:val="00F9328B"/>
    <w:rsid w:val="00F93804"/>
    <w:rsid w:val="00F93822"/>
    <w:rsid w:val="00F93961"/>
    <w:rsid w:val="00F93F03"/>
    <w:rsid w:val="00F94131"/>
    <w:rsid w:val="00F94323"/>
    <w:rsid w:val="00F94692"/>
    <w:rsid w:val="00F95132"/>
    <w:rsid w:val="00F95761"/>
    <w:rsid w:val="00F95A44"/>
    <w:rsid w:val="00F962EF"/>
    <w:rsid w:val="00F96FEA"/>
    <w:rsid w:val="00F9743D"/>
    <w:rsid w:val="00F974D3"/>
    <w:rsid w:val="00F97A8B"/>
    <w:rsid w:val="00F97C51"/>
    <w:rsid w:val="00FA0044"/>
    <w:rsid w:val="00FA08AD"/>
    <w:rsid w:val="00FA0E2C"/>
    <w:rsid w:val="00FA153A"/>
    <w:rsid w:val="00FA1642"/>
    <w:rsid w:val="00FA1730"/>
    <w:rsid w:val="00FA1AC9"/>
    <w:rsid w:val="00FA1FF2"/>
    <w:rsid w:val="00FA23C9"/>
    <w:rsid w:val="00FA2437"/>
    <w:rsid w:val="00FA2BD9"/>
    <w:rsid w:val="00FA3674"/>
    <w:rsid w:val="00FA3A8B"/>
    <w:rsid w:val="00FA3A95"/>
    <w:rsid w:val="00FA43E0"/>
    <w:rsid w:val="00FA44AF"/>
    <w:rsid w:val="00FA46FC"/>
    <w:rsid w:val="00FA4D9D"/>
    <w:rsid w:val="00FA5094"/>
    <w:rsid w:val="00FA52E7"/>
    <w:rsid w:val="00FA5628"/>
    <w:rsid w:val="00FA59E1"/>
    <w:rsid w:val="00FA5CCC"/>
    <w:rsid w:val="00FA6415"/>
    <w:rsid w:val="00FA64AC"/>
    <w:rsid w:val="00FA654A"/>
    <w:rsid w:val="00FA667F"/>
    <w:rsid w:val="00FA6697"/>
    <w:rsid w:val="00FA6E1D"/>
    <w:rsid w:val="00FA6FA1"/>
    <w:rsid w:val="00FA7558"/>
    <w:rsid w:val="00FA759E"/>
    <w:rsid w:val="00FA7857"/>
    <w:rsid w:val="00FA7F98"/>
    <w:rsid w:val="00FB1796"/>
    <w:rsid w:val="00FB2137"/>
    <w:rsid w:val="00FB2B6F"/>
    <w:rsid w:val="00FB40AA"/>
    <w:rsid w:val="00FB4172"/>
    <w:rsid w:val="00FB4210"/>
    <w:rsid w:val="00FB460A"/>
    <w:rsid w:val="00FB463A"/>
    <w:rsid w:val="00FB6C56"/>
    <w:rsid w:val="00FB6EC2"/>
    <w:rsid w:val="00FB7567"/>
    <w:rsid w:val="00FB7655"/>
    <w:rsid w:val="00FC0206"/>
    <w:rsid w:val="00FC0344"/>
    <w:rsid w:val="00FC0949"/>
    <w:rsid w:val="00FC0AAA"/>
    <w:rsid w:val="00FC129A"/>
    <w:rsid w:val="00FC2023"/>
    <w:rsid w:val="00FC268C"/>
    <w:rsid w:val="00FC29C7"/>
    <w:rsid w:val="00FC2BB4"/>
    <w:rsid w:val="00FC2EA0"/>
    <w:rsid w:val="00FC2FA8"/>
    <w:rsid w:val="00FC3246"/>
    <w:rsid w:val="00FC3726"/>
    <w:rsid w:val="00FC49FC"/>
    <w:rsid w:val="00FC4A5E"/>
    <w:rsid w:val="00FC4B6E"/>
    <w:rsid w:val="00FC5246"/>
    <w:rsid w:val="00FC581B"/>
    <w:rsid w:val="00FC6E77"/>
    <w:rsid w:val="00FC7B50"/>
    <w:rsid w:val="00FC7B58"/>
    <w:rsid w:val="00FD0094"/>
    <w:rsid w:val="00FD041A"/>
    <w:rsid w:val="00FD0C08"/>
    <w:rsid w:val="00FD0C45"/>
    <w:rsid w:val="00FD14BD"/>
    <w:rsid w:val="00FD24B2"/>
    <w:rsid w:val="00FD2503"/>
    <w:rsid w:val="00FD2512"/>
    <w:rsid w:val="00FD2943"/>
    <w:rsid w:val="00FD2C75"/>
    <w:rsid w:val="00FD2E6A"/>
    <w:rsid w:val="00FD325B"/>
    <w:rsid w:val="00FD44C8"/>
    <w:rsid w:val="00FD44E9"/>
    <w:rsid w:val="00FD535B"/>
    <w:rsid w:val="00FD5802"/>
    <w:rsid w:val="00FD649F"/>
    <w:rsid w:val="00FD6531"/>
    <w:rsid w:val="00FD68E9"/>
    <w:rsid w:val="00FD7251"/>
    <w:rsid w:val="00FD7B37"/>
    <w:rsid w:val="00FE0F57"/>
    <w:rsid w:val="00FE1A93"/>
    <w:rsid w:val="00FE1F2F"/>
    <w:rsid w:val="00FE21C9"/>
    <w:rsid w:val="00FE24E4"/>
    <w:rsid w:val="00FE2AB7"/>
    <w:rsid w:val="00FE2AE2"/>
    <w:rsid w:val="00FE2E61"/>
    <w:rsid w:val="00FE3813"/>
    <w:rsid w:val="00FE3860"/>
    <w:rsid w:val="00FE4900"/>
    <w:rsid w:val="00FE4CD3"/>
    <w:rsid w:val="00FE5091"/>
    <w:rsid w:val="00FE50BC"/>
    <w:rsid w:val="00FE75B9"/>
    <w:rsid w:val="00FE7A0B"/>
    <w:rsid w:val="00FF03D1"/>
    <w:rsid w:val="00FF0435"/>
    <w:rsid w:val="00FF0484"/>
    <w:rsid w:val="00FF0B09"/>
    <w:rsid w:val="00FF0BB4"/>
    <w:rsid w:val="00FF0D42"/>
    <w:rsid w:val="00FF0D55"/>
    <w:rsid w:val="00FF11A4"/>
    <w:rsid w:val="00FF1655"/>
    <w:rsid w:val="00FF1736"/>
    <w:rsid w:val="00FF1C1C"/>
    <w:rsid w:val="00FF2216"/>
    <w:rsid w:val="00FF2595"/>
    <w:rsid w:val="00FF28B0"/>
    <w:rsid w:val="00FF3760"/>
    <w:rsid w:val="00FF4058"/>
    <w:rsid w:val="00FF513B"/>
    <w:rsid w:val="00FF57D6"/>
    <w:rsid w:val="00FF5EA1"/>
    <w:rsid w:val="00FF6289"/>
    <w:rsid w:val="00FF66B8"/>
    <w:rsid w:val="00FF6ED7"/>
    <w:rsid w:val="00FF71EF"/>
    <w:rsid w:val="00FF728B"/>
    <w:rsid w:val="00FF7706"/>
    <w:rsid w:val="00FF79A8"/>
    <w:rsid w:val="00FF7B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99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2" w:uiPriority="0"/>
    <w:lsdException w:name="Block Text" w:uiPriority="29"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0"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70"/>
    <w:lsdException w:name="TOC Heading" w:uiPriority="39" w:qFormat="1"/>
  </w:latentStyles>
  <w:style w:type="paragraph" w:default="1" w:styleId="a">
    <w:name w:val="Normal"/>
    <w:qFormat/>
    <w:rsid w:val="00BC5AF7"/>
    <w:pPr>
      <w:spacing w:after="200" w:line="276" w:lineRule="auto"/>
    </w:p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rsid w:val="00285FEF"/>
    <w:pPr>
      <w:keepNext/>
      <w:keepLines/>
      <w:spacing w:before="480" w:after="0"/>
      <w:outlineLvl w:val="0"/>
    </w:pPr>
    <w:rPr>
      <w:rFonts w:ascii="Cambria" w:hAnsi="Cambria"/>
      <w:b/>
      <w:bCs/>
      <w:color w:val="365F91"/>
      <w:sz w:val="28"/>
      <w:szCs w:val="28"/>
    </w:rPr>
  </w:style>
  <w:style w:type="paragraph" w:styleId="20">
    <w:name w:val="heading 2"/>
    <w:aliases w:val="H2,h2,2,Header 2"/>
    <w:basedOn w:val="a"/>
    <w:next w:val="a"/>
    <w:link w:val="22"/>
    <w:qFormat/>
    <w:rsid w:val="005B1ED7"/>
    <w:pPr>
      <w:keepNext/>
      <w:tabs>
        <w:tab w:val="num" w:pos="756"/>
      </w:tabs>
      <w:ind w:left="756" w:hanging="576"/>
      <w:jc w:val="center"/>
      <w:outlineLvl w:val="1"/>
    </w:pPr>
    <w:rPr>
      <w:b/>
      <w:bCs/>
      <w:sz w:val="28"/>
      <w:szCs w:val="28"/>
    </w:rPr>
  </w:style>
  <w:style w:type="paragraph" w:styleId="30">
    <w:name w:val="heading 3"/>
    <w:basedOn w:val="a"/>
    <w:next w:val="a"/>
    <w:link w:val="32"/>
    <w:uiPriority w:val="9"/>
    <w:qFormat/>
    <w:rsid w:val="00285FEF"/>
    <w:pPr>
      <w:keepNext/>
      <w:keepLines/>
      <w:spacing w:before="200" w:after="0"/>
      <w:outlineLvl w:val="2"/>
    </w:pPr>
    <w:rPr>
      <w:rFonts w:ascii="Cambria" w:hAnsi="Cambria"/>
      <w:b/>
      <w:bCs/>
    </w:rPr>
  </w:style>
  <w:style w:type="paragraph" w:styleId="4">
    <w:name w:val="heading 4"/>
    <w:aliases w:val="H4"/>
    <w:basedOn w:val="a"/>
    <w:next w:val="a"/>
    <w:link w:val="40"/>
    <w:qFormat/>
    <w:rsid w:val="00E15CD8"/>
    <w:pPr>
      <w:keepNext/>
      <w:tabs>
        <w:tab w:val="num" w:pos="1224"/>
      </w:tabs>
      <w:spacing w:before="240"/>
      <w:ind w:left="1224" w:hanging="864"/>
      <w:outlineLvl w:val="3"/>
    </w:pPr>
    <w:rPr>
      <w:rFonts w:ascii="Arial" w:eastAsia="Calibri" w:hAnsi="Arial"/>
      <w:sz w:val="22"/>
      <w:lang w:eastAsia="en-US"/>
    </w:rPr>
  </w:style>
  <w:style w:type="paragraph" w:styleId="5">
    <w:name w:val="heading 5"/>
    <w:basedOn w:val="a"/>
    <w:next w:val="a"/>
    <w:link w:val="50"/>
    <w:uiPriority w:val="9"/>
    <w:qFormat/>
    <w:rsid w:val="00285FEF"/>
    <w:pPr>
      <w:keepNext/>
      <w:keepLines/>
      <w:spacing w:before="200" w:after="0"/>
      <w:outlineLvl w:val="4"/>
    </w:pPr>
    <w:rPr>
      <w:rFonts w:ascii="Cambria" w:hAnsi="Cambria"/>
      <w:color w:val="243F60"/>
    </w:rPr>
  </w:style>
  <w:style w:type="paragraph" w:styleId="6">
    <w:name w:val="heading 6"/>
    <w:basedOn w:val="a"/>
    <w:next w:val="a"/>
    <w:link w:val="60"/>
    <w:qFormat/>
    <w:rsid w:val="00E15CD8"/>
    <w:pPr>
      <w:tabs>
        <w:tab w:val="num" w:pos="1152"/>
      </w:tabs>
      <w:spacing w:before="240"/>
      <w:ind w:left="1152" w:hanging="1152"/>
      <w:outlineLvl w:val="5"/>
    </w:pPr>
    <w:rPr>
      <w:rFonts w:ascii="Calibri" w:eastAsia="Calibri" w:hAnsi="Calibri"/>
      <w:i/>
      <w:sz w:val="22"/>
      <w:lang w:eastAsia="en-US"/>
    </w:rPr>
  </w:style>
  <w:style w:type="paragraph" w:styleId="7">
    <w:name w:val="heading 7"/>
    <w:basedOn w:val="a"/>
    <w:next w:val="a"/>
    <w:link w:val="70"/>
    <w:qFormat/>
    <w:rsid w:val="00E15CD8"/>
    <w:pPr>
      <w:tabs>
        <w:tab w:val="num" w:pos="1296"/>
      </w:tabs>
      <w:spacing w:before="240"/>
      <w:ind w:left="1296" w:hanging="1296"/>
      <w:outlineLvl w:val="6"/>
    </w:pPr>
    <w:rPr>
      <w:rFonts w:ascii="Arial" w:eastAsia="Calibri" w:hAnsi="Arial"/>
      <w:lang w:eastAsia="en-US"/>
    </w:rPr>
  </w:style>
  <w:style w:type="paragraph" w:styleId="8">
    <w:name w:val="heading 8"/>
    <w:basedOn w:val="a"/>
    <w:next w:val="a"/>
    <w:link w:val="80"/>
    <w:qFormat/>
    <w:rsid w:val="00E15CD8"/>
    <w:pPr>
      <w:tabs>
        <w:tab w:val="num" w:pos="1440"/>
      </w:tabs>
      <w:spacing w:before="240"/>
      <w:ind w:left="1440" w:hanging="1440"/>
      <w:outlineLvl w:val="7"/>
    </w:pPr>
    <w:rPr>
      <w:rFonts w:ascii="Arial" w:eastAsia="Calibri" w:hAnsi="Arial"/>
      <w:i/>
      <w:lang w:eastAsia="en-US"/>
    </w:rPr>
  </w:style>
  <w:style w:type="paragraph" w:styleId="9">
    <w:name w:val="heading 9"/>
    <w:basedOn w:val="a"/>
    <w:next w:val="a"/>
    <w:link w:val="90"/>
    <w:qFormat/>
    <w:rsid w:val="00285FEF"/>
    <w:pPr>
      <w:tabs>
        <w:tab w:val="num" w:pos="1584"/>
      </w:tabs>
      <w:spacing w:before="24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Знак"/>
    <w:link w:val="30"/>
    <w:uiPriority w:val="9"/>
    <w:rsid w:val="00285FEF"/>
    <w:rPr>
      <w:rFonts w:ascii="Cambria" w:eastAsia="Times New Roman" w:hAnsi="Cambria" w:cs="Times New Roman"/>
      <w:b/>
      <w:bCs/>
    </w:rPr>
  </w:style>
  <w:style w:type="character" w:customStyle="1" w:styleId="50">
    <w:name w:val="Заголовок 5 Знак"/>
    <w:link w:val="5"/>
    <w:uiPriority w:val="9"/>
    <w:rsid w:val="00285FEF"/>
    <w:rPr>
      <w:rFonts w:ascii="Cambria" w:eastAsia="Times New Roman" w:hAnsi="Cambria" w:cs="Times New Roman"/>
      <w:color w:val="243F60"/>
    </w:rPr>
  </w:style>
  <w:style w:type="character" w:customStyle="1" w:styleId="90">
    <w:name w:val="Заголовок 9 Знак"/>
    <w:link w:val="9"/>
    <w:rsid w:val="00285FEF"/>
    <w:rPr>
      <w:rFonts w:ascii="Arial" w:eastAsia="Times New Roman" w:hAnsi="Arial" w:cs="Times New Roman"/>
      <w:b/>
      <w:i/>
      <w:sz w:val="18"/>
      <w:szCs w:val="20"/>
    </w:rPr>
  </w:style>
  <w:style w:type="paragraph" w:styleId="a3">
    <w:name w:val="caption"/>
    <w:basedOn w:val="a"/>
    <w:next w:val="a"/>
    <w:uiPriority w:val="35"/>
    <w:qFormat/>
    <w:rsid w:val="00285FEF"/>
    <w:rPr>
      <w:b/>
      <w:bCs/>
      <w:color w:val="4F81BD"/>
      <w:sz w:val="18"/>
      <w:szCs w:val="18"/>
    </w:rPr>
  </w:style>
  <w:style w:type="paragraph" w:styleId="a4">
    <w:name w:val="Title"/>
    <w:basedOn w:val="a"/>
    <w:next w:val="a"/>
    <w:link w:val="a5"/>
    <w:uiPriority w:val="10"/>
    <w:qFormat/>
    <w:rsid w:val="00285FEF"/>
    <w:pPr>
      <w:pBdr>
        <w:bottom w:val="single" w:sz="8" w:space="4" w:color="4F81BD"/>
      </w:pBdr>
      <w:spacing w:after="300"/>
      <w:contextualSpacing/>
    </w:pPr>
    <w:rPr>
      <w:rFonts w:ascii="Cambria" w:hAnsi="Cambria"/>
      <w:color w:val="17365D"/>
      <w:spacing w:val="5"/>
      <w:kern w:val="28"/>
      <w:sz w:val="52"/>
      <w:szCs w:val="52"/>
    </w:rPr>
  </w:style>
  <w:style w:type="character" w:customStyle="1" w:styleId="a5">
    <w:name w:val="Название Знак"/>
    <w:link w:val="a4"/>
    <w:uiPriority w:val="10"/>
    <w:rsid w:val="00285FEF"/>
    <w:rPr>
      <w:rFonts w:ascii="Cambria" w:eastAsia="Times New Roman" w:hAnsi="Cambria" w:cs="Times New Roman"/>
      <w:color w:val="17365D"/>
      <w:spacing w:val="5"/>
      <w:kern w:val="28"/>
      <w:sz w:val="52"/>
      <w:szCs w:val="52"/>
    </w:rPr>
  </w:style>
  <w:style w:type="paragraph" w:styleId="a6">
    <w:name w:val="Subtitle"/>
    <w:basedOn w:val="a"/>
    <w:next w:val="a"/>
    <w:link w:val="a7"/>
    <w:uiPriority w:val="11"/>
    <w:qFormat/>
    <w:rsid w:val="00285FEF"/>
    <w:pPr>
      <w:numPr>
        <w:ilvl w:val="1"/>
      </w:numPr>
    </w:pPr>
    <w:rPr>
      <w:rFonts w:ascii="Cambria" w:hAnsi="Cambria"/>
      <w:i/>
      <w:iCs/>
      <w:color w:val="4F81BD"/>
      <w:spacing w:val="15"/>
    </w:rPr>
  </w:style>
  <w:style w:type="character" w:customStyle="1" w:styleId="a7">
    <w:name w:val="Подзаголовок Знак"/>
    <w:link w:val="a6"/>
    <w:uiPriority w:val="11"/>
    <w:rsid w:val="00285FEF"/>
    <w:rPr>
      <w:rFonts w:ascii="Cambria" w:eastAsia="Times New Roman" w:hAnsi="Cambria" w:cs="Times New Roman"/>
      <w:i/>
      <w:iCs/>
      <w:color w:val="4F81BD"/>
      <w:spacing w:val="15"/>
    </w:rPr>
  </w:style>
  <w:style w:type="paragraph" w:styleId="a8">
    <w:name w:val="Block Text"/>
    <w:basedOn w:val="a"/>
    <w:next w:val="a"/>
    <w:link w:val="a9"/>
    <w:uiPriority w:val="29"/>
    <w:qFormat/>
    <w:rsid w:val="00285FEF"/>
    <w:rPr>
      <w:i/>
      <w:iCs/>
      <w:color w:val="000000"/>
    </w:rPr>
  </w:style>
  <w:style w:type="character" w:customStyle="1" w:styleId="a9">
    <w:name w:val="Цитата Знак"/>
    <w:link w:val="a8"/>
    <w:uiPriority w:val="29"/>
    <w:rsid w:val="00285FEF"/>
    <w:rPr>
      <w:i/>
      <w:iCs/>
      <w:color w:val="000000"/>
    </w:rPr>
  </w:style>
  <w:style w:type="character" w:styleId="aa">
    <w:name w:val="Strong"/>
    <w:uiPriority w:val="22"/>
    <w:qFormat/>
    <w:rsid w:val="00285FEF"/>
    <w:rPr>
      <w:b/>
      <w:bCs/>
    </w:rPr>
  </w:style>
  <w:style w:type="character" w:styleId="ab">
    <w:name w:val="Emphasis"/>
    <w:uiPriority w:val="20"/>
    <w:qFormat/>
    <w:rsid w:val="00285FEF"/>
    <w:rPr>
      <w:i/>
      <w:iCs/>
    </w:rPr>
  </w:style>
  <w:style w:type="paragraph" w:customStyle="1" w:styleId="13">
    <w:name w:val="Без интервала1"/>
    <w:basedOn w:val="a"/>
    <w:link w:val="ac"/>
    <w:uiPriority w:val="99"/>
    <w:qFormat/>
    <w:rsid w:val="00285FEF"/>
    <w:pPr>
      <w:spacing w:after="0"/>
    </w:pPr>
  </w:style>
  <w:style w:type="character" w:customStyle="1" w:styleId="ac">
    <w:name w:val="Без интервала Знак"/>
    <w:basedOn w:val="a0"/>
    <w:link w:val="13"/>
    <w:uiPriority w:val="99"/>
    <w:rsid w:val="00285FEF"/>
  </w:style>
  <w:style w:type="paragraph" w:customStyle="1" w:styleId="14">
    <w:name w:val="Абзац списка1"/>
    <w:basedOn w:val="a"/>
    <w:link w:val="ad"/>
    <w:qFormat/>
    <w:rsid w:val="00285FEF"/>
    <w:pPr>
      <w:ind w:left="720"/>
      <w:contextualSpacing/>
    </w:pPr>
    <w:rPr>
      <w:rFonts w:ascii="Calibri" w:eastAsia="Calibri" w:hAnsi="Calibri"/>
    </w:rPr>
  </w:style>
  <w:style w:type="character" w:customStyle="1" w:styleId="ad">
    <w:name w:val="Абзац списка Знак"/>
    <w:link w:val="14"/>
    <w:locked/>
    <w:rsid w:val="00285FEF"/>
    <w:rPr>
      <w:rFonts w:ascii="Calibri" w:eastAsia="Calibri" w:hAnsi="Calibri" w:cs="Times New Roman"/>
    </w:rPr>
  </w:style>
  <w:style w:type="paragraph" w:customStyle="1" w:styleId="210">
    <w:name w:val="Цитата 21"/>
    <w:basedOn w:val="a"/>
    <w:next w:val="a"/>
    <w:link w:val="23"/>
    <w:uiPriority w:val="29"/>
    <w:qFormat/>
    <w:rsid w:val="00285FEF"/>
    <w:rPr>
      <w:i/>
      <w:iCs/>
      <w:color w:val="000000"/>
    </w:rPr>
  </w:style>
  <w:style w:type="character" w:customStyle="1" w:styleId="23">
    <w:name w:val="Цитата 2 Знак"/>
    <w:link w:val="210"/>
    <w:uiPriority w:val="29"/>
    <w:rsid w:val="00285FEF"/>
    <w:rPr>
      <w:i/>
      <w:iCs/>
      <w:color w:val="000000"/>
    </w:rPr>
  </w:style>
  <w:style w:type="paragraph" w:customStyle="1" w:styleId="15">
    <w:name w:val="Выделенная цитата1"/>
    <w:basedOn w:val="a"/>
    <w:next w:val="a"/>
    <w:link w:val="ae"/>
    <w:uiPriority w:val="99"/>
    <w:qFormat/>
    <w:rsid w:val="00285FEF"/>
    <w:pPr>
      <w:pBdr>
        <w:bottom w:val="single" w:sz="4" w:space="4" w:color="4F81BD"/>
      </w:pBdr>
      <w:spacing w:before="200" w:after="280"/>
      <w:ind w:left="936" w:right="936"/>
    </w:pPr>
    <w:rPr>
      <w:b/>
      <w:bCs/>
      <w:i/>
      <w:iCs/>
      <w:color w:val="4F81BD"/>
    </w:rPr>
  </w:style>
  <w:style w:type="character" w:customStyle="1" w:styleId="ae">
    <w:name w:val="Выделенная цитата Знак"/>
    <w:link w:val="15"/>
    <w:uiPriority w:val="99"/>
    <w:rsid w:val="00285FEF"/>
    <w:rPr>
      <w:b/>
      <w:bCs/>
      <w:i/>
      <w:iCs/>
      <w:color w:val="4F81BD"/>
    </w:rPr>
  </w:style>
  <w:style w:type="character" w:customStyle="1" w:styleId="16">
    <w:name w:val="Слабое выделение1"/>
    <w:uiPriority w:val="99"/>
    <w:qFormat/>
    <w:rsid w:val="00285FEF"/>
    <w:rPr>
      <w:i/>
      <w:iCs/>
      <w:color w:val="808080"/>
    </w:rPr>
  </w:style>
  <w:style w:type="character" w:customStyle="1" w:styleId="17">
    <w:name w:val="Сильное выделение1"/>
    <w:uiPriority w:val="99"/>
    <w:qFormat/>
    <w:rsid w:val="00285FEF"/>
    <w:rPr>
      <w:b/>
      <w:bCs/>
      <w:i/>
      <w:iCs/>
      <w:color w:val="4F81BD"/>
    </w:rPr>
  </w:style>
  <w:style w:type="character" w:customStyle="1" w:styleId="18">
    <w:name w:val="Слабая ссылка1"/>
    <w:uiPriority w:val="99"/>
    <w:qFormat/>
    <w:rsid w:val="00285FEF"/>
    <w:rPr>
      <w:smallCaps/>
      <w:color w:val="C0504D"/>
      <w:u w:val="single"/>
    </w:rPr>
  </w:style>
  <w:style w:type="character" w:customStyle="1" w:styleId="19">
    <w:name w:val="Сильная ссылка1"/>
    <w:uiPriority w:val="99"/>
    <w:qFormat/>
    <w:rsid w:val="00285FEF"/>
    <w:rPr>
      <w:b/>
      <w:bCs/>
      <w:smallCaps/>
      <w:color w:val="C0504D"/>
      <w:spacing w:val="5"/>
      <w:u w:val="single"/>
    </w:rPr>
  </w:style>
  <w:style w:type="character" w:customStyle="1" w:styleId="1a">
    <w:name w:val="Название книги1"/>
    <w:uiPriority w:val="99"/>
    <w:qFormat/>
    <w:rsid w:val="00285FEF"/>
    <w:rPr>
      <w:b/>
      <w:bCs/>
      <w:smallCaps/>
      <w:spacing w:val="5"/>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rsid w:val="00285FEF"/>
    <w:rPr>
      <w:rFonts w:ascii="Cambria" w:eastAsia="Times New Roman" w:hAnsi="Cambria" w:cs="Times New Roman"/>
      <w:b/>
      <w:bCs/>
      <w:color w:val="365F91"/>
      <w:sz w:val="28"/>
      <w:szCs w:val="28"/>
    </w:rPr>
  </w:style>
  <w:style w:type="paragraph" w:customStyle="1" w:styleId="1b">
    <w:name w:val="Заголовок оглавления1"/>
    <w:basedOn w:val="10"/>
    <w:next w:val="a"/>
    <w:uiPriority w:val="99"/>
    <w:qFormat/>
    <w:rsid w:val="00285FEF"/>
    <w:pPr>
      <w:jc w:val="both"/>
      <w:outlineLvl w:val="9"/>
    </w:pPr>
  </w:style>
  <w:style w:type="paragraph" w:styleId="af">
    <w:name w:val="header"/>
    <w:basedOn w:val="a"/>
    <w:link w:val="af0"/>
    <w:uiPriority w:val="99"/>
    <w:unhideWhenUsed/>
    <w:rsid w:val="00E15CD8"/>
    <w:pPr>
      <w:tabs>
        <w:tab w:val="center" w:pos="4677"/>
        <w:tab w:val="right" w:pos="9355"/>
      </w:tabs>
      <w:spacing w:after="0" w:line="240" w:lineRule="auto"/>
    </w:pPr>
    <w:rPr>
      <w:rFonts w:ascii="Calibri" w:eastAsia="Calibri" w:hAnsi="Calibri"/>
      <w:sz w:val="22"/>
      <w:szCs w:val="22"/>
      <w:lang w:eastAsia="en-US"/>
    </w:rPr>
  </w:style>
  <w:style w:type="character" w:customStyle="1" w:styleId="af0">
    <w:name w:val="Верхний колонтитул Знак"/>
    <w:link w:val="af"/>
    <w:uiPriority w:val="99"/>
    <w:rsid w:val="00E15CD8"/>
    <w:rPr>
      <w:rFonts w:ascii="Calibri" w:eastAsia="Calibri" w:hAnsi="Calibri"/>
      <w:sz w:val="22"/>
      <w:szCs w:val="22"/>
    </w:rPr>
  </w:style>
  <w:style w:type="paragraph" w:styleId="af1">
    <w:name w:val="footer"/>
    <w:basedOn w:val="a"/>
    <w:link w:val="af2"/>
    <w:uiPriority w:val="99"/>
    <w:unhideWhenUsed/>
    <w:rsid w:val="00E15CD8"/>
    <w:pPr>
      <w:tabs>
        <w:tab w:val="center" w:pos="4677"/>
        <w:tab w:val="right" w:pos="9355"/>
      </w:tabs>
      <w:spacing w:after="0" w:line="240" w:lineRule="auto"/>
    </w:pPr>
    <w:rPr>
      <w:rFonts w:ascii="Calibri" w:eastAsia="Calibri" w:hAnsi="Calibri"/>
      <w:sz w:val="22"/>
      <w:szCs w:val="22"/>
      <w:lang w:eastAsia="en-US"/>
    </w:rPr>
  </w:style>
  <w:style w:type="character" w:customStyle="1" w:styleId="af2">
    <w:name w:val="Нижний колонтитул Знак"/>
    <w:link w:val="af1"/>
    <w:uiPriority w:val="99"/>
    <w:rsid w:val="00E15CD8"/>
    <w:rPr>
      <w:rFonts w:ascii="Calibri" w:eastAsia="Calibri" w:hAnsi="Calibri"/>
      <w:sz w:val="22"/>
      <w:szCs w:val="22"/>
    </w:rPr>
  </w:style>
  <w:style w:type="character" w:customStyle="1" w:styleId="22">
    <w:name w:val="Заголовок 2 Знак"/>
    <w:aliases w:val="H2 Знак,h2 Знак,2 Знак,Header 2 Знак"/>
    <w:link w:val="20"/>
    <w:rsid w:val="005B1ED7"/>
    <w:rPr>
      <w:b/>
      <w:bCs/>
      <w:sz w:val="28"/>
      <w:szCs w:val="28"/>
    </w:rPr>
  </w:style>
  <w:style w:type="character" w:customStyle="1" w:styleId="40">
    <w:name w:val="Заголовок 4 Знак"/>
    <w:aliases w:val="H4 Знак"/>
    <w:link w:val="4"/>
    <w:rsid w:val="00E15CD8"/>
    <w:rPr>
      <w:rFonts w:ascii="Arial" w:eastAsia="Calibri" w:hAnsi="Arial" w:cs="Times New Roman"/>
      <w:sz w:val="22"/>
      <w:szCs w:val="20"/>
    </w:rPr>
  </w:style>
  <w:style w:type="character" w:customStyle="1" w:styleId="60">
    <w:name w:val="Заголовок 6 Знак"/>
    <w:link w:val="6"/>
    <w:rsid w:val="00E15CD8"/>
    <w:rPr>
      <w:rFonts w:ascii="Calibri" w:eastAsia="Calibri" w:hAnsi="Calibri" w:cs="Times New Roman"/>
      <w:i/>
      <w:sz w:val="22"/>
      <w:szCs w:val="20"/>
    </w:rPr>
  </w:style>
  <w:style w:type="character" w:customStyle="1" w:styleId="70">
    <w:name w:val="Заголовок 7 Знак"/>
    <w:link w:val="7"/>
    <w:rsid w:val="00E15CD8"/>
    <w:rPr>
      <w:rFonts w:ascii="Arial" w:eastAsia="Calibri" w:hAnsi="Arial" w:cs="Times New Roman"/>
      <w:sz w:val="20"/>
      <w:szCs w:val="20"/>
    </w:rPr>
  </w:style>
  <w:style w:type="character" w:customStyle="1" w:styleId="80">
    <w:name w:val="Заголовок 8 Знак"/>
    <w:link w:val="8"/>
    <w:rsid w:val="00E15CD8"/>
    <w:rPr>
      <w:rFonts w:ascii="Arial" w:eastAsia="Calibri" w:hAnsi="Arial" w:cs="Times New Roman"/>
      <w:i/>
      <w:sz w:val="20"/>
      <w:szCs w:val="20"/>
    </w:rPr>
  </w:style>
  <w:style w:type="numbering" w:customStyle="1" w:styleId="1c">
    <w:name w:val="Нет списка1"/>
    <w:next w:val="a2"/>
    <w:uiPriority w:val="99"/>
    <w:semiHidden/>
    <w:unhideWhenUsed/>
    <w:rsid w:val="00E15CD8"/>
  </w:style>
  <w:style w:type="paragraph" w:customStyle="1" w:styleId="ConsPlusCell">
    <w:name w:val="ConsPlusCell"/>
    <w:uiPriority w:val="99"/>
    <w:rsid w:val="00E15CD8"/>
    <w:pPr>
      <w:widowControl w:val="0"/>
      <w:autoSpaceDE w:val="0"/>
      <w:autoSpaceDN w:val="0"/>
      <w:adjustRightInd w:val="0"/>
    </w:pPr>
    <w:rPr>
      <w:rFonts w:ascii="Calibri" w:hAnsi="Calibri" w:cs="Calibri"/>
      <w:sz w:val="22"/>
      <w:szCs w:val="22"/>
    </w:rPr>
  </w:style>
  <w:style w:type="paragraph" w:styleId="33">
    <w:name w:val="toc 3"/>
    <w:basedOn w:val="a"/>
    <w:next w:val="a"/>
    <w:autoRedefine/>
    <w:uiPriority w:val="39"/>
    <w:unhideWhenUsed/>
    <w:rsid w:val="00E15CD8"/>
    <w:pPr>
      <w:spacing w:after="100"/>
      <w:ind w:left="440"/>
    </w:pPr>
    <w:rPr>
      <w:rFonts w:ascii="Calibri" w:eastAsia="Calibri" w:hAnsi="Calibri"/>
      <w:sz w:val="22"/>
      <w:szCs w:val="22"/>
      <w:lang w:eastAsia="en-US"/>
    </w:rPr>
  </w:style>
  <w:style w:type="character" w:styleId="af3">
    <w:name w:val="Hyperlink"/>
    <w:uiPriority w:val="99"/>
    <w:unhideWhenUsed/>
    <w:rsid w:val="00E15CD8"/>
    <w:rPr>
      <w:color w:val="0000FF"/>
      <w:u w:val="single"/>
    </w:rPr>
  </w:style>
  <w:style w:type="paragraph" w:styleId="af4">
    <w:name w:val="Balloon Text"/>
    <w:basedOn w:val="a"/>
    <w:link w:val="af5"/>
    <w:uiPriority w:val="99"/>
    <w:unhideWhenUsed/>
    <w:rsid w:val="00E15CD8"/>
    <w:pPr>
      <w:spacing w:after="0" w:line="240" w:lineRule="auto"/>
    </w:pPr>
    <w:rPr>
      <w:rFonts w:ascii="Tahoma" w:eastAsia="Calibri" w:hAnsi="Tahoma" w:cs="Tahoma"/>
      <w:sz w:val="16"/>
      <w:szCs w:val="16"/>
      <w:lang w:eastAsia="en-US"/>
    </w:rPr>
  </w:style>
  <w:style w:type="character" w:customStyle="1" w:styleId="af5">
    <w:name w:val="Текст выноски Знак"/>
    <w:link w:val="af4"/>
    <w:uiPriority w:val="99"/>
    <w:rsid w:val="00E15CD8"/>
    <w:rPr>
      <w:rFonts w:ascii="Tahoma" w:eastAsia="Calibri" w:hAnsi="Tahoma" w:cs="Tahoma"/>
      <w:sz w:val="16"/>
      <w:szCs w:val="16"/>
    </w:rPr>
  </w:style>
  <w:style w:type="paragraph" w:styleId="af6">
    <w:name w:val="Normal (Web)"/>
    <w:basedOn w:val="a"/>
    <w:uiPriority w:val="99"/>
    <w:unhideWhenUsed/>
    <w:rsid w:val="00E15CD8"/>
    <w:pPr>
      <w:spacing w:before="100" w:beforeAutospacing="1" w:after="100" w:afterAutospacing="1" w:line="240" w:lineRule="auto"/>
    </w:pPr>
    <w:rPr>
      <w:sz w:val="24"/>
      <w:szCs w:val="24"/>
    </w:rPr>
  </w:style>
  <w:style w:type="table" w:styleId="af7">
    <w:name w:val="Table Grid"/>
    <w:basedOn w:val="a1"/>
    <w:uiPriority w:val="59"/>
    <w:rsid w:val="00E15C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annotation reference"/>
    <w:uiPriority w:val="99"/>
    <w:unhideWhenUsed/>
    <w:rsid w:val="00E15CD8"/>
    <w:rPr>
      <w:sz w:val="16"/>
      <w:szCs w:val="16"/>
    </w:rPr>
  </w:style>
  <w:style w:type="paragraph" w:styleId="af9">
    <w:name w:val="annotation text"/>
    <w:basedOn w:val="a"/>
    <w:link w:val="afa"/>
    <w:uiPriority w:val="99"/>
    <w:unhideWhenUsed/>
    <w:rsid w:val="00E15CD8"/>
    <w:pPr>
      <w:spacing w:line="240" w:lineRule="auto"/>
    </w:pPr>
    <w:rPr>
      <w:rFonts w:ascii="Calibri" w:eastAsia="Calibri" w:hAnsi="Calibri"/>
      <w:lang w:eastAsia="en-US"/>
    </w:rPr>
  </w:style>
  <w:style w:type="character" w:customStyle="1" w:styleId="afa">
    <w:name w:val="Текст примечания Знак"/>
    <w:link w:val="af9"/>
    <w:uiPriority w:val="99"/>
    <w:rsid w:val="00E15CD8"/>
    <w:rPr>
      <w:rFonts w:ascii="Calibri" w:eastAsia="Calibri" w:hAnsi="Calibri" w:cs="Times New Roman"/>
      <w:sz w:val="20"/>
      <w:szCs w:val="20"/>
    </w:rPr>
  </w:style>
  <w:style w:type="paragraph" w:customStyle="1" w:styleId="ConsPlusNormal">
    <w:name w:val="ConsPlusNormal"/>
    <w:rsid w:val="00E15CD8"/>
    <w:pPr>
      <w:autoSpaceDE w:val="0"/>
      <w:autoSpaceDN w:val="0"/>
      <w:adjustRightInd w:val="0"/>
      <w:ind w:firstLine="720"/>
    </w:pPr>
    <w:rPr>
      <w:rFonts w:ascii="Arial" w:hAnsi="Arial" w:cs="Arial"/>
      <w:lang w:eastAsia="en-US"/>
    </w:rPr>
  </w:style>
  <w:style w:type="paragraph" w:styleId="24">
    <w:name w:val="toc 2"/>
    <w:basedOn w:val="a"/>
    <w:next w:val="a"/>
    <w:autoRedefine/>
    <w:uiPriority w:val="39"/>
    <w:unhideWhenUsed/>
    <w:rsid w:val="00E15CD8"/>
    <w:pPr>
      <w:spacing w:after="100"/>
      <w:ind w:left="220"/>
    </w:pPr>
    <w:rPr>
      <w:rFonts w:ascii="Calibri" w:eastAsia="Calibri" w:hAnsi="Calibri"/>
      <w:sz w:val="22"/>
      <w:szCs w:val="22"/>
      <w:lang w:eastAsia="en-US"/>
    </w:rPr>
  </w:style>
  <w:style w:type="paragraph" w:styleId="1d">
    <w:name w:val="toc 1"/>
    <w:basedOn w:val="a"/>
    <w:next w:val="a"/>
    <w:autoRedefine/>
    <w:uiPriority w:val="39"/>
    <w:unhideWhenUsed/>
    <w:rsid w:val="00E15CD8"/>
    <w:pPr>
      <w:spacing w:after="100"/>
    </w:pPr>
    <w:rPr>
      <w:rFonts w:ascii="Calibri" w:hAnsi="Calibri"/>
      <w:sz w:val="22"/>
      <w:szCs w:val="22"/>
    </w:rPr>
  </w:style>
  <w:style w:type="paragraph" w:styleId="41">
    <w:name w:val="toc 4"/>
    <w:basedOn w:val="a"/>
    <w:next w:val="a"/>
    <w:autoRedefine/>
    <w:uiPriority w:val="39"/>
    <w:unhideWhenUsed/>
    <w:rsid w:val="00E15CD8"/>
    <w:pPr>
      <w:spacing w:after="100"/>
      <w:ind w:left="660"/>
    </w:pPr>
    <w:rPr>
      <w:rFonts w:ascii="Calibri" w:hAnsi="Calibri"/>
      <w:sz w:val="22"/>
      <w:szCs w:val="22"/>
    </w:rPr>
  </w:style>
  <w:style w:type="paragraph" w:styleId="51">
    <w:name w:val="toc 5"/>
    <w:basedOn w:val="a"/>
    <w:next w:val="a"/>
    <w:autoRedefine/>
    <w:uiPriority w:val="39"/>
    <w:unhideWhenUsed/>
    <w:rsid w:val="00E15CD8"/>
    <w:pPr>
      <w:spacing w:after="100"/>
      <w:ind w:left="880"/>
    </w:pPr>
    <w:rPr>
      <w:rFonts w:ascii="Calibri" w:hAnsi="Calibri"/>
      <w:sz w:val="22"/>
      <w:szCs w:val="22"/>
    </w:rPr>
  </w:style>
  <w:style w:type="paragraph" w:styleId="61">
    <w:name w:val="toc 6"/>
    <w:basedOn w:val="a"/>
    <w:next w:val="a"/>
    <w:autoRedefine/>
    <w:uiPriority w:val="39"/>
    <w:unhideWhenUsed/>
    <w:rsid w:val="00E15CD8"/>
    <w:pPr>
      <w:spacing w:after="100"/>
      <w:ind w:left="1100"/>
    </w:pPr>
    <w:rPr>
      <w:rFonts w:ascii="Calibri" w:hAnsi="Calibri"/>
      <w:sz w:val="22"/>
      <w:szCs w:val="22"/>
    </w:rPr>
  </w:style>
  <w:style w:type="paragraph" w:styleId="71">
    <w:name w:val="toc 7"/>
    <w:basedOn w:val="a"/>
    <w:next w:val="a"/>
    <w:autoRedefine/>
    <w:uiPriority w:val="39"/>
    <w:unhideWhenUsed/>
    <w:rsid w:val="00E15CD8"/>
    <w:pPr>
      <w:spacing w:after="100"/>
      <w:ind w:left="1320"/>
    </w:pPr>
    <w:rPr>
      <w:rFonts w:ascii="Calibri" w:hAnsi="Calibri"/>
      <w:sz w:val="22"/>
      <w:szCs w:val="22"/>
    </w:rPr>
  </w:style>
  <w:style w:type="paragraph" w:styleId="81">
    <w:name w:val="toc 8"/>
    <w:basedOn w:val="a"/>
    <w:next w:val="a"/>
    <w:autoRedefine/>
    <w:uiPriority w:val="39"/>
    <w:unhideWhenUsed/>
    <w:rsid w:val="00E15CD8"/>
    <w:pPr>
      <w:spacing w:after="100"/>
      <w:ind w:left="1540"/>
    </w:pPr>
    <w:rPr>
      <w:rFonts w:ascii="Calibri" w:hAnsi="Calibri"/>
      <w:sz w:val="22"/>
      <w:szCs w:val="22"/>
    </w:rPr>
  </w:style>
  <w:style w:type="paragraph" w:styleId="91">
    <w:name w:val="toc 9"/>
    <w:basedOn w:val="a"/>
    <w:next w:val="a"/>
    <w:autoRedefine/>
    <w:uiPriority w:val="39"/>
    <w:unhideWhenUsed/>
    <w:rsid w:val="00E15CD8"/>
    <w:pPr>
      <w:spacing w:after="100"/>
      <w:ind w:left="1760"/>
    </w:pPr>
    <w:rPr>
      <w:rFonts w:ascii="Calibri" w:hAnsi="Calibri"/>
      <w:sz w:val="22"/>
      <w:szCs w:val="22"/>
    </w:rPr>
  </w:style>
  <w:style w:type="character" w:customStyle="1" w:styleId="afb">
    <w:name w:val="Основной текст_"/>
    <w:link w:val="25"/>
    <w:rsid w:val="00E15CD8"/>
    <w:rPr>
      <w:sz w:val="17"/>
      <w:szCs w:val="17"/>
      <w:shd w:val="clear" w:color="auto" w:fill="FFFFFF"/>
    </w:rPr>
  </w:style>
  <w:style w:type="paragraph" w:customStyle="1" w:styleId="25">
    <w:name w:val="Основной текст2"/>
    <w:basedOn w:val="a"/>
    <w:link w:val="afb"/>
    <w:rsid w:val="00E15CD8"/>
    <w:pPr>
      <w:widowControl w:val="0"/>
      <w:shd w:val="clear" w:color="auto" w:fill="FFFFFF"/>
      <w:spacing w:after="0" w:line="202" w:lineRule="exact"/>
      <w:ind w:hanging="540"/>
    </w:pPr>
    <w:rPr>
      <w:sz w:val="17"/>
      <w:szCs w:val="17"/>
      <w:lang w:eastAsia="en-US"/>
    </w:rPr>
  </w:style>
  <w:style w:type="character" w:customStyle="1" w:styleId="1e">
    <w:name w:val="Основной текст1"/>
    <w:rsid w:val="00E15CD8"/>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
    <w:name w:val="Замещающий текст1"/>
    <w:uiPriority w:val="99"/>
    <w:semiHidden/>
    <w:rsid w:val="00E15CD8"/>
    <w:rPr>
      <w:color w:val="808080"/>
    </w:rPr>
  </w:style>
  <w:style w:type="paragraph" w:styleId="afc">
    <w:name w:val="annotation subject"/>
    <w:basedOn w:val="af9"/>
    <w:next w:val="af9"/>
    <w:link w:val="afd"/>
    <w:uiPriority w:val="99"/>
    <w:unhideWhenUsed/>
    <w:rsid w:val="00E15CD8"/>
    <w:rPr>
      <w:b/>
      <w:bCs/>
    </w:rPr>
  </w:style>
  <w:style w:type="character" w:customStyle="1" w:styleId="afd">
    <w:name w:val="Тема примечания Знак"/>
    <w:link w:val="afc"/>
    <w:uiPriority w:val="99"/>
    <w:rsid w:val="00E15CD8"/>
    <w:rPr>
      <w:rFonts w:ascii="Calibri" w:eastAsia="Calibri" w:hAnsi="Calibri" w:cs="Times New Roman"/>
      <w:b/>
      <w:bCs/>
      <w:sz w:val="20"/>
      <w:szCs w:val="20"/>
    </w:rPr>
  </w:style>
  <w:style w:type="paragraph" w:customStyle="1" w:styleId="1f0">
    <w:name w:val="Рецензия1"/>
    <w:hidden/>
    <w:uiPriority w:val="99"/>
    <w:semiHidden/>
    <w:rsid w:val="00E15CD8"/>
    <w:rPr>
      <w:rFonts w:ascii="Calibri" w:eastAsia="Calibri" w:hAnsi="Calibri"/>
      <w:sz w:val="22"/>
      <w:szCs w:val="22"/>
      <w:lang w:eastAsia="en-US"/>
    </w:rPr>
  </w:style>
  <w:style w:type="paragraph" w:customStyle="1" w:styleId="font5">
    <w:name w:val="font5"/>
    <w:basedOn w:val="a"/>
    <w:rsid w:val="00E15CD8"/>
    <w:pPr>
      <w:spacing w:before="100" w:beforeAutospacing="1" w:after="100" w:afterAutospacing="1" w:line="240" w:lineRule="auto"/>
    </w:pPr>
    <w:rPr>
      <w:rFonts w:ascii="Calibri" w:hAnsi="Calibri" w:cs="Calibri"/>
      <w:color w:val="000000"/>
      <w:sz w:val="16"/>
      <w:szCs w:val="16"/>
    </w:rPr>
  </w:style>
  <w:style w:type="paragraph" w:customStyle="1" w:styleId="xl63">
    <w:name w:val="xl63"/>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b/>
      <w:bCs/>
      <w:color w:val="000000"/>
      <w:sz w:val="16"/>
      <w:szCs w:val="16"/>
    </w:rPr>
  </w:style>
  <w:style w:type="paragraph" w:customStyle="1" w:styleId="xl64">
    <w:name w:val="xl64"/>
    <w:basedOn w:val="a"/>
    <w:rsid w:val="00E15CD8"/>
    <w:pPr>
      <w:pBdr>
        <w:left w:val="single" w:sz="8" w:space="0" w:color="auto"/>
        <w:bottom w:val="single" w:sz="8" w:space="0" w:color="auto"/>
        <w:right w:val="single" w:sz="8" w:space="0" w:color="auto"/>
      </w:pBdr>
      <w:spacing w:before="100" w:beforeAutospacing="1" w:after="100" w:afterAutospacing="1" w:line="240" w:lineRule="auto"/>
    </w:pPr>
    <w:rPr>
      <w:sz w:val="24"/>
      <w:szCs w:val="24"/>
    </w:rPr>
  </w:style>
  <w:style w:type="paragraph" w:customStyle="1" w:styleId="xl65">
    <w:name w:val="xl65"/>
    <w:basedOn w:val="a"/>
    <w:rsid w:val="00E15CD8"/>
    <w:pPr>
      <w:pBdr>
        <w:left w:val="single" w:sz="8" w:space="0" w:color="auto"/>
        <w:right w:val="single" w:sz="8" w:space="0" w:color="auto"/>
      </w:pBdr>
      <w:spacing w:before="100" w:beforeAutospacing="1" w:after="100" w:afterAutospacing="1" w:line="240" w:lineRule="auto"/>
    </w:pPr>
    <w:rPr>
      <w:sz w:val="24"/>
      <w:szCs w:val="24"/>
    </w:rPr>
  </w:style>
  <w:style w:type="paragraph" w:customStyle="1" w:styleId="xl66">
    <w:name w:val="xl66"/>
    <w:basedOn w:val="a"/>
    <w:rsid w:val="00E15CD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b/>
      <w:bCs/>
      <w:sz w:val="16"/>
      <w:szCs w:val="16"/>
    </w:rPr>
  </w:style>
  <w:style w:type="paragraph" w:customStyle="1" w:styleId="xl67">
    <w:name w:val="xl67"/>
    <w:basedOn w:val="a"/>
    <w:rsid w:val="00E15CD8"/>
    <w:pPr>
      <w:spacing w:before="100" w:beforeAutospacing="1" w:after="100" w:afterAutospacing="1" w:line="240" w:lineRule="auto"/>
    </w:pPr>
    <w:rPr>
      <w:sz w:val="24"/>
      <w:szCs w:val="24"/>
    </w:rPr>
  </w:style>
  <w:style w:type="paragraph" w:customStyle="1" w:styleId="xl68">
    <w:name w:val="xl68"/>
    <w:basedOn w:val="a"/>
    <w:rsid w:val="00E15CD8"/>
    <w:pPr>
      <w:pBdr>
        <w:top w:val="single" w:sz="8" w:space="0" w:color="auto"/>
        <w:left w:val="single" w:sz="8" w:space="0" w:color="auto"/>
      </w:pBdr>
      <w:spacing w:before="100" w:beforeAutospacing="1" w:after="100" w:afterAutospacing="1" w:line="240" w:lineRule="auto"/>
    </w:pPr>
    <w:rPr>
      <w:sz w:val="16"/>
      <w:szCs w:val="16"/>
    </w:rPr>
  </w:style>
  <w:style w:type="paragraph" w:customStyle="1" w:styleId="xl69">
    <w:name w:val="xl69"/>
    <w:basedOn w:val="a"/>
    <w:rsid w:val="00E15CD8"/>
    <w:pPr>
      <w:pBdr>
        <w:top w:val="single" w:sz="8" w:space="0" w:color="auto"/>
        <w:right w:val="single" w:sz="8" w:space="0" w:color="auto"/>
      </w:pBdr>
      <w:spacing w:before="100" w:beforeAutospacing="1" w:after="100" w:afterAutospacing="1" w:line="240" w:lineRule="auto"/>
    </w:pPr>
    <w:rPr>
      <w:sz w:val="16"/>
      <w:szCs w:val="16"/>
    </w:rPr>
  </w:style>
  <w:style w:type="paragraph" w:customStyle="1" w:styleId="xl70">
    <w:name w:val="xl70"/>
    <w:basedOn w:val="a"/>
    <w:rsid w:val="00E15CD8"/>
    <w:pPr>
      <w:pBdr>
        <w:left w:val="single" w:sz="8" w:space="0" w:color="auto"/>
      </w:pBdr>
      <w:spacing w:before="100" w:beforeAutospacing="1" w:after="100" w:afterAutospacing="1" w:line="240" w:lineRule="auto"/>
    </w:pPr>
    <w:rPr>
      <w:sz w:val="16"/>
      <w:szCs w:val="16"/>
    </w:rPr>
  </w:style>
  <w:style w:type="paragraph" w:customStyle="1" w:styleId="xl71">
    <w:name w:val="xl71"/>
    <w:basedOn w:val="a"/>
    <w:rsid w:val="00E15CD8"/>
    <w:pPr>
      <w:pBdr>
        <w:right w:val="single" w:sz="8" w:space="0" w:color="auto"/>
      </w:pBdr>
      <w:spacing w:before="100" w:beforeAutospacing="1" w:after="100" w:afterAutospacing="1" w:line="240" w:lineRule="auto"/>
    </w:pPr>
    <w:rPr>
      <w:sz w:val="16"/>
      <w:szCs w:val="16"/>
    </w:rPr>
  </w:style>
  <w:style w:type="paragraph" w:customStyle="1" w:styleId="xl72">
    <w:name w:val="xl72"/>
    <w:basedOn w:val="a"/>
    <w:rsid w:val="00E15CD8"/>
    <w:pPr>
      <w:pBdr>
        <w:left w:val="single" w:sz="8" w:space="0" w:color="auto"/>
        <w:bottom w:val="single" w:sz="8" w:space="0" w:color="auto"/>
      </w:pBdr>
      <w:spacing w:before="100" w:beforeAutospacing="1" w:after="100" w:afterAutospacing="1" w:line="240" w:lineRule="auto"/>
    </w:pPr>
    <w:rPr>
      <w:sz w:val="16"/>
      <w:szCs w:val="16"/>
    </w:rPr>
  </w:style>
  <w:style w:type="paragraph" w:customStyle="1" w:styleId="xl73">
    <w:name w:val="xl73"/>
    <w:basedOn w:val="a"/>
    <w:rsid w:val="00E15CD8"/>
    <w:pPr>
      <w:pBdr>
        <w:bottom w:val="single" w:sz="8" w:space="0" w:color="auto"/>
        <w:right w:val="single" w:sz="8" w:space="0" w:color="auto"/>
      </w:pBdr>
      <w:spacing w:before="100" w:beforeAutospacing="1" w:after="100" w:afterAutospacing="1" w:line="240" w:lineRule="auto"/>
    </w:pPr>
    <w:rPr>
      <w:sz w:val="16"/>
      <w:szCs w:val="16"/>
    </w:rPr>
  </w:style>
  <w:style w:type="paragraph" w:customStyle="1" w:styleId="xl74">
    <w:name w:val="xl74"/>
    <w:basedOn w:val="a"/>
    <w:rsid w:val="00E15CD8"/>
    <w:pPr>
      <w:pBdr>
        <w:top w:val="single" w:sz="8" w:space="0" w:color="auto"/>
        <w:left w:val="single" w:sz="8" w:space="0" w:color="auto"/>
        <w:right w:val="single" w:sz="8" w:space="0" w:color="auto"/>
      </w:pBdr>
      <w:spacing w:before="100" w:beforeAutospacing="1" w:after="100" w:afterAutospacing="1" w:line="240" w:lineRule="auto"/>
    </w:pPr>
    <w:rPr>
      <w:sz w:val="24"/>
      <w:szCs w:val="24"/>
    </w:rPr>
  </w:style>
  <w:style w:type="paragraph" w:customStyle="1" w:styleId="xl75">
    <w:name w:val="xl75"/>
    <w:basedOn w:val="a"/>
    <w:rsid w:val="00E15CD8"/>
    <w:pPr>
      <w:pBdr>
        <w:top w:val="single" w:sz="8" w:space="0" w:color="auto"/>
        <w:left w:val="single" w:sz="8" w:space="0" w:color="auto"/>
        <w:right w:val="single" w:sz="8" w:space="0" w:color="auto"/>
      </w:pBdr>
      <w:spacing w:before="100" w:beforeAutospacing="1" w:after="100" w:afterAutospacing="1" w:line="240" w:lineRule="auto"/>
    </w:pPr>
    <w:rPr>
      <w:sz w:val="16"/>
      <w:szCs w:val="16"/>
    </w:rPr>
  </w:style>
  <w:style w:type="paragraph" w:customStyle="1" w:styleId="xl76">
    <w:name w:val="xl76"/>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7">
    <w:name w:val="xl77"/>
    <w:basedOn w:val="a"/>
    <w:rsid w:val="00E15CD8"/>
    <w:pPr>
      <w:pBdr>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8">
    <w:name w:val="xl78"/>
    <w:basedOn w:val="a"/>
    <w:rsid w:val="00E15C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9">
    <w:name w:val="xl79"/>
    <w:basedOn w:val="a"/>
    <w:rsid w:val="00E15CD8"/>
    <w:pPr>
      <w:pBdr>
        <w:top w:val="single" w:sz="8" w:space="0" w:color="auto"/>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0">
    <w:name w:val="xl80"/>
    <w:basedOn w:val="a"/>
    <w:rsid w:val="00E15CD8"/>
    <w:pPr>
      <w:pBdr>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1">
    <w:name w:val="xl81"/>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2">
    <w:name w:val="xl82"/>
    <w:basedOn w:val="a"/>
    <w:rsid w:val="00E15CD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b/>
      <w:bCs/>
      <w:sz w:val="16"/>
      <w:szCs w:val="16"/>
    </w:rPr>
  </w:style>
  <w:style w:type="paragraph" w:customStyle="1" w:styleId="xl83">
    <w:name w:val="xl83"/>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4">
    <w:name w:val="xl84"/>
    <w:basedOn w:val="a"/>
    <w:rsid w:val="00E15CD8"/>
    <w:pPr>
      <w:pBdr>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5">
    <w:name w:val="xl85"/>
    <w:basedOn w:val="a"/>
    <w:rsid w:val="00E15C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6">
    <w:name w:val="xl86"/>
    <w:basedOn w:val="a"/>
    <w:rsid w:val="00E15CD8"/>
    <w:pPr>
      <w:pBdr>
        <w:right w:val="single" w:sz="8" w:space="0" w:color="auto"/>
      </w:pBdr>
      <w:spacing w:before="100" w:beforeAutospacing="1" w:after="100" w:afterAutospacing="1" w:line="240" w:lineRule="auto"/>
      <w:jc w:val="center"/>
      <w:textAlignment w:val="center"/>
    </w:pPr>
    <w:rPr>
      <w:sz w:val="24"/>
      <w:szCs w:val="24"/>
    </w:rPr>
  </w:style>
  <w:style w:type="paragraph" w:customStyle="1" w:styleId="xl87">
    <w:name w:val="xl87"/>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8">
    <w:name w:val="xl88"/>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9">
    <w:name w:val="xl89"/>
    <w:basedOn w:val="a"/>
    <w:rsid w:val="00E15CD8"/>
    <w:pPr>
      <w:pBdr>
        <w:right w:val="single" w:sz="8" w:space="0" w:color="auto"/>
      </w:pBdr>
      <w:spacing w:before="100" w:beforeAutospacing="1" w:after="100" w:afterAutospacing="1" w:line="240" w:lineRule="auto"/>
      <w:textAlignment w:val="top"/>
    </w:pPr>
    <w:rPr>
      <w:sz w:val="24"/>
      <w:szCs w:val="24"/>
    </w:rPr>
  </w:style>
  <w:style w:type="paragraph" w:customStyle="1" w:styleId="xl90">
    <w:name w:val="xl90"/>
    <w:basedOn w:val="a"/>
    <w:rsid w:val="00E15CD8"/>
    <w:pPr>
      <w:pBdr>
        <w:right w:val="single" w:sz="8" w:space="0" w:color="auto"/>
      </w:pBdr>
      <w:spacing w:before="100" w:beforeAutospacing="1" w:after="100" w:afterAutospacing="1" w:line="240" w:lineRule="auto"/>
      <w:textAlignment w:val="center"/>
    </w:pPr>
    <w:rPr>
      <w:sz w:val="24"/>
      <w:szCs w:val="24"/>
    </w:rPr>
  </w:style>
  <w:style w:type="paragraph" w:customStyle="1" w:styleId="xl91">
    <w:name w:val="xl91"/>
    <w:basedOn w:val="a"/>
    <w:rsid w:val="00E15CD8"/>
    <w:pPr>
      <w:pBdr>
        <w:bottom w:val="single" w:sz="8" w:space="0" w:color="auto"/>
        <w:right w:val="single" w:sz="8" w:space="0" w:color="auto"/>
      </w:pBdr>
      <w:spacing w:before="100" w:beforeAutospacing="1" w:after="100" w:afterAutospacing="1" w:line="240" w:lineRule="auto"/>
    </w:pPr>
    <w:rPr>
      <w:color w:val="000000"/>
      <w:sz w:val="16"/>
      <w:szCs w:val="16"/>
    </w:rPr>
  </w:style>
  <w:style w:type="paragraph" w:customStyle="1" w:styleId="xl92">
    <w:name w:val="xl92"/>
    <w:basedOn w:val="a"/>
    <w:rsid w:val="00E15CD8"/>
    <w:pPr>
      <w:pBdr>
        <w:right w:val="single" w:sz="8" w:space="0" w:color="auto"/>
      </w:pBdr>
      <w:spacing w:before="100" w:beforeAutospacing="1" w:after="100" w:afterAutospacing="1" w:line="240" w:lineRule="auto"/>
    </w:pPr>
    <w:rPr>
      <w:sz w:val="24"/>
      <w:szCs w:val="24"/>
    </w:rPr>
  </w:style>
  <w:style w:type="paragraph" w:customStyle="1" w:styleId="xl93">
    <w:name w:val="xl93"/>
    <w:basedOn w:val="a"/>
    <w:rsid w:val="00E15CD8"/>
    <w:pPr>
      <w:pBdr>
        <w:bottom w:val="single" w:sz="8" w:space="0" w:color="auto"/>
        <w:right w:val="single" w:sz="8" w:space="0" w:color="auto"/>
      </w:pBdr>
      <w:spacing w:before="100" w:beforeAutospacing="1" w:after="100" w:afterAutospacing="1" w:line="240" w:lineRule="auto"/>
    </w:pPr>
    <w:rPr>
      <w:sz w:val="24"/>
      <w:szCs w:val="24"/>
    </w:rPr>
  </w:style>
  <w:style w:type="paragraph" w:customStyle="1" w:styleId="xl94">
    <w:name w:val="xl94"/>
    <w:basedOn w:val="a"/>
    <w:rsid w:val="00E15CD8"/>
    <w:pPr>
      <w:pBdr>
        <w:top w:val="single" w:sz="8" w:space="0" w:color="auto"/>
      </w:pBdr>
      <w:spacing w:before="100" w:beforeAutospacing="1" w:after="100" w:afterAutospacing="1" w:line="240" w:lineRule="auto"/>
    </w:pPr>
    <w:rPr>
      <w:sz w:val="24"/>
      <w:szCs w:val="24"/>
    </w:rPr>
  </w:style>
  <w:style w:type="paragraph" w:customStyle="1" w:styleId="xl95">
    <w:name w:val="xl95"/>
    <w:basedOn w:val="a"/>
    <w:rsid w:val="00E15CD8"/>
    <w:pPr>
      <w:pBdr>
        <w:top w:val="single" w:sz="8" w:space="0" w:color="auto"/>
        <w:right w:val="single" w:sz="8" w:space="0" w:color="auto"/>
      </w:pBdr>
      <w:spacing w:before="100" w:beforeAutospacing="1" w:after="100" w:afterAutospacing="1" w:line="240" w:lineRule="auto"/>
    </w:pPr>
    <w:rPr>
      <w:sz w:val="24"/>
      <w:szCs w:val="24"/>
    </w:rPr>
  </w:style>
  <w:style w:type="paragraph" w:customStyle="1" w:styleId="xl96">
    <w:name w:val="xl96"/>
    <w:basedOn w:val="a"/>
    <w:rsid w:val="00E15CD8"/>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97">
    <w:name w:val="xl97"/>
    <w:basedOn w:val="a"/>
    <w:rsid w:val="00E15CD8"/>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98">
    <w:name w:val="xl98"/>
    <w:basedOn w:val="a"/>
    <w:rsid w:val="00E15CD8"/>
    <w:pPr>
      <w:pBdr>
        <w:bottom w:val="single" w:sz="8" w:space="0" w:color="auto"/>
        <w:right w:val="single" w:sz="8" w:space="0" w:color="auto"/>
      </w:pBdr>
      <w:spacing w:before="100" w:beforeAutospacing="1" w:after="100" w:afterAutospacing="1" w:line="240" w:lineRule="auto"/>
      <w:jc w:val="right"/>
      <w:textAlignment w:val="center"/>
    </w:pPr>
    <w:rPr>
      <w:color w:val="000000"/>
      <w:sz w:val="16"/>
      <w:szCs w:val="16"/>
    </w:rPr>
  </w:style>
  <w:style w:type="paragraph" w:customStyle="1" w:styleId="xl99">
    <w:name w:val="xl99"/>
    <w:basedOn w:val="a"/>
    <w:rsid w:val="00E15CD8"/>
    <w:pPr>
      <w:pBdr>
        <w:left w:val="single" w:sz="8" w:space="0" w:color="auto"/>
      </w:pBdr>
      <w:spacing w:before="100" w:beforeAutospacing="1" w:after="100" w:afterAutospacing="1" w:line="240" w:lineRule="auto"/>
    </w:pPr>
    <w:rPr>
      <w:sz w:val="24"/>
      <w:szCs w:val="24"/>
    </w:rPr>
  </w:style>
  <w:style w:type="paragraph" w:customStyle="1" w:styleId="xl100">
    <w:name w:val="xl100"/>
    <w:basedOn w:val="a"/>
    <w:rsid w:val="00E15CD8"/>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101">
    <w:name w:val="xl101"/>
    <w:basedOn w:val="a"/>
    <w:rsid w:val="00E15CD8"/>
    <w:pPr>
      <w:pBdr>
        <w:left w:val="single" w:sz="8" w:space="0" w:color="auto"/>
      </w:pBdr>
      <w:spacing w:before="100" w:beforeAutospacing="1" w:after="100" w:afterAutospacing="1" w:line="240" w:lineRule="auto"/>
    </w:pPr>
    <w:rPr>
      <w:sz w:val="24"/>
      <w:szCs w:val="24"/>
    </w:rPr>
  </w:style>
  <w:style w:type="character" w:styleId="afe">
    <w:name w:val="FollowedHyperlink"/>
    <w:uiPriority w:val="99"/>
    <w:unhideWhenUsed/>
    <w:rsid w:val="00E15CD8"/>
    <w:rPr>
      <w:color w:val="800080"/>
      <w:u w:val="single"/>
    </w:rPr>
  </w:style>
  <w:style w:type="paragraph" w:customStyle="1" w:styleId="font6">
    <w:name w:val="font6"/>
    <w:basedOn w:val="a"/>
    <w:rsid w:val="00E15CD8"/>
    <w:pPr>
      <w:spacing w:before="100" w:beforeAutospacing="1" w:after="100" w:afterAutospacing="1" w:line="240" w:lineRule="auto"/>
    </w:pPr>
    <w:rPr>
      <w:rFonts w:ascii="Calibri" w:hAnsi="Calibri"/>
      <w:color w:val="000000"/>
      <w:sz w:val="16"/>
      <w:szCs w:val="16"/>
    </w:rPr>
  </w:style>
  <w:style w:type="paragraph" w:customStyle="1" w:styleId="xl102">
    <w:name w:val="xl102"/>
    <w:basedOn w:val="a"/>
    <w:rsid w:val="00E15CD8"/>
    <w:pPr>
      <w:pBdr>
        <w:left w:val="single" w:sz="8" w:space="0" w:color="auto"/>
        <w:right w:val="single" w:sz="4" w:space="0" w:color="auto"/>
      </w:pBdr>
      <w:spacing w:before="100" w:beforeAutospacing="1" w:after="100" w:afterAutospacing="1" w:line="240" w:lineRule="auto"/>
    </w:pPr>
    <w:rPr>
      <w:sz w:val="24"/>
      <w:szCs w:val="24"/>
    </w:rPr>
  </w:style>
  <w:style w:type="paragraph" w:customStyle="1" w:styleId="xl103">
    <w:name w:val="xl103"/>
    <w:basedOn w:val="a"/>
    <w:rsid w:val="00E15CD8"/>
    <w:pPr>
      <w:pBdr>
        <w:left w:val="single" w:sz="8" w:space="0" w:color="auto"/>
        <w:bottom w:val="single" w:sz="8" w:space="0" w:color="auto"/>
        <w:right w:val="single" w:sz="4" w:space="0" w:color="auto"/>
      </w:pBdr>
      <w:spacing w:before="100" w:beforeAutospacing="1" w:after="100" w:afterAutospacing="1" w:line="240" w:lineRule="auto"/>
    </w:pPr>
    <w:rPr>
      <w:sz w:val="24"/>
      <w:szCs w:val="24"/>
    </w:rPr>
  </w:style>
  <w:style w:type="paragraph" w:customStyle="1" w:styleId="xl104">
    <w:name w:val="xl104"/>
    <w:basedOn w:val="a"/>
    <w:rsid w:val="00E15CD8"/>
    <w:pPr>
      <w:pBdr>
        <w:top w:val="single" w:sz="8" w:space="0" w:color="auto"/>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5">
    <w:name w:val="xl105"/>
    <w:basedOn w:val="a"/>
    <w:rsid w:val="00E15CD8"/>
    <w:pPr>
      <w:pBdr>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6">
    <w:name w:val="xl106"/>
    <w:basedOn w:val="a"/>
    <w:rsid w:val="00E15CD8"/>
    <w:pPr>
      <w:pBdr>
        <w:left w:val="single" w:sz="8" w:space="0" w:color="auto"/>
        <w:bottom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7">
    <w:name w:val="xl107"/>
    <w:basedOn w:val="a"/>
    <w:rsid w:val="00E15CD8"/>
    <w:pPr>
      <w:pBdr>
        <w:top w:val="single" w:sz="8" w:space="0" w:color="auto"/>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8">
    <w:name w:val="xl108"/>
    <w:basedOn w:val="a"/>
    <w:rsid w:val="00E15CD8"/>
    <w:pPr>
      <w:pBdr>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9">
    <w:name w:val="xl109"/>
    <w:basedOn w:val="a"/>
    <w:rsid w:val="00E15CD8"/>
    <w:pPr>
      <w:pBdr>
        <w:left w:val="single" w:sz="8" w:space="0" w:color="auto"/>
        <w:bottom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font7">
    <w:name w:val="font7"/>
    <w:basedOn w:val="a"/>
    <w:rsid w:val="00E15CD8"/>
    <w:pPr>
      <w:spacing w:before="100" w:beforeAutospacing="1" w:after="100" w:afterAutospacing="1" w:line="240" w:lineRule="auto"/>
    </w:pPr>
    <w:rPr>
      <w:b/>
      <w:bCs/>
      <w:color w:val="000000"/>
      <w:sz w:val="18"/>
      <w:szCs w:val="18"/>
    </w:rPr>
  </w:style>
  <w:style w:type="paragraph" w:customStyle="1" w:styleId="font8">
    <w:name w:val="font8"/>
    <w:basedOn w:val="a"/>
    <w:rsid w:val="00E15CD8"/>
    <w:pPr>
      <w:spacing w:before="100" w:beforeAutospacing="1" w:after="100" w:afterAutospacing="1" w:line="240" w:lineRule="auto"/>
    </w:pPr>
    <w:rPr>
      <w:i/>
      <w:iCs/>
      <w:color w:val="000000"/>
      <w:sz w:val="18"/>
      <w:szCs w:val="18"/>
    </w:rPr>
  </w:style>
  <w:style w:type="paragraph" w:customStyle="1" w:styleId="xl110">
    <w:name w:val="xl110"/>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18"/>
      <w:szCs w:val="18"/>
    </w:rPr>
  </w:style>
  <w:style w:type="paragraph" w:customStyle="1" w:styleId="xl111">
    <w:name w:val="xl111"/>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2">
    <w:name w:val="xl112"/>
    <w:basedOn w:val="a"/>
    <w:rsid w:val="00E15CD8"/>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3">
    <w:name w:val="xl113"/>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4">
    <w:name w:val="xl114"/>
    <w:basedOn w:val="a"/>
    <w:rsid w:val="00E15CD8"/>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5">
    <w:name w:val="xl115"/>
    <w:basedOn w:val="a"/>
    <w:rsid w:val="00E15CD8"/>
    <w:pPr>
      <w:pBdr>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6">
    <w:name w:val="xl116"/>
    <w:basedOn w:val="a"/>
    <w:rsid w:val="00E15CD8"/>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7">
    <w:name w:val="xl117"/>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8">
    <w:name w:val="xl118"/>
    <w:basedOn w:val="a"/>
    <w:rsid w:val="00E15CD8"/>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9">
    <w:name w:val="xl119"/>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20">
    <w:name w:val="xl12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1">
    <w:name w:val="xl121"/>
    <w:basedOn w:val="a"/>
    <w:rsid w:val="00E15CD8"/>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2">
    <w:name w:val="xl12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3">
    <w:name w:val="xl123"/>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24">
    <w:name w:val="xl124"/>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rPr>
  </w:style>
  <w:style w:type="paragraph" w:customStyle="1" w:styleId="xl125">
    <w:name w:val="xl125"/>
    <w:basedOn w:val="a"/>
    <w:rsid w:val="00E15CD8"/>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top"/>
    </w:pPr>
    <w:rPr>
      <w:b/>
      <w:bCs/>
      <w:color w:val="000000"/>
      <w:sz w:val="18"/>
      <w:szCs w:val="18"/>
    </w:rPr>
  </w:style>
  <w:style w:type="paragraph" w:customStyle="1" w:styleId="xl126">
    <w:name w:val="xl126"/>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7">
    <w:name w:val="xl127"/>
    <w:basedOn w:val="a"/>
    <w:rsid w:val="00E15CD8"/>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a"/>
    <w:rsid w:val="00E15CD8"/>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9">
    <w:name w:val="xl129"/>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a"/>
    <w:rsid w:val="00E15CD8"/>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1">
    <w:name w:val="xl131"/>
    <w:basedOn w:val="a"/>
    <w:rsid w:val="00E15CD8"/>
    <w:pPr>
      <w:pBdr>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2">
    <w:name w:val="xl132"/>
    <w:basedOn w:val="a"/>
    <w:rsid w:val="00E15CD8"/>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3">
    <w:name w:val="xl133"/>
    <w:basedOn w:val="a"/>
    <w:rsid w:val="00E15CD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color w:val="000000"/>
      <w:sz w:val="18"/>
      <w:szCs w:val="18"/>
    </w:rPr>
  </w:style>
  <w:style w:type="paragraph" w:customStyle="1" w:styleId="xl134">
    <w:name w:val="xl134"/>
    <w:basedOn w:val="a"/>
    <w:rsid w:val="00E15CD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5">
    <w:name w:val="xl135"/>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36">
    <w:name w:val="xl136"/>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37">
    <w:name w:val="xl137"/>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8">
    <w:name w:val="xl138"/>
    <w:basedOn w:val="a"/>
    <w:rsid w:val="00E15CD8"/>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9">
    <w:name w:val="xl139"/>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40">
    <w:name w:val="xl14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1">
    <w:name w:val="xl141"/>
    <w:basedOn w:val="a"/>
    <w:rsid w:val="00E15CD8"/>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2">
    <w:name w:val="xl14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3">
    <w:name w:val="xl143"/>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b/>
      <w:bCs/>
      <w:color w:val="000000"/>
      <w:sz w:val="18"/>
      <w:szCs w:val="18"/>
    </w:rPr>
  </w:style>
  <w:style w:type="paragraph" w:customStyle="1" w:styleId="xl144">
    <w:name w:val="xl144"/>
    <w:basedOn w:val="a"/>
    <w:rsid w:val="00E15CD8"/>
    <w:pPr>
      <w:pBdr>
        <w:top w:val="single" w:sz="4" w:space="0" w:color="auto"/>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5">
    <w:name w:val="xl145"/>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6">
    <w:name w:val="xl146"/>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7">
    <w:name w:val="xl147"/>
    <w:basedOn w:val="a"/>
    <w:rsid w:val="00E15CD8"/>
    <w:pPr>
      <w:pBdr>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8">
    <w:name w:val="xl148"/>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9">
    <w:name w:val="xl149"/>
    <w:basedOn w:val="a"/>
    <w:rsid w:val="00E15CD8"/>
    <w:pPr>
      <w:pBdr>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50">
    <w:name w:val="xl15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1">
    <w:name w:val="xl151"/>
    <w:basedOn w:val="a"/>
    <w:rsid w:val="00E15CD8"/>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2">
    <w:name w:val="xl15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3">
    <w:name w:val="xl153"/>
    <w:basedOn w:val="a"/>
    <w:rsid w:val="00E15C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4">
    <w:name w:val="xl154"/>
    <w:basedOn w:val="a"/>
    <w:rsid w:val="00E15CD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5">
    <w:name w:val="xl155"/>
    <w:basedOn w:val="a"/>
    <w:rsid w:val="00E15C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6">
    <w:name w:val="xl156"/>
    <w:basedOn w:val="a"/>
    <w:rsid w:val="00E15CD8"/>
    <w:pPr>
      <w:pBdr>
        <w:left w:val="single" w:sz="4" w:space="0" w:color="auto"/>
        <w:right w:val="single" w:sz="4" w:space="0" w:color="auto"/>
      </w:pBdr>
      <w:spacing w:before="100" w:beforeAutospacing="1" w:after="100" w:afterAutospacing="1" w:line="240" w:lineRule="auto"/>
    </w:pPr>
    <w:rPr>
      <w:sz w:val="18"/>
      <w:szCs w:val="18"/>
    </w:rPr>
  </w:style>
  <w:style w:type="paragraph" w:customStyle="1" w:styleId="xl157">
    <w:name w:val="xl157"/>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58">
    <w:name w:val="xl158"/>
    <w:basedOn w:val="a"/>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b/>
      <w:bCs/>
      <w:color w:val="000000"/>
      <w:sz w:val="18"/>
      <w:szCs w:val="18"/>
    </w:rPr>
  </w:style>
  <w:style w:type="paragraph" w:customStyle="1" w:styleId="xl159">
    <w:name w:val="xl159"/>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b/>
      <w:bCs/>
      <w:color w:val="000000"/>
      <w:sz w:val="18"/>
      <w:szCs w:val="18"/>
    </w:rPr>
  </w:style>
  <w:style w:type="paragraph" w:customStyle="1" w:styleId="xl160">
    <w:name w:val="xl160"/>
    <w:basedOn w:val="a"/>
    <w:rsid w:val="00E15CD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61">
    <w:name w:val="xl161"/>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2">
    <w:name w:val="xl162"/>
    <w:basedOn w:val="a"/>
    <w:rsid w:val="00E15CD8"/>
    <w:pPr>
      <w:pBdr>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3">
    <w:name w:val="xl163"/>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4">
    <w:name w:val="xl164"/>
    <w:basedOn w:val="a"/>
    <w:rsid w:val="00E15C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5">
    <w:name w:val="xl165"/>
    <w:basedOn w:val="a"/>
    <w:rsid w:val="00E15C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6">
    <w:name w:val="xl166"/>
    <w:basedOn w:val="a"/>
    <w:rsid w:val="00E15C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7">
    <w:name w:val="xl167"/>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color w:val="000000"/>
      <w:sz w:val="18"/>
      <w:szCs w:val="18"/>
    </w:rPr>
  </w:style>
  <w:style w:type="paragraph" w:customStyle="1" w:styleId="xl168">
    <w:name w:val="xl168"/>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69">
    <w:name w:val="xl169"/>
    <w:basedOn w:val="a"/>
    <w:rsid w:val="00E15CD8"/>
    <w:pPr>
      <w:pBdr>
        <w:top w:val="single" w:sz="4" w:space="0" w:color="auto"/>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0">
    <w:name w:val="xl170"/>
    <w:basedOn w:val="a"/>
    <w:rsid w:val="00E15CD8"/>
    <w:pPr>
      <w:pBdr>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1">
    <w:name w:val="xl171"/>
    <w:basedOn w:val="a"/>
    <w:rsid w:val="00E15CD8"/>
    <w:pPr>
      <w:pBdr>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2">
    <w:name w:val="xl172"/>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73">
    <w:name w:val="xl173"/>
    <w:basedOn w:val="a"/>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4">
    <w:name w:val="xl174"/>
    <w:basedOn w:val="a"/>
    <w:rsid w:val="00E15CD8"/>
    <w:pPr>
      <w:pBdr>
        <w:top w:val="single" w:sz="4" w:space="0" w:color="auto"/>
        <w:bottom w:val="single" w:sz="4" w:space="0" w:color="auto"/>
        <w:right w:val="single" w:sz="4" w:space="0" w:color="auto"/>
      </w:pBdr>
      <w:spacing w:before="100" w:beforeAutospacing="1" w:after="100" w:afterAutospacing="1" w:line="240" w:lineRule="auto"/>
      <w:textAlignment w:val="center"/>
    </w:pPr>
    <w:rPr>
      <w:b/>
      <w:bCs/>
      <w:color w:val="000000"/>
      <w:sz w:val="18"/>
      <w:szCs w:val="18"/>
    </w:rPr>
  </w:style>
  <w:style w:type="paragraph" w:customStyle="1" w:styleId="xl175">
    <w:name w:val="xl175"/>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6">
    <w:name w:val="xl176"/>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7">
    <w:name w:val="xl177"/>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b/>
      <w:bCs/>
      <w:color w:val="000000"/>
      <w:sz w:val="18"/>
      <w:szCs w:val="18"/>
    </w:rPr>
  </w:style>
  <w:style w:type="paragraph" w:customStyle="1" w:styleId="xl178">
    <w:name w:val="xl178"/>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color w:val="000000"/>
      <w:sz w:val="18"/>
      <w:szCs w:val="18"/>
    </w:rPr>
  </w:style>
  <w:style w:type="character" w:customStyle="1" w:styleId="anssni">
    <w:name w:val="ans_sni"/>
    <w:basedOn w:val="a0"/>
    <w:uiPriority w:val="99"/>
    <w:rsid w:val="00E15CD8"/>
  </w:style>
  <w:style w:type="numbering" w:customStyle="1" w:styleId="1">
    <w:name w:val="Стиль1"/>
    <w:rsid w:val="00E15CD8"/>
    <w:pPr>
      <w:numPr>
        <w:numId w:val="1"/>
      </w:numPr>
    </w:pPr>
  </w:style>
  <w:style w:type="numbering" w:customStyle="1" w:styleId="2">
    <w:name w:val="Стиль2"/>
    <w:rsid w:val="00E15CD8"/>
    <w:pPr>
      <w:numPr>
        <w:numId w:val="2"/>
      </w:numPr>
    </w:pPr>
  </w:style>
  <w:style w:type="numbering" w:customStyle="1" w:styleId="3">
    <w:name w:val="Стиль3"/>
    <w:rsid w:val="00E15CD8"/>
    <w:pPr>
      <w:numPr>
        <w:numId w:val="3"/>
      </w:numPr>
    </w:pPr>
  </w:style>
  <w:style w:type="paragraph" w:styleId="aff">
    <w:name w:val="Body Text Indent"/>
    <w:basedOn w:val="a"/>
    <w:link w:val="aff0"/>
    <w:unhideWhenUsed/>
    <w:rsid w:val="00E15CD8"/>
    <w:pPr>
      <w:spacing w:after="120" w:line="240" w:lineRule="auto"/>
      <w:ind w:left="283"/>
    </w:pPr>
    <w:rPr>
      <w:sz w:val="24"/>
      <w:szCs w:val="24"/>
    </w:rPr>
  </w:style>
  <w:style w:type="character" w:customStyle="1" w:styleId="aff0">
    <w:name w:val="Основной текст с отступом Знак"/>
    <w:link w:val="aff"/>
    <w:rsid w:val="00E15CD8"/>
    <w:rPr>
      <w:lang w:eastAsia="ru-RU"/>
    </w:rPr>
  </w:style>
  <w:style w:type="table" w:customStyle="1" w:styleId="1f1">
    <w:name w:val="Сетка таблицы1"/>
    <w:basedOn w:val="a1"/>
    <w:next w:val="af7"/>
    <w:uiPriority w:val="59"/>
    <w:rsid w:val="00E15C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endnote text"/>
    <w:basedOn w:val="a"/>
    <w:link w:val="aff2"/>
    <w:uiPriority w:val="99"/>
    <w:unhideWhenUsed/>
    <w:rsid w:val="008B58D0"/>
  </w:style>
  <w:style w:type="character" w:customStyle="1" w:styleId="aff2">
    <w:name w:val="Текст концевой сноски Знак"/>
    <w:basedOn w:val="a0"/>
    <w:link w:val="aff1"/>
    <w:uiPriority w:val="99"/>
    <w:rsid w:val="008B58D0"/>
  </w:style>
  <w:style w:type="character" w:styleId="aff3">
    <w:name w:val="endnote reference"/>
    <w:uiPriority w:val="99"/>
    <w:unhideWhenUsed/>
    <w:rsid w:val="008B58D0"/>
    <w:rPr>
      <w:vertAlign w:val="superscript"/>
    </w:rPr>
  </w:style>
  <w:style w:type="paragraph" w:styleId="aff4">
    <w:name w:val="footnote text"/>
    <w:basedOn w:val="a"/>
    <w:link w:val="aff5"/>
    <w:uiPriority w:val="99"/>
    <w:unhideWhenUsed/>
    <w:rsid w:val="008B58D0"/>
  </w:style>
  <w:style w:type="character" w:customStyle="1" w:styleId="aff5">
    <w:name w:val="Текст сноски Знак"/>
    <w:basedOn w:val="a0"/>
    <w:link w:val="aff4"/>
    <w:uiPriority w:val="99"/>
    <w:rsid w:val="008B58D0"/>
  </w:style>
  <w:style w:type="character" w:styleId="aff6">
    <w:name w:val="footnote reference"/>
    <w:uiPriority w:val="99"/>
    <w:unhideWhenUsed/>
    <w:rsid w:val="008B58D0"/>
    <w:rPr>
      <w:vertAlign w:val="superscript"/>
    </w:rPr>
  </w:style>
  <w:style w:type="character" w:customStyle="1" w:styleId="remarkable-pre-marked">
    <w:name w:val="remarkable-pre-marked"/>
    <w:rsid w:val="002A2032"/>
  </w:style>
  <w:style w:type="character" w:customStyle="1" w:styleId="apple-converted-space">
    <w:name w:val="apple-converted-space"/>
    <w:rsid w:val="006938A5"/>
  </w:style>
  <w:style w:type="paragraph" w:customStyle="1" w:styleId="tekstob">
    <w:name w:val="tekstob"/>
    <w:basedOn w:val="a"/>
    <w:uiPriority w:val="99"/>
    <w:rsid w:val="002220D6"/>
    <w:pPr>
      <w:spacing w:before="100" w:beforeAutospacing="1" w:after="100" w:afterAutospacing="1" w:line="240" w:lineRule="auto"/>
    </w:pPr>
    <w:rPr>
      <w:sz w:val="24"/>
      <w:szCs w:val="24"/>
    </w:rPr>
  </w:style>
  <w:style w:type="paragraph" w:customStyle="1" w:styleId="tekstvlev">
    <w:name w:val="tekstvlev"/>
    <w:basedOn w:val="a"/>
    <w:uiPriority w:val="99"/>
    <w:rsid w:val="002220D6"/>
    <w:pPr>
      <w:spacing w:before="100" w:beforeAutospacing="1" w:after="100" w:afterAutospacing="1" w:line="240" w:lineRule="auto"/>
    </w:pPr>
    <w:rPr>
      <w:sz w:val="24"/>
      <w:szCs w:val="24"/>
    </w:rPr>
  </w:style>
  <w:style w:type="paragraph" w:customStyle="1" w:styleId="aff7">
    <w:name w:val="Знак"/>
    <w:basedOn w:val="a"/>
    <w:rsid w:val="00CB3B69"/>
    <w:pPr>
      <w:spacing w:before="100" w:beforeAutospacing="1" w:after="100" w:afterAutospacing="1" w:line="240" w:lineRule="auto"/>
    </w:pPr>
    <w:rPr>
      <w:rFonts w:ascii="Tahoma" w:hAnsi="Tahoma"/>
      <w:lang w:val="en-US" w:eastAsia="en-US"/>
    </w:rPr>
  </w:style>
  <w:style w:type="paragraph" w:styleId="aff8">
    <w:name w:val="List Paragraph"/>
    <w:aliases w:val="Маркер"/>
    <w:basedOn w:val="a"/>
    <w:uiPriority w:val="34"/>
    <w:qFormat/>
    <w:rsid w:val="004D5AC2"/>
    <w:pPr>
      <w:ind w:left="720"/>
      <w:contextualSpacing/>
    </w:pPr>
  </w:style>
  <w:style w:type="paragraph" w:styleId="aff9">
    <w:name w:val="Revision"/>
    <w:hidden/>
    <w:uiPriority w:val="99"/>
    <w:rsid w:val="00CD2C81"/>
  </w:style>
  <w:style w:type="character" w:customStyle="1" w:styleId="1f2">
    <w:name w:val="Цитата Знак1"/>
    <w:uiPriority w:val="29"/>
    <w:rsid w:val="00DF3D6C"/>
    <w:rPr>
      <w:rFonts w:ascii="Times New Roman" w:eastAsia="Times New Roman" w:hAnsi="Times New Roman" w:cs="Times New Roman"/>
      <w:i/>
      <w:iCs/>
      <w:color w:val="000000"/>
      <w:sz w:val="20"/>
      <w:szCs w:val="20"/>
      <w:lang w:eastAsia="ru-RU"/>
    </w:rPr>
  </w:style>
  <w:style w:type="paragraph" w:styleId="affa">
    <w:name w:val="No Spacing"/>
    <w:basedOn w:val="a"/>
    <w:uiPriority w:val="1"/>
    <w:qFormat/>
    <w:rsid w:val="00DF3D6C"/>
    <w:pPr>
      <w:spacing w:after="0" w:line="240" w:lineRule="auto"/>
    </w:pPr>
  </w:style>
  <w:style w:type="paragraph" w:styleId="26">
    <w:name w:val="Quote"/>
    <w:basedOn w:val="a"/>
    <w:next w:val="a"/>
    <w:uiPriority w:val="29"/>
    <w:qFormat/>
    <w:rsid w:val="00DF3D6C"/>
    <w:pPr>
      <w:spacing w:after="0" w:line="240" w:lineRule="auto"/>
    </w:pPr>
    <w:rPr>
      <w:i/>
      <w:iCs/>
      <w:color w:val="000000"/>
    </w:rPr>
  </w:style>
  <w:style w:type="character" w:customStyle="1" w:styleId="211">
    <w:name w:val="Цитата 2 Знак1"/>
    <w:basedOn w:val="a0"/>
    <w:uiPriority w:val="29"/>
    <w:rsid w:val="00DF3D6C"/>
    <w:rPr>
      <w:i/>
      <w:iCs/>
      <w:color w:val="404040" w:themeColor="text1" w:themeTint="BF"/>
    </w:rPr>
  </w:style>
  <w:style w:type="paragraph" w:styleId="affb">
    <w:name w:val="Intense Quote"/>
    <w:basedOn w:val="a"/>
    <w:next w:val="a"/>
    <w:uiPriority w:val="30"/>
    <w:qFormat/>
    <w:rsid w:val="00DF3D6C"/>
    <w:pPr>
      <w:pBdr>
        <w:bottom w:val="single" w:sz="4" w:space="4" w:color="4F81BD"/>
      </w:pBdr>
      <w:spacing w:before="200" w:after="280" w:line="240" w:lineRule="auto"/>
      <w:ind w:left="936" w:right="936"/>
    </w:pPr>
    <w:rPr>
      <w:b/>
      <w:bCs/>
      <w:i/>
      <w:iCs/>
      <w:color w:val="4F81BD"/>
    </w:rPr>
  </w:style>
  <w:style w:type="character" w:customStyle="1" w:styleId="1f3">
    <w:name w:val="Выделенная цитата Знак1"/>
    <w:basedOn w:val="a0"/>
    <w:uiPriority w:val="30"/>
    <w:rsid w:val="00DF3D6C"/>
    <w:rPr>
      <w:i/>
      <w:iCs/>
      <w:color w:val="4F81BD" w:themeColor="accent1"/>
    </w:rPr>
  </w:style>
  <w:style w:type="character" w:styleId="affc">
    <w:name w:val="Subtle Emphasis"/>
    <w:uiPriority w:val="19"/>
    <w:qFormat/>
    <w:rsid w:val="00DF3D6C"/>
    <w:rPr>
      <w:i/>
      <w:iCs/>
      <w:color w:val="808080"/>
    </w:rPr>
  </w:style>
  <w:style w:type="character" w:styleId="affd">
    <w:name w:val="Intense Emphasis"/>
    <w:uiPriority w:val="21"/>
    <w:qFormat/>
    <w:rsid w:val="00DF3D6C"/>
    <w:rPr>
      <w:b/>
      <w:bCs/>
      <w:i/>
      <w:iCs/>
      <w:color w:val="4F81BD"/>
    </w:rPr>
  </w:style>
  <w:style w:type="character" w:styleId="affe">
    <w:name w:val="Subtle Reference"/>
    <w:uiPriority w:val="31"/>
    <w:qFormat/>
    <w:rsid w:val="00DF3D6C"/>
    <w:rPr>
      <w:smallCaps/>
      <w:color w:val="C0504D"/>
      <w:u w:val="single"/>
    </w:rPr>
  </w:style>
  <w:style w:type="character" w:styleId="afff">
    <w:name w:val="Intense Reference"/>
    <w:uiPriority w:val="32"/>
    <w:qFormat/>
    <w:rsid w:val="00DF3D6C"/>
    <w:rPr>
      <w:b/>
      <w:bCs/>
      <w:smallCaps/>
      <w:color w:val="C0504D"/>
      <w:spacing w:val="5"/>
      <w:u w:val="single"/>
    </w:rPr>
  </w:style>
  <w:style w:type="character" w:styleId="afff0">
    <w:name w:val="Book Title"/>
    <w:uiPriority w:val="33"/>
    <w:qFormat/>
    <w:rsid w:val="00DF3D6C"/>
    <w:rPr>
      <w:b/>
      <w:bCs/>
      <w:smallCaps/>
      <w:spacing w:val="5"/>
    </w:rPr>
  </w:style>
  <w:style w:type="paragraph" w:styleId="afff1">
    <w:name w:val="TOC Heading"/>
    <w:basedOn w:val="10"/>
    <w:next w:val="a"/>
    <w:uiPriority w:val="39"/>
    <w:qFormat/>
    <w:rsid w:val="00DF3D6C"/>
    <w:pPr>
      <w:spacing w:line="240" w:lineRule="auto"/>
      <w:jc w:val="both"/>
      <w:outlineLvl w:val="9"/>
    </w:pPr>
  </w:style>
  <w:style w:type="numbering" w:customStyle="1" w:styleId="110">
    <w:name w:val="Нет списка11"/>
    <w:next w:val="a2"/>
    <w:uiPriority w:val="99"/>
    <w:semiHidden/>
    <w:unhideWhenUsed/>
    <w:rsid w:val="00DF3D6C"/>
  </w:style>
  <w:style w:type="character" w:styleId="afff2">
    <w:name w:val="Placeholder Text"/>
    <w:uiPriority w:val="99"/>
    <w:semiHidden/>
    <w:rsid w:val="00DF3D6C"/>
    <w:rPr>
      <w:color w:val="808080"/>
    </w:rPr>
  </w:style>
  <w:style w:type="paragraph" w:customStyle="1" w:styleId="27">
    <w:name w:val="Знак2"/>
    <w:basedOn w:val="a"/>
    <w:rsid w:val="00DF3D6C"/>
    <w:pPr>
      <w:spacing w:after="160" w:line="240" w:lineRule="exact"/>
    </w:pPr>
    <w:rPr>
      <w:rFonts w:ascii="Verdana" w:hAnsi="Verdana"/>
      <w:lang w:val="en-US" w:eastAsia="en-US"/>
    </w:rPr>
  </w:style>
  <w:style w:type="paragraph" w:customStyle="1" w:styleId="ConsPlusNonformat">
    <w:name w:val="ConsPlusNonformat"/>
    <w:rsid w:val="00DF3D6C"/>
    <w:pPr>
      <w:widowControl w:val="0"/>
      <w:autoSpaceDE w:val="0"/>
      <w:autoSpaceDN w:val="0"/>
      <w:adjustRightInd w:val="0"/>
    </w:pPr>
    <w:rPr>
      <w:rFonts w:ascii="Courier New" w:hAnsi="Courier New" w:cs="Courier New"/>
    </w:rPr>
  </w:style>
  <w:style w:type="character" w:styleId="afff3">
    <w:name w:val="page number"/>
    <w:basedOn w:val="a0"/>
    <w:rsid w:val="00DF3D6C"/>
  </w:style>
  <w:style w:type="paragraph" w:styleId="afff4">
    <w:name w:val="Body Text"/>
    <w:basedOn w:val="a"/>
    <w:link w:val="afff5"/>
    <w:uiPriority w:val="99"/>
    <w:unhideWhenUsed/>
    <w:rsid w:val="00DF3D6C"/>
    <w:pPr>
      <w:spacing w:after="120" w:line="240" w:lineRule="auto"/>
    </w:pPr>
    <w:rPr>
      <w:rFonts w:ascii="Calibri" w:eastAsia="Calibri" w:hAnsi="Calibri"/>
      <w:sz w:val="22"/>
      <w:szCs w:val="22"/>
      <w:lang w:eastAsia="en-US"/>
    </w:rPr>
  </w:style>
  <w:style w:type="character" w:customStyle="1" w:styleId="afff5">
    <w:name w:val="Основной текст Знак"/>
    <w:basedOn w:val="a0"/>
    <w:link w:val="afff4"/>
    <w:uiPriority w:val="99"/>
    <w:rsid w:val="00DF3D6C"/>
    <w:rPr>
      <w:rFonts w:ascii="Calibri" w:eastAsia="Calibri" w:hAnsi="Calibri"/>
      <w:sz w:val="22"/>
      <w:szCs w:val="22"/>
      <w:lang w:eastAsia="en-US"/>
    </w:rPr>
  </w:style>
  <w:style w:type="character" w:customStyle="1" w:styleId="ListParagraphChar">
    <w:name w:val="List Paragraph Char"/>
    <w:locked/>
    <w:rsid w:val="00DF3D6C"/>
    <w:rPr>
      <w:rFonts w:ascii="Calibri" w:hAnsi="Calibri"/>
    </w:rPr>
  </w:style>
  <w:style w:type="paragraph" w:customStyle="1" w:styleId="afff6">
    <w:name w:val="_Текст"/>
    <w:basedOn w:val="a"/>
    <w:rsid w:val="00DF3D6C"/>
    <w:pPr>
      <w:spacing w:after="0" w:line="240" w:lineRule="auto"/>
      <w:ind w:right="454" w:firstLine="720"/>
      <w:jc w:val="both"/>
    </w:pPr>
    <w:rPr>
      <w:sz w:val="28"/>
    </w:rPr>
  </w:style>
  <w:style w:type="paragraph" w:customStyle="1" w:styleId="28">
    <w:name w:val="Абзац списка2"/>
    <w:basedOn w:val="a"/>
    <w:rsid w:val="00DF3D6C"/>
    <w:pPr>
      <w:spacing w:after="0" w:line="240" w:lineRule="auto"/>
      <w:ind w:left="720"/>
    </w:pPr>
    <w:rPr>
      <w:rFonts w:ascii="Calibri" w:hAnsi="Calibri"/>
      <w:sz w:val="22"/>
      <w:szCs w:val="22"/>
      <w:lang w:eastAsia="en-US"/>
    </w:rPr>
  </w:style>
  <w:style w:type="numbering" w:customStyle="1" w:styleId="111">
    <w:name w:val="Нет списка111"/>
    <w:next w:val="a2"/>
    <w:uiPriority w:val="99"/>
    <w:semiHidden/>
    <w:unhideWhenUsed/>
    <w:rsid w:val="00DF3D6C"/>
  </w:style>
  <w:style w:type="numbering" w:customStyle="1" w:styleId="29">
    <w:name w:val="Нет списка2"/>
    <w:next w:val="a2"/>
    <w:uiPriority w:val="99"/>
    <w:semiHidden/>
    <w:unhideWhenUsed/>
    <w:rsid w:val="00DF3D6C"/>
  </w:style>
  <w:style w:type="paragraph" w:customStyle="1" w:styleId="34">
    <w:name w:val="Знак3"/>
    <w:basedOn w:val="a"/>
    <w:rsid w:val="00DF3D6C"/>
    <w:pPr>
      <w:widowControl w:val="0"/>
      <w:autoSpaceDE w:val="0"/>
      <w:autoSpaceDN w:val="0"/>
      <w:adjustRightInd w:val="0"/>
      <w:spacing w:after="160" w:line="240" w:lineRule="exact"/>
    </w:pPr>
    <w:rPr>
      <w:rFonts w:ascii="Verdana" w:hAnsi="Verdana"/>
      <w:lang w:val="en-US" w:eastAsia="en-US"/>
    </w:rPr>
  </w:style>
  <w:style w:type="table" w:customStyle="1" w:styleId="2a">
    <w:name w:val="Сетка таблицы2"/>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4">
    <w:name w:val="Знак1"/>
    <w:basedOn w:val="a"/>
    <w:rsid w:val="00DF3D6C"/>
    <w:pPr>
      <w:widowControl w:val="0"/>
      <w:autoSpaceDE w:val="0"/>
      <w:autoSpaceDN w:val="0"/>
      <w:adjustRightInd w:val="0"/>
      <w:spacing w:after="160" w:line="240" w:lineRule="exact"/>
    </w:pPr>
    <w:rPr>
      <w:rFonts w:ascii="Verdana" w:hAnsi="Verdana"/>
      <w:lang w:val="en-US" w:eastAsia="en-US"/>
    </w:rPr>
  </w:style>
  <w:style w:type="table" w:styleId="-3">
    <w:name w:val="Light Shading Accent 3"/>
    <w:basedOn w:val="a1"/>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2">
    <w:name w:val="Основной текст8"/>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DF3D6C"/>
    <w:pPr>
      <w:shd w:val="clear" w:color="auto" w:fill="FFFFFF"/>
      <w:spacing w:after="0" w:line="0" w:lineRule="atLeast"/>
      <w:ind w:hanging="360"/>
    </w:pPr>
    <w:rPr>
      <w:color w:val="000000"/>
      <w:sz w:val="18"/>
      <w:szCs w:val="18"/>
    </w:rPr>
  </w:style>
  <w:style w:type="character" w:customStyle="1" w:styleId="43">
    <w:name w:val="Основной текст (4)"/>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DF3D6C"/>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DF3D6C"/>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DF3D6C"/>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DF3D6C"/>
  </w:style>
  <w:style w:type="table" w:customStyle="1" w:styleId="83">
    <w:name w:val="Сетка таблицы8"/>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DF3D6C"/>
  </w:style>
  <w:style w:type="numbering" w:customStyle="1" w:styleId="212">
    <w:name w:val="Нет списка21"/>
    <w:next w:val="a2"/>
    <w:uiPriority w:val="99"/>
    <w:semiHidden/>
    <w:unhideWhenUsed/>
    <w:rsid w:val="00DF3D6C"/>
  </w:style>
  <w:style w:type="table" w:customStyle="1" w:styleId="112">
    <w:name w:val="Сетка таблицы1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ветлая заливка - Акцент 31"/>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DF3D6C"/>
  </w:style>
  <w:style w:type="table" w:customStyle="1" w:styleId="92">
    <w:name w:val="Сетка таблицы9"/>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unhideWhenUsed/>
    <w:rsid w:val="00DF3D6C"/>
  </w:style>
  <w:style w:type="numbering" w:customStyle="1" w:styleId="221">
    <w:name w:val="Нет списка22"/>
    <w:next w:val="a2"/>
    <w:uiPriority w:val="99"/>
    <w:semiHidden/>
    <w:unhideWhenUsed/>
    <w:rsid w:val="00DF3D6C"/>
  </w:style>
  <w:style w:type="table" w:customStyle="1" w:styleId="121">
    <w:name w:val="Сетка таблицы1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ветлая заливка - Акцент 32"/>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2"/>
    <w:uiPriority w:val="99"/>
    <w:semiHidden/>
    <w:unhideWhenUsed/>
    <w:rsid w:val="00DF3D6C"/>
  </w:style>
  <w:style w:type="table" w:customStyle="1" w:styleId="100">
    <w:name w:val="Сетка таблицы10"/>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DF3D6C"/>
  </w:style>
  <w:style w:type="numbering" w:customStyle="1" w:styleId="231">
    <w:name w:val="Нет списка23"/>
    <w:next w:val="a2"/>
    <w:uiPriority w:val="99"/>
    <w:semiHidden/>
    <w:unhideWhenUsed/>
    <w:rsid w:val="00DF3D6C"/>
  </w:style>
  <w:style w:type="table" w:customStyle="1" w:styleId="132">
    <w:name w:val="Сетка таблицы1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ветлая заливка - Акцент 33"/>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Цветовое выделение"/>
    <w:uiPriority w:val="99"/>
    <w:rsid w:val="00DF3D6C"/>
    <w:rPr>
      <w:b/>
      <w:color w:val="26282F"/>
    </w:rPr>
  </w:style>
  <w:style w:type="character" w:customStyle="1" w:styleId="afff8">
    <w:name w:val="Гипертекстовая ссылка"/>
    <w:uiPriority w:val="99"/>
    <w:rsid w:val="00DF3D6C"/>
    <w:rPr>
      <w:rFonts w:cs="Times New Roman"/>
      <w:b w:val="0"/>
      <w:color w:val="106BBE"/>
    </w:rPr>
  </w:style>
  <w:style w:type="paragraph" w:customStyle="1" w:styleId="afff9">
    <w:name w:val="Нормальный (таблица)"/>
    <w:basedOn w:val="a"/>
    <w:next w:val="a"/>
    <w:uiPriority w:val="99"/>
    <w:rsid w:val="00DF3D6C"/>
    <w:pPr>
      <w:widowControl w:val="0"/>
      <w:autoSpaceDE w:val="0"/>
      <w:autoSpaceDN w:val="0"/>
      <w:adjustRightInd w:val="0"/>
      <w:spacing w:after="0" w:line="240" w:lineRule="auto"/>
      <w:jc w:val="both"/>
    </w:pPr>
    <w:rPr>
      <w:rFonts w:ascii="Arial" w:hAnsi="Arial" w:cs="Arial"/>
      <w:sz w:val="24"/>
      <w:szCs w:val="24"/>
    </w:rPr>
  </w:style>
  <w:style w:type="paragraph" w:customStyle="1" w:styleId="afffa">
    <w:name w:val="Прижатый влево"/>
    <w:basedOn w:val="a"/>
    <w:next w:val="a"/>
    <w:uiPriority w:val="99"/>
    <w:rsid w:val="00DF3D6C"/>
    <w:pPr>
      <w:widowControl w:val="0"/>
      <w:autoSpaceDE w:val="0"/>
      <w:autoSpaceDN w:val="0"/>
      <w:adjustRightInd w:val="0"/>
      <w:spacing w:after="0" w:line="240" w:lineRule="auto"/>
    </w:pPr>
    <w:rPr>
      <w:rFonts w:ascii="Arial" w:hAnsi="Arial" w:cs="Arial"/>
      <w:sz w:val="24"/>
      <w:szCs w:val="24"/>
    </w:rPr>
  </w:style>
  <w:style w:type="paragraph" w:customStyle="1" w:styleId="afffb">
    <w:name w:val="текст в таблице"/>
    <w:basedOn w:val="a"/>
    <w:link w:val="afffc"/>
    <w:qFormat/>
    <w:rsid w:val="00DF3D6C"/>
    <w:pPr>
      <w:spacing w:after="0" w:line="240" w:lineRule="auto"/>
      <w:jc w:val="both"/>
    </w:pPr>
    <w:rPr>
      <w:rFonts w:eastAsia="Cambria"/>
      <w:sz w:val="22"/>
      <w:szCs w:val="22"/>
      <w:lang w:eastAsia="en-US"/>
    </w:rPr>
  </w:style>
  <w:style w:type="character" w:customStyle="1" w:styleId="afffc">
    <w:name w:val="текст в таблице Знак"/>
    <w:link w:val="afffb"/>
    <w:rsid w:val="00DF3D6C"/>
    <w:rPr>
      <w:rFonts w:eastAsia="Cambria"/>
      <w:sz w:val="22"/>
      <w:szCs w:val="22"/>
      <w:lang w:eastAsia="en-US"/>
    </w:rPr>
  </w:style>
  <w:style w:type="paragraph" w:customStyle="1" w:styleId="ConsPlusTitle">
    <w:name w:val="ConsPlusTitle"/>
    <w:uiPriority w:val="99"/>
    <w:rsid w:val="00DF3D6C"/>
    <w:pPr>
      <w:autoSpaceDE w:val="0"/>
      <w:autoSpaceDN w:val="0"/>
      <w:adjustRightInd w:val="0"/>
    </w:pPr>
    <w:rPr>
      <w:b/>
      <w:bCs/>
      <w:sz w:val="28"/>
      <w:szCs w:val="28"/>
    </w:rPr>
  </w:style>
  <w:style w:type="numbering" w:customStyle="1" w:styleId="64">
    <w:name w:val="Нет списка6"/>
    <w:next w:val="a2"/>
    <w:uiPriority w:val="99"/>
    <w:semiHidden/>
    <w:unhideWhenUsed/>
    <w:rsid w:val="00DF3D6C"/>
  </w:style>
  <w:style w:type="numbering" w:customStyle="1" w:styleId="150">
    <w:name w:val="Нет списка15"/>
    <w:next w:val="a2"/>
    <w:uiPriority w:val="99"/>
    <w:semiHidden/>
    <w:unhideWhenUsed/>
    <w:rsid w:val="00DF3D6C"/>
  </w:style>
  <w:style w:type="table" w:customStyle="1" w:styleId="142">
    <w:name w:val="Сетка таблицы14"/>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d">
    <w:name w:val="Обычный НИОКР Знак"/>
    <w:basedOn w:val="a"/>
    <w:uiPriority w:val="99"/>
    <w:rsid w:val="00DF3D6C"/>
    <w:pPr>
      <w:spacing w:after="160" w:line="240" w:lineRule="exact"/>
    </w:pPr>
    <w:rPr>
      <w:rFonts w:ascii="Verdana" w:hAnsi="Verdana"/>
      <w:sz w:val="24"/>
      <w:szCs w:val="24"/>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rsid w:val="00DF3D6C"/>
    <w:rPr>
      <w:rFonts w:asciiTheme="majorHAnsi" w:eastAsiaTheme="majorEastAsia" w:hAnsiTheme="majorHAnsi" w:cstheme="majorBidi"/>
      <w:color w:val="365F91" w:themeColor="accent1" w:themeShade="BF"/>
      <w:sz w:val="32"/>
      <w:szCs w:val="32"/>
    </w:rPr>
  </w:style>
  <w:style w:type="character" w:customStyle="1" w:styleId="214">
    <w:name w:val="Заголовок 2 Знак1"/>
    <w:aliases w:val="H2 Знак1,h2 Знак1,2 Знак1,Header 2 Знак1"/>
    <w:basedOn w:val="a0"/>
    <w:uiPriority w:val="9"/>
    <w:semiHidden/>
    <w:rsid w:val="00DF3D6C"/>
    <w:rPr>
      <w:rFonts w:asciiTheme="majorHAnsi" w:eastAsiaTheme="majorEastAsia" w:hAnsiTheme="majorHAnsi" w:cstheme="majorBidi"/>
      <w:color w:val="365F91" w:themeColor="accent1" w:themeShade="BF"/>
      <w:sz w:val="26"/>
      <w:szCs w:val="26"/>
    </w:rPr>
  </w:style>
  <w:style w:type="character" w:customStyle="1" w:styleId="411">
    <w:name w:val="Заголовок 4 Знак1"/>
    <w:aliases w:val="H4 Знак1"/>
    <w:basedOn w:val="a0"/>
    <w:uiPriority w:val="99"/>
    <w:semiHidden/>
    <w:rsid w:val="00DF3D6C"/>
    <w:rPr>
      <w:rFonts w:asciiTheme="majorHAnsi" w:eastAsiaTheme="majorEastAsia" w:hAnsiTheme="majorHAnsi" w:cstheme="majorBidi"/>
      <w:i/>
      <w:iCs/>
      <w:color w:val="365F91" w:themeColor="accent1" w:themeShade="BF"/>
    </w:rPr>
  </w:style>
  <w:style w:type="numbering" w:customStyle="1" w:styleId="1120">
    <w:name w:val="Нет списка112"/>
    <w:next w:val="a2"/>
    <w:uiPriority w:val="99"/>
    <w:semiHidden/>
    <w:unhideWhenUsed/>
    <w:rsid w:val="00DF3D6C"/>
  </w:style>
  <w:style w:type="numbering" w:customStyle="1" w:styleId="241">
    <w:name w:val="Нет списка24"/>
    <w:next w:val="a2"/>
    <w:uiPriority w:val="99"/>
    <w:semiHidden/>
    <w:unhideWhenUsed/>
    <w:rsid w:val="00DF3D6C"/>
  </w:style>
  <w:style w:type="numbering" w:customStyle="1" w:styleId="311">
    <w:name w:val="Нет списка31"/>
    <w:next w:val="a2"/>
    <w:uiPriority w:val="99"/>
    <w:semiHidden/>
    <w:unhideWhenUsed/>
    <w:rsid w:val="00DF3D6C"/>
  </w:style>
  <w:style w:type="numbering" w:customStyle="1" w:styleId="1210">
    <w:name w:val="Нет списка121"/>
    <w:next w:val="a2"/>
    <w:uiPriority w:val="99"/>
    <w:semiHidden/>
    <w:unhideWhenUsed/>
    <w:rsid w:val="00DF3D6C"/>
  </w:style>
  <w:style w:type="numbering" w:customStyle="1" w:styleId="2110">
    <w:name w:val="Нет списка211"/>
    <w:next w:val="a2"/>
    <w:uiPriority w:val="99"/>
    <w:semiHidden/>
    <w:unhideWhenUsed/>
    <w:rsid w:val="00DF3D6C"/>
  </w:style>
  <w:style w:type="numbering" w:customStyle="1" w:styleId="412">
    <w:name w:val="Нет списка41"/>
    <w:next w:val="a2"/>
    <w:uiPriority w:val="99"/>
    <w:semiHidden/>
    <w:unhideWhenUsed/>
    <w:rsid w:val="00DF3D6C"/>
  </w:style>
  <w:style w:type="numbering" w:customStyle="1" w:styleId="1310">
    <w:name w:val="Нет списка131"/>
    <w:next w:val="a2"/>
    <w:uiPriority w:val="99"/>
    <w:semiHidden/>
    <w:unhideWhenUsed/>
    <w:rsid w:val="00DF3D6C"/>
  </w:style>
  <w:style w:type="numbering" w:customStyle="1" w:styleId="2210">
    <w:name w:val="Нет списка221"/>
    <w:next w:val="a2"/>
    <w:uiPriority w:val="99"/>
    <w:semiHidden/>
    <w:unhideWhenUsed/>
    <w:rsid w:val="00DF3D6C"/>
  </w:style>
  <w:style w:type="numbering" w:customStyle="1" w:styleId="511">
    <w:name w:val="Нет списка51"/>
    <w:next w:val="a2"/>
    <w:uiPriority w:val="99"/>
    <w:semiHidden/>
    <w:unhideWhenUsed/>
    <w:rsid w:val="00DF3D6C"/>
  </w:style>
  <w:style w:type="numbering" w:customStyle="1" w:styleId="1410">
    <w:name w:val="Нет списка141"/>
    <w:next w:val="a2"/>
    <w:uiPriority w:val="99"/>
    <w:semiHidden/>
    <w:unhideWhenUsed/>
    <w:rsid w:val="00DF3D6C"/>
  </w:style>
  <w:style w:type="numbering" w:customStyle="1" w:styleId="2310">
    <w:name w:val="Нет списка231"/>
    <w:next w:val="a2"/>
    <w:uiPriority w:val="99"/>
    <w:semiHidden/>
    <w:unhideWhenUsed/>
    <w:rsid w:val="00DF3D6C"/>
  </w:style>
  <w:style w:type="paragraph" w:styleId="2b">
    <w:name w:val="Body Text 2"/>
    <w:basedOn w:val="a"/>
    <w:link w:val="2c"/>
    <w:rsid w:val="00DF3D6C"/>
    <w:pPr>
      <w:spacing w:after="0" w:line="240" w:lineRule="auto"/>
      <w:jc w:val="center"/>
    </w:pPr>
    <w:rPr>
      <w:sz w:val="24"/>
      <w:szCs w:val="24"/>
    </w:rPr>
  </w:style>
  <w:style w:type="character" w:customStyle="1" w:styleId="2c">
    <w:name w:val="Основной текст 2 Знак"/>
    <w:basedOn w:val="a0"/>
    <w:link w:val="2b"/>
    <w:rsid w:val="00DF3D6C"/>
    <w:rPr>
      <w:sz w:val="24"/>
      <w:szCs w:val="24"/>
    </w:rPr>
  </w:style>
  <w:style w:type="paragraph" w:styleId="afffe">
    <w:name w:val="List"/>
    <w:basedOn w:val="a"/>
    <w:rsid w:val="00DF3D6C"/>
    <w:pPr>
      <w:spacing w:after="0" w:line="240" w:lineRule="auto"/>
      <w:ind w:left="283" w:hanging="283"/>
    </w:pPr>
    <w:rPr>
      <w:sz w:val="24"/>
      <w:szCs w:val="24"/>
    </w:rPr>
  </w:style>
  <w:style w:type="paragraph" w:styleId="2d">
    <w:name w:val="List 2"/>
    <w:basedOn w:val="a"/>
    <w:rsid w:val="00DF3D6C"/>
    <w:pPr>
      <w:spacing w:after="0" w:line="240" w:lineRule="auto"/>
      <w:ind w:left="566" w:hanging="283"/>
    </w:pPr>
    <w:rPr>
      <w:sz w:val="24"/>
      <w:szCs w:val="24"/>
    </w:rPr>
  </w:style>
  <w:style w:type="paragraph" w:styleId="affff">
    <w:name w:val="Body Text First Indent"/>
    <w:basedOn w:val="afff4"/>
    <w:link w:val="affff0"/>
    <w:rsid w:val="00DF3D6C"/>
    <w:pPr>
      <w:ind w:firstLine="210"/>
    </w:pPr>
    <w:rPr>
      <w:rFonts w:ascii="Times New Roman" w:eastAsia="Times New Roman" w:hAnsi="Times New Roman"/>
      <w:sz w:val="24"/>
      <w:szCs w:val="24"/>
      <w:lang w:eastAsia="ru-RU"/>
    </w:rPr>
  </w:style>
  <w:style w:type="character" w:customStyle="1" w:styleId="affff0">
    <w:name w:val="Красная строка Знак"/>
    <w:basedOn w:val="afff5"/>
    <w:link w:val="affff"/>
    <w:rsid w:val="00DF3D6C"/>
    <w:rPr>
      <w:rFonts w:ascii="Calibri" w:eastAsia="Calibri" w:hAnsi="Calibri"/>
      <w:sz w:val="24"/>
      <w:szCs w:val="24"/>
      <w:lang w:eastAsia="en-US"/>
    </w:rPr>
  </w:style>
  <w:style w:type="paragraph" w:styleId="affff1">
    <w:name w:val="Plain Text"/>
    <w:basedOn w:val="a"/>
    <w:link w:val="affff2"/>
    <w:uiPriority w:val="99"/>
    <w:unhideWhenUsed/>
    <w:rsid w:val="00DF3D6C"/>
    <w:pPr>
      <w:spacing w:after="0" w:line="240" w:lineRule="auto"/>
    </w:pPr>
    <w:rPr>
      <w:rFonts w:ascii="Calibri" w:eastAsia="Calibri" w:hAnsi="Calibri"/>
      <w:sz w:val="22"/>
      <w:szCs w:val="21"/>
      <w:lang w:eastAsia="en-US"/>
    </w:rPr>
  </w:style>
  <w:style w:type="character" w:customStyle="1" w:styleId="affff2">
    <w:name w:val="Текст Знак"/>
    <w:basedOn w:val="a0"/>
    <w:link w:val="affff1"/>
    <w:uiPriority w:val="99"/>
    <w:rsid w:val="00DF3D6C"/>
    <w:rPr>
      <w:rFonts w:ascii="Calibri" w:eastAsia="Calibri" w:hAnsi="Calibri"/>
      <w:sz w:val="22"/>
      <w:szCs w:val="21"/>
      <w:lang w:eastAsia="en-US"/>
    </w:rPr>
  </w:style>
  <w:style w:type="character" w:customStyle="1" w:styleId="FontStyle15">
    <w:name w:val="Font Style15"/>
    <w:rsid w:val="00DF3D6C"/>
    <w:rPr>
      <w:rFonts w:ascii="Times New Roman" w:hAnsi="Times New Roman" w:cs="Times New Roman" w:hint="default"/>
      <w:sz w:val="22"/>
      <w:szCs w:val="22"/>
    </w:rPr>
  </w:style>
  <w:style w:type="numbering" w:customStyle="1" w:styleId="74">
    <w:name w:val="Нет списка7"/>
    <w:next w:val="a2"/>
    <w:uiPriority w:val="99"/>
    <w:semiHidden/>
    <w:unhideWhenUsed/>
    <w:rsid w:val="00DF3D6C"/>
  </w:style>
  <w:style w:type="numbering" w:customStyle="1" w:styleId="160">
    <w:name w:val="Нет списка16"/>
    <w:next w:val="a2"/>
    <w:uiPriority w:val="99"/>
    <w:semiHidden/>
    <w:unhideWhenUsed/>
    <w:rsid w:val="00DF3D6C"/>
  </w:style>
  <w:style w:type="table" w:customStyle="1" w:styleId="151">
    <w:name w:val="Сетка таблицы15"/>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Стиль11"/>
    <w:rsid w:val="00DF3D6C"/>
    <w:pPr>
      <w:numPr>
        <w:numId w:val="5"/>
      </w:numPr>
    </w:pPr>
  </w:style>
  <w:style w:type="numbering" w:customStyle="1" w:styleId="21">
    <w:name w:val="Стиль21"/>
    <w:rsid w:val="00DF3D6C"/>
    <w:pPr>
      <w:numPr>
        <w:numId w:val="6"/>
      </w:numPr>
    </w:pPr>
  </w:style>
  <w:style w:type="numbering" w:customStyle="1" w:styleId="31">
    <w:name w:val="Стиль31"/>
    <w:rsid w:val="00DF3D6C"/>
    <w:pPr>
      <w:numPr>
        <w:numId w:val="7"/>
      </w:numPr>
    </w:pPr>
  </w:style>
  <w:style w:type="numbering" w:customStyle="1" w:styleId="1130">
    <w:name w:val="Нет списка113"/>
    <w:next w:val="a2"/>
    <w:uiPriority w:val="99"/>
    <w:semiHidden/>
    <w:unhideWhenUsed/>
    <w:rsid w:val="00DF3D6C"/>
  </w:style>
  <w:style w:type="numbering" w:customStyle="1" w:styleId="251">
    <w:name w:val="Нет списка25"/>
    <w:next w:val="a2"/>
    <w:uiPriority w:val="99"/>
    <w:semiHidden/>
    <w:unhideWhenUsed/>
    <w:rsid w:val="00DF3D6C"/>
  </w:style>
  <w:style w:type="numbering" w:customStyle="1" w:styleId="321">
    <w:name w:val="Нет списка32"/>
    <w:next w:val="a2"/>
    <w:uiPriority w:val="99"/>
    <w:semiHidden/>
    <w:unhideWhenUsed/>
    <w:rsid w:val="00DF3D6C"/>
  </w:style>
  <w:style w:type="numbering" w:customStyle="1" w:styleId="122">
    <w:name w:val="Нет списка122"/>
    <w:next w:val="a2"/>
    <w:uiPriority w:val="99"/>
    <w:semiHidden/>
    <w:unhideWhenUsed/>
    <w:rsid w:val="00DF3D6C"/>
  </w:style>
  <w:style w:type="numbering" w:customStyle="1" w:styleId="2120">
    <w:name w:val="Нет списка212"/>
    <w:next w:val="a2"/>
    <w:uiPriority w:val="99"/>
    <w:semiHidden/>
    <w:unhideWhenUsed/>
    <w:rsid w:val="00DF3D6C"/>
  </w:style>
  <w:style w:type="numbering" w:customStyle="1" w:styleId="421">
    <w:name w:val="Нет списка42"/>
    <w:next w:val="a2"/>
    <w:uiPriority w:val="99"/>
    <w:semiHidden/>
    <w:unhideWhenUsed/>
    <w:rsid w:val="00DF3D6C"/>
  </w:style>
  <w:style w:type="numbering" w:customStyle="1" w:styleId="1320">
    <w:name w:val="Нет списка132"/>
    <w:next w:val="a2"/>
    <w:uiPriority w:val="99"/>
    <w:semiHidden/>
    <w:unhideWhenUsed/>
    <w:rsid w:val="00DF3D6C"/>
  </w:style>
  <w:style w:type="numbering" w:customStyle="1" w:styleId="2220">
    <w:name w:val="Нет списка222"/>
    <w:next w:val="a2"/>
    <w:uiPriority w:val="99"/>
    <w:semiHidden/>
    <w:unhideWhenUsed/>
    <w:rsid w:val="00DF3D6C"/>
  </w:style>
  <w:style w:type="numbering" w:customStyle="1" w:styleId="521">
    <w:name w:val="Нет списка52"/>
    <w:next w:val="a2"/>
    <w:uiPriority w:val="99"/>
    <w:semiHidden/>
    <w:unhideWhenUsed/>
    <w:rsid w:val="00DF3D6C"/>
  </w:style>
  <w:style w:type="numbering" w:customStyle="1" w:styleId="1420">
    <w:name w:val="Нет списка142"/>
    <w:next w:val="a2"/>
    <w:uiPriority w:val="99"/>
    <w:semiHidden/>
    <w:unhideWhenUsed/>
    <w:rsid w:val="00DF3D6C"/>
  </w:style>
  <w:style w:type="numbering" w:customStyle="1" w:styleId="2320">
    <w:name w:val="Нет списка232"/>
    <w:next w:val="a2"/>
    <w:uiPriority w:val="99"/>
    <w:semiHidden/>
    <w:unhideWhenUsed/>
    <w:rsid w:val="00DF3D6C"/>
  </w:style>
  <w:style w:type="numbering" w:customStyle="1" w:styleId="84">
    <w:name w:val="Нет списка8"/>
    <w:next w:val="a2"/>
    <w:uiPriority w:val="99"/>
    <w:semiHidden/>
    <w:unhideWhenUsed/>
    <w:rsid w:val="00DF3D6C"/>
  </w:style>
  <w:style w:type="numbering" w:customStyle="1" w:styleId="170">
    <w:name w:val="Нет списка17"/>
    <w:next w:val="a2"/>
    <w:uiPriority w:val="99"/>
    <w:semiHidden/>
    <w:unhideWhenUsed/>
    <w:rsid w:val="00DF3D6C"/>
  </w:style>
  <w:style w:type="numbering" w:customStyle="1" w:styleId="93">
    <w:name w:val="Нет списка9"/>
    <w:next w:val="a2"/>
    <w:uiPriority w:val="99"/>
    <w:semiHidden/>
    <w:unhideWhenUsed/>
    <w:rsid w:val="00DF3D6C"/>
  </w:style>
  <w:style w:type="numbering" w:customStyle="1" w:styleId="181">
    <w:name w:val="Нет списка18"/>
    <w:next w:val="a2"/>
    <w:uiPriority w:val="99"/>
    <w:semiHidden/>
    <w:unhideWhenUsed/>
    <w:rsid w:val="00DF3D6C"/>
  </w:style>
  <w:style w:type="numbering" w:customStyle="1" w:styleId="114">
    <w:name w:val="Нет списка114"/>
    <w:next w:val="a2"/>
    <w:uiPriority w:val="99"/>
    <w:semiHidden/>
    <w:unhideWhenUsed/>
    <w:rsid w:val="00DF3D6C"/>
  </w:style>
  <w:style w:type="numbering" w:customStyle="1" w:styleId="261">
    <w:name w:val="Нет списка26"/>
    <w:next w:val="a2"/>
    <w:uiPriority w:val="99"/>
    <w:semiHidden/>
    <w:unhideWhenUsed/>
    <w:rsid w:val="00DF3D6C"/>
  </w:style>
  <w:style w:type="numbering" w:customStyle="1" w:styleId="331">
    <w:name w:val="Нет списка33"/>
    <w:next w:val="a2"/>
    <w:uiPriority w:val="99"/>
    <w:semiHidden/>
    <w:unhideWhenUsed/>
    <w:rsid w:val="00DF3D6C"/>
  </w:style>
  <w:style w:type="numbering" w:customStyle="1" w:styleId="123">
    <w:name w:val="Нет списка123"/>
    <w:next w:val="a2"/>
    <w:uiPriority w:val="99"/>
    <w:semiHidden/>
    <w:unhideWhenUsed/>
    <w:rsid w:val="00DF3D6C"/>
  </w:style>
  <w:style w:type="numbering" w:customStyle="1" w:styleId="2130">
    <w:name w:val="Нет списка213"/>
    <w:next w:val="a2"/>
    <w:uiPriority w:val="99"/>
    <w:semiHidden/>
    <w:unhideWhenUsed/>
    <w:rsid w:val="00DF3D6C"/>
  </w:style>
  <w:style w:type="numbering" w:customStyle="1" w:styleId="431">
    <w:name w:val="Нет списка43"/>
    <w:next w:val="a2"/>
    <w:uiPriority w:val="99"/>
    <w:semiHidden/>
    <w:unhideWhenUsed/>
    <w:rsid w:val="00DF3D6C"/>
  </w:style>
  <w:style w:type="numbering" w:customStyle="1" w:styleId="133">
    <w:name w:val="Нет списка133"/>
    <w:next w:val="a2"/>
    <w:uiPriority w:val="99"/>
    <w:semiHidden/>
    <w:unhideWhenUsed/>
    <w:rsid w:val="00DF3D6C"/>
  </w:style>
  <w:style w:type="numbering" w:customStyle="1" w:styleId="223">
    <w:name w:val="Нет списка223"/>
    <w:next w:val="a2"/>
    <w:uiPriority w:val="99"/>
    <w:semiHidden/>
    <w:unhideWhenUsed/>
    <w:rsid w:val="00DF3D6C"/>
  </w:style>
  <w:style w:type="numbering" w:customStyle="1" w:styleId="531">
    <w:name w:val="Нет списка53"/>
    <w:next w:val="a2"/>
    <w:uiPriority w:val="99"/>
    <w:semiHidden/>
    <w:unhideWhenUsed/>
    <w:rsid w:val="00DF3D6C"/>
  </w:style>
  <w:style w:type="numbering" w:customStyle="1" w:styleId="143">
    <w:name w:val="Нет списка143"/>
    <w:next w:val="a2"/>
    <w:uiPriority w:val="99"/>
    <w:semiHidden/>
    <w:unhideWhenUsed/>
    <w:rsid w:val="00DF3D6C"/>
  </w:style>
  <w:style w:type="numbering" w:customStyle="1" w:styleId="233">
    <w:name w:val="Нет списка233"/>
    <w:next w:val="a2"/>
    <w:uiPriority w:val="99"/>
    <w:semiHidden/>
    <w:unhideWhenUsed/>
    <w:rsid w:val="00DF3D6C"/>
  </w:style>
  <w:style w:type="paragraph" w:customStyle="1" w:styleId="font9">
    <w:name w:val="font9"/>
    <w:basedOn w:val="a"/>
    <w:rsid w:val="00DF3D6C"/>
    <w:pPr>
      <w:spacing w:before="100" w:beforeAutospacing="1" w:after="100" w:afterAutospacing="1" w:line="240" w:lineRule="auto"/>
    </w:pPr>
    <w:rPr>
      <w:rFonts w:ascii="Tahoma" w:hAnsi="Tahoma" w:cs="Tahoma"/>
      <w:b/>
      <w:bCs/>
      <w:color w:val="000000"/>
    </w:rPr>
  </w:style>
  <w:style w:type="paragraph" w:customStyle="1" w:styleId="font10">
    <w:name w:val="font10"/>
    <w:basedOn w:val="a"/>
    <w:rsid w:val="00DF3D6C"/>
    <w:pPr>
      <w:spacing w:before="100" w:beforeAutospacing="1" w:after="100" w:afterAutospacing="1" w:line="240" w:lineRule="auto"/>
    </w:pPr>
    <w:rPr>
      <w:rFonts w:ascii="Tahoma" w:hAnsi="Tahoma" w:cs="Tahoma"/>
      <w:color w:val="000000"/>
    </w:rPr>
  </w:style>
  <w:style w:type="paragraph" w:customStyle="1" w:styleId="font11">
    <w:name w:val="font11"/>
    <w:basedOn w:val="a"/>
    <w:rsid w:val="00DF3D6C"/>
    <w:pPr>
      <w:spacing w:before="100" w:beforeAutospacing="1" w:after="100" w:afterAutospacing="1" w:line="240" w:lineRule="auto"/>
    </w:pPr>
  </w:style>
  <w:style w:type="paragraph" w:customStyle="1" w:styleId="font12">
    <w:name w:val="font12"/>
    <w:basedOn w:val="a"/>
    <w:rsid w:val="00DF3D6C"/>
    <w:pPr>
      <w:spacing w:before="100" w:beforeAutospacing="1" w:after="100" w:afterAutospacing="1" w:line="240" w:lineRule="auto"/>
    </w:pPr>
    <w:rPr>
      <w:b/>
      <w:bCs/>
      <w:sz w:val="21"/>
      <w:szCs w:val="21"/>
    </w:rPr>
  </w:style>
  <w:style w:type="paragraph" w:customStyle="1" w:styleId="font13">
    <w:name w:val="font13"/>
    <w:basedOn w:val="a"/>
    <w:rsid w:val="00DF3D6C"/>
    <w:pPr>
      <w:spacing w:before="100" w:beforeAutospacing="1" w:after="100" w:afterAutospacing="1" w:line="240" w:lineRule="auto"/>
    </w:pPr>
    <w:rPr>
      <w:b/>
      <w:bCs/>
    </w:rPr>
  </w:style>
  <w:style w:type="paragraph" w:customStyle="1" w:styleId="font14">
    <w:name w:val="font14"/>
    <w:basedOn w:val="a"/>
    <w:rsid w:val="00DF3D6C"/>
    <w:pPr>
      <w:spacing w:before="100" w:beforeAutospacing="1" w:after="100" w:afterAutospacing="1" w:line="240" w:lineRule="auto"/>
    </w:pPr>
    <w:rPr>
      <w:sz w:val="24"/>
      <w:szCs w:val="24"/>
    </w:rPr>
  </w:style>
  <w:style w:type="paragraph" w:customStyle="1" w:styleId="font15">
    <w:name w:val="font15"/>
    <w:basedOn w:val="a"/>
    <w:rsid w:val="00DF3D6C"/>
    <w:pPr>
      <w:spacing w:before="100" w:beforeAutospacing="1" w:after="100" w:afterAutospacing="1" w:line="240" w:lineRule="auto"/>
    </w:pPr>
    <w:rPr>
      <w:color w:val="0000FF"/>
    </w:rPr>
  </w:style>
  <w:style w:type="paragraph" w:customStyle="1" w:styleId="font16">
    <w:name w:val="font16"/>
    <w:basedOn w:val="a"/>
    <w:rsid w:val="00DF3D6C"/>
    <w:pPr>
      <w:spacing w:before="100" w:beforeAutospacing="1" w:after="100" w:afterAutospacing="1" w:line="240" w:lineRule="auto"/>
    </w:pPr>
    <w:rPr>
      <w:color w:val="0000FF"/>
    </w:rPr>
  </w:style>
  <w:style w:type="paragraph" w:customStyle="1" w:styleId="font17">
    <w:name w:val="font17"/>
    <w:basedOn w:val="a"/>
    <w:rsid w:val="00DF3D6C"/>
    <w:pPr>
      <w:spacing w:before="100" w:beforeAutospacing="1" w:after="100" w:afterAutospacing="1" w:line="240" w:lineRule="auto"/>
    </w:pPr>
    <w:rPr>
      <w:color w:val="0000FF"/>
    </w:rPr>
  </w:style>
  <w:style w:type="numbering" w:customStyle="1" w:styleId="101">
    <w:name w:val="Нет списка10"/>
    <w:next w:val="a2"/>
    <w:uiPriority w:val="99"/>
    <w:semiHidden/>
    <w:unhideWhenUsed/>
    <w:rsid w:val="00DF3D6C"/>
  </w:style>
  <w:style w:type="numbering" w:customStyle="1" w:styleId="191">
    <w:name w:val="Нет списка19"/>
    <w:next w:val="a2"/>
    <w:uiPriority w:val="99"/>
    <w:semiHidden/>
    <w:unhideWhenUsed/>
    <w:rsid w:val="00DF3D6C"/>
  </w:style>
  <w:style w:type="numbering" w:customStyle="1" w:styleId="270">
    <w:name w:val="Нет списка27"/>
    <w:next w:val="a2"/>
    <w:uiPriority w:val="99"/>
    <w:semiHidden/>
    <w:unhideWhenUsed/>
    <w:rsid w:val="00DF3D6C"/>
  </w:style>
  <w:style w:type="table" w:customStyle="1" w:styleId="161">
    <w:name w:val="Сетка таблицы16"/>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3">
    <w:name w:val="Базовый"/>
    <w:rsid w:val="00DF3D6C"/>
    <w:pPr>
      <w:suppressAutoHyphens/>
      <w:spacing w:after="200" w:line="276" w:lineRule="auto"/>
      <w:textAlignment w:val="baseline"/>
    </w:pPr>
    <w:rPr>
      <w:color w:val="00000A"/>
      <w:lang w:eastAsia="zh-CN"/>
    </w:rPr>
  </w:style>
  <w:style w:type="paragraph" w:customStyle="1" w:styleId="xl179">
    <w:name w:val="xl179"/>
    <w:basedOn w:val="a"/>
    <w:rsid w:val="00DF3D6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80">
    <w:name w:val="xl180"/>
    <w:basedOn w:val="a"/>
    <w:rsid w:val="00DF3D6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 w:val="18"/>
      <w:szCs w:val="18"/>
    </w:rPr>
  </w:style>
  <w:style w:type="paragraph" w:customStyle="1" w:styleId="xl181">
    <w:name w:val="xl181"/>
    <w:basedOn w:val="a"/>
    <w:rsid w:val="00DF3D6C"/>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line="240" w:lineRule="auto"/>
      <w:jc w:val="center"/>
      <w:textAlignment w:val="center"/>
    </w:pPr>
    <w:rPr>
      <w:b/>
      <w:bCs/>
      <w:sz w:val="16"/>
      <w:szCs w:val="16"/>
    </w:rPr>
  </w:style>
  <w:style w:type="paragraph" w:customStyle="1" w:styleId="xl182">
    <w:name w:val="xl182"/>
    <w:basedOn w:val="a"/>
    <w:rsid w:val="00DF3D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sz w:val="18"/>
      <w:szCs w:val="18"/>
    </w:rPr>
  </w:style>
  <w:style w:type="paragraph" w:customStyle="1" w:styleId="xl183">
    <w:name w:val="xl183"/>
    <w:basedOn w:val="a"/>
    <w:rsid w:val="00DF3D6C"/>
    <w:pPr>
      <w:pBdr>
        <w:top w:val="single" w:sz="8" w:space="0" w:color="auto"/>
        <w:left w:val="single" w:sz="8" w:space="0" w:color="auto"/>
        <w:bottom w:val="single" w:sz="8" w:space="0" w:color="auto"/>
      </w:pBdr>
      <w:spacing w:before="100" w:beforeAutospacing="1" w:after="100" w:afterAutospacing="1" w:line="240" w:lineRule="auto"/>
    </w:pPr>
    <w:rPr>
      <w:b/>
      <w:bCs/>
      <w:sz w:val="18"/>
      <w:szCs w:val="18"/>
    </w:rPr>
  </w:style>
  <w:style w:type="paragraph" w:customStyle="1" w:styleId="xl184">
    <w:name w:val="xl184"/>
    <w:basedOn w:val="a"/>
    <w:rsid w:val="00DF3D6C"/>
    <w:pPr>
      <w:pBdr>
        <w:top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85">
    <w:name w:val="xl185"/>
    <w:basedOn w:val="a"/>
    <w:rsid w:val="00DF3D6C"/>
    <w:pPr>
      <w:pBdr>
        <w:top w:val="single" w:sz="4" w:space="0" w:color="auto"/>
        <w:left w:val="single" w:sz="4" w:space="0" w:color="auto"/>
      </w:pBdr>
      <w:spacing w:before="100" w:beforeAutospacing="1" w:after="100" w:afterAutospacing="1" w:line="240" w:lineRule="auto"/>
      <w:jc w:val="right"/>
    </w:pPr>
    <w:rPr>
      <w:color w:val="000000"/>
      <w:sz w:val="18"/>
      <w:szCs w:val="18"/>
    </w:rPr>
  </w:style>
  <w:style w:type="paragraph" w:customStyle="1" w:styleId="xl186">
    <w:name w:val="xl186"/>
    <w:basedOn w:val="a"/>
    <w:rsid w:val="00DF3D6C"/>
    <w:pPr>
      <w:pBdr>
        <w:left w:val="single" w:sz="8"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7">
    <w:name w:val="xl187"/>
    <w:basedOn w:val="a"/>
    <w:rsid w:val="00DF3D6C"/>
    <w:pPr>
      <w:pBdr>
        <w:left w:val="single" w:sz="4"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8">
    <w:name w:val="xl188"/>
    <w:basedOn w:val="a"/>
    <w:rsid w:val="00DF3D6C"/>
    <w:pPr>
      <w:pBdr>
        <w:left w:val="single" w:sz="4" w:space="0" w:color="auto"/>
        <w:right w:val="single" w:sz="8" w:space="0" w:color="auto"/>
      </w:pBdr>
      <w:spacing w:before="100" w:beforeAutospacing="1" w:after="100" w:afterAutospacing="1" w:line="240" w:lineRule="auto"/>
      <w:jc w:val="right"/>
    </w:pPr>
    <w:rPr>
      <w:color w:val="000000"/>
      <w:sz w:val="18"/>
      <w:szCs w:val="18"/>
    </w:rPr>
  </w:style>
  <w:style w:type="paragraph" w:customStyle="1" w:styleId="xl189">
    <w:name w:val="xl189"/>
    <w:basedOn w:val="a"/>
    <w:rsid w:val="00DF3D6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0">
    <w:name w:val="xl190"/>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1">
    <w:name w:val="xl191"/>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2">
    <w:name w:val="xl192"/>
    <w:basedOn w:val="a"/>
    <w:rsid w:val="00DF3D6C"/>
    <w:pPr>
      <w:pBdr>
        <w:top w:val="single" w:sz="8" w:space="0" w:color="auto"/>
        <w:left w:val="single" w:sz="4" w:space="0" w:color="auto"/>
        <w:bottom w:val="single" w:sz="8" w:space="0" w:color="auto"/>
      </w:pBdr>
      <w:spacing w:before="100" w:beforeAutospacing="1" w:after="100" w:afterAutospacing="1" w:line="240" w:lineRule="auto"/>
    </w:pPr>
    <w:rPr>
      <w:b/>
      <w:bCs/>
      <w:sz w:val="18"/>
      <w:szCs w:val="18"/>
    </w:rPr>
  </w:style>
  <w:style w:type="paragraph" w:customStyle="1" w:styleId="xl193">
    <w:name w:val="xl193"/>
    <w:basedOn w:val="a"/>
    <w:rsid w:val="00DF3D6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4">
    <w:name w:val="xl194"/>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5">
    <w:name w:val="xl195"/>
    <w:basedOn w:val="a"/>
    <w:rsid w:val="00DF3D6C"/>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6">
    <w:name w:val="xl196"/>
    <w:basedOn w:val="a"/>
    <w:rsid w:val="00DF3D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7">
    <w:name w:val="xl197"/>
    <w:basedOn w:val="a"/>
    <w:rsid w:val="00DF3D6C"/>
    <w:pPr>
      <w:pBdr>
        <w:top w:val="single" w:sz="4" w:space="0" w:color="auto"/>
        <w:bottom w:val="single" w:sz="4" w:space="0" w:color="auto"/>
      </w:pBdr>
      <w:spacing w:before="100" w:beforeAutospacing="1" w:after="100" w:afterAutospacing="1" w:line="240" w:lineRule="auto"/>
    </w:pPr>
    <w:rPr>
      <w:b/>
      <w:bCs/>
      <w:sz w:val="18"/>
      <w:szCs w:val="18"/>
    </w:rPr>
  </w:style>
  <w:style w:type="paragraph" w:customStyle="1" w:styleId="ConsPlusDocList">
    <w:name w:val="ConsPlusDocList"/>
    <w:rsid w:val="00DF3D6C"/>
    <w:pPr>
      <w:widowControl w:val="0"/>
      <w:autoSpaceDE w:val="0"/>
      <w:autoSpaceDN w:val="0"/>
    </w:pPr>
    <w:rPr>
      <w:rFonts w:ascii="Courier New" w:hAnsi="Courier New" w:cs="Courier New"/>
    </w:rPr>
  </w:style>
  <w:style w:type="paragraph" w:customStyle="1" w:styleId="ConsPlusTitlePage">
    <w:name w:val="ConsPlusTitlePage"/>
    <w:rsid w:val="00DF3D6C"/>
    <w:pPr>
      <w:widowControl w:val="0"/>
      <w:autoSpaceDE w:val="0"/>
      <w:autoSpaceDN w:val="0"/>
    </w:pPr>
    <w:rPr>
      <w:rFonts w:ascii="Tahoma" w:hAnsi="Tahoma" w:cs="Tahoma"/>
    </w:rPr>
  </w:style>
  <w:style w:type="paragraph" w:customStyle="1" w:styleId="ConsPlusJurTerm">
    <w:name w:val="ConsPlusJurTerm"/>
    <w:rsid w:val="00DF3D6C"/>
    <w:pPr>
      <w:widowControl w:val="0"/>
      <w:autoSpaceDE w:val="0"/>
      <w:autoSpaceDN w:val="0"/>
    </w:pPr>
    <w:rPr>
      <w:rFonts w:ascii="Tahoma" w:hAnsi="Tahoma" w:cs="Tahoma"/>
      <w:sz w:val="26"/>
    </w:rPr>
  </w:style>
  <w:style w:type="numbering" w:customStyle="1" w:styleId="200">
    <w:name w:val="Нет списка20"/>
    <w:next w:val="a2"/>
    <w:uiPriority w:val="99"/>
    <w:semiHidden/>
    <w:unhideWhenUsed/>
    <w:rsid w:val="00DF3D6C"/>
  </w:style>
  <w:style w:type="numbering" w:customStyle="1" w:styleId="1100">
    <w:name w:val="Нет списка110"/>
    <w:next w:val="a2"/>
    <w:uiPriority w:val="99"/>
    <w:semiHidden/>
    <w:unhideWhenUsed/>
    <w:rsid w:val="00DF3D6C"/>
  </w:style>
  <w:style w:type="numbering" w:customStyle="1" w:styleId="280">
    <w:name w:val="Нет списка28"/>
    <w:next w:val="a2"/>
    <w:uiPriority w:val="99"/>
    <w:semiHidden/>
    <w:unhideWhenUsed/>
    <w:rsid w:val="00DF3D6C"/>
  </w:style>
  <w:style w:type="table" w:customStyle="1" w:styleId="171">
    <w:name w:val="Сетка таблицы17"/>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2"/>
    <w:uiPriority w:val="99"/>
    <w:semiHidden/>
    <w:unhideWhenUsed/>
    <w:rsid w:val="00DF3D6C"/>
  </w:style>
  <w:style w:type="numbering" w:customStyle="1" w:styleId="115">
    <w:name w:val="Нет списка115"/>
    <w:next w:val="a2"/>
    <w:uiPriority w:val="99"/>
    <w:semiHidden/>
    <w:unhideWhenUsed/>
    <w:rsid w:val="00DF3D6C"/>
  </w:style>
  <w:style w:type="numbering" w:customStyle="1" w:styleId="2100">
    <w:name w:val="Нет списка210"/>
    <w:next w:val="a2"/>
    <w:uiPriority w:val="99"/>
    <w:semiHidden/>
    <w:unhideWhenUsed/>
    <w:rsid w:val="00DF3D6C"/>
  </w:style>
  <w:style w:type="table" w:customStyle="1" w:styleId="182">
    <w:name w:val="Сетка таблицы18"/>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2"/>
    <w:uiPriority w:val="99"/>
    <w:semiHidden/>
    <w:unhideWhenUsed/>
    <w:rsid w:val="00DF3D6C"/>
  </w:style>
  <w:style w:type="numbering" w:customStyle="1" w:styleId="340">
    <w:name w:val="Нет списка34"/>
    <w:next w:val="a2"/>
    <w:uiPriority w:val="99"/>
    <w:semiHidden/>
    <w:unhideWhenUsed/>
    <w:rsid w:val="00DF3D6C"/>
  </w:style>
  <w:style w:type="numbering" w:customStyle="1" w:styleId="116">
    <w:name w:val="Нет списка116"/>
    <w:next w:val="a2"/>
    <w:uiPriority w:val="99"/>
    <w:semiHidden/>
    <w:unhideWhenUsed/>
    <w:rsid w:val="00DF3D6C"/>
  </w:style>
  <w:style w:type="table" w:customStyle="1" w:styleId="192">
    <w:name w:val="Сетка таблицы19"/>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Стиль12"/>
    <w:rsid w:val="00DF3D6C"/>
  </w:style>
  <w:style w:type="numbering" w:customStyle="1" w:styleId="224">
    <w:name w:val="Стиль22"/>
    <w:rsid w:val="00DF3D6C"/>
  </w:style>
  <w:style w:type="numbering" w:customStyle="1" w:styleId="322">
    <w:name w:val="Стиль32"/>
    <w:rsid w:val="00DF3D6C"/>
  </w:style>
  <w:style w:type="numbering" w:customStyle="1" w:styleId="117">
    <w:name w:val="Нет списка117"/>
    <w:next w:val="a2"/>
    <w:uiPriority w:val="99"/>
    <w:semiHidden/>
    <w:unhideWhenUsed/>
    <w:rsid w:val="00DF3D6C"/>
  </w:style>
  <w:style w:type="numbering" w:customStyle="1" w:styleId="2140">
    <w:name w:val="Нет списка214"/>
    <w:next w:val="a2"/>
    <w:uiPriority w:val="99"/>
    <w:semiHidden/>
    <w:unhideWhenUsed/>
    <w:rsid w:val="00DF3D6C"/>
  </w:style>
  <w:style w:type="numbering" w:customStyle="1" w:styleId="350">
    <w:name w:val="Нет списка35"/>
    <w:next w:val="a2"/>
    <w:uiPriority w:val="99"/>
    <w:semiHidden/>
    <w:unhideWhenUsed/>
    <w:rsid w:val="00DF3D6C"/>
  </w:style>
  <w:style w:type="numbering" w:customStyle="1" w:styleId="1240">
    <w:name w:val="Нет списка124"/>
    <w:next w:val="a2"/>
    <w:uiPriority w:val="99"/>
    <w:semiHidden/>
    <w:unhideWhenUsed/>
    <w:rsid w:val="00DF3D6C"/>
  </w:style>
  <w:style w:type="numbering" w:customStyle="1" w:styleId="215">
    <w:name w:val="Нет списка215"/>
    <w:next w:val="a2"/>
    <w:uiPriority w:val="99"/>
    <w:semiHidden/>
    <w:unhideWhenUsed/>
    <w:rsid w:val="00DF3D6C"/>
  </w:style>
  <w:style w:type="numbering" w:customStyle="1" w:styleId="440">
    <w:name w:val="Нет списка44"/>
    <w:next w:val="a2"/>
    <w:uiPriority w:val="99"/>
    <w:semiHidden/>
    <w:unhideWhenUsed/>
    <w:rsid w:val="00DF3D6C"/>
  </w:style>
  <w:style w:type="numbering" w:customStyle="1" w:styleId="134">
    <w:name w:val="Нет списка134"/>
    <w:next w:val="a2"/>
    <w:uiPriority w:val="99"/>
    <w:semiHidden/>
    <w:unhideWhenUsed/>
    <w:rsid w:val="00DF3D6C"/>
  </w:style>
  <w:style w:type="numbering" w:customStyle="1" w:styleId="2240">
    <w:name w:val="Нет списка224"/>
    <w:next w:val="a2"/>
    <w:uiPriority w:val="99"/>
    <w:semiHidden/>
    <w:unhideWhenUsed/>
    <w:rsid w:val="00DF3D6C"/>
  </w:style>
  <w:style w:type="numbering" w:customStyle="1" w:styleId="54">
    <w:name w:val="Нет списка54"/>
    <w:next w:val="a2"/>
    <w:uiPriority w:val="99"/>
    <w:semiHidden/>
    <w:unhideWhenUsed/>
    <w:rsid w:val="00DF3D6C"/>
  </w:style>
  <w:style w:type="numbering" w:customStyle="1" w:styleId="144">
    <w:name w:val="Нет списка144"/>
    <w:next w:val="a2"/>
    <w:uiPriority w:val="99"/>
    <w:semiHidden/>
    <w:unhideWhenUsed/>
    <w:rsid w:val="00DF3D6C"/>
  </w:style>
  <w:style w:type="numbering" w:customStyle="1" w:styleId="234">
    <w:name w:val="Нет списка234"/>
    <w:next w:val="a2"/>
    <w:uiPriority w:val="99"/>
    <w:semiHidden/>
    <w:unhideWhenUsed/>
    <w:rsid w:val="00DF3D6C"/>
  </w:style>
  <w:style w:type="paragraph" w:styleId="affff4">
    <w:name w:val="Document Map"/>
    <w:basedOn w:val="a"/>
    <w:link w:val="affff5"/>
    <w:uiPriority w:val="99"/>
    <w:semiHidden/>
    <w:unhideWhenUsed/>
    <w:rsid w:val="00DF3D6C"/>
    <w:pPr>
      <w:spacing w:after="0" w:line="240" w:lineRule="auto"/>
    </w:pPr>
    <w:rPr>
      <w:rFonts w:ascii="Tahoma" w:eastAsiaTheme="minorHAnsi" w:hAnsi="Tahoma" w:cs="Tahoma"/>
      <w:sz w:val="16"/>
      <w:szCs w:val="16"/>
      <w:lang w:eastAsia="en-US"/>
    </w:rPr>
  </w:style>
  <w:style w:type="character" w:customStyle="1" w:styleId="affff5">
    <w:name w:val="Схема документа Знак"/>
    <w:basedOn w:val="a0"/>
    <w:link w:val="affff4"/>
    <w:uiPriority w:val="99"/>
    <w:semiHidden/>
    <w:rsid w:val="00DF3D6C"/>
    <w:rPr>
      <w:rFonts w:ascii="Tahoma" w:eastAsiaTheme="minorHAnsi" w:hAnsi="Tahoma" w:cs="Tahoma"/>
      <w:sz w:val="16"/>
      <w:szCs w:val="16"/>
      <w:lang w:eastAsia="en-US"/>
    </w:rPr>
  </w:style>
  <w:style w:type="numbering" w:customStyle="1" w:styleId="360">
    <w:name w:val="Нет списка36"/>
    <w:next w:val="a2"/>
    <w:uiPriority w:val="99"/>
    <w:semiHidden/>
    <w:unhideWhenUsed/>
    <w:rsid w:val="007B62E1"/>
  </w:style>
  <w:style w:type="numbering" w:customStyle="1" w:styleId="118">
    <w:name w:val="Нет списка118"/>
    <w:next w:val="a2"/>
    <w:uiPriority w:val="99"/>
    <w:semiHidden/>
    <w:unhideWhenUsed/>
    <w:rsid w:val="007B62E1"/>
  </w:style>
  <w:style w:type="table" w:customStyle="1" w:styleId="201">
    <w:name w:val="Сетка таблицы20"/>
    <w:basedOn w:val="a1"/>
    <w:next w:val="af7"/>
    <w:uiPriority w:val="59"/>
    <w:rsid w:val="007B62E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7B62E1"/>
  </w:style>
  <w:style w:type="numbering" w:customStyle="1" w:styleId="216">
    <w:name w:val="Нет списка216"/>
    <w:next w:val="a2"/>
    <w:uiPriority w:val="99"/>
    <w:semiHidden/>
    <w:unhideWhenUsed/>
    <w:rsid w:val="007B62E1"/>
  </w:style>
  <w:style w:type="numbering" w:customStyle="1" w:styleId="37">
    <w:name w:val="Нет списка37"/>
    <w:next w:val="a2"/>
    <w:uiPriority w:val="99"/>
    <w:semiHidden/>
    <w:unhideWhenUsed/>
    <w:rsid w:val="007B62E1"/>
  </w:style>
  <w:style w:type="numbering" w:customStyle="1" w:styleId="125">
    <w:name w:val="Нет списка125"/>
    <w:next w:val="a2"/>
    <w:uiPriority w:val="99"/>
    <w:semiHidden/>
    <w:unhideWhenUsed/>
    <w:rsid w:val="007B62E1"/>
  </w:style>
  <w:style w:type="numbering" w:customStyle="1" w:styleId="217">
    <w:name w:val="Нет списка217"/>
    <w:next w:val="a2"/>
    <w:uiPriority w:val="99"/>
    <w:semiHidden/>
    <w:unhideWhenUsed/>
    <w:rsid w:val="007B62E1"/>
  </w:style>
  <w:style w:type="numbering" w:customStyle="1" w:styleId="450">
    <w:name w:val="Нет списка45"/>
    <w:next w:val="a2"/>
    <w:uiPriority w:val="99"/>
    <w:semiHidden/>
    <w:unhideWhenUsed/>
    <w:rsid w:val="007B62E1"/>
  </w:style>
  <w:style w:type="numbering" w:customStyle="1" w:styleId="135">
    <w:name w:val="Нет списка135"/>
    <w:next w:val="a2"/>
    <w:uiPriority w:val="99"/>
    <w:semiHidden/>
    <w:unhideWhenUsed/>
    <w:rsid w:val="007B62E1"/>
  </w:style>
  <w:style w:type="numbering" w:customStyle="1" w:styleId="225">
    <w:name w:val="Нет списка225"/>
    <w:next w:val="a2"/>
    <w:uiPriority w:val="99"/>
    <w:semiHidden/>
    <w:unhideWhenUsed/>
    <w:rsid w:val="007B62E1"/>
  </w:style>
  <w:style w:type="numbering" w:customStyle="1" w:styleId="55">
    <w:name w:val="Нет списка55"/>
    <w:next w:val="a2"/>
    <w:uiPriority w:val="99"/>
    <w:semiHidden/>
    <w:unhideWhenUsed/>
    <w:rsid w:val="007B62E1"/>
  </w:style>
  <w:style w:type="numbering" w:customStyle="1" w:styleId="145">
    <w:name w:val="Нет списка145"/>
    <w:next w:val="a2"/>
    <w:uiPriority w:val="99"/>
    <w:semiHidden/>
    <w:unhideWhenUsed/>
    <w:rsid w:val="007B62E1"/>
  </w:style>
  <w:style w:type="numbering" w:customStyle="1" w:styleId="235">
    <w:name w:val="Нет списка235"/>
    <w:next w:val="a2"/>
    <w:uiPriority w:val="99"/>
    <w:semiHidden/>
    <w:unhideWhenUsed/>
    <w:rsid w:val="007B62E1"/>
  </w:style>
  <w:style w:type="character" w:customStyle="1" w:styleId="2e">
    <w:name w:val="Основной текст (2)_"/>
    <w:basedOn w:val="a0"/>
    <w:link w:val="2f"/>
    <w:rsid w:val="00CC5B60"/>
    <w:rPr>
      <w:shd w:val="clear" w:color="auto" w:fill="FFFFFF"/>
    </w:rPr>
  </w:style>
  <w:style w:type="character" w:customStyle="1" w:styleId="210pt">
    <w:name w:val="Основной текст (2) + 10 pt"/>
    <w:basedOn w:val="2e"/>
    <w:rsid w:val="00CC5B60"/>
    <w:rPr>
      <w:color w:val="000000"/>
      <w:spacing w:val="0"/>
      <w:w w:val="100"/>
      <w:position w:val="0"/>
      <w:sz w:val="20"/>
      <w:szCs w:val="20"/>
      <w:shd w:val="clear" w:color="auto" w:fill="FFFFFF"/>
      <w:lang w:val="ru-RU" w:eastAsia="ru-RU" w:bidi="ru-RU"/>
    </w:rPr>
  </w:style>
  <w:style w:type="paragraph" w:customStyle="1" w:styleId="2f">
    <w:name w:val="Основной текст (2)"/>
    <w:basedOn w:val="a"/>
    <w:link w:val="2e"/>
    <w:rsid w:val="00CC5B60"/>
    <w:pPr>
      <w:widowControl w:val="0"/>
      <w:shd w:val="clear" w:color="auto" w:fill="FFFFFF"/>
      <w:spacing w:after="0" w:line="293" w:lineRule="exact"/>
      <w:ind w:hanging="300"/>
      <w:jc w:val="both"/>
    </w:pPr>
  </w:style>
  <w:style w:type="character" w:customStyle="1" w:styleId="21pt">
    <w:name w:val="Основной текст (2) + Интервал 1 pt"/>
    <w:basedOn w:val="2e"/>
    <w:rsid w:val="0080587D"/>
    <w:rPr>
      <w:rFonts w:ascii="Times New Roman" w:eastAsia="Times New Roman" w:hAnsi="Times New Roman" w:cs="Times New Roman"/>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1f5">
    <w:name w:val="Заголовок №1_"/>
    <w:basedOn w:val="a0"/>
    <w:link w:val="1f6"/>
    <w:rsid w:val="004A4733"/>
    <w:rPr>
      <w:b/>
      <w:bCs/>
      <w:shd w:val="clear" w:color="auto" w:fill="FFFFFF"/>
    </w:rPr>
  </w:style>
  <w:style w:type="paragraph" w:customStyle="1" w:styleId="1f6">
    <w:name w:val="Заголовок №1"/>
    <w:basedOn w:val="a"/>
    <w:link w:val="1f5"/>
    <w:rsid w:val="004A4733"/>
    <w:pPr>
      <w:widowControl w:val="0"/>
      <w:shd w:val="clear" w:color="auto" w:fill="FFFFFF"/>
      <w:spacing w:before="240" w:after="0" w:line="293" w:lineRule="exact"/>
      <w:ind w:hanging="1280"/>
      <w:jc w:val="center"/>
      <w:outlineLvl w:val="0"/>
    </w:pPr>
    <w:rPr>
      <w:b/>
      <w:bCs/>
    </w:rPr>
  </w:style>
  <w:style w:type="character" w:customStyle="1" w:styleId="2MicrosoftSansSerif14pt-1pt">
    <w:name w:val="Основной текст (2) + Microsoft Sans Serif;14 pt;Курсив;Интервал -1 pt"/>
    <w:basedOn w:val="2e"/>
    <w:rsid w:val="00C01EF4"/>
    <w:rPr>
      <w:rFonts w:ascii="Microsoft Sans Serif" w:eastAsia="Microsoft Sans Serif" w:hAnsi="Microsoft Sans Serif" w:cs="Microsoft Sans Serif"/>
      <w:b/>
      <w:bCs/>
      <w:i/>
      <w:iCs/>
      <w:smallCaps w:val="0"/>
      <w:strike w:val="0"/>
      <w:color w:val="000000"/>
      <w:spacing w:val="-20"/>
      <w:w w:val="100"/>
      <w:position w:val="0"/>
      <w:sz w:val="28"/>
      <w:szCs w:val="28"/>
      <w:u w:val="none"/>
      <w:shd w:val="clear" w:color="auto" w:fill="FFFFFF"/>
      <w:lang w:val="ru-RU" w:eastAsia="ru-RU" w:bidi="ru-RU"/>
    </w:rPr>
  </w:style>
  <w:style w:type="character" w:customStyle="1" w:styleId="29pt">
    <w:name w:val="Основной текст (2) + 9 pt"/>
    <w:basedOn w:val="2e"/>
    <w:rsid w:val="00DF4DB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8pt">
    <w:name w:val="Основной текст (2) + 8 pt"/>
    <w:basedOn w:val="2e"/>
    <w:rsid w:val="00BE2A8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p1">
    <w:name w:val="p1"/>
    <w:basedOn w:val="a"/>
    <w:rsid w:val="00015B15"/>
    <w:pPr>
      <w:spacing w:before="100" w:beforeAutospacing="1" w:after="100" w:afterAutospacing="1" w:line="240" w:lineRule="auto"/>
    </w:pPr>
    <w:rPr>
      <w:sz w:val="24"/>
      <w:szCs w:val="24"/>
    </w:rPr>
  </w:style>
  <w:style w:type="paragraph" w:customStyle="1" w:styleId="p4">
    <w:name w:val="p4"/>
    <w:basedOn w:val="a"/>
    <w:rsid w:val="00015B15"/>
    <w:pPr>
      <w:spacing w:before="100" w:beforeAutospacing="1" w:after="100" w:afterAutospacing="1" w:line="240" w:lineRule="auto"/>
    </w:pPr>
    <w:rPr>
      <w:sz w:val="24"/>
      <w:szCs w:val="24"/>
    </w:rPr>
  </w:style>
  <w:style w:type="character" w:customStyle="1" w:styleId="s5">
    <w:name w:val="s5"/>
    <w:basedOn w:val="a0"/>
    <w:rsid w:val="00015B15"/>
  </w:style>
  <w:style w:type="paragraph" w:customStyle="1" w:styleId="formattext">
    <w:name w:val="formattext"/>
    <w:basedOn w:val="a"/>
    <w:rsid w:val="00A05116"/>
    <w:pPr>
      <w:spacing w:before="100" w:beforeAutospacing="1" w:after="100" w:afterAutospacing="1" w:line="240" w:lineRule="auto"/>
    </w:pPr>
    <w:rPr>
      <w:sz w:val="24"/>
      <w:szCs w:val="24"/>
    </w:rPr>
  </w:style>
  <w:style w:type="paragraph" w:customStyle="1" w:styleId="Default">
    <w:name w:val="Default"/>
    <w:rsid w:val="0027354E"/>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2" w:uiPriority="0"/>
    <w:lsdException w:name="Block Text" w:uiPriority="29"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0"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70"/>
    <w:lsdException w:name="TOC Heading" w:uiPriority="39" w:qFormat="1"/>
  </w:latentStyles>
  <w:style w:type="paragraph" w:default="1" w:styleId="a">
    <w:name w:val="Normal"/>
    <w:qFormat/>
    <w:rsid w:val="00BC5AF7"/>
    <w:pPr>
      <w:spacing w:after="200" w:line="276" w:lineRule="auto"/>
    </w:p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rsid w:val="00285FEF"/>
    <w:pPr>
      <w:keepNext/>
      <w:keepLines/>
      <w:spacing w:before="480" w:after="0"/>
      <w:outlineLvl w:val="0"/>
    </w:pPr>
    <w:rPr>
      <w:rFonts w:ascii="Cambria" w:hAnsi="Cambria"/>
      <w:b/>
      <w:bCs/>
      <w:color w:val="365F91"/>
      <w:sz w:val="28"/>
      <w:szCs w:val="28"/>
    </w:rPr>
  </w:style>
  <w:style w:type="paragraph" w:styleId="20">
    <w:name w:val="heading 2"/>
    <w:aliases w:val="H2,h2,2,Header 2"/>
    <w:basedOn w:val="a"/>
    <w:next w:val="a"/>
    <w:link w:val="22"/>
    <w:qFormat/>
    <w:rsid w:val="005B1ED7"/>
    <w:pPr>
      <w:keepNext/>
      <w:tabs>
        <w:tab w:val="num" w:pos="756"/>
      </w:tabs>
      <w:ind w:left="756" w:hanging="576"/>
      <w:jc w:val="center"/>
      <w:outlineLvl w:val="1"/>
    </w:pPr>
    <w:rPr>
      <w:b/>
      <w:bCs/>
      <w:sz w:val="28"/>
      <w:szCs w:val="28"/>
    </w:rPr>
  </w:style>
  <w:style w:type="paragraph" w:styleId="30">
    <w:name w:val="heading 3"/>
    <w:basedOn w:val="a"/>
    <w:next w:val="a"/>
    <w:link w:val="32"/>
    <w:uiPriority w:val="9"/>
    <w:qFormat/>
    <w:rsid w:val="00285FEF"/>
    <w:pPr>
      <w:keepNext/>
      <w:keepLines/>
      <w:spacing w:before="200" w:after="0"/>
      <w:outlineLvl w:val="2"/>
    </w:pPr>
    <w:rPr>
      <w:rFonts w:ascii="Cambria" w:hAnsi="Cambria"/>
      <w:b/>
      <w:bCs/>
    </w:rPr>
  </w:style>
  <w:style w:type="paragraph" w:styleId="4">
    <w:name w:val="heading 4"/>
    <w:aliases w:val="H4"/>
    <w:basedOn w:val="a"/>
    <w:next w:val="a"/>
    <w:link w:val="40"/>
    <w:qFormat/>
    <w:rsid w:val="00E15CD8"/>
    <w:pPr>
      <w:keepNext/>
      <w:tabs>
        <w:tab w:val="num" w:pos="1224"/>
      </w:tabs>
      <w:spacing w:before="240"/>
      <w:ind w:left="1224" w:hanging="864"/>
      <w:outlineLvl w:val="3"/>
    </w:pPr>
    <w:rPr>
      <w:rFonts w:ascii="Arial" w:eastAsia="Calibri" w:hAnsi="Arial"/>
      <w:sz w:val="22"/>
      <w:lang w:eastAsia="en-US"/>
    </w:rPr>
  </w:style>
  <w:style w:type="paragraph" w:styleId="5">
    <w:name w:val="heading 5"/>
    <w:basedOn w:val="a"/>
    <w:next w:val="a"/>
    <w:link w:val="50"/>
    <w:uiPriority w:val="9"/>
    <w:qFormat/>
    <w:rsid w:val="00285FEF"/>
    <w:pPr>
      <w:keepNext/>
      <w:keepLines/>
      <w:spacing w:before="200" w:after="0"/>
      <w:outlineLvl w:val="4"/>
    </w:pPr>
    <w:rPr>
      <w:rFonts w:ascii="Cambria" w:hAnsi="Cambria"/>
      <w:color w:val="243F60"/>
    </w:rPr>
  </w:style>
  <w:style w:type="paragraph" w:styleId="6">
    <w:name w:val="heading 6"/>
    <w:basedOn w:val="a"/>
    <w:next w:val="a"/>
    <w:link w:val="60"/>
    <w:qFormat/>
    <w:rsid w:val="00E15CD8"/>
    <w:pPr>
      <w:tabs>
        <w:tab w:val="num" w:pos="1152"/>
      </w:tabs>
      <w:spacing w:before="240"/>
      <w:ind w:left="1152" w:hanging="1152"/>
      <w:outlineLvl w:val="5"/>
    </w:pPr>
    <w:rPr>
      <w:rFonts w:ascii="Calibri" w:eastAsia="Calibri" w:hAnsi="Calibri"/>
      <w:i/>
      <w:sz w:val="22"/>
      <w:lang w:eastAsia="en-US"/>
    </w:rPr>
  </w:style>
  <w:style w:type="paragraph" w:styleId="7">
    <w:name w:val="heading 7"/>
    <w:basedOn w:val="a"/>
    <w:next w:val="a"/>
    <w:link w:val="70"/>
    <w:qFormat/>
    <w:rsid w:val="00E15CD8"/>
    <w:pPr>
      <w:tabs>
        <w:tab w:val="num" w:pos="1296"/>
      </w:tabs>
      <w:spacing w:before="240"/>
      <w:ind w:left="1296" w:hanging="1296"/>
      <w:outlineLvl w:val="6"/>
    </w:pPr>
    <w:rPr>
      <w:rFonts w:ascii="Arial" w:eastAsia="Calibri" w:hAnsi="Arial"/>
      <w:lang w:eastAsia="en-US"/>
    </w:rPr>
  </w:style>
  <w:style w:type="paragraph" w:styleId="8">
    <w:name w:val="heading 8"/>
    <w:basedOn w:val="a"/>
    <w:next w:val="a"/>
    <w:link w:val="80"/>
    <w:qFormat/>
    <w:rsid w:val="00E15CD8"/>
    <w:pPr>
      <w:tabs>
        <w:tab w:val="num" w:pos="1440"/>
      </w:tabs>
      <w:spacing w:before="240"/>
      <w:ind w:left="1440" w:hanging="1440"/>
      <w:outlineLvl w:val="7"/>
    </w:pPr>
    <w:rPr>
      <w:rFonts w:ascii="Arial" w:eastAsia="Calibri" w:hAnsi="Arial"/>
      <w:i/>
      <w:lang w:eastAsia="en-US"/>
    </w:rPr>
  </w:style>
  <w:style w:type="paragraph" w:styleId="9">
    <w:name w:val="heading 9"/>
    <w:basedOn w:val="a"/>
    <w:next w:val="a"/>
    <w:link w:val="90"/>
    <w:qFormat/>
    <w:rsid w:val="00285FEF"/>
    <w:pPr>
      <w:tabs>
        <w:tab w:val="num" w:pos="1584"/>
      </w:tabs>
      <w:spacing w:before="24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Знак"/>
    <w:link w:val="30"/>
    <w:uiPriority w:val="9"/>
    <w:rsid w:val="00285FEF"/>
    <w:rPr>
      <w:rFonts w:ascii="Cambria" w:eastAsia="Times New Roman" w:hAnsi="Cambria" w:cs="Times New Roman"/>
      <w:b/>
      <w:bCs/>
    </w:rPr>
  </w:style>
  <w:style w:type="character" w:customStyle="1" w:styleId="50">
    <w:name w:val="Заголовок 5 Знак"/>
    <w:link w:val="5"/>
    <w:uiPriority w:val="9"/>
    <w:rsid w:val="00285FEF"/>
    <w:rPr>
      <w:rFonts w:ascii="Cambria" w:eastAsia="Times New Roman" w:hAnsi="Cambria" w:cs="Times New Roman"/>
      <w:color w:val="243F60"/>
    </w:rPr>
  </w:style>
  <w:style w:type="character" w:customStyle="1" w:styleId="90">
    <w:name w:val="Заголовок 9 Знак"/>
    <w:link w:val="9"/>
    <w:rsid w:val="00285FEF"/>
    <w:rPr>
      <w:rFonts w:ascii="Arial" w:eastAsia="Times New Roman" w:hAnsi="Arial" w:cs="Times New Roman"/>
      <w:b/>
      <w:i/>
      <w:sz w:val="18"/>
      <w:szCs w:val="20"/>
    </w:rPr>
  </w:style>
  <w:style w:type="paragraph" w:styleId="a3">
    <w:name w:val="caption"/>
    <w:basedOn w:val="a"/>
    <w:next w:val="a"/>
    <w:uiPriority w:val="35"/>
    <w:qFormat/>
    <w:rsid w:val="00285FEF"/>
    <w:rPr>
      <w:b/>
      <w:bCs/>
      <w:color w:val="4F81BD"/>
      <w:sz w:val="18"/>
      <w:szCs w:val="18"/>
    </w:rPr>
  </w:style>
  <w:style w:type="paragraph" w:styleId="a4">
    <w:name w:val="Title"/>
    <w:basedOn w:val="a"/>
    <w:next w:val="a"/>
    <w:link w:val="a5"/>
    <w:uiPriority w:val="10"/>
    <w:qFormat/>
    <w:rsid w:val="00285FEF"/>
    <w:pPr>
      <w:pBdr>
        <w:bottom w:val="single" w:sz="8" w:space="4" w:color="4F81BD"/>
      </w:pBdr>
      <w:spacing w:after="300"/>
      <w:contextualSpacing/>
    </w:pPr>
    <w:rPr>
      <w:rFonts w:ascii="Cambria" w:hAnsi="Cambria"/>
      <w:color w:val="17365D"/>
      <w:spacing w:val="5"/>
      <w:kern w:val="28"/>
      <w:sz w:val="52"/>
      <w:szCs w:val="52"/>
    </w:rPr>
  </w:style>
  <w:style w:type="character" w:customStyle="1" w:styleId="a5">
    <w:name w:val="Название Знак"/>
    <w:link w:val="a4"/>
    <w:uiPriority w:val="10"/>
    <w:rsid w:val="00285FEF"/>
    <w:rPr>
      <w:rFonts w:ascii="Cambria" w:eastAsia="Times New Roman" w:hAnsi="Cambria" w:cs="Times New Roman"/>
      <w:color w:val="17365D"/>
      <w:spacing w:val="5"/>
      <w:kern w:val="28"/>
      <w:sz w:val="52"/>
      <w:szCs w:val="52"/>
    </w:rPr>
  </w:style>
  <w:style w:type="paragraph" w:styleId="a6">
    <w:name w:val="Subtitle"/>
    <w:basedOn w:val="a"/>
    <w:next w:val="a"/>
    <w:link w:val="a7"/>
    <w:uiPriority w:val="11"/>
    <w:qFormat/>
    <w:rsid w:val="00285FEF"/>
    <w:pPr>
      <w:numPr>
        <w:ilvl w:val="1"/>
      </w:numPr>
    </w:pPr>
    <w:rPr>
      <w:rFonts w:ascii="Cambria" w:hAnsi="Cambria"/>
      <w:i/>
      <w:iCs/>
      <w:color w:val="4F81BD"/>
      <w:spacing w:val="15"/>
    </w:rPr>
  </w:style>
  <w:style w:type="character" w:customStyle="1" w:styleId="a7">
    <w:name w:val="Подзаголовок Знак"/>
    <w:link w:val="a6"/>
    <w:uiPriority w:val="11"/>
    <w:rsid w:val="00285FEF"/>
    <w:rPr>
      <w:rFonts w:ascii="Cambria" w:eastAsia="Times New Roman" w:hAnsi="Cambria" w:cs="Times New Roman"/>
      <w:i/>
      <w:iCs/>
      <w:color w:val="4F81BD"/>
      <w:spacing w:val="15"/>
    </w:rPr>
  </w:style>
  <w:style w:type="paragraph" w:styleId="a8">
    <w:name w:val="Block Text"/>
    <w:basedOn w:val="a"/>
    <w:next w:val="a"/>
    <w:link w:val="a9"/>
    <w:uiPriority w:val="29"/>
    <w:qFormat/>
    <w:rsid w:val="00285FEF"/>
    <w:rPr>
      <w:i/>
      <w:iCs/>
      <w:color w:val="000000"/>
    </w:rPr>
  </w:style>
  <w:style w:type="character" w:customStyle="1" w:styleId="a9">
    <w:name w:val="Цитата Знак"/>
    <w:link w:val="a8"/>
    <w:uiPriority w:val="29"/>
    <w:rsid w:val="00285FEF"/>
    <w:rPr>
      <w:i/>
      <w:iCs/>
      <w:color w:val="000000"/>
    </w:rPr>
  </w:style>
  <w:style w:type="character" w:styleId="aa">
    <w:name w:val="Strong"/>
    <w:uiPriority w:val="22"/>
    <w:qFormat/>
    <w:rsid w:val="00285FEF"/>
    <w:rPr>
      <w:b/>
      <w:bCs/>
    </w:rPr>
  </w:style>
  <w:style w:type="character" w:styleId="ab">
    <w:name w:val="Emphasis"/>
    <w:uiPriority w:val="20"/>
    <w:qFormat/>
    <w:rsid w:val="00285FEF"/>
    <w:rPr>
      <w:i/>
      <w:iCs/>
    </w:rPr>
  </w:style>
  <w:style w:type="paragraph" w:customStyle="1" w:styleId="13">
    <w:name w:val="Без интервала1"/>
    <w:basedOn w:val="a"/>
    <w:link w:val="ac"/>
    <w:uiPriority w:val="99"/>
    <w:qFormat/>
    <w:rsid w:val="00285FEF"/>
    <w:pPr>
      <w:spacing w:after="0"/>
    </w:pPr>
  </w:style>
  <w:style w:type="character" w:customStyle="1" w:styleId="ac">
    <w:name w:val="Без интервала Знак"/>
    <w:basedOn w:val="a0"/>
    <w:link w:val="13"/>
    <w:uiPriority w:val="99"/>
    <w:rsid w:val="00285FEF"/>
  </w:style>
  <w:style w:type="paragraph" w:customStyle="1" w:styleId="14">
    <w:name w:val="Абзац списка1"/>
    <w:basedOn w:val="a"/>
    <w:link w:val="ad"/>
    <w:qFormat/>
    <w:rsid w:val="00285FEF"/>
    <w:pPr>
      <w:ind w:left="720"/>
      <w:contextualSpacing/>
    </w:pPr>
    <w:rPr>
      <w:rFonts w:ascii="Calibri" w:eastAsia="Calibri" w:hAnsi="Calibri"/>
    </w:rPr>
  </w:style>
  <w:style w:type="character" w:customStyle="1" w:styleId="ad">
    <w:name w:val="Абзац списка Знак"/>
    <w:link w:val="14"/>
    <w:locked/>
    <w:rsid w:val="00285FEF"/>
    <w:rPr>
      <w:rFonts w:ascii="Calibri" w:eastAsia="Calibri" w:hAnsi="Calibri" w:cs="Times New Roman"/>
    </w:rPr>
  </w:style>
  <w:style w:type="paragraph" w:customStyle="1" w:styleId="210">
    <w:name w:val="Цитата 21"/>
    <w:basedOn w:val="a"/>
    <w:next w:val="a"/>
    <w:link w:val="23"/>
    <w:uiPriority w:val="29"/>
    <w:qFormat/>
    <w:rsid w:val="00285FEF"/>
    <w:rPr>
      <w:i/>
      <w:iCs/>
      <w:color w:val="000000"/>
    </w:rPr>
  </w:style>
  <w:style w:type="character" w:customStyle="1" w:styleId="23">
    <w:name w:val="Цитата 2 Знак"/>
    <w:link w:val="210"/>
    <w:uiPriority w:val="29"/>
    <w:rsid w:val="00285FEF"/>
    <w:rPr>
      <w:i/>
      <w:iCs/>
      <w:color w:val="000000"/>
    </w:rPr>
  </w:style>
  <w:style w:type="paragraph" w:customStyle="1" w:styleId="15">
    <w:name w:val="Выделенная цитата1"/>
    <w:basedOn w:val="a"/>
    <w:next w:val="a"/>
    <w:link w:val="ae"/>
    <w:uiPriority w:val="99"/>
    <w:qFormat/>
    <w:rsid w:val="00285FEF"/>
    <w:pPr>
      <w:pBdr>
        <w:bottom w:val="single" w:sz="4" w:space="4" w:color="4F81BD"/>
      </w:pBdr>
      <w:spacing w:before="200" w:after="280"/>
      <w:ind w:left="936" w:right="936"/>
    </w:pPr>
    <w:rPr>
      <w:b/>
      <w:bCs/>
      <w:i/>
      <w:iCs/>
      <w:color w:val="4F81BD"/>
    </w:rPr>
  </w:style>
  <w:style w:type="character" w:customStyle="1" w:styleId="ae">
    <w:name w:val="Выделенная цитата Знак"/>
    <w:link w:val="15"/>
    <w:uiPriority w:val="99"/>
    <w:rsid w:val="00285FEF"/>
    <w:rPr>
      <w:b/>
      <w:bCs/>
      <w:i/>
      <w:iCs/>
      <w:color w:val="4F81BD"/>
    </w:rPr>
  </w:style>
  <w:style w:type="character" w:customStyle="1" w:styleId="16">
    <w:name w:val="Слабое выделение1"/>
    <w:uiPriority w:val="99"/>
    <w:qFormat/>
    <w:rsid w:val="00285FEF"/>
    <w:rPr>
      <w:i/>
      <w:iCs/>
      <w:color w:val="808080"/>
    </w:rPr>
  </w:style>
  <w:style w:type="character" w:customStyle="1" w:styleId="17">
    <w:name w:val="Сильное выделение1"/>
    <w:uiPriority w:val="99"/>
    <w:qFormat/>
    <w:rsid w:val="00285FEF"/>
    <w:rPr>
      <w:b/>
      <w:bCs/>
      <w:i/>
      <w:iCs/>
      <w:color w:val="4F81BD"/>
    </w:rPr>
  </w:style>
  <w:style w:type="character" w:customStyle="1" w:styleId="18">
    <w:name w:val="Слабая ссылка1"/>
    <w:uiPriority w:val="99"/>
    <w:qFormat/>
    <w:rsid w:val="00285FEF"/>
    <w:rPr>
      <w:smallCaps/>
      <w:color w:val="C0504D"/>
      <w:u w:val="single"/>
    </w:rPr>
  </w:style>
  <w:style w:type="character" w:customStyle="1" w:styleId="19">
    <w:name w:val="Сильная ссылка1"/>
    <w:uiPriority w:val="99"/>
    <w:qFormat/>
    <w:rsid w:val="00285FEF"/>
    <w:rPr>
      <w:b/>
      <w:bCs/>
      <w:smallCaps/>
      <w:color w:val="C0504D"/>
      <w:spacing w:val="5"/>
      <w:u w:val="single"/>
    </w:rPr>
  </w:style>
  <w:style w:type="character" w:customStyle="1" w:styleId="1a">
    <w:name w:val="Название книги1"/>
    <w:uiPriority w:val="99"/>
    <w:qFormat/>
    <w:rsid w:val="00285FEF"/>
    <w:rPr>
      <w:b/>
      <w:bCs/>
      <w:smallCaps/>
      <w:spacing w:val="5"/>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rsid w:val="00285FEF"/>
    <w:rPr>
      <w:rFonts w:ascii="Cambria" w:eastAsia="Times New Roman" w:hAnsi="Cambria" w:cs="Times New Roman"/>
      <w:b/>
      <w:bCs/>
      <w:color w:val="365F91"/>
      <w:sz w:val="28"/>
      <w:szCs w:val="28"/>
    </w:rPr>
  </w:style>
  <w:style w:type="paragraph" w:customStyle="1" w:styleId="1b">
    <w:name w:val="Заголовок оглавления1"/>
    <w:basedOn w:val="10"/>
    <w:next w:val="a"/>
    <w:uiPriority w:val="99"/>
    <w:qFormat/>
    <w:rsid w:val="00285FEF"/>
    <w:pPr>
      <w:jc w:val="both"/>
      <w:outlineLvl w:val="9"/>
    </w:pPr>
  </w:style>
  <w:style w:type="paragraph" w:styleId="af">
    <w:name w:val="header"/>
    <w:basedOn w:val="a"/>
    <w:link w:val="af0"/>
    <w:uiPriority w:val="99"/>
    <w:unhideWhenUsed/>
    <w:rsid w:val="00E15CD8"/>
    <w:pPr>
      <w:tabs>
        <w:tab w:val="center" w:pos="4677"/>
        <w:tab w:val="right" w:pos="9355"/>
      </w:tabs>
      <w:spacing w:after="0" w:line="240" w:lineRule="auto"/>
    </w:pPr>
    <w:rPr>
      <w:rFonts w:ascii="Calibri" w:eastAsia="Calibri" w:hAnsi="Calibri"/>
      <w:sz w:val="22"/>
      <w:szCs w:val="22"/>
      <w:lang w:eastAsia="en-US"/>
    </w:rPr>
  </w:style>
  <w:style w:type="character" w:customStyle="1" w:styleId="af0">
    <w:name w:val="Верхний колонтитул Знак"/>
    <w:link w:val="af"/>
    <w:uiPriority w:val="99"/>
    <w:rsid w:val="00E15CD8"/>
    <w:rPr>
      <w:rFonts w:ascii="Calibri" w:eastAsia="Calibri" w:hAnsi="Calibri"/>
      <w:sz w:val="22"/>
      <w:szCs w:val="22"/>
    </w:rPr>
  </w:style>
  <w:style w:type="paragraph" w:styleId="af1">
    <w:name w:val="footer"/>
    <w:basedOn w:val="a"/>
    <w:link w:val="af2"/>
    <w:uiPriority w:val="99"/>
    <w:unhideWhenUsed/>
    <w:rsid w:val="00E15CD8"/>
    <w:pPr>
      <w:tabs>
        <w:tab w:val="center" w:pos="4677"/>
        <w:tab w:val="right" w:pos="9355"/>
      </w:tabs>
      <w:spacing w:after="0" w:line="240" w:lineRule="auto"/>
    </w:pPr>
    <w:rPr>
      <w:rFonts w:ascii="Calibri" w:eastAsia="Calibri" w:hAnsi="Calibri"/>
      <w:sz w:val="22"/>
      <w:szCs w:val="22"/>
      <w:lang w:eastAsia="en-US"/>
    </w:rPr>
  </w:style>
  <w:style w:type="character" w:customStyle="1" w:styleId="af2">
    <w:name w:val="Нижний колонтитул Знак"/>
    <w:link w:val="af1"/>
    <w:uiPriority w:val="99"/>
    <w:rsid w:val="00E15CD8"/>
    <w:rPr>
      <w:rFonts w:ascii="Calibri" w:eastAsia="Calibri" w:hAnsi="Calibri"/>
      <w:sz w:val="22"/>
      <w:szCs w:val="22"/>
    </w:rPr>
  </w:style>
  <w:style w:type="character" w:customStyle="1" w:styleId="22">
    <w:name w:val="Заголовок 2 Знак"/>
    <w:aliases w:val="H2 Знак,h2 Знак,2 Знак,Header 2 Знак"/>
    <w:link w:val="20"/>
    <w:rsid w:val="005B1ED7"/>
    <w:rPr>
      <w:b/>
      <w:bCs/>
      <w:sz w:val="28"/>
      <w:szCs w:val="28"/>
    </w:rPr>
  </w:style>
  <w:style w:type="character" w:customStyle="1" w:styleId="40">
    <w:name w:val="Заголовок 4 Знак"/>
    <w:aliases w:val="H4 Знак"/>
    <w:link w:val="4"/>
    <w:rsid w:val="00E15CD8"/>
    <w:rPr>
      <w:rFonts w:ascii="Arial" w:eastAsia="Calibri" w:hAnsi="Arial" w:cs="Times New Roman"/>
      <w:sz w:val="22"/>
      <w:szCs w:val="20"/>
    </w:rPr>
  </w:style>
  <w:style w:type="character" w:customStyle="1" w:styleId="60">
    <w:name w:val="Заголовок 6 Знак"/>
    <w:link w:val="6"/>
    <w:rsid w:val="00E15CD8"/>
    <w:rPr>
      <w:rFonts w:ascii="Calibri" w:eastAsia="Calibri" w:hAnsi="Calibri" w:cs="Times New Roman"/>
      <w:i/>
      <w:sz w:val="22"/>
      <w:szCs w:val="20"/>
    </w:rPr>
  </w:style>
  <w:style w:type="character" w:customStyle="1" w:styleId="70">
    <w:name w:val="Заголовок 7 Знак"/>
    <w:link w:val="7"/>
    <w:rsid w:val="00E15CD8"/>
    <w:rPr>
      <w:rFonts w:ascii="Arial" w:eastAsia="Calibri" w:hAnsi="Arial" w:cs="Times New Roman"/>
      <w:sz w:val="20"/>
      <w:szCs w:val="20"/>
    </w:rPr>
  </w:style>
  <w:style w:type="character" w:customStyle="1" w:styleId="80">
    <w:name w:val="Заголовок 8 Знак"/>
    <w:link w:val="8"/>
    <w:rsid w:val="00E15CD8"/>
    <w:rPr>
      <w:rFonts w:ascii="Arial" w:eastAsia="Calibri" w:hAnsi="Arial" w:cs="Times New Roman"/>
      <w:i/>
      <w:sz w:val="20"/>
      <w:szCs w:val="20"/>
    </w:rPr>
  </w:style>
  <w:style w:type="numbering" w:customStyle="1" w:styleId="1c">
    <w:name w:val="Нет списка1"/>
    <w:next w:val="a2"/>
    <w:uiPriority w:val="99"/>
    <w:semiHidden/>
    <w:unhideWhenUsed/>
    <w:rsid w:val="00E15CD8"/>
  </w:style>
  <w:style w:type="paragraph" w:customStyle="1" w:styleId="ConsPlusCell">
    <w:name w:val="ConsPlusCell"/>
    <w:uiPriority w:val="99"/>
    <w:rsid w:val="00E15CD8"/>
    <w:pPr>
      <w:widowControl w:val="0"/>
      <w:autoSpaceDE w:val="0"/>
      <w:autoSpaceDN w:val="0"/>
      <w:adjustRightInd w:val="0"/>
    </w:pPr>
    <w:rPr>
      <w:rFonts w:ascii="Calibri" w:hAnsi="Calibri" w:cs="Calibri"/>
      <w:sz w:val="22"/>
      <w:szCs w:val="22"/>
    </w:rPr>
  </w:style>
  <w:style w:type="paragraph" w:styleId="33">
    <w:name w:val="toc 3"/>
    <w:basedOn w:val="a"/>
    <w:next w:val="a"/>
    <w:autoRedefine/>
    <w:uiPriority w:val="39"/>
    <w:unhideWhenUsed/>
    <w:rsid w:val="00E15CD8"/>
    <w:pPr>
      <w:spacing w:after="100"/>
      <w:ind w:left="440"/>
    </w:pPr>
    <w:rPr>
      <w:rFonts w:ascii="Calibri" w:eastAsia="Calibri" w:hAnsi="Calibri"/>
      <w:sz w:val="22"/>
      <w:szCs w:val="22"/>
      <w:lang w:eastAsia="en-US"/>
    </w:rPr>
  </w:style>
  <w:style w:type="character" w:styleId="af3">
    <w:name w:val="Hyperlink"/>
    <w:uiPriority w:val="99"/>
    <w:unhideWhenUsed/>
    <w:rsid w:val="00E15CD8"/>
    <w:rPr>
      <w:color w:val="0000FF"/>
      <w:u w:val="single"/>
    </w:rPr>
  </w:style>
  <w:style w:type="paragraph" w:styleId="af4">
    <w:name w:val="Balloon Text"/>
    <w:basedOn w:val="a"/>
    <w:link w:val="af5"/>
    <w:uiPriority w:val="99"/>
    <w:unhideWhenUsed/>
    <w:rsid w:val="00E15CD8"/>
    <w:pPr>
      <w:spacing w:after="0" w:line="240" w:lineRule="auto"/>
    </w:pPr>
    <w:rPr>
      <w:rFonts w:ascii="Tahoma" w:eastAsia="Calibri" w:hAnsi="Tahoma" w:cs="Tahoma"/>
      <w:sz w:val="16"/>
      <w:szCs w:val="16"/>
      <w:lang w:eastAsia="en-US"/>
    </w:rPr>
  </w:style>
  <w:style w:type="character" w:customStyle="1" w:styleId="af5">
    <w:name w:val="Текст выноски Знак"/>
    <w:link w:val="af4"/>
    <w:uiPriority w:val="99"/>
    <w:rsid w:val="00E15CD8"/>
    <w:rPr>
      <w:rFonts w:ascii="Tahoma" w:eastAsia="Calibri" w:hAnsi="Tahoma" w:cs="Tahoma"/>
      <w:sz w:val="16"/>
      <w:szCs w:val="16"/>
    </w:rPr>
  </w:style>
  <w:style w:type="paragraph" w:styleId="af6">
    <w:name w:val="Normal (Web)"/>
    <w:basedOn w:val="a"/>
    <w:uiPriority w:val="99"/>
    <w:unhideWhenUsed/>
    <w:rsid w:val="00E15CD8"/>
    <w:pPr>
      <w:spacing w:before="100" w:beforeAutospacing="1" w:after="100" w:afterAutospacing="1" w:line="240" w:lineRule="auto"/>
    </w:pPr>
    <w:rPr>
      <w:sz w:val="24"/>
      <w:szCs w:val="24"/>
    </w:rPr>
  </w:style>
  <w:style w:type="table" w:styleId="af7">
    <w:name w:val="Table Grid"/>
    <w:basedOn w:val="a1"/>
    <w:uiPriority w:val="59"/>
    <w:rsid w:val="00E15C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annotation reference"/>
    <w:uiPriority w:val="99"/>
    <w:unhideWhenUsed/>
    <w:rsid w:val="00E15CD8"/>
    <w:rPr>
      <w:sz w:val="16"/>
      <w:szCs w:val="16"/>
    </w:rPr>
  </w:style>
  <w:style w:type="paragraph" w:styleId="af9">
    <w:name w:val="annotation text"/>
    <w:basedOn w:val="a"/>
    <w:link w:val="afa"/>
    <w:uiPriority w:val="99"/>
    <w:unhideWhenUsed/>
    <w:rsid w:val="00E15CD8"/>
    <w:pPr>
      <w:spacing w:line="240" w:lineRule="auto"/>
    </w:pPr>
    <w:rPr>
      <w:rFonts w:ascii="Calibri" w:eastAsia="Calibri" w:hAnsi="Calibri"/>
      <w:lang w:eastAsia="en-US"/>
    </w:rPr>
  </w:style>
  <w:style w:type="character" w:customStyle="1" w:styleId="afa">
    <w:name w:val="Текст примечания Знак"/>
    <w:link w:val="af9"/>
    <w:uiPriority w:val="99"/>
    <w:rsid w:val="00E15CD8"/>
    <w:rPr>
      <w:rFonts w:ascii="Calibri" w:eastAsia="Calibri" w:hAnsi="Calibri" w:cs="Times New Roman"/>
      <w:sz w:val="20"/>
      <w:szCs w:val="20"/>
    </w:rPr>
  </w:style>
  <w:style w:type="paragraph" w:customStyle="1" w:styleId="ConsPlusNormal">
    <w:name w:val="ConsPlusNormal"/>
    <w:rsid w:val="00E15CD8"/>
    <w:pPr>
      <w:autoSpaceDE w:val="0"/>
      <w:autoSpaceDN w:val="0"/>
      <w:adjustRightInd w:val="0"/>
      <w:ind w:firstLine="720"/>
    </w:pPr>
    <w:rPr>
      <w:rFonts w:ascii="Arial" w:hAnsi="Arial" w:cs="Arial"/>
      <w:lang w:eastAsia="en-US"/>
    </w:rPr>
  </w:style>
  <w:style w:type="paragraph" w:styleId="24">
    <w:name w:val="toc 2"/>
    <w:basedOn w:val="a"/>
    <w:next w:val="a"/>
    <w:autoRedefine/>
    <w:uiPriority w:val="39"/>
    <w:unhideWhenUsed/>
    <w:rsid w:val="00E15CD8"/>
    <w:pPr>
      <w:spacing w:after="100"/>
      <w:ind w:left="220"/>
    </w:pPr>
    <w:rPr>
      <w:rFonts w:ascii="Calibri" w:eastAsia="Calibri" w:hAnsi="Calibri"/>
      <w:sz w:val="22"/>
      <w:szCs w:val="22"/>
      <w:lang w:eastAsia="en-US"/>
    </w:rPr>
  </w:style>
  <w:style w:type="paragraph" w:styleId="1d">
    <w:name w:val="toc 1"/>
    <w:basedOn w:val="a"/>
    <w:next w:val="a"/>
    <w:autoRedefine/>
    <w:uiPriority w:val="39"/>
    <w:unhideWhenUsed/>
    <w:rsid w:val="00E15CD8"/>
    <w:pPr>
      <w:spacing w:after="100"/>
    </w:pPr>
    <w:rPr>
      <w:rFonts w:ascii="Calibri" w:hAnsi="Calibri"/>
      <w:sz w:val="22"/>
      <w:szCs w:val="22"/>
    </w:rPr>
  </w:style>
  <w:style w:type="paragraph" w:styleId="41">
    <w:name w:val="toc 4"/>
    <w:basedOn w:val="a"/>
    <w:next w:val="a"/>
    <w:autoRedefine/>
    <w:uiPriority w:val="39"/>
    <w:unhideWhenUsed/>
    <w:rsid w:val="00E15CD8"/>
    <w:pPr>
      <w:spacing w:after="100"/>
      <w:ind w:left="660"/>
    </w:pPr>
    <w:rPr>
      <w:rFonts w:ascii="Calibri" w:hAnsi="Calibri"/>
      <w:sz w:val="22"/>
      <w:szCs w:val="22"/>
    </w:rPr>
  </w:style>
  <w:style w:type="paragraph" w:styleId="51">
    <w:name w:val="toc 5"/>
    <w:basedOn w:val="a"/>
    <w:next w:val="a"/>
    <w:autoRedefine/>
    <w:uiPriority w:val="39"/>
    <w:unhideWhenUsed/>
    <w:rsid w:val="00E15CD8"/>
    <w:pPr>
      <w:spacing w:after="100"/>
      <w:ind w:left="880"/>
    </w:pPr>
    <w:rPr>
      <w:rFonts w:ascii="Calibri" w:hAnsi="Calibri"/>
      <w:sz w:val="22"/>
      <w:szCs w:val="22"/>
    </w:rPr>
  </w:style>
  <w:style w:type="paragraph" w:styleId="61">
    <w:name w:val="toc 6"/>
    <w:basedOn w:val="a"/>
    <w:next w:val="a"/>
    <w:autoRedefine/>
    <w:uiPriority w:val="39"/>
    <w:unhideWhenUsed/>
    <w:rsid w:val="00E15CD8"/>
    <w:pPr>
      <w:spacing w:after="100"/>
      <w:ind w:left="1100"/>
    </w:pPr>
    <w:rPr>
      <w:rFonts w:ascii="Calibri" w:hAnsi="Calibri"/>
      <w:sz w:val="22"/>
      <w:szCs w:val="22"/>
    </w:rPr>
  </w:style>
  <w:style w:type="paragraph" w:styleId="71">
    <w:name w:val="toc 7"/>
    <w:basedOn w:val="a"/>
    <w:next w:val="a"/>
    <w:autoRedefine/>
    <w:uiPriority w:val="39"/>
    <w:unhideWhenUsed/>
    <w:rsid w:val="00E15CD8"/>
    <w:pPr>
      <w:spacing w:after="100"/>
      <w:ind w:left="1320"/>
    </w:pPr>
    <w:rPr>
      <w:rFonts w:ascii="Calibri" w:hAnsi="Calibri"/>
      <w:sz w:val="22"/>
      <w:szCs w:val="22"/>
    </w:rPr>
  </w:style>
  <w:style w:type="paragraph" w:styleId="81">
    <w:name w:val="toc 8"/>
    <w:basedOn w:val="a"/>
    <w:next w:val="a"/>
    <w:autoRedefine/>
    <w:uiPriority w:val="39"/>
    <w:unhideWhenUsed/>
    <w:rsid w:val="00E15CD8"/>
    <w:pPr>
      <w:spacing w:after="100"/>
      <w:ind w:left="1540"/>
    </w:pPr>
    <w:rPr>
      <w:rFonts w:ascii="Calibri" w:hAnsi="Calibri"/>
      <w:sz w:val="22"/>
      <w:szCs w:val="22"/>
    </w:rPr>
  </w:style>
  <w:style w:type="paragraph" w:styleId="91">
    <w:name w:val="toc 9"/>
    <w:basedOn w:val="a"/>
    <w:next w:val="a"/>
    <w:autoRedefine/>
    <w:uiPriority w:val="39"/>
    <w:unhideWhenUsed/>
    <w:rsid w:val="00E15CD8"/>
    <w:pPr>
      <w:spacing w:after="100"/>
      <w:ind w:left="1760"/>
    </w:pPr>
    <w:rPr>
      <w:rFonts w:ascii="Calibri" w:hAnsi="Calibri"/>
      <w:sz w:val="22"/>
      <w:szCs w:val="22"/>
    </w:rPr>
  </w:style>
  <w:style w:type="character" w:customStyle="1" w:styleId="afb">
    <w:name w:val="Основной текст_"/>
    <w:link w:val="25"/>
    <w:rsid w:val="00E15CD8"/>
    <w:rPr>
      <w:sz w:val="17"/>
      <w:szCs w:val="17"/>
      <w:shd w:val="clear" w:color="auto" w:fill="FFFFFF"/>
    </w:rPr>
  </w:style>
  <w:style w:type="paragraph" w:customStyle="1" w:styleId="25">
    <w:name w:val="Основной текст2"/>
    <w:basedOn w:val="a"/>
    <w:link w:val="afb"/>
    <w:rsid w:val="00E15CD8"/>
    <w:pPr>
      <w:widowControl w:val="0"/>
      <w:shd w:val="clear" w:color="auto" w:fill="FFFFFF"/>
      <w:spacing w:after="0" w:line="202" w:lineRule="exact"/>
      <w:ind w:hanging="540"/>
    </w:pPr>
    <w:rPr>
      <w:sz w:val="17"/>
      <w:szCs w:val="17"/>
      <w:lang w:eastAsia="en-US"/>
    </w:rPr>
  </w:style>
  <w:style w:type="character" w:customStyle="1" w:styleId="1e">
    <w:name w:val="Основной текст1"/>
    <w:rsid w:val="00E15CD8"/>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
    <w:name w:val="Замещающий текст1"/>
    <w:uiPriority w:val="99"/>
    <w:semiHidden/>
    <w:rsid w:val="00E15CD8"/>
    <w:rPr>
      <w:color w:val="808080"/>
    </w:rPr>
  </w:style>
  <w:style w:type="paragraph" w:styleId="afc">
    <w:name w:val="annotation subject"/>
    <w:basedOn w:val="af9"/>
    <w:next w:val="af9"/>
    <w:link w:val="afd"/>
    <w:uiPriority w:val="99"/>
    <w:unhideWhenUsed/>
    <w:rsid w:val="00E15CD8"/>
    <w:rPr>
      <w:b/>
      <w:bCs/>
    </w:rPr>
  </w:style>
  <w:style w:type="character" w:customStyle="1" w:styleId="afd">
    <w:name w:val="Тема примечания Знак"/>
    <w:link w:val="afc"/>
    <w:uiPriority w:val="99"/>
    <w:rsid w:val="00E15CD8"/>
    <w:rPr>
      <w:rFonts w:ascii="Calibri" w:eastAsia="Calibri" w:hAnsi="Calibri" w:cs="Times New Roman"/>
      <w:b/>
      <w:bCs/>
      <w:sz w:val="20"/>
      <w:szCs w:val="20"/>
    </w:rPr>
  </w:style>
  <w:style w:type="paragraph" w:customStyle="1" w:styleId="1f0">
    <w:name w:val="Рецензия1"/>
    <w:hidden/>
    <w:uiPriority w:val="99"/>
    <w:semiHidden/>
    <w:rsid w:val="00E15CD8"/>
    <w:rPr>
      <w:rFonts w:ascii="Calibri" w:eastAsia="Calibri" w:hAnsi="Calibri"/>
      <w:sz w:val="22"/>
      <w:szCs w:val="22"/>
      <w:lang w:eastAsia="en-US"/>
    </w:rPr>
  </w:style>
  <w:style w:type="paragraph" w:customStyle="1" w:styleId="font5">
    <w:name w:val="font5"/>
    <w:basedOn w:val="a"/>
    <w:rsid w:val="00E15CD8"/>
    <w:pPr>
      <w:spacing w:before="100" w:beforeAutospacing="1" w:after="100" w:afterAutospacing="1" w:line="240" w:lineRule="auto"/>
    </w:pPr>
    <w:rPr>
      <w:rFonts w:ascii="Calibri" w:hAnsi="Calibri" w:cs="Calibri"/>
      <w:color w:val="000000"/>
      <w:sz w:val="16"/>
      <w:szCs w:val="16"/>
    </w:rPr>
  </w:style>
  <w:style w:type="paragraph" w:customStyle="1" w:styleId="xl63">
    <w:name w:val="xl63"/>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b/>
      <w:bCs/>
      <w:color w:val="000000"/>
      <w:sz w:val="16"/>
      <w:szCs w:val="16"/>
    </w:rPr>
  </w:style>
  <w:style w:type="paragraph" w:customStyle="1" w:styleId="xl64">
    <w:name w:val="xl64"/>
    <w:basedOn w:val="a"/>
    <w:rsid w:val="00E15CD8"/>
    <w:pPr>
      <w:pBdr>
        <w:left w:val="single" w:sz="8" w:space="0" w:color="auto"/>
        <w:bottom w:val="single" w:sz="8" w:space="0" w:color="auto"/>
        <w:right w:val="single" w:sz="8" w:space="0" w:color="auto"/>
      </w:pBdr>
      <w:spacing w:before="100" w:beforeAutospacing="1" w:after="100" w:afterAutospacing="1" w:line="240" w:lineRule="auto"/>
    </w:pPr>
    <w:rPr>
      <w:sz w:val="24"/>
      <w:szCs w:val="24"/>
    </w:rPr>
  </w:style>
  <w:style w:type="paragraph" w:customStyle="1" w:styleId="xl65">
    <w:name w:val="xl65"/>
    <w:basedOn w:val="a"/>
    <w:rsid w:val="00E15CD8"/>
    <w:pPr>
      <w:pBdr>
        <w:left w:val="single" w:sz="8" w:space="0" w:color="auto"/>
        <w:right w:val="single" w:sz="8" w:space="0" w:color="auto"/>
      </w:pBdr>
      <w:spacing w:before="100" w:beforeAutospacing="1" w:after="100" w:afterAutospacing="1" w:line="240" w:lineRule="auto"/>
    </w:pPr>
    <w:rPr>
      <w:sz w:val="24"/>
      <w:szCs w:val="24"/>
    </w:rPr>
  </w:style>
  <w:style w:type="paragraph" w:customStyle="1" w:styleId="xl66">
    <w:name w:val="xl66"/>
    <w:basedOn w:val="a"/>
    <w:rsid w:val="00E15CD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b/>
      <w:bCs/>
      <w:sz w:val="16"/>
      <w:szCs w:val="16"/>
    </w:rPr>
  </w:style>
  <w:style w:type="paragraph" w:customStyle="1" w:styleId="xl67">
    <w:name w:val="xl67"/>
    <w:basedOn w:val="a"/>
    <w:rsid w:val="00E15CD8"/>
    <w:pPr>
      <w:spacing w:before="100" w:beforeAutospacing="1" w:after="100" w:afterAutospacing="1" w:line="240" w:lineRule="auto"/>
    </w:pPr>
    <w:rPr>
      <w:sz w:val="24"/>
      <w:szCs w:val="24"/>
    </w:rPr>
  </w:style>
  <w:style w:type="paragraph" w:customStyle="1" w:styleId="xl68">
    <w:name w:val="xl68"/>
    <w:basedOn w:val="a"/>
    <w:rsid w:val="00E15CD8"/>
    <w:pPr>
      <w:pBdr>
        <w:top w:val="single" w:sz="8" w:space="0" w:color="auto"/>
        <w:left w:val="single" w:sz="8" w:space="0" w:color="auto"/>
      </w:pBdr>
      <w:spacing w:before="100" w:beforeAutospacing="1" w:after="100" w:afterAutospacing="1" w:line="240" w:lineRule="auto"/>
    </w:pPr>
    <w:rPr>
      <w:sz w:val="16"/>
      <w:szCs w:val="16"/>
    </w:rPr>
  </w:style>
  <w:style w:type="paragraph" w:customStyle="1" w:styleId="xl69">
    <w:name w:val="xl69"/>
    <w:basedOn w:val="a"/>
    <w:rsid w:val="00E15CD8"/>
    <w:pPr>
      <w:pBdr>
        <w:top w:val="single" w:sz="8" w:space="0" w:color="auto"/>
        <w:right w:val="single" w:sz="8" w:space="0" w:color="auto"/>
      </w:pBdr>
      <w:spacing w:before="100" w:beforeAutospacing="1" w:after="100" w:afterAutospacing="1" w:line="240" w:lineRule="auto"/>
    </w:pPr>
    <w:rPr>
      <w:sz w:val="16"/>
      <w:szCs w:val="16"/>
    </w:rPr>
  </w:style>
  <w:style w:type="paragraph" w:customStyle="1" w:styleId="xl70">
    <w:name w:val="xl70"/>
    <w:basedOn w:val="a"/>
    <w:rsid w:val="00E15CD8"/>
    <w:pPr>
      <w:pBdr>
        <w:left w:val="single" w:sz="8" w:space="0" w:color="auto"/>
      </w:pBdr>
      <w:spacing w:before="100" w:beforeAutospacing="1" w:after="100" w:afterAutospacing="1" w:line="240" w:lineRule="auto"/>
    </w:pPr>
    <w:rPr>
      <w:sz w:val="16"/>
      <w:szCs w:val="16"/>
    </w:rPr>
  </w:style>
  <w:style w:type="paragraph" w:customStyle="1" w:styleId="xl71">
    <w:name w:val="xl71"/>
    <w:basedOn w:val="a"/>
    <w:rsid w:val="00E15CD8"/>
    <w:pPr>
      <w:pBdr>
        <w:right w:val="single" w:sz="8" w:space="0" w:color="auto"/>
      </w:pBdr>
      <w:spacing w:before="100" w:beforeAutospacing="1" w:after="100" w:afterAutospacing="1" w:line="240" w:lineRule="auto"/>
    </w:pPr>
    <w:rPr>
      <w:sz w:val="16"/>
      <w:szCs w:val="16"/>
    </w:rPr>
  </w:style>
  <w:style w:type="paragraph" w:customStyle="1" w:styleId="xl72">
    <w:name w:val="xl72"/>
    <w:basedOn w:val="a"/>
    <w:rsid w:val="00E15CD8"/>
    <w:pPr>
      <w:pBdr>
        <w:left w:val="single" w:sz="8" w:space="0" w:color="auto"/>
        <w:bottom w:val="single" w:sz="8" w:space="0" w:color="auto"/>
      </w:pBdr>
      <w:spacing w:before="100" w:beforeAutospacing="1" w:after="100" w:afterAutospacing="1" w:line="240" w:lineRule="auto"/>
    </w:pPr>
    <w:rPr>
      <w:sz w:val="16"/>
      <w:szCs w:val="16"/>
    </w:rPr>
  </w:style>
  <w:style w:type="paragraph" w:customStyle="1" w:styleId="xl73">
    <w:name w:val="xl73"/>
    <w:basedOn w:val="a"/>
    <w:rsid w:val="00E15CD8"/>
    <w:pPr>
      <w:pBdr>
        <w:bottom w:val="single" w:sz="8" w:space="0" w:color="auto"/>
        <w:right w:val="single" w:sz="8" w:space="0" w:color="auto"/>
      </w:pBdr>
      <w:spacing w:before="100" w:beforeAutospacing="1" w:after="100" w:afterAutospacing="1" w:line="240" w:lineRule="auto"/>
    </w:pPr>
    <w:rPr>
      <w:sz w:val="16"/>
      <w:szCs w:val="16"/>
    </w:rPr>
  </w:style>
  <w:style w:type="paragraph" w:customStyle="1" w:styleId="xl74">
    <w:name w:val="xl74"/>
    <w:basedOn w:val="a"/>
    <w:rsid w:val="00E15CD8"/>
    <w:pPr>
      <w:pBdr>
        <w:top w:val="single" w:sz="8" w:space="0" w:color="auto"/>
        <w:left w:val="single" w:sz="8" w:space="0" w:color="auto"/>
        <w:right w:val="single" w:sz="8" w:space="0" w:color="auto"/>
      </w:pBdr>
      <w:spacing w:before="100" w:beforeAutospacing="1" w:after="100" w:afterAutospacing="1" w:line="240" w:lineRule="auto"/>
    </w:pPr>
    <w:rPr>
      <w:sz w:val="24"/>
      <w:szCs w:val="24"/>
    </w:rPr>
  </w:style>
  <w:style w:type="paragraph" w:customStyle="1" w:styleId="xl75">
    <w:name w:val="xl75"/>
    <w:basedOn w:val="a"/>
    <w:rsid w:val="00E15CD8"/>
    <w:pPr>
      <w:pBdr>
        <w:top w:val="single" w:sz="8" w:space="0" w:color="auto"/>
        <w:left w:val="single" w:sz="8" w:space="0" w:color="auto"/>
        <w:right w:val="single" w:sz="8" w:space="0" w:color="auto"/>
      </w:pBdr>
      <w:spacing w:before="100" w:beforeAutospacing="1" w:after="100" w:afterAutospacing="1" w:line="240" w:lineRule="auto"/>
    </w:pPr>
    <w:rPr>
      <w:sz w:val="16"/>
      <w:szCs w:val="16"/>
    </w:rPr>
  </w:style>
  <w:style w:type="paragraph" w:customStyle="1" w:styleId="xl76">
    <w:name w:val="xl76"/>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7">
    <w:name w:val="xl77"/>
    <w:basedOn w:val="a"/>
    <w:rsid w:val="00E15CD8"/>
    <w:pPr>
      <w:pBdr>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8">
    <w:name w:val="xl78"/>
    <w:basedOn w:val="a"/>
    <w:rsid w:val="00E15C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9">
    <w:name w:val="xl79"/>
    <w:basedOn w:val="a"/>
    <w:rsid w:val="00E15CD8"/>
    <w:pPr>
      <w:pBdr>
        <w:top w:val="single" w:sz="8" w:space="0" w:color="auto"/>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0">
    <w:name w:val="xl80"/>
    <w:basedOn w:val="a"/>
    <w:rsid w:val="00E15CD8"/>
    <w:pPr>
      <w:pBdr>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1">
    <w:name w:val="xl81"/>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2">
    <w:name w:val="xl82"/>
    <w:basedOn w:val="a"/>
    <w:rsid w:val="00E15CD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b/>
      <w:bCs/>
      <w:sz w:val="16"/>
      <w:szCs w:val="16"/>
    </w:rPr>
  </w:style>
  <w:style w:type="paragraph" w:customStyle="1" w:styleId="xl83">
    <w:name w:val="xl83"/>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4">
    <w:name w:val="xl84"/>
    <w:basedOn w:val="a"/>
    <w:rsid w:val="00E15CD8"/>
    <w:pPr>
      <w:pBdr>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5">
    <w:name w:val="xl85"/>
    <w:basedOn w:val="a"/>
    <w:rsid w:val="00E15C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6">
    <w:name w:val="xl86"/>
    <w:basedOn w:val="a"/>
    <w:rsid w:val="00E15CD8"/>
    <w:pPr>
      <w:pBdr>
        <w:right w:val="single" w:sz="8" w:space="0" w:color="auto"/>
      </w:pBdr>
      <w:spacing w:before="100" w:beforeAutospacing="1" w:after="100" w:afterAutospacing="1" w:line="240" w:lineRule="auto"/>
      <w:jc w:val="center"/>
      <w:textAlignment w:val="center"/>
    </w:pPr>
    <w:rPr>
      <w:sz w:val="24"/>
      <w:szCs w:val="24"/>
    </w:rPr>
  </w:style>
  <w:style w:type="paragraph" w:customStyle="1" w:styleId="xl87">
    <w:name w:val="xl87"/>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8">
    <w:name w:val="xl88"/>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9">
    <w:name w:val="xl89"/>
    <w:basedOn w:val="a"/>
    <w:rsid w:val="00E15CD8"/>
    <w:pPr>
      <w:pBdr>
        <w:right w:val="single" w:sz="8" w:space="0" w:color="auto"/>
      </w:pBdr>
      <w:spacing w:before="100" w:beforeAutospacing="1" w:after="100" w:afterAutospacing="1" w:line="240" w:lineRule="auto"/>
      <w:textAlignment w:val="top"/>
    </w:pPr>
    <w:rPr>
      <w:sz w:val="24"/>
      <w:szCs w:val="24"/>
    </w:rPr>
  </w:style>
  <w:style w:type="paragraph" w:customStyle="1" w:styleId="xl90">
    <w:name w:val="xl90"/>
    <w:basedOn w:val="a"/>
    <w:rsid w:val="00E15CD8"/>
    <w:pPr>
      <w:pBdr>
        <w:right w:val="single" w:sz="8" w:space="0" w:color="auto"/>
      </w:pBdr>
      <w:spacing w:before="100" w:beforeAutospacing="1" w:after="100" w:afterAutospacing="1" w:line="240" w:lineRule="auto"/>
      <w:textAlignment w:val="center"/>
    </w:pPr>
    <w:rPr>
      <w:sz w:val="24"/>
      <w:szCs w:val="24"/>
    </w:rPr>
  </w:style>
  <w:style w:type="paragraph" w:customStyle="1" w:styleId="xl91">
    <w:name w:val="xl91"/>
    <w:basedOn w:val="a"/>
    <w:rsid w:val="00E15CD8"/>
    <w:pPr>
      <w:pBdr>
        <w:bottom w:val="single" w:sz="8" w:space="0" w:color="auto"/>
        <w:right w:val="single" w:sz="8" w:space="0" w:color="auto"/>
      </w:pBdr>
      <w:spacing w:before="100" w:beforeAutospacing="1" w:after="100" w:afterAutospacing="1" w:line="240" w:lineRule="auto"/>
    </w:pPr>
    <w:rPr>
      <w:color w:val="000000"/>
      <w:sz w:val="16"/>
      <w:szCs w:val="16"/>
    </w:rPr>
  </w:style>
  <w:style w:type="paragraph" w:customStyle="1" w:styleId="xl92">
    <w:name w:val="xl92"/>
    <w:basedOn w:val="a"/>
    <w:rsid w:val="00E15CD8"/>
    <w:pPr>
      <w:pBdr>
        <w:right w:val="single" w:sz="8" w:space="0" w:color="auto"/>
      </w:pBdr>
      <w:spacing w:before="100" w:beforeAutospacing="1" w:after="100" w:afterAutospacing="1" w:line="240" w:lineRule="auto"/>
    </w:pPr>
    <w:rPr>
      <w:sz w:val="24"/>
      <w:szCs w:val="24"/>
    </w:rPr>
  </w:style>
  <w:style w:type="paragraph" w:customStyle="1" w:styleId="xl93">
    <w:name w:val="xl93"/>
    <w:basedOn w:val="a"/>
    <w:rsid w:val="00E15CD8"/>
    <w:pPr>
      <w:pBdr>
        <w:bottom w:val="single" w:sz="8" w:space="0" w:color="auto"/>
        <w:right w:val="single" w:sz="8" w:space="0" w:color="auto"/>
      </w:pBdr>
      <w:spacing w:before="100" w:beforeAutospacing="1" w:after="100" w:afterAutospacing="1" w:line="240" w:lineRule="auto"/>
    </w:pPr>
    <w:rPr>
      <w:sz w:val="24"/>
      <w:szCs w:val="24"/>
    </w:rPr>
  </w:style>
  <w:style w:type="paragraph" w:customStyle="1" w:styleId="xl94">
    <w:name w:val="xl94"/>
    <w:basedOn w:val="a"/>
    <w:rsid w:val="00E15CD8"/>
    <w:pPr>
      <w:pBdr>
        <w:top w:val="single" w:sz="8" w:space="0" w:color="auto"/>
      </w:pBdr>
      <w:spacing w:before="100" w:beforeAutospacing="1" w:after="100" w:afterAutospacing="1" w:line="240" w:lineRule="auto"/>
    </w:pPr>
    <w:rPr>
      <w:sz w:val="24"/>
      <w:szCs w:val="24"/>
    </w:rPr>
  </w:style>
  <w:style w:type="paragraph" w:customStyle="1" w:styleId="xl95">
    <w:name w:val="xl95"/>
    <w:basedOn w:val="a"/>
    <w:rsid w:val="00E15CD8"/>
    <w:pPr>
      <w:pBdr>
        <w:top w:val="single" w:sz="8" w:space="0" w:color="auto"/>
        <w:right w:val="single" w:sz="8" w:space="0" w:color="auto"/>
      </w:pBdr>
      <w:spacing w:before="100" w:beforeAutospacing="1" w:after="100" w:afterAutospacing="1" w:line="240" w:lineRule="auto"/>
    </w:pPr>
    <w:rPr>
      <w:sz w:val="24"/>
      <w:szCs w:val="24"/>
    </w:rPr>
  </w:style>
  <w:style w:type="paragraph" w:customStyle="1" w:styleId="xl96">
    <w:name w:val="xl96"/>
    <w:basedOn w:val="a"/>
    <w:rsid w:val="00E15CD8"/>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97">
    <w:name w:val="xl97"/>
    <w:basedOn w:val="a"/>
    <w:rsid w:val="00E15CD8"/>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98">
    <w:name w:val="xl98"/>
    <w:basedOn w:val="a"/>
    <w:rsid w:val="00E15CD8"/>
    <w:pPr>
      <w:pBdr>
        <w:bottom w:val="single" w:sz="8" w:space="0" w:color="auto"/>
        <w:right w:val="single" w:sz="8" w:space="0" w:color="auto"/>
      </w:pBdr>
      <w:spacing w:before="100" w:beforeAutospacing="1" w:after="100" w:afterAutospacing="1" w:line="240" w:lineRule="auto"/>
      <w:jc w:val="right"/>
      <w:textAlignment w:val="center"/>
    </w:pPr>
    <w:rPr>
      <w:color w:val="000000"/>
      <w:sz w:val="16"/>
      <w:szCs w:val="16"/>
    </w:rPr>
  </w:style>
  <w:style w:type="paragraph" w:customStyle="1" w:styleId="xl99">
    <w:name w:val="xl99"/>
    <w:basedOn w:val="a"/>
    <w:rsid w:val="00E15CD8"/>
    <w:pPr>
      <w:pBdr>
        <w:left w:val="single" w:sz="8" w:space="0" w:color="auto"/>
      </w:pBdr>
      <w:spacing w:before="100" w:beforeAutospacing="1" w:after="100" w:afterAutospacing="1" w:line="240" w:lineRule="auto"/>
    </w:pPr>
    <w:rPr>
      <w:sz w:val="24"/>
      <w:szCs w:val="24"/>
    </w:rPr>
  </w:style>
  <w:style w:type="paragraph" w:customStyle="1" w:styleId="xl100">
    <w:name w:val="xl100"/>
    <w:basedOn w:val="a"/>
    <w:rsid w:val="00E15CD8"/>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101">
    <w:name w:val="xl101"/>
    <w:basedOn w:val="a"/>
    <w:rsid w:val="00E15CD8"/>
    <w:pPr>
      <w:pBdr>
        <w:left w:val="single" w:sz="8" w:space="0" w:color="auto"/>
      </w:pBdr>
      <w:spacing w:before="100" w:beforeAutospacing="1" w:after="100" w:afterAutospacing="1" w:line="240" w:lineRule="auto"/>
    </w:pPr>
    <w:rPr>
      <w:sz w:val="24"/>
      <w:szCs w:val="24"/>
    </w:rPr>
  </w:style>
  <w:style w:type="character" w:styleId="afe">
    <w:name w:val="FollowedHyperlink"/>
    <w:uiPriority w:val="99"/>
    <w:unhideWhenUsed/>
    <w:rsid w:val="00E15CD8"/>
    <w:rPr>
      <w:color w:val="800080"/>
      <w:u w:val="single"/>
    </w:rPr>
  </w:style>
  <w:style w:type="paragraph" w:customStyle="1" w:styleId="font6">
    <w:name w:val="font6"/>
    <w:basedOn w:val="a"/>
    <w:rsid w:val="00E15CD8"/>
    <w:pPr>
      <w:spacing w:before="100" w:beforeAutospacing="1" w:after="100" w:afterAutospacing="1" w:line="240" w:lineRule="auto"/>
    </w:pPr>
    <w:rPr>
      <w:rFonts w:ascii="Calibri" w:hAnsi="Calibri"/>
      <w:color w:val="000000"/>
      <w:sz w:val="16"/>
      <w:szCs w:val="16"/>
    </w:rPr>
  </w:style>
  <w:style w:type="paragraph" w:customStyle="1" w:styleId="xl102">
    <w:name w:val="xl102"/>
    <w:basedOn w:val="a"/>
    <w:rsid w:val="00E15CD8"/>
    <w:pPr>
      <w:pBdr>
        <w:left w:val="single" w:sz="8" w:space="0" w:color="auto"/>
        <w:right w:val="single" w:sz="4" w:space="0" w:color="auto"/>
      </w:pBdr>
      <w:spacing w:before="100" w:beforeAutospacing="1" w:after="100" w:afterAutospacing="1" w:line="240" w:lineRule="auto"/>
    </w:pPr>
    <w:rPr>
      <w:sz w:val="24"/>
      <w:szCs w:val="24"/>
    </w:rPr>
  </w:style>
  <w:style w:type="paragraph" w:customStyle="1" w:styleId="xl103">
    <w:name w:val="xl103"/>
    <w:basedOn w:val="a"/>
    <w:rsid w:val="00E15CD8"/>
    <w:pPr>
      <w:pBdr>
        <w:left w:val="single" w:sz="8" w:space="0" w:color="auto"/>
        <w:bottom w:val="single" w:sz="8" w:space="0" w:color="auto"/>
        <w:right w:val="single" w:sz="4" w:space="0" w:color="auto"/>
      </w:pBdr>
      <w:spacing w:before="100" w:beforeAutospacing="1" w:after="100" w:afterAutospacing="1" w:line="240" w:lineRule="auto"/>
    </w:pPr>
    <w:rPr>
      <w:sz w:val="24"/>
      <w:szCs w:val="24"/>
    </w:rPr>
  </w:style>
  <w:style w:type="paragraph" w:customStyle="1" w:styleId="xl104">
    <w:name w:val="xl104"/>
    <w:basedOn w:val="a"/>
    <w:rsid w:val="00E15CD8"/>
    <w:pPr>
      <w:pBdr>
        <w:top w:val="single" w:sz="8" w:space="0" w:color="auto"/>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5">
    <w:name w:val="xl105"/>
    <w:basedOn w:val="a"/>
    <w:rsid w:val="00E15CD8"/>
    <w:pPr>
      <w:pBdr>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6">
    <w:name w:val="xl106"/>
    <w:basedOn w:val="a"/>
    <w:rsid w:val="00E15CD8"/>
    <w:pPr>
      <w:pBdr>
        <w:left w:val="single" w:sz="8" w:space="0" w:color="auto"/>
        <w:bottom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7">
    <w:name w:val="xl107"/>
    <w:basedOn w:val="a"/>
    <w:rsid w:val="00E15CD8"/>
    <w:pPr>
      <w:pBdr>
        <w:top w:val="single" w:sz="8" w:space="0" w:color="auto"/>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8">
    <w:name w:val="xl108"/>
    <w:basedOn w:val="a"/>
    <w:rsid w:val="00E15CD8"/>
    <w:pPr>
      <w:pBdr>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9">
    <w:name w:val="xl109"/>
    <w:basedOn w:val="a"/>
    <w:rsid w:val="00E15CD8"/>
    <w:pPr>
      <w:pBdr>
        <w:left w:val="single" w:sz="8" w:space="0" w:color="auto"/>
        <w:bottom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font7">
    <w:name w:val="font7"/>
    <w:basedOn w:val="a"/>
    <w:rsid w:val="00E15CD8"/>
    <w:pPr>
      <w:spacing w:before="100" w:beforeAutospacing="1" w:after="100" w:afterAutospacing="1" w:line="240" w:lineRule="auto"/>
    </w:pPr>
    <w:rPr>
      <w:b/>
      <w:bCs/>
      <w:color w:val="000000"/>
      <w:sz w:val="18"/>
      <w:szCs w:val="18"/>
    </w:rPr>
  </w:style>
  <w:style w:type="paragraph" w:customStyle="1" w:styleId="font8">
    <w:name w:val="font8"/>
    <w:basedOn w:val="a"/>
    <w:rsid w:val="00E15CD8"/>
    <w:pPr>
      <w:spacing w:before="100" w:beforeAutospacing="1" w:after="100" w:afterAutospacing="1" w:line="240" w:lineRule="auto"/>
    </w:pPr>
    <w:rPr>
      <w:i/>
      <w:iCs/>
      <w:color w:val="000000"/>
      <w:sz w:val="18"/>
      <w:szCs w:val="18"/>
    </w:rPr>
  </w:style>
  <w:style w:type="paragraph" w:customStyle="1" w:styleId="xl110">
    <w:name w:val="xl110"/>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18"/>
      <w:szCs w:val="18"/>
    </w:rPr>
  </w:style>
  <w:style w:type="paragraph" w:customStyle="1" w:styleId="xl111">
    <w:name w:val="xl111"/>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2">
    <w:name w:val="xl112"/>
    <w:basedOn w:val="a"/>
    <w:rsid w:val="00E15CD8"/>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3">
    <w:name w:val="xl113"/>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4">
    <w:name w:val="xl114"/>
    <w:basedOn w:val="a"/>
    <w:rsid w:val="00E15CD8"/>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5">
    <w:name w:val="xl115"/>
    <w:basedOn w:val="a"/>
    <w:rsid w:val="00E15CD8"/>
    <w:pPr>
      <w:pBdr>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6">
    <w:name w:val="xl116"/>
    <w:basedOn w:val="a"/>
    <w:rsid w:val="00E15CD8"/>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7">
    <w:name w:val="xl117"/>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8">
    <w:name w:val="xl118"/>
    <w:basedOn w:val="a"/>
    <w:rsid w:val="00E15CD8"/>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9">
    <w:name w:val="xl119"/>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20">
    <w:name w:val="xl12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1">
    <w:name w:val="xl121"/>
    <w:basedOn w:val="a"/>
    <w:rsid w:val="00E15CD8"/>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2">
    <w:name w:val="xl12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3">
    <w:name w:val="xl123"/>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24">
    <w:name w:val="xl124"/>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rPr>
  </w:style>
  <w:style w:type="paragraph" w:customStyle="1" w:styleId="xl125">
    <w:name w:val="xl125"/>
    <w:basedOn w:val="a"/>
    <w:rsid w:val="00E15CD8"/>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top"/>
    </w:pPr>
    <w:rPr>
      <w:b/>
      <w:bCs/>
      <w:color w:val="000000"/>
      <w:sz w:val="18"/>
      <w:szCs w:val="18"/>
    </w:rPr>
  </w:style>
  <w:style w:type="paragraph" w:customStyle="1" w:styleId="xl126">
    <w:name w:val="xl126"/>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7">
    <w:name w:val="xl127"/>
    <w:basedOn w:val="a"/>
    <w:rsid w:val="00E15CD8"/>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a"/>
    <w:rsid w:val="00E15CD8"/>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9">
    <w:name w:val="xl129"/>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a"/>
    <w:rsid w:val="00E15CD8"/>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1">
    <w:name w:val="xl131"/>
    <w:basedOn w:val="a"/>
    <w:rsid w:val="00E15CD8"/>
    <w:pPr>
      <w:pBdr>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2">
    <w:name w:val="xl132"/>
    <w:basedOn w:val="a"/>
    <w:rsid w:val="00E15CD8"/>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3">
    <w:name w:val="xl133"/>
    <w:basedOn w:val="a"/>
    <w:rsid w:val="00E15CD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color w:val="000000"/>
      <w:sz w:val="18"/>
      <w:szCs w:val="18"/>
    </w:rPr>
  </w:style>
  <w:style w:type="paragraph" w:customStyle="1" w:styleId="xl134">
    <w:name w:val="xl134"/>
    <w:basedOn w:val="a"/>
    <w:rsid w:val="00E15CD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5">
    <w:name w:val="xl135"/>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36">
    <w:name w:val="xl136"/>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37">
    <w:name w:val="xl137"/>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8">
    <w:name w:val="xl138"/>
    <w:basedOn w:val="a"/>
    <w:rsid w:val="00E15CD8"/>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9">
    <w:name w:val="xl139"/>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40">
    <w:name w:val="xl14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1">
    <w:name w:val="xl141"/>
    <w:basedOn w:val="a"/>
    <w:rsid w:val="00E15CD8"/>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2">
    <w:name w:val="xl14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3">
    <w:name w:val="xl143"/>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b/>
      <w:bCs/>
      <w:color w:val="000000"/>
      <w:sz w:val="18"/>
      <w:szCs w:val="18"/>
    </w:rPr>
  </w:style>
  <w:style w:type="paragraph" w:customStyle="1" w:styleId="xl144">
    <w:name w:val="xl144"/>
    <w:basedOn w:val="a"/>
    <w:rsid w:val="00E15CD8"/>
    <w:pPr>
      <w:pBdr>
        <w:top w:val="single" w:sz="4" w:space="0" w:color="auto"/>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5">
    <w:name w:val="xl145"/>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6">
    <w:name w:val="xl146"/>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7">
    <w:name w:val="xl147"/>
    <w:basedOn w:val="a"/>
    <w:rsid w:val="00E15CD8"/>
    <w:pPr>
      <w:pBdr>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8">
    <w:name w:val="xl148"/>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9">
    <w:name w:val="xl149"/>
    <w:basedOn w:val="a"/>
    <w:rsid w:val="00E15CD8"/>
    <w:pPr>
      <w:pBdr>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50">
    <w:name w:val="xl15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1">
    <w:name w:val="xl151"/>
    <w:basedOn w:val="a"/>
    <w:rsid w:val="00E15CD8"/>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2">
    <w:name w:val="xl15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3">
    <w:name w:val="xl153"/>
    <w:basedOn w:val="a"/>
    <w:rsid w:val="00E15C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4">
    <w:name w:val="xl154"/>
    <w:basedOn w:val="a"/>
    <w:rsid w:val="00E15CD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5">
    <w:name w:val="xl155"/>
    <w:basedOn w:val="a"/>
    <w:rsid w:val="00E15C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6">
    <w:name w:val="xl156"/>
    <w:basedOn w:val="a"/>
    <w:rsid w:val="00E15CD8"/>
    <w:pPr>
      <w:pBdr>
        <w:left w:val="single" w:sz="4" w:space="0" w:color="auto"/>
        <w:right w:val="single" w:sz="4" w:space="0" w:color="auto"/>
      </w:pBdr>
      <w:spacing w:before="100" w:beforeAutospacing="1" w:after="100" w:afterAutospacing="1" w:line="240" w:lineRule="auto"/>
    </w:pPr>
    <w:rPr>
      <w:sz w:val="18"/>
      <w:szCs w:val="18"/>
    </w:rPr>
  </w:style>
  <w:style w:type="paragraph" w:customStyle="1" w:styleId="xl157">
    <w:name w:val="xl157"/>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58">
    <w:name w:val="xl158"/>
    <w:basedOn w:val="a"/>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b/>
      <w:bCs/>
      <w:color w:val="000000"/>
      <w:sz w:val="18"/>
      <w:szCs w:val="18"/>
    </w:rPr>
  </w:style>
  <w:style w:type="paragraph" w:customStyle="1" w:styleId="xl159">
    <w:name w:val="xl159"/>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b/>
      <w:bCs/>
      <w:color w:val="000000"/>
      <w:sz w:val="18"/>
      <w:szCs w:val="18"/>
    </w:rPr>
  </w:style>
  <w:style w:type="paragraph" w:customStyle="1" w:styleId="xl160">
    <w:name w:val="xl160"/>
    <w:basedOn w:val="a"/>
    <w:rsid w:val="00E15CD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61">
    <w:name w:val="xl161"/>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2">
    <w:name w:val="xl162"/>
    <w:basedOn w:val="a"/>
    <w:rsid w:val="00E15CD8"/>
    <w:pPr>
      <w:pBdr>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3">
    <w:name w:val="xl163"/>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4">
    <w:name w:val="xl164"/>
    <w:basedOn w:val="a"/>
    <w:rsid w:val="00E15C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5">
    <w:name w:val="xl165"/>
    <w:basedOn w:val="a"/>
    <w:rsid w:val="00E15C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6">
    <w:name w:val="xl166"/>
    <w:basedOn w:val="a"/>
    <w:rsid w:val="00E15C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7">
    <w:name w:val="xl167"/>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color w:val="000000"/>
      <w:sz w:val="18"/>
      <w:szCs w:val="18"/>
    </w:rPr>
  </w:style>
  <w:style w:type="paragraph" w:customStyle="1" w:styleId="xl168">
    <w:name w:val="xl168"/>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69">
    <w:name w:val="xl169"/>
    <w:basedOn w:val="a"/>
    <w:rsid w:val="00E15CD8"/>
    <w:pPr>
      <w:pBdr>
        <w:top w:val="single" w:sz="4" w:space="0" w:color="auto"/>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0">
    <w:name w:val="xl170"/>
    <w:basedOn w:val="a"/>
    <w:rsid w:val="00E15CD8"/>
    <w:pPr>
      <w:pBdr>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1">
    <w:name w:val="xl171"/>
    <w:basedOn w:val="a"/>
    <w:rsid w:val="00E15CD8"/>
    <w:pPr>
      <w:pBdr>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2">
    <w:name w:val="xl172"/>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73">
    <w:name w:val="xl173"/>
    <w:basedOn w:val="a"/>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4">
    <w:name w:val="xl174"/>
    <w:basedOn w:val="a"/>
    <w:rsid w:val="00E15CD8"/>
    <w:pPr>
      <w:pBdr>
        <w:top w:val="single" w:sz="4" w:space="0" w:color="auto"/>
        <w:bottom w:val="single" w:sz="4" w:space="0" w:color="auto"/>
        <w:right w:val="single" w:sz="4" w:space="0" w:color="auto"/>
      </w:pBdr>
      <w:spacing w:before="100" w:beforeAutospacing="1" w:after="100" w:afterAutospacing="1" w:line="240" w:lineRule="auto"/>
      <w:textAlignment w:val="center"/>
    </w:pPr>
    <w:rPr>
      <w:b/>
      <w:bCs/>
      <w:color w:val="000000"/>
      <w:sz w:val="18"/>
      <w:szCs w:val="18"/>
    </w:rPr>
  </w:style>
  <w:style w:type="paragraph" w:customStyle="1" w:styleId="xl175">
    <w:name w:val="xl175"/>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6">
    <w:name w:val="xl176"/>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7">
    <w:name w:val="xl177"/>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b/>
      <w:bCs/>
      <w:color w:val="000000"/>
      <w:sz w:val="18"/>
      <w:szCs w:val="18"/>
    </w:rPr>
  </w:style>
  <w:style w:type="paragraph" w:customStyle="1" w:styleId="xl178">
    <w:name w:val="xl178"/>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color w:val="000000"/>
      <w:sz w:val="18"/>
      <w:szCs w:val="18"/>
    </w:rPr>
  </w:style>
  <w:style w:type="character" w:customStyle="1" w:styleId="anssni">
    <w:name w:val="ans_sni"/>
    <w:basedOn w:val="a0"/>
    <w:uiPriority w:val="99"/>
    <w:rsid w:val="00E15CD8"/>
  </w:style>
  <w:style w:type="numbering" w:customStyle="1" w:styleId="1">
    <w:name w:val="Стиль1"/>
    <w:rsid w:val="00E15CD8"/>
    <w:pPr>
      <w:numPr>
        <w:numId w:val="1"/>
      </w:numPr>
    </w:pPr>
  </w:style>
  <w:style w:type="numbering" w:customStyle="1" w:styleId="2">
    <w:name w:val="Стиль2"/>
    <w:rsid w:val="00E15CD8"/>
    <w:pPr>
      <w:numPr>
        <w:numId w:val="2"/>
      </w:numPr>
    </w:pPr>
  </w:style>
  <w:style w:type="numbering" w:customStyle="1" w:styleId="3">
    <w:name w:val="Стиль3"/>
    <w:rsid w:val="00E15CD8"/>
    <w:pPr>
      <w:numPr>
        <w:numId w:val="3"/>
      </w:numPr>
    </w:pPr>
  </w:style>
  <w:style w:type="paragraph" w:styleId="aff">
    <w:name w:val="Body Text Indent"/>
    <w:basedOn w:val="a"/>
    <w:link w:val="aff0"/>
    <w:unhideWhenUsed/>
    <w:rsid w:val="00E15CD8"/>
    <w:pPr>
      <w:spacing w:after="120" w:line="240" w:lineRule="auto"/>
      <w:ind w:left="283"/>
    </w:pPr>
    <w:rPr>
      <w:sz w:val="24"/>
      <w:szCs w:val="24"/>
    </w:rPr>
  </w:style>
  <w:style w:type="character" w:customStyle="1" w:styleId="aff0">
    <w:name w:val="Основной текст с отступом Знак"/>
    <w:link w:val="aff"/>
    <w:rsid w:val="00E15CD8"/>
    <w:rPr>
      <w:lang w:eastAsia="ru-RU"/>
    </w:rPr>
  </w:style>
  <w:style w:type="table" w:customStyle="1" w:styleId="1f1">
    <w:name w:val="Сетка таблицы1"/>
    <w:basedOn w:val="a1"/>
    <w:next w:val="af7"/>
    <w:uiPriority w:val="59"/>
    <w:rsid w:val="00E15C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endnote text"/>
    <w:basedOn w:val="a"/>
    <w:link w:val="aff2"/>
    <w:uiPriority w:val="99"/>
    <w:unhideWhenUsed/>
    <w:rsid w:val="008B58D0"/>
  </w:style>
  <w:style w:type="character" w:customStyle="1" w:styleId="aff2">
    <w:name w:val="Текст концевой сноски Знак"/>
    <w:basedOn w:val="a0"/>
    <w:link w:val="aff1"/>
    <w:uiPriority w:val="99"/>
    <w:rsid w:val="008B58D0"/>
  </w:style>
  <w:style w:type="character" w:styleId="aff3">
    <w:name w:val="endnote reference"/>
    <w:uiPriority w:val="99"/>
    <w:unhideWhenUsed/>
    <w:rsid w:val="008B58D0"/>
    <w:rPr>
      <w:vertAlign w:val="superscript"/>
    </w:rPr>
  </w:style>
  <w:style w:type="paragraph" w:styleId="aff4">
    <w:name w:val="footnote text"/>
    <w:basedOn w:val="a"/>
    <w:link w:val="aff5"/>
    <w:uiPriority w:val="99"/>
    <w:unhideWhenUsed/>
    <w:rsid w:val="008B58D0"/>
  </w:style>
  <w:style w:type="character" w:customStyle="1" w:styleId="aff5">
    <w:name w:val="Текст сноски Знак"/>
    <w:basedOn w:val="a0"/>
    <w:link w:val="aff4"/>
    <w:uiPriority w:val="99"/>
    <w:rsid w:val="008B58D0"/>
  </w:style>
  <w:style w:type="character" w:styleId="aff6">
    <w:name w:val="footnote reference"/>
    <w:uiPriority w:val="99"/>
    <w:unhideWhenUsed/>
    <w:rsid w:val="008B58D0"/>
    <w:rPr>
      <w:vertAlign w:val="superscript"/>
    </w:rPr>
  </w:style>
  <w:style w:type="character" w:customStyle="1" w:styleId="remarkable-pre-marked">
    <w:name w:val="remarkable-pre-marked"/>
    <w:rsid w:val="002A2032"/>
  </w:style>
  <w:style w:type="character" w:customStyle="1" w:styleId="apple-converted-space">
    <w:name w:val="apple-converted-space"/>
    <w:rsid w:val="006938A5"/>
  </w:style>
  <w:style w:type="paragraph" w:customStyle="1" w:styleId="tekstob">
    <w:name w:val="tekstob"/>
    <w:basedOn w:val="a"/>
    <w:uiPriority w:val="99"/>
    <w:rsid w:val="002220D6"/>
    <w:pPr>
      <w:spacing w:before="100" w:beforeAutospacing="1" w:after="100" w:afterAutospacing="1" w:line="240" w:lineRule="auto"/>
    </w:pPr>
    <w:rPr>
      <w:sz w:val="24"/>
      <w:szCs w:val="24"/>
    </w:rPr>
  </w:style>
  <w:style w:type="paragraph" w:customStyle="1" w:styleId="tekstvlev">
    <w:name w:val="tekstvlev"/>
    <w:basedOn w:val="a"/>
    <w:uiPriority w:val="99"/>
    <w:rsid w:val="002220D6"/>
    <w:pPr>
      <w:spacing w:before="100" w:beforeAutospacing="1" w:after="100" w:afterAutospacing="1" w:line="240" w:lineRule="auto"/>
    </w:pPr>
    <w:rPr>
      <w:sz w:val="24"/>
      <w:szCs w:val="24"/>
    </w:rPr>
  </w:style>
  <w:style w:type="paragraph" w:customStyle="1" w:styleId="aff7">
    <w:name w:val="Знак"/>
    <w:basedOn w:val="a"/>
    <w:rsid w:val="00CB3B69"/>
    <w:pPr>
      <w:spacing w:before="100" w:beforeAutospacing="1" w:after="100" w:afterAutospacing="1" w:line="240" w:lineRule="auto"/>
    </w:pPr>
    <w:rPr>
      <w:rFonts w:ascii="Tahoma" w:hAnsi="Tahoma"/>
      <w:lang w:val="en-US" w:eastAsia="en-US"/>
    </w:rPr>
  </w:style>
  <w:style w:type="paragraph" w:styleId="aff8">
    <w:name w:val="List Paragraph"/>
    <w:aliases w:val="Маркер"/>
    <w:basedOn w:val="a"/>
    <w:uiPriority w:val="34"/>
    <w:qFormat/>
    <w:rsid w:val="004D5AC2"/>
    <w:pPr>
      <w:ind w:left="720"/>
      <w:contextualSpacing/>
    </w:pPr>
  </w:style>
  <w:style w:type="paragraph" w:styleId="aff9">
    <w:name w:val="Revision"/>
    <w:hidden/>
    <w:uiPriority w:val="99"/>
    <w:rsid w:val="00CD2C81"/>
  </w:style>
  <w:style w:type="character" w:customStyle="1" w:styleId="1f2">
    <w:name w:val="Цитата Знак1"/>
    <w:uiPriority w:val="29"/>
    <w:rsid w:val="00DF3D6C"/>
    <w:rPr>
      <w:rFonts w:ascii="Times New Roman" w:eastAsia="Times New Roman" w:hAnsi="Times New Roman" w:cs="Times New Roman"/>
      <w:i/>
      <w:iCs/>
      <w:color w:val="000000"/>
      <w:sz w:val="20"/>
      <w:szCs w:val="20"/>
      <w:lang w:eastAsia="ru-RU"/>
    </w:rPr>
  </w:style>
  <w:style w:type="paragraph" w:styleId="affa">
    <w:name w:val="No Spacing"/>
    <w:basedOn w:val="a"/>
    <w:uiPriority w:val="1"/>
    <w:qFormat/>
    <w:rsid w:val="00DF3D6C"/>
    <w:pPr>
      <w:spacing w:after="0" w:line="240" w:lineRule="auto"/>
    </w:pPr>
  </w:style>
  <w:style w:type="paragraph" w:styleId="26">
    <w:name w:val="Quote"/>
    <w:basedOn w:val="a"/>
    <w:next w:val="a"/>
    <w:uiPriority w:val="29"/>
    <w:qFormat/>
    <w:rsid w:val="00DF3D6C"/>
    <w:pPr>
      <w:spacing w:after="0" w:line="240" w:lineRule="auto"/>
    </w:pPr>
    <w:rPr>
      <w:i/>
      <w:iCs/>
      <w:color w:val="000000"/>
    </w:rPr>
  </w:style>
  <w:style w:type="character" w:customStyle="1" w:styleId="211">
    <w:name w:val="Цитата 2 Знак1"/>
    <w:basedOn w:val="a0"/>
    <w:uiPriority w:val="29"/>
    <w:rsid w:val="00DF3D6C"/>
    <w:rPr>
      <w:i/>
      <w:iCs/>
      <w:color w:val="404040" w:themeColor="text1" w:themeTint="BF"/>
    </w:rPr>
  </w:style>
  <w:style w:type="paragraph" w:styleId="affb">
    <w:name w:val="Intense Quote"/>
    <w:basedOn w:val="a"/>
    <w:next w:val="a"/>
    <w:uiPriority w:val="30"/>
    <w:qFormat/>
    <w:rsid w:val="00DF3D6C"/>
    <w:pPr>
      <w:pBdr>
        <w:bottom w:val="single" w:sz="4" w:space="4" w:color="4F81BD"/>
      </w:pBdr>
      <w:spacing w:before="200" w:after="280" w:line="240" w:lineRule="auto"/>
      <w:ind w:left="936" w:right="936"/>
    </w:pPr>
    <w:rPr>
      <w:b/>
      <w:bCs/>
      <w:i/>
      <w:iCs/>
      <w:color w:val="4F81BD"/>
    </w:rPr>
  </w:style>
  <w:style w:type="character" w:customStyle="1" w:styleId="1f3">
    <w:name w:val="Выделенная цитата Знак1"/>
    <w:basedOn w:val="a0"/>
    <w:uiPriority w:val="30"/>
    <w:rsid w:val="00DF3D6C"/>
    <w:rPr>
      <w:i/>
      <w:iCs/>
      <w:color w:val="4F81BD" w:themeColor="accent1"/>
    </w:rPr>
  </w:style>
  <w:style w:type="character" w:styleId="affc">
    <w:name w:val="Subtle Emphasis"/>
    <w:uiPriority w:val="19"/>
    <w:qFormat/>
    <w:rsid w:val="00DF3D6C"/>
    <w:rPr>
      <w:i/>
      <w:iCs/>
      <w:color w:val="808080"/>
    </w:rPr>
  </w:style>
  <w:style w:type="character" w:styleId="affd">
    <w:name w:val="Intense Emphasis"/>
    <w:uiPriority w:val="21"/>
    <w:qFormat/>
    <w:rsid w:val="00DF3D6C"/>
    <w:rPr>
      <w:b/>
      <w:bCs/>
      <w:i/>
      <w:iCs/>
      <w:color w:val="4F81BD"/>
    </w:rPr>
  </w:style>
  <w:style w:type="character" w:styleId="affe">
    <w:name w:val="Subtle Reference"/>
    <w:uiPriority w:val="31"/>
    <w:qFormat/>
    <w:rsid w:val="00DF3D6C"/>
    <w:rPr>
      <w:smallCaps/>
      <w:color w:val="C0504D"/>
      <w:u w:val="single"/>
    </w:rPr>
  </w:style>
  <w:style w:type="character" w:styleId="afff">
    <w:name w:val="Intense Reference"/>
    <w:uiPriority w:val="32"/>
    <w:qFormat/>
    <w:rsid w:val="00DF3D6C"/>
    <w:rPr>
      <w:b/>
      <w:bCs/>
      <w:smallCaps/>
      <w:color w:val="C0504D"/>
      <w:spacing w:val="5"/>
      <w:u w:val="single"/>
    </w:rPr>
  </w:style>
  <w:style w:type="character" w:styleId="afff0">
    <w:name w:val="Book Title"/>
    <w:uiPriority w:val="33"/>
    <w:qFormat/>
    <w:rsid w:val="00DF3D6C"/>
    <w:rPr>
      <w:b/>
      <w:bCs/>
      <w:smallCaps/>
      <w:spacing w:val="5"/>
    </w:rPr>
  </w:style>
  <w:style w:type="paragraph" w:styleId="afff1">
    <w:name w:val="TOC Heading"/>
    <w:basedOn w:val="10"/>
    <w:next w:val="a"/>
    <w:uiPriority w:val="39"/>
    <w:qFormat/>
    <w:rsid w:val="00DF3D6C"/>
    <w:pPr>
      <w:spacing w:line="240" w:lineRule="auto"/>
      <w:jc w:val="both"/>
      <w:outlineLvl w:val="9"/>
    </w:pPr>
  </w:style>
  <w:style w:type="numbering" w:customStyle="1" w:styleId="110">
    <w:name w:val="Нет списка11"/>
    <w:next w:val="a2"/>
    <w:uiPriority w:val="99"/>
    <w:semiHidden/>
    <w:unhideWhenUsed/>
    <w:rsid w:val="00DF3D6C"/>
  </w:style>
  <w:style w:type="character" w:styleId="afff2">
    <w:name w:val="Placeholder Text"/>
    <w:uiPriority w:val="99"/>
    <w:semiHidden/>
    <w:rsid w:val="00DF3D6C"/>
    <w:rPr>
      <w:color w:val="808080"/>
    </w:rPr>
  </w:style>
  <w:style w:type="paragraph" w:customStyle="1" w:styleId="27">
    <w:name w:val="Знак2"/>
    <w:basedOn w:val="a"/>
    <w:rsid w:val="00DF3D6C"/>
    <w:pPr>
      <w:spacing w:after="160" w:line="240" w:lineRule="exact"/>
    </w:pPr>
    <w:rPr>
      <w:rFonts w:ascii="Verdana" w:hAnsi="Verdana"/>
      <w:lang w:val="en-US" w:eastAsia="en-US"/>
    </w:rPr>
  </w:style>
  <w:style w:type="paragraph" w:customStyle="1" w:styleId="ConsPlusNonformat">
    <w:name w:val="ConsPlusNonformat"/>
    <w:rsid w:val="00DF3D6C"/>
    <w:pPr>
      <w:widowControl w:val="0"/>
      <w:autoSpaceDE w:val="0"/>
      <w:autoSpaceDN w:val="0"/>
      <w:adjustRightInd w:val="0"/>
    </w:pPr>
    <w:rPr>
      <w:rFonts w:ascii="Courier New" w:hAnsi="Courier New" w:cs="Courier New"/>
    </w:rPr>
  </w:style>
  <w:style w:type="character" w:styleId="afff3">
    <w:name w:val="page number"/>
    <w:basedOn w:val="a0"/>
    <w:rsid w:val="00DF3D6C"/>
  </w:style>
  <w:style w:type="paragraph" w:styleId="afff4">
    <w:name w:val="Body Text"/>
    <w:basedOn w:val="a"/>
    <w:link w:val="afff5"/>
    <w:uiPriority w:val="99"/>
    <w:unhideWhenUsed/>
    <w:rsid w:val="00DF3D6C"/>
    <w:pPr>
      <w:spacing w:after="120" w:line="240" w:lineRule="auto"/>
    </w:pPr>
    <w:rPr>
      <w:rFonts w:ascii="Calibri" w:eastAsia="Calibri" w:hAnsi="Calibri"/>
      <w:sz w:val="22"/>
      <w:szCs w:val="22"/>
      <w:lang w:eastAsia="en-US"/>
    </w:rPr>
  </w:style>
  <w:style w:type="character" w:customStyle="1" w:styleId="afff5">
    <w:name w:val="Основной текст Знак"/>
    <w:basedOn w:val="a0"/>
    <w:link w:val="afff4"/>
    <w:uiPriority w:val="99"/>
    <w:rsid w:val="00DF3D6C"/>
    <w:rPr>
      <w:rFonts w:ascii="Calibri" w:eastAsia="Calibri" w:hAnsi="Calibri"/>
      <w:sz w:val="22"/>
      <w:szCs w:val="22"/>
      <w:lang w:eastAsia="en-US"/>
    </w:rPr>
  </w:style>
  <w:style w:type="character" w:customStyle="1" w:styleId="ListParagraphChar">
    <w:name w:val="List Paragraph Char"/>
    <w:locked/>
    <w:rsid w:val="00DF3D6C"/>
    <w:rPr>
      <w:rFonts w:ascii="Calibri" w:hAnsi="Calibri"/>
    </w:rPr>
  </w:style>
  <w:style w:type="paragraph" w:customStyle="1" w:styleId="afff6">
    <w:name w:val="_Текст"/>
    <w:basedOn w:val="a"/>
    <w:rsid w:val="00DF3D6C"/>
    <w:pPr>
      <w:spacing w:after="0" w:line="240" w:lineRule="auto"/>
      <w:ind w:right="454" w:firstLine="720"/>
      <w:jc w:val="both"/>
    </w:pPr>
    <w:rPr>
      <w:sz w:val="28"/>
    </w:rPr>
  </w:style>
  <w:style w:type="paragraph" w:customStyle="1" w:styleId="28">
    <w:name w:val="Абзац списка2"/>
    <w:basedOn w:val="a"/>
    <w:rsid w:val="00DF3D6C"/>
    <w:pPr>
      <w:spacing w:after="0" w:line="240" w:lineRule="auto"/>
      <w:ind w:left="720"/>
    </w:pPr>
    <w:rPr>
      <w:rFonts w:ascii="Calibri" w:hAnsi="Calibri"/>
      <w:sz w:val="22"/>
      <w:szCs w:val="22"/>
      <w:lang w:eastAsia="en-US"/>
    </w:rPr>
  </w:style>
  <w:style w:type="numbering" w:customStyle="1" w:styleId="111">
    <w:name w:val="Нет списка111"/>
    <w:next w:val="a2"/>
    <w:uiPriority w:val="99"/>
    <w:semiHidden/>
    <w:unhideWhenUsed/>
    <w:rsid w:val="00DF3D6C"/>
  </w:style>
  <w:style w:type="numbering" w:customStyle="1" w:styleId="29">
    <w:name w:val="Нет списка2"/>
    <w:next w:val="a2"/>
    <w:uiPriority w:val="99"/>
    <w:semiHidden/>
    <w:unhideWhenUsed/>
    <w:rsid w:val="00DF3D6C"/>
  </w:style>
  <w:style w:type="paragraph" w:customStyle="1" w:styleId="34">
    <w:name w:val="Знак3"/>
    <w:basedOn w:val="a"/>
    <w:rsid w:val="00DF3D6C"/>
    <w:pPr>
      <w:widowControl w:val="0"/>
      <w:autoSpaceDE w:val="0"/>
      <w:autoSpaceDN w:val="0"/>
      <w:adjustRightInd w:val="0"/>
      <w:spacing w:after="160" w:line="240" w:lineRule="exact"/>
    </w:pPr>
    <w:rPr>
      <w:rFonts w:ascii="Verdana" w:hAnsi="Verdana"/>
      <w:lang w:val="en-US" w:eastAsia="en-US"/>
    </w:rPr>
  </w:style>
  <w:style w:type="table" w:customStyle="1" w:styleId="2a">
    <w:name w:val="Сетка таблицы2"/>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4">
    <w:name w:val="Знак1"/>
    <w:basedOn w:val="a"/>
    <w:rsid w:val="00DF3D6C"/>
    <w:pPr>
      <w:widowControl w:val="0"/>
      <w:autoSpaceDE w:val="0"/>
      <w:autoSpaceDN w:val="0"/>
      <w:adjustRightInd w:val="0"/>
      <w:spacing w:after="160" w:line="240" w:lineRule="exact"/>
    </w:pPr>
    <w:rPr>
      <w:rFonts w:ascii="Verdana" w:hAnsi="Verdana"/>
      <w:lang w:val="en-US" w:eastAsia="en-US"/>
    </w:rPr>
  </w:style>
  <w:style w:type="table" w:styleId="-3">
    <w:name w:val="Light Shading Accent 3"/>
    <w:basedOn w:val="a1"/>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2">
    <w:name w:val="Основной текст8"/>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DF3D6C"/>
    <w:pPr>
      <w:shd w:val="clear" w:color="auto" w:fill="FFFFFF"/>
      <w:spacing w:after="0" w:line="0" w:lineRule="atLeast"/>
      <w:ind w:hanging="360"/>
    </w:pPr>
    <w:rPr>
      <w:color w:val="000000"/>
      <w:sz w:val="18"/>
      <w:szCs w:val="18"/>
    </w:rPr>
  </w:style>
  <w:style w:type="character" w:customStyle="1" w:styleId="43">
    <w:name w:val="Основной текст (4)"/>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DF3D6C"/>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DF3D6C"/>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DF3D6C"/>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DF3D6C"/>
  </w:style>
  <w:style w:type="table" w:customStyle="1" w:styleId="83">
    <w:name w:val="Сетка таблицы8"/>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DF3D6C"/>
  </w:style>
  <w:style w:type="numbering" w:customStyle="1" w:styleId="212">
    <w:name w:val="Нет списка21"/>
    <w:next w:val="a2"/>
    <w:uiPriority w:val="99"/>
    <w:semiHidden/>
    <w:unhideWhenUsed/>
    <w:rsid w:val="00DF3D6C"/>
  </w:style>
  <w:style w:type="table" w:customStyle="1" w:styleId="112">
    <w:name w:val="Сетка таблицы1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ветлая заливка - Акцент 31"/>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DF3D6C"/>
  </w:style>
  <w:style w:type="table" w:customStyle="1" w:styleId="92">
    <w:name w:val="Сетка таблицы9"/>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unhideWhenUsed/>
    <w:rsid w:val="00DF3D6C"/>
  </w:style>
  <w:style w:type="numbering" w:customStyle="1" w:styleId="221">
    <w:name w:val="Нет списка22"/>
    <w:next w:val="a2"/>
    <w:uiPriority w:val="99"/>
    <w:semiHidden/>
    <w:unhideWhenUsed/>
    <w:rsid w:val="00DF3D6C"/>
  </w:style>
  <w:style w:type="table" w:customStyle="1" w:styleId="121">
    <w:name w:val="Сетка таблицы1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ветлая заливка - Акцент 32"/>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2"/>
    <w:uiPriority w:val="99"/>
    <w:semiHidden/>
    <w:unhideWhenUsed/>
    <w:rsid w:val="00DF3D6C"/>
  </w:style>
  <w:style w:type="table" w:customStyle="1" w:styleId="100">
    <w:name w:val="Сетка таблицы10"/>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DF3D6C"/>
  </w:style>
  <w:style w:type="numbering" w:customStyle="1" w:styleId="231">
    <w:name w:val="Нет списка23"/>
    <w:next w:val="a2"/>
    <w:uiPriority w:val="99"/>
    <w:semiHidden/>
    <w:unhideWhenUsed/>
    <w:rsid w:val="00DF3D6C"/>
  </w:style>
  <w:style w:type="table" w:customStyle="1" w:styleId="132">
    <w:name w:val="Сетка таблицы1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ветлая заливка - Акцент 33"/>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Цветовое выделение"/>
    <w:uiPriority w:val="99"/>
    <w:rsid w:val="00DF3D6C"/>
    <w:rPr>
      <w:b/>
      <w:color w:val="26282F"/>
    </w:rPr>
  </w:style>
  <w:style w:type="character" w:customStyle="1" w:styleId="afff8">
    <w:name w:val="Гипертекстовая ссылка"/>
    <w:uiPriority w:val="99"/>
    <w:rsid w:val="00DF3D6C"/>
    <w:rPr>
      <w:rFonts w:cs="Times New Roman"/>
      <w:b w:val="0"/>
      <w:color w:val="106BBE"/>
    </w:rPr>
  </w:style>
  <w:style w:type="paragraph" w:customStyle="1" w:styleId="afff9">
    <w:name w:val="Нормальный (таблица)"/>
    <w:basedOn w:val="a"/>
    <w:next w:val="a"/>
    <w:uiPriority w:val="99"/>
    <w:rsid w:val="00DF3D6C"/>
    <w:pPr>
      <w:widowControl w:val="0"/>
      <w:autoSpaceDE w:val="0"/>
      <w:autoSpaceDN w:val="0"/>
      <w:adjustRightInd w:val="0"/>
      <w:spacing w:after="0" w:line="240" w:lineRule="auto"/>
      <w:jc w:val="both"/>
    </w:pPr>
    <w:rPr>
      <w:rFonts w:ascii="Arial" w:hAnsi="Arial" w:cs="Arial"/>
      <w:sz w:val="24"/>
      <w:szCs w:val="24"/>
    </w:rPr>
  </w:style>
  <w:style w:type="paragraph" w:customStyle="1" w:styleId="afffa">
    <w:name w:val="Прижатый влево"/>
    <w:basedOn w:val="a"/>
    <w:next w:val="a"/>
    <w:uiPriority w:val="99"/>
    <w:rsid w:val="00DF3D6C"/>
    <w:pPr>
      <w:widowControl w:val="0"/>
      <w:autoSpaceDE w:val="0"/>
      <w:autoSpaceDN w:val="0"/>
      <w:adjustRightInd w:val="0"/>
      <w:spacing w:after="0" w:line="240" w:lineRule="auto"/>
    </w:pPr>
    <w:rPr>
      <w:rFonts w:ascii="Arial" w:hAnsi="Arial" w:cs="Arial"/>
      <w:sz w:val="24"/>
      <w:szCs w:val="24"/>
    </w:rPr>
  </w:style>
  <w:style w:type="paragraph" w:customStyle="1" w:styleId="afffb">
    <w:name w:val="текст в таблице"/>
    <w:basedOn w:val="a"/>
    <w:link w:val="afffc"/>
    <w:qFormat/>
    <w:rsid w:val="00DF3D6C"/>
    <w:pPr>
      <w:spacing w:after="0" w:line="240" w:lineRule="auto"/>
      <w:jc w:val="both"/>
    </w:pPr>
    <w:rPr>
      <w:rFonts w:eastAsia="Cambria"/>
      <w:sz w:val="22"/>
      <w:szCs w:val="22"/>
      <w:lang w:eastAsia="en-US"/>
    </w:rPr>
  </w:style>
  <w:style w:type="character" w:customStyle="1" w:styleId="afffc">
    <w:name w:val="текст в таблице Знак"/>
    <w:link w:val="afffb"/>
    <w:rsid w:val="00DF3D6C"/>
    <w:rPr>
      <w:rFonts w:eastAsia="Cambria"/>
      <w:sz w:val="22"/>
      <w:szCs w:val="22"/>
      <w:lang w:eastAsia="en-US"/>
    </w:rPr>
  </w:style>
  <w:style w:type="paragraph" w:customStyle="1" w:styleId="ConsPlusTitle">
    <w:name w:val="ConsPlusTitle"/>
    <w:uiPriority w:val="99"/>
    <w:rsid w:val="00DF3D6C"/>
    <w:pPr>
      <w:autoSpaceDE w:val="0"/>
      <w:autoSpaceDN w:val="0"/>
      <w:adjustRightInd w:val="0"/>
    </w:pPr>
    <w:rPr>
      <w:b/>
      <w:bCs/>
      <w:sz w:val="28"/>
      <w:szCs w:val="28"/>
    </w:rPr>
  </w:style>
  <w:style w:type="numbering" w:customStyle="1" w:styleId="64">
    <w:name w:val="Нет списка6"/>
    <w:next w:val="a2"/>
    <w:uiPriority w:val="99"/>
    <w:semiHidden/>
    <w:unhideWhenUsed/>
    <w:rsid w:val="00DF3D6C"/>
  </w:style>
  <w:style w:type="numbering" w:customStyle="1" w:styleId="150">
    <w:name w:val="Нет списка15"/>
    <w:next w:val="a2"/>
    <w:uiPriority w:val="99"/>
    <w:semiHidden/>
    <w:unhideWhenUsed/>
    <w:rsid w:val="00DF3D6C"/>
  </w:style>
  <w:style w:type="table" w:customStyle="1" w:styleId="142">
    <w:name w:val="Сетка таблицы14"/>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d">
    <w:name w:val="Обычный НИОКР Знак"/>
    <w:basedOn w:val="a"/>
    <w:uiPriority w:val="99"/>
    <w:rsid w:val="00DF3D6C"/>
    <w:pPr>
      <w:spacing w:after="160" w:line="240" w:lineRule="exact"/>
    </w:pPr>
    <w:rPr>
      <w:rFonts w:ascii="Verdana" w:hAnsi="Verdana"/>
      <w:sz w:val="24"/>
      <w:szCs w:val="24"/>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rsid w:val="00DF3D6C"/>
    <w:rPr>
      <w:rFonts w:asciiTheme="majorHAnsi" w:eastAsiaTheme="majorEastAsia" w:hAnsiTheme="majorHAnsi" w:cstheme="majorBidi"/>
      <w:color w:val="365F91" w:themeColor="accent1" w:themeShade="BF"/>
      <w:sz w:val="32"/>
      <w:szCs w:val="32"/>
    </w:rPr>
  </w:style>
  <w:style w:type="character" w:customStyle="1" w:styleId="214">
    <w:name w:val="Заголовок 2 Знак1"/>
    <w:aliases w:val="H2 Знак1,h2 Знак1,2 Знак1,Header 2 Знак1"/>
    <w:basedOn w:val="a0"/>
    <w:uiPriority w:val="9"/>
    <w:semiHidden/>
    <w:rsid w:val="00DF3D6C"/>
    <w:rPr>
      <w:rFonts w:asciiTheme="majorHAnsi" w:eastAsiaTheme="majorEastAsia" w:hAnsiTheme="majorHAnsi" w:cstheme="majorBidi"/>
      <w:color w:val="365F91" w:themeColor="accent1" w:themeShade="BF"/>
      <w:sz w:val="26"/>
      <w:szCs w:val="26"/>
    </w:rPr>
  </w:style>
  <w:style w:type="character" w:customStyle="1" w:styleId="411">
    <w:name w:val="Заголовок 4 Знак1"/>
    <w:aliases w:val="H4 Знак1"/>
    <w:basedOn w:val="a0"/>
    <w:uiPriority w:val="99"/>
    <w:semiHidden/>
    <w:rsid w:val="00DF3D6C"/>
    <w:rPr>
      <w:rFonts w:asciiTheme="majorHAnsi" w:eastAsiaTheme="majorEastAsia" w:hAnsiTheme="majorHAnsi" w:cstheme="majorBidi"/>
      <w:i/>
      <w:iCs/>
      <w:color w:val="365F91" w:themeColor="accent1" w:themeShade="BF"/>
    </w:rPr>
  </w:style>
  <w:style w:type="numbering" w:customStyle="1" w:styleId="1120">
    <w:name w:val="Нет списка112"/>
    <w:next w:val="a2"/>
    <w:uiPriority w:val="99"/>
    <w:semiHidden/>
    <w:unhideWhenUsed/>
    <w:rsid w:val="00DF3D6C"/>
  </w:style>
  <w:style w:type="numbering" w:customStyle="1" w:styleId="241">
    <w:name w:val="Нет списка24"/>
    <w:next w:val="a2"/>
    <w:uiPriority w:val="99"/>
    <w:semiHidden/>
    <w:unhideWhenUsed/>
    <w:rsid w:val="00DF3D6C"/>
  </w:style>
  <w:style w:type="numbering" w:customStyle="1" w:styleId="311">
    <w:name w:val="Нет списка31"/>
    <w:next w:val="a2"/>
    <w:uiPriority w:val="99"/>
    <w:semiHidden/>
    <w:unhideWhenUsed/>
    <w:rsid w:val="00DF3D6C"/>
  </w:style>
  <w:style w:type="numbering" w:customStyle="1" w:styleId="1210">
    <w:name w:val="Нет списка121"/>
    <w:next w:val="a2"/>
    <w:uiPriority w:val="99"/>
    <w:semiHidden/>
    <w:unhideWhenUsed/>
    <w:rsid w:val="00DF3D6C"/>
  </w:style>
  <w:style w:type="numbering" w:customStyle="1" w:styleId="2110">
    <w:name w:val="Нет списка211"/>
    <w:next w:val="a2"/>
    <w:uiPriority w:val="99"/>
    <w:semiHidden/>
    <w:unhideWhenUsed/>
    <w:rsid w:val="00DF3D6C"/>
  </w:style>
  <w:style w:type="numbering" w:customStyle="1" w:styleId="412">
    <w:name w:val="Нет списка41"/>
    <w:next w:val="a2"/>
    <w:uiPriority w:val="99"/>
    <w:semiHidden/>
    <w:unhideWhenUsed/>
    <w:rsid w:val="00DF3D6C"/>
  </w:style>
  <w:style w:type="numbering" w:customStyle="1" w:styleId="1310">
    <w:name w:val="Нет списка131"/>
    <w:next w:val="a2"/>
    <w:uiPriority w:val="99"/>
    <w:semiHidden/>
    <w:unhideWhenUsed/>
    <w:rsid w:val="00DF3D6C"/>
  </w:style>
  <w:style w:type="numbering" w:customStyle="1" w:styleId="2210">
    <w:name w:val="Нет списка221"/>
    <w:next w:val="a2"/>
    <w:uiPriority w:val="99"/>
    <w:semiHidden/>
    <w:unhideWhenUsed/>
    <w:rsid w:val="00DF3D6C"/>
  </w:style>
  <w:style w:type="numbering" w:customStyle="1" w:styleId="511">
    <w:name w:val="Нет списка51"/>
    <w:next w:val="a2"/>
    <w:uiPriority w:val="99"/>
    <w:semiHidden/>
    <w:unhideWhenUsed/>
    <w:rsid w:val="00DF3D6C"/>
  </w:style>
  <w:style w:type="numbering" w:customStyle="1" w:styleId="1410">
    <w:name w:val="Нет списка141"/>
    <w:next w:val="a2"/>
    <w:uiPriority w:val="99"/>
    <w:semiHidden/>
    <w:unhideWhenUsed/>
    <w:rsid w:val="00DF3D6C"/>
  </w:style>
  <w:style w:type="numbering" w:customStyle="1" w:styleId="2310">
    <w:name w:val="Нет списка231"/>
    <w:next w:val="a2"/>
    <w:uiPriority w:val="99"/>
    <w:semiHidden/>
    <w:unhideWhenUsed/>
    <w:rsid w:val="00DF3D6C"/>
  </w:style>
  <w:style w:type="paragraph" w:styleId="2b">
    <w:name w:val="Body Text 2"/>
    <w:basedOn w:val="a"/>
    <w:link w:val="2c"/>
    <w:rsid w:val="00DF3D6C"/>
    <w:pPr>
      <w:spacing w:after="0" w:line="240" w:lineRule="auto"/>
      <w:jc w:val="center"/>
    </w:pPr>
    <w:rPr>
      <w:sz w:val="24"/>
      <w:szCs w:val="24"/>
    </w:rPr>
  </w:style>
  <w:style w:type="character" w:customStyle="1" w:styleId="2c">
    <w:name w:val="Основной текст 2 Знак"/>
    <w:basedOn w:val="a0"/>
    <w:link w:val="2b"/>
    <w:rsid w:val="00DF3D6C"/>
    <w:rPr>
      <w:sz w:val="24"/>
      <w:szCs w:val="24"/>
    </w:rPr>
  </w:style>
  <w:style w:type="paragraph" w:styleId="afffe">
    <w:name w:val="List"/>
    <w:basedOn w:val="a"/>
    <w:rsid w:val="00DF3D6C"/>
    <w:pPr>
      <w:spacing w:after="0" w:line="240" w:lineRule="auto"/>
      <w:ind w:left="283" w:hanging="283"/>
    </w:pPr>
    <w:rPr>
      <w:sz w:val="24"/>
      <w:szCs w:val="24"/>
    </w:rPr>
  </w:style>
  <w:style w:type="paragraph" w:styleId="2d">
    <w:name w:val="List 2"/>
    <w:basedOn w:val="a"/>
    <w:rsid w:val="00DF3D6C"/>
    <w:pPr>
      <w:spacing w:after="0" w:line="240" w:lineRule="auto"/>
      <w:ind w:left="566" w:hanging="283"/>
    </w:pPr>
    <w:rPr>
      <w:sz w:val="24"/>
      <w:szCs w:val="24"/>
    </w:rPr>
  </w:style>
  <w:style w:type="paragraph" w:styleId="affff">
    <w:name w:val="Body Text First Indent"/>
    <w:basedOn w:val="afff4"/>
    <w:link w:val="affff0"/>
    <w:rsid w:val="00DF3D6C"/>
    <w:pPr>
      <w:ind w:firstLine="210"/>
    </w:pPr>
    <w:rPr>
      <w:rFonts w:ascii="Times New Roman" w:eastAsia="Times New Roman" w:hAnsi="Times New Roman"/>
      <w:sz w:val="24"/>
      <w:szCs w:val="24"/>
      <w:lang w:eastAsia="ru-RU"/>
    </w:rPr>
  </w:style>
  <w:style w:type="character" w:customStyle="1" w:styleId="affff0">
    <w:name w:val="Красная строка Знак"/>
    <w:basedOn w:val="afff5"/>
    <w:link w:val="affff"/>
    <w:rsid w:val="00DF3D6C"/>
    <w:rPr>
      <w:rFonts w:ascii="Calibri" w:eastAsia="Calibri" w:hAnsi="Calibri"/>
      <w:sz w:val="24"/>
      <w:szCs w:val="24"/>
      <w:lang w:eastAsia="en-US"/>
    </w:rPr>
  </w:style>
  <w:style w:type="paragraph" w:styleId="affff1">
    <w:name w:val="Plain Text"/>
    <w:basedOn w:val="a"/>
    <w:link w:val="affff2"/>
    <w:uiPriority w:val="99"/>
    <w:unhideWhenUsed/>
    <w:rsid w:val="00DF3D6C"/>
    <w:pPr>
      <w:spacing w:after="0" w:line="240" w:lineRule="auto"/>
    </w:pPr>
    <w:rPr>
      <w:rFonts w:ascii="Calibri" w:eastAsia="Calibri" w:hAnsi="Calibri"/>
      <w:sz w:val="22"/>
      <w:szCs w:val="21"/>
      <w:lang w:eastAsia="en-US"/>
    </w:rPr>
  </w:style>
  <w:style w:type="character" w:customStyle="1" w:styleId="affff2">
    <w:name w:val="Текст Знак"/>
    <w:basedOn w:val="a0"/>
    <w:link w:val="affff1"/>
    <w:uiPriority w:val="99"/>
    <w:rsid w:val="00DF3D6C"/>
    <w:rPr>
      <w:rFonts w:ascii="Calibri" w:eastAsia="Calibri" w:hAnsi="Calibri"/>
      <w:sz w:val="22"/>
      <w:szCs w:val="21"/>
      <w:lang w:eastAsia="en-US"/>
    </w:rPr>
  </w:style>
  <w:style w:type="character" w:customStyle="1" w:styleId="FontStyle15">
    <w:name w:val="Font Style15"/>
    <w:rsid w:val="00DF3D6C"/>
    <w:rPr>
      <w:rFonts w:ascii="Times New Roman" w:hAnsi="Times New Roman" w:cs="Times New Roman" w:hint="default"/>
      <w:sz w:val="22"/>
      <w:szCs w:val="22"/>
    </w:rPr>
  </w:style>
  <w:style w:type="numbering" w:customStyle="1" w:styleId="74">
    <w:name w:val="Нет списка7"/>
    <w:next w:val="a2"/>
    <w:uiPriority w:val="99"/>
    <w:semiHidden/>
    <w:unhideWhenUsed/>
    <w:rsid w:val="00DF3D6C"/>
  </w:style>
  <w:style w:type="numbering" w:customStyle="1" w:styleId="160">
    <w:name w:val="Нет списка16"/>
    <w:next w:val="a2"/>
    <w:uiPriority w:val="99"/>
    <w:semiHidden/>
    <w:unhideWhenUsed/>
    <w:rsid w:val="00DF3D6C"/>
  </w:style>
  <w:style w:type="table" w:customStyle="1" w:styleId="151">
    <w:name w:val="Сетка таблицы15"/>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Стиль11"/>
    <w:rsid w:val="00DF3D6C"/>
    <w:pPr>
      <w:numPr>
        <w:numId w:val="5"/>
      </w:numPr>
    </w:pPr>
  </w:style>
  <w:style w:type="numbering" w:customStyle="1" w:styleId="21">
    <w:name w:val="Стиль21"/>
    <w:rsid w:val="00DF3D6C"/>
    <w:pPr>
      <w:numPr>
        <w:numId w:val="6"/>
      </w:numPr>
    </w:pPr>
  </w:style>
  <w:style w:type="numbering" w:customStyle="1" w:styleId="31">
    <w:name w:val="Стиль31"/>
    <w:rsid w:val="00DF3D6C"/>
    <w:pPr>
      <w:numPr>
        <w:numId w:val="7"/>
      </w:numPr>
    </w:pPr>
  </w:style>
  <w:style w:type="numbering" w:customStyle="1" w:styleId="1130">
    <w:name w:val="Нет списка113"/>
    <w:next w:val="a2"/>
    <w:uiPriority w:val="99"/>
    <w:semiHidden/>
    <w:unhideWhenUsed/>
    <w:rsid w:val="00DF3D6C"/>
  </w:style>
  <w:style w:type="numbering" w:customStyle="1" w:styleId="251">
    <w:name w:val="Нет списка25"/>
    <w:next w:val="a2"/>
    <w:uiPriority w:val="99"/>
    <w:semiHidden/>
    <w:unhideWhenUsed/>
    <w:rsid w:val="00DF3D6C"/>
  </w:style>
  <w:style w:type="numbering" w:customStyle="1" w:styleId="321">
    <w:name w:val="Нет списка32"/>
    <w:next w:val="a2"/>
    <w:uiPriority w:val="99"/>
    <w:semiHidden/>
    <w:unhideWhenUsed/>
    <w:rsid w:val="00DF3D6C"/>
  </w:style>
  <w:style w:type="numbering" w:customStyle="1" w:styleId="122">
    <w:name w:val="Нет списка122"/>
    <w:next w:val="a2"/>
    <w:uiPriority w:val="99"/>
    <w:semiHidden/>
    <w:unhideWhenUsed/>
    <w:rsid w:val="00DF3D6C"/>
  </w:style>
  <w:style w:type="numbering" w:customStyle="1" w:styleId="2120">
    <w:name w:val="Нет списка212"/>
    <w:next w:val="a2"/>
    <w:uiPriority w:val="99"/>
    <w:semiHidden/>
    <w:unhideWhenUsed/>
    <w:rsid w:val="00DF3D6C"/>
  </w:style>
  <w:style w:type="numbering" w:customStyle="1" w:styleId="421">
    <w:name w:val="Нет списка42"/>
    <w:next w:val="a2"/>
    <w:uiPriority w:val="99"/>
    <w:semiHidden/>
    <w:unhideWhenUsed/>
    <w:rsid w:val="00DF3D6C"/>
  </w:style>
  <w:style w:type="numbering" w:customStyle="1" w:styleId="1320">
    <w:name w:val="Нет списка132"/>
    <w:next w:val="a2"/>
    <w:uiPriority w:val="99"/>
    <w:semiHidden/>
    <w:unhideWhenUsed/>
    <w:rsid w:val="00DF3D6C"/>
  </w:style>
  <w:style w:type="numbering" w:customStyle="1" w:styleId="2220">
    <w:name w:val="Нет списка222"/>
    <w:next w:val="a2"/>
    <w:uiPriority w:val="99"/>
    <w:semiHidden/>
    <w:unhideWhenUsed/>
    <w:rsid w:val="00DF3D6C"/>
  </w:style>
  <w:style w:type="numbering" w:customStyle="1" w:styleId="521">
    <w:name w:val="Нет списка52"/>
    <w:next w:val="a2"/>
    <w:uiPriority w:val="99"/>
    <w:semiHidden/>
    <w:unhideWhenUsed/>
    <w:rsid w:val="00DF3D6C"/>
  </w:style>
  <w:style w:type="numbering" w:customStyle="1" w:styleId="1420">
    <w:name w:val="Нет списка142"/>
    <w:next w:val="a2"/>
    <w:uiPriority w:val="99"/>
    <w:semiHidden/>
    <w:unhideWhenUsed/>
    <w:rsid w:val="00DF3D6C"/>
  </w:style>
  <w:style w:type="numbering" w:customStyle="1" w:styleId="2320">
    <w:name w:val="Нет списка232"/>
    <w:next w:val="a2"/>
    <w:uiPriority w:val="99"/>
    <w:semiHidden/>
    <w:unhideWhenUsed/>
    <w:rsid w:val="00DF3D6C"/>
  </w:style>
  <w:style w:type="numbering" w:customStyle="1" w:styleId="84">
    <w:name w:val="Нет списка8"/>
    <w:next w:val="a2"/>
    <w:uiPriority w:val="99"/>
    <w:semiHidden/>
    <w:unhideWhenUsed/>
    <w:rsid w:val="00DF3D6C"/>
  </w:style>
  <w:style w:type="numbering" w:customStyle="1" w:styleId="170">
    <w:name w:val="Нет списка17"/>
    <w:next w:val="a2"/>
    <w:uiPriority w:val="99"/>
    <w:semiHidden/>
    <w:unhideWhenUsed/>
    <w:rsid w:val="00DF3D6C"/>
  </w:style>
  <w:style w:type="numbering" w:customStyle="1" w:styleId="93">
    <w:name w:val="Нет списка9"/>
    <w:next w:val="a2"/>
    <w:uiPriority w:val="99"/>
    <w:semiHidden/>
    <w:unhideWhenUsed/>
    <w:rsid w:val="00DF3D6C"/>
  </w:style>
  <w:style w:type="numbering" w:customStyle="1" w:styleId="181">
    <w:name w:val="Нет списка18"/>
    <w:next w:val="a2"/>
    <w:uiPriority w:val="99"/>
    <w:semiHidden/>
    <w:unhideWhenUsed/>
    <w:rsid w:val="00DF3D6C"/>
  </w:style>
  <w:style w:type="numbering" w:customStyle="1" w:styleId="114">
    <w:name w:val="Нет списка114"/>
    <w:next w:val="a2"/>
    <w:uiPriority w:val="99"/>
    <w:semiHidden/>
    <w:unhideWhenUsed/>
    <w:rsid w:val="00DF3D6C"/>
  </w:style>
  <w:style w:type="numbering" w:customStyle="1" w:styleId="261">
    <w:name w:val="Нет списка26"/>
    <w:next w:val="a2"/>
    <w:uiPriority w:val="99"/>
    <w:semiHidden/>
    <w:unhideWhenUsed/>
    <w:rsid w:val="00DF3D6C"/>
  </w:style>
  <w:style w:type="numbering" w:customStyle="1" w:styleId="331">
    <w:name w:val="Нет списка33"/>
    <w:next w:val="a2"/>
    <w:uiPriority w:val="99"/>
    <w:semiHidden/>
    <w:unhideWhenUsed/>
    <w:rsid w:val="00DF3D6C"/>
  </w:style>
  <w:style w:type="numbering" w:customStyle="1" w:styleId="123">
    <w:name w:val="Нет списка123"/>
    <w:next w:val="a2"/>
    <w:uiPriority w:val="99"/>
    <w:semiHidden/>
    <w:unhideWhenUsed/>
    <w:rsid w:val="00DF3D6C"/>
  </w:style>
  <w:style w:type="numbering" w:customStyle="1" w:styleId="2130">
    <w:name w:val="Нет списка213"/>
    <w:next w:val="a2"/>
    <w:uiPriority w:val="99"/>
    <w:semiHidden/>
    <w:unhideWhenUsed/>
    <w:rsid w:val="00DF3D6C"/>
  </w:style>
  <w:style w:type="numbering" w:customStyle="1" w:styleId="431">
    <w:name w:val="Нет списка43"/>
    <w:next w:val="a2"/>
    <w:uiPriority w:val="99"/>
    <w:semiHidden/>
    <w:unhideWhenUsed/>
    <w:rsid w:val="00DF3D6C"/>
  </w:style>
  <w:style w:type="numbering" w:customStyle="1" w:styleId="133">
    <w:name w:val="Нет списка133"/>
    <w:next w:val="a2"/>
    <w:uiPriority w:val="99"/>
    <w:semiHidden/>
    <w:unhideWhenUsed/>
    <w:rsid w:val="00DF3D6C"/>
  </w:style>
  <w:style w:type="numbering" w:customStyle="1" w:styleId="223">
    <w:name w:val="Нет списка223"/>
    <w:next w:val="a2"/>
    <w:uiPriority w:val="99"/>
    <w:semiHidden/>
    <w:unhideWhenUsed/>
    <w:rsid w:val="00DF3D6C"/>
  </w:style>
  <w:style w:type="numbering" w:customStyle="1" w:styleId="531">
    <w:name w:val="Нет списка53"/>
    <w:next w:val="a2"/>
    <w:uiPriority w:val="99"/>
    <w:semiHidden/>
    <w:unhideWhenUsed/>
    <w:rsid w:val="00DF3D6C"/>
  </w:style>
  <w:style w:type="numbering" w:customStyle="1" w:styleId="143">
    <w:name w:val="Нет списка143"/>
    <w:next w:val="a2"/>
    <w:uiPriority w:val="99"/>
    <w:semiHidden/>
    <w:unhideWhenUsed/>
    <w:rsid w:val="00DF3D6C"/>
  </w:style>
  <w:style w:type="numbering" w:customStyle="1" w:styleId="233">
    <w:name w:val="Нет списка233"/>
    <w:next w:val="a2"/>
    <w:uiPriority w:val="99"/>
    <w:semiHidden/>
    <w:unhideWhenUsed/>
    <w:rsid w:val="00DF3D6C"/>
  </w:style>
  <w:style w:type="paragraph" w:customStyle="1" w:styleId="font9">
    <w:name w:val="font9"/>
    <w:basedOn w:val="a"/>
    <w:rsid w:val="00DF3D6C"/>
    <w:pPr>
      <w:spacing w:before="100" w:beforeAutospacing="1" w:after="100" w:afterAutospacing="1" w:line="240" w:lineRule="auto"/>
    </w:pPr>
    <w:rPr>
      <w:rFonts w:ascii="Tahoma" w:hAnsi="Tahoma" w:cs="Tahoma"/>
      <w:b/>
      <w:bCs/>
      <w:color w:val="000000"/>
    </w:rPr>
  </w:style>
  <w:style w:type="paragraph" w:customStyle="1" w:styleId="font10">
    <w:name w:val="font10"/>
    <w:basedOn w:val="a"/>
    <w:rsid w:val="00DF3D6C"/>
    <w:pPr>
      <w:spacing w:before="100" w:beforeAutospacing="1" w:after="100" w:afterAutospacing="1" w:line="240" w:lineRule="auto"/>
    </w:pPr>
    <w:rPr>
      <w:rFonts w:ascii="Tahoma" w:hAnsi="Tahoma" w:cs="Tahoma"/>
      <w:color w:val="000000"/>
    </w:rPr>
  </w:style>
  <w:style w:type="paragraph" w:customStyle="1" w:styleId="font11">
    <w:name w:val="font11"/>
    <w:basedOn w:val="a"/>
    <w:rsid w:val="00DF3D6C"/>
    <w:pPr>
      <w:spacing w:before="100" w:beforeAutospacing="1" w:after="100" w:afterAutospacing="1" w:line="240" w:lineRule="auto"/>
    </w:pPr>
  </w:style>
  <w:style w:type="paragraph" w:customStyle="1" w:styleId="font12">
    <w:name w:val="font12"/>
    <w:basedOn w:val="a"/>
    <w:rsid w:val="00DF3D6C"/>
    <w:pPr>
      <w:spacing w:before="100" w:beforeAutospacing="1" w:after="100" w:afterAutospacing="1" w:line="240" w:lineRule="auto"/>
    </w:pPr>
    <w:rPr>
      <w:b/>
      <w:bCs/>
      <w:sz w:val="21"/>
      <w:szCs w:val="21"/>
    </w:rPr>
  </w:style>
  <w:style w:type="paragraph" w:customStyle="1" w:styleId="font13">
    <w:name w:val="font13"/>
    <w:basedOn w:val="a"/>
    <w:rsid w:val="00DF3D6C"/>
    <w:pPr>
      <w:spacing w:before="100" w:beforeAutospacing="1" w:after="100" w:afterAutospacing="1" w:line="240" w:lineRule="auto"/>
    </w:pPr>
    <w:rPr>
      <w:b/>
      <w:bCs/>
    </w:rPr>
  </w:style>
  <w:style w:type="paragraph" w:customStyle="1" w:styleId="font14">
    <w:name w:val="font14"/>
    <w:basedOn w:val="a"/>
    <w:rsid w:val="00DF3D6C"/>
    <w:pPr>
      <w:spacing w:before="100" w:beforeAutospacing="1" w:after="100" w:afterAutospacing="1" w:line="240" w:lineRule="auto"/>
    </w:pPr>
    <w:rPr>
      <w:sz w:val="24"/>
      <w:szCs w:val="24"/>
    </w:rPr>
  </w:style>
  <w:style w:type="paragraph" w:customStyle="1" w:styleId="font15">
    <w:name w:val="font15"/>
    <w:basedOn w:val="a"/>
    <w:rsid w:val="00DF3D6C"/>
    <w:pPr>
      <w:spacing w:before="100" w:beforeAutospacing="1" w:after="100" w:afterAutospacing="1" w:line="240" w:lineRule="auto"/>
    </w:pPr>
    <w:rPr>
      <w:color w:val="0000FF"/>
    </w:rPr>
  </w:style>
  <w:style w:type="paragraph" w:customStyle="1" w:styleId="font16">
    <w:name w:val="font16"/>
    <w:basedOn w:val="a"/>
    <w:rsid w:val="00DF3D6C"/>
    <w:pPr>
      <w:spacing w:before="100" w:beforeAutospacing="1" w:after="100" w:afterAutospacing="1" w:line="240" w:lineRule="auto"/>
    </w:pPr>
    <w:rPr>
      <w:color w:val="0000FF"/>
    </w:rPr>
  </w:style>
  <w:style w:type="paragraph" w:customStyle="1" w:styleId="font17">
    <w:name w:val="font17"/>
    <w:basedOn w:val="a"/>
    <w:rsid w:val="00DF3D6C"/>
    <w:pPr>
      <w:spacing w:before="100" w:beforeAutospacing="1" w:after="100" w:afterAutospacing="1" w:line="240" w:lineRule="auto"/>
    </w:pPr>
    <w:rPr>
      <w:color w:val="0000FF"/>
    </w:rPr>
  </w:style>
  <w:style w:type="numbering" w:customStyle="1" w:styleId="101">
    <w:name w:val="Нет списка10"/>
    <w:next w:val="a2"/>
    <w:uiPriority w:val="99"/>
    <w:semiHidden/>
    <w:unhideWhenUsed/>
    <w:rsid w:val="00DF3D6C"/>
  </w:style>
  <w:style w:type="numbering" w:customStyle="1" w:styleId="191">
    <w:name w:val="Нет списка19"/>
    <w:next w:val="a2"/>
    <w:uiPriority w:val="99"/>
    <w:semiHidden/>
    <w:unhideWhenUsed/>
    <w:rsid w:val="00DF3D6C"/>
  </w:style>
  <w:style w:type="numbering" w:customStyle="1" w:styleId="270">
    <w:name w:val="Нет списка27"/>
    <w:next w:val="a2"/>
    <w:uiPriority w:val="99"/>
    <w:semiHidden/>
    <w:unhideWhenUsed/>
    <w:rsid w:val="00DF3D6C"/>
  </w:style>
  <w:style w:type="table" w:customStyle="1" w:styleId="161">
    <w:name w:val="Сетка таблицы16"/>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3">
    <w:name w:val="Базовый"/>
    <w:rsid w:val="00DF3D6C"/>
    <w:pPr>
      <w:suppressAutoHyphens/>
      <w:spacing w:after="200" w:line="276" w:lineRule="auto"/>
      <w:textAlignment w:val="baseline"/>
    </w:pPr>
    <w:rPr>
      <w:color w:val="00000A"/>
      <w:lang w:eastAsia="zh-CN"/>
    </w:rPr>
  </w:style>
  <w:style w:type="paragraph" w:customStyle="1" w:styleId="xl179">
    <w:name w:val="xl179"/>
    <w:basedOn w:val="a"/>
    <w:rsid w:val="00DF3D6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80">
    <w:name w:val="xl180"/>
    <w:basedOn w:val="a"/>
    <w:rsid w:val="00DF3D6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 w:val="18"/>
      <w:szCs w:val="18"/>
    </w:rPr>
  </w:style>
  <w:style w:type="paragraph" w:customStyle="1" w:styleId="xl181">
    <w:name w:val="xl181"/>
    <w:basedOn w:val="a"/>
    <w:rsid w:val="00DF3D6C"/>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line="240" w:lineRule="auto"/>
      <w:jc w:val="center"/>
      <w:textAlignment w:val="center"/>
    </w:pPr>
    <w:rPr>
      <w:b/>
      <w:bCs/>
      <w:sz w:val="16"/>
      <w:szCs w:val="16"/>
    </w:rPr>
  </w:style>
  <w:style w:type="paragraph" w:customStyle="1" w:styleId="xl182">
    <w:name w:val="xl182"/>
    <w:basedOn w:val="a"/>
    <w:rsid w:val="00DF3D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sz w:val="18"/>
      <w:szCs w:val="18"/>
    </w:rPr>
  </w:style>
  <w:style w:type="paragraph" w:customStyle="1" w:styleId="xl183">
    <w:name w:val="xl183"/>
    <w:basedOn w:val="a"/>
    <w:rsid w:val="00DF3D6C"/>
    <w:pPr>
      <w:pBdr>
        <w:top w:val="single" w:sz="8" w:space="0" w:color="auto"/>
        <w:left w:val="single" w:sz="8" w:space="0" w:color="auto"/>
        <w:bottom w:val="single" w:sz="8" w:space="0" w:color="auto"/>
      </w:pBdr>
      <w:spacing w:before="100" w:beforeAutospacing="1" w:after="100" w:afterAutospacing="1" w:line="240" w:lineRule="auto"/>
    </w:pPr>
    <w:rPr>
      <w:b/>
      <w:bCs/>
      <w:sz w:val="18"/>
      <w:szCs w:val="18"/>
    </w:rPr>
  </w:style>
  <w:style w:type="paragraph" w:customStyle="1" w:styleId="xl184">
    <w:name w:val="xl184"/>
    <w:basedOn w:val="a"/>
    <w:rsid w:val="00DF3D6C"/>
    <w:pPr>
      <w:pBdr>
        <w:top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85">
    <w:name w:val="xl185"/>
    <w:basedOn w:val="a"/>
    <w:rsid w:val="00DF3D6C"/>
    <w:pPr>
      <w:pBdr>
        <w:top w:val="single" w:sz="4" w:space="0" w:color="auto"/>
        <w:left w:val="single" w:sz="4" w:space="0" w:color="auto"/>
      </w:pBdr>
      <w:spacing w:before="100" w:beforeAutospacing="1" w:after="100" w:afterAutospacing="1" w:line="240" w:lineRule="auto"/>
      <w:jc w:val="right"/>
    </w:pPr>
    <w:rPr>
      <w:color w:val="000000"/>
      <w:sz w:val="18"/>
      <w:szCs w:val="18"/>
    </w:rPr>
  </w:style>
  <w:style w:type="paragraph" w:customStyle="1" w:styleId="xl186">
    <w:name w:val="xl186"/>
    <w:basedOn w:val="a"/>
    <w:rsid w:val="00DF3D6C"/>
    <w:pPr>
      <w:pBdr>
        <w:left w:val="single" w:sz="8"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7">
    <w:name w:val="xl187"/>
    <w:basedOn w:val="a"/>
    <w:rsid w:val="00DF3D6C"/>
    <w:pPr>
      <w:pBdr>
        <w:left w:val="single" w:sz="4"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8">
    <w:name w:val="xl188"/>
    <w:basedOn w:val="a"/>
    <w:rsid w:val="00DF3D6C"/>
    <w:pPr>
      <w:pBdr>
        <w:left w:val="single" w:sz="4" w:space="0" w:color="auto"/>
        <w:right w:val="single" w:sz="8" w:space="0" w:color="auto"/>
      </w:pBdr>
      <w:spacing w:before="100" w:beforeAutospacing="1" w:after="100" w:afterAutospacing="1" w:line="240" w:lineRule="auto"/>
      <w:jc w:val="right"/>
    </w:pPr>
    <w:rPr>
      <w:color w:val="000000"/>
      <w:sz w:val="18"/>
      <w:szCs w:val="18"/>
    </w:rPr>
  </w:style>
  <w:style w:type="paragraph" w:customStyle="1" w:styleId="xl189">
    <w:name w:val="xl189"/>
    <w:basedOn w:val="a"/>
    <w:rsid w:val="00DF3D6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0">
    <w:name w:val="xl190"/>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1">
    <w:name w:val="xl191"/>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2">
    <w:name w:val="xl192"/>
    <w:basedOn w:val="a"/>
    <w:rsid w:val="00DF3D6C"/>
    <w:pPr>
      <w:pBdr>
        <w:top w:val="single" w:sz="8" w:space="0" w:color="auto"/>
        <w:left w:val="single" w:sz="4" w:space="0" w:color="auto"/>
        <w:bottom w:val="single" w:sz="8" w:space="0" w:color="auto"/>
      </w:pBdr>
      <w:spacing w:before="100" w:beforeAutospacing="1" w:after="100" w:afterAutospacing="1" w:line="240" w:lineRule="auto"/>
    </w:pPr>
    <w:rPr>
      <w:b/>
      <w:bCs/>
      <w:sz w:val="18"/>
      <w:szCs w:val="18"/>
    </w:rPr>
  </w:style>
  <w:style w:type="paragraph" w:customStyle="1" w:styleId="xl193">
    <w:name w:val="xl193"/>
    <w:basedOn w:val="a"/>
    <w:rsid w:val="00DF3D6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4">
    <w:name w:val="xl194"/>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5">
    <w:name w:val="xl195"/>
    <w:basedOn w:val="a"/>
    <w:rsid w:val="00DF3D6C"/>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6">
    <w:name w:val="xl196"/>
    <w:basedOn w:val="a"/>
    <w:rsid w:val="00DF3D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7">
    <w:name w:val="xl197"/>
    <w:basedOn w:val="a"/>
    <w:rsid w:val="00DF3D6C"/>
    <w:pPr>
      <w:pBdr>
        <w:top w:val="single" w:sz="4" w:space="0" w:color="auto"/>
        <w:bottom w:val="single" w:sz="4" w:space="0" w:color="auto"/>
      </w:pBdr>
      <w:spacing w:before="100" w:beforeAutospacing="1" w:after="100" w:afterAutospacing="1" w:line="240" w:lineRule="auto"/>
    </w:pPr>
    <w:rPr>
      <w:b/>
      <w:bCs/>
      <w:sz w:val="18"/>
      <w:szCs w:val="18"/>
    </w:rPr>
  </w:style>
  <w:style w:type="paragraph" w:customStyle="1" w:styleId="ConsPlusDocList">
    <w:name w:val="ConsPlusDocList"/>
    <w:rsid w:val="00DF3D6C"/>
    <w:pPr>
      <w:widowControl w:val="0"/>
      <w:autoSpaceDE w:val="0"/>
      <w:autoSpaceDN w:val="0"/>
    </w:pPr>
    <w:rPr>
      <w:rFonts w:ascii="Courier New" w:hAnsi="Courier New" w:cs="Courier New"/>
    </w:rPr>
  </w:style>
  <w:style w:type="paragraph" w:customStyle="1" w:styleId="ConsPlusTitlePage">
    <w:name w:val="ConsPlusTitlePage"/>
    <w:rsid w:val="00DF3D6C"/>
    <w:pPr>
      <w:widowControl w:val="0"/>
      <w:autoSpaceDE w:val="0"/>
      <w:autoSpaceDN w:val="0"/>
    </w:pPr>
    <w:rPr>
      <w:rFonts w:ascii="Tahoma" w:hAnsi="Tahoma" w:cs="Tahoma"/>
    </w:rPr>
  </w:style>
  <w:style w:type="paragraph" w:customStyle="1" w:styleId="ConsPlusJurTerm">
    <w:name w:val="ConsPlusJurTerm"/>
    <w:rsid w:val="00DF3D6C"/>
    <w:pPr>
      <w:widowControl w:val="0"/>
      <w:autoSpaceDE w:val="0"/>
      <w:autoSpaceDN w:val="0"/>
    </w:pPr>
    <w:rPr>
      <w:rFonts w:ascii="Tahoma" w:hAnsi="Tahoma" w:cs="Tahoma"/>
      <w:sz w:val="26"/>
    </w:rPr>
  </w:style>
  <w:style w:type="numbering" w:customStyle="1" w:styleId="200">
    <w:name w:val="Нет списка20"/>
    <w:next w:val="a2"/>
    <w:uiPriority w:val="99"/>
    <w:semiHidden/>
    <w:unhideWhenUsed/>
    <w:rsid w:val="00DF3D6C"/>
  </w:style>
  <w:style w:type="numbering" w:customStyle="1" w:styleId="1100">
    <w:name w:val="Нет списка110"/>
    <w:next w:val="a2"/>
    <w:uiPriority w:val="99"/>
    <w:semiHidden/>
    <w:unhideWhenUsed/>
    <w:rsid w:val="00DF3D6C"/>
  </w:style>
  <w:style w:type="numbering" w:customStyle="1" w:styleId="280">
    <w:name w:val="Нет списка28"/>
    <w:next w:val="a2"/>
    <w:uiPriority w:val="99"/>
    <w:semiHidden/>
    <w:unhideWhenUsed/>
    <w:rsid w:val="00DF3D6C"/>
  </w:style>
  <w:style w:type="table" w:customStyle="1" w:styleId="171">
    <w:name w:val="Сетка таблицы17"/>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2"/>
    <w:uiPriority w:val="99"/>
    <w:semiHidden/>
    <w:unhideWhenUsed/>
    <w:rsid w:val="00DF3D6C"/>
  </w:style>
  <w:style w:type="numbering" w:customStyle="1" w:styleId="115">
    <w:name w:val="Нет списка115"/>
    <w:next w:val="a2"/>
    <w:uiPriority w:val="99"/>
    <w:semiHidden/>
    <w:unhideWhenUsed/>
    <w:rsid w:val="00DF3D6C"/>
  </w:style>
  <w:style w:type="numbering" w:customStyle="1" w:styleId="2100">
    <w:name w:val="Нет списка210"/>
    <w:next w:val="a2"/>
    <w:uiPriority w:val="99"/>
    <w:semiHidden/>
    <w:unhideWhenUsed/>
    <w:rsid w:val="00DF3D6C"/>
  </w:style>
  <w:style w:type="table" w:customStyle="1" w:styleId="182">
    <w:name w:val="Сетка таблицы18"/>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2"/>
    <w:uiPriority w:val="99"/>
    <w:semiHidden/>
    <w:unhideWhenUsed/>
    <w:rsid w:val="00DF3D6C"/>
  </w:style>
  <w:style w:type="numbering" w:customStyle="1" w:styleId="340">
    <w:name w:val="Нет списка34"/>
    <w:next w:val="a2"/>
    <w:uiPriority w:val="99"/>
    <w:semiHidden/>
    <w:unhideWhenUsed/>
    <w:rsid w:val="00DF3D6C"/>
  </w:style>
  <w:style w:type="numbering" w:customStyle="1" w:styleId="116">
    <w:name w:val="Нет списка116"/>
    <w:next w:val="a2"/>
    <w:uiPriority w:val="99"/>
    <w:semiHidden/>
    <w:unhideWhenUsed/>
    <w:rsid w:val="00DF3D6C"/>
  </w:style>
  <w:style w:type="table" w:customStyle="1" w:styleId="192">
    <w:name w:val="Сетка таблицы19"/>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Стиль12"/>
    <w:rsid w:val="00DF3D6C"/>
  </w:style>
  <w:style w:type="numbering" w:customStyle="1" w:styleId="224">
    <w:name w:val="Стиль22"/>
    <w:rsid w:val="00DF3D6C"/>
  </w:style>
  <w:style w:type="numbering" w:customStyle="1" w:styleId="322">
    <w:name w:val="Стиль32"/>
    <w:rsid w:val="00DF3D6C"/>
  </w:style>
  <w:style w:type="numbering" w:customStyle="1" w:styleId="117">
    <w:name w:val="Нет списка117"/>
    <w:next w:val="a2"/>
    <w:uiPriority w:val="99"/>
    <w:semiHidden/>
    <w:unhideWhenUsed/>
    <w:rsid w:val="00DF3D6C"/>
  </w:style>
  <w:style w:type="numbering" w:customStyle="1" w:styleId="2140">
    <w:name w:val="Нет списка214"/>
    <w:next w:val="a2"/>
    <w:uiPriority w:val="99"/>
    <w:semiHidden/>
    <w:unhideWhenUsed/>
    <w:rsid w:val="00DF3D6C"/>
  </w:style>
  <w:style w:type="numbering" w:customStyle="1" w:styleId="350">
    <w:name w:val="Нет списка35"/>
    <w:next w:val="a2"/>
    <w:uiPriority w:val="99"/>
    <w:semiHidden/>
    <w:unhideWhenUsed/>
    <w:rsid w:val="00DF3D6C"/>
  </w:style>
  <w:style w:type="numbering" w:customStyle="1" w:styleId="1240">
    <w:name w:val="Нет списка124"/>
    <w:next w:val="a2"/>
    <w:uiPriority w:val="99"/>
    <w:semiHidden/>
    <w:unhideWhenUsed/>
    <w:rsid w:val="00DF3D6C"/>
  </w:style>
  <w:style w:type="numbering" w:customStyle="1" w:styleId="215">
    <w:name w:val="Нет списка215"/>
    <w:next w:val="a2"/>
    <w:uiPriority w:val="99"/>
    <w:semiHidden/>
    <w:unhideWhenUsed/>
    <w:rsid w:val="00DF3D6C"/>
  </w:style>
  <w:style w:type="numbering" w:customStyle="1" w:styleId="440">
    <w:name w:val="Нет списка44"/>
    <w:next w:val="a2"/>
    <w:uiPriority w:val="99"/>
    <w:semiHidden/>
    <w:unhideWhenUsed/>
    <w:rsid w:val="00DF3D6C"/>
  </w:style>
  <w:style w:type="numbering" w:customStyle="1" w:styleId="134">
    <w:name w:val="Нет списка134"/>
    <w:next w:val="a2"/>
    <w:uiPriority w:val="99"/>
    <w:semiHidden/>
    <w:unhideWhenUsed/>
    <w:rsid w:val="00DF3D6C"/>
  </w:style>
  <w:style w:type="numbering" w:customStyle="1" w:styleId="2240">
    <w:name w:val="Нет списка224"/>
    <w:next w:val="a2"/>
    <w:uiPriority w:val="99"/>
    <w:semiHidden/>
    <w:unhideWhenUsed/>
    <w:rsid w:val="00DF3D6C"/>
  </w:style>
  <w:style w:type="numbering" w:customStyle="1" w:styleId="54">
    <w:name w:val="Нет списка54"/>
    <w:next w:val="a2"/>
    <w:uiPriority w:val="99"/>
    <w:semiHidden/>
    <w:unhideWhenUsed/>
    <w:rsid w:val="00DF3D6C"/>
  </w:style>
  <w:style w:type="numbering" w:customStyle="1" w:styleId="144">
    <w:name w:val="Нет списка144"/>
    <w:next w:val="a2"/>
    <w:uiPriority w:val="99"/>
    <w:semiHidden/>
    <w:unhideWhenUsed/>
    <w:rsid w:val="00DF3D6C"/>
  </w:style>
  <w:style w:type="numbering" w:customStyle="1" w:styleId="234">
    <w:name w:val="Нет списка234"/>
    <w:next w:val="a2"/>
    <w:uiPriority w:val="99"/>
    <w:semiHidden/>
    <w:unhideWhenUsed/>
    <w:rsid w:val="00DF3D6C"/>
  </w:style>
  <w:style w:type="paragraph" w:styleId="affff4">
    <w:name w:val="Document Map"/>
    <w:basedOn w:val="a"/>
    <w:link w:val="affff5"/>
    <w:uiPriority w:val="99"/>
    <w:semiHidden/>
    <w:unhideWhenUsed/>
    <w:rsid w:val="00DF3D6C"/>
    <w:pPr>
      <w:spacing w:after="0" w:line="240" w:lineRule="auto"/>
    </w:pPr>
    <w:rPr>
      <w:rFonts w:ascii="Tahoma" w:eastAsiaTheme="minorHAnsi" w:hAnsi="Tahoma" w:cs="Tahoma"/>
      <w:sz w:val="16"/>
      <w:szCs w:val="16"/>
      <w:lang w:eastAsia="en-US"/>
    </w:rPr>
  </w:style>
  <w:style w:type="character" w:customStyle="1" w:styleId="affff5">
    <w:name w:val="Схема документа Знак"/>
    <w:basedOn w:val="a0"/>
    <w:link w:val="affff4"/>
    <w:uiPriority w:val="99"/>
    <w:semiHidden/>
    <w:rsid w:val="00DF3D6C"/>
    <w:rPr>
      <w:rFonts w:ascii="Tahoma" w:eastAsiaTheme="minorHAnsi" w:hAnsi="Tahoma" w:cs="Tahoma"/>
      <w:sz w:val="16"/>
      <w:szCs w:val="16"/>
      <w:lang w:eastAsia="en-US"/>
    </w:rPr>
  </w:style>
  <w:style w:type="numbering" w:customStyle="1" w:styleId="360">
    <w:name w:val="Нет списка36"/>
    <w:next w:val="a2"/>
    <w:uiPriority w:val="99"/>
    <w:semiHidden/>
    <w:unhideWhenUsed/>
    <w:rsid w:val="007B62E1"/>
  </w:style>
  <w:style w:type="numbering" w:customStyle="1" w:styleId="118">
    <w:name w:val="Нет списка118"/>
    <w:next w:val="a2"/>
    <w:uiPriority w:val="99"/>
    <w:semiHidden/>
    <w:unhideWhenUsed/>
    <w:rsid w:val="007B62E1"/>
  </w:style>
  <w:style w:type="table" w:customStyle="1" w:styleId="201">
    <w:name w:val="Сетка таблицы20"/>
    <w:basedOn w:val="a1"/>
    <w:next w:val="af7"/>
    <w:uiPriority w:val="59"/>
    <w:rsid w:val="007B62E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7B62E1"/>
  </w:style>
  <w:style w:type="numbering" w:customStyle="1" w:styleId="216">
    <w:name w:val="Нет списка216"/>
    <w:next w:val="a2"/>
    <w:uiPriority w:val="99"/>
    <w:semiHidden/>
    <w:unhideWhenUsed/>
    <w:rsid w:val="007B62E1"/>
  </w:style>
  <w:style w:type="numbering" w:customStyle="1" w:styleId="37">
    <w:name w:val="Нет списка37"/>
    <w:next w:val="a2"/>
    <w:uiPriority w:val="99"/>
    <w:semiHidden/>
    <w:unhideWhenUsed/>
    <w:rsid w:val="007B62E1"/>
  </w:style>
  <w:style w:type="numbering" w:customStyle="1" w:styleId="125">
    <w:name w:val="Нет списка125"/>
    <w:next w:val="a2"/>
    <w:uiPriority w:val="99"/>
    <w:semiHidden/>
    <w:unhideWhenUsed/>
    <w:rsid w:val="007B62E1"/>
  </w:style>
  <w:style w:type="numbering" w:customStyle="1" w:styleId="217">
    <w:name w:val="Нет списка217"/>
    <w:next w:val="a2"/>
    <w:uiPriority w:val="99"/>
    <w:semiHidden/>
    <w:unhideWhenUsed/>
    <w:rsid w:val="007B62E1"/>
  </w:style>
  <w:style w:type="numbering" w:customStyle="1" w:styleId="450">
    <w:name w:val="Нет списка45"/>
    <w:next w:val="a2"/>
    <w:uiPriority w:val="99"/>
    <w:semiHidden/>
    <w:unhideWhenUsed/>
    <w:rsid w:val="007B62E1"/>
  </w:style>
  <w:style w:type="numbering" w:customStyle="1" w:styleId="135">
    <w:name w:val="Нет списка135"/>
    <w:next w:val="a2"/>
    <w:uiPriority w:val="99"/>
    <w:semiHidden/>
    <w:unhideWhenUsed/>
    <w:rsid w:val="007B62E1"/>
  </w:style>
  <w:style w:type="numbering" w:customStyle="1" w:styleId="225">
    <w:name w:val="Нет списка225"/>
    <w:next w:val="a2"/>
    <w:uiPriority w:val="99"/>
    <w:semiHidden/>
    <w:unhideWhenUsed/>
    <w:rsid w:val="007B62E1"/>
  </w:style>
  <w:style w:type="numbering" w:customStyle="1" w:styleId="55">
    <w:name w:val="Нет списка55"/>
    <w:next w:val="a2"/>
    <w:uiPriority w:val="99"/>
    <w:semiHidden/>
    <w:unhideWhenUsed/>
    <w:rsid w:val="007B62E1"/>
  </w:style>
  <w:style w:type="numbering" w:customStyle="1" w:styleId="145">
    <w:name w:val="Нет списка145"/>
    <w:next w:val="a2"/>
    <w:uiPriority w:val="99"/>
    <w:semiHidden/>
    <w:unhideWhenUsed/>
    <w:rsid w:val="007B62E1"/>
  </w:style>
  <w:style w:type="numbering" w:customStyle="1" w:styleId="235">
    <w:name w:val="Нет списка235"/>
    <w:next w:val="a2"/>
    <w:uiPriority w:val="99"/>
    <w:semiHidden/>
    <w:unhideWhenUsed/>
    <w:rsid w:val="007B62E1"/>
  </w:style>
  <w:style w:type="character" w:customStyle="1" w:styleId="2e">
    <w:name w:val="Основной текст (2)_"/>
    <w:basedOn w:val="a0"/>
    <w:link w:val="2f"/>
    <w:rsid w:val="00CC5B60"/>
    <w:rPr>
      <w:shd w:val="clear" w:color="auto" w:fill="FFFFFF"/>
    </w:rPr>
  </w:style>
  <w:style w:type="character" w:customStyle="1" w:styleId="210pt">
    <w:name w:val="Основной текст (2) + 10 pt"/>
    <w:basedOn w:val="2e"/>
    <w:rsid w:val="00CC5B60"/>
    <w:rPr>
      <w:color w:val="000000"/>
      <w:spacing w:val="0"/>
      <w:w w:val="100"/>
      <w:position w:val="0"/>
      <w:sz w:val="20"/>
      <w:szCs w:val="20"/>
      <w:shd w:val="clear" w:color="auto" w:fill="FFFFFF"/>
      <w:lang w:val="ru-RU" w:eastAsia="ru-RU" w:bidi="ru-RU"/>
    </w:rPr>
  </w:style>
  <w:style w:type="paragraph" w:customStyle="1" w:styleId="2f">
    <w:name w:val="Основной текст (2)"/>
    <w:basedOn w:val="a"/>
    <w:link w:val="2e"/>
    <w:rsid w:val="00CC5B60"/>
    <w:pPr>
      <w:widowControl w:val="0"/>
      <w:shd w:val="clear" w:color="auto" w:fill="FFFFFF"/>
      <w:spacing w:after="0" w:line="293" w:lineRule="exact"/>
      <w:ind w:hanging="300"/>
      <w:jc w:val="both"/>
    </w:pPr>
  </w:style>
  <w:style w:type="character" w:customStyle="1" w:styleId="21pt">
    <w:name w:val="Основной текст (2) + Интервал 1 pt"/>
    <w:basedOn w:val="2e"/>
    <w:rsid w:val="0080587D"/>
    <w:rPr>
      <w:rFonts w:ascii="Times New Roman" w:eastAsia="Times New Roman" w:hAnsi="Times New Roman" w:cs="Times New Roman"/>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1f5">
    <w:name w:val="Заголовок №1_"/>
    <w:basedOn w:val="a0"/>
    <w:link w:val="1f6"/>
    <w:rsid w:val="004A4733"/>
    <w:rPr>
      <w:b/>
      <w:bCs/>
      <w:shd w:val="clear" w:color="auto" w:fill="FFFFFF"/>
    </w:rPr>
  </w:style>
  <w:style w:type="paragraph" w:customStyle="1" w:styleId="1f6">
    <w:name w:val="Заголовок №1"/>
    <w:basedOn w:val="a"/>
    <w:link w:val="1f5"/>
    <w:rsid w:val="004A4733"/>
    <w:pPr>
      <w:widowControl w:val="0"/>
      <w:shd w:val="clear" w:color="auto" w:fill="FFFFFF"/>
      <w:spacing w:before="240" w:after="0" w:line="293" w:lineRule="exact"/>
      <w:ind w:hanging="1280"/>
      <w:jc w:val="center"/>
      <w:outlineLvl w:val="0"/>
    </w:pPr>
    <w:rPr>
      <w:b/>
      <w:bCs/>
    </w:rPr>
  </w:style>
  <w:style w:type="character" w:customStyle="1" w:styleId="2MicrosoftSansSerif14pt-1pt">
    <w:name w:val="Основной текст (2) + Microsoft Sans Serif;14 pt;Курсив;Интервал -1 pt"/>
    <w:basedOn w:val="2e"/>
    <w:rsid w:val="00C01EF4"/>
    <w:rPr>
      <w:rFonts w:ascii="Microsoft Sans Serif" w:eastAsia="Microsoft Sans Serif" w:hAnsi="Microsoft Sans Serif" w:cs="Microsoft Sans Serif"/>
      <w:b/>
      <w:bCs/>
      <w:i/>
      <w:iCs/>
      <w:smallCaps w:val="0"/>
      <w:strike w:val="0"/>
      <w:color w:val="000000"/>
      <w:spacing w:val="-20"/>
      <w:w w:val="100"/>
      <w:position w:val="0"/>
      <w:sz w:val="28"/>
      <w:szCs w:val="28"/>
      <w:u w:val="none"/>
      <w:shd w:val="clear" w:color="auto" w:fill="FFFFFF"/>
      <w:lang w:val="ru-RU" w:eastAsia="ru-RU" w:bidi="ru-RU"/>
    </w:rPr>
  </w:style>
  <w:style w:type="character" w:customStyle="1" w:styleId="29pt">
    <w:name w:val="Основной текст (2) + 9 pt"/>
    <w:basedOn w:val="2e"/>
    <w:rsid w:val="00DF4DB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8pt">
    <w:name w:val="Основной текст (2) + 8 pt"/>
    <w:basedOn w:val="2e"/>
    <w:rsid w:val="00BE2A8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p1">
    <w:name w:val="p1"/>
    <w:basedOn w:val="a"/>
    <w:rsid w:val="00015B15"/>
    <w:pPr>
      <w:spacing w:before="100" w:beforeAutospacing="1" w:after="100" w:afterAutospacing="1" w:line="240" w:lineRule="auto"/>
    </w:pPr>
    <w:rPr>
      <w:sz w:val="24"/>
      <w:szCs w:val="24"/>
    </w:rPr>
  </w:style>
  <w:style w:type="paragraph" w:customStyle="1" w:styleId="p4">
    <w:name w:val="p4"/>
    <w:basedOn w:val="a"/>
    <w:rsid w:val="00015B15"/>
    <w:pPr>
      <w:spacing w:before="100" w:beforeAutospacing="1" w:after="100" w:afterAutospacing="1" w:line="240" w:lineRule="auto"/>
    </w:pPr>
    <w:rPr>
      <w:sz w:val="24"/>
      <w:szCs w:val="24"/>
    </w:rPr>
  </w:style>
  <w:style w:type="character" w:customStyle="1" w:styleId="s5">
    <w:name w:val="s5"/>
    <w:basedOn w:val="a0"/>
    <w:rsid w:val="00015B15"/>
  </w:style>
  <w:style w:type="paragraph" w:customStyle="1" w:styleId="formattext">
    <w:name w:val="formattext"/>
    <w:basedOn w:val="a"/>
    <w:rsid w:val="00A05116"/>
    <w:pPr>
      <w:spacing w:before="100" w:beforeAutospacing="1" w:after="100" w:afterAutospacing="1" w:line="240" w:lineRule="auto"/>
    </w:pPr>
    <w:rPr>
      <w:sz w:val="24"/>
      <w:szCs w:val="24"/>
    </w:rPr>
  </w:style>
  <w:style w:type="paragraph" w:customStyle="1" w:styleId="Default">
    <w:name w:val="Default"/>
    <w:rsid w:val="0027354E"/>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6539">
      <w:bodyDiv w:val="1"/>
      <w:marLeft w:val="0"/>
      <w:marRight w:val="0"/>
      <w:marTop w:val="0"/>
      <w:marBottom w:val="0"/>
      <w:divBdr>
        <w:top w:val="none" w:sz="0" w:space="0" w:color="auto"/>
        <w:left w:val="none" w:sz="0" w:space="0" w:color="auto"/>
        <w:bottom w:val="none" w:sz="0" w:space="0" w:color="auto"/>
        <w:right w:val="none" w:sz="0" w:space="0" w:color="auto"/>
      </w:divBdr>
    </w:div>
    <w:div w:id="28916411">
      <w:bodyDiv w:val="1"/>
      <w:marLeft w:val="0"/>
      <w:marRight w:val="0"/>
      <w:marTop w:val="0"/>
      <w:marBottom w:val="0"/>
      <w:divBdr>
        <w:top w:val="none" w:sz="0" w:space="0" w:color="auto"/>
        <w:left w:val="none" w:sz="0" w:space="0" w:color="auto"/>
        <w:bottom w:val="none" w:sz="0" w:space="0" w:color="auto"/>
        <w:right w:val="none" w:sz="0" w:space="0" w:color="auto"/>
      </w:divBdr>
    </w:div>
    <w:div w:id="30422794">
      <w:bodyDiv w:val="1"/>
      <w:marLeft w:val="0"/>
      <w:marRight w:val="0"/>
      <w:marTop w:val="0"/>
      <w:marBottom w:val="0"/>
      <w:divBdr>
        <w:top w:val="none" w:sz="0" w:space="0" w:color="auto"/>
        <w:left w:val="none" w:sz="0" w:space="0" w:color="auto"/>
        <w:bottom w:val="none" w:sz="0" w:space="0" w:color="auto"/>
        <w:right w:val="none" w:sz="0" w:space="0" w:color="auto"/>
      </w:divBdr>
    </w:div>
    <w:div w:id="58097443">
      <w:bodyDiv w:val="1"/>
      <w:marLeft w:val="0"/>
      <w:marRight w:val="0"/>
      <w:marTop w:val="0"/>
      <w:marBottom w:val="0"/>
      <w:divBdr>
        <w:top w:val="none" w:sz="0" w:space="0" w:color="auto"/>
        <w:left w:val="none" w:sz="0" w:space="0" w:color="auto"/>
        <w:bottom w:val="none" w:sz="0" w:space="0" w:color="auto"/>
        <w:right w:val="none" w:sz="0" w:space="0" w:color="auto"/>
      </w:divBdr>
    </w:div>
    <w:div w:id="64110905">
      <w:bodyDiv w:val="1"/>
      <w:marLeft w:val="0"/>
      <w:marRight w:val="0"/>
      <w:marTop w:val="0"/>
      <w:marBottom w:val="0"/>
      <w:divBdr>
        <w:top w:val="none" w:sz="0" w:space="0" w:color="auto"/>
        <w:left w:val="none" w:sz="0" w:space="0" w:color="auto"/>
        <w:bottom w:val="none" w:sz="0" w:space="0" w:color="auto"/>
        <w:right w:val="none" w:sz="0" w:space="0" w:color="auto"/>
      </w:divBdr>
    </w:div>
    <w:div w:id="71465599">
      <w:bodyDiv w:val="1"/>
      <w:marLeft w:val="0"/>
      <w:marRight w:val="0"/>
      <w:marTop w:val="0"/>
      <w:marBottom w:val="0"/>
      <w:divBdr>
        <w:top w:val="none" w:sz="0" w:space="0" w:color="auto"/>
        <w:left w:val="none" w:sz="0" w:space="0" w:color="auto"/>
        <w:bottom w:val="none" w:sz="0" w:space="0" w:color="auto"/>
        <w:right w:val="none" w:sz="0" w:space="0" w:color="auto"/>
      </w:divBdr>
    </w:div>
    <w:div w:id="72968684">
      <w:bodyDiv w:val="1"/>
      <w:marLeft w:val="0"/>
      <w:marRight w:val="0"/>
      <w:marTop w:val="0"/>
      <w:marBottom w:val="0"/>
      <w:divBdr>
        <w:top w:val="none" w:sz="0" w:space="0" w:color="auto"/>
        <w:left w:val="none" w:sz="0" w:space="0" w:color="auto"/>
        <w:bottom w:val="none" w:sz="0" w:space="0" w:color="auto"/>
        <w:right w:val="none" w:sz="0" w:space="0" w:color="auto"/>
      </w:divBdr>
    </w:div>
    <w:div w:id="138353473">
      <w:bodyDiv w:val="1"/>
      <w:marLeft w:val="0"/>
      <w:marRight w:val="0"/>
      <w:marTop w:val="0"/>
      <w:marBottom w:val="0"/>
      <w:divBdr>
        <w:top w:val="none" w:sz="0" w:space="0" w:color="auto"/>
        <w:left w:val="none" w:sz="0" w:space="0" w:color="auto"/>
        <w:bottom w:val="none" w:sz="0" w:space="0" w:color="auto"/>
        <w:right w:val="none" w:sz="0" w:space="0" w:color="auto"/>
      </w:divBdr>
    </w:div>
    <w:div w:id="143471522">
      <w:bodyDiv w:val="1"/>
      <w:marLeft w:val="0"/>
      <w:marRight w:val="0"/>
      <w:marTop w:val="0"/>
      <w:marBottom w:val="0"/>
      <w:divBdr>
        <w:top w:val="none" w:sz="0" w:space="0" w:color="auto"/>
        <w:left w:val="none" w:sz="0" w:space="0" w:color="auto"/>
        <w:bottom w:val="none" w:sz="0" w:space="0" w:color="auto"/>
        <w:right w:val="none" w:sz="0" w:space="0" w:color="auto"/>
      </w:divBdr>
    </w:div>
    <w:div w:id="144325870">
      <w:bodyDiv w:val="1"/>
      <w:marLeft w:val="0"/>
      <w:marRight w:val="0"/>
      <w:marTop w:val="0"/>
      <w:marBottom w:val="0"/>
      <w:divBdr>
        <w:top w:val="none" w:sz="0" w:space="0" w:color="auto"/>
        <w:left w:val="none" w:sz="0" w:space="0" w:color="auto"/>
        <w:bottom w:val="none" w:sz="0" w:space="0" w:color="auto"/>
        <w:right w:val="none" w:sz="0" w:space="0" w:color="auto"/>
      </w:divBdr>
    </w:div>
    <w:div w:id="165360893">
      <w:bodyDiv w:val="1"/>
      <w:marLeft w:val="0"/>
      <w:marRight w:val="0"/>
      <w:marTop w:val="0"/>
      <w:marBottom w:val="0"/>
      <w:divBdr>
        <w:top w:val="none" w:sz="0" w:space="0" w:color="auto"/>
        <w:left w:val="none" w:sz="0" w:space="0" w:color="auto"/>
        <w:bottom w:val="none" w:sz="0" w:space="0" w:color="auto"/>
        <w:right w:val="none" w:sz="0" w:space="0" w:color="auto"/>
      </w:divBdr>
    </w:div>
    <w:div w:id="167140536">
      <w:bodyDiv w:val="1"/>
      <w:marLeft w:val="0"/>
      <w:marRight w:val="0"/>
      <w:marTop w:val="0"/>
      <w:marBottom w:val="0"/>
      <w:divBdr>
        <w:top w:val="none" w:sz="0" w:space="0" w:color="auto"/>
        <w:left w:val="none" w:sz="0" w:space="0" w:color="auto"/>
        <w:bottom w:val="none" w:sz="0" w:space="0" w:color="auto"/>
        <w:right w:val="none" w:sz="0" w:space="0" w:color="auto"/>
      </w:divBdr>
    </w:div>
    <w:div w:id="201017852">
      <w:bodyDiv w:val="1"/>
      <w:marLeft w:val="0"/>
      <w:marRight w:val="0"/>
      <w:marTop w:val="0"/>
      <w:marBottom w:val="0"/>
      <w:divBdr>
        <w:top w:val="none" w:sz="0" w:space="0" w:color="auto"/>
        <w:left w:val="none" w:sz="0" w:space="0" w:color="auto"/>
        <w:bottom w:val="none" w:sz="0" w:space="0" w:color="auto"/>
        <w:right w:val="none" w:sz="0" w:space="0" w:color="auto"/>
      </w:divBdr>
    </w:div>
    <w:div w:id="206644709">
      <w:bodyDiv w:val="1"/>
      <w:marLeft w:val="0"/>
      <w:marRight w:val="0"/>
      <w:marTop w:val="0"/>
      <w:marBottom w:val="0"/>
      <w:divBdr>
        <w:top w:val="none" w:sz="0" w:space="0" w:color="auto"/>
        <w:left w:val="none" w:sz="0" w:space="0" w:color="auto"/>
        <w:bottom w:val="none" w:sz="0" w:space="0" w:color="auto"/>
        <w:right w:val="none" w:sz="0" w:space="0" w:color="auto"/>
      </w:divBdr>
    </w:div>
    <w:div w:id="206794668">
      <w:bodyDiv w:val="1"/>
      <w:marLeft w:val="0"/>
      <w:marRight w:val="0"/>
      <w:marTop w:val="0"/>
      <w:marBottom w:val="0"/>
      <w:divBdr>
        <w:top w:val="none" w:sz="0" w:space="0" w:color="auto"/>
        <w:left w:val="none" w:sz="0" w:space="0" w:color="auto"/>
        <w:bottom w:val="none" w:sz="0" w:space="0" w:color="auto"/>
        <w:right w:val="none" w:sz="0" w:space="0" w:color="auto"/>
      </w:divBdr>
    </w:div>
    <w:div w:id="223949130">
      <w:bodyDiv w:val="1"/>
      <w:marLeft w:val="0"/>
      <w:marRight w:val="0"/>
      <w:marTop w:val="0"/>
      <w:marBottom w:val="0"/>
      <w:divBdr>
        <w:top w:val="none" w:sz="0" w:space="0" w:color="auto"/>
        <w:left w:val="none" w:sz="0" w:space="0" w:color="auto"/>
        <w:bottom w:val="none" w:sz="0" w:space="0" w:color="auto"/>
        <w:right w:val="none" w:sz="0" w:space="0" w:color="auto"/>
      </w:divBdr>
    </w:div>
    <w:div w:id="248197599">
      <w:bodyDiv w:val="1"/>
      <w:marLeft w:val="0"/>
      <w:marRight w:val="0"/>
      <w:marTop w:val="0"/>
      <w:marBottom w:val="0"/>
      <w:divBdr>
        <w:top w:val="none" w:sz="0" w:space="0" w:color="auto"/>
        <w:left w:val="none" w:sz="0" w:space="0" w:color="auto"/>
        <w:bottom w:val="none" w:sz="0" w:space="0" w:color="auto"/>
        <w:right w:val="none" w:sz="0" w:space="0" w:color="auto"/>
      </w:divBdr>
    </w:div>
    <w:div w:id="251205887">
      <w:bodyDiv w:val="1"/>
      <w:marLeft w:val="0"/>
      <w:marRight w:val="0"/>
      <w:marTop w:val="0"/>
      <w:marBottom w:val="0"/>
      <w:divBdr>
        <w:top w:val="none" w:sz="0" w:space="0" w:color="auto"/>
        <w:left w:val="none" w:sz="0" w:space="0" w:color="auto"/>
        <w:bottom w:val="none" w:sz="0" w:space="0" w:color="auto"/>
        <w:right w:val="none" w:sz="0" w:space="0" w:color="auto"/>
      </w:divBdr>
    </w:div>
    <w:div w:id="251593120">
      <w:bodyDiv w:val="1"/>
      <w:marLeft w:val="0"/>
      <w:marRight w:val="0"/>
      <w:marTop w:val="0"/>
      <w:marBottom w:val="0"/>
      <w:divBdr>
        <w:top w:val="none" w:sz="0" w:space="0" w:color="auto"/>
        <w:left w:val="none" w:sz="0" w:space="0" w:color="auto"/>
        <w:bottom w:val="none" w:sz="0" w:space="0" w:color="auto"/>
        <w:right w:val="none" w:sz="0" w:space="0" w:color="auto"/>
      </w:divBdr>
    </w:div>
    <w:div w:id="254246120">
      <w:bodyDiv w:val="1"/>
      <w:marLeft w:val="0"/>
      <w:marRight w:val="0"/>
      <w:marTop w:val="0"/>
      <w:marBottom w:val="0"/>
      <w:divBdr>
        <w:top w:val="none" w:sz="0" w:space="0" w:color="auto"/>
        <w:left w:val="none" w:sz="0" w:space="0" w:color="auto"/>
        <w:bottom w:val="none" w:sz="0" w:space="0" w:color="auto"/>
        <w:right w:val="none" w:sz="0" w:space="0" w:color="auto"/>
      </w:divBdr>
    </w:div>
    <w:div w:id="255595903">
      <w:bodyDiv w:val="1"/>
      <w:marLeft w:val="0"/>
      <w:marRight w:val="0"/>
      <w:marTop w:val="0"/>
      <w:marBottom w:val="0"/>
      <w:divBdr>
        <w:top w:val="none" w:sz="0" w:space="0" w:color="auto"/>
        <w:left w:val="none" w:sz="0" w:space="0" w:color="auto"/>
        <w:bottom w:val="none" w:sz="0" w:space="0" w:color="auto"/>
        <w:right w:val="none" w:sz="0" w:space="0" w:color="auto"/>
      </w:divBdr>
    </w:div>
    <w:div w:id="273292252">
      <w:bodyDiv w:val="1"/>
      <w:marLeft w:val="0"/>
      <w:marRight w:val="0"/>
      <w:marTop w:val="0"/>
      <w:marBottom w:val="0"/>
      <w:divBdr>
        <w:top w:val="none" w:sz="0" w:space="0" w:color="auto"/>
        <w:left w:val="none" w:sz="0" w:space="0" w:color="auto"/>
        <w:bottom w:val="none" w:sz="0" w:space="0" w:color="auto"/>
        <w:right w:val="none" w:sz="0" w:space="0" w:color="auto"/>
      </w:divBdr>
    </w:div>
    <w:div w:id="283537594">
      <w:bodyDiv w:val="1"/>
      <w:marLeft w:val="0"/>
      <w:marRight w:val="0"/>
      <w:marTop w:val="0"/>
      <w:marBottom w:val="0"/>
      <w:divBdr>
        <w:top w:val="none" w:sz="0" w:space="0" w:color="auto"/>
        <w:left w:val="none" w:sz="0" w:space="0" w:color="auto"/>
        <w:bottom w:val="none" w:sz="0" w:space="0" w:color="auto"/>
        <w:right w:val="none" w:sz="0" w:space="0" w:color="auto"/>
      </w:divBdr>
    </w:div>
    <w:div w:id="285475399">
      <w:bodyDiv w:val="1"/>
      <w:marLeft w:val="0"/>
      <w:marRight w:val="0"/>
      <w:marTop w:val="0"/>
      <w:marBottom w:val="0"/>
      <w:divBdr>
        <w:top w:val="none" w:sz="0" w:space="0" w:color="auto"/>
        <w:left w:val="none" w:sz="0" w:space="0" w:color="auto"/>
        <w:bottom w:val="none" w:sz="0" w:space="0" w:color="auto"/>
        <w:right w:val="none" w:sz="0" w:space="0" w:color="auto"/>
      </w:divBdr>
    </w:div>
    <w:div w:id="286665346">
      <w:bodyDiv w:val="1"/>
      <w:marLeft w:val="0"/>
      <w:marRight w:val="0"/>
      <w:marTop w:val="0"/>
      <w:marBottom w:val="0"/>
      <w:divBdr>
        <w:top w:val="none" w:sz="0" w:space="0" w:color="auto"/>
        <w:left w:val="none" w:sz="0" w:space="0" w:color="auto"/>
        <w:bottom w:val="none" w:sz="0" w:space="0" w:color="auto"/>
        <w:right w:val="none" w:sz="0" w:space="0" w:color="auto"/>
      </w:divBdr>
    </w:div>
    <w:div w:id="289828559">
      <w:bodyDiv w:val="1"/>
      <w:marLeft w:val="0"/>
      <w:marRight w:val="0"/>
      <w:marTop w:val="0"/>
      <w:marBottom w:val="0"/>
      <w:divBdr>
        <w:top w:val="none" w:sz="0" w:space="0" w:color="auto"/>
        <w:left w:val="none" w:sz="0" w:space="0" w:color="auto"/>
        <w:bottom w:val="none" w:sz="0" w:space="0" w:color="auto"/>
        <w:right w:val="none" w:sz="0" w:space="0" w:color="auto"/>
      </w:divBdr>
    </w:div>
    <w:div w:id="307051060">
      <w:bodyDiv w:val="1"/>
      <w:marLeft w:val="0"/>
      <w:marRight w:val="0"/>
      <w:marTop w:val="0"/>
      <w:marBottom w:val="0"/>
      <w:divBdr>
        <w:top w:val="none" w:sz="0" w:space="0" w:color="auto"/>
        <w:left w:val="none" w:sz="0" w:space="0" w:color="auto"/>
        <w:bottom w:val="none" w:sz="0" w:space="0" w:color="auto"/>
        <w:right w:val="none" w:sz="0" w:space="0" w:color="auto"/>
      </w:divBdr>
    </w:div>
    <w:div w:id="307169462">
      <w:bodyDiv w:val="1"/>
      <w:marLeft w:val="0"/>
      <w:marRight w:val="0"/>
      <w:marTop w:val="0"/>
      <w:marBottom w:val="0"/>
      <w:divBdr>
        <w:top w:val="none" w:sz="0" w:space="0" w:color="auto"/>
        <w:left w:val="none" w:sz="0" w:space="0" w:color="auto"/>
        <w:bottom w:val="none" w:sz="0" w:space="0" w:color="auto"/>
        <w:right w:val="none" w:sz="0" w:space="0" w:color="auto"/>
      </w:divBdr>
    </w:div>
    <w:div w:id="325478394">
      <w:bodyDiv w:val="1"/>
      <w:marLeft w:val="0"/>
      <w:marRight w:val="0"/>
      <w:marTop w:val="0"/>
      <w:marBottom w:val="0"/>
      <w:divBdr>
        <w:top w:val="none" w:sz="0" w:space="0" w:color="auto"/>
        <w:left w:val="none" w:sz="0" w:space="0" w:color="auto"/>
        <w:bottom w:val="none" w:sz="0" w:space="0" w:color="auto"/>
        <w:right w:val="none" w:sz="0" w:space="0" w:color="auto"/>
      </w:divBdr>
    </w:div>
    <w:div w:id="329409060">
      <w:bodyDiv w:val="1"/>
      <w:marLeft w:val="0"/>
      <w:marRight w:val="0"/>
      <w:marTop w:val="0"/>
      <w:marBottom w:val="0"/>
      <w:divBdr>
        <w:top w:val="none" w:sz="0" w:space="0" w:color="auto"/>
        <w:left w:val="none" w:sz="0" w:space="0" w:color="auto"/>
        <w:bottom w:val="none" w:sz="0" w:space="0" w:color="auto"/>
        <w:right w:val="none" w:sz="0" w:space="0" w:color="auto"/>
      </w:divBdr>
    </w:div>
    <w:div w:id="330765811">
      <w:bodyDiv w:val="1"/>
      <w:marLeft w:val="0"/>
      <w:marRight w:val="0"/>
      <w:marTop w:val="0"/>
      <w:marBottom w:val="0"/>
      <w:divBdr>
        <w:top w:val="none" w:sz="0" w:space="0" w:color="auto"/>
        <w:left w:val="none" w:sz="0" w:space="0" w:color="auto"/>
        <w:bottom w:val="none" w:sz="0" w:space="0" w:color="auto"/>
        <w:right w:val="none" w:sz="0" w:space="0" w:color="auto"/>
      </w:divBdr>
    </w:div>
    <w:div w:id="387580320">
      <w:bodyDiv w:val="1"/>
      <w:marLeft w:val="0"/>
      <w:marRight w:val="0"/>
      <w:marTop w:val="0"/>
      <w:marBottom w:val="0"/>
      <w:divBdr>
        <w:top w:val="none" w:sz="0" w:space="0" w:color="auto"/>
        <w:left w:val="none" w:sz="0" w:space="0" w:color="auto"/>
        <w:bottom w:val="none" w:sz="0" w:space="0" w:color="auto"/>
        <w:right w:val="none" w:sz="0" w:space="0" w:color="auto"/>
      </w:divBdr>
    </w:div>
    <w:div w:id="404306838">
      <w:bodyDiv w:val="1"/>
      <w:marLeft w:val="0"/>
      <w:marRight w:val="0"/>
      <w:marTop w:val="0"/>
      <w:marBottom w:val="0"/>
      <w:divBdr>
        <w:top w:val="none" w:sz="0" w:space="0" w:color="auto"/>
        <w:left w:val="none" w:sz="0" w:space="0" w:color="auto"/>
        <w:bottom w:val="none" w:sz="0" w:space="0" w:color="auto"/>
        <w:right w:val="none" w:sz="0" w:space="0" w:color="auto"/>
      </w:divBdr>
    </w:div>
    <w:div w:id="412355687">
      <w:bodyDiv w:val="1"/>
      <w:marLeft w:val="0"/>
      <w:marRight w:val="0"/>
      <w:marTop w:val="0"/>
      <w:marBottom w:val="0"/>
      <w:divBdr>
        <w:top w:val="none" w:sz="0" w:space="0" w:color="auto"/>
        <w:left w:val="none" w:sz="0" w:space="0" w:color="auto"/>
        <w:bottom w:val="none" w:sz="0" w:space="0" w:color="auto"/>
        <w:right w:val="none" w:sz="0" w:space="0" w:color="auto"/>
      </w:divBdr>
    </w:div>
    <w:div w:id="423499638">
      <w:bodyDiv w:val="1"/>
      <w:marLeft w:val="0"/>
      <w:marRight w:val="0"/>
      <w:marTop w:val="0"/>
      <w:marBottom w:val="0"/>
      <w:divBdr>
        <w:top w:val="none" w:sz="0" w:space="0" w:color="auto"/>
        <w:left w:val="none" w:sz="0" w:space="0" w:color="auto"/>
        <w:bottom w:val="none" w:sz="0" w:space="0" w:color="auto"/>
        <w:right w:val="none" w:sz="0" w:space="0" w:color="auto"/>
      </w:divBdr>
    </w:div>
    <w:div w:id="437722303">
      <w:bodyDiv w:val="1"/>
      <w:marLeft w:val="0"/>
      <w:marRight w:val="0"/>
      <w:marTop w:val="0"/>
      <w:marBottom w:val="0"/>
      <w:divBdr>
        <w:top w:val="none" w:sz="0" w:space="0" w:color="auto"/>
        <w:left w:val="none" w:sz="0" w:space="0" w:color="auto"/>
        <w:bottom w:val="none" w:sz="0" w:space="0" w:color="auto"/>
        <w:right w:val="none" w:sz="0" w:space="0" w:color="auto"/>
      </w:divBdr>
    </w:div>
    <w:div w:id="450903782">
      <w:bodyDiv w:val="1"/>
      <w:marLeft w:val="0"/>
      <w:marRight w:val="0"/>
      <w:marTop w:val="0"/>
      <w:marBottom w:val="0"/>
      <w:divBdr>
        <w:top w:val="none" w:sz="0" w:space="0" w:color="auto"/>
        <w:left w:val="none" w:sz="0" w:space="0" w:color="auto"/>
        <w:bottom w:val="none" w:sz="0" w:space="0" w:color="auto"/>
        <w:right w:val="none" w:sz="0" w:space="0" w:color="auto"/>
      </w:divBdr>
    </w:div>
    <w:div w:id="462309717">
      <w:bodyDiv w:val="1"/>
      <w:marLeft w:val="0"/>
      <w:marRight w:val="0"/>
      <w:marTop w:val="0"/>
      <w:marBottom w:val="0"/>
      <w:divBdr>
        <w:top w:val="none" w:sz="0" w:space="0" w:color="auto"/>
        <w:left w:val="none" w:sz="0" w:space="0" w:color="auto"/>
        <w:bottom w:val="none" w:sz="0" w:space="0" w:color="auto"/>
        <w:right w:val="none" w:sz="0" w:space="0" w:color="auto"/>
      </w:divBdr>
    </w:div>
    <w:div w:id="464275393">
      <w:bodyDiv w:val="1"/>
      <w:marLeft w:val="0"/>
      <w:marRight w:val="0"/>
      <w:marTop w:val="0"/>
      <w:marBottom w:val="0"/>
      <w:divBdr>
        <w:top w:val="none" w:sz="0" w:space="0" w:color="auto"/>
        <w:left w:val="none" w:sz="0" w:space="0" w:color="auto"/>
        <w:bottom w:val="none" w:sz="0" w:space="0" w:color="auto"/>
        <w:right w:val="none" w:sz="0" w:space="0" w:color="auto"/>
      </w:divBdr>
    </w:div>
    <w:div w:id="471992930">
      <w:bodyDiv w:val="1"/>
      <w:marLeft w:val="0"/>
      <w:marRight w:val="0"/>
      <w:marTop w:val="0"/>
      <w:marBottom w:val="0"/>
      <w:divBdr>
        <w:top w:val="none" w:sz="0" w:space="0" w:color="auto"/>
        <w:left w:val="none" w:sz="0" w:space="0" w:color="auto"/>
        <w:bottom w:val="none" w:sz="0" w:space="0" w:color="auto"/>
        <w:right w:val="none" w:sz="0" w:space="0" w:color="auto"/>
      </w:divBdr>
    </w:div>
    <w:div w:id="472790472">
      <w:bodyDiv w:val="1"/>
      <w:marLeft w:val="0"/>
      <w:marRight w:val="0"/>
      <w:marTop w:val="0"/>
      <w:marBottom w:val="0"/>
      <w:divBdr>
        <w:top w:val="none" w:sz="0" w:space="0" w:color="auto"/>
        <w:left w:val="none" w:sz="0" w:space="0" w:color="auto"/>
        <w:bottom w:val="none" w:sz="0" w:space="0" w:color="auto"/>
        <w:right w:val="none" w:sz="0" w:space="0" w:color="auto"/>
      </w:divBdr>
    </w:div>
    <w:div w:id="475295134">
      <w:bodyDiv w:val="1"/>
      <w:marLeft w:val="0"/>
      <w:marRight w:val="0"/>
      <w:marTop w:val="0"/>
      <w:marBottom w:val="0"/>
      <w:divBdr>
        <w:top w:val="none" w:sz="0" w:space="0" w:color="auto"/>
        <w:left w:val="none" w:sz="0" w:space="0" w:color="auto"/>
        <w:bottom w:val="none" w:sz="0" w:space="0" w:color="auto"/>
        <w:right w:val="none" w:sz="0" w:space="0" w:color="auto"/>
      </w:divBdr>
    </w:div>
    <w:div w:id="491917959">
      <w:bodyDiv w:val="1"/>
      <w:marLeft w:val="0"/>
      <w:marRight w:val="0"/>
      <w:marTop w:val="0"/>
      <w:marBottom w:val="0"/>
      <w:divBdr>
        <w:top w:val="none" w:sz="0" w:space="0" w:color="auto"/>
        <w:left w:val="none" w:sz="0" w:space="0" w:color="auto"/>
        <w:bottom w:val="none" w:sz="0" w:space="0" w:color="auto"/>
        <w:right w:val="none" w:sz="0" w:space="0" w:color="auto"/>
      </w:divBdr>
    </w:div>
    <w:div w:id="510529898">
      <w:bodyDiv w:val="1"/>
      <w:marLeft w:val="0"/>
      <w:marRight w:val="0"/>
      <w:marTop w:val="0"/>
      <w:marBottom w:val="0"/>
      <w:divBdr>
        <w:top w:val="none" w:sz="0" w:space="0" w:color="auto"/>
        <w:left w:val="none" w:sz="0" w:space="0" w:color="auto"/>
        <w:bottom w:val="none" w:sz="0" w:space="0" w:color="auto"/>
        <w:right w:val="none" w:sz="0" w:space="0" w:color="auto"/>
      </w:divBdr>
    </w:div>
    <w:div w:id="537543791">
      <w:bodyDiv w:val="1"/>
      <w:marLeft w:val="0"/>
      <w:marRight w:val="0"/>
      <w:marTop w:val="0"/>
      <w:marBottom w:val="0"/>
      <w:divBdr>
        <w:top w:val="none" w:sz="0" w:space="0" w:color="auto"/>
        <w:left w:val="none" w:sz="0" w:space="0" w:color="auto"/>
        <w:bottom w:val="none" w:sz="0" w:space="0" w:color="auto"/>
        <w:right w:val="none" w:sz="0" w:space="0" w:color="auto"/>
      </w:divBdr>
    </w:div>
    <w:div w:id="541138520">
      <w:bodyDiv w:val="1"/>
      <w:marLeft w:val="0"/>
      <w:marRight w:val="0"/>
      <w:marTop w:val="0"/>
      <w:marBottom w:val="0"/>
      <w:divBdr>
        <w:top w:val="none" w:sz="0" w:space="0" w:color="auto"/>
        <w:left w:val="none" w:sz="0" w:space="0" w:color="auto"/>
        <w:bottom w:val="none" w:sz="0" w:space="0" w:color="auto"/>
        <w:right w:val="none" w:sz="0" w:space="0" w:color="auto"/>
      </w:divBdr>
    </w:div>
    <w:div w:id="544490837">
      <w:bodyDiv w:val="1"/>
      <w:marLeft w:val="0"/>
      <w:marRight w:val="0"/>
      <w:marTop w:val="0"/>
      <w:marBottom w:val="0"/>
      <w:divBdr>
        <w:top w:val="none" w:sz="0" w:space="0" w:color="auto"/>
        <w:left w:val="none" w:sz="0" w:space="0" w:color="auto"/>
        <w:bottom w:val="none" w:sz="0" w:space="0" w:color="auto"/>
        <w:right w:val="none" w:sz="0" w:space="0" w:color="auto"/>
      </w:divBdr>
    </w:div>
    <w:div w:id="560799040">
      <w:bodyDiv w:val="1"/>
      <w:marLeft w:val="0"/>
      <w:marRight w:val="0"/>
      <w:marTop w:val="0"/>
      <w:marBottom w:val="0"/>
      <w:divBdr>
        <w:top w:val="none" w:sz="0" w:space="0" w:color="auto"/>
        <w:left w:val="none" w:sz="0" w:space="0" w:color="auto"/>
        <w:bottom w:val="none" w:sz="0" w:space="0" w:color="auto"/>
        <w:right w:val="none" w:sz="0" w:space="0" w:color="auto"/>
      </w:divBdr>
    </w:div>
    <w:div w:id="576943826">
      <w:bodyDiv w:val="1"/>
      <w:marLeft w:val="0"/>
      <w:marRight w:val="0"/>
      <w:marTop w:val="0"/>
      <w:marBottom w:val="0"/>
      <w:divBdr>
        <w:top w:val="none" w:sz="0" w:space="0" w:color="auto"/>
        <w:left w:val="none" w:sz="0" w:space="0" w:color="auto"/>
        <w:bottom w:val="none" w:sz="0" w:space="0" w:color="auto"/>
        <w:right w:val="none" w:sz="0" w:space="0" w:color="auto"/>
      </w:divBdr>
    </w:div>
    <w:div w:id="599727277">
      <w:bodyDiv w:val="1"/>
      <w:marLeft w:val="0"/>
      <w:marRight w:val="0"/>
      <w:marTop w:val="0"/>
      <w:marBottom w:val="0"/>
      <w:divBdr>
        <w:top w:val="none" w:sz="0" w:space="0" w:color="auto"/>
        <w:left w:val="none" w:sz="0" w:space="0" w:color="auto"/>
        <w:bottom w:val="none" w:sz="0" w:space="0" w:color="auto"/>
        <w:right w:val="none" w:sz="0" w:space="0" w:color="auto"/>
      </w:divBdr>
    </w:div>
    <w:div w:id="628820673">
      <w:bodyDiv w:val="1"/>
      <w:marLeft w:val="0"/>
      <w:marRight w:val="0"/>
      <w:marTop w:val="0"/>
      <w:marBottom w:val="0"/>
      <w:divBdr>
        <w:top w:val="none" w:sz="0" w:space="0" w:color="auto"/>
        <w:left w:val="none" w:sz="0" w:space="0" w:color="auto"/>
        <w:bottom w:val="none" w:sz="0" w:space="0" w:color="auto"/>
        <w:right w:val="none" w:sz="0" w:space="0" w:color="auto"/>
      </w:divBdr>
    </w:div>
    <w:div w:id="634069387">
      <w:bodyDiv w:val="1"/>
      <w:marLeft w:val="0"/>
      <w:marRight w:val="0"/>
      <w:marTop w:val="0"/>
      <w:marBottom w:val="0"/>
      <w:divBdr>
        <w:top w:val="none" w:sz="0" w:space="0" w:color="auto"/>
        <w:left w:val="none" w:sz="0" w:space="0" w:color="auto"/>
        <w:bottom w:val="none" w:sz="0" w:space="0" w:color="auto"/>
        <w:right w:val="none" w:sz="0" w:space="0" w:color="auto"/>
      </w:divBdr>
    </w:div>
    <w:div w:id="634334931">
      <w:bodyDiv w:val="1"/>
      <w:marLeft w:val="0"/>
      <w:marRight w:val="0"/>
      <w:marTop w:val="0"/>
      <w:marBottom w:val="0"/>
      <w:divBdr>
        <w:top w:val="none" w:sz="0" w:space="0" w:color="auto"/>
        <w:left w:val="none" w:sz="0" w:space="0" w:color="auto"/>
        <w:bottom w:val="none" w:sz="0" w:space="0" w:color="auto"/>
        <w:right w:val="none" w:sz="0" w:space="0" w:color="auto"/>
      </w:divBdr>
    </w:div>
    <w:div w:id="635986122">
      <w:bodyDiv w:val="1"/>
      <w:marLeft w:val="0"/>
      <w:marRight w:val="0"/>
      <w:marTop w:val="0"/>
      <w:marBottom w:val="0"/>
      <w:divBdr>
        <w:top w:val="none" w:sz="0" w:space="0" w:color="auto"/>
        <w:left w:val="none" w:sz="0" w:space="0" w:color="auto"/>
        <w:bottom w:val="none" w:sz="0" w:space="0" w:color="auto"/>
        <w:right w:val="none" w:sz="0" w:space="0" w:color="auto"/>
      </w:divBdr>
    </w:div>
    <w:div w:id="636034106">
      <w:bodyDiv w:val="1"/>
      <w:marLeft w:val="0"/>
      <w:marRight w:val="0"/>
      <w:marTop w:val="0"/>
      <w:marBottom w:val="0"/>
      <w:divBdr>
        <w:top w:val="none" w:sz="0" w:space="0" w:color="auto"/>
        <w:left w:val="none" w:sz="0" w:space="0" w:color="auto"/>
        <w:bottom w:val="none" w:sz="0" w:space="0" w:color="auto"/>
        <w:right w:val="none" w:sz="0" w:space="0" w:color="auto"/>
      </w:divBdr>
    </w:div>
    <w:div w:id="659626131">
      <w:bodyDiv w:val="1"/>
      <w:marLeft w:val="0"/>
      <w:marRight w:val="0"/>
      <w:marTop w:val="0"/>
      <w:marBottom w:val="0"/>
      <w:divBdr>
        <w:top w:val="none" w:sz="0" w:space="0" w:color="auto"/>
        <w:left w:val="none" w:sz="0" w:space="0" w:color="auto"/>
        <w:bottom w:val="none" w:sz="0" w:space="0" w:color="auto"/>
        <w:right w:val="none" w:sz="0" w:space="0" w:color="auto"/>
      </w:divBdr>
    </w:div>
    <w:div w:id="701713071">
      <w:bodyDiv w:val="1"/>
      <w:marLeft w:val="0"/>
      <w:marRight w:val="0"/>
      <w:marTop w:val="0"/>
      <w:marBottom w:val="0"/>
      <w:divBdr>
        <w:top w:val="none" w:sz="0" w:space="0" w:color="auto"/>
        <w:left w:val="none" w:sz="0" w:space="0" w:color="auto"/>
        <w:bottom w:val="none" w:sz="0" w:space="0" w:color="auto"/>
        <w:right w:val="none" w:sz="0" w:space="0" w:color="auto"/>
      </w:divBdr>
    </w:div>
    <w:div w:id="711929945">
      <w:bodyDiv w:val="1"/>
      <w:marLeft w:val="0"/>
      <w:marRight w:val="0"/>
      <w:marTop w:val="0"/>
      <w:marBottom w:val="0"/>
      <w:divBdr>
        <w:top w:val="none" w:sz="0" w:space="0" w:color="auto"/>
        <w:left w:val="none" w:sz="0" w:space="0" w:color="auto"/>
        <w:bottom w:val="none" w:sz="0" w:space="0" w:color="auto"/>
        <w:right w:val="none" w:sz="0" w:space="0" w:color="auto"/>
      </w:divBdr>
    </w:div>
    <w:div w:id="731998807">
      <w:bodyDiv w:val="1"/>
      <w:marLeft w:val="0"/>
      <w:marRight w:val="0"/>
      <w:marTop w:val="0"/>
      <w:marBottom w:val="0"/>
      <w:divBdr>
        <w:top w:val="none" w:sz="0" w:space="0" w:color="auto"/>
        <w:left w:val="none" w:sz="0" w:space="0" w:color="auto"/>
        <w:bottom w:val="none" w:sz="0" w:space="0" w:color="auto"/>
        <w:right w:val="none" w:sz="0" w:space="0" w:color="auto"/>
      </w:divBdr>
    </w:div>
    <w:div w:id="737291458">
      <w:bodyDiv w:val="1"/>
      <w:marLeft w:val="0"/>
      <w:marRight w:val="0"/>
      <w:marTop w:val="0"/>
      <w:marBottom w:val="0"/>
      <w:divBdr>
        <w:top w:val="none" w:sz="0" w:space="0" w:color="auto"/>
        <w:left w:val="none" w:sz="0" w:space="0" w:color="auto"/>
        <w:bottom w:val="none" w:sz="0" w:space="0" w:color="auto"/>
        <w:right w:val="none" w:sz="0" w:space="0" w:color="auto"/>
      </w:divBdr>
    </w:div>
    <w:div w:id="737753597">
      <w:bodyDiv w:val="1"/>
      <w:marLeft w:val="0"/>
      <w:marRight w:val="0"/>
      <w:marTop w:val="0"/>
      <w:marBottom w:val="0"/>
      <w:divBdr>
        <w:top w:val="none" w:sz="0" w:space="0" w:color="auto"/>
        <w:left w:val="none" w:sz="0" w:space="0" w:color="auto"/>
        <w:bottom w:val="none" w:sz="0" w:space="0" w:color="auto"/>
        <w:right w:val="none" w:sz="0" w:space="0" w:color="auto"/>
      </w:divBdr>
    </w:div>
    <w:div w:id="745956881">
      <w:bodyDiv w:val="1"/>
      <w:marLeft w:val="0"/>
      <w:marRight w:val="0"/>
      <w:marTop w:val="0"/>
      <w:marBottom w:val="0"/>
      <w:divBdr>
        <w:top w:val="none" w:sz="0" w:space="0" w:color="auto"/>
        <w:left w:val="none" w:sz="0" w:space="0" w:color="auto"/>
        <w:bottom w:val="none" w:sz="0" w:space="0" w:color="auto"/>
        <w:right w:val="none" w:sz="0" w:space="0" w:color="auto"/>
      </w:divBdr>
    </w:div>
    <w:div w:id="747968257">
      <w:bodyDiv w:val="1"/>
      <w:marLeft w:val="0"/>
      <w:marRight w:val="0"/>
      <w:marTop w:val="0"/>
      <w:marBottom w:val="0"/>
      <w:divBdr>
        <w:top w:val="none" w:sz="0" w:space="0" w:color="auto"/>
        <w:left w:val="none" w:sz="0" w:space="0" w:color="auto"/>
        <w:bottom w:val="none" w:sz="0" w:space="0" w:color="auto"/>
        <w:right w:val="none" w:sz="0" w:space="0" w:color="auto"/>
      </w:divBdr>
    </w:div>
    <w:div w:id="761148692">
      <w:bodyDiv w:val="1"/>
      <w:marLeft w:val="0"/>
      <w:marRight w:val="0"/>
      <w:marTop w:val="0"/>
      <w:marBottom w:val="0"/>
      <w:divBdr>
        <w:top w:val="none" w:sz="0" w:space="0" w:color="auto"/>
        <w:left w:val="none" w:sz="0" w:space="0" w:color="auto"/>
        <w:bottom w:val="none" w:sz="0" w:space="0" w:color="auto"/>
        <w:right w:val="none" w:sz="0" w:space="0" w:color="auto"/>
      </w:divBdr>
    </w:div>
    <w:div w:id="813183960">
      <w:bodyDiv w:val="1"/>
      <w:marLeft w:val="0"/>
      <w:marRight w:val="0"/>
      <w:marTop w:val="0"/>
      <w:marBottom w:val="0"/>
      <w:divBdr>
        <w:top w:val="none" w:sz="0" w:space="0" w:color="auto"/>
        <w:left w:val="none" w:sz="0" w:space="0" w:color="auto"/>
        <w:bottom w:val="none" w:sz="0" w:space="0" w:color="auto"/>
        <w:right w:val="none" w:sz="0" w:space="0" w:color="auto"/>
      </w:divBdr>
    </w:div>
    <w:div w:id="839347208">
      <w:bodyDiv w:val="1"/>
      <w:marLeft w:val="0"/>
      <w:marRight w:val="0"/>
      <w:marTop w:val="0"/>
      <w:marBottom w:val="0"/>
      <w:divBdr>
        <w:top w:val="none" w:sz="0" w:space="0" w:color="auto"/>
        <w:left w:val="none" w:sz="0" w:space="0" w:color="auto"/>
        <w:bottom w:val="none" w:sz="0" w:space="0" w:color="auto"/>
        <w:right w:val="none" w:sz="0" w:space="0" w:color="auto"/>
      </w:divBdr>
    </w:div>
    <w:div w:id="874775080">
      <w:bodyDiv w:val="1"/>
      <w:marLeft w:val="0"/>
      <w:marRight w:val="0"/>
      <w:marTop w:val="0"/>
      <w:marBottom w:val="0"/>
      <w:divBdr>
        <w:top w:val="none" w:sz="0" w:space="0" w:color="auto"/>
        <w:left w:val="none" w:sz="0" w:space="0" w:color="auto"/>
        <w:bottom w:val="none" w:sz="0" w:space="0" w:color="auto"/>
        <w:right w:val="none" w:sz="0" w:space="0" w:color="auto"/>
      </w:divBdr>
    </w:div>
    <w:div w:id="884372005">
      <w:bodyDiv w:val="1"/>
      <w:marLeft w:val="0"/>
      <w:marRight w:val="0"/>
      <w:marTop w:val="0"/>
      <w:marBottom w:val="0"/>
      <w:divBdr>
        <w:top w:val="none" w:sz="0" w:space="0" w:color="auto"/>
        <w:left w:val="none" w:sz="0" w:space="0" w:color="auto"/>
        <w:bottom w:val="none" w:sz="0" w:space="0" w:color="auto"/>
        <w:right w:val="none" w:sz="0" w:space="0" w:color="auto"/>
      </w:divBdr>
    </w:div>
    <w:div w:id="888224332">
      <w:bodyDiv w:val="1"/>
      <w:marLeft w:val="0"/>
      <w:marRight w:val="0"/>
      <w:marTop w:val="0"/>
      <w:marBottom w:val="0"/>
      <w:divBdr>
        <w:top w:val="none" w:sz="0" w:space="0" w:color="auto"/>
        <w:left w:val="none" w:sz="0" w:space="0" w:color="auto"/>
        <w:bottom w:val="none" w:sz="0" w:space="0" w:color="auto"/>
        <w:right w:val="none" w:sz="0" w:space="0" w:color="auto"/>
      </w:divBdr>
    </w:div>
    <w:div w:id="895049123">
      <w:bodyDiv w:val="1"/>
      <w:marLeft w:val="0"/>
      <w:marRight w:val="0"/>
      <w:marTop w:val="0"/>
      <w:marBottom w:val="0"/>
      <w:divBdr>
        <w:top w:val="none" w:sz="0" w:space="0" w:color="auto"/>
        <w:left w:val="none" w:sz="0" w:space="0" w:color="auto"/>
        <w:bottom w:val="none" w:sz="0" w:space="0" w:color="auto"/>
        <w:right w:val="none" w:sz="0" w:space="0" w:color="auto"/>
      </w:divBdr>
    </w:div>
    <w:div w:id="902132929">
      <w:bodyDiv w:val="1"/>
      <w:marLeft w:val="0"/>
      <w:marRight w:val="0"/>
      <w:marTop w:val="0"/>
      <w:marBottom w:val="0"/>
      <w:divBdr>
        <w:top w:val="none" w:sz="0" w:space="0" w:color="auto"/>
        <w:left w:val="none" w:sz="0" w:space="0" w:color="auto"/>
        <w:bottom w:val="none" w:sz="0" w:space="0" w:color="auto"/>
        <w:right w:val="none" w:sz="0" w:space="0" w:color="auto"/>
      </w:divBdr>
    </w:div>
    <w:div w:id="902567119">
      <w:bodyDiv w:val="1"/>
      <w:marLeft w:val="0"/>
      <w:marRight w:val="0"/>
      <w:marTop w:val="0"/>
      <w:marBottom w:val="0"/>
      <w:divBdr>
        <w:top w:val="none" w:sz="0" w:space="0" w:color="auto"/>
        <w:left w:val="none" w:sz="0" w:space="0" w:color="auto"/>
        <w:bottom w:val="none" w:sz="0" w:space="0" w:color="auto"/>
        <w:right w:val="none" w:sz="0" w:space="0" w:color="auto"/>
      </w:divBdr>
    </w:div>
    <w:div w:id="911233184">
      <w:bodyDiv w:val="1"/>
      <w:marLeft w:val="0"/>
      <w:marRight w:val="0"/>
      <w:marTop w:val="0"/>
      <w:marBottom w:val="0"/>
      <w:divBdr>
        <w:top w:val="none" w:sz="0" w:space="0" w:color="auto"/>
        <w:left w:val="none" w:sz="0" w:space="0" w:color="auto"/>
        <w:bottom w:val="none" w:sz="0" w:space="0" w:color="auto"/>
        <w:right w:val="none" w:sz="0" w:space="0" w:color="auto"/>
      </w:divBdr>
    </w:div>
    <w:div w:id="912465879">
      <w:bodyDiv w:val="1"/>
      <w:marLeft w:val="0"/>
      <w:marRight w:val="0"/>
      <w:marTop w:val="0"/>
      <w:marBottom w:val="0"/>
      <w:divBdr>
        <w:top w:val="none" w:sz="0" w:space="0" w:color="auto"/>
        <w:left w:val="none" w:sz="0" w:space="0" w:color="auto"/>
        <w:bottom w:val="none" w:sz="0" w:space="0" w:color="auto"/>
        <w:right w:val="none" w:sz="0" w:space="0" w:color="auto"/>
      </w:divBdr>
    </w:div>
    <w:div w:id="924386439">
      <w:bodyDiv w:val="1"/>
      <w:marLeft w:val="0"/>
      <w:marRight w:val="0"/>
      <w:marTop w:val="0"/>
      <w:marBottom w:val="0"/>
      <w:divBdr>
        <w:top w:val="none" w:sz="0" w:space="0" w:color="auto"/>
        <w:left w:val="none" w:sz="0" w:space="0" w:color="auto"/>
        <w:bottom w:val="none" w:sz="0" w:space="0" w:color="auto"/>
        <w:right w:val="none" w:sz="0" w:space="0" w:color="auto"/>
      </w:divBdr>
    </w:div>
    <w:div w:id="929310891">
      <w:bodyDiv w:val="1"/>
      <w:marLeft w:val="0"/>
      <w:marRight w:val="0"/>
      <w:marTop w:val="0"/>
      <w:marBottom w:val="0"/>
      <w:divBdr>
        <w:top w:val="none" w:sz="0" w:space="0" w:color="auto"/>
        <w:left w:val="none" w:sz="0" w:space="0" w:color="auto"/>
        <w:bottom w:val="none" w:sz="0" w:space="0" w:color="auto"/>
        <w:right w:val="none" w:sz="0" w:space="0" w:color="auto"/>
      </w:divBdr>
    </w:div>
    <w:div w:id="959340751">
      <w:bodyDiv w:val="1"/>
      <w:marLeft w:val="0"/>
      <w:marRight w:val="0"/>
      <w:marTop w:val="0"/>
      <w:marBottom w:val="0"/>
      <w:divBdr>
        <w:top w:val="none" w:sz="0" w:space="0" w:color="auto"/>
        <w:left w:val="none" w:sz="0" w:space="0" w:color="auto"/>
        <w:bottom w:val="none" w:sz="0" w:space="0" w:color="auto"/>
        <w:right w:val="none" w:sz="0" w:space="0" w:color="auto"/>
      </w:divBdr>
    </w:div>
    <w:div w:id="966085751">
      <w:bodyDiv w:val="1"/>
      <w:marLeft w:val="0"/>
      <w:marRight w:val="0"/>
      <w:marTop w:val="0"/>
      <w:marBottom w:val="0"/>
      <w:divBdr>
        <w:top w:val="none" w:sz="0" w:space="0" w:color="auto"/>
        <w:left w:val="none" w:sz="0" w:space="0" w:color="auto"/>
        <w:bottom w:val="none" w:sz="0" w:space="0" w:color="auto"/>
        <w:right w:val="none" w:sz="0" w:space="0" w:color="auto"/>
      </w:divBdr>
    </w:div>
    <w:div w:id="966159604">
      <w:bodyDiv w:val="1"/>
      <w:marLeft w:val="0"/>
      <w:marRight w:val="0"/>
      <w:marTop w:val="0"/>
      <w:marBottom w:val="0"/>
      <w:divBdr>
        <w:top w:val="none" w:sz="0" w:space="0" w:color="auto"/>
        <w:left w:val="none" w:sz="0" w:space="0" w:color="auto"/>
        <w:bottom w:val="none" w:sz="0" w:space="0" w:color="auto"/>
        <w:right w:val="none" w:sz="0" w:space="0" w:color="auto"/>
      </w:divBdr>
    </w:div>
    <w:div w:id="990059738">
      <w:bodyDiv w:val="1"/>
      <w:marLeft w:val="0"/>
      <w:marRight w:val="0"/>
      <w:marTop w:val="0"/>
      <w:marBottom w:val="0"/>
      <w:divBdr>
        <w:top w:val="none" w:sz="0" w:space="0" w:color="auto"/>
        <w:left w:val="none" w:sz="0" w:space="0" w:color="auto"/>
        <w:bottom w:val="none" w:sz="0" w:space="0" w:color="auto"/>
        <w:right w:val="none" w:sz="0" w:space="0" w:color="auto"/>
      </w:divBdr>
    </w:div>
    <w:div w:id="1044330216">
      <w:bodyDiv w:val="1"/>
      <w:marLeft w:val="0"/>
      <w:marRight w:val="0"/>
      <w:marTop w:val="0"/>
      <w:marBottom w:val="0"/>
      <w:divBdr>
        <w:top w:val="none" w:sz="0" w:space="0" w:color="auto"/>
        <w:left w:val="none" w:sz="0" w:space="0" w:color="auto"/>
        <w:bottom w:val="none" w:sz="0" w:space="0" w:color="auto"/>
        <w:right w:val="none" w:sz="0" w:space="0" w:color="auto"/>
      </w:divBdr>
    </w:div>
    <w:div w:id="1046636520">
      <w:bodyDiv w:val="1"/>
      <w:marLeft w:val="0"/>
      <w:marRight w:val="0"/>
      <w:marTop w:val="0"/>
      <w:marBottom w:val="0"/>
      <w:divBdr>
        <w:top w:val="none" w:sz="0" w:space="0" w:color="auto"/>
        <w:left w:val="none" w:sz="0" w:space="0" w:color="auto"/>
        <w:bottom w:val="none" w:sz="0" w:space="0" w:color="auto"/>
        <w:right w:val="none" w:sz="0" w:space="0" w:color="auto"/>
      </w:divBdr>
    </w:div>
    <w:div w:id="1057360915">
      <w:bodyDiv w:val="1"/>
      <w:marLeft w:val="0"/>
      <w:marRight w:val="0"/>
      <w:marTop w:val="0"/>
      <w:marBottom w:val="0"/>
      <w:divBdr>
        <w:top w:val="none" w:sz="0" w:space="0" w:color="auto"/>
        <w:left w:val="none" w:sz="0" w:space="0" w:color="auto"/>
        <w:bottom w:val="none" w:sz="0" w:space="0" w:color="auto"/>
        <w:right w:val="none" w:sz="0" w:space="0" w:color="auto"/>
      </w:divBdr>
    </w:div>
    <w:div w:id="1075277809">
      <w:bodyDiv w:val="1"/>
      <w:marLeft w:val="0"/>
      <w:marRight w:val="0"/>
      <w:marTop w:val="0"/>
      <w:marBottom w:val="0"/>
      <w:divBdr>
        <w:top w:val="none" w:sz="0" w:space="0" w:color="auto"/>
        <w:left w:val="none" w:sz="0" w:space="0" w:color="auto"/>
        <w:bottom w:val="none" w:sz="0" w:space="0" w:color="auto"/>
        <w:right w:val="none" w:sz="0" w:space="0" w:color="auto"/>
      </w:divBdr>
    </w:div>
    <w:div w:id="1082607007">
      <w:bodyDiv w:val="1"/>
      <w:marLeft w:val="0"/>
      <w:marRight w:val="0"/>
      <w:marTop w:val="0"/>
      <w:marBottom w:val="0"/>
      <w:divBdr>
        <w:top w:val="none" w:sz="0" w:space="0" w:color="auto"/>
        <w:left w:val="none" w:sz="0" w:space="0" w:color="auto"/>
        <w:bottom w:val="none" w:sz="0" w:space="0" w:color="auto"/>
        <w:right w:val="none" w:sz="0" w:space="0" w:color="auto"/>
      </w:divBdr>
    </w:div>
    <w:div w:id="1087073962">
      <w:bodyDiv w:val="1"/>
      <w:marLeft w:val="0"/>
      <w:marRight w:val="0"/>
      <w:marTop w:val="0"/>
      <w:marBottom w:val="0"/>
      <w:divBdr>
        <w:top w:val="none" w:sz="0" w:space="0" w:color="auto"/>
        <w:left w:val="none" w:sz="0" w:space="0" w:color="auto"/>
        <w:bottom w:val="none" w:sz="0" w:space="0" w:color="auto"/>
        <w:right w:val="none" w:sz="0" w:space="0" w:color="auto"/>
      </w:divBdr>
    </w:div>
    <w:div w:id="1103457925">
      <w:bodyDiv w:val="1"/>
      <w:marLeft w:val="0"/>
      <w:marRight w:val="0"/>
      <w:marTop w:val="0"/>
      <w:marBottom w:val="0"/>
      <w:divBdr>
        <w:top w:val="none" w:sz="0" w:space="0" w:color="auto"/>
        <w:left w:val="none" w:sz="0" w:space="0" w:color="auto"/>
        <w:bottom w:val="none" w:sz="0" w:space="0" w:color="auto"/>
        <w:right w:val="none" w:sz="0" w:space="0" w:color="auto"/>
      </w:divBdr>
    </w:div>
    <w:div w:id="1112549090">
      <w:bodyDiv w:val="1"/>
      <w:marLeft w:val="0"/>
      <w:marRight w:val="0"/>
      <w:marTop w:val="0"/>
      <w:marBottom w:val="0"/>
      <w:divBdr>
        <w:top w:val="none" w:sz="0" w:space="0" w:color="auto"/>
        <w:left w:val="none" w:sz="0" w:space="0" w:color="auto"/>
        <w:bottom w:val="none" w:sz="0" w:space="0" w:color="auto"/>
        <w:right w:val="none" w:sz="0" w:space="0" w:color="auto"/>
      </w:divBdr>
    </w:div>
    <w:div w:id="1123420562">
      <w:bodyDiv w:val="1"/>
      <w:marLeft w:val="0"/>
      <w:marRight w:val="0"/>
      <w:marTop w:val="0"/>
      <w:marBottom w:val="0"/>
      <w:divBdr>
        <w:top w:val="none" w:sz="0" w:space="0" w:color="auto"/>
        <w:left w:val="none" w:sz="0" w:space="0" w:color="auto"/>
        <w:bottom w:val="none" w:sz="0" w:space="0" w:color="auto"/>
        <w:right w:val="none" w:sz="0" w:space="0" w:color="auto"/>
      </w:divBdr>
    </w:div>
    <w:div w:id="1127546899">
      <w:bodyDiv w:val="1"/>
      <w:marLeft w:val="0"/>
      <w:marRight w:val="0"/>
      <w:marTop w:val="0"/>
      <w:marBottom w:val="0"/>
      <w:divBdr>
        <w:top w:val="none" w:sz="0" w:space="0" w:color="auto"/>
        <w:left w:val="none" w:sz="0" w:space="0" w:color="auto"/>
        <w:bottom w:val="none" w:sz="0" w:space="0" w:color="auto"/>
        <w:right w:val="none" w:sz="0" w:space="0" w:color="auto"/>
      </w:divBdr>
    </w:div>
    <w:div w:id="1136338382">
      <w:bodyDiv w:val="1"/>
      <w:marLeft w:val="0"/>
      <w:marRight w:val="0"/>
      <w:marTop w:val="0"/>
      <w:marBottom w:val="0"/>
      <w:divBdr>
        <w:top w:val="none" w:sz="0" w:space="0" w:color="auto"/>
        <w:left w:val="none" w:sz="0" w:space="0" w:color="auto"/>
        <w:bottom w:val="none" w:sz="0" w:space="0" w:color="auto"/>
        <w:right w:val="none" w:sz="0" w:space="0" w:color="auto"/>
      </w:divBdr>
    </w:div>
    <w:div w:id="1138835776">
      <w:bodyDiv w:val="1"/>
      <w:marLeft w:val="0"/>
      <w:marRight w:val="0"/>
      <w:marTop w:val="0"/>
      <w:marBottom w:val="0"/>
      <w:divBdr>
        <w:top w:val="none" w:sz="0" w:space="0" w:color="auto"/>
        <w:left w:val="none" w:sz="0" w:space="0" w:color="auto"/>
        <w:bottom w:val="none" w:sz="0" w:space="0" w:color="auto"/>
        <w:right w:val="none" w:sz="0" w:space="0" w:color="auto"/>
      </w:divBdr>
    </w:div>
    <w:div w:id="1139687260">
      <w:bodyDiv w:val="1"/>
      <w:marLeft w:val="0"/>
      <w:marRight w:val="0"/>
      <w:marTop w:val="0"/>
      <w:marBottom w:val="0"/>
      <w:divBdr>
        <w:top w:val="none" w:sz="0" w:space="0" w:color="auto"/>
        <w:left w:val="none" w:sz="0" w:space="0" w:color="auto"/>
        <w:bottom w:val="none" w:sz="0" w:space="0" w:color="auto"/>
        <w:right w:val="none" w:sz="0" w:space="0" w:color="auto"/>
      </w:divBdr>
    </w:div>
    <w:div w:id="1164248679">
      <w:bodyDiv w:val="1"/>
      <w:marLeft w:val="0"/>
      <w:marRight w:val="0"/>
      <w:marTop w:val="0"/>
      <w:marBottom w:val="0"/>
      <w:divBdr>
        <w:top w:val="none" w:sz="0" w:space="0" w:color="auto"/>
        <w:left w:val="none" w:sz="0" w:space="0" w:color="auto"/>
        <w:bottom w:val="none" w:sz="0" w:space="0" w:color="auto"/>
        <w:right w:val="none" w:sz="0" w:space="0" w:color="auto"/>
      </w:divBdr>
    </w:div>
    <w:div w:id="1167286532">
      <w:bodyDiv w:val="1"/>
      <w:marLeft w:val="0"/>
      <w:marRight w:val="0"/>
      <w:marTop w:val="0"/>
      <w:marBottom w:val="0"/>
      <w:divBdr>
        <w:top w:val="none" w:sz="0" w:space="0" w:color="auto"/>
        <w:left w:val="none" w:sz="0" w:space="0" w:color="auto"/>
        <w:bottom w:val="none" w:sz="0" w:space="0" w:color="auto"/>
        <w:right w:val="none" w:sz="0" w:space="0" w:color="auto"/>
      </w:divBdr>
    </w:div>
    <w:div w:id="1192377289">
      <w:bodyDiv w:val="1"/>
      <w:marLeft w:val="0"/>
      <w:marRight w:val="0"/>
      <w:marTop w:val="0"/>
      <w:marBottom w:val="0"/>
      <w:divBdr>
        <w:top w:val="none" w:sz="0" w:space="0" w:color="auto"/>
        <w:left w:val="none" w:sz="0" w:space="0" w:color="auto"/>
        <w:bottom w:val="none" w:sz="0" w:space="0" w:color="auto"/>
        <w:right w:val="none" w:sz="0" w:space="0" w:color="auto"/>
      </w:divBdr>
    </w:div>
    <w:div w:id="1202403696">
      <w:bodyDiv w:val="1"/>
      <w:marLeft w:val="0"/>
      <w:marRight w:val="0"/>
      <w:marTop w:val="0"/>
      <w:marBottom w:val="0"/>
      <w:divBdr>
        <w:top w:val="none" w:sz="0" w:space="0" w:color="auto"/>
        <w:left w:val="none" w:sz="0" w:space="0" w:color="auto"/>
        <w:bottom w:val="none" w:sz="0" w:space="0" w:color="auto"/>
        <w:right w:val="none" w:sz="0" w:space="0" w:color="auto"/>
      </w:divBdr>
    </w:div>
    <w:div w:id="1221862058">
      <w:bodyDiv w:val="1"/>
      <w:marLeft w:val="0"/>
      <w:marRight w:val="0"/>
      <w:marTop w:val="0"/>
      <w:marBottom w:val="0"/>
      <w:divBdr>
        <w:top w:val="none" w:sz="0" w:space="0" w:color="auto"/>
        <w:left w:val="none" w:sz="0" w:space="0" w:color="auto"/>
        <w:bottom w:val="none" w:sz="0" w:space="0" w:color="auto"/>
        <w:right w:val="none" w:sz="0" w:space="0" w:color="auto"/>
      </w:divBdr>
    </w:div>
    <w:div w:id="1230262465">
      <w:bodyDiv w:val="1"/>
      <w:marLeft w:val="0"/>
      <w:marRight w:val="0"/>
      <w:marTop w:val="0"/>
      <w:marBottom w:val="0"/>
      <w:divBdr>
        <w:top w:val="none" w:sz="0" w:space="0" w:color="auto"/>
        <w:left w:val="none" w:sz="0" w:space="0" w:color="auto"/>
        <w:bottom w:val="none" w:sz="0" w:space="0" w:color="auto"/>
        <w:right w:val="none" w:sz="0" w:space="0" w:color="auto"/>
      </w:divBdr>
    </w:div>
    <w:div w:id="1242837664">
      <w:bodyDiv w:val="1"/>
      <w:marLeft w:val="0"/>
      <w:marRight w:val="0"/>
      <w:marTop w:val="0"/>
      <w:marBottom w:val="0"/>
      <w:divBdr>
        <w:top w:val="none" w:sz="0" w:space="0" w:color="auto"/>
        <w:left w:val="none" w:sz="0" w:space="0" w:color="auto"/>
        <w:bottom w:val="none" w:sz="0" w:space="0" w:color="auto"/>
        <w:right w:val="none" w:sz="0" w:space="0" w:color="auto"/>
      </w:divBdr>
    </w:div>
    <w:div w:id="1251350854">
      <w:bodyDiv w:val="1"/>
      <w:marLeft w:val="0"/>
      <w:marRight w:val="0"/>
      <w:marTop w:val="0"/>
      <w:marBottom w:val="0"/>
      <w:divBdr>
        <w:top w:val="none" w:sz="0" w:space="0" w:color="auto"/>
        <w:left w:val="none" w:sz="0" w:space="0" w:color="auto"/>
        <w:bottom w:val="none" w:sz="0" w:space="0" w:color="auto"/>
        <w:right w:val="none" w:sz="0" w:space="0" w:color="auto"/>
      </w:divBdr>
    </w:div>
    <w:div w:id="1272012508">
      <w:bodyDiv w:val="1"/>
      <w:marLeft w:val="0"/>
      <w:marRight w:val="0"/>
      <w:marTop w:val="0"/>
      <w:marBottom w:val="0"/>
      <w:divBdr>
        <w:top w:val="none" w:sz="0" w:space="0" w:color="auto"/>
        <w:left w:val="none" w:sz="0" w:space="0" w:color="auto"/>
        <w:bottom w:val="none" w:sz="0" w:space="0" w:color="auto"/>
        <w:right w:val="none" w:sz="0" w:space="0" w:color="auto"/>
      </w:divBdr>
    </w:div>
    <w:div w:id="1273173950">
      <w:bodyDiv w:val="1"/>
      <w:marLeft w:val="0"/>
      <w:marRight w:val="0"/>
      <w:marTop w:val="0"/>
      <w:marBottom w:val="0"/>
      <w:divBdr>
        <w:top w:val="none" w:sz="0" w:space="0" w:color="auto"/>
        <w:left w:val="none" w:sz="0" w:space="0" w:color="auto"/>
        <w:bottom w:val="none" w:sz="0" w:space="0" w:color="auto"/>
        <w:right w:val="none" w:sz="0" w:space="0" w:color="auto"/>
      </w:divBdr>
    </w:div>
    <w:div w:id="1287276838">
      <w:bodyDiv w:val="1"/>
      <w:marLeft w:val="0"/>
      <w:marRight w:val="0"/>
      <w:marTop w:val="0"/>
      <w:marBottom w:val="0"/>
      <w:divBdr>
        <w:top w:val="none" w:sz="0" w:space="0" w:color="auto"/>
        <w:left w:val="none" w:sz="0" w:space="0" w:color="auto"/>
        <w:bottom w:val="none" w:sz="0" w:space="0" w:color="auto"/>
        <w:right w:val="none" w:sz="0" w:space="0" w:color="auto"/>
      </w:divBdr>
    </w:div>
    <w:div w:id="1292901294">
      <w:bodyDiv w:val="1"/>
      <w:marLeft w:val="0"/>
      <w:marRight w:val="0"/>
      <w:marTop w:val="0"/>
      <w:marBottom w:val="0"/>
      <w:divBdr>
        <w:top w:val="none" w:sz="0" w:space="0" w:color="auto"/>
        <w:left w:val="none" w:sz="0" w:space="0" w:color="auto"/>
        <w:bottom w:val="none" w:sz="0" w:space="0" w:color="auto"/>
        <w:right w:val="none" w:sz="0" w:space="0" w:color="auto"/>
      </w:divBdr>
    </w:div>
    <w:div w:id="1317535802">
      <w:bodyDiv w:val="1"/>
      <w:marLeft w:val="0"/>
      <w:marRight w:val="0"/>
      <w:marTop w:val="0"/>
      <w:marBottom w:val="0"/>
      <w:divBdr>
        <w:top w:val="none" w:sz="0" w:space="0" w:color="auto"/>
        <w:left w:val="none" w:sz="0" w:space="0" w:color="auto"/>
        <w:bottom w:val="none" w:sz="0" w:space="0" w:color="auto"/>
        <w:right w:val="none" w:sz="0" w:space="0" w:color="auto"/>
      </w:divBdr>
    </w:div>
    <w:div w:id="1317566301">
      <w:bodyDiv w:val="1"/>
      <w:marLeft w:val="0"/>
      <w:marRight w:val="0"/>
      <w:marTop w:val="0"/>
      <w:marBottom w:val="0"/>
      <w:divBdr>
        <w:top w:val="none" w:sz="0" w:space="0" w:color="auto"/>
        <w:left w:val="none" w:sz="0" w:space="0" w:color="auto"/>
        <w:bottom w:val="none" w:sz="0" w:space="0" w:color="auto"/>
        <w:right w:val="none" w:sz="0" w:space="0" w:color="auto"/>
      </w:divBdr>
    </w:div>
    <w:div w:id="1323049516">
      <w:bodyDiv w:val="1"/>
      <w:marLeft w:val="0"/>
      <w:marRight w:val="0"/>
      <w:marTop w:val="0"/>
      <w:marBottom w:val="0"/>
      <w:divBdr>
        <w:top w:val="none" w:sz="0" w:space="0" w:color="auto"/>
        <w:left w:val="none" w:sz="0" w:space="0" w:color="auto"/>
        <w:bottom w:val="none" w:sz="0" w:space="0" w:color="auto"/>
        <w:right w:val="none" w:sz="0" w:space="0" w:color="auto"/>
      </w:divBdr>
    </w:div>
    <w:div w:id="1341160356">
      <w:bodyDiv w:val="1"/>
      <w:marLeft w:val="0"/>
      <w:marRight w:val="0"/>
      <w:marTop w:val="0"/>
      <w:marBottom w:val="0"/>
      <w:divBdr>
        <w:top w:val="none" w:sz="0" w:space="0" w:color="auto"/>
        <w:left w:val="none" w:sz="0" w:space="0" w:color="auto"/>
        <w:bottom w:val="none" w:sz="0" w:space="0" w:color="auto"/>
        <w:right w:val="none" w:sz="0" w:space="0" w:color="auto"/>
      </w:divBdr>
    </w:div>
    <w:div w:id="1352292702">
      <w:bodyDiv w:val="1"/>
      <w:marLeft w:val="0"/>
      <w:marRight w:val="0"/>
      <w:marTop w:val="0"/>
      <w:marBottom w:val="0"/>
      <w:divBdr>
        <w:top w:val="none" w:sz="0" w:space="0" w:color="auto"/>
        <w:left w:val="none" w:sz="0" w:space="0" w:color="auto"/>
        <w:bottom w:val="none" w:sz="0" w:space="0" w:color="auto"/>
        <w:right w:val="none" w:sz="0" w:space="0" w:color="auto"/>
      </w:divBdr>
    </w:div>
    <w:div w:id="1352951801">
      <w:bodyDiv w:val="1"/>
      <w:marLeft w:val="0"/>
      <w:marRight w:val="0"/>
      <w:marTop w:val="0"/>
      <w:marBottom w:val="0"/>
      <w:divBdr>
        <w:top w:val="none" w:sz="0" w:space="0" w:color="auto"/>
        <w:left w:val="none" w:sz="0" w:space="0" w:color="auto"/>
        <w:bottom w:val="none" w:sz="0" w:space="0" w:color="auto"/>
        <w:right w:val="none" w:sz="0" w:space="0" w:color="auto"/>
      </w:divBdr>
    </w:div>
    <w:div w:id="1357997257">
      <w:bodyDiv w:val="1"/>
      <w:marLeft w:val="0"/>
      <w:marRight w:val="0"/>
      <w:marTop w:val="0"/>
      <w:marBottom w:val="0"/>
      <w:divBdr>
        <w:top w:val="none" w:sz="0" w:space="0" w:color="auto"/>
        <w:left w:val="none" w:sz="0" w:space="0" w:color="auto"/>
        <w:bottom w:val="none" w:sz="0" w:space="0" w:color="auto"/>
        <w:right w:val="none" w:sz="0" w:space="0" w:color="auto"/>
      </w:divBdr>
    </w:div>
    <w:div w:id="1363558747">
      <w:bodyDiv w:val="1"/>
      <w:marLeft w:val="0"/>
      <w:marRight w:val="0"/>
      <w:marTop w:val="0"/>
      <w:marBottom w:val="0"/>
      <w:divBdr>
        <w:top w:val="none" w:sz="0" w:space="0" w:color="auto"/>
        <w:left w:val="none" w:sz="0" w:space="0" w:color="auto"/>
        <w:bottom w:val="none" w:sz="0" w:space="0" w:color="auto"/>
        <w:right w:val="none" w:sz="0" w:space="0" w:color="auto"/>
      </w:divBdr>
    </w:div>
    <w:div w:id="1403217232">
      <w:bodyDiv w:val="1"/>
      <w:marLeft w:val="0"/>
      <w:marRight w:val="0"/>
      <w:marTop w:val="0"/>
      <w:marBottom w:val="0"/>
      <w:divBdr>
        <w:top w:val="none" w:sz="0" w:space="0" w:color="auto"/>
        <w:left w:val="none" w:sz="0" w:space="0" w:color="auto"/>
        <w:bottom w:val="none" w:sz="0" w:space="0" w:color="auto"/>
        <w:right w:val="none" w:sz="0" w:space="0" w:color="auto"/>
      </w:divBdr>
    </w:div>
    <w:div w:id="1432972362">
      <w:bodyDiv w:val="1"/>
      <w:marLeft w:val="0"/>
      <w:marRight w:val="0"/>
      <w:marTop w:val="0"/>
      <w:marBottom w:val="0"/>
      <w:divBdr>
        <w:top w:val="none" w:sz="0" w:space="0" w:color="auto"/>
        <w:left w:val="none" w:sz="0" w:space="0" w:color="auto"/>
        <w:bottom w:val="none" w:sz="0" w:space="0" w:color="auto"/>
        <w:right w:val="none" w:sz="0" w:space="0" w:color="auto"/>
      </w:divBdr>
    </w:div>
    <w:div w:id="1454245748">
      <w:bodyDiv w:val="1"/>
      <w:marLeft w:val="0"/>
      <w:marRight w:val="0"/>
      <w:marTop w:val="0"/>
      <w:marBottom w:val="0"/>
      <w:divBdr>
        <w:top w:val="none" w:sz="0" w:space="0" w:color="auto"/>
        <w:left w:val="none" w:sz="0" w:space="0" w:color="auto"/>
        <w:bottom w:val="none" w:sz="0" w:space="0" w:color="auto"/>
        <w:right w:val="none" w:sz="0" w:space="0" w:color="auto"/>
      </w:divBdr>
    </w:div>
    <w:div w:id="1457748982">
      <w:bodyDiv w:val="1"/>
      <w:marLeft w:val="0"/>
      <w:marRight w:val="0"/>
      <w:marTop w:val="0"/>
      <w:marBottom w:val="0"/>
      <w:divBdr>
        <w:top w:val="none" w:sz="0" w:space="0" w:color="auto"/>
        <w:left w:val="none" w:sz="0" w:space="0" w:color="auto"/>
        <w:bottom w:val="none" w:sz="0" w:space="0" w:color="auto"/>
        <w:right w:val="none" w:sz="0" w:space="0" w:color="auto"/>
      </w:divBdr>
    </w:div>
    <w:div w:id="1468431291">
      <w:bodyDiv w:val="1"/>
      <w:marLeft w:val="0"/>
      <w:marRight w:val="0"/>
      <w:marTop w:val="0"/>
      <w:marBottom w:val="0"/>
      <w:divBdr>
        <w:top w:val="none" w:sz="0" w:space="0" w:color="auto"/>
        <w:left w:val="none" w:sz="0" w:space="0" w:color="auto"/>
        <w:bottom w:val="none" w:sz="0" w:space="0" w:color="auto"/>
        <w:right w:val="none" w:sz="0" w:space="0" w:color="auto"/>
      </w:divBdr>
    </w:div>
    <w:div w:id="1474982339">
      <w:bodyDiv w:val="1"/>
      <w:marLeft w:val="0"/>
      <w:marRight w:val="0"/>
      <w:marTop w:val="0"/>
      <w:marBottom w:val="0"/>
      <w:divBdr>
        <w:top w:val="none" w:sz="0" w:space="0" w:color="auto"/>
        <w:left w:val="none" w:sz="0" w:space="0" w:color="auto"/>
        <w:bottom w:val="none" w:sz="0" w:space="0" w:color="auto"/>
        <w:right w:val="none" w:sz="0" w:space="0" w:color="auto"/>
      </w:divBdr>
    </w:div>
    <w:div w:id="1496267592">
      <w:bodyDiv w:val="1"/>
      <w:marLeft w:val="0"/>
      <w:marRight w:val="0"/>
      <w:marTop w:val="0"/>
      <w:marBottom w:val="0"/>
      <w:divBdr>
        <w:top w:val="none" w:sz="0" w:space="0" w:color="auto"/>
        <w:left w:val="none" w:sz="0" w:space="0" w:color="auto"/>
        <w:bottom w:val="none" w:sz="0" w:space="0" w:color="auto"/>
        <w:right w:val="none" w:sz="0" w:space="0" w:color="auto"/>
      </w:divBdr>
    </w:div>
    <w:div w:id="1504659926">
      <w:bodyDiv w:val="1"/>
      <w:marLeft w:val="0"/>
      <w:marRight w:val="0"/>
      <w:marTop w:val="0"/>
      <w:marBottom w:val="0"/>
      <w:divBdr>
        <w:top w:val="none" w:sz="0" w:space="0" w:color="auto"/>
        <w:left w:val="none" w:sz="0" w:space="0" w:color="auto"/>
        <w:bottom w:val="none" w:sz="0" w:space="0" w:color="auto"/>
        <w:right w:val="none" w:sz="0" w:space="0" w:color="auto"/>
      </w:divBdr>
    </w:div>
    <w:div w:id="1519655091">
      <w:bodyDiv w:val="1"/>
      <w:marLeft w:val="0"/>
      <w:marRight w:val="0"/>
      <w:marTop w:val="0"/>
      <w:marBottom w:val="0"/>
      <w:divBdr>
        <w:top w:val="none" w:sz="0" w:space="0" w:color="auto"/>
        <w:left w:val="none" w:sz="0" w:space="0" w:color="auto"/>
        <w:bottom w:val="none" w:sz="0" w:space="0" w:color="auto"/>
        <w:right w:val="none" w:sz="0" w:space="0" w:color="auto"/>
      </w:divBdr>
    </w:div>
    <w:div w:id="1553888523">
      <w:bodyDiv w:val="1"/>
      <w:marLeft w:val="0"/>
      <w:marRight w:val="0"/>
      <w:marTop w:val="0"/>
      <w:marBottom w:val="0"/>
      <w:divBdr>
        <w:top w:val="none" w:sz="0" w:space="0" w:color="auto"/>
        <w:left w:val="none" w:sz="0" w:space="0" w:color="auto"/>
        <w:bottom w:val="none" w:sz="0" w:space="0" w:color="auto"/>
        <w:right w:val="none" w:sz="0" w:space="0" w:color="auto"/>
      </w:divBdr>
    </w:div>
    <w:div w:id="1564632346">
      <w:bodyDiv w:val="1"/>
      <w:marLeft w:val="0"/>
      <w:marRight w:val="0"/>
      <w:marTop w:val="0"/>
      <w:marBottom w:val="0"/>
      <w:divBdr>
        <w:top w:val="none" w:sz="0" w:space="0" w:color="auto"/>
        <w:left w:val="none" w:sz="0" w:space="0" w:color="auto"/>
        <w:bottom w:val="none" w:sz="0" w:space="0" w:color="auto"/>
        <w:right w:val="none" w:sz="0" w:space="0" w:color="auto"/>
      </w:divBdr>
    </w:div>
    <w:div w:id="1572884980">
      <w:bodyDiv w:val="1"/>
      <w:marLeft w:val="0"/>
      <w:marRight w:val="0"/>
      <w:marTop w:val="0"/>
      <w:marBottom w:val="0"/>
      <w:divBdr>
        <w:top w:val="none" w:sz="0" w:space="0" w:color="auto"/>
        <w:left w:val="none" w:sz="0" w:space="0" w:color="auto"/>
        <w:bottom w:val="none" w:sz="0" w:space="0" w:color="auto"/>
        <w:right w:val="none" w:sz="0" w:space="0" w:color="auto"/>
      </w:divBdr>
    </w:div>
    <w:div w:id="1596547809">
      <w:bodyDiv w:val="1"/>
      <w:marLeft w:val="0"/>
      <w:marRight w:val="0"/>
      <w:marTop w:val="0"/>
      <w:marBottom w:val="0"/>
      <w:divBdr>
        <w:top w:val="none" w:sz="0" w:space="0" w:color="auto"/>
        <w:left w:val="none" w:sz="0" w:space="0" w:color="auto"/>
        <w:bottom w:val="none" w:sz="0" w:space="0" w:color="auto"/>
        <w:right w:val="none" w:sz="0" w:space="0" w:color="auto"/>
      </w:divBdr>
    </w:div>
    <w:div w:id="1599676043">
      <w:bodyDiv w:val="1"/>
      <w:marLeft w:val="0"/>
      <w:marRight w:val="0"/>
      <w:marTop w:val="0"/>
      <w:marBottom w:val="0"/>
      <w:divBdr>
        <w:top w:val="none" w:sz="0" w:space="0" w:color="auto"/>
        <w:left w:val="none" w:sz="0" w:space="0" w:color="auto"/>
        <w:bottom w:val="none" w:sz="0" w:space="0" w:color="auto"/>
        <w:right w:val="none" w:sz="0" w:space="0" w:color="auto"/>
      </w:divBdr>
    </w:div>
    <w:div w:id="1622879895">
      <w:bodyDiv w:val="1"/>
      <w:marLeft w:val="0"/>
      <w:marRight w:val="0"/>
      <w:marTop w:val="0"/>
      <w:marBottom w:val="0"/>
      <w:divBdr>
        <w:top w:val="none" w:sz="0" w:space="0" w:color="auto"/>
        <w:left w:val="none" w:sz="0" w:space="0" w:color="auto"/>
        <w:bottom w:val="none" w:sz="0" w:space="0" w:color="auto"/>
        <w:right w:val="none" w:sz="0" w:space="0" w:color="auto"/>
      </w:divBdr>
    </w:div>
    <w:div w:id="1631204635">
      <w:bodyDiv w:val="1"/>
      <w:marLeft w:val="0"/>
      <w:marRight w:val="0"/>
      <w:marTop w:val="0"/>
      <w:marBottom w:val="0"/>
      <w:divBdr>
        <w:top w:val="none" w:sz="0" w:space="0" w:color="auto"/>
        <w:left w:val="none" w:sz="0" w:space="0" w:color="auto"/>
        <w:bottom w:val="none" w:sz="0" w:space="0" w:color="auto"/>
        <w:right w:val="none" w:sz="0" w:space="0" w:color="auto"/>
      </w:divBdr>
    </w:div>
    <w:div w:id="1641032421">
      <w:bodyDiv w:val="1"/>
      <w:marLeft w:val="0"/>
      <w:marRight w:val="0"/>
      <w:marTop w:val="0"/>
      <w:marBottom w:val="0"/>
      <w:divBdr>
        <w:top w:val="none" w:sz="0" w:space="0" w:color="auto"/>
        <w:left w:val="none" w:sz="0" w:space="0" w:color="auto"/>
        <w:bottom w:val="none" w:sz="0" w:space="0" w:color="auto"/>
        <w:right w:val="none" w:sz="0" w:space="0" w:color="auto"/>
      </w:divBdr>
    </w:div>
    <w:div w:id="1650398455">
      <w:bodyDiv w:val="1"/>
      <w:marLeft w:val="0"/>
      <w:marRight w:val="0"/>
      <w:marTop w:val="0"/>
      <w:marBottom w:val="0"/>
      <w:divBdr>
        <w:top w:val="none" w:sz="0" w:space="0" w:color="auto"/>
        <w:left w:val="none" w:sz="0" w:space="0" w:color="auto"/>
        <w:bottom w:val="none" w:sz="0" w:space="0" w:color="auto"/>
        <w:right w:val="none" w:sz="0" w:space="0" w:color="auto"/>
      </w:divBdr>
    </w:div>
    <w:div w:id="1670332117">
      <w:bodyDiv w:val="1"/>
      <w:marLeft w:val="0"/>
      <w:marRight w:val="0"/>
      <w:marTop w:val="0"/>
      <w:marBottom w:val="0"/>
      <w:divBdr>
        <w:top w:val="none" w:sz="0" w:space="0" w:color="auto"/>
        <w:left w:val="none" w:sz="0" w:space="0" w:color="auto"/>
        <w:bottom w:val="none" w:sz="0" w:space="0" w:color="auto"/>
        <w:right w:val="none" w:sz="0" w:space="0" w:color="auto"/>
      </w:divBdr>
    </w:div>
    <w:div w:id="1672755242">
      <w:bodyDiv w:val="1"/>
      <w:marLeft w:val="0"/>
      <w:marRight w:val="0"/>
      <w:marTop w:val="0"/>
      <w:marBottom w:val="0"/>
      <w:divBdr>
        <w:top w:val="none" w:sz="0" w:space="0" w:color="auto"/>
        <w:left w:val="none" w:sz="0" w:space="0" w:color="auto"/>
        <w:bottom w:val="none" w:sz="0" w:space="0" w:color="auto"/>
        <w:right w:val="none" w:sz="0" w:space="0" w:color="auto"/>
      </w:divBdr>
    </w:div>
    <w:div w:id="1677344769">
      <w:bodyDiv w:val="1"/>
      <w:marLeft w:val="0"/>
      <w:marRight w:val="0"/>
      <w:marTop w:val="0"/>
      <w:marBottom w:val="0"/>
      <w:divBdr>
        <w:top w:val="none" w:sz="0" w:space="0" w:color="auto"/>
        <w:left w:val="none" w:sz="0" w:space="0" w:color="auto"/>
        <w:bottom w:val="none" w:sz="0" w:space="0" w:color="auto"/>
        <w:right w:val="none" w:sz="0" w:space="0" w:color="auto"/>
      </w:divBdr>
    </w:div>
    <w:div w:id="1694568665">
      <w:bodyDiv w:val="1"/>
      <w:marLeft w:val="0"/>
      <w:marRight w:val="0"/>
      <w:marTop w:val="0"/>
      <w:marBottom w:val="0"/>
      <w:divBdr>
        <w:top w:val="none" w:sz="0" w:space="0" w:color="auto"/>
        <w:left w:val="none" w:sz="0" w:space="0" w:color="auto"/>
        <w:bottom w:val="none" w:sz="0" w:space="0" w:color="auto"/>
        <w:right w:val="none" w:sz="0" w:space="0" w:color="auto"/>
      </w:divBdr>
    </w:div>
    <w:div w:id="1705398424">
      <w:bodyDiv w:val="1"/>
      <w:marLeft w:val="0"/>
      <w:marRight w:val="0"/>
      <w:marTop w:val="0"/>
      <w:marBottom w:val="0"/>
      <w:divBdr>
        <w:top w:val="none" w:sz="0" w:space="0" w:color="auto"/>
        <w:left w:val="none" w:sz="0" w:space="0" w:color="auto"/>
        <w:bottom w:val="none" w:sz="0" w:space="0" w:color="auto"/>
        <w:right w:val="none" w:sz="0" w:space="0" w:color="auto"/>
      </w:divBdr>
    </w:div>
    <w:div w:id="1716277177">
      <w:bodyDiv w:val="1"/>
      <w:marLeft w:val="0"/>
      <w:marRight w:val="0"/>
      <w:marTop w:val="0"/>
      <w:marBottom w:val="0"/>
      <w:divBdr>
        <w:top w:val="none" w:sz="0" w:space="0" w:color="auto"/>
        <w:left w:val="none" w:sz="0" w:space="0" w:color="auto"/>
        <w:bottom w:val="none" w:sz="0" w:space="0" w:color="auto"/>
        <w:right w:val="none" w:sz="0" w:space="0" w:color="auto"/>
      </w:divBdr>
    </w:div>
    <w:div w:id="1718359111">
      <w:bodyDiv w:val="1"/>
      <w:marLeft w:val="0"/>
      <w:marRight w:val="0"/>
      <w:marTop w:val="0"/>
      <w:marBottom w:val="0"/>
      <w:divBdr>
        <w:top w:val="none" w:sz="0" w:space="0" w:color="auto"/>
        <w:left w:val="none" w:sz="0" w:space="0" w:color="auto"/>
        <w:bottom w:val="none" w:sz="0" w:space="0" w:color="auto"/>
        <w:right w:val="none" w:sz="0" w:space="0" w:color="auto"/>
      </w:divBdr>
    </w:div>
    <w:div w:id="1724674181">
      <w:bodyDiv w:val="1"/>
      <w:marLeft w:val="0"/>
      <w:marRight w:val="0"/>
      <w:marTop w:val="0"/>
      <w:marBottom w:val="0"/>
      <w:divBdr>
        <w:top w:val="none" w:sz="0" w:space="0" w:color="auto"/>
        <w:left w:val="none" w:sz="0" w:space="0" w:color="auto"/>
        <w:bottom w:val="none" w:sz="0" w:space="0" w:color="auto"/>
        <w:right w:val="none" w:sz="0" w:space="0" w:color="auto"/>
      </w:divBdr>
    </w:div>
    <w:div w:id="1757818719">
      <w:bodyDiv w:val="1"/>
      <w:marLeft w:val="0"/>
      <w:marRight w:val="0"/>
      <w:marTop w:val="0"/>
      <w:marBottom w:val="0"/>
      <w:divBdr>
        <w:top w:val="none" w:sz="0" w:space="0" w:color="auto"/>
        <w:left w:val="none" w:sz="0" w:space="0" w:color="auto"/>
        <w:bottom w:val="none" w:sz="0" w:space="0" w:color="auto"/>
        <w:right w:val="none" w:sz="0" w:space="0" w:color="auto"/>
      </w:divBdr>
    </w:div>
    <w:div w:id="1759211393">
      <w:bodyDiv w:val="1"/>
      <w:marLeft w:val="0"/>
      <w:marRight w:val="0"/>
      <w:marTop w:val="0"/>
      <w:marBottom w:val="0"/>
      <w:divBdr>
        <w:top w:val="none" w:sz="0" w:space="0" w:color="auto"/>
        <w:left w:val="none" w:sz="0" w:space="0" w:color="auto"/>
        <w:bottom w:val="none" w:sz="0" w:space="0" w:color="auto"/>
        <w:right w:val="none" w:sz="0" w:space="0" w:color="auto"/>
      </w:divBdr>
    </w:div>
    <w:div w:id="1766025778">
      <w:bodyDiv w:val="1"/>
      <w:marLeft w:val="0"/>
      <w:marRight w:val="0"/>
      <w:marTop w:val="0"/>
      <w:marBottom w:val="0"/>
      <w:divBdr>
        <w:top w:val="none" w:sz="0" w:space="0" w:color="auto"/>
        <w:left w:val="none" w:sz="0" w:space="0" w:color="auto"/>
        <w:bottom w:val="none" w:sz="0" w:space="0" w:color="auto"/>
        <w:right w:val="none" w:sz="0" w:space="0" w:color="auto"/>
      </w:divBdr>
    </w:div>
    <w:div w:id="1772312010">
      <w:bodyDiv w:val="1"/>
      <w:marLeft w:val="0"/>
      <w:marRight w:val="0"/>
      <w:marTop w:val="0"/>
      <w:marBottom w:val="0"/>
      <w:divBdr>
        <w:top w:val="none" w:sz="0" w:space="0" w:color="auto"/>
        <w:left w:val="none" w:sz="0" w:space="0" w:color="auto"/>
        <w:bottom w:val="none" w:sz="0" w:space="0" w:color="auto"/>
        <w:right w:val="none" w:sz="0" w:space="0" w:color="auto"/>
      </w:divBdr>
    </w:div>
    <w:div w:id="1779643931">
      <w:bodyDiv w:val="1"/>
      <w:marLeft w:val="0"/>
      <w:marRight w:val="0"/>
      <w:marTop w:val="0"/>
      <w:marBottom w:val="0"/>
      <w:divBdr>
        <w:top w:val="none" w:sz="0" w:space="0" w:color="auto"/>
        <w:left w:val="none" w:sz="0" w:space="0" w:color="auto"/>
        <w:bottom w:val="none" w:sz="0" w:space="0" w:color="auto"/>
        <w:right w:val="none" w:sz="0" w:space="0" w:color="auto"/>
      </w:divBdr>
    </w:div>
    <w:div w:id="1786001301">
      <w:bodyDiv w:val="1"/>
      <w:marLeft w:val="0"/>
      <w:marRight w:val="0"/>
      <w:marTop w:val="0"/>
      <w:marBottom w:val="0"/>
      <w:divBdr>
        <w:top w:val="none" w:sz="0" w:space="0" w:color="auto"/>
        <w:left w:val="none" w:sz="0" w:space="0" w:color="auto"/>
        <w:bottom w:val="none" w:sz="0" w:space="0" w:color="auto"/>
        <w:right w:val="none" w:sz="0" w:space="0" w:color="auto"/>
      </w:divBdr>
    </w:div>
    <w:div w:id="1815636834">
      <w:bodyDiv w:val="1"/>
      <w:marLeft w:val="0"/>
      <w:marRight w:val="0"/>
      <w:marTop w:val="0"/>
      <w:marBottom w:val="0"/>
      <w:divBdr>
        <w:top w:val="none" w:sz="0" w:space="0" w:color="auto"/>
        <w:left w:val="none" w:sz="0" w:space="0" w:color="auto"/>
        <w:bottom w:val="none" w:sz="0" w:space="0" w:color="auto"/>
        <w:right w:val="none" w:sz="0" w:space="0" w:color="auto"/>
      </w:divBdr>
    </w:div>
    <w:div w:id="1836721002">
      <w:bodyDiv w:val="1"/>
      <w:marLeft w:val="0"/>
      <w:marRight w:val="0"/>
      <w:marTop w:val="0"/>
      <w:marBottom w:val="0"/>
      <w:divBdr>
        <w:top w:val="none" w:sz="0" w:space="0" w:color="auto"/>
        <w:left w:val="none" w:sz="0" w:space="0" w:color="auto"/>
        <w:bottom w:val="none" w:sz="0" w:space="0" w:color="auto"/>
        <w:right w:val="none" w:sz="0" w:space="0" w:color="auto"/>
      </w:divBdr>
    </w:div>
    <w:div w:id="1838497792">
      <w:bodyDiv w:val="1"/>
      <w:marLeft w:val="0"/>
      <w:marRight w:val="0"/>
      <w:marTop w:val="0"/>
      <w:marBottom w:val="0"/>
      <w:divBdr>
        <w:top w:val="none" w:sz="0" w:space="0" w:color="auto"/>
        <w:left w:val="none" w:sz="0" w:space="0" w:color="auto"/>
        <w:bottom w:val="none" w:sz="0" w:space="0" w:color="auto"/>
        <w:right w:val="none" w:sz="0" w:space="0" w:color="auto"/>
      </w:divBdr>
    </w:div>
    <w:div w:id="1855457430">
      <w:bodyDiv w:val="1"/>
      <w:marLeft w:val="0"/>
      <w:marRight w:val="0"/>
      <w:marTop w:val="0"/>
      <w:marBottom w:val="0"/>
      <w:divBdr>
        <w:top w:val="none" w:sz="0" w:space="0" w:color="auto"/>
        <w:left w:val="none" w:sz="0" w:space="0" w:color="auto"/>
        <w:bottom w:val="none" w:sz="0" w:space="0" w:color="auto"/>
        <w:right w:val="none" w:sz="0" w:space="0" w:color="auto"/>
      </w:divBdr>
    </w:div>
    <w:div w:id="1859199927">
      <w:bodyDiv w:val="1"/>
      <w:marLeft w:val="0"/>
      <w:marRight w:val="0"/>
      <w:marTop w:val="0"/>
      <w:marBottom w:val="0"/>
      <w:divBdr>
        <w:top w:val="none" w:sz="0" w:space="0" w:color="auto"/>
        <w:left w:val="none" w:sz="0" w:space="0" w:color="auto"/>
        <w:bottom w:val="none" w:sz="0" w:space="0" w:color="auto"/>
        <w:right w:val="none" w:sz="0" w:space="0" w:color="auto"/>
      </w:divBdr>
    </w:div>
    <w:div w:id="1868988033">
      <w:bodyDiv w:val="1"/>
      <w:marLeft w:val="0"/>
      <w:marRight w:val="0"/>
      <w:marTop w:val="0"/>
      <w:marBottom w:val="0"/>
      <w:divBdr>
        <w:top w:val="none" w:sz="0" w:space="0" w:color="auto"/>
        <w:left w:val="none" w:sz="0" w:space="0" w:color="auto"/>
        <w:bottom w:val="none" w:sz="0" w:space="0" w:color="auto"/>
        <w:right w:val="none" w:sz="0" w:space="0" w:color="auto"/>
      </w:divBdr>
    </w:div>
    <w:div w:id="1876886292">
      <w:bodyDiv w:val="1"/>
      <w:marLeft w:val="0"/>
      <w:marRight w:val="0"/>
      <w:marTop w:val="0"/>
      <w:marBottom w:val="0"/>
      <w:divBdr>
        <w:top w:val="none" w:sz="0" w:space="0" w:color="auto"/>
        <w:left w:val="none" w:sz="0" w:space="0" w:color="auto"/>
        <w:bottom w:val="none" w:sz="0" w:space="0" w:color="auto"/>
        <w:right w:val="none" w:sz="0" w:space="0" w:color="auto"/>
      </w:divBdr>
    </w:div>
    <w:div w:id="1954090769">
      <w:bodyDiv w:val="1"/>
      <w:marLeft w:val="0"/>
      <w:marRight w:val="0"/>
      <w:marTop w:val="0"/>
      <w:marBottom w:val="0"/>
      <w:divBdr>
        <w:top w:val="none" w:sz="0" w:space="0" w:color="auto"/>
        <w:left w:val="none" w:sz="0" w:space="0" w:color="auto"/>
        <w:bottom w:val="none" w:sz="0" w:space="0" w:color="auto"/>
        <w:right w:val="none" w:sz="0" w:space="0" w:color="auto"/>
      </w:divBdr>
    </w:div>
    <w:div w:id="1954824198">
      <w:bodyDiv w:val="1"/>
      <w:marLeft w:val="0"/>
      <w:marRight w:val="0"/>
      <w:marTop w:val="0"/>
      <w:marBottom w:val="0"/>
      <w:divBdr>
        <w:top w:val="none" w:sz="0" w:space="0" w:color="auto"/>
        <w:left w:val="none" w:sz="0" w:space="0" w:color="auto"/>
        <w:bottom w:val="none" w:sz="0" w:space="0" w:color="auto"/>
        <w:right w:val="none" w:sz="0" w:space="0" w:color="auto"/>
      </w:divBdr>
    </w:div>
    <w:div w:id="1956907489">
      <w:bodyDiv w:val="1"/>
      <w:marLeft w:val="0"/>
      <w:marRight w:val="0"/>
      <w:marTop w:val="0"/>
      <w:marBottom w:val="0"/>
      <w:divBdr>
        <w:top w:val="none" w:sz="0" w:space="0" w:color="auto"/>
        <w:left w:val="none" w:sz="0" w:space="0" w:color="auto"/>
        <w:bottom w:val="none" w:sz="0" w:space="0" w:color="auto"/>
        <w:right w:val="none" w:sz="0" w:space="0" w:color="auto"/>
      </w:divBdr>
    </w:div>
    <w:div w:id="1963729172">
      <w:bodyDiv w:val="1"/>
      <w:marLeft w:val="0"/>
      <w:marRight w:val="0"/>
      <w:marTop w:val="0"/>
      <w:marBottom w:val="0"/>
      <w:divBdr>
        <w:top w:val="none" w:sz="0" w:space="0" w:color="auto"/>
        <w:left w:val="none" w:sz="0" w:space="0" w:color="auto"/>
        <w:bottom w:val="none" w:sz="0" w:space="0" w:color="auto"/>
        <w:right w:val="none" w:sz="0" w:space="0" w:color="auto"/>
      </w:divBdr>
    </w:div>
    <w:div w:id="1970864541">
      <w:bodyDiv w:val="1"/>
      <w:marLeft w:val="0"/>
      <w:marRight w:val="0"/>
      <w:marTop w:val="0"/>
      <w:marBottom w:val="0"/>
      <w:divBdr>
        <w:top w:val="none" w:sz="0" w:space="0" w:color="auto"/>
        <w:left w:val="none" w:sz="0" w:space="0" w:color="auto"/>
        <w:bottom w:val="none" w:sz="0" w:space="0" w:color="auto"/>
        <w:right w:val="none" w:sz="0" w:space="0" w:color="auto"/>
      </w:divBdr>
    </w:div>
    <w:div w:id="1991789838">
      <w:bodyDiv w:val="1"/>
      <w:marLeft w:val="0"/>
      <w:marRight w:val="0"/>
      <w:marTop w:val="0"/>
      <w:marBottom w:val="0"/>
      <w:divBdr>
        <w:top w:val="none" w:sz="0" w:space="0" w:color="auto"/>
        <w:left w:val="none" w:sz="0" w:space="0" w:color="auto"/>
        <w:bottom w:val="none" w:sz="0" w:space="0" w:color="auto"/>
        <w:right w:val="none" w:sz="0" w:space="0" w:color="auto"/>
      </w:divBdr>
    </w:div>
    <w:div w:id="1992906280">
      <w:bodyDiv w:val="1"/>
      <w:marLeft w:val="0"/>
      <w:marRight w:val="0"/>
      <w:marTop w:val="0"/>
      <w:marBottom w:val="0"/>
      <w:divBdr>
        <w:top w:val="none" w:sz="0" w:space="0" w:color="auto"/>
        <w:left w:val="none" w:sz="0" w:space="0" w:color="auto"/>
        <w:bottom w:val="none" w:sz="0" w:space="0" w:color="auto"/>
        <w:right w:val="none" w:sz="0" w:space="0" w:color="auto"/>
      </w:divBdr>
    </w:div>
    <w:div w:id="1995717416">
      <w:bodyDiv w:val="1"/>
      <w:marLeft w:val="0"/>
      <w:marRight w:val="0"/>
      <w:marTop w:val="0"/>
      <w:marBottom w:val="0"/>
      <w:divBdr>
        <w:top w:val="none" w:sz="0" w:space="0" w:color="auto"/>
        <w:left w:val="none" w:sz="0" w:space="0" w:color="auto"/>
        <w:bottom w:val="none" w:sz="0" w:space="0" w:color="auto"/>
        <w:right w:val="none" w:sz="0" w:space="0" w:color="auto"/>
      </w:divBdr>
    </w:div>
    <w:div w:id="2006080286">
      <w:bodyDiv w:val="1"/>
      <w:marLeft w:val="0"/>
      <w:marRight w:val="0"/>
      <w:marTop w:val="0"/>
      <w:marBottom w:val="0"/>
      <w:divBdr>
        <w:top w:val="none" w:sz="0" w:space="0" w:color="auto"/>
        <w:left w:val="none" w:sz="0" w:space="0" w:color="auto"/>
        <w:bottom w:val="none" w:sz="0" w:space="0" w:color="auto"/>
        <w:right w:val="none" w:sz="0" w:space="0" w:color="auto"/>
      </w:divBdr>
    </w:div>
    <w:div w:id="2021661742">
      <w:bodyDiv w:val="1"/>
      <w:marLeft w:val="0"/>
      <w:marRight w:val="0"/>
      <w:marTop w:val="0"/>
      <w:marBottom w:val="0"/>
      <w:divBdr>
        <w:top w:val="none" w:sz="0" w:space="0" w:color="auto"/>
        <w:left w:val="none" w:sz="0" w:space="0" w:color="auto"/>
        <w:bottom w:val="none" w:sz="0" w:space="0" w:color="auto"/>
        <w:right w:val="none" w:sz="0" w:space="0" w:color="auto"/>
      </w:divBdr>
    </w:div>
    <w:div w:id="2041976259">
      <w:bodyDiv w:val="1"/>
      <w:marLeft w:val="0"/>
      <w:marRight w:val="0"/>
      <w:marTop w:val="0"/>
      <w:marBottom w:val="0"/>
      <w:divBdr>
        <w:top w:val="none" w:sz="0" w:space="0" w:color="auto"/>
        <w:left w:val="none" w:sz="0" w:space="0" w:color="auto"/>
        <w:bottom w:val="none" w:sz="0" w:space="0" w:color="auto"/>
        <w:right w:val="none" w:sz="0" w:space="0" w:color="auto"/>
      </w:divBdr>
    </w:div>
    <w:div w:id="2052075641">
      <w:bodyDiv w:val="1"/>
      <w:marLeft w:val="0"/>
      <w:marRight w:val="0"/>
      <w:marTop w:val="0"/>
      <w:marBottom w:val="0"/>
      <w:divBdr>
        <w:top w:val="none" w:sz="0" w:space="0" w:color="auto"/>
        <w:left w:val="none" w:sz="0" w:space="0" w:color="auto"/>
        <w:bottom w:val="none" w:sz="0" w:space="0" w:color="auto"/>
        <w:right w:val="none" w:sz="0" w:space="0" w:color="auto"/>
      </w:divBdr>
    </w:div>
    <w:div w:id="2076508241">
      <w:bodyDiv w:val="1"/>
      <w:marLeft w:val="0"/>
      <w:marRight w:val="0"/>
      <w:marTop w:val="0"/>
      <w:marBottom w:val="0"/>
      <w:divBdr>
        <w:top w:val="none" w:sz="0" w:space="0" w:color="auto"/>
        <w:left w:val="none" w:sz="0" w:space="0" w:color="auto"/>
        <w:bottom w:val="none" w:sz="0" w:space="0" w:color="auto"/>
        <w:right w:val="none" w:sz="0" w:space="0" w:color="auto"/>
      </w:divBdr>
    </w:div>
    <w:div w:id="2117676166">
      <w:bodyDiv w:val="1"/>
      <w:marLeft w:val="0"/>
      <w:marRight w:val="0"/>
      <w:marTop w:val="0"/>
      <w:marBottom w:val="0"/>
      <w:divBdr>
        <w:top w:val="none" w:sz="0" w:space="0" w:color="auto"/>
        <w:left w:val="none" w:sz="0" w:space="0" w:color="auto"/>
        <w:bottom w:val="none" w:sz="0" w:space="0" w:color="auto"/>
        <w:right w:val="none" w:sz="0" w:space="0" w:color="auto"/>
      </w:divBdr>
    </w:div>
    <w:div w:id="2118284118">
      <w:bodyDiv w:val="1"/>
      <w:marLeft w:val="0"/>
      <w:marRight w:val="0"/>
      <w:marTop w:val="0"/>
      <w:marBottom w:val="0"/>
      <w:divBdr>
        <w:top w:val="none" w:sz="0" w:space="0" w:color="auto"/>
        <w:left w:val="none" w:sz="0" w:space="0" w:color="auto"/>
        <w:bottom w:val="none" w:sz="0" w:space="0" w:color="auto"/>
        <w:right w:val="none" w:sz="0" w:space="0" w:color="auto"/>
      </w:divBdr>
    </w:div>
    <w:div w:id="2125420846">
      <w:bodyDiv w:val="1"/>
      <w:marLeft w:val="0"/>
      <w:marRight w:val="0"/>
      <w:marTop w:val="0"/>
      <w:marBottom w:val="0"/>
      <w:divBdr>
        <w:top w:val="none" w:sz="0" w:space="0" w:color="auto"/>
        <w:left w:val="none" w:sz="0" w:space="0" w:color="auto"/>
        <w:bottom w:val="none" w:sz="0" w:space="0" w:color="auto"/>
        <w:right w:val="none" w:sz="0" w:space="0" w:color="auto"/>
      </w:divBdr>
    </w:div>
    <w:div w:id="2128039232">
      <w:bodyDiv w:val="1"/>
      <w:marLeft w:val="0"/>
      <w:marRight w:val="0"/>
      <w:marTop w:val="0"/>
      <w:marBottom w:val="0"/>
      <w:divBdr>
        <w:top w:val="none" w:sz="0" w:space="0" w:color="auto"/>
        <w:left w:val="none" w:sz="0" w:space="0" w:color="auto"/>
        <w:bottom w:val="none" w:sz="0" w:space="0" w:color="auto"/>
        <w:right w:val="none" w:sz="0" w:space="0" w:color="auto"/>
      </w:divBdr>
    </w:div>
    <w:div w:id="2128545053">
      <w:bodyDiv w:val="1"/>
      <w:marLeft w:val="0"/>
      <w:marRight w:val="0"/>
      <w:marTop w:val="0"/>
      <w:marBottom w:val="0"/>
      <w:divBdr>
        <w:top w:val="none" w:sz="0" w:space="0" w:color="auto"/>
        <w:left w:val="none" w:sz="0" w:space="0" w:color="auto"/>
        <w:bottom w:val="none" w:sz="0" w:space="0" w:color="auto"/>
        <w:right w:val="none" w:sz="0" w:space="0" w:color="auto"/>
      </w:divBdr>
    </w:div>
    <w:div w:id="2132019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consultantplus://offline/ref=FB5E41B2C4BCCF88797B87DB036C6985C1BA144363D3D1ADFAFD1102D9A0EC00B3D9D1FF779033E4N3x6M" TargetMode="Externa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26D6D-381B-4D9E-B70B-1D5E4793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20416</Words>
  <Characters>116374</Characters>
  <Application>Microsoft Office Word</Application>
  <DocSecurity>0</DocSecurity>
  <Lines>969</Lines>
  <Paragraphs>273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3 к изменениям, которые вносятся в государственную программу Московской области «Эффективная власть» на 2014 -2018 годы</vt:lpstr>
      <vt:lpstr>Приложение № 3 к изменениям, которые вносятся в государственную программу Московской области «Эффективная власть» на 2014 -2018 годы</vt:lpstr>
    </vt:vector>
  </TitlesOfParts>
  <Company>kacit</Company>
  <LinksUpToDate>false</LinksUpToDate>
  <CharactersWithSpaces>136517</CharactersWithSpaces>
  <SharedDoc>false</SharedDoc>
  <HLinks>
    <vt:vector size="12" baseType="variant">
      <vt:variant>
        <vt:i4>7405624</vt:i4>
      </vt:variant>
      <vt:variant>
        <vt:i4>39</vt:i4>
      </vt:variant>
      <vt:variant>
        <vt:i4>0</vt:i4>
      </vt:variant>
      <vt:variant>
        <vt:i4>5</vt:i4>
      </vt:variant>
      <vt:variant>
        <vt:lpwstr>consultantplus://offline/ref=173991F87CCC6ABB065E10AD92A6FB3966C808170B22475014C0BF305DF68823A03BE8A3736FCCC4bEfFN</vt:lpwstr>
      </vt:variant>
      <vt:variant>
        <vt:lpwstr/>
      </vt:variant>
      <vt:variant>
        <vt:i4>7405624</vt:i4>
      </vt:variant>
      <vt:variant>
        <vt:i4>36</vt:i4>
      </vt:variant>
      <vt:variant>
        <vt:i4>0</vt:i4>
      </vt:variant>
      <vt:variant>
        <vt:i4>5</vt:i4>
      </vt:variant>
      <vt:variant>
        <vt:lpwstr>consultantplus://offline/ref=173991F87CCC6ABB065E10AD92A6FB3966C808170B22475014C0BF305DF68823A03BE8A3736FCCC4bEfFN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3 к изменениям, которые вносятся в государственную программу Московской области «Эффективная власть» на 2014 -2018 годы</dc:title>
  <dc:creator>Гукаев Георгий Тамерланович</dc:creator>
  <cp:lastModifiedBy>User</cp:lastModifiedBy>
  <cp:revision>2</cp:revision>
  <cp:lastPrinted>2021-03-10T11:39:00Z</cp:lastPrinted>
  <dcterms:created xsi:type="dcterms:W3CDTF">2021-03-22T08:05:00Z</dcterms:created>
  <dcterms:modified xsi:type="dcterms:W3CDTF">2021-03-22T08:05:00Z</dcterms:modified>
</cp:coreProperties>
</file>