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0A" w:rsidRDefault="007C7F0A" w:rsidP="007C7F0A">
      <w:pPr>
        <w:ind w:left="-1134" w:right="-1133"/>
        <w:jc w:val="center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  <w:t>АДМИНИСТРАЦИЯ</w:t>
      </w:r>
    </w:p>
    <w:p w:rsidR="007C7F0A" w:rsidRDefault="007C7F0A" w:rsidP="007C7F0A">
      <w:pPr>
        <w:ind w:left="-1134" w:right="-1133"/>
        <w:jc w:val="center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7C7F0A" w:rsidRDefault="007C7F0A" w:rsidP="007C7F0A">
      <w:pPr>
        <w:ind w:left="-1134" w:right="-1133"/>
        <w:jc w:val="center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  <w:br/>
        <w:t>МОСКОВСКОЙ ОБЛАСТИ</w:t>
      </w:r>
    </w:p>
    <w:p w:rsidR="007C7F0A" w:rsidRDefault="007C7F0A" w:rsidP="007C7F0A">
      <w:pPr>
        <w:tabs>
          <w:tab w:val="left" w:pos="7065"/>
        </w:tabs>
        <w:ind w:left="-1134" w:right="-1133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</w:pPr>
    </w:p>
    <w:p w:rsidR="007C7F0A" w:rsidRDefault="007C7F0A" w:rsidP="007C7F0A">
      <w:pPr>
        <w:ind w:left="-1134" w:right="-1133"/>
        <w:jc w:val="center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  <w:t>ПОСТАНОВЛЕНИЕ</w:t>
      </w:r>
    </w:p>
    <w:p w:rsidR="00EF020F" w:rsidRDefault="00EF020F" w:rsidP="007C7F0A">
      <w:pPr>
        <w:ind w:left="-1134" w:right="-1133"/>
        <w:jc w:val="center"/>
        <w:rPr>
          <w:rFonts w:ascii="Times New Roman" w:eastAsia="Calibri" w:hAnsi="Times New Roman" w:cs="Times New Roman"/>
          <w:b/>
          <w:bCs/>
          <w:noProof/>
          <w:spacing w:val="10"/>
          <w:w w:val="115"/>
          <w:sz w:val="28"/>
          <w:szCs w:val="28"/>
        </w:rPr>
      </w:pPr>
    </w:p>
    <w:p w:rsidR="007C7F0A" w:rsidRDefault="007C7F0A" w:rsidP="007C7F0A">
      <w:pPr>
        <w:tabs>
          <w:tab w:val="left" w:pos="9072"/>
        </w:tabs>
        <w:ind w:right="-113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15.01.2025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F020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37082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EF020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63-ПА</w:t>
      </w:r>
    </w:p>
    <w:p w:rsidR="00532623" w:rsidRDefault="00532623" w:rsidP="000077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6CCF" w:rsidRDefault="00A105D3" w:rsidP="000077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0773A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 в Постановление администрации муниципального образования городской округ Люберцы Московской области 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№ 2179-ПА</w:t>
      </w:r>
      <w:r w:rsidR="003F6C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F6CCF" w:rsidRDefault="0000773A" w:rsidP="000077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«Об уточнении перечня избирательных участков, </w:t>
      </w:r>
    </w:p>
    <w:p w:rsidR="003F6CCF" w:rsidRDefault="0000773A" w:rsidP="000077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участков референдума и их границ для проведения голосования </w:t>
      </w:r>
    </w:p>
    <w:p w:rsidR="003F6CCF" w:rsidRDefault="0000773A" w:rsidP="000077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подсчета голосов избирателей на территории </w:t>
      </w:r>
    </w:p>
    <w:p w:rsidR="0000773A" w:rsidRDefault="0000773A" w:rsidP="0000773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городского округа Люберцы</w:t>
      </w:r>
      <w:r w:rsidR="003F6CC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Московской области»</w:t>
      </w:r>
    </w:p>
    <w:p w:rsidR="0000773A" w:rsidRDefault="0000773A" w:rsidP="0000773A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0773A" w:rsidRDefault="0000773A" w:rsidP="0000773A">
      <w:pPr>
        <w:pStyle w:val="a4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В соответствии со статьей 19 Федерального закона от 12.06.2002 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br/>
        <w:t>№ 67-ФЗ «Об основных гарантиях избирательных прав и права на участие в референдуме граждан Российской Федерации», Уставом муниципального образования городской округ Люберцы Московской области, постановляю:</w:t>
      </w:r>
    </w:p>
    <w:p w:rsidR="0000773A" w:rsidRDefault="0000773A" w:rsidP="0000773A">
      <w:pPr>
        <w:pStyle w:val="a4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1. Внести в Постановление администрации муниципального образования городской округ Люберцы Московской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19.12.2023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городского округа Люберцы  Московской области»</w:t>
      </w: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следующие изменения:</w:t>
      </w:r>
    </w:p>
    <w:p w:rsidR="00FF0C8D" w:rsidRDefault="00FF0C8D" w:rsidP="00FF0C8D">
      <w:pPr>
        <w:suppressAutoHyphens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1.1. Исходя из необходимости создания комфортных условий для голосования избирателей, ликвидировать избирательный участок 2578, включив его границы в избирательные участки 156</w:t>
      </w:r>
      <w:r w:rsidR="00D8539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 xml:space="preserve"> и 156</w:t>
      </w:r>
      <w:r w:rsidR="00D8539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:</w:t>
      </w:r>
    </w:p>
    <w:p w:rsidR="005F04BF" w:rsidRPr="00966E91" w:rsidRDefault="005F04BF" w:rsidP="005F04BF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66E91">
        <w:rPr>
          <w:rFonts w:ascii="Times New Roman" w:hAnsi="Times New Roman" w:cs="Times New Roman"/>
          <w:sz w:val="28"/>
          <w:szCs w:val="28"/>
          <w:lang w:val="ru-RU"/>
        </w:rPr>
        <w:t>ИЗБИРАТЕЛЬНЫЙ УЧАСТОК 1564</w:t>
      </w:r>
    </w:p>
    <w:p w:rsidR="005F04BF" w:rsidRDefault="005F04BF" w:rsidP="005F04BF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Включить в состав избирательного участка:</w:t>
      </w:r>
    </w:p>
    <w:p w:rsidR="005F04BF" w:rsidRDefault="005F04BF" w:rsidP="005F04B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поселок МЭЗ: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Быковское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шоссе – дома 27, 28, 29, 30, 30(корп.1), 31, 31-а,    31(корп. 2), 32, 33;</w:t>
      </w:r>
    </w:p>
    <w:p w:rsidR="005F04BF" w:rsidRDefault="005F04BF" w:rsidP="005F04BF">
      <w:pPr>
        <w:shd w:val="clear" w:color="auto" w:fill="FFFFFF"/>
        <w:suppressAutoHyphens/>
        <w:ind w:left="5" w:right="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 xml:space="preserve">деревня Михнево; </w:t>
      </w:r>
    </w:p>
    <w:p w:rsidR="005F04BF" w:rsidRDefault="005F04BF" w:rsidP="005F04BF">
      <w:pPr>
        <w:shd w:val="clear" w:color="auto" w:fill="FFFFFF"/>
        <w:suppressAutoHyphens/>
        <w:ind w:left="5" w:right="5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пансионат "Малаховка";</w:t>
      </w:r>
    </w:p>
    <w:p w:rsidR="005F04BF" w:rsidRDefault="005F04BF" w:rsidP="005F04BF">
      <w:pPr>
        <w:shd w:val="clear" w:color="auto" w:fill="FFFFFF"/>
        <w:suppressAutoHyphens/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СНТ «Михнево».</w:t>
      </w:r>
    </w:p>
    <w:p w:rsidR="005F04BF" w:rsidRDefault="005F04BF" w:rsidP="005F04B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место нахождения участковой избирательной комиссии и место голосования в помещении МОУ средняя школа № 52 - пос. МЭЗ,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Быковское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шоссе, д. 52а, тел. 8-495-501-01-00.</w:t>
      </w:r>
    </w:p>
    <w:p w:rsidR="00FF0C8D" w:rsidRPr="00966E91" w:rsidRDefault="00966E91" w:rsidP="00FF0C8D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ИЗБИРАТЕЛЬНЫЙ УЧАСТОК </w:t>
      </w:r>
      <w:r w:rsidR="00FF0C8D" w:rsidRPr="00966E91">
        <w:rPr>
          <w:rFonts w:ascii="Times New Roman" w:hAnsi="Times New Roman" w:cs="Times New Roman"/>
          <w:sz w:val="28"/>
          <w:szCs w:val="28"/>
          <w:lang w:val="ru-RU"/>
        </w:rPr>
        <w:t>156</w:t>
      </w:r>
      <w:r w:rsidR="005F04BF" w:rsidRPr="00966E91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FF0C8D" w:rsidRDefault="00FF0C8D" w:rsidP="00FF0C8D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Включить в состав избирательного участка:</w:t>
      </w:r>
    </w:p>
    <w:p w:rsidR="002552B0" w:rsidRDefault="002552B0" w:rsidP="002552B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поселок МЭЗ: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Быковское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шоссе – дома 34, 35, 36, 37, 41, 42, 43;</w:t>
      </w:r>
    </w:p>
    <w:p w:rsidR="002552B0" w:rsidRDefault="002552B0" w:rsidP="002552B0">
      <w:pPr>
        <w:shd w:val="clear" w:color="auto" w:fill="FFFFFF"/>
        <w:suppressAutoHyphens/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eastAsia="ar-SA"/>
        </w:rPr>
        <w:t xml:space="preserve">поселки: Всесоюзного электротехнического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  <w:lang w:eastAsia="ar-SA"/>
        </w:rPr>
        <w:t>института им. Ленина; Опытное поле.</w:t>
      </w:r>
    </w:p>
    <w:p w:rsidR="002552B0" w:rsidRDefault="002552B0" w:rsidP="002552B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Установить место нахождения участковой избирательной комиссии и мес</w:t>
      </w:r>
      <w:r w:rsidR="00D618C4">
        <w:rPr>
          <w:rFonts w:ascii="Times New Roman" w:hAnsi="Times New Roman" w:cs="Times New Roman"/>
          <w:sz w:val="28"/>
          <w:szCs w:val="28"/>
          <w:lang w:val="ru-RU"/>
        </w:rPr>
        <w:t xml:space="preserve">то голосования в помещении МОУ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средняя школа № 52 - пос. МЭЗ,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Быковское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шоссе, д. 52а, тел. 8-495-501-01-00.</w:t>
      </w:r>
    </w:p>
    <w:p w:rsidR="0000773A" w:rsidRDefault="0000773A" w:rsidP="00966E9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Границы избирательного участка 1466 изложить в следующей редакции: </w:t>
      </w:r>
    </w:p>
    <w:p w:rsidR="0000773A" w:rsidRDefault="0000773A" w:rsidP="0000773A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Включить в состав избирательного участка:</w:t>
      </w:r>
    </w:p>
    <w:p w:rsidR="00DE5256" w:rsidRDefault="00D618C4" w:rsidP="00D618C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 Люберцы,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 xml:space="preserve">улица Шоссейная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дома 1, 3, 4, 5(корп.1, 2), 6,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7, 10.</w:t>
      </w:r>
    </w:p>
    <w:p w:rsidR="0000773A" w:rsidRDefault="0000773A" w:rsidP="00966E9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Границы избирательного участка 3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831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 </w:t>
      </w:r>
    </w:p>
    <w:p w:rsidR="0000773A" w:rsidRDefault="0000773A" w:rsidP="0000773A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Включить в состав избирательного участка:</w:t>
      </w:r>
    </w:p>
    <w:p w:rsidR="00DE5256" w:rsidRDefault="00D618C4" w:rsidP="00DE525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 Люберцы,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улицы: Шоссейная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дома 8, 11; Юбилейная - дома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 xml:space="preserve"> 21, 23, 24, 25, 26.</w:t>
      </w:r>
    </w:p>
    <w:p w:rsidR="00DE5256" w:rsidRDefault="00DE5256" w:rsidP="00966E9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Границы избирательного участка 1467 изложить в следующей редакции: </w:t>
      </w:r>
    </w:p>
    <w:p w:rsidR="00DE5256" w:rsidRDefault="00DE5256" w:rsidP="00DE525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Включить в состав избирательного участка:</w:t>
      </w:r>
    </w:p>
    <w:p w:rsidR="00DE5256" w:rsidRDefault="00D618C4" w:rsidP="00DE525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 Люберцы, </w:t>
      </w:r>
      <w:r w:rsidR="00481970">
        <w:rPr>
          <w:rFonts w:ascii="Times New Roman" w:hAnsi="Times New Roman" w:cs="Times New Roman"/>
          <w:sz w:val="28"/>
          <w:szCs w:val="28"/>
          <w:lang w:val="ru-RU"/>
        </w:rPr>
        <w:t>улица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 xml:space="preserve"> летчика </w:t>
      </w:r>
      <w:proofErr w:type="spellStart"/>
      <w:r w:rsidR="00DE5256">
        <w:rPr>
          <w:rFonts w:ascii="Times New Roman" w:hAnsi="Times New Roman" w:cs="Times New Roman"/>
          <w:sz w:val="28"/>
          <w:szCs w:val="28"/>
          <w:lang w:val="ru-RU"/>
        </w:rPr>
        <w:t>Ларюшина</w:t>
      </w:r>
      <w:proofErr w:type="spellEnd"/>
      <w:r w:rsidR="00DE52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256" w:rsidRDefault="00DE5256" w:rsidP="00966E9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Границы избирательного участка 1497 изложить в следующей редакции: </w:t>
      </w:r>
    </w:p>
    <w:p w:rsidR="00DE5256" w:rsidRDefault="00DE5256" w:rsidP="00DE525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Включить в состав избирательного участка:</w:t>
      </w:r>
    </w:p>
    <w:p w:rsidR="00DE5256" w:rsidRDefault="00481970" w:rsidP="0048197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 Люберцы,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улицы: 8 Марта – дома с 26 по 32 (кроме дома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6-а); Коммунистическая -  дома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 xml:space="preserve">3, 5-а, 5/20; </w:t>
      </w:r>
      <w:proofErr w:type="spellStart"/>
      <w:r w:rsidR="00DE5256">
        <w:rPr>
          <w:rFonts w:ascii="Times New Roman" w:hAnsi="Times New Roman" w:cs="Times New Roman"/>
          <w:sz w:val="28"/>
          <w:szCs w:val="28"/>
          <w:lang w:val="ru-RU"/>
        </w:rPr>
        <w:t>Шевлякова</w:t>
      </w:r>
      <w:proofErr w:type="spellEnd"/>
      <w:r w:rsidR="00DE5256">
        <w:rPr>
          <w:rFonts w:ascii="Times New Roman" w:hAnsi="Times New Roman" w:cs="Times New Roman"/>
          <w:sz w:val="28"/>
          <w:szCs w:val="28"/>
          <w:lang w:val="ru-RU"/>
        </w:rPr>
        <w:t xml:space="preserve"> – дома 1/26, 2/24, 4, 7, 8, 9, 13; Урицкого - дом 16 (корп.1, 2). </w:t>
      </w:r>
    </w:p>
    <w:p w:rsidR="00DE5256" w:rsidRDefault="00DE5256" w:rsidP="00323A2A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Границы избирательного участка 1498 изложить в следующей редакции: </w:t>
      </w:r>
    </w:p>
    <w:p w:rsidR="00DE5256" w:rsidRDefault="00DE5256" w:rsidP="00DE525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Включить в состав избирательного участка:</w:t>
      </w:r>
    </w:p>
    <w:p w:rsidR="00DE5256" w:rsidRDefault="00323A2A" w:rsidP="00DE525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 Люберцы, улицы: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8 Марта</w:t>
      </w:r>
      <w:r w:rsidR="0040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-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26-а; Льва Толстого - дом 2; </w:t>
      </w:r>
      <w:r w:rsidR="00DE5256">
        <w:rPr>
          <w:rFonts w:ascii="Times New Roman" w:hAnsi="Times New Roman" w:cs="Times New Roman"/>
          <w:sz w:val="28"/>
          <w:szCs w:val="28"/>
          <w:lang w:val="ru-RU"/>
        </w:rPr>
        <w:t>Урицкого - дома 3, 5, 6, 6-а, 8, 10-а, 10/1, 12-а, 12 (корп. 1, 2, 3, 4, 5), 14.</w:t>
      </w:r>
    </w:p>
    <w:p w:rsidR="00036D97" w:rsidRDefault="00036D97" w:rsidP="00323A2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Включить в границы избирательного участка 1459 дом 19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ул. Красноармейская.</w:t>
      </w:r>
    </w:p>
    <w:p w:rsidR="00036D97" w:rsidRDefault="00036D97" w:rsidP="00323A2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Включить в границы избирательного участка 1488 дом 6 стр.1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ул. Хлебозаводская.</w:t>
      </w:r>
    </w:p>
    <w:p w:rsidR="00036D97" w:rsidRDefault="00036D97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Включить в границы избирательного участка 1571 дом 70б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ул. К. Маркса.</w:t>
      </w:r>
    </w:p>
    <w:p w:rsidR="00036D97" w:rsidRDefault="00036D97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. Включить в границы избирательного участка 1574 СНТ «Поляна».</w:t>
      </w:r>
    </w:p>
    <w:p w:rsidR="00036D97" w:rsidRDefault="00036D97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 Включить в границы и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збирательного участка 3840 дом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ул. Рождественская; дом 6 ул. Солнечная.</w:t>
      </w:r>
    </w:p>
    <w:p w:rsidR="00D74AAF" w:rsidRDefault="00D74AAF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 Установить место нахождения уч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>астковой избирательной комиссии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збирательного участка № 1495 и место голосования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в помещении МОУ гим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назия № 24 корпус «Гармония» - г. Люберцы, ул. 8 Марта, </w:t>
      </w:r>
      <w:r>
        <w:rPr>
          <w:rFonts w:ascii="Times New Roman" w:hAnsi="Times New Roman" w:cs="Times New Roman"/>
          <w:sz w:val="28"/>
          <w:szCs w:val="28"/>
          <w:lang w:val="ru-RU"/>
        </w:rPr>
        <w:t>д.16 корп.2, тел.</w:t>
      </w:r>
      <w:r w:rsidR="00CC2E96">
        <w:rPr>
          <w:rFonts w:ascii="Times New Roman" w:hAnsi="Times New Roman" w:cs="Times New Roman"/>
          <w:sz w:val="28"/>
          <w:szCs w:val="28"/>
          <w:lang w:val="ru-RU"/>
        </w:rPr>
        <w:t xml:space="preserve"> 8-912-296-65-05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C2E96" w:rsidRDefault="00D74AAF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 Установить место нахождения уча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стковой избирательной комиссии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збирательного участка № 1496 и место голосования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в помещении МОУ гимназия № 24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 корпус «Гармония» - г. Люберцы, ул. 8 Марта,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д.16 корп.2, тел.</w:t>
      </w:r>
      <w:r w:rsidR="00CC2E96">
        <w:rPr>
          <w:rFonts w:ascii="Times New Roman" w:hAnsi="Times New Roman" w:cs="Times New Roman"/>
          <w:sz w:val="28"/>
          <w:szCs w:val="28"/>
          <w:lang w:val="ru-RU"/>
        </w:rPr>
        <w:t xml:space="preserve"> 8-912-296-65-05. </w:t>
      </w:r>
    </w:p>
    <w:p w:rsidR="00D74AAF" w:rsidRDefault="00D74AAF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Установить место нахождения участковой избирательной комиссии и место голосования </w:t>
      </w:r>
      <w:r w:rsidR="00925CAC">
        <w:rPr>
          <w:rFonts w:ascii="Times New Roman" w:hAnsi="Times New Roman" w:cs="Times New Roman"/>
          <w:sz w:val="28"/>
          <w:szCs w:val="28"/>
          <w:lang w:val="ru-RU"/>
        </w:rPr>
        <w:t xml:space="preserve">участковой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>избирательной</w:t>
      </w:r>
      <w:r w:rsidR="00925CAC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 комиссии избирательного участка № 1</w:t>
      </w:r>
      <w:r w:rsidR="00925CAC">
        <w:rPr>
          <w:rFonts w:ascii="Times New Roman" w:hAnsi="Times New Roman" w:cs="Times New Roman"/>
          <w:sz w:val="28"/>
          <w:szCs w:val="28"/>
          <w:lang w:val="ru-RU"/>
        </w:rPr>
        <w:t>536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помещении МОУ гимназия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>№ 18 корп. 2,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пос.</w:t>
      </w:r>
      <w:r w:rsidR="00966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Томилино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ул. Чехова, д. 2, тел. 8-495-557-63-34.</w:t>
      </w:r>
    </w:p>
    <w:p w:rsidR="00121E05" w:rsidRPr="00121E05" w:rsidRDefault="00121E05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1E05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>Установить место нахож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дения участковой избирательной 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комиссии избирательного участка № 1488 и место голосования в помещении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МУДО «Центр социально-трудовой адаптации и профориентации»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21E05">
        <w:rPr>
          <w:rFonts w:ascii="Times New Roman" w:hAnsi="Times New Roman" w:cs="Times New Roman"/>
          <w:sz w:val="28"/>
          <w:szCs w:val="28"/>
          <w:lang w:val="ru-RU"/>
        </w:rPr>
        <w:t>г.о</w:t>
      </w:r>
      <w:proofErr w:type="spellEnd"/>
      <w:r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6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Люберцы - г. Люберцы, </w:t>
      </w:r>
      <w:r w:rsidR="009610AA">
        <w:rPr>
          <w:rFonts w:ascii="Times New Roman" w:hAnsi="Times New Roman" w:cs="Times New Roman"/>
          <w:sz w:val="28"/>
          <w:szCs w:val="28"/>
          <w:lang w:val="ru-RU"/>
        </w:rPr>
        <w:t>Октябрьский проспект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, д. </w:t>
      </w:r>
      <w:r w:rsidR="009610AA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="00ED27B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>тел.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8-495-554-60-53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7EAE" w:rsidRPr="00121E05" w:rsidRDefault="00121E05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>Установить место нахож</w:t>
      </w:r>
      <w:r w:rsidR="0035461C">
        <w:rPr>
          <w:rFonts w:ascii="Times New Roman" w:hAnsi="Times New Roman" w:cs="Times New Roman"/>
          <w:sz w:val="28"/>
          <w:szCs w:val="28"/>
          <w:lang w:val="ru-RU"/>
        </w:rPr>
        <w:t xml:space="preserve">дения участковой избирательной 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комиссии избирательного участка № 1489 и место голосования в помещении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МУДО «Центр социально-трудовой адаптации и профориентации»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333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г.о</w:t>
      </w:r>
      <w:proofErr w:type="spellEnd"/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6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Люберцы - г. Люберцы,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Октябрьский проспект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, д.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="009A0333">
        <w:rPr>
          <w:rFonts w:ascii="Times New Roman" w:hAnsi="Times New Roman" w:cs="Times New Roman"/>
          <w:sz w:val="28"/>
          <w:szCs w:val="28"/>
          <w:lang w:val="ru-RU"/>
        </w:rPr>
        <w:br/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тел.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8-495-554-60-53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7EAE" w:rsidRPr="00121E05" w:rsidRDefault="00121E05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4C57E4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место нахождения участковой избирательной комиссии избирательного участка № 3832 и место голосования в помещении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МУДО «Центр социально-трудовой адаптации и профориентации»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577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г.о</w:t>
      </w:r>
      <w:proofErr w:type="spellEnd"/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6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Люберцы - г. Люберцы,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Октябрьский проспект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, д. 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34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="0082577B">
        <w:rPr>
          <w:rFonts w:ascii="Times New Roman" w:hAnsi="Times New Roman" w:cs="Times New Roman"/>
          <w:sz w:val="28"/>
          <w:szCs w:val="28"/>
          <w:lang w:val="ru-RU"/>
        </w:rPr>
        <w:br/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тел.</w:t>
      </w:r>
      <w:r w:rsidR="00387EAE">
        <w:rPr>
          <w:rFonts w:ascii="Times New Roman" w:hAnsi="Times New Roman" w:cs="Times New Roman"/>
          <w:sz w:val="28"/>
          <w:szCs w:val="28"/>
          <w:lang w:val="ru-RU"/>
        </w:rPr>
        <w:t>8-495-554-60-53</w:t>
      </w:r>
      <w:r w:rsidR="00387EAE" w:rsidRPr="00121E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73A" w:rsidRPr="00036D97" w:rsidRDefault="0000773A" w:rsidP="00966E9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36D97">
        <w:rPr>
          <w:rFonts w:ascii="Times New Roman" w:hAnsi="Times New Roman"/>
          <w:sz w:val="28"/>
          <w:szCs w:val="28"/>
          <w:lang w:val="ru-RU"/>
        </w:rPr>
        <w:t>2. Направить настоящее Постановление в адрес Избирательной комиссии Московской области.</w:t>
      </w:r>
    </w:p>
    <w:p w:rsidR="0000773A" w:rsidRDefault="0000773A" w:rsidP="00966E9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Разместить настоящее Постановление на официальном сайте администрации и сети «Интернет».</w:t>
      </w:r>
    </w:p>
    <w:p w:rsidR="0000773A" w:rsidRDefault="0000773A" w:rsidP="00966E9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Контроль за исполнением настоящего Постановления оставляю за собой.</w:t>
      </w:r>
    </w:p>
    <w:p w:rsidR="0000773A" w:rsidRDefault="0000773A" w:rsidP="0000773A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F41CD" w:rsidRDefault="002F41CD" w:rsidP="0000773A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773A" w:rsidRDefault="0000773A" w:rsidP="0000773A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773A" w:rsidRDefault="0000773A" w:rsidP="0000773A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городского округа                                                                    В.М. Волков</w:t>
      </w:r>
    </w:p>
    <w:p w:rsidR="0000773A" w:rsidRDefault="0000773A" w:rsidP="0000773A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773A" w:rsidRDefault="0000773A" w:rsidP="0000773A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5B5D" w:rsidRDefault="00905B5D"/>
    <w:sectPr w:rsidR="0090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55"/>
    <w:rsid w:val="0000773A"/>
    <w:rsid w:val="000324E7"/>
    <w:rsid w:val="00036D97"/>
    <w:rsid w:val="000374D2"/>
    <w:rsid w:val="00121E05"/>
    <w:rsid w:val="002552B0"/>
    <w:rsid w:val="002F02E0"/>
    <w:rsid w:val="002F41CD"/>
    <w:rsid w:val="00323A2A"/>
    <w:rsid w:val="0035461C"/>
    <w:rsid w:val="0037082E"/>
    <w:rsid w:val="00387EAE"/>
    <w:rsid w:val="003A3655"/>
    <w:rsid w:val="003F6CCF"/>
    <w:rsid w:val="0040449F"/>
    <w:rsid w:val="00481970"/>
    <w:rsid w:val="004C57E4"/>
    <w:rsid w:val="00532623"/>
    <w:rsid w:val="005C161A"/>
    <w:rsid w:val="005F04BF"/>
    <w:rsid w:val="007C7F0A"/>
    <w:rsid w:val="007F6D57"/>
    <w:rsid w:val="00807E4E"/>
    <w:rsid w:val="0082577B"/>
    <w:rsid w:val="00886DD1"/>
    <w:rsid w:val="00905B5D"/>
    <w:rsid w:val="00925CAC"/>
    <w:rsid w:val="00954E20"/>
    <w:rsid w:val="009610AA"/>
    <w:rsid w:val="00963312"/>
    <w:rsid w:val="00966E91"/>
    <w:rsid w:val="009A0333"/>
    <w:rsid w:val="00A105D3"/>
    <w:rsid w:val="00B51880"/>
    <w:rsid w:val="00C40B64"/>
    <w:rsid w:val="00CC2E96"/>
    <w:rsid w:val="00D618C4"/>
    <w:rsid w:val="00D74AAF"/>
    <w:rsid w:val="00D85397"/>
    <w:rsid w:val="00DE5256"/>
    <w:rsid w:val="00E96BFD"/>
    <w:rsid w:val="00E978C0"/>
    <w:rsid w:val="00ED27B2"/>
    <w:rsid w:val="00EF020F"/>
    <w:rsid w:val="00F52F32"/>
    <w:rsid w:val="00F54CEB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1EF0E-C1F8-4873-8E15-64666F4D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7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0773A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00773A"/>
    <w:rPr>
      <w:rFonts w:asciiTheme="majorHAnsi" w:eastAsiaTheme="majorEastAsia" w:hAnsiTheme="majorHAnsi" w:cstheme="majorBidi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978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2025-01-13T14:20:00Z</cp:lastPrinted>
  <dcterms:created xsi:type="dcterms:W3CDTF">2024-11-27T13:32:00Z</dcterms:created>
  <dcterms:modified xsi:type="dcterms:W3CDTF">2025-01-21T12:46:00Z</dcterms:modified>
</cp:coreProperties>
</file>