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27AB4E" w14:textId="77777777" w:rsidR="00275651" w:rsidRPr="005C4BF4" w:rsidRDefault="00275651" w:rsidP="00275651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АДМИНИСТРАЦИЯ</w:t>
      </w:r>
    </w:p>
    <w:p w14:paraId="75E3DA7A" w14:textId="77777777" w:rsidR="00275651" w:rsidRPr="005C4BF4" w:rsidRDefault="00275651" w:rsidP="00275651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14:paraId="41416000" w14:textId="77777777" w:rsidR="00275651" w:rsidRPr="005C4BF4" w:rsidRDefault="00275651" w:rsidP="00275651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МУНИЦИПАЛЬНОГО ОБРАЗОВАНИЯ</w:t>
      </w:r>
    </w:p>
    <w:p w14:paraId="040CA636" w14:textId="77777777" w:rsidR="00275651" w:rsidRPr="005C4BF4" w:rsidRDefault="00275651" w:rsidP="00275651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ГОРОДСКОЙ ОКРУГ ЛЮБЕРЦЫ</w:t>
      </w:r>
    </w:p>
    <w:p w14:paraId="745120A8" w14:textId="77777777" w:rsidR="00275651" w:rsidRPr="005C4BF4" w:rsidRDefault="00275651" w:rsidP="00275651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МОСКОВСКОЙ ОБЛАСТИ</w:t>
      </w:r>
    </w:p>
    <w:p w14:paraId="675ED254" w14:textId="77777777" w:rsidR="00275651" w:rsidRPr="005C4BF4" w:rsidRDefault="00275651" w:rsidP="00275651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14:paraId="3BB7BFC0" w14:textId="77777777" w:rsidR="00275651" w:rsidRPr="005C4BF4" w:rsidRDefault="00275651" w:rsidP="00275651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ПОСТАНОВЛЕНИЕ</w:t>
      </w:r>
    </w:p>
    <w:p w14:paraId="1343FD6C" w14:textId="77777777" w:rsidR="00275651" w:rsidRPr="005C4BF4" w:rsidRDefault="00275651" w:rsidP="00275651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14:paraId="325DD574" w14:textId="5320EA92" w:rsidR="00275651" w:rsidRPr="005B79AE" w:rsidRDefault="00147A4F" w:rsidP="00275651">
      <w:pPr>
        <w:pStyle w:val="ConsPlusTitl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15</w:t>
      </w:r>
      <w:r w:rsidR="00275651" w:rsidRPr="005B79AE">
        <w:rPr>
          <w:rFonts w:ascii="Arial" w:hAnsi="Arial" w:cs="Arial"/>
          <w:sz w:val="24"/>
          <w:szCs w:val="24"/>
        </w:rPr>
        <w:t>.</w:t>
      </w:r>
      <w:r w:rsidR="00275651">
        <w:rPr>
          <w:rFonts w:ascii="Arial" w:hAnsi="Arial" w:cs="Arial"/>
          <w:sz w:val="24"/>
          <w:szCs w:val="24"/>
        </w:rPr>
        <w:t>12</w:t>
      </w:r>
      <w:r w:rsidR="00275651" w:rsidRPr="005B79AE">
        <w:rPr>
          <w:rFonts w:ascii="Arial" w:hAnsi="Arial" w:cs="Arial"/>
          <w:sz w:val="24"/>
          <w:szCs w:val="24"/>
        </w:rPr>
        <w:t xml:space="preserve">.2023                                                                             </w:t>
      </w:r>
      <w:r w:rsidR="00BA4E8B">
        <w:rPr>
          <w:rFonts w:ascii="Arial" w:hAnsi="Arial" w:cs="Arial"/>
          <w:sz w:val="24"/>
          <w:szCs w:val="24"/>
        </w:rPr>
        <w:t xml:space="preserve">                             № </w:t>
      </w:r>
      <w:r>
        <w:rPr>
          <w:rFonts w:ascii="Arial" w:hAnsi="Arial" w:cs="Arial"/>
          <w:sz w:val="24"/>
          <w:szCs w:val="24"/>
          <w:lang w:val="en-US"/>
        </w:rPr>
        <w:t>5924</w:t>
      </w:r>
      <w:r w:rsidR="00BA4E8B"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  <w:r w:rsidR="00275651" w:rsidRPr="005B79AE">
        <w:rPr>
          <w:rFonts w:ascii="Arial" w:hAnsi="Arial" w:cs="Arial"/>
          <w:sz w:val="24"/>
          <w:szCs w:val="24"/>
        </w:rPr>
        <w:t>ПА</w:t>
      </w:r>
    </w:p>
    <w:p w14:paraId="54D285FA" w14:textId="77777777" w:rsidR="00275651" w:rsidRPr="005C4BF4" w:rsidRDefault="00275651" w:rsidP="00275651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14:paraId="2B6AA28F" w14:textId="77777777" w:rsidR="00275651" w:rsidRPr="005C4BF4" w:rsidRDefault="00275651" w:rsidP="00275651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5C4BF4">
        <w:rPr>
          <w:rFonts w:ascii="Arial" w:hAnsi="Arial" w:cs="Arial"/>
          <w:sz w:val="24"/>
          <w:szCs w:val="24"/>
        </w:rPr>
        <w:t>г. Люберцы</w:t>
      </w:r>
    </w:p>
    <w:p w14:paraId="34EB2084" w14:textId="77777777" w:rsidR="00275651" w:rsidRPr="005C4BF4" w:rsidRDefault="00275651" w:rsidP="00275651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14:paraId="5EE4F48B" w14:textId="77777777" w:rsidR="008F60A2" w:rsidRPr="00275651" w:rsidRDefault="008F60A2" w:rsidP="00611B65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14:paraId="10865629" w14:textId="1AFEE205" w:rsidR="008F60A2" w:rsidRPr="00275651" w:rsidRDefault="00611B65" w:rsidP="00611B65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 xml:space="preserve">Об утверждении </w:t>
      </w:r>
      <w:r w:rsidR="006B0F50" w:rsidRPr="00275651">
        <w:rPr>
          <w:rFonts w:ascii="Arial" w:hAnsi="Arial" w:cs="Arial"/>
          <w:sz w:val="24"/>
          <w:szCs w:val="24"/>
        </w:rPr>
        <w:t>П</w:t>
      </w:r>
      <w:r w:rsidRPr="00275651">
        <w:rPr>
          <w:rFonts w:ascii="Arial" w:hAnsi="Arial" w:cs="Arial"/>
          <w:sz w:val="24"/>
          <w:szCs w:val="24"/>
        </w:rPr>
        <w:t>орядка формирования</w:t>
      </w:r>
    </w:p>
    <w:p w14:paraId="0CA41852" w14:textId="77777777" w:rsidR="007C0D13" w:rsidRPr="00275651" w:rsidRDefault="00611B65" w:rsidP="00611B65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>муниципального задания</w:t>
      </w:r>
      <w:r w:rsidR="008F60A2" w:rsidRPr="00275651">
        <w:rPr>
          <w:rFonts w:ascii="Arial" w:hAnsi="Arial" w:cs="Arial"/>
          <w:sz w:val="24"/>
          <w:szCs w:val="24"/>
        </w:rPr>
        <w:t xml:space="preserve"> </w:t>
      </w:r>
      <w:r w:rsidRPr="00275651">
        <w:rPr>
          <w:rFonts w:ascii="Arial" w:hAnsi="Arial" w:cs="Arial"/>
          <w:sz w:val="24"/>
          <w:szCs w:val="24"/>
        </w:rPr>
        <w:t>на оказание муниципальных услуг (выполнение работ)</w:t>
      </w:r>
      <w:r w:rsidR="008F60A2" w:rsidRPr="00275651">
        <w:rPr>
          <w:rFonts w:ascii="Arial" w:hAnsi="Arial" w:cs="Arial"/>
          <w:sz w:val="24"/>
          <w:szCs w:val="24"/>
        </w:rPr>
        <w:t xml:space="preserve"> </w:t>
      </w:r>
      <w:r w:rsidRPr="00275651">
        <w:rPr>
          <w:rFonts w:ascii="Arial" w:hAnsi="Arial" w:cs="Arial"/>
          <w:sz w:val="24"/>
          <w:szCs w:val="24"/>
        </w:rPr>
        <w:t>в отношении муниципальных учреждений городского округа Люберцы Московской области и финансового обеспечения выполнения муниципального задания</w:t>
      </w:r>
    </w:p>
    <w:p w14:paraId="0E45C8D3" w14:textId="77777777" w:rsidR="007C0D13" w:rsidRPr="00275651" w:rsidRDefault="007C0D1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2636019F" w14:textId="711585DC" w:rsidR="00866240" w:rsidRPr="00275651" w:rsidRDefault="007C0D13" w:rsidP="0086624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 xml:space="preserve">В соответствии с </w:t>
      </w:r>
      <w:hyperlink r:id="rId5">
        <w:r w:rsidRPr="00275651">
          <w:rPr>
            <w:rFonts w:ascii="Arial" w:hAnsi="Arial" w:cs="Arial"/>
            <w:sz w:val="24"/>
            <w:szCs w:val="24"/>
          </w:rPr>
          <w:t>пунктами 3</w:t>
        </w:r>
      </w:hyperlink>
      <w:r w:rsidRPr="00275651">
        <w:rPr>
          <w:rFonts w:ascii="Arial" w:hAnsi="Arial" w:cs="Arial"/>
          <w:sz w:val="24"/>
          <w:szCs w:val="24"/>
        </w:rPr>
        <w:t xml:space="preserve">, </w:t>
      </w:r>
      <w:hyperlink r:id="rId6">
        <w:r w:rsidRPr="00275651">
          <w:rPr>
            <w:rFonts w:ascii="Arial" w:hAnsi="Arial" w:cs="Arial"/>
            <w:sz w:val="24"/>
            <w:szCs w:val="24"/>
          </w:rPr>
          <w:t>4 статьи 69.2</w:t>
        </w:r>
      </w:hyperlink>
      <w:r w:rsidRPr="00275651">
        <w:rPr>
          <w:rFonts w:ascii="Arial" w:hAnsi="Arial" w:cs="Arial"/>
          <w:sz w:val="24"/>
          <w:szCs w:val="24"/>
        </w:rPr>
        <w:t xml:space="preserve"> и </w:t>
      </w:r>
      <w:hyperlink r:id="rId7">
        <w:r w:rsidRPr="00275651">
          <w:rPr>
            <w:rFonts w:ascii="Arial" w:hAnsi="Arial" w:cs="Arial"/>
            <w:sz w:val="24"/>
            <w:szCs w:val="24"/>
          </w:rPr>
          <w:t>пунктом 1 статьи 78.1</w:t>
        </w:r>
      </w:hyperlink>
      <w:r w:rsidRPr="00275651">
        <w:rPr>
          <w:rFonts w:ascii="Arial" w:hAnsi="Arial" w:cs="Arial"/>
          <w:sz w:val="24"/>
          <w:szCs w:val="24"/>
        </w:rPr>
        <w:t xml:space="preserve"> Бюджетного кодекса Российской Федерации, </w:t>
      </w:r>
      <w:hyperlink r:id="rId8">
        <w:r w:rsidRPr="00275651">
          <w:rPr>
            <w:rFonts w:ascii="Arial" w:hAnsi="Arial" w:cs="Arial"/>
            <w:sz w:val="24"/>
            <w:szCs w:val="24"/>
          </w:rPr>
          <w:t xml:space="preserve">подпунктом </w:t>
        </w:r>
        <w:r w:rsidR="006B0F50" w:rsidRPr="00275651">
          <w:rPr>
            <w:rFonts w:ascii="Arial" w:hAnsi="Arial" w:cs="Arial"/>
            <w:sz w:val="24"/>
            <w:szCs w:val="24"/>
          </w:rPr>
          <w:t>3</w:t>
        </w:r>
        <w:r w:rsidRPr="00275651">
          <w:rPr>
            <w:rFonts w:ascii="Arial" w:hAnsi="Arial" w:cs="Arial"/>
            <w:sz w:val="24"/>
            <w:szCs w:val="24"/>
          </w:rPr>
          <w:t xml:space="preserve"> пункта 7 статьи 9.2</w:t>
        </w:r>
      </w:hyperlink>
      <w:r w:rsidRPr="00275651">
        <w:rPr>
          <w:rFonts w:ascii="Arial" w:hAnsi="Arial" w:cs="Arial"/>
          <w:sz w:val="24"/>
          <w:szCs w:val="24"/>
        </w:rPr>
        <w:t xml:space="preserve"> Федерального закона от 12.01.1996 </w:t>
      </w:r>
      <w:r w:rsidR="00611B65" w:rsidRPr="00275651">
        <w:rPr>
          <w:rFonts w:ascii="Arial" w:hAnsi="Arial" w:cs="Arial"/>
          <w:sz w:val="24"/>
          <w:szCs w:val="24"/>
        </w:rPr>
        <w:t>№</w:t>
      </w:r>
      <w:r w:rsidRPr="00275651">
        <w:rPr>
          <w:rFonts w:ascii="Arial" w:hAnsi="Arial" w:cs="Arial"/>
          <w:sz w:val="24"/>
          <w:szCs w:val="24"/>
        </w:rPr>
        <w:t xml:space="preserve"> 7</w:t>
      </w:r>
      <w:r w:rsidR="00676F09" w:rsidRPr="00275651">
        <w:rPr>
          <w:rFonts w:ascii="Arial" w:hAnsi="Arial" w:cs="Arial"/>
          <w:sz w:val="24"/>
          <w:szCs w:val="24"/>
        </w:rPr>
        <w:t>–</w:t>
      </w:r>
      <w:r w:rsidRPr="00275651">
        <w:rPr>
          <w:rFonts w:ascii="Arial" w:hAnsi="Arial" w:cs="Arial"/>
          <w:sz w:val="24"/>
          <w:szCs w:val="24"/>
        </w:rPr>
        <w:t xml:space="preserve">ФЗ </w:t>
      </w:r>
      <w:r w:rsidR="00611B65" w:rsidRPr="00275651">
        <w:rPr>
          <w:rFonts w:ascii="Arial" w:hAnsi="Arial" w:cs="Arial"/>
          <w:sz w:val="24"/>
          <w:szCs w:val="24"/>
        </w:rPr>
        <w:t>«</w:t>
      </w:r>
      <w:r w:rsidRPr="00275651">
        <w:rPr>
          <w:rFonts w:ascii="Arial" w:hAnsi="Arial" w:cs="Arial"/>
          <w:sz w:val="24"/>
          <w:szCs w:val="24"/>
        </w:rPr>
        <w:t>О некоммерческих организациях</w:t>
      </w:r>
      <w:r w:rsidR="00611B65" w:rsidRPr="00275651">
        <w:rPr>
          <w:rFonts w:ascii="Arial" w:hAnsi="Arial" w:cs="Arial"/>
          <w:sz w:val="24"/>
          <w:szCs w:val="24"/>
        </w:rPr>
        <w:t>»</w:t>
      </w:r>
      <w:r w:rsidRPr="00275651">
        <w:rPr>
          <w:rFonts w:ascii="Arial" w:hAnsi="Arial" w:cs="Arial"/>
          <w:sz w:val="24"/>
          <w:szCs w:val="24"/>
        </w:rPr>
        <w:t xml:space="preserve">, </w:t>
      </w:r>
      <w:hyperlink r:id="rId9">
        <w:r w:rsidRPr="00275651">
          <w:rPr>
            <w:rFonts w:ascii="Arial" w:hAnsi="Arial" w:cs="Arial"/>
            <w:sz w:val="24"/>
            <w:szCs w:val="24"/>
          </w:rPr>
          <w:t xml:space="preserve">пунктом </w:t>
        </w:r>
        <w:r w:rsidR="006B0F50" w:rsidRPr="00275651">
          <w:rPr>
            <w:rFonts w:ascii="Arial" w:hAnsi="Arial" w:cs="Arial"/>
            <w:sz w:val="24"/>
            <w:szCs w:val="24"/>
          </w:rPr>
          <w:t>3</w:t>
        </w:r>
        <w:r w:rsidRPr="00275651">
          <w:rPr>
            <w:rFonts w:ascii="Arial" w:hAnsi="Arial" w:cs="Arial"/>
            <w:sz w:val="24"/>
            <w:szCs w:val="24"/>
          </w:rPr>
          <w:t xml:space="preserve"> части 5 статьи 4</w:t>
        </w:r>
      </w:hyperlink>
      <w:r w:rsidRPr="00275651">
        <w:rPr>
          <w:rFonts w:ascii="Arial" w:hAnsi="Arial" w:cs="Arial"/>
          <w:sz w:val="24"/>
          <w:szCs w:val="24"/>
        </w:rPr>
        <w:t xml:space="preserve"> Федерального закона от 03.11.2006 </w:t>
      </w:r>
      <w:r w:rsidR="00611B65" w:rsidRPr="00275651">
        <w:rPr>
          <w:rFonts w:ascii="Arial" w:hAnsi="Arial" w:cs="Arial"/>
          <w:sz w:val="24"/>
          <w:szCs w:val="24"/>
        </w:rPr>
        <w:t>№</w:t>
      </w:r>
      <w:r w:rsidRPr="00275651">
        <w:rPr>
          <w:rFonts w:ascii="Arial" w:hAnsi="Arial" w:cs="Arial"/>
          <w:sz w:val="24"/>
          <w:szCs w:val="24"/>
        </w:rPr>
        <w:t xml:space="preserve"> 174</w:t>
      </w:r>
      <w:r w:rsidR="00676F09" w:rsidRPr="00275651">
        <w:rPr>
          <w:rFonts w:ascii="Arial" w:hAnsi="Arial" w:cs="Arial"/>
          <w:sz w:val="24"/>
          <w:szCs w:val="24"/>
        </w:rPr>
        <w:t>–</w:t>
      </w:r>
      <w:r w:rsidRPr="00275651">
        <w:rPr>
          <w:rFonts w:ascii="Arial" w:hAnsi="Arial" w:cs="Arial"/>
          <w:sz w:val="24"/>
          <w:szCs w:val="24"/>
        </w:rPr>
        <w:t xml:space="preserve">ФЗ </w:t>
      </w:r>
      <w:r w:rsidR="00611B65" w:rsidRPr="00275651">
        <w:rPr>
          <w:rFonts w:ascii="Arial" w:hAnsi="Arial" w:cs="Arial"/>
          <w:sz w:val="24"/>
          <w:szCs w:val="24"/>
        </w:rPr>
        <w:t>«</w:t>
      </w:r>
      <w:r w:rsidRPr="00275651">
        <w:rPr>
          <w:rFonts w:ascii="Arial" w:hAnsi="Arial" w:cs="Arial"/>
          <w:sz w:val="24"/>
          <w:szCs w:val="24"/>
        </w:rPr>
        <w:t>Об автономных учреждениях</w:t>
      </w:r>
      <w:r w:rsidR="00611B65" w:rsidRPr="00275651">
        <w:rPr>
          <w:rFonts w:ascii="Arial" w:hAnsi="Arial" w:cs="Arial"/>
          <w:sz w:val="24"/>
          <w:szCs w:val="24"/>
        </w:rPr>
        <w:t>»</w:t>
      </w:r>
      <w:r w:rsidRPr="00275651">
        <w:rPr>
          <w:rFonts w:ascii="Arial" w:hAnsi="Arial" w:cs="Arial"/>
          <w:sz w:val="24"/>
          <w:szCs w:val="24"/>
        </w:rPr>
        <w:t xml:space="preserve"> и </w:t>
      </w:r>
      <w:hyperlink r:id="rId10">
        <w:r w:rsidRPr="00275651">
          <w:rPr>
            <w:rFonts w:ascii="Arial" w:hAnsi="Arial" w:cs="Arial"/>
            <w:sz w:val="24"/>
            <w:szCs w:val="24"/>
          </w:rPr>
          <w:t>частью 7 статьи 7</w:t>
        </w:r>
      </w:hyperlink>
      <w:r w:rsidRPr="00275651">
        <w:rPr>
          <w:rFonts w:ascii="Arial" w:hAnsi="Arial" w:cs="Arial"/>
          <w:sz w:val="24"/>
          <w:szCs w:val="24"/>
        </w:rPr>
        <w:t xml:space="preserve"> Федерального закона от 13.07.2020 </w:t>
      </w:r>
      <w:r w:rsidR="00611B65" w:rsidRPr="00275651">
        <w:rPr>
          <w:rFonts w:ascii="Arial" w:hAnsi="Arial" w:cs="Arial"/>
          <w:sz w:val="24"/>
          <w:szCs w:val="24"/>
        </w:rPr>
        <w:t>№</w:t>
      </w:r>
      <w:r w:rsidRPr="00275651">
        <w:rPr>
          <w:rFonts w:ascii="Arial" w:hAnsi="Arial" w:cs="Arial"/>
          <w:sz w:val="24"/>
          <w:szCs w:val="24"/>
        </w:rPr>
        <w:t xml:space="preserve"> 189</w:t>
      </w:r>
      <w:r w:rsidR="00676F09" w:rsidRPr="00275651">
        <w:rPr>
          <w:rFonts w:ascii="Arial" w:hAnsi="Arial" w:cs="Arial"/>
          <w:sz w:val="24"/>
          <w:szCs w:val="24"/>
        </w:rPr>
        <w:t>–</w:t>
      </w:r>
      <w:r w:rsidRPr="00275651">
        <w:rPr>
          <w:rFonts w:ascii="Arial" w:hAnsi="Arial" w:cs="Arial"/>
          <w:sz w:val="24"/>
          <w:szCs w:val="24"/>
        </w:rPr>
        <w:t xml:space="preserve">ФЗ </w:t>
      </w:r>
      <w:r w:rsidR="00611B65" w:rsidRPr="00275651">
        <w:rPr>
          <w:rFonts w:ascii="Arial" w:hAnsi="Arial" w:cs="Arial"/>
          <w:sz w:val="24"/>
          <w:szCs w:val="24"/>
        </w:rPr>
        <w:t>«</w:t>
      </w:r>
      <w:r w:rsidRPr="00275651">
        <w:rPr>
          <w:rFonts w:ascii="Arial" w:hAnsi="Arial" w:cs="Arial"/>
          <w:sz w:val="24"/>
          <w:szCs w:val="24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="00611B65" w:rsidRPr="00275651">
        <w:rPr>
          <w:rFonts w:ascii="Arial" w:hAnsi="Arial" w:cs="Arial"/>
          <w:sz w:val="24"/>
          <w:szCs w:val="24"/>
        </w:rPr>
        <w:t>»</w:t>
      </w:r>
      <w:r w:rsidR="00866240" w:rsidRPr="00275651">
        <w:rPr>
          <w:rFonts w:ascii="Arial" w:hAnsi="Arial" w:cs="Arial"/>
          <w:sz w:val="24"/>
          <w:szCs w:val="24"/>
        </w:rPr>
        <w:t>,</w:t>
      </w:r>
      <w:r w:rsidRPr="00275651">
        <w:rPr>
          <w:rFonts w:ascii="Arial" w:hAnsi="Arial" w:cs="Arial"/>
          <w:sz w:val="24"/>
          <w:szCs w:val="24"/>
        </w:rPr>
        <w:t xml:space="preserve"> </w:t>
      </w:r>
      <w:r w:rsidR="00866240" w:rsidRPr="00275651">
        <w:rPr>
          <w:rFonts w:ascii="Arial" w:hAnsi="Arial" w:cs="Arial"/>
          <w:sz w:val="24"/>
          <w:szCs w:val="24"/>
        </w:rPr>
        <w:t xml:space="preserve">Федеральным </w:t>
      </w:r>
      <w:hyperlink r:id="rId11" w:history="1">
        <w:r w:rsidR="00866240" w:rsidRPr="00275651">
          <w:rPr>
            <w:rFonts w:ascii="Arial" w:hAnsi="Arial" w:cs="Arial"/>
            <w:sz w:val="24"/>
            <w:szCs w:val="24"/>
          </w:rPr>
          <w:t>законом</w:t>
        </w:r>
      </w:hyperlink>
      <w:r w:rsidR="00866240" w:rsidRPr="00275651">
        <w:rPr>
          <w:rFonts w:ascii="Arial" w:hAnsi="Arial" w:cs="Arial"/>
          <w:sz w:val="24"/>
          <w:szCs w:val="24"/>
        </w:rPr>
        <w:t xml:space="preserve"> от 06.10.2003 № 131</w:t>
      </w:r>
      <w:r w:rsidR="00676F09" w:rsidRPr="00275651">
        <w:rPr>
          <w:rFonts w:ascii="Arial" w:hAnsi="Arial" w:cs="Arial"/>
          <w:sz w:val="24"/>
          <w:szCs w:val="24"/>
        </w:rPr>
        <w:t>–</w:t>
      </w:r>
      <w:r w:rsidR="00866240" w:rsidRPr="00275651">
        <w:rPr>
          <w:rFonts w:ascii="Arial" w:hAnsi="Arial" w:cs="Arial"/>
          <w:sz w:val="24"/>
          <w:szCs w:val="24"/>
        </w:rPr>
        <w:t>ФЗ «Об</w:t>
      </w:r>
      <w:r w:rsidR="00BB6CB6" w:rsidRPr="00275651">
        <w:rPr>
          <w:rFonts w:ascii="Arial" w:hAnsi="Arial" w:cs="Arial"/>
          <w:sz w:val="24"/>
          <w:szCs w:val="24"/>
        </w:rPr>
        <w:t> </w:t>
      </w:r>
      <w:r w:rsidR="00866240" w:rsidRPr="00275651">
        <w:rPr>
          <w:rFonts w:ascii="Arial" w:hAnsi="Arial" w:cs="Arial"/>
          <w:sz w:val="24"/>
          <w:szCs w:val="24"/>
        </w:rPr>
        <w:t xml:space="preserve">общих принципах организации местного самоуправления в Российской Федерации», </w:t>
      </w:r>
      <w:hyperlink r:id="rId12" w:history="1">
        <w:r w:rsidR="00866240" w:rsidRPr="00275651">
          <w:rPr>
            <w:rFonts w:ascii="Arial" w:hAnsi="Arial" w:cs="Arial"/>
            <w:sz w:val="24"/>
            <w:szCs w:val="24"/>
          </w:rPr>
          <w:t>Уставом</w:t>
        </w:r>
      </w:hyperlink>
      <w:r w:rsidR="00866240" w:rsidRPr="00275651">
        <w:rPr>
          <w:rFonts w:ascii="Arial" w:hAnsi="Arial" w:cs="Arial"/>
          <w:sz w:val="24"/>
          <w:szCs w:val="24"/>
        </w:rPr>
        <w:t xml:space="preserve"> муниципального образования городской округ Люберцы Московской области, постановля</w:t>
      </w:r>
      <w:r w:rsidR="006B0F50" w:rsidRPr="00275651">
        <w:rPr>
          <w:rFonts w:ascii="Arial" w:hAnsi="Arial" w:cs="Arial"/>
          <w:sz w:val="24"/>
          <w:szCs w:val="24"/>
        </w:rPr>
        <w:t>ю</w:t>
      </w:r>
      <w:r w:rsidR="00866240" w:rsidRPr="00275651">
        <w:rPr>
          <w:rFonts w:ascii="Arial" w:hAnsi="Arial" w:cs="Arial"/>
          <w:sz w:val="24"/>
          <w:szCs w:val="24"/>
        </w:rPr>
        <w:t>:</w:t>
      </w:r>
    </w:p>
    <w:p w14:paraId="00E908BB" w14:textId="66C938AC" w:rsidR="007C0D13" w:rsidRPr="00275651" w:rsidRDefault="007C0D13" w:rsidP="008F60A2">
      <w:pPr>
        <w:pStyle w:val="ConsPlusNormal"/>
        <w:tabs>
          <w:tab w:val="left" w:pos="851"/>
        </w:tabs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>1.</w:t>
      </w:r>
      <w:r w:rsidR="008F60A2" w:rsidRPr="00275651">
        <w:rPr>
          <w:rFonts w:ascii="Arial" w:hAnsi="Arial" w:cs="Arial"/>
          <w:sz w:val="24"/>
          <w:szCs w:val="24"/>
        </w:rPr>
        <w:tab/>
      </w:r>
      <w:r w:rsidRPr="00275651">
        <w:rPr>
          <w:rFonts w:ascii="Arial" w:hAnsi="Arial" w:cs="Arial"/>
          <w:sz w:val="24"/>
          <w:szCs w:val="24"/>
        </w:rPr>
        <w:t xml:space="preserve">Утвердить прилагаемый </w:t>
      </w:r>
      <w:hyperlink w:anchor="P50">
        <w:r w:rsidRPr="00275651">
          <w:rPr>
            <w:rFonts w:ascii="Arial" w:hAnsi="Arial" w:cs="Arial"/>
            <w:sz w:val="24"/>
            <w:szCs w:val="24"/>
          </w:rPr>
          <w:t>Порядок</w:t>
        </w:r>
      </w:hyperlink>
      <w:r w:rsidRPr="00275651">
        <w:rPr>
          <w:rFonts w:ascii="Arial" w:hAnsi="Arial" w:cs="Arial"/>
          <w:sz w:val="24"/>
          <w:szCs w:val="24"/>
        </w:rPr>
        <w:t xml:space="preserve"> формирования </w:t>
      </w:r>
      <w:r w:rsidR="008F60A2" w:rsidRPr="00275651">
        <w:rPr>
          <w:rFonts w:ascii="Arial" w:hAnsi="Arial" w:cs="Arial"/>
          <w:sz w:val="24"/>
          <w:szCs w:val="24"/>
        </w:rPr>
        <w:t xml:space="preserve">муниципального </w:t>
      </w:r>
      <w:r w:rsidRPr="00275651">
        <w:rPr>
          <w:rFonts w:ascii="Arial" w:hAnsi="Arial" w:cs="Arial"/>
          <w:sz w:val="24"/>
          <w:szCs w:val="24"/>
        </w:rPr>
        <w:t xml:space="preserve">задания на оказание </w:t>
      </w:r>
      <w:r w:rsidR="008F60A2" w:rsidRPr="00275651">
        <w:rPr>
          <w:rFonts w:ascii="Arial" w:hAnsi="Arial" w:cs="Arial"/>
          <w:sz w:val="24"/>
          <w:szCs w:val="24"/>
        </w:rPr>
        <w:t>муниципальных</w:t>
      </w:r>
      <w:r w:rsidRPr="00275651">
        <w:rPr>
          <w:rFonts w:ascii="Arial" w:hAnsi="Arial" w:cs="Arial"/>
          <w:sz w:val="24"/>
          <w:szCs w:val="24"/>
        </w:rPr>
        <w:t xml:space="preserve"> услуг (выполнение работ) в отношении </w:t>
      </w:r>
      <w:r w:rsidR="008F60A2" w:rsidRPr="00275651">
        <w:rPr>
          <w:rFonts w:ascii="Arial" w:hAnsi="Arial" w:cs="Arial"/>
          <w:sz w:val="24"/>
          <w:szCs w:val="24"/>
        </w:rPr>
        <w:t>муниципальных</w:t>
      </w:r>
      <w:r w:rsidRPr="00275651">
        <w:rPr>
          <w:rFonts w:ascii="Arial" w:hAnsi="Arial" w:cs="Arial"/>
          <w:sz w:val="24"/>
          <w:szCs w:val="24"/>
        </w:rPr>
        <w:t xml:space="preserve"> учреждений </w:t>
      </w:r>
      <w:r w:rsidR="008F60A2" w:rsidRPr="00275651">
        <w:rPr>
          <w:rFonts w:ascii="Arial" w:hAnsi="Arial" w:cs="Arial"/>
          <w:sz w:val="24"/>
          <w:szCs w:val="24"/>
        </w:rPr>
        <w:t xml:space="preserve">городского округа Люберцы </w:t>
      </w:r>
      <w:r w:rsidRPr="00275651">
        <w:rPr>
          <w:rFonts w:ascii="Arial" w:hAnsi="Arial" w:cs="Arial"/>
          <w:sz w:val="24"/>
          <w:szCs w:val="24"/>
        </w:rPr>
        <w:t xml:space="preserve">Московской области и финансового обеспечения выполнения </w:t>
      </w:r>
      <w:r w:rsidR="008F60A2" w:rsidRPr="00275651">
        <w:rPr>
          <w:rFonts w:ascii="Arial" w:hAnsi="Arial" w:cs="Arial"/>
          <w:sz w:val="24"/>
          <w:szCs w:val="24"/>
        </w:rPr>
        <w:t>муниципального</w:t>
      </w:r>
      <w:r w:rsidRPr="00275651">
        <w:rPr>
          <w:rFonts w:ascii="Arial" w:hAnsi="Arial" w:cs="Arial"/>
          <w:sz w:val="24"/>
          <w:szCs w:val="24"/>
        </w:rPr>
        <w:t xml:space="preserve"> задания (далее </w:t>
      </w:r>
      <w:r w:rsidR="00676F09" w:rsidRPr="00275651">
        <w:rPr>
          <w:rFonts w:ascii="Arial" w:hAnsi="Arial" w:cs="Arial"/>
          <w:sz w:val="24"/>
          <w:szCs w:val="24"/>
        </w:rPr>
        <w:t>–</w:t>
      </w:r>
      <w:r w:rsidRPr="00275651">
        <w:rPr>
          <w:rFonts w:ascii="Arial" w:hAnsi="Arial" w:cs="Arial"/>
          <w:sz w:val="24"/>
          <w:szCs w:val="24"/>
        </w:rPr>
        <w:t xml:space="preserve"> Порядок).</w:t>
      </w:r>
    </w:p>
    <w:p w14:paraId="5090194B" w14:textId="486B4708" w:rsidR="0065481E" w:rsidRPr="00275651" w:rsidRDefault="0065481E" w:rsidP="008F60A2">
      <w:pPr>
        <w:pStyle w:val="ConsPlusNormal"/>
        <w:tabs>
          <w:tab w:val="left" w:pos="851"/>
        </w:tabs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>2. В целях доведения объема финансового обеспечения выполнения муниципального задания, рассчитанного в соответствии с Порядком, до уровня финансового обеспечения в пределах бюджетных ассигнований, предусмотренных главному распорядителю средств бюджета городского округа Люберцы на предоставление субсидий на финансовое обеспечение выполнения муниципального задания, применяются (при необходимости) коэффициенты выравнивания,</w:t>
      </w:r>
      <w:r w:rsidR="00F1657D" w:rsidRPr="00275651">
        <w:rPr>
          <w:rFonts w:ascii="Arial" w:hAnsi="Arial" w:cs="Arial"/>
          <w:sz w:val="24"/>
          <w:szCs w:val="24"/>
        </w:rPr>
        <w:t xml:space="preserve"> </w:t>
      </w:r>
      <w:r w:rsidRPr="00275651">
        <w:rPr>
          <w:rFonts w:ascii="Arial" w:hAnsi="Arial" w:cs="Arial"/>
          <w:sz w:val="24"/>
          <w:szCs w:val="24"/>
        </w:rPr>
        <w:t>определяемы</w:t>
      </w:r>
      <w:r w:rsidR="006B0F50" w:rsidRPr="00275651">
        <w:rPr>
          <w:rFonts w:ascii="Arial" w:hAnsi="Arial" w:cs="Arial"/>
          <w:sz w:val="24"/>
          <w:szCs w:val="24"/>
        </w:rPr>
        <w:t>е</w:t>
      </w:r>
      <w:r w:rsidRPr="00275651">
        <w:rPr>
          <w:rFonts w:ascii="Arial" w:hAnsi="Arial" w:cs="Arial"/>
          <w:sz w:val="24"/>
          <w:szCs w:val="24"/>
        </w:rPr>
        <w:t xml:space="preserve"> главным</w:t>
      </w:r>
      <w:r w:rsidR="00F1657D" w:rsidRPr="00275651">
        <w:rPr>
          <w:rFonts w:ascii="Arial" w:hAnsi="Arial" w:cs="Arial"/>
          <w:sz w:val="24"/>
          <w:szCs w:val="24"/>
        </w:rPr>
        <w:t>и</w:t>
      </w:r>
      <w:r w:rsidRPr="00275651">
        <w:rPr>
          <w:rFonts w:ascii="Arial" w:hAnsi="Arial" w:cs="Arial"/>
          <w:sz w:val="24"/>
          <w:szCs w:val="24"/>
        </w:rPr>
        <w:t xml:space="preserve"> распорядител</w:t>
      </w:r>
      <w:r w:rsidR="00F1657D" w:rsidRPr="00275651">
        <w:rPr>
          <w:rFonts w:ascii="Arial" w:hAnsi="Arial" w:cs="Arial"/>
          <w:sz w:val="24"/>
          <w:szCs w:val="24"/>
        </w:rPr>
        <w:t>ями</w:t>
      </w:r>
      <w:r w:rsidRPr="00275651">
        <w:rPr>
          <w:rFonts w:ascii="Arial" w:hAnsi="Arial" w:cs="Arial"/>
          <w:sz w:val="24"/>
          <w:szCs w:val="24"/>
        </w:rPr>
        <w:t xml:space="preserve"> средств бю</w:t>
      </w:r>
      <w:r w:rsidR="00F1657D" w:rsidRPr="00275651">
        <w:rPr>
          <w:rFonts w:ascii="Arial" w:hAnsi="Arial" w:cs="Arial"/>
          <w:sz w:val="24"/>
          <w:szCs w:val="24"/>
        </w:rPr>
        <w:t>джета городского округа Люберцы, значения которых не мо</w:t>
      </w:r>
      <w:r w:rsidR="006B0F50" w:rsidRPr="00275651">
        <w:rPr>
          <w:rFonts w:ascii="Arial" w:hAnsi="Arial" w:cs="Arial"/>
          <w:sz w:val="24"/>
          <w:szCs w:val="24"/>
        </w:rPr>
        <w:t>гут</w:t>
      </w:r>
      <w:r w:rsidR="00F1657D" w:rsidRPr="00275651">
        <w:rPr>
          <w:rFonts w:ascii="Arial" w:hAnsi="Arial" w:cs="Arial"/>
          <w:sz w:val="24"/>
          <w:szCs w:val="24"/>
        </w:rPr>
        <w:t xml:space="preserve"> превышать единицу.</w:t>
      </w:r>
    </w:p>
    <w:p w14:paraId="0700AADB" w14:textId="0ABD3EDE" w:rsidR="008F60A2" w:rsidRPr="00275651" w:rsidRDefault="00F1657D" w:rsidP="008F60A2">
      <w:pPr>
        <w:pStyle w:val="ConsPlusNormal"/>
        <w:tabs>
          <w:tab w:val="left" w:pos="851"/>
        </w:tabs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>3</w:t>
      </w:r>
      <w:r w:rsidR="008F60A2" w:rsidRPr="00275651">
        <w:rPr>
          <w:rFonts w:ascii="Arial" w:hAnsi="Arial" w:cs="Arial"/>
          <w:sz w:val="24"/>
          <w:szCs w:val="24"/>
        </w:rPr>
        <w:t>.</w:t>
      </w:r>
      <w:r w:rsidR="008F60A2" w:rsidRPr="00275651">
        <w:rPr>
          <w:rFonts w:ascii="Arial" w:hAnsi="Arial" w:cs="Arial"/>
          <w:sz w:val="24"/>
          <w:szCs w:val="24"/>
        </w:rPr>
        <w:tab/>
        <w:t>Настоящее Постановление вступает в силу с 01.01.2024.</w:t>
      </w:r>
    </w:p>
    <w:p w14:paraId="3FA73A86" w14:textId="4C963137" w:rsidR="008F60A2" w:rsidRPr="00275651" w:rsidRDefault="00F1657D" w:rsidP="008F60A2">
      <w:pPr>
        <w:pStyle w:val="ConsPlusNormal"/>
        <w:tabs>
          <w:tab w:val="left" w:pos="851"/>
        </w:tabs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>4</w:t>
      </w:r>
      <w:r w:rsidR="008F60A2" w:rsidRPr="00275651">
        <w:rPr>
          <w:rFonts w:ascii="Arial" w:hAnsi="Arial" w:cs="Arial"/>
          <w:sz w:val="24"/>
          <w:szCs w:val="24"/>
        </w:rPr>
        <w:t>.</w:t>
      </w:r>
      <w:r w:rsidR="008F60A2" w:rsidRPr="00275651">
        <w:rPr>
          <w:rFonts w:ascii="Arial" w:hAnsi="Arial" w:cs="Arial"/>
          <w:sz w:val="24"/>
          <w:szCs w:val="24"/>
        </w:rPr>
        <w:tab/>
        <w:t xml:space="preserve">Опубликовать настоящее Постановление в средствах массовой информации и </w:t>
      </w:r>
      <w:r w:rsidR="006B0F50" w:rsidRPr="00275651">
        <w:rPr>
          <w:rFonts w:ascii="Arial" w:hAnsi="Arial" w:cs="Arial"/>
          <w:sz w:val="24"/>
          <w:szCs w:val="24"/>
        </w:rPr>
        <w:t xml:space="preserve">разместить </w:t>
      </w:r>
      <w:r w:rsidR="008F60A2" w:rsidRPr="00275651">
        <w:rPr>
          <w:rFonts w:ascii="Arial" w:hAnsi="Arial" w:cs="Arial"/>
          <w:sz w:val="24"/>
          <w:szCs w:val="24"/>
        </w:rPr>
        <w:t>на официальном сайте администрации в сети «Интернет».</w:t>
      </w:r>
    </w:p>
    <w:p w14:paraId="0D7CF70B" w14:textId="6B59A13F" w:rsidR="007C0D13" w:rsidRPr="00275651" w:rsidRDefault="00F1657D" w:rsidP="008F60A2">
      <w:pPr>
        <w:pStyle w:val="ConsPlusNormal"/>
        <w:tabs>
          <w:tab w:val="left" w:pos="851"/>
        </w:tabs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>5</w:t>
      </w:r>
      <w:r w:rsidR="008F60A2" w:rsidRPr="00275651">
        <w:rPr>
          <w:rFonts w:ascii="Arial" w:hAnsi="Arial" w:cs="Arial"/>
          <w:sz w:val="24"/>
          <w:szCs w:val="24"/>
        </w:rPr>
        <w:t>.</w:t>
      </w:r>
      <w:r w:rsidR="008F60A2" w:rsidRPr="00275651">
        <w:rPr>
          <w:rFonts w:ascii="Arial" w:hAnsi="Arial" w:cs="Arial"/>
          <w:sz w:val="24"/>
          <w:szCs w:val="24"/>
        </w:rPr>
        <w:tab/>
        <w:t>Контроль за исполнением настоящего Постановления возложить на Первого заместителя Главы администрации Мотовилова И. В.</w:t>
      </w:r>
    </w:p>
    <w:p w14:paraId="0E1E2064" w14:textId="77777777" w:rsidR="008F60A2" w:rsidRPr="00275651" w:rsidRDefault="008F60A2" w:rsidP="008F60A2">
      <w:pPr>
        <w:pStyle w:val="ConsPlusNormal"/>
        <w:tabs>
          <w:tab w:val="left" w:pos="851"/>
        </w:tabs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</w:p>
    <w:p w14:paraId="34CD4311" w14:textId="77777777" w:rsidR="008F60A2" w:rsidRPr="00275651" w:rsidRDefault="008F60A2" w:rsidP="008F60A2">
      <w:pPr>
        <w:pStyle w:val="ConsPlusNormal"/>
        <w:tabs>
          <w:tab w:val="left" w:pos="851"/>
        </w:tabs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</w:p>
    <w:p w14:paraId="1A1FB939" w14:textId="324C2185" w:rsidR="005D4E25" w:rsidRPr="00275651" w:rsidRDefault="008F60A2" w:rsidP="00275651">
      <w:pPr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 xml:space="preserve">Глава городского округа                                                                    В. М. Волков </w:t>
      </w:r>
      <w:r w:rsidRPr="00275651">
        <w:rPr>
          <w:rFonts w:ascii="Arial" w:hAnsi="Arial" w:cs="Arial"/>
          <w:sz w:val="24"/>
          <w:szCs w:val="24"/>
        </w:rPr>
        <w:br w:type="page"/>
      </w:r>
    </w:p>
    <w:p w14:paraId="7E25B09F" w14:textId="77777777" w:rsidR="008F60A2" w:rsidRPr="00275651" w:rsidRDefault="008F60A2" w:rsidP="008F60A2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lastRenderedPageBreak/>
        <w:t>Утвержден</w:t>
      </w:r>
    </w:p>
    <w:p w14:paraId="06F5B01D" w14:textId="5ED50ACE" w:rsidR="008F60A2" w:rsidRPr="00275651" w:rsidRDefault="006B0F50" w:rsidP="008F60A2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>П</w:t>
      </w:r>
      <w:r w:rsidR="008F60A2" w:rsidRPr="00275651">
        <w:rPr>
          <w:rFonts w:ascii="Arial" w:hAnsi="Arial" w:cs="Arial"/>
          <w:sz w:val="24"/>
          <w:szCs w:val="24"/>
        </w:rPr>
        <w:t>остановлением администрации</w:t>
      </w:r>
    </w:p>
    <w:p w14:paraId="1A71EED3" w14:textId="77777777" w:rsidR="008F60A2" w:rsidRPr="00275651" w:rsidRDefault="008F60A2" w:rsidP="008F60A2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>городского округа Люберцы</w:t>
      </w:r>
    </w:p>
    <w:p w14:paraId="1FE3E786" w14:textId="77777777" w:rsidR="008F60A2" w:rsidRPr="00275651" w:rsidRDefault="008F60A2" w:rsidP="008F60A2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>Московской области</w:t>
      </w:r>
    </w:p>
    <w:p w14:paraId="0535D57A" w14:textId="6F8F702A" w:rsidR="007C0D13" w:rsidRPr="00275651" w:rsidRDefault="008F60A2" w:rsidP="008F60A2">
      <w:pPr>
        <w:pStyle w:val="ConsPlusNormal"/>
        <w:jc w:val="right"/>
        <w:rPr>
          <w:rFonts w:ascii="Arial" w:hAnsi="Arial" w:cs="Arial"/>
          <w:sz w:val="24"/>
          <w:szCs w:val="24"/>
        </w:rPr>
      </w:pPr>
      <w:proofErr w:type="gramStart"/>
      <w:r w:rsidRPr="00275651">
        <w:rPr>
          <w:rFonts w:ascii="Arial" w:hAnsi="Arial" w:cs="Arial"/>
          <w:sz w:val="24"/>
          <w:szCs w:val="24"/>
        </w:rPr>
        <w:t>от</w:t>
      </w:r>
      <w:proofErr w:type="gramEnd"/>
      <w:r w:rsidRPr="00275651">
        <w:rPr>
          <w:rFonts w:ascii="Arial" w:hAnsi="Arial" w:cs="Arial"/>
          <w:sz w:val="24"/>
          <w:szCs w:val="24"/>
        </w:rPr>
        <w:t xml:space="preserve"> </w:t>
      </w:r>
      <w:r w:rsidR="00147A4F" w:rsidRPr="00BA4E8B">
        <w:rPr>
          <w:rFonts w:ascii="Arial" w:hAnsi="Arial" w:cs="Arial"/>
          <w:sz w:val="24"/>
          <w:szCs w:val="24"/>
        </w:rPr>
        <w:t>15</w:t>
      </w:r>
      <w:r w:rsidR="00147A4F">
        <w:rPr>
          <w:rFonts w:ascii="Arial" w:hAnsi="Arial" w:cs="Arial"/>
          <w:sz w:val="24"/>
          <w:szCs w:val="24"/>
        </w:rPr>
        <w:t>.</w:t>
      </w:r>
      <w:r w:rsidR="00275651">
        <w:rPr>
          <w:rFonts w:ascii="Arial" w:hAnsi="Arial" w:cs="Arial"/>
          <w:sz w:val="24"/>
          <w:szCs w:val="24"/>
        </w:rPr>
        <w:t>12.</w:t>
      </w:r>
      <w:r w:rsidRPr="00275651">
        <w:rPr>
          <w:rFonts w:ascii="Arial" w:hAnsi="Arial" w:cs="Arial"/>
          <w:sz w:val="24"/>
          <w:szCs w:val="24"/>
        </w:rPr>
        <w:t>20</w:t>
      </w:r>
      <w:r w:rsidR="00275651">
        <w:rPr>
          <w:rFonts w:ascii="Arial" w:hAnsi="Arial" w:cs="Arial"/>
          <w:sz w:val="24"/>
          <w:szCs w:val="24"/>
        </w:rPr>
        <w:t>23</w:t>
      </w:r>
      <w:r w:rsidRPr="00275651">
        <w:rPr>
          <w:rFonts w:ascii="Arial" w:hAnsi="Arial" w:cs="Arial"/>
          <w:sz w:val="24"/>
          <w:szCs w:val="24"/>
        </w:rPr>
        <w:t xml:space="preserve"> г. № </w:t>
      </w:r>
      <w:r w:rsidR="00147A4F">
        <w:rPr>
          <w:rFonts w:ascii="Arial" w:hAnsi="Arial" w:cs="Arial"/>
          <w:sz w:val="24"/>
          <w:szCs w:val="24"/>
        </w:rPr>
        <w:t>5924-ПА</w:t>
      </w:r>
    </w:p>
    <w:p w14:paraId="7D4B5BF8" w14:textId="77777777" w:rsidR="008F60A2" w:rsidRPr="00275651" w:rsidRDefault="008F60A2" w:rsidP="008F60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4F143134" w14:textId="2DB72E9F" w:rsidR="008F60A2" w:rsidRPr="00275651" w:rsidRDefault="008F60A2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1" w:name="P50"/>
      <w:bookmarkEnd w:id="1"/>
    </w:p>
    <w:p w14:paraId="67845570" w14:textId="77777777" w:rsidR="006B0F50" w:rsidRPr="00275651" w:rsidRDefault="006B0F50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14:paraId="54B07853" w14:textId="77777777" w:rsidR="008F60A2" w:rsidRPr="00275651" w:rsidRDefault="008F60A2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14:paraId="1104D93A" w14:textId="77777777" w:rsidR="008F60A2" w:rsidRPr="00275651" w:rsidRDefault="00BA4E8B" w:rsidP="008F60A2">
      <w:pPr>
        <w:pStyle w:val="ConsPlusNormal"/>
        <w:spacing w:after="1"/>
        <w:jc w:val="center"/>
        <w:rPr>
          <w:rFonts w:ascii="Arial" w:hAnsi="Arial" w:cs="Arial"/>
          <w:b/>
          <w:sz w:val="24"/>
          <w:szCs w:val="24"/>
        </w:rPr>
      </w:pPr>
      <w:hyperlink w:anchor="P50">
        <w:r w:rsidR="008F60A2" w:rsidRPr="00275651">
          <w:rPr>
            <w:rFonts w:ascii="Arial" w:hAnsi="Arial" w:cs="Arial"/>
            <w:b/>
            <w:sz w:val="24"/>
            <w:szCs w:val="24"/>
          </w:rPr>
          <w:t>Порядок</w:t>
        </w:r>
      </w:hyperlink>
      <w:r w:rsidR="008F60A2" w:rsidRPr="00275651">
        <w:rPr>
          <w:rFonts w:ascii="Arial" w:hAnsi="Arial" w:cs="Arial"/>
          <w:b/>
          <w:sz w:val="24"/>
          <w:szCs w:val="24"/>
        </w:rPr>
        <w:t xml:space="preserve"> формирования муниципального задания </w:t>
      </w:r>
    </w:p>
    <w:p w14:paraId="020E4E15" w14:textId="77777777" w:rsidR="008F60A2" w:rsidRPr="00275651" w:rsidRDefault="008F60A2" w:rsidP="008F60A2">
      <w:pPr>
        <w:pStyle w:val="ConsPlusNormal"/>
        <w:spacing w:after="1"/>
        <w:jc w:val="center"/>
        <w:rPr>
          <w:rFonts w:ascii="Arial" w:hAnsi="Arial" w:cs="Arial"/>
          <w:b/>
          <w:sz w:val="24"/>
          <w:szCs w:val="24"/>
        </w:rPr>
      </w:pPr>
      <w:r w:rsidRPr="00275651">
        <w:rPr>
          <w:rFonts w:ascii="Arial" w:hAnsi="Arial" w:cs="Arial"/>
          <w:b/>
          <w:sz w:val="24"/>
          <w:szCs w:val="24"/>
        </w:rPr>
        <w:t xml:space="preserve">на оказание муниципальных услуг (выполнение работ) </w:t>
      </w:r>
    </w:p>
    <w:p w14:paraId="79D61E18" w14:textId="77777777" w:rsidR="007C0D13" w:rsidRPr="00275651" w:rsidRDefault="008F60A2" w:rsidP="008F60A2">
      <w:pPr>
        <w:pStyle w:val="ConsPlusNormal"/>
        <w:spacing w:after="1"/>
        <w:jc w:val="center"/>
        <w:rPr>
          <w:rFonts w:ascii="Arial" w:hAnsi="Arial" w:cs="Arial"/>
          <w:b/>
          <w:sz w:val="24"/>
          <w:szCs w:val="24"/>
        </w:rPr>
      </w:pPr>
      <w:r w:rsidRPr="00275651">
        <w:rPr>
          <w:rFonts w:ascii="Arial" w:hAnsi="Arial" w:cs="Arial"/>
          <w:b/>
          <w:sz w:val="24"/>
          <w:szCs w:val="24"/>
        </w:rPr>
        <w:t>в отношении муниципальных учреждений городского округа Люберцы Московской области и финансового обеспечения выполнения муниципального задания</w:t>
      </w:r>
    </w:p>
    <w:p w14:paraId="264D6DD7" w14:textId="77777777" w:rsidR="007C0D13" w:rsidRPr="00275651" w:rsidRDefault="007C0D1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037BA9E6" w14:textId="77777777" w:rsidR="007C0D13" w:rsidRPr="00275651" w:rsidRDefault="007C0D13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>I. Общие положения</w:t>
      </w:r>
    </w:p>
    <w:p w14:paraId="3A319966" w14:textId="77777777" w:rsidR="007C0D13" w:rsidRPr="00275651" w:rsidRDefault="007C0D1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1BD6A46A" w14:textId="5F688347" w:rsidR="007C0D13" w:rsidRPr="00275651" w:rsidRDefault="007C0D13" w:rsidP="00541907">
      <w:pPr>
        <w:pStyle w:val="ConsPlusNormal"/>
        <w:tabs>
          <w:tab w:val="left" w:pos="851"/>
        </w:tabs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1.</w:t>
      </w:r>
      <w:r w:rsidR="00541907" w:rsidRPr="00275651">
        <w:rPr>
          <w:rFonts w:ascii="Arial" w:hAnsi="Arial" w:cs="Arial"/>
          <w:color w:val="000000" w:themeColor="text1"/>
          <w:sz w:val="24"/>
          <w:szCs w:val="24"/>
        </w:rPr>
        <w:tab/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Настоящий Порядок определяет правила формирования и финансового обеспечения выполнения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 xml:space="preserve">муниципального 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задания на оказание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муниципальных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услуг (выполнение работ) физическим и юридическим лицам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муниципальными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учреждениями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 xml:space="preserve">городского округа Люберцы 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Московской области за счет бюджетных ассигнований на указанные цели (далее </w:t>
      </w:r>
      <w:r w:rsidR="00541907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ное задание), а также правила определения объема и условия предоставления субсидий из бюджета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 xml:space="preserve">муниципального образования городской округ Люберцы 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Московской области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ым бюджетным и автономным учреждениям </w:t>
      </w:r>
      <w:r w:rsidR="006B0F50" w:rsidRPr="00275651">
        <w:rPr>
          <w:rFonts w:ascii="Arial" w:hAnsi="Arial" w:cs="Arial"/>
          <w:color w:val="000000" w:themeColor="text1"/>
          <w:sz w:val="24"/>
          <w:szCs w:val="24"/>
        </w:rPr>
        <w:t xml:space="preserve">городского округа Люберцы 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Московской области на финансовое обеспечение выполнения ими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ого задания на оказание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ых услуг (выполнение работ) (далее </w:t>
      </w:r>
      <w:r w:rsidR="00541907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субсидии).</w:t>
      </w:r>
    </w:p>
    <w:p w14:paraId="146E3F7E" w14:textId="77777777" w:rsidR="007C0D13" w:rsidRPr="00275651" w:rsidRDefault="007C0D13" w:rsidP="00541907">
      <w:pPr>
        <w:pStyle w:val="ConsPlusNormal"/>
        <w:tabs>
          <w:tab w:val="left" w:pos="851"/>
        </w:tabs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2.</w:t>
      </w:r>
      <w:r w:rsidR="00541907" w:rsidRPr="00275651">
        <w:rPr>
          <w:rFonts w:ascii="Arial" w:hAnsi="Arial" w:cs="Arial"/>
          <w:color w:val="000000" w:themeColor="text1"/>
          <w:sz w:val="24"/>
          <w:szCs w:val="24"/>
        </w:rPr>
        <w:tab/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ое задание формируется:</w:t>
      </w:r>
    </w:p>
    <w:p w14:paraId="6C8C44C8" w14:textId="2643506C" w:rsidR="00B9082E" w:rsidRPr="00275651" w:rsidRDefault="007C0D13" w:rsidP="00B9082E">
      <w:pPr>
        <w:pStyle w:val="ConsPlusNormal"/>
        <w:tabs>
          <w:tab w:val="left" w:pos="851"/>
        </w:tabs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1)</w:t>
      </w:r>
      <w:r w:rsidR="00541907" w:rsidRPr="00275651">
        <w:rPr>
          <w:rFonts w:ascii="Arial" w:hAnsi="Arial" w:cs="Arial"/>
          <w:color w:val="000000" w:themeColor="text1"/>
          <w:sz w:val="24"/>
          <w:szCs w:val="24"/>
        </w:rPr>
        <w:tab/>
      </w:r>
      <w:r w:rsidR="00B9082E" w:rsidRPr="00275651">
        <w:rPr>
          <w:rFonts w:ascii="Arial" w:hAnsi="Arial" w:cs="Arial"/>
          <w:color w:val="000000" w:themeColor="text1"/>
          <w:sz w:val="24"/>
          <w:szCs w:val="24"/>
        </w:rPr>
        <w:t>для муниципальных бюджетных и автономных учреждений городского округа Люберцы Московской области (далее – бюджетные и автономные учреждения) администрацией городского округа Люберцы Московской области, осуществляющей функции и полномочия учредителя (далее – орган, осуществляющий функции и полномочия учредителя);</w:t>
      </w:r>
    </w:p>
    <w:p w14:paraId="1547465B" w14:textId="78935DDB" w:rsidR="007C0D13" w:rsidRPr="00275651" w:rsidRDefault="007C0D13" w:rsidP="00541907">
      <w:pPr>
        <w:pStyle w:val="ConsPlusNormal"/>
        <w:tabs>
          <w:tab w:val="left" w:pos="851"/>
        </w:tabs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2)</w:t>
      </w:r>
      <w:r w:rsidR="00541907" w:rsidRPr="00275651">
        <w:rPr>
          <w:rFonts w:ascii="Arial" w:hAnsi="Arial" w:cs="Arial"/>
          <w:color w:val="000000" w:themeColor="text1"/>
          <w:sz w:val="24"/>
          <w:szCs w:val="24"/>
        </w:rPr>
        <w:tab/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для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ых казенных учреждений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 xml:space="preserve">городского округа Люберцы 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Московской области</w:t>
      </w:r>
      <w:r w:rsidR="00EB71E8" w:rsidRPr="00275651">
        <w:rPr>
          <w:rFonts w:ascii="Arial" w:hAnsi="Arial" w:cs="Arial"/>
          <w:color w:val="000000" w:themeColor="text1"/>
          <w:sz w:val="24"/>
          <w:szCs w:val="24"/>
        </w:rPr>
        <w:t xml:space="preserve"> (далее</w:t>
      </w:r>
      <w:r w:rsidR="006F349A" w:rsidRPr="00275651">
        <w:rPr>
          <w:rFonts w:ascii="Arial" w:hAnsi="Arial" w:cs="Arial"/>
          <w:color w:val="000000" w:themeColor="text1"/>
          <w:sz w:val="24"/>
          <w:szCs w:val="24"/>
        </w:rPr>
        <w:t xml:space="preserve"> - </w:t>
      </w:r>
      <w:r w:rsidR="00EB71E8" w:rsidRPr="00275651">
        <w:rPr>
          <w:rFonts w:ascii="Arial" w:hAnsi="Arial" w:cs="Arial"/>
          <w:color w:val="000000" w:themeColor="text1"/>
          <w:sz w:val="24"/>
          <w:szCs w:val="24"/>
        </w:rPr>
        <w:t>казенные учреждения)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, определенных в соответствии с решением главного распорядителя средств бюджета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 xml:space="preserve">муниципального образования городской округ Люберцы 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Московской области, в ведении которого находится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ое казенное учреждение.</w:t>
      </w:r>
    </w:p>
    <w:p w14:paraId="6A62D7B7" w14:textId="0F104241" w:rsidR="007C0D13" w:rsidRPr="00275651" w:rsidRDefault="00376A5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 xml:space="preserve">ое учреждение </w:t>
      </w:r>
      <w:r w:rsidR="00541907" w:rsidRPr="00275651">
        <w:rPr>
          <w:rFonts w:ascii="Arial" w:hAnsi="Arial" w:cs="Arial"/>
          <w:color w:val="000000" w:themeColor="text1"/>
          <w:sz w:val="24"/>
          <w:szCs w:val="24"/>
        </w:rPr>
        <w:t xml:space="preserve">городского округа Люберцы 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 xml:space="preserve">Московской </w:t>
      </w:r>
      <w:r w:rsidR="006B0F50" w:rsidRPr="00275651">
        <w:rPr>
          <w:rFonts w:ascii="Arial" w:hAnsi="Arial" w:cs="Arial"/>
          <w:color w:val="000000" w:themeColor="text1"/>
          <w:sz w:val="24"/>
          <w:szCs w:val="24"/>
        </w:rPr>
        <w:t xml:space="preserve">области </w:t>
      </w:r>
      <w:r w:rsidR="006F0C34" w:rsidRPr="00275651">
        <w:rPr>
          <w:rFonts w:ascii="Arial" w:hAnsi="Arial" w:cs="Arial"/>
          <w:color w:val="000000" w:themeColor="text1"/>
          <w:sz w:val="24"/>
          <w:szCs w:val="24"/>
        </w:rPr>
        <w:t>(далее – муниципальн</w:t>
      </w:r>
      <w:r w:rsidR="006B0F50" w:rsidRPr="00275651">
        <w:rPr>
          <w:rFonts w:ascii="Arial" w:hAnsi="Arial" w:cs="Arial"/>
          <w:color w:val="000000" w:themeColor="text1"/>
          <w:sz w:val="24"/>
          <w:szCs w:val="24"/>
        </w:rPr>
        <w:t>о</w:t>
      </w:r>
      <w:r w:rsidR="006F0C34" w:rsidRPr="00275651">
        <w:rPr>
          <w:rFonts w:ascii="Arial" w:hAnsi="Arial" w:cs="Arial"/>
          <w:color w:val="000000" w:themeColor="text1"/>
          <w:sz w:val="24"/>
          <w:szCs w:val="24"/>
        </w:rPr>
        <w:t>е учреждени</w:t>
      </w:r>
      <w:r w:rsidR="006B0F50" w:rsidRPr="00275651">
        <w:rPr>
          <w:rFonts w:ascii="Arial" w:hAnsi="Arial" w:cs="Arial"/>
          <w:color w:val="000000" w:themeColor="text1"/>
          <w:sz w:val="24"/>
          <w:szCs w:val="24"/>
        </w:rPr>
        <w:t>е</w:t>
      </w:r>
      <w:r w:rsidR="006F0C34" w:rsidRPr="00275651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 xml:space="preserve">не вправе отказаться от выполнения 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>ого задания.</w:t>
      </w:r>
    </w:p>
    <w:p w14:paraId="5E1AE573" w14:textId="46E080BA" w:rsidR="007C0D13" w:rsidRPr="00275651" w:rsidRDefault="00EB71E8" w:rsidP="00541907">
      <w:pPr>
        <w:pStyle w:val="ConsPlusNormal"/>
        <w:tabs>
          <w:tab w:val="left" w:pos="851"/>
        </w:tabs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3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>.</w:t>
      </w:r>
      <w:r w:rsidR="00541907" w:rsidRPr="00275651">
        <w:rPr>
          <w:rFonts w:ascii="Arial" w:hAnsi="Arial" w:cs="Arial"/>
          <w:color w:val="000000" w:themeColor="text1"/>
          <w:sz w:val="24"/>
          <w:szCs w:val="24"/>
        </w:rPr>
        <w:tab/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 xml:space="preserve">ые задания и </w:t>
      </w:r>
      <w:r w:rsidR="00F011CF" w:rsidRPr="00275651">
        <w:rPr>
          <w:rFonts w:ascii="Arial" w:hAnsi="Arial" w:cs="Arial"/>
          <w:color w:val="000000" w:themeColor="text1"/>
          <w:sz w:val="24"/>
          <w:szCs w:val="24"/>
        </w:rPr>
        <w:t>годовой (итоговый) отчет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 xml:space="preserve"> о выполнении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 xml:space="preserve">ых заданий (далее </w:t>
      </w:r>
      <w:r w:rsidR="00541907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 xml:space="preserve"> отчет), за исключением содержащихся в них сведений, составляющих </w:t>
      </w:r>
      <w:r w:rsidR="00541907" w:rsidRPr="00275651">
        <w:rPr>
          <w:rFonts w:ascii="Arial" w:hAnsi="Arial" w:cs="Arial"/>
          <w:color w:val="000000" w:themeColor="text1"/>
          <w:sz w:val="24"/>
          <w:szCs w:val="24"/>
        </w:rPr>
        <w:t>государственную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 xml:space="preserve"> и иную охраняемую законом тайну, размещаются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 xml:space="preserve">ыми учреждениями </w:t>
      </w:r>
      <w:r w:rsidR="00541907" w:rsidRPr="00275651">
        <w:rPr>
          <w:rFonts w:ascii="Arial" w:hAnsi="Arial" w:cs="Arial"/>
          <w:color w:val="000000" w:themeColor="text1"/>
          <w:sz w:val="24"/>
          <w:szCs w:val="24"/>
        </w:rPr>
        <w:t xml:space="preserve">городского округа Люберцы 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>Московской области не позднее 5 рабочих дней, следующих за днем их утверждения, в информационно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 xml:space="preserve">телекоммуникационной сети </w:t>
      </w:r>
      <w:r w:rsidR="00541907" w:rsidRPr="00275651">
        <w:rPr>
          <w:rFonts w:ascii="Arial" w:hAnsi="Arial" w:cs="Arial"/>
          <w:color w:val="000000" w:themeColor="text1"/>
          <w:sz w:val="24"/>
          <w:szCs w:val="24"/>
        </w:rPr>
        <w:t>«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>Интернет</w:t>
      </w:r>
      <w:r w:rsidR="00541907" w:rsidRPr="00275651">
        <w:rPr>
          <w:rFonts w:ascii="Arial" w:hAnsi="Arial" w:cs="Arial"/>
          <w:color w:val="000000" w:themeColor="text1"/>
          <w:sz w:val="24"/>
          <w:szCs w:val="24"/>
        </w:rPr>
        <w:t>»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 xml:space="preserve"> (далее </w:t>
      </w:r>
      <w:r w:rsidR="00541907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 xml:space="preserve"> сеть Интернет)</w:t>
      </w:r>
      <w:r w:rsidR="006B0F50" w:rsidRPr="00275651">
        <w:rPr>
          <w:rFonts w:ascii="Arial" w:hAnsi="Arial" w:cs="Arial"/>
          <w:color w:val="000000" w:themeColor="text1"/>
          <w:sz w:val="24"/>
          <w:szCs w:val="24"/>
        </w:rPr>
        <w:t xml:space="preserve"> на сайте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 xml:space="preserve"> для размещения информации о </w:t>
      </w:r>
      <w:r w:rsidR="00541907" w:rsidRPr="00275651">
        <w:rPr>
          <w:rFonts w:ascii="Arial" w:hAnsi="Arial" w:cs="Arial"/>
          <w:color w:val="000000" w:themeColor="text1"/>
          <w:sz w:val="24"/>
          <w:szCs w:val="24"/>
        </w:rPr>
        <w:t>государственн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>ых (муниципальных) учреждениях www.bus.gov.ru.</w:t>
      </w:r>
    </w:p>
    <w:p w14:paraId="48E14E42" w14:textId="77777777" w:rsidR="007C0D13" w:rsidRPr="00275651" w:rsidRDefault="007C0D13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6841FE2" w14:textId="77777777" w:rsidR="007C0D13" w:rsidRPr="00275651" w:rsidRDefault="007C0D13">
      <w:pPr>
        <w:pStyle w:val="ConsPlusTitle"/>
        <w:jc w:val="center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II. Формирование и утверждение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ого задания</w:t>
      </w:r>
    </w:p>
    <w:p w14:paraId="15C7D5C7" w14:textId="77777777" w:rsidR="007C0D13" w:rsidRPr="00275651" w:rsidRDefault="007C0D13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E61015F" w14:textId="02D5B871" w:rsidR="007C0D13" w:rsidRPr="00275651" w:rsidRDefault="00114895" w:rsidP="000C6C82">
      <w:pPr>
        <w:pStyle w:val="ConsPlusNormal"/>
        <w:tabs>
          <w:tab w:val="left" w:pos="851"/>
        </w:tabs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4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>.</w:t>
      </w:r>
      <w:r w:rsidR="000C6C82" w:rsidRPr="00275651">
        <w:rPr>
          <w:rFonts w:ascii="Arial" w:hAnsi="Arial" w:cs="Arial"/>
          <w:color w:val="000000" w:themeColor="text1"/>
          <w:sz w:val="24"/>
          <w:szCs w:val="24"/>
        </w:rPr>
        <w:tab/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 xml:space="preserve">ое задание формируется на оказание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 xml:space="preserve">ых услуг (выполнение работ), оказываемых (выполняемых) в качестве основных видов 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деятельности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 xml:space="preserve">ых учреждений, содержащихся в общероссийских базовых (отраслевых) перечнях (классификаторах) </w:t>
      </w:r>
      <w:r w:rsidR="000C6C82" w:rsidRPr="00275651">
        <w:rPr>
          <w:rFonts w:ascii="Arial" w:hAnsi="Arial" w:cs="Arial"/>
          <w:color w:val="000000" w:themeColor="text1"/>
          <w:sz w:val="24"/>
          <w:szCs w:val="24"/>
        </w:rPr>
        <w:t>государствен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н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 xml:space="preserve">ых и муниципальных услуг, оказываемых физическим лицам (далее </w:t>
      </w:r>
      <w:r w:rsidR="000C6C82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 xml:space="preserve"> общероссийские перечни), и региональном перечне (классификаторе) </w:t>
      </w:r>
      <w:r w:rsidR="000C6C82" w:rsidRPr="00275651">
        <w:rPr>
          <w:rFonts w:ascii="Arial" w:hAnsi="Arial" w:cs="Arial"/>
          <w:color w:val="000000" w:themeColor="text1"/>
          <w:sz w:val="24"/>
          <w:szCs w:val="24"/>
        </w:rPr>
        <w:t>государствен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н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 xml:space="preserve">ых (муниципальных) услуг, не включенных в общероссийские базовые (отраслевые) перечни (классификаторы) </w:t>
      </w:r>
      <w:r w:rsidR="000C6C82" w:rsidRPr="00275651">
        <w:rPr>
          <w:rFonts w:ascii="Arial" w:hAnsi="Arial" w:cs="Arial"/>
          <w:color w:val="000000" w:themeColor="text1"/>
          <w:sz w:val="24"/>
          <w:szCs w:val="24"/>
        </w:rPr>
        <w:t>государственных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 xml:space="preserve"> и муниципальных услуг, оказываемых физическим лицам, и работ, оказание и выполнение которых предусмотрено нормативными правовыми актами Московской области (далее </w:t>
      </w:r>
      <w:r w:rsidR="000C6C82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 xml:space="preserve"> региональный перечень).</w:t>
      </w:r>
    </w:p>
    <w:p w14:paraId="5A7E5754" w14:textId="268AB3BA" w:rsidR="007C0D13" w:rsidRPr="00275651" w:rsidRDefault="00114895" w:rsidP="000C6C82">
      <w:pPr>
        <w:pStyle w:val="ConsPlusNormal"/>
        <w:tabs>
          <w:tab w:val="left" w:pos="851"/>
        </w:tabs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5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>.</w:t>
      </w:r>
      <w:r w:rsidR="000C6C82" w:rsidRPr="00275651">
        <w:rPr>
          <w:rFonts w:ascii="Arial" w:hAnsi="Arial" w:cs="Arial"/>
          <w:color w:val="000000" w:themeColor="text1"/>
          <w:sz w:val="24"/>
          <w:szCs w:val="24"/>
        </w:rPr>
        <w:tab/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>ым заданием устанавливаю</w:t>
      </w:r>
      <w:r w:rsidR="003C413F" w:rsidRPr="00275651">
        <w:rPr>
          <w:rFonts w:ascii="Arial" w:hAnsi="Arial" w:cs="Arial"/>
          <w:color w:val="000000" w:themeColor="text1"/>
          <w:sz w:val="24"/>
          <w:szCs w:val="24"/>
        </w:rPr>
        <w:t>тся показатели, характеризующие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 xml:space="preserve">, качество и (или) объем (содержание) оказываемых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 xml:space="preserve">ых услуг (выполняемых работ), определяются категории физических и (или) юридических лиц, являющихся потребителями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 xml:space="preserve">ых услуг, порядок оказания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 xml:space="preserve">ых услуг, предельные цены (тарифы) на оплату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 xml:space="preserve">ых услуг физическими или юридическими лицами в случаях, если законодательством Российской Федерации предусмотрено их оказание на платной основе в рамках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 xml:space="preserve">ого задания, либо порядок установления указанных цен (тарифов) в случаях, установленных законодательством Российской Федерации, порядок контроля за исполнением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 xml:space="preserve">ого задания, в том числе условия и порядок его досрочного прекращения, требования к отчетности об исполнении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>ого задания.</w:t>
      </w:r>
    </w:p>
    <w:p w14:paraId="3BE905BC" w14:textId="77777777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К показателям качества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ых услуг (работ) относятся количественные характеристики (параметры)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ых услуг (работ), выраженные в абсолютных или относительных величинах, определяющие их способность удовлетворять потребности потребителей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ых услуг (работ).</w:t>
      </w:r>
    </w:p>
    <w:p w14:paraId="758DDD6D" w14:textId="480C033C" w:rsidR="007C0D13" w:rsidRPr="00275651" w:rsidRDefault="00BA4E8B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hyperlink w:anchor="P559">
        <w:r w:rsidR="007C0D13" w:rsidRPr="00275651">
          <w:rPr>
            <w:rFonts w:ascii="Arial" w:hAnsi="Arial" w:cs="Arial"/>
            <w:color w:val="000000" w:themeColor="text1"/>
            <w:sz w:val="24"/>
            <w:szCs w:val="24"/>
          </w:rPr>
          <w:t>Перечень</w:t>
        </w:r>
      </w:hyperlink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 xml:space="preserve"> показателей качества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 xml:space="preserve">ых услуг (работ) утверждается главным распорядителем средств бюджета </w:t>
      </w:r>
      <w:r w:rsidR="00D64FDB" w:rsidRPr="00275651">
        <w:rPr>
          <w:rFonts w:ascii="Arial" w:hAnsi="Arial" w:cs="Arial"/>
          <w:color w:val="000000" w:themeColor="text1"/>
          <w:sz w:val="24"/>
          <w:szCs w:val="24"/>
        </w:rPr>
        <w:t>муниципального образования городской округ Люберцы Московской области (далее - бюджет округа)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>, в ведении которого находится казенное учреждение, и органом, осуществляющим функции и полномочия учредителя</w:t>
      </w:r>
      <w:r w:rsidR="000C6C82" w:rsidRPr="00275651">
        <w:rPr>
          <w:rFonts w:ascii="Arial" w:hAnsi="Arial" w:cs="Arial"/>
          <w:color w:val="000000" w:themeColor="text1"/>
          <w:sz w:val="24"/>
          <w:szCs w:val="24"/>
        </w:rPr>
        <w:t xml:space="preserve"> бюджетных и автономных учреждений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>, по форме согласно приложению 1 к настоящему Порядку.</w:t>
      </w:r>
    </w:p>
    <w:p w14:paraId="5E74A086" w14:textId="374C31C5" w:rsidR="007C0D13" w:rsidRPr="00275651" w:rsidRDefault="00114895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6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 xml:space="preserve">ое </w:t>
      </w:r>
      <w:hyperlink w:anchor="P627">
        <w:r w:rsidR="007C0D13" w:rsidRPr="00275651">
          <w:rPr>
            <w:rFonts w:ascii="Arial" w:hAnsi="Arial" w:cs="Arial"/>
            <w:color w:val="000000" w:themeColor="text1"/>
            <w:sz w:val="24"/>
            <w:szCs w:val="24"/>
          </w:rPr>
          <w:t>задание</w:t>
        </w:r>
      </w:hyperlink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 xml:space="preserve"> формируется на три года по форме согласно приложению 2 к настоящему Порядку. Требования к каждой из оказываемых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 xml:space="preserve">ых услуг (выполняемых работ) должны содержаться в отдельном разделе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 xml:space="preserve">ого задания с учетом возможности заполнения одного раздела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 xml:space="preserve">ого задания несколькими реестровыми записями, содержащими различные показатели, характеризующие содержание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 xml:space="preserve">ой услуги (работы) и условия (формы) оказания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>ой услуги (выполнения работы).</w:t>
      </w:r>
    </w:p>
    <w:p w14:paraId="3B3F0D52" w14:textId="77777777" w:rsidR="007C0D13" w:rsidRPr="00275651" w:rsidRDefault="00376A5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>ое задание состоит из четырех частей:</w:t>
      </w:r>
    </w:p>
    <w:p w14:paraId="7CEED80E" w14:textId="77777777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первая часть содержит сведения об оказываемых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ым учреждением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ых услугах;</w:t>
      </w:r>
    </w:p>
    <w:p w14:paraId="71E3860C" w14:textId="77777777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вторая часть содержит сведения о выполняемых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ым учреждением работах;</w:t>
      </w:r>
    </w:p>
    <w:p w14:paraId="409A6907" w14:textId="6F8BE947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третья часть содержит сводную информацию, касающуюся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ого задания в целом</w:t>
      </w:r>
      <w:r w:rsidR="00AA4340" w:rsidRPr="00275651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7EBC1651" w14:textId="77777777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четвертая часть содержит прочие сведения о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ом задании.</w:t>
      </w:r>
    </w:p>
    <w:p w14:paraId="10B12D65" w14:textId="65485861" w:rsidR="007C0D13" w:rsidRPr="00275651" w:rsidRDefault="00376A5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 xml:space="preserve">ое задание является невыполненным в случае </w:t>
      </w:r>
      <w:r w:rsidR="00EB71E8" w:rsidRPr="00275651">
        <w:rPr>
          <w:rFonts w:ascii="Arial" w:hAnsi="Arial" w:cs="Arial"/>
          <w:color w:val="000000" w:themeColor="text1"/>
          <w:sz w:val="24"/>
          <w:szCs w:val="24"/>
        </w:rPr>
        <w:t>недостижения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 xml:space="preserve"> показателей 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 xml:space="preserve">ого задания, характеризующих качество и (или) объем оказываемых 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>ых услуг (выполняемых работ).</w:t>
      </w:r>
    </w:p>
    <w:p w14:paraId="7A99D86D" w14:textId="4E03AF08" w:rsidR="00383ACF" w:rsidRPr="00275651" w:rsidRDefault="00383ACF" w:rsidP="00182748">
      <w:pPr>
        <w:pStyle w:val="ConsPlusNormal"/>
        <w:tabs>
          <w:tab w:val="left" w:pos="851"/>
        </w:tabs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В муниципальном задании могут быть установлены допустимые (возможные) отклонения в процентах (абсолютных величинах) от установленных значений показателей 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lastRenderedPageBreak/>
        <w:t>качества и (или) объема, если иное не установлено федеральным законом, в отношении отдельной муниципальной услуги (работы) либо общее допустимое (возможное) отклонение - в отношении муниципального задания или его части. Значения указанных показателей, устанавливаемые на текущий финансовый год, могут быть изменены только при формировании муниципального зада</w:t>
      </w:r>
      <w:r w:rsidR="00AB2AE1" w:rsidRPr="00275651">
        <w:rPr>
          <w:rFonts w:ascii="Arial" w:hAnsi="Arial" w:cs="Arial"/>
          <w:color w:val="000000" w:themeColor="text1"/>
          <w:sz w:val="24"/>
          <w:szCs w:val="24"/>
        </w:rPr>
        <w:t>ния на очередной финансовый год.</w:t>
      </w:r>
    </w:p>
    <w:p w14:paraId="08EFDE51" w14:textId="6C35498C" w:rsidR="00AB2AE1" w:rsidRPr="00275651" w:rsidRDefault="00AB2AE1" w:rsidP="00182748">
      <w:pPr>
        <w:pStyle w:val="ConsPlusNormal"/>
        <w:tabs>
          <w:tab w:val="left" w:pos="851"/>
        </w:tabs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Допустимые (возможные) отклонения от установленных показателей качества и (или) объема муниципальной услуги (работы), в пределах которых муниципальное задание считается выполненным, устанавливаются в муниципальном задании, но не могут превышать 10 (десять) процентов.</w:t>
      </w:r>
    </w:p>
    <w:p w14:paraId="36A466C3" w14:textId="7CBFED47" w:rsidR="007C0D13" w:rsidRPr="00275651" w:rsidRDefault="00114895" w:rsidP="002071D4">
      <w:pPr>
        <w:pStyle w:val="ConsPlusNormal"/>
        <w:tabs>
          <w:tab w:val="left" w:pos="851"/>
        </w:tabs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7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>.</w:t>
      </w:r>
      <w:r w:rsidR="002071D4" w:rsidRPr="00275651">
        <w:rPr>
          <w:rFonts w:ascii="Arial" w:hAnsi="Arial" w:cs="Arial"/>
          <w:color w:val="000000" w:themeColor="text1"/>
          <w:sz w:val="24"/>
          <w:szCs w:val="24"/>
        </w:rPr>
        <w:tab/>
      </w:r>
      <w:r w:rsidR="00487014" w:rsidRPr="00275651">
        <w:rPr>
          <w:rFonts w:ascii="Arial" w:hAnsi="Arial" w:cs="Arial"/>
          <w:color w:val="000000" w:themeColor="text1"/>
          <w:sz w:val="24"/>
          <w:szCs w:val="24"/>
        </w:rPr>
        <w:t>При наличии технической возможности м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униципальн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>ое задание</w:t>
      </w:r>
      <w:r w:rsidR="007F5272" w:rsidRPr="00275651">
        <w:rPr>
          <w:rFonts w:ascii="Arial" w:hAnsi="Arial" w:cs="Arial"/>
          <w:color w:val="000000" w:themeColor="text1"/>
          <w:sz w:val="24"/>
          <w:szCs w:val="24"/>
        </w:rPr>
        <w:t>,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 xml:space="preserve"> предварительный</w:t>
      </w:r>
      <w:r w:rsidR="00F011CF" w:rsidRPr="00275651">
        <w:rPr>
          <w:rFonts w:ascii="Arial" w:hAnsi="Arial" w:cs="Arial"/>
          <w:color w:val="000000" w:themeColor="text1"/>
          <w:sz w:val="24"/>
          <w:szCs w:val="24"/>
        </w:rPr>
        <w:t xml:space="preserve"> отчет 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>за год</w:t>
      </w:r>
      <w:r w:rsidR="00F011CF" w:rsidRPr="00275651">
        <w:rPr>
          <w:rFonts w:ascii="Arial" w:hAnsi="Arial" w:cs="Arial"/>
          <w:color w:val="000000" w:themeColor="text1"/>
          <w:sz w:val="24"/>
          <w:szCs w:val="24"/>
        </w:rPr>
        <w:t xml:space="preserve">, годовой (итоговый) отчет, </w:t>
      </w:r>
      <w:r w:rsidR="007141A1" w:rsidRPr="00275651">
        <w:rPr>
          <w:rFonts w:ascii="Arial" w:hAnsi="Arial" w:cs="Arial"/>
          <w:color w:val="000000" w:themeColor="text1"/>
          <w:sz w:val="24"/>
          <w:szCs w:val="24"/>
        </w:rPr>
        <w:t>формируются и утверждаются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 xml:space="preserve"> в электронном виде с использованием подсистемы планирования бюджета Московской области, бюджетов муниципальных образований Московской области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 xml:space="preserve">ой информационной системы </w:t>
      </w:r>
      <w:r w:rsidR="00E435AC" w:rsidRPr="00275651">
        <w:rPr>
          <w:rFonts w:ascii="Arial" w:hAnsi="Arial" w:cs="Arial"/>
          <w:color w:val="000000" w:themeColor="text1"/>
          <w:sz w:val="24"/>
          <w:szCs w:val="24"/>
        </w:rPr>
        <w:t>«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>Региональный электронный бюджет Московской области</w:t>
      </w:r>
      <w:r w:rsidR="00E435AC" w:rsidRPr="00275651">
        <w:rPr>
          <w:rFonts w:ascii="Arial" w:hAnsi="Arial" w:cs="Arial"/>
          <w:color w:val="000000" w:themeColor="text1"/>
          <w:sz w:val="24"/>
          <w:szCs w:val="24"/>
        </w:rPr>
        <w:t>»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 xml:space="preserve"> (далее 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 xml:space="preserve"> ГИС РЭБ Московской области) с использованием усиленной квалифицированной электронной подписи.</w:t>
      </w:r>
    </w:p>
    <w:p w14:paraId="6A6E1C5C" w14:textId="317BD52C" w:rsidR="00487014" w:rsidRPr="00275651" w:rsidRDefault="00487014" w:rsidP="002071D4">
      <w:pPr>
        <w:pStyle w:val="ConsPlusNormal"/>
        <w:tabs>
          <w:tab w:val="left" w:pos="851"/>
        </w:tabs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При отсутствии вышеуказанной технической возможности муниципальное задание, </w:t>
      </w:r>
      <w:r w:rsidR="00F011CF" w:rsidRPr="00275651">
        <w:rPr>
          <w:rFonts w:ascii="Arial" w:hAnsi="Arial" w:cs="Arial"/>
          <w:color w:val="000000" w:themeColor="text1"/>
          <w:sz w:val="24"/>
          <w:szCs w:val="24"/>
        </w:rPr>
        <w:t>предварительный отчет за год, годовой (итоговый) отчет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формиру</w:t>
      </w:r>
      <w:r w:rsidR="007141A1" w:rsidRPr="00275651">
        <w:rPr>
          <w:rFonts w:ascii="Arial" w:hAnsi="Arial" w:cs="Arial"/>
          <w:color w:val="000000" w:themeColor="text1"/>
          <w:sz w:val="24"/>
          <w:szCs w:val="24"/>
        </w:rPr>
        <w:t>ю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тся и утвержда</w:t>
      </w:r>
      <w:r w:rsidR="007141A1" w:rsidRPr="00275651">
        <w:rPr>
          <w:rFonts w:ascii="Arial" w:hAnsi="Arial" w:cs="Arial"/>
          <w:color w:val="000000" w:themeColor="text1"/>
          <w:sz w:val="24"/>
          <w:szCs w:val="24"/>
        </w:rPr>
        <w:t>ю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тся на бумажном носителе.</w:t>
      </w:r>
    </w:p>
    <w:p w14:paraId="644CF6CF" w14:textId="4D221E77" w:rsidR="00582B21" w:rsidRPr="00275651" w:rsidRDefault="00114895" w:rsidP="00582B21">
      <w:pPr>
        <w:pStyle w:val="ConsPlusNormal"/>
        <w:tabs>
          <w:tab w:val="left" w:pos="993"/>
        </w:tabs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8</w:t>
      </w:r>
      <w:r w:rsidR="00582B21" w:rsidRPr="00275651">
        <w:rPr>
          <w:rFonts w:ascii="Arial" w:hAnsi="Arial" w:cs="Arial"/>
          <w:color w:val="000000" w:themeColor="text1"/>
          <w:sz w:val="24"/>
          <w:szCs w:val="24"/>
        </w:rPr>
        <w:t>.</w:t>
      </w:r>
      <w:r w:rsidR="00582B21" w:rsidRPr="00275651">
        <w:rPr>
          <w:rFonts w:ascii="Arial" w:hAnsi="Arial" w:cs="Arial"/>
          <w:color w:val="000000" w:themeColor="text1"/>
          <w:sz w:val="24"/>
          <w:szCs w:val="24"/>
        </w:rPr>
        <w:tab/>
        <w:t xml:space="preserve">Периодичность предоставления отчета, предусмотренного приложением </w:t>
      </w:r>
      <w:r w:rsidR="00BE155A" w:rsidRPr="00275651">
        <w:rPr>
          <w:rFonts w:ascii="Arial" w:hAnsi="Arial" w:cs="Arial"/>
          <w:color w:val="000000" w:themeColor="text1"/>
          <w:sz w:val="24"/>
          <w:szCs w:val="24"/>
        </w:rPr>
        <w:t>3</w:t>
      </w:r>
      <w:r w:rsidR="00582B21" w:rsidRPr="00275651">
        <w:rPr>
          <w:rFonts w:ascii="Arial" w:hAnsi="Arial" w:cs="Arial"/>
          <w:color w:val="000000" w:themeColor="text1"/>
          <w:sz w:val="24"/>
          <w:szCs w:val="24"/>
        </w:rPr>
        <w:t xml:space="preserve"> к настоящему Порядку, устанавливается в муниципальном задании.</w:t>
      </w:r>
    </w:p>
    <w:p w14:paraId="12748AFA" w14:textId="6A68E2DE" w:rsidR="006F7B09" w:rsidRPr="00275651" w:rsidRDefault="006F7B09" w:rsidP="006F7B0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2" w:name="P169"/>
      <w:bookmarkEnd w:id="2"/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В случае если органом, осуществляющим функции и полномочия учредителя, главным распорядителем средств бюджета округа в отношении находящегося в его ведении казенного учреждения предусмотрено представление отчета в части, касающейся показателей объема оказания муниципальных услуг (выполнения работ), на иную дату, показатели </w:t>
      </w:r>
      <w:hyperlink w:anchor="P1809">
        <w:r w:rsidRPr="00275651">
          <w:rPr>
            <w:rFonts w:ascii="Arial" w:hAnsi="Arial" w:cs="Arial"/>
            <w:color w:val="000000" w:themeColor="text1"/>
            <w:sz w:val="24"/>
            <w:szCs w:val="24"/>
          </w:rPr>
          <w:t>отчета</w:t>
        </w:r>
      </w:hyperlink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составляется по форме согласно приложению 3 к настоящему Порядку на отчетную дату нарастающим итогом с начала года. При этом орган, осуществляющий функции и полномочия учредителя, и главный распорядитель средств бюджета округа, в ведении которого находится казенное учреждение, вправе установить плановые показатели достижения результатов на установленную им отчетную дату в процентах от годового объема оказания муниципальных услуг (выполнения работ) или в натуральных показателях как для муниципального задания в целом, так и относительно его части (с учетом неравномерного процесса оказания муниципальных услуг (выполнения работ).</w:t>
      </w:r>
    </w:p>
    <w:p w14:paraId="76ADC303" w14:textId="15F8F4E9" w:rsidR="00582B21" w:rsidRPr="00275651" w:rsidRDefault="00114895" w:rsidP="00582B21">
      <w:pPr>
        <w:pStyle w:val="ConsPlusNormal"/>
        <w:tabs>
          <w:tab w:val="left" w:pos="851"/>
        </w:tabs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9</w:t>
      </w:r>
      <w:r w:rsidR="00582B21" w:rsidRPr="00275651">
        <w:rPr>
          <w:rFonts w:ascii="Arial" w:hAnsi="Arial" w:cs="Arial"/>
          <w:color w:val="000000" w:themeColor="text1"/>
          <w:sz w:val="24"/>
          <w:szCs w:val="24"/>
        </w:rPr>
        <w:t>.</w:t>
      </w:r>
      <w:r w:rsidR="00582B21" w:rsidRPr="00275651">
        <w:rPr>
          <w:rFonts w:ascii="Arial" w:hAnsi="Arial" w:cs="Arial"/>
          <w:color w:val="000000" w:themeColor="text1"/>
          <w:sz w:val="24"/>
          <w:szCs w:val="24"/>
        </w:rPr>
        <w:tab/>
        <w:t>В течение 1</w:t>
      </w:r>
      <w:r w:rsidR="00B61E4F" w:rsidRPr="00275651">
        <w:rPr>
          <w:rFonts w:ascii="Arial" w:hAnsi="Arial" w:cs="Arial"/>
          <w:color w:val="000000" w:themeColor="text1"/>
          <w:sz w:val="24"/>
          <w:szCs w:val="24"/>
        </w:rPr>
        <w:t>0</w:t>
      </w:r>
      <w:r w:rsidR="00582B21" w:rsidRPr="00275651">
        <w:rPr>
          <w:rFonts w:ascii="Arial" w:hAnsi="Arial" w:cs="Arial"/>
          <w:color w:val="000000" w:themeColor="text1"/>
          <w:sz w:val="24"/>
          <w:szCs w:val="24"/>
        </w:rPr>
        <w:t xml:space="preserve"> рабочих дней месяца, следующего за </w:t>
      </w:r>
      <w:r w:rsidR="00B61E4F" w:rsidRPr="00275651">
        <w:rPr>
          <w:rFonts w:ascii="Arial" w:hAnsi="Arial" w:cs="Arial"/>
          <w:color w:val="000000" w:themeColor="text1"/>
          <w:sz w:val="24"/>
          <w:szCs w:val="24"/>
        </w:rPr>
        <w:t>отчетным периодом</w:t>
      </w:r>
      <w:r w:rsidR="00582B21" w:rsidRPr="00275651">
        <w:rPr>
          <w:rFonts w:ascii="Arial" w:hAnsi="Arial" w:cs="Arial"/>
          <w:color w:val="000000" w:themeColor="text1"/>
          <w:sz w:val="24"/>
          <w:szCs w:val="24"/>
        </w:rPr>
        <w:t>,</w:t>
      </w:r>
      <w:r w:rsidR="00B61E4F" w:rsidRPr="00275651">
        <w:rPr>
          <w:rFonts w:ascii="Arial" w:hAnsi="Arial" w:cs="Arial"/>
          <w:color w:val="000000" w:themeColor="text1"/>
          <w:sz w:val="24"/>
          <w:szCs w:val="24"/>
        </w:rPr>
        <w:t xml:space="preserve"> установленным в муниципальном задании, </w:t>
      </w:r>
      <w:r w:rsidR="006F7B09" w:rsidRPr="00275651">
        <w:rPr>
          <w:rFonts w:ascii="Arial" w:hAnsi="Arial" w:cs="Arial"/>
          <w:color w:val="000000" w:themeColor="text1"/>
          <w:sz w:val="24"/>
          <w:szCs w:val="24"/>
        </w:rPr>
        <w:t xml:space="preserve">орган, осуществляющий функции и полномочия учредителя, а также главный распорядитель средств бюджета округа в отношении находящегося в его ведении муниципального казенного учреждения </w:t>
      </w:r>
      <w:r w:rsidR="00582B21" w:rsidRPr="00275651">
        <w:rPr>
          <w:rFonts w:ascii="Arial" w:hAnsi="Arial" w:cs="Arial"/>
          <w:color w:val="000000" w:themeColor="text1"/>
          <w:sz w:val="24"/>
          <w:szCs w:val="24"/>
        </w:rPr>
        <w:t xml:space="preserve">при отсутствии замечаний утверждает отчеты, сформированные согласно пункту 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8</w:t>
      </w:r>
      <w:r w:rsidR="00582B21" w:rsidRPr="00275651">
        <w:rPr>
          <w:rFonts w:ascii="Arial" w:hAnsi="Arial" w:cs="Arial"/>
          <w:color w:val="000000" w:themeColor="text1"/>
          <w:sz w:val="24"/>
          <w:szCs w:val="24"/>
        </w:rPr>
        <w:t xml:space="preserve"> настоящего Порядка, при наличии замечаний направляет отчеты на доработку с указанием причины возврата и после доработки утверждает </w:t>
      </w:r>
      <w:r w:rsidR="006F7B09" w:rsidRPr="00275651">
        <w:rPr>
          <w:rFonts w:ascii="Arial" w:hAnsi="Arial" w:cs="Arial"/>
          <w:color w:val="000000" w:themeColor="text1"/>
          <w:sz w:val="24"/>
          <w:szCs w:val="24"/>
        </w:rPr>
        <w:t xml:space="preserve">отчеты </w:t>
      </w:r>
      <w:r w:rsidR="00582B21" w:rsidRPr="00275651">
        <w:rPr>
          <w:rFonts w:ascii="Arial" w:hAnsi="Arial" w:cs="Arial"/>
          <w:color w:val="000000" w:themeColor="text1"/>
          <w:sz w:val="24"/>
          <w:szCs w:val="24"/>
        </w:rPr>
        <w:t>в электронном виде посредством ГИС РЭБ Московской области при наличии технической возможности или на бумажном носителе в случае отсутствия возможности такой технической возможности.</w:t>
      </w:r>
    </w:p>
    <w:p w14:paraId="2A77B02D" w14:textId="40D0ABF6" w:rsidR="007C0D13" w:rsidRPr="00275651" w:rsidRDefault="00114895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10</w:t>
      </w:r>
      <w:r w:rsidR="00AB1B76" w:rsidRPr="00275651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 xml:space="preserve">ые задания формируются и утверждаются в срок не позднее </w:t>
      </w:r>
      <w:r w:rsidR="00403B48" w:rsidRPr="00275651">
        <w:rPr>
          <w:rFonts w:ascii="Arial" w:hAnsi="Arial" w:cs="Arial"/>
          <w:color w:val="000000" w:themeColor="text1"/>
          <w:sz w:val="24"/>
          <w:szCs w:val="24"/>
        </w:rPr>
        <w:t>15 рабочих дней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03B48" w:rsidRPr="00275651">
        <w:rPr>
          <w:rFonts w:ascii="Arial" w:hAnsi="Arial" w:cs="Arial"/>
          <w:color w:val="000000" w:themeColor="text1"/>
          <w:sz w:val="24"/>
          <w:szCs w:val="24"/>
        </w:rPr>
        <w:t xml:space="preserve">со дня отражения на лицевом счете главного распорядителя бюджетных средств, открытом соответствующему главному распорядителю средств бюджета округа, лимитов бюджетных обязательств на финансовое обеспечение выполнения муниципального задания </w:t>
      </w:r>
      <w:r w:rsidR="00AB1B76" w:rsidRPr="00275651">
        <w:rPr>
          <w:rFonts w:ascii="Arial" w:hAnsi="Arial" w:cs="Arial"/>
          <w:color w:val="000000" w:themeColor="text1"/>
          <w:sz w:val="24"/>
          <w:szCs w:val="24"/>
        </w:rPr>
        <w:t xml:space="preserve">муниципальными бюджетными и автономными учреждениями, казенными учреждениями, определенными в соответствии с решением главного распорядителя средств бюджета </w:t>
      </w:r>
      <w:r w:rsidR="00D64FDB" w:rsidRPr="00275651">
        <w:rPr>
          <w:rFonts w:ascii="Arial" w:hAnsi="Arial" w:cs="Arial"/>
          <w:color w:val="000000" w:themeColor="text1"/>
          <w:sz w:val="24"/>
          <w:szCs w:val="24"/>
        </w:rPr>
        <w:t>округа.</w:t>
      </w:r>
    </w:p>
    <w:p w14:paraId="4CAE777A" w14:textId="7F4D97CE" w:rsidR="007C0D13" w:rsidRPr="00275651" w:rsidRDefault="00114895" w:rsidP="00C52A65">
      <w:pPr>
        <w:pStyle w:val="ConsPlusNormal"/>
        <w:tabs>
          <w:tab w:val="left" w:pos="993"/>
        </w:tabs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11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>.</w:t>
      </w:r>
      <w:r w:rsidR="00C52A65" w:rsidRPr="00275651">
        <w:rPr>
          <w:rFonts w:ascii="Arial" w:hAnsi="Arial" w:cs="Arial"/>
          <w:color w:val="000000" w:themeColor="text1"/>
          <w:sz w:val="24"/>
          <w:szCs w:val="24"/>
        </w:rPr>
        <w:tab/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 xml:space="preserve">ые учреждения вправе сверх установленного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 xml:space="preserve">ого 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задания, а также в случаях, определенных законодательством Российской Федерации, в пределах установленных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 xml:space="preserve">ых заданий выполнять работы, оказывать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 xml:space="preserve">ые услуги, относящиеся к основным видам деятельности, предусмотренным их учредительными документами, для граждан и юридических лиц за плату и на одинаковых при оказании (выполнении) одних и тех же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>ых услуг (работ) условиях.</w:t>
      </w:r>
    </w:p>
    <w:p w14:paraId="5C2A67F3" w14:textId="4E10702F" w:rsidR="007C0D13" w:rsidRPr="00275651" w:rsidRDefault="00114895" w:rsidP="000F6DC5">
      <w:pPr>
        <w:pStyle w:val="ConsPlusNormal"/>
        <w:tabs>
          <w:tab w:val="left" w:pos="993"/>
        </w:tabs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3" w:name="P101"/>
      <w:bookmarkEnd w:id="3"/>
      <w:r w:rsidRPr="00275651">
        <w:rPr>
          <w:rFonts w:ascii="Arial" w:hAnsi="Arial" w:cs="Arial"/>
          <w:color w:val="000000" w:themeColor="text1"/>
          <w:sz w:val="24"/>
          <w:szCs w:val="24"/>
        </w:rPr>
        <w:t>12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>.</w:t>
      </w:r>
      <w:r w:rsidR="000F6DC5" w:rsidRPr="00275651">
        <w:rPr>
          <w:rFonts w:ascii="Arial" w:hAnsi="Arial" w:cs="Arial"/>
          <w:color w:val="000000" w:themeColor="text1"/>
          <w:sz w:val="24"/>
          <w:szCs w:val="24"/>
        </w:rPr>
        <w:tab/>
      </w:r>
      <w:r w:rsidR="003628FB" w:rsidRPr="00275651">
        <w:rPr>
          <w:rFonts w:ascii="Arial" w:hAnsi="Arial" w:cs="Arial"/>
          <w:color w:val="000000" w:themeColor="text1"/>
          <w:sz w:val="24"/>
          <w:szCs w:val="24"/>
        </w:rPr>
        <w:t>Орган, осуществляющий функции и полномочия учредителя, а также главные распорядители средств бюджета округа в отношении находящихся в их ведении казенных учреждений в течение финансового года вносят изменения в муниципальное задание в случаях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61E2ACF1" w14:textId="34DEBE5F" w:rsidR="007C0D13" w:rsidRPr="00275651" w:rsidRDefault="007C0D13" w:rsidP="00336EA9">
      <w:pPr>
        <w:pStyle w:val="ConsPlusNormal"/>
        <w:tabs>
          <w:tab w:val="left" w:pos="851"/>
        </w:tabs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1)</w:t>
      </w:r>
      <w:r w:rsidR="00336EA9" w:rsidRPr="00275651">
        <w:rPr>
          <w:rFonts w:ascii="Arial" w:hAnsi="Arial" w:cs="Arial"/>
          <w:color w:val="000000" w:themeColor="text1"/>
          <w:sz w:val="24"/>
          <w:szCs w:val="24"/>
        </w:rPr>
        <w:tab/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внесения в общероссийские перечни и (или) региональный перечень изменений в отношении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ых услуг (работ), оказываемых (выполняемых)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ыми учреждениями в соответствии с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ым заданием;</w:t>
      </w:r>
    </w:p>
    <w:p w14:paraId="50118752" w14:textId="453DDD42" w:rsidR="007C0D13" w:rsidRPr="00275651" w:rsidRDefault="007C0D13" w:rsidP="00336EA9">
      <w:pPr>
        <w:pStyle w:val="ConsPlusNormal"/>
        <w:tabs>
          <w:tab w:val="left" w:pos="851"/>
        </w:tabs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2)</w:t>
      </w:r>
      <w:r w:rsidR="00336EA9" w:rsidRPr="00275651">
        <w:rPr>
          <w:rFonts w:ascii="Arial" w:hAnsi="Arial" w:cs="Arial"/>
          <w:color w:val="000000" w:themeColor="text1"/>
          <w:sz w:val="24"/>
          <w:szCs w:val="24"/>
        </w:rPr>
        <w:tab/>
      </w:r>
      <w:r w:rsidRPr="00275651">
        <w:rPr>
          <w:rFonts w:ascii="Arial" w:hAnsi="Arial" w:cs="Arial"/>
          <w:color w:val="000000" w:themeColor="text1"/>
          <w:sz w:val="24"/>
          <w:szCs w:val="24"/>
        </w:rPr>
        <w:t>внесения изменений в федеральные нормативные правовые акты, нормативные правовые акты Московской области</w:t>
      </w:r>
      <w:r w:rsidR="00336EA9" w:rsidRPr="00275651">
        <w:rPr>
          <w:rFonts w:ascii="Arial" w:hAnsi="Arial" w:cs="Arial"/>
          <w:color w:val="000000" w:themeColor="text1"/>
          <w:sz w:val="24"/>
          <w:szCs w:val="24"/>
        </w:rPr>
        <w:t xml:space="preserve"> и городского округа Люберцы Московской области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(далее 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нормативные правовые акты), на основании которых сформировано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ое задание, и (или) принятия новых нормативных правовых актов, влекущих за собой необходимость изменения значений показателей, характеризующих качество и (или) объем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ых услуг (работ);</w:t>
      </w:r>
    </w:p>
    <w:p w14:paraId="4B813299" w14:textId="53F1CB6F" w:rsidR="007C0D13" w:rsidRPr="00275651" w:rsidRDefault="007C0D13" w:rsidP="00336EA9">
      <w:pPr>
        <w:pStyle w:val="ConsPlusNormal"/>
        <w:tabs>
          <w:tab w:val="left" w:pos="851"/>
        </w:tabs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3)</w:t>
      </w:r>
      <w:r w:rsidR="00336EA9" w:rsidRPr="00275651">
        <w:rPr>
          <w:rFonts w:ascii="Arial" w:hAnsi="Arial" w:cs="Arial"/>
          <w:color w:val="000000" w:themeColor="text1"/>
          <w:sz w:val="24"/>
          <w:szCs w:val="24"/>
        </w:rPr>
        <w:tab/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наступления чрезвычайных ситуаций природного и техногенного характера, влекущих за собой невозможность осуществления расходов на выполнение работ, на основании письменного мотивированного обращения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ого учреждения;</w:t>
      </w:r>
    </w:p>
    <w:p w14:paraId="367F014F" w14:textId="6B8D4BFD" w:rsidR="007C0D13" w:rsidRPr="00275651" w:rsidRDefault="007C0D13" w:rsidP="00336EA9">
      <w:pPr>
        <w:pStyle w:val="ConsPlusNormal"/>
        <w:tabs>
          <w:tab w:val="left" w:pos="851"/>
        </w:tabs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4)</w:t>
      </w:r>
      <w:r w:rsidR="00336EA9" w:rsidRPr="00275651">
        <w:rPr>
          <w:rFonts w:ascii="Arial" w:hAnsi="Arial" w:cs="Arial"/>
          <w:color w:val="000000" w:themeColor="text1"/>
          <w:sz w:val="24"/>
          <w:szCs w:val="24"/>
        </w:rPr>
        <w:tab/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предусмотренных </w:t>
      </w:r>
      <w:hyperlink r:id="rId13">
        <w:r w:rsidRPr="00275651">
          <w:rPr>
            <w:rFonts w:ascii="Arial" w:hAnsi="Arial" w:cs="Arial"/>
            <w:color w:val="000000" w:themeColor="text1"/>
            <w:sz w:val="24"/>
            <w:szCs w:val="24"/>
          </w:rPr>
          <w:t>частью 7 статьи 9</w:t>
        </w:r>
      </w:hyperlink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Федерального закона от 13.07.2020 </w:t>
      </w:r>
      <w:r w:rsidR="00336EA9" w:rsidRPr="00275651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189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ФЗ </w:t>
      </w:r>
      <w:r w:rsidR="00336EA9" w:rsidRPr="00275651">
        <w:rPr>
          <w:rFonts w:ascii="Arial" w:hAnsi="Arial" w:cs="Arial"/>
          <w:color w:val="000000" w:themeColor="text1"/>
          <w:sz w:val="24"/>
          <w:szCs w:val="24"/>
        </w:rPr>
        <w:t>«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О </w:t>
      </w:r>
      <w:r w:rsidR="00B05B88" w:rsidRPr="00275651">
        <w:rPr>
          <w:rFonts w:ascii="Arial" w:hAnsi="Arial" w:cs="Arial"/>
          <w:color w:val="000000" w:themeColor="text1"/>
          <w:sz w:val="24"/>
          <w:szCs w:val="24"/>
        </w:rPr>
        <w:t>государственном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(муниципальном) социальном заказе на оказание </w:t>
      </w:r>
      <w:r w:rsidR="003A7DDC" w:rsidRPr="00275651">
        <w:rPr>
          <w:rFonts w:ascii="Arial" w:hAnsi="Arial" w:cs="Arial"/>
          <w:color w:val="000000" w:themeColor="text1"/>
          <w:sz w:val="24"/>
          <w:szCs w:val="24"/>
        </w:rPr>
        <w:t>государственных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(муниципальных) услуг в социальной сфере</w:t>
      </w:r>
      <w:r w:rsidR="00336EA9" w:rsidRPr="00275651">
        <w:rPr>
          <w:rFonts w:ascii="Arial" w:hAnsi="Arial" w:cs="Arial"/>
          <w:color w:val="000000" w:themeColor="text1"/>
          <w:sz w:val="24"/>
          <w:szCs w:val="24"/>
        </w:rPr>
        <w:t>»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161F27D" w14:textId="22846038" w:rsidR="007C0D13" w:rsidRPr="00275651" w:rsidRDefault="00B05B88" w:rsidP="00336EA9">
      <w:pPr>
        <w:pStyle w:val="ConsPlusNormal"/>
        <w:tabs>
          <w:tab w:val="left" w:pos="993"/>
        </w:tabs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1</w:t>
      </w:r>
      <w:r w:rsidR="00114895" w:rsidRPr="00275651">
        <w:rPr>
          <w:rFonts w:ascii="Arial" w:hAnsi="Arial" w:cs="Arial"/>
          <w:color w:val="000000" w:themeColor="text1"/>
          <w:sz w:val="24"/>
          <w:szCs w:val="24"/>
        </w:rPr>
        <w:t>3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>.</w:t>
      </w:r>
      <w:r w:rsidR="00336EA9" w:rsidRPr="00275651">
        <w:rPr>
          <w:rFonts w:ascii="Arial" w:hAnsi="Arial" w:cs="Arial"/>
          <w:color w:val="000000" w:themeColor="text1"/>
          <w:sz w:val="24"/>
          <w:szCs w:val="24"/>
        </w:rPr>
        <w:tab/>
      </w:r>
      <w:r w:rsidR="006B0F50" w:rsidRPr="00275651">
        <w:rPr>
          <w:rFonts w:ascii="Arial" w:hAnsi="Arial" w:cs="Arial"/>
          <w:color w:val="000000" w:themeColor="text1"/>
          <w:sz w:val="24"/>
          <w:szCs w:val="24"/>
        </w:rPr>
        <w:t>Кроме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 xml:space="preserve"> случаев, предусмотренных </w:t>
      </w:r>
      <w:hyperlink w:anchor="P101">
        <w:r w:rsidR="007C0D13" w:rsidRPr="00275651">
          <w:rPr>
            <w:rFonts w:ascii="Arial" w:hAnsi="Arial" w:cs="Arial"/>
            <w:color w:val="000000" w:themeColor="text1"/>
            <w:sz w:val="24"/>
            <w:szCs w:val="24"/>
          </w:rPr>
          <w:t>пунктом 1</w:t>
        </w:r>
      </w:hyperlink>
      <w:r w:rsidR="00B827CC" w:rsidRPr="00275651">
        <w:rPr>
          <w:rFonts w:ascii="Arial" w:hAnsi="Arial" w:cs="Arial"/>
          <w:color w:val="000000" w:themeColor="text1"/>
          <w:sz w:val="24"/>
          <w:szCs w:val="24"/>
        </w:rPr>
        <w:t>2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 xml:space="preserve"> настоящего Порядка, орган, осуществляющий функции и полномочия учредителя, а также главный распорядитель средств бюджета </w:t>
      </w:r>
      <w:r w:rsidR="00336EA9" w:rsidRPr="00275651">
        <w:rPr>
          <w:rFonts w:ascii="Arial" w:hAnsi="Arial" w:cs="Arial"/>
          <w:color w:val="000000" w:themeColor="text1"/>
          <w:sz w:val="24"/>
          <w:szCs w:val="24"/>
        </w:rPr>
        <w:t>округа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 xml:space="preserve"> в отношении находящегося в его ведении казенного учреждения вносит изменения в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 xml:space="preserve">ое задание, если это не приведет к увеличению объема бюджетных ассигнований, предусмотренных органу, осуществляющему функции и полномочия учредителя, а также главному распорядителю средств бюджета </w:t>
      </w:r>
      <w:r w:rsidR="00505F99" w:rsidRPr="00275651">
        <w:rPr>
          <w:rFonts w:ascii="Arial" w:hAnsi="Arial" w:cs="Arial"/>
          <w:color w:val="000000" w:themeColor="text1"/>
          <w:sz w:val="24"/>
          <w:szCs w:val="24"/>
        </w:rPr>
        <w:t>округа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 xml:space="preserve"> в отношении находящегося в его ведении казенного учреждения, в бюджете </w:t>
      </w:r>
      <w:r w:rsidR="00505F99" w:rsidRPr="00275651">
        <w:rPr>
          <w:rFonts w:ascii="Arial" w:hAnsi="Arial" w:cs="Arial"/>
          <w:color w:val="000000" w:themeColor="text1"/>
          <w:sz w:val="24"/>
          <w:szCs w:val="24"/>
        </w:rPr>
        <w:t>округа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 xml:space="preserve"> на соответствующий финансовый год на оказание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>ых услуг (выполнение работ).</w:t>
      </w:r>
    </w:p>
    <w:p w14:paraId="65A0877D" w14:textId="686DEB3D" w:rsidR="007C0D13" w:rsidRPr="00275651" w:rsidRDefault="00114895" w:rsidP="00505F99">
      <w:pPr>
        <w:pStyle w:val="ConsPlusNormal"/>
        <w:tabs>
          <w:tab w:val="left" w:pos="993"/>
        </w:tabs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14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>.</w:t>
      </w:r>
      <w:r w:rsidR="00505F99" w:rsidRPr="00275651">
        <w:rPr>
          <w:rFonts w:ascii="Arial" w:hAnsi="Arial" w:cs="Arial"/>
          <w:color w:val="000000" w:themeColor="text1"/>
          <w:sz w:val="24"/>
          <w:szCs w:val="24"/>
        </w:rPr>
        <w:tab/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 xml:space="preserve">Основаниями для досрочного прекращения выполнения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>ого задания являются:</w:t>
      </w:r>
    </w:p>
    <w:p w14:paraId="5A7ABDB2" w14:textId="3A64AEEF" w:rsidR="007C0D13" w:rsidRPr="00275651" w:rsidRDefault="007C0D13" w:rsidP="00505F99">
      <w:pPr>
        <w:pStyle w:val="ConsPlusNormal"/>
        <w:tabs>
          <w:tab w:val="left" w:pos="993"/>
        </w:tabs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1)</w:t>
      </w:r>
      <w:r w:rsidR="00505F99" w:rsidRPr="00275651">
        <w:rPr>
          <w:rFonts w:ascii="Arial" w:hAnsi="Arial" w:cs="Arial"/>
          <w:color w:val="000000" w:themeColor="text1"/>
          <w:sz w:val="24"/>
          <w:szCs w:val="24"/>
        </w:rPr>
        <w:tab/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ликвидация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ого учреждения;</w:t>
      </w:r>
    </w:p>
    <w:p w14:paraId="31CC3619" w14:textId="3250E56D" w:rsidR="007C0D13" w:rsidRPr="00275651" w:rsidRDefault="007C0D13" w:rsidP="00505F99">
      <w:pPr>
        <w:pStyle w:val="ConsPlusNormal"/>
        <w:tabs>
          <w:tab w:val="left" w:pos="993"/>
        </w:tabs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2)</w:t>
      </w:r>
      <w:r w:rsidR="00505F99" w:rsidRPr="00275651">
        <w:rPr>
          <w:rFonts w:ascii="Arial" w:hAnsi="Arial" w:cs="Arial"/>
          <w:color w:val="000000" w:themeColor="text1"/>
          <w:sz w:val="24"/>
          <w:szCs w:val="24"/>
        </w:rPr>
        <w:tab/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реорганизация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ого учреждения;</w:t>
      </w:r>
    </w:p>
    <w:p w14:paraId="02442E29" w14:textId="5CDC762A" w:rsidR="007C0D13" w:rsidRPr="00275651" w:rsidRDefault="007C0D13" w:rsidP="00505F99">
      <w:pPr>
        <w:pStyle w:val="ConsPlusNormal"/>
        <w:tabs>
          <w:tab w:val="left" w:pos="993"/>
        </w:tabs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3)</w:t>
      </w:r>
      <w:r w:rsidR="00505F99" w:rsidRPr="00275651">
        <w:rPr>
          <w:rFonts w:ascii="Arial" w:hAnsi="Arial" w:cs="Arial"/>
          <w:color w:val="000000" w:themeColor="text1"/>
          <w:sz w:val="24"/>
          <w:szCs w:val="24"/>
        </w:rPr>
        <w:tab/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перераспределение основных видов деятельности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ого учреждения, повлекшее исключение из основных видов деятельности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ого учреждения функций по оказанию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ой услуги (выполнению работы);</w:t>
      </w:r>
    </w:p>
    <w:p w14:paraId="0CAB7C8A" w14:textId="393939CD" w:rsidR="007C0D13" w:rsidRPr="00275651" w:rsidRDefault="007C0D13" w:rsidP="00505F99">
      <w:pPr>
        <w:pStyle w:val="ConsPlusNormal"/>
        <w:tabs>
          <w:tab w:val="left" w:pos="993"/>
        </w:tabs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4)</w:t>
      </w:r>
      <w:r w:rsidR="00505F99" w:rsidRPr="00275651">
        <w:rPr>
          <w:rFonts w:ascii="Arial" w:hAnsi="Arial" w:cs="Arial"/>
          <w:color w:val="000000" w:themeColor="text1"/>
          <w:sz w:val="24"/>
          <w:szCs w:val="24"/>
        </w:rPr>
        <w:tab/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исключение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ой услуги (работы) из общероссийских перечней или регионального перечня (в случае, если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ое учреждение выполняет единственную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ую услугу (работу);</w:t>
      </w:r>
    </w:p>
    <w:p w14:paraId="29D582F8" w14:textId="264811FA" w:rsidR="007C0D13" w:rsidRPr="00275651" w:rsidRDefault="007C0D13" w:rsidP="00505F99">
      <w:pPr>
        <w:pStyle w:val="ConsPlusNormal"/>
        <w:tabs>
          <w:tab w:val="left" w:pos="993"/>
        </w:tabs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5)</w:t>
      </w:r>
      <w:r w:rsidR="00505F99" w:rsidRPr="00275651">
        <w:rPr>
          <w:rFonts w:ascii="Arial" w:hAnsi="Arial" w:cs="Arial"/>
          <w:color w:val="000000" w:themeColor="text1"/>
          <w:sz w:val="24"/>
          <w:szCs w:val="24"/>
        </w:rPr>
        <w:tab/>
      </w:r>
      <w:r w:rsidRPr="00275651">
        <w:rPr>
          <w:rFonts w:ascii="Arial" w:hAnsi="Arial" w:cs="Arial"/>
          <w:color w:val="000000" w:themeColor="text1"/>
          <w:sz w:val="24"/>
          <w:szCs w:val="24"/>
        </w:rPr>
        <w:t>иные основания, предусмотренные нормативными правовыми актами.</w:t>
      </w:r>
    </w:p>
    <w:p w14:paraId="7F0E1D7A" w14:textId="4B6C00BC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Досрочное прекращение выполнения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ого задания осуществляется по решению органа, осуществляющего функции и полномочия учредителя, а также главного 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распорядителя средств бюджета </w:t>
      </w:r>
      <w:r w:rsidR="00505F99" w:rsidRPr="00275651">
        <w:rPr>
          <w:rFonts w:ascii="Arial" w:hAnsi="Arial" w:cs="Arial"/>
          <w:color w:val="000000" w:themeColor="text1"/>
          <w:sz w:val="24"/>
          <w:szCs w:val="24"/>
        </w:rPr>
        <w:t>округа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A7DDC" w:rsidRPr="00275651">
        <w:rPr>
          <w:rFonts w:ascii="Arial" w:hAnsi="Arial" w:cs="Arial"/>
          <w:color w:val="000000" w:themeColor="text1"/>
          <w:sz w:val="24"/>
          <w:szCs w:val="24"/>
        </w:rPr>
        <w:t>в отношении находящ</w:t>
      </w:r>
      <w:r w:rsidR="00D86BD9" w:rsidRPr="00275651">
        <w:rPr>
          <w:rFonts w:ascii="Arial" w:hAnsi="Arial" w:cs="Arial"/>
          <w:color w:val="000000" w:themeColor="text1"/>
          <w:sz w:val="24"/>
          <w:szCs w:val="24"/>
        </w:rPr>
        <w:t>егося</w:t>
      </w:r>
      <w:r w:rsidR="003A7DDC" w:rsidRPr="00275651">
        <w:rPr>
          <w:rFonts w:ascii="Arial" w:hAnsi="Arial" w:cs="Arial"/>
          <w:color w:val="000000" w:themeColor="text1"/>
          <w:sz w:val="24"/>
          <w:szCs w:val="24"/>
        </w:rPr>
        <w:t xml:space="preserve"> в его ведении казенн</w:t>
      </w:r>
      <w:r w:rsidR="00D86BD9" w:rsidRPr="00275651">
        <w:rPr>
          <w:rFonts w:ascii="Arial" w:hAnsi="Arial" w:cs="Arial"/>
          <w:color w:val="000000" w:themeColor="text1"/>
          <w:sz w:val="24"/>
          <w:szCs w:val="24"/>
        </w:rPr>
        <w:t>ого</w:t>
      </w:r>
      <w:r w:rsidR="003A7DDC" w:rsidRPr="00275651">
        <w:rPr>
          <w:rFonts w:ascii="Arial" w:hAnsi="Arial" w:cs="Arial"/>
          <w:color w:val="000000" w:themeColor="text1"/>
          <w:sz w:val="24"/>
          <w:szCs w:val="24"/>
        </w:rPr>
        <w:t xml:space="preserve"> учрежден</w:t>
      </w:r>
      <w:r w:rsidR="00D86BD9" w:rsidRPr="00275651">
        <w:rPr>
          <w:rFonts w:ascii="Arial" w:hAnsi="Arial" w:cs="Arial"/>
          <w:color w:val="000000" w:themeColor="text1"/>
          <w:sz w:val="24"/>
          <w:szCs w:val="24"/>
        </w:rPr>
        <w:t>ия</w:t>
      </w:r>
      <w:r w:rsidR="006B0F50" w:rsidRPr="00275651">
        <w:rPr>
          <w:rFonts w:ascii="Arial" w:hAnsi="Arial" w:cs="Arial"/>
          <w:color w:val="000000" w:themeColor="text1"/>
          <w:sz w:val="24"/>
          <w:szCs w:val="24"/>
        </w:rPr>
        <w:t>,</w:t>
      </w:r>
      <w:r w:rsidR="00D86BD9" w:rsidRPr="002756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A7DDC" w:rsidRPr="00275651">
        <w:rPr>
          <w:rFonts w:ascii="Arial" w:hAnsi="Arial" w:cs="Arial"/>
          <w:color w:val="000000" w:themeColor="text1"/>
          <w:sz w:val="24"/>
          <w:szCs w:val="24"/>
        </w:rPr>
        <w:t>определенн</w:t>
      </w:r>
      <w:r w:rsidR="00D86BD9" w:rsidRPr="00275651">
        <w:rPr>
          <w:rFonts w:ascii="Arial" w:hAnsi="Arial" w:cs="Arial"/>
          <w:color w:val="000000" w:themeColor="text1"/>
          <w:sz w:val="24"/>
          <w:szCs w:val="24"/>
        </w:rPr>
        <w:t>ого</w:t>
      </w:r>
      <w:r w:rsidR="003A7DDC" w:rsidRPr="00275651">
        <w:rPr>
          <w:rFonts w:ascii="Arial" w:hAnsi="Arial" w:cs="Arial"/>
          <w:color w:val="000000" w:themeColor="text1"/>
          <w:sz w:val="24"/>
          <w:szCs w:val="24"/>
        </w:rPr>
        <w:t xml:space="preserve"> в соответствии с решением главного распорядителя средств бюджета муниципального образования городской округ Люберцы Московской области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B8DC785" w14:textId="650333A5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В случае принятия нормативных правовых актов, устанавливающих основания прекращения выполнения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ого задания, орган, осуществляющий функции и полномочия учредителя, а также главный распорядитель средств бюджета </w:t>
      </w:r>
      <w:r w:rsidR="00505F99" w:rsidRPr="00275651">
        <w:rPr>
          <w:rFonts w:ascii="Arial" w:hAnsi="Arial" w:cs="Arial"/>
          <w:color w:val="000000" w:themeColor="text1"/>
          <w:sz w:val="24"/>
          <w:szCs w:val="24"/>
        </w:rPr>
        <w:t>округа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в отношении находящегося в его ведении казенного учреждения в течение 5 рабочих дней в письменной форме уведомляет об этом руководителя </w:t>
      </w:r>
      <w:r w:rsidR="00D86BD9" w:rsidRPr="00275651">
        <w:rPr>
          <w:rFonts w:ascii="Arial" w:hAnsi="Arial" w:cs="Arial"/>
          <w:color w:val="000000" w:themeColor="text1"/>
          <w:sz w:val="24"/>
          <w:szCs w:val="24"/>
        </w:rPr>
        <w:t>казенного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учреждения.</w:t>
      </w:r>
    </w:p>
    <w:p w14:paraId="692C14A7" w14:textId="0009C100" w:rsidR="007C0D13" w:rsidRPr="00275651" w:rsidRDefault="007C0D13" w:rsidP="00505F99">
      <w:pPr>
        <w:pStyle w:val="ConsPlusNormal"/>
        <w:tabs>
          <w:tab w:val="left" w:pos="993"/>
        </w:tabs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15.</w:t>
      </w:r>
      <w:r w:rsidR="00505F99" w:rsidRPr="00275651">
        <w:rPr>
          <w:rFonts w:ascii="Arial" w:hAnsi="Arial" w:cs="Arial"/>
          <w:color w:val="000000" w:themeColor="text1"/>
          <w:sz w:val="24"/>
          <w:szCs w:val="24"/>
        </w:rPr>
        <w:tab/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При реорганизации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ого учреждения (слияние, присоединение, разделение, выделение) формируется новое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ое задание.</w:t>
      </w:r>
    </w:p>
    <w:p w14:paraId="5B21349E" w14:textId="02B85EF4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При реорганизации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ого учреждения в форме слияния, присоединения показатели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ого задания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ых учреждений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правопреемников формируются с учетом показателей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ых заданий реорганизуемых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ых учреждений, прекращающих свою деятельность, путем суммирования (построчного объединения) показателей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ых заданий реорганизованных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ых учреждений.</w:t>
      </w:r>
    </w:p>
    <w:p w14:paraId="23EC6518" w14:textId="3F4A01FA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При реорганизации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ого учреждения в форме разделения показатели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ых заданий вновь возникших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ых учреждений формируются путем разделения соответствующих показателей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ого задания реорганизованного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ого учреждения, прекращающего свою деятельность.</w:t>
      </w:r>
    </w:p>
    <w:p w14:paraId="3EEF1F70" w14:textId="376770D3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При реорганизации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ого учреждения в форме выделения показатели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ого задания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ого учреждения, реорганизованного путем выделения из него других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ых учреждений, подлежат уменьшению на показатели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ых заданий вновь возникших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ых учреждений.</w:t>
      </w:r>
    </w:p>
    <w:p w14:paraId="7695DDBB" w14:textId="166018E9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Показатели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ых заданий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ых учреждений, прекращающих свою деятельность в результате реорганизации, принимают нулевые значения.</w:t>
      </w:r>
    </w:p>
    <w:p w14:paraId="6E684B2A" w14:textId="7F894BF5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Показатели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ых заданий реорганизованных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ых учреждений, за исключением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ых учреждений, прекращающих свою деятельность, после завершения реорганизации при суммировании соответствующих показателей должны соответствовать показателям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ых заданий указанных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ых учреждений до начала их реорганизации.</w:t>
      </w:r>
    </w:p>
    <w:p w14:paraId="2025D3CC" w14:textId="77777777" w:rsidR="007C0D13" w:rsidRPr="00275651" w:rsidRDefault="007C0D13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63AE983" w14:textId="77777777" w:rsidR="007C0D13" w:rsidRPr="00275651" w:rsidRDefault="007C0D13">
      <w:pPr>
        <w:pStyle w:val="ConsPlusTitle"/>
        <w:jc w:val="center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III. Определение объема финансового обеспечения выполнения</w:t>
      </w:r>
    </w:p>
    <w:p w14:paraId="7D1D2D77" w14:textId="77777777" w:rsidR="007C0D13" w:rsidRPr="00275651" w:rsidRDefault="00376A5F">
      <w:pPr>
        <w:pStyle w:val="ConsPlusTitle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>ого задания</w:t>
      </w:r>
    </w:p>
    <w:p w14:paraId="63661721" w14:textId="77777777" w:rsidR="007C0D13" w:rsidRPr="00275651" w:rsidRDefault="007C0D13">
      <w:pPr>
        <w:pStyle w:val="ConsPlusNormal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E923237" w14:textId="37D955BC" w:rsidR="007C0D13" w:rsidRPr="00275651" w:rsidRDefault="007C0D13" w:rsidP="007141A1">
      <w:pPr>
        <w:pStyle w:val="ConsPlusNormal"/>
        <w:tabs>
          <w:tab w:val="left" w:pos="993"/>
        </w:tabs>
        <w:spacing w:before="24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1</w:t>
      </w:r>
      <w:r w:rsidR="006122AC" w:rsidRPr="00275651">
        <w:rPr>
          <w:rFonts w:ascii="Arial" w:hAnsi="Arial" w:cs="Arial"/>
          <w:color w:val="000000" w:themeColor="text1"/>
          <w:sz w:val="24"/>
          <w:szCs w:val="24"/>
        </w:rPr>
        <w:t>6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.</w:t>
      </w:r>
      <w:r w:rsidR="00C874F0" w:rsidRPr="00275651">
        <w:rPr>
          <w:rFonts w:ascii="Arial" w:hAnsi="Arial" w:cs="Arial"/>
          <w:color w:val="000000" w:themeColor="text1"/>
          <w:sz w:val="24"/>
          <w:szCs w:val="24"/>
        </w:rPr>
        <w:tab/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Финансовое обеспечение выполнения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ого задания осуществляется в пределах бюджетных ассигнований, предусмотренных сводной бюджетной росписью бюджета </w:t>
      </w:r>
      <w:r w:rsidR="00C874F0" w:rsidRPr="00275651">
        <w:rPr>
          <w:rFonts w:ascii="Arial" w:hAnsi="Arial" w:cs="Arial"/>
          <w:color w:val="000000" w:themeColor="text1"/>
          <w:sz w:val="24"/>
          <w:szCs w:val="24"/>
        </w:rPr>
        <w:t>округа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и бюджетными росписями главных распорядителей средств бюджета </w:t>
      </w:r>
      <w:r w:rsidR="00C874F0" w:rsidRPr="00275651">
        <w:rPr>
          <w:rFonts w:ascii="Arial" w:hAnsi="Arial" w:cs="Arial"/>
          <w:color w:val="000000" w:themeColor="text1"/>
          <w:sz w:val="24"/>
          <w:szCs w:val="24"/>
        </w:rPr>
        <w:t>округа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99D5108" w14:textId="4778C470" w:rsidR="007C0D13" w:rsidRPr="00275651" w:rsidRDefault="007C0D13" w:rsidP="007141A1">
      <w:pPr>
        <w:pStyle w:val="ConsPlusNormal"/>
        <w:tabs>
          <w:tab w:val="left" w:pos="993"/>
        </w:tabs>
        <w:spacing w:before="24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1</w:t>
      </w:r>
      <w:r w:rsidR="006122AC" w:rsidRPr="00275651">
        <w:rPr>
          <w:rFonts w:ascii="Arial" w:hAnsi="Arial" w:cs="Arial"/>
          <w:color w:val="000000" w:themeColor="text1"/>
          <w:sz w:val="24"/>
          <w:szCs w:val="24"/>
        </w:rPr>
        <w:t>7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.</w:t>
      </w:r>
      <w:r w:rsidR="00C874F0" w:rsidRPr="00275651">
        <w:rPr>
          <w:rFonts w:ascii="Arial" w:hAnsi="Arial" w:cs="Arial"/>
          <w:color w:val="000000" w:themeColor="text1"/>
          <w:sz w:val="24"/>
          <w:szCs w:val="24"/>
        </w:rPr>
        <w:tab/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Объем финансового обеспечения выполнения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ого задания рассчитывается на основании нормативных затрат на оказание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ых услуг (выполнение работ), затрат на выполнение работ, рассчитанных сметным методом, определенных с учетом затрат на содержание недвижимого имущества и особо ценного движимого имущества, закрепленного за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ым учреждением или приобретенного им за счет средств, выделенных органом, осуществляющим функции и полномочия учредителя, а также главным распорядителем средств бюджета </w:t>
      </w:r>
      <w:r w:rsidR="00C874F0" w:rsidRPr="00275651">
        <w:rPr>
          <w:rFonts w:ascii="Arial" w:hAnsi="Arial" w:cs="Arial"/>
          <w:color w:val="000000" w:themeColor="text1"/>
          <w:sz w:val="24"/>
          <w:szCs w:val="24"/>
        </w:rPr>
        <w:t>округа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в отношении находящегося в его ведении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ого казенного учреждения, в том числе земельных участков (за исключением имущества, сданного в аренду, переданного в 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безвозмездное пользование, кроме переданного в безвозмездное пользование органам </w:t>
      </w:r>
      <w:r w:rsidR="00C874F0" w:rsidRPr="00275651">
        <w:rPr>
          <w:rFonts w:ascii="Arial" w:hAnsi="Arial" w:cs="Arial"/>
          <w:color w:val="000000" w:themeColor="text1"/>
          <w:sz w:val="24"/>
          <w:szCs w:val="24"/>
        </w:rPr>
        <w:t>местного самоуправления городского округа Люберцы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и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ым учреждениям), затрат на уплату налогов, в качестве объекта налогообложения по которым признается имущество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ого учреждения.</w:t>
      </w:r>
    </w:p>
    <w:p w14:paraId="5B9760E4" w14:textId="60622917" w:rsidR="007C0D13" w:rsidRPr="00275651" w:rsidRDefault="007C0D13" w:rsidP="007141A1">
      <w:pPr>
        <w:pStyle w:val="ConsPlusNormal"/>
        <w:tabs>
          <w:tab w:val="left" w:pos="993"/>
        </w:tabs>
        <w:spacing w:before="24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1</w:t>
      </w:r>
      <w:r w:rsidR="006122AC" w:rsidRPr="00275651">
        <w:rPr>
          <w:rFonts w:ascii="Arial" w:hAnsi="Arial" w:cs="Arial"/>
          <w:color w:val="000000" w:themeColor="text1"/>
          <w:sz w:val="24"/>
          <w:szCs w:val="24"/>
        </w:rPr>
        <w:t>8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.</w:t>
      </w:r>
      <w:r w:rsidR="00C97E8F" w:rsidRPr="00275651">
        <w:rPr>
          <w:rFonts w:ascii="Arial" w:hAnsi="Arial" w:cs="Arial"/>
          <w:color w:val="000000" w:themeColor="text1"/>
          <w:sz w:val="24"/>
          <w:szCs w:val="24"/>
        </w:rPr>
        <w:tab/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Под нормативными затратами на оказание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ой </w:t>
      </w:r>
      <w:r w:rsidR="007141A1" w:rsidRPr="00275651">
        <w:rPr>
          <w:rFonts w:ascii="Arial" w:hAnsi="Arial" w:cs="Arial"/>
          <w:color w:val="000000" w:themeColor="text1"/>
          <w:sz w:val="24"/>
          <w:szCs w:val="24"/>
        </w:rPr>
        <w:t>услуги понимаются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затраты на оказание единицы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ой услуги, определяемые на основе базового норматива затрат на оказание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ой </w:t>
      </w:r>
      <w:r w:rsidR="007141A1" w:rsidRPr="00275651">
        <w:rPr>
          <w:rFonts w:ascii="Arial" w:hAnsi="Arial" w:cs="Arial"/>
          <w:color w:val="000000" w:themeColor="text1"/>
          <w:sz w:val="24"/>
          <w:szCs w:val="24"/>
        </w:rPr>
        <w:t xml:space="preserve">услуги 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и корректирующих коэффициентов.</w:t>
      </w:r>
    </w:p>
    <w:p w14:paraId="47608520" w14:textId="77777777" w:rsidR="005B3215" w:rsidRPr="00275651" w:rsidRDefault="006122AC" w:rsidP="005B3215">
      <w:pPr>
        <w:pStyle w:val="ConsPlusNormal"/>
        <w:tabs>
          <w:tab w:val="left" w:pos="993"/>
        </w:tabs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19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>.</w:t>
      </w:r>
      <w:r w:rsidR="00C97E8F" w:rsidRPr="00275651">
        <w:rPr>
          <w:rFonts w:ascii="Arial" w:hAnsi="Arial" w:cs="Arial"/>
          <w:color w:val="000000" w:themeColor="text1"/>
          <w:sz w:val="24"/>
          <w:szCs w:val="24"/>
        </w:rPr>
        <w:tab/>
      </w:r>
      <w:r w:rsidR="005B3215" w:rsidRPr="00275651">
        <w:rPr>
          <w:rFonts w:ascii="Arial" w:hAnsi="Arial" w:cs="Arial"/>
          <w:color w:val="000000" w:themeColor="text1"/>
          <w:sz w:val="24"/>
          <w:szCs w:val="24"/>
        </w:rPr>
        <w:t>Затраты на выполнение работы рассчитываются сметным методом на работу в целом. По решению главного распорядителя средств бюджета округа в отношении находящегося в его ведении муниципального казенного учреждения, органа, осуществляющего функции и полномочия учредителя, при определении объема финансового обеспечения выполнения муниципального задания используются нормативные затраты на выполнение работы, которые рассчитываются на единицу объема работы на основе базового норматива затрат на выполнение работы и корректирующих коэффициентов.</w:t>
      </w:r>
    </w:p>
    <w:p w14:paraId="355C316A" w14:textId="3671F82B" w:rsidR="003628FB" w:rsidRPr="00275651" w:rsidRDefault="007C0D13" w:rsidP="003628F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2</w:t>
      </w:r>
      <w:r w:rsidR="006122AC" w:rsidRPr="00275651">
        <w:rPr>
          <w:rFonts w:ascii="Arial" w:hAnsi="Arial" w:cs="Arial"/>
          <w:color w:val="000000" w:themeColor="text1"/>
          <w:sz w:val="24"/>
          <w:szCs w:val="24"/>
        </w:rPr>
        <w:t>0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.</w:t>
      </w:r>
      <w:r w:rsidR="00C97E8F" w:rsidRPr="00275651">
        <w:rPr>
          <w:rFonts w:ascii="Arial" w:hAnsi="Arial" w:cs="Arial"/>
          <w:color w:val="000000" w:themeColor="text1"/>
          <w:sz w:val="24"/>
          <w:szCs w:val="24"/>
        </w:rPr>
        <w:tab/>
      </w:r>
      <w:r w:rsidR="003628FB" w:rsidRPr="00275651">
        <w:rPr>
          <w:rFonts w:ascii="Arial" w:hAnsi="Arial" w:cs="Arial"/>
          <w:color w:val="000000" w:themeColor="text1"/>
          <w:sz w:val="24"/>
          <w:szCs w:val="24"/>
        </w:rPr>
        <w:t xml:space="preserve">Порядки расчета нормативных затрат на оказание муниципальных услуг муниципальными учреждениями устанавливаются органом, осуществляющим функции и полномочия учредителя, а также главными распорядителями средств бюджета округа в отношении находящихся в их ведении муниципальных казенных учреждений, с соблюдением </w:t>
      </w:r>
      <w:hyperlink r:id="rId14" w:history="1">
        <w:r w:rsidR="003628FB" w:rsidRPr="00275651">
          <w:rPr>
            <w:rFonts w:ascii="Arial" w:hAnsi="Arial" w:cs="Arial"/>
            <w:color w:val="000000" w:themeColor="text1"/>
            <w:sz w:val="24"/>
            <w:szCs w:val="24"/>
          </w:rPr>
          <w:t>общих требований</w:t>
        </w:r>
      </w:hyperlink>
      <w:r w:rsidR="003628FB" w:rsidRPr="00275651">
        <w:rPr>
          <w:rFonts w:ascii="Arial" w:hAnsi="Arial" w:cs="Arial"/>
          <w:color w:val="000000" w:themeColor="text1"/>
          <w:sz w:val="24"/>
          <w:szCs w:val="24"/>
        </w:rPr>
        <w:t>, определенных федеральными органами исполнительной власти, осуществляющими функции по выработке государственной политики и нормативно–правовому регулированию в установленных сферах деятельности.</w:t>
      </w:r>
    </w:p>
    <w:p w14:paraId="36474089" w14:textId="77777777" w:rsidR="003628FB" w:rsidRPr="00275651" w:rsidRDefault="003628FB" w:rsidP="003628FB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Порядки расчета нормативных затрат на выполнение работ, затрат на выполнение работ, рассчитанных сметным методом, муниципальными учреждениями устанавливаются органом, осуществляющим функции и полномочия учредителя, а также главными распорядителями средств бюджета округа в отношении находящихся в их ведении муниципальных казенных учреждений.</w:t>
      </w:r>
    </w:p>
    <w:p w14:paraId="4D4A4BB5" w14:textId="77777777" w:rsidR="003628FB" w:rsidRPr="00275651" w:rsidRDefault="003628FB" w:rsidP="003628F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30DF306" w14:textId="6B36194C" w:rsidR="00840ED4" w:rsidRPr="00275651" w:rsidRDefault="005D66D8" w:rsidP="007141A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2</w:t>
      </w:r>
      <w:r w:rsidR="006122AC" w:rsidRPr="00275651">
        <w:rPr>
          <w:rFonts w:ascii="Arial" w:hAnsi="Arial" w:cs="Arial"/>
          <w:color w:val="000000" w:themeColor="text1"/>
          <w:sz w:val="24"/>
          <w:szCs w:val="24"/>
        </w:rPr>
        <w:t>1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.</w:t>
      </w:r>
      <w:r w:rsidR="006F7B09" w:rsidRPr="00275651">
        <w:rPr>
          <w:rFonts w:ascii="Arial" w:hAnsi="Arial" w:cs="Arial"/>
          <w:color w:val="000000" w:themeColor="text1"/>
          <w:sz w:val="24"/>
          <w:szCs w:val="24"/>
        </w:rPr>
        <w:tab/>
      </w:r>
      <w:r w:rsidRPr="00275651">
        <w:rPr>
          <w:rFonts w:ascii="Arial" w:hAnsi="Arial" w:cs="Arial"/>
          <w:color w:val="000000" w:themeColor="text1"/>
          <w:sz w:val="24"/>
          <w:szCs w:val="24"/>
        </w:rPr>
        <w:t>Финансовое обеспечение выполнения муниципального задания муниципальным бюджетным или автономным учреждением осуществляется путем предоставления из бюджета округа органом, осуществляющим функции и полномочия учредителя, субсидий на финансовое обеспечение выполнения муниципального задания на оказание муниципальных услуг (выполнение работ) муниципальным бюджетным или автономным учреждениям.</w:t>
      </w:r>
    </w:p>
    <w:p w14:paraId="6326F60C" w14:textId="2F3F70AC" w:rsidR="007C0D13" w:rsidRPr="00275651" w:rsidRDefault="007C0D13" w:rsidP="00840ED4">
      <w:pPr>
        <w:pStyle w:val="ConsPlusNormal"/>
        <w:tabs>
          <w:tab w:val="left" w:pos="993"/>
        </w:tabs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2</w:t>
      </w:r>
      <w:r w:rsidR="006122AC" w:rsidRPr="00275651">
        <w:rPr>
          <w:rFonts w:ascii="Arial" w:hAnsi="Arial" w:cs="Arial"/>
          <w:color w:val="000000" w:themeColor="text1"/>
          <w:sz w:val="24"/>
          <w:szCs w:val="24"/>
        </w:rPr>
        <w:t>2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.</w:t>
      </w:r>
      <w:r w:rsidR="00840ED4" w:rsidRPr="00275651">
        <w:rPr>
          <w:rFonts w:ascii="Arial" w:hAnsi="Arial" w:cs="Arial"/>
          <w:color w:val="000000" w:themeColor="text1"/>
          <w:sz w:val="24"/>
          <w:szCs w:val="24"/>
        </w:rPr>
        <w:tab/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Определение показателей бюджетной сметы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ого казенного учреждения осуществляется в соответствии с объемом финансового обеспечения выполнения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ого задания, рассчитанным на основании нормативных затрат на оказание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ых услуг (выполнение работ) с учетом затрат на содержание имущества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ого казенного учреждения, а также затрат на выполнение работ, рассчитанных сметным методом.</w:t>
      </w:r>
    </w:p>
    <w:p w14:paraId="4819B255" w14:textId="5C61C797" w:rsidR="007C0D13" w:rsidRPr="00275651" w:rsidRDefault="007C0D13" w:rsidP="00BF388F">
      <w:pPr>
        <w:pStyle w:val="ConsPlusNormal"/>
        <w:tabs>
          <w:tab w:val="left" w:pos="993"/>
        </w:tabs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4" w:name="P145"/>
      <w:bookmarkEnd w:id="4"/>
      <w:r w:rsidRPr="00275651">
        <w:rPr>
          <w:rFonts w:ascii="Arial" w:hAnsi="Arial" w:cs="Arial"/>
          <w:color w:val="000000" w:themeColor="text1"/>
          <w:sz w:val="24"/>
          <w:szCs w:val="24"/>
        </w:rPr>
        <w:t>2</w:t>
      </w:r>
      <w:r w:rsidR="006122AC" w:rsidRPr="00275651">
        <w:rPr>
          <w:rFonts w:ascii="Arial" w:hAnsi="Arial" w:cs="Arial"/>
          <w:color w:val="000000" w:themeColor="text1"/>
          <w:sz w:val="24"/>
          <w:szCs w:val="24"/>
        </w:rPr>
        <w:t>3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.</w:t>
      </w:r>
      <w:r w:rsidR="00BF388F" w:rsidRPr="00275651">
        <w:rPr>
          <w:rFonts w:ascii="Arial" w:hAnsi="Arial" w:cs="Arial"/>
          <w:color w:val="000000" w:themeColor="text1"/>
          <w:sz w:val="24"/>
          <w:szCs w:val="24"/>
        </w:rPr>
        <w:tab/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Размер субсидии определяется исходя из нормативных затрат на оказание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ых услуг (выполнение работ), затрат на выполнение работ, рассчитанных сметным методом.</w:t>
      </w:r>
    </w:p>
    <w:p w14:paraId="1CDB30B0" w14:textId="18CA65E5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Объем субсидии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ому бюджетному или автономному учреждению</w:t>
      </w:r>
      <w:r w:rsidR="005D66D8" w:rsidRPr="00275651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="005D66D8" w:rsidRPr="00275651">
        <w:rPr>
          <w:rFonts w:ascii="Arial" w:hAnsi="Arial" w:cs="Arial"/>
          <w:color w:val="000000" w:themeColor="text1"/>
          <w:sz w:val="24"/>
          <w:szCs w:val="24"/>
          <w:lang w:val="en-US"/>
        </w:rPr>
        <w:t>R</w:t>
      </w:r>
      <w:r w:rsidR="005D66D8" w:rsidRPr="00275651">
        <w:rPr>
          <w:rFonts w:ascii="Arial" w:hAnsi="Arial" w:cs="Arial"/>
          <w:color w:val="000000" w:themeColor="text1"/>
          <w:sz w:val="24"/>
          <w:szCs w:val="24"/>
        </w:rPr>
        <w:t>)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в соответствующем финансовом году определяется по следующей формуле:</w:t>
      </w:r>
    </w:p>
    <w:p w14:paraId="1FE78032" w14:textId="77777777" w:rsidR="007C0D13" w:rsidRPr="00275651" w:rsidRDefault="007C0D1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385DF985" w14:textId="77777777" w:rsidR="005D66D8" w:rsidRPr="00275651" w:rsidRDefault="005D66D8" w:rsidP="005D66D8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75651">
        <w:rPr>
          <w:rFonts w:ascii="Arial" w:eastAsia="Times New Roman" w:hAnsi="Arial" w:cs="Arial"/>
          <w:noProof/>
          <w:position w:val="-12"/>
          <w:sz w:val="24"/>
          <w:szCs w:val="24"/>
          <w:lang w:eastAsia="ru-RU"/>
        </w:rPr>
        <w:drawing>
          <wp:inline distT="0" distB="0" distL="0" distR="0" wp14:anchorId="42ADE177" wp14:editId="23AF65C7">
            <wp:extent cx="3324860" cy="297815"/>
            <wp:effectExtent l="0" t="0" r="0" b="6985"/>
            <wp:docPr id="1" name="Рисунок 1" descr="base_14_329897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14_329897_32768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860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5651">
        <w:rPr>
          <w:rFonts w:ascii="Arial" w:hAnsi="Arial" w:cs="Arial"/>
          <w:sz w:val="24"/>
          <w:szCs w:val="24"/>
        </w:rPr>
        <w:t xml:space="preserve"> </w:t>
      </w:r>
    </w:p>
    <w:p w14:paraId="10774463" w14:textId="7C3D4DF5" w:rsidR="005D66D8" w:rsidRPr="00275651" w:rsidRDefault="00BF388F" w:rsidP="005D66D8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>где:</w:t>
      </w:r>
    </w:p>
    <w:p w14:paraId="4A87363F" w14:textId="1696CE6D" w:rsidR="005D66D8" w:rsidRPr="00275651" w:rsidRDefault="005D66D8" w:rsidP="005D66D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spellStart"/>
      <w:r w:rsidRPr="00275651">
        <w:rPr>
          <w:rFonts w:ascii="Arial" w:eastAsiaTheme="minorEastAsia" w:hAnsi="Arial" w:cs="Arial"/>
          <w:sz w:val="24"/>
          <w:szCs w:val="24"/>
          <w:lang w:eastAsia="ru-RU"/>
        </w:rPr>
        <w:t>N</w:t>
      </w:r>
      <w:r w:rsidRPr="00275651">
        <w:rPr>
          <w:rFonts w:ascii="Arial" w:eastAsiaTheme="minorEastAsia" w:hAnsi="Arial" w:cs="Arial"/>
          <w:sz w:val="24"/>
          <w:szCs w:val="24"/>
          <w:vertAlign w:val="subscript"/>
          <w:lang w:eastAsia="ru-RU"/>
        </w:rPr>
        <w:t>i</w:t>
      </w:r>
      <w:proofErr w:type="spellEnd"/>
      <w:r w:rsidRPr="00275651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6122AC" w:rsidRPr="00275651">
        <w:rPr>
          <w:rFonts w:ascii="Arial" w:eastAsiaTheme="minorEastAsia" w:hAnsi="Arial" w:cs="Arial"/>
          <w:sz w:val="24"/>
          <w:szCs w:val="24"/>
          <w:lang w:eastAsia="ru-RU"/>
        </w:rPr>
        <w:t>–</w:t>
      </w:r>
      <w:r w:rsidRPr="00275651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6122AC" w:rsidRPr="00275651">
        <w:rPr>
          <w:rFonts w:ascii="Arial" w:eastAsiaTheme="minorEastAsia" w:hAnsi="Arial" w:cs="Arial"/>
          <w:sz w:val="24"/>
          <w:szCs w:val="24"/>
          <w:lang w:eastAsia="ru-RU"/>
        </w:rPr>
        <w:t xml:space="preserve">базовый </w:t>
      </w:r>
      <w:r w:rsidRPr="00275651">
        <w:rPr>
          <w:rFonts w:ascii="Arial" w:eastAsiaTheme="minorEastAsia" w:hAnsi="Arial" w:cs="Arial"/>
          <w:sz w:val="24"/>
          <w:szCs w:val="24"/>
          <w:lang w:eastAsia="ru-RU"/>
        </w:rPr>
        <w:t>норматив затрат на оказание i-й муниципальной услуги, установленной муниципальным заданием;</w:t>
      </w:r>
    </w:p>
    <w:p w14:paraId="4038F623" w14:textId="5538911F" w:rsidR="005D66D8" w:rsidRPr="00275651" w:rsidRDefault="005D66D8" w:rsidP="005D66D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spellStart"/>
      <w:r w:rsidRPr="00275651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V</w:t>
      </w:r>
      <w:r w:rsidRPr="00275651">
        <w:rPr>
          <w:rFonts w:ascii="Arial" w:eastAsiaTheme="minorEastAsia" w:hAnsi="Arial" w:cs="Arial"/>
          <w:sz w:val="24"/>
          <w:szCs w:val="24"/>
          <w:vertAlign w:val="subscript"/>
          <w:lang w:eastAsia="ru-RU"/>
        </w:rPr>
        <w:t>i</w:t>
      </w:r>
      <w:proofErr w:type="spellEnd"/>
      <w:r w:rsidRPr="00275651">
        <w:rPr>
          <w:rFonts w:ascii="Arial" w:eastAsiaTheme="minorEastAsia" w:hAnsi="Arial" w:cs="Arial"/>
          <w:sz w:val="24"/>
          <w:szCs w:val="24"/>
          <w:lang w:eastAsia="ru-RU"/>
        </w:rPr>
        <w:t xml:space="preserve"> - объем i-й муниципальной услуги, установленной муниципальным заданием;</w:t>
      </w:r>
    </w:p>
    <w:p w14:paraId="670FB858" w14:textId="77777777" w:rsidR="001D5D22" w:rsidRPr="00275651" w:rsidRDefault="001D5D22" w:rsidP="001D5D22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spellStart"/>
      <w:r w:rsidRPr="00275651">
        <w:rPr>
          <w:rFonts w:ascii="Arial" w:eastAsiaTheme="minorEastAsia" w:hAnsi="Arial" w:cs="Arial"/>
          <w:sz w:val="24"/>
          <w:szCs w:val="24"/>
          <w:lang w:eastAsia="ru-RU"/>
        </w:rPr>
        <w:t>P</w:t>
      </w:r>
      <w:r w:rsidRPr="00275651">
        <w:rPr>
          <w:rFonts w:ascii="Arial" w:eastAsiaTheme="minorEastAsia" w:hAnsi="Arial" w:cs="Arial"/>
          <w:sz w:val="24"/>
          <w:szCs w:val="24"/>
          <w:vertAlign w:val="subscript"/>
          <w:lang w:eastAsia="ru-RU"/>
        </w:rPr>
        <w:t>i</w:t>
      </w:r>
      <w:proofErr w:type="spellEnd"/>
      <w:r w:rsidRPr="00275651">
        <w:rPr>
          <w:rFonts w:ascii="Arial" w:eastAsiaTheme="minorEastAsia" w:hAnsi="Arial" w:cs="Arial"/>
          <w:sz w:val="24"/>
          <w:szCs w:val="24"/>
          <w:lang w:eastAsia="ru-RU"/>
        </w:rPr>
        <w:t xml:space="preserve"> - размер платы (тариф и цена) за оказание i-й муниципальной услуги в соответствии с </w:t>
      </w:r>
      <w:hyperlink w:anchor="P123" w:history="1">
        <w:r w:rsidRPr="00275651">
          <w:rPr>
            <w:rFonts w:ascii="Arial" w:eastAsiaTheme="minorEastAsia" w:hAnsi="Arial" w:cs="Arial"/>
            <w:sz w:val="24"/>
            <w:szCs w:val="24"/>
            <w:lang w:eastAsia="ru-RU"/>
          </w:rPr>
          <w:t>пунктом 2</w:t>
        </w:r>
      </w:hyperlink>
      <w:r w:rsidRPr="00275651">
        <w:rPr>
          <w:rFonts w:ascii="Arial" w:eastAsiaTheme="minorEastAsia" w:hAnsi="Arial" w:cs="Arial"/>
          <w:sz w:val="24"/>
          <w:szCs w:val="24"/>
          <w:lang w:eastAsia="ru-RU"/>
        </w:rPr>
        <w:t>4 настоящего Порядка, установленный муниципальным заданием;</w:t>
      </w:r>
    </w:p>
    <w:p w14:paraId="611FFEBA" w14:textId="77777777" w:rsidR="001D5D22" w:rsidRPr="00275651" w:rsidRDefault="001D5D22" w:rsidP="001D5D22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spellStart"/>
      <w:r w:rsidRPr="00275651">
        <w:rPr>
          <w:rFonts w:ascii="Arial" w:eastAsiaTheme="minorEastAsia" w:hAnsi="Arial" w:cs="Arial"/>
          <w:sz w:val="24"/>
          <w:szCs w:val="24"/>
          <w:lang w:eastAsia="ru-RU"/>
        </w:rPr>
        <w:t>P</w:t>
      </w:r>
      <w:r w:rsidRPr="00275651">
        <w:rPr>
          <w:rFonts w:ascii="Arial" w:eastAsiaTheme="minorEastAsia" w:hAnsi="Arial" w:cs="Arial"/>
          <w:sz w:val="24"/>
          <w:szCs w:val="24"/>
          <w:vertAlign w:val="subscript"/>
          <w:lang w:eastAsia="ru-RU"/>
        </w:rPr>
        <w:t>w</w:t>
      </w:r>
      <w:proofErr w:type="spellEnd"/>
      <w:r w:rsidRPr="00275651">
        <w:rPr>
          <w:rFonts w:ascii="Arial" w:eastAsiaTheme="minorEastAsia" w:hAnsi="Arial" w:cs="Arial"/>
          <w:sz w:val="24"/>
          <w:szCs w:val="24"/>
          <w:lang w:eastAsia="ru-RU"/>
        </w:rPr>
        <w:t xml:space="preserve"> - размер платы (тариф и цена) за выполнение w-й работы в соответствии с </w:t>
      </w:r>
      <w:hyperlink w:anchor="P123" w:history="1">
        <w:r w:rsidRPr="00275651">
          <w:rPr>
            <w:rFonts w:ascii="Arial" w:eastAsiaTheme="minorEastAsia" w:hAnsi="Arial" w:cs="Arial"/>
            <w:sz w:val="24"/>
            <w:szCs w:val="24"/>
            <w:lang w:eastAsia="ru-RU"/>
          </w:rPr>
          <w:t>пунктом 2</w:t>
        </w:r>
      </w:hyperlink>
      <w:r w:rsidRPr="00275651">
        <w:rPr>
          <w:rFonts w:ascii="Arial" w:eastAsiaTheme="minorEastAsia" w:hAnsi="Arial" w:cs="Arial"/>
          <w:sz w:val="24"/>
          <w:szCs w:val="24"/>
          <w:lang w:eastAsia="ru-RU"/>
        </w:rPr>
        <w:t>4 настоящего Порядка, установленный муниципальным заданием;</w:t>
      </w:r>
    </w:p>
    <w:p w14:paraId="76243B9C" w14:textId="471AAE47" w:rsidR="001D5D22" w:rsidRPr="00275651" w:rsidRDefault="001D5D22" w:rsidP="001D5D22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275651">
        <w:rPr>
          <w:rFonts w:ascii="Arial" w:eastAsiaTheme="minorEastAsia" w:hAnsi="Arial" w:cs="Arial"/>
          <w:sz w:val="24"/>
          <w:szCs w:val="24"/>
          <w:lang w:eastAsia="ru-RU"/>
        </w:rPr>
        <w:t>N</w:t>
      </w:r>
      <w:r w:rsidRPr="00275651">
        <w:rPr>
          <w:rFonts w:ascii="Arial" w:eastAsiaTheme="minorEastAsia" w:hAnsi="Arial" w:cs="Arial"/>
          <w:sz w:val="24"/>
          <w:szCs w:val="24"/>
          <w:vertAlign w:val="superscript"/>
          <w:lang w:eastAsia="ru-RU"/>
        </w:rPr>
        <w:t>УН</w:t>
      </w:r>
      <w:r w:rsidRPr="00275651">
        <w:rPr>
          <w:rFonts w:ascii="Arial" w:eastAsiaTheme="minorEastAsia" w:hAnsi="Arial" w:cs="Arial"/>
          <w:sz w:val="24"/>
          <w:szCs w:val="24"/>
          <w:lang w:eastAsia="ru-RU"/>
        </w:rPr>
        <w:t xml:space="preserve"> - затраты на уплату налогов, в качестве объекта налогообложения по которым признается имущество учреждения;</w:t>
      </w:r>
    </w:p>
    <w:p w14:paraId="64478217" w14:textId="36221919" w:rsidR="005D66D8" w:rsidRPr="00275651" w:rsidRDefault="005D66D8" w:rsidP="005D66D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spellStart"/>
      <w:r w:rsidRPr="00275651">
        <w:rPr>
          <w:rFonts w:ascii="Arial" w:eastAsiaTheme="minorEastAsia" w:hAnsi="Arial" w:cs="Arial"/>
          <w:sz w:val="24"/>
          <w:szCs w:val="24"/>
          <w:lang w:eastAsia="ru-RU"/>
        </w:rPr>
        <w:t>N</w:t>
      </w:r>
      <w:r w:rsidRPr="00275651">
        <w:rPr>
          <w:rFonts w:ascii="Arial" w:eastAsiaTheme="minorEastAsia" w:hAnsi="Arial" w:cs="Arial"/>
          <w:sz w:val="24"/>
          <w:szCs w:val="24"/>
          <w:vertAlign w:val="subscript"/>
          <w:lang w:eastAsia="ru-RU"/>
        </w:rPr>
        <w:t>w</w:t>
      </w:r>
      <w:proofErr w:type="spellEnd"/>
      <w:r w:rsidRPr="00275651">
        <w:rPr>
          <w:rFonts w:ascii="Arial" w:eastAsiaTheme="minorEastAsia" w:hAnsi="Arial" w:cs="Arial"/>
          <w:sz w:val="24"/>
          <w:szCs w:val="24"/>
          <w:lang w:eastAsia="ru-RU"/>
        </w:rPr>
        <w:t xml:space="preserve"> - затраты на выполнение w-й работы, установленной муниципальным заданием</w:t>
      </w:r>
      <w:r w:rsidR="006122AC" w:rsidRPr="00275651">
        <w:rPr>
          <w:rFonts w:ascii="Arial" w:eastAsiaTheme="minorEastAsia" w:hAnsi="Arial" w:cs="Arial"/>
          <w:sz w:val="24"/>
          <w:szCs w:val="24"/>
          <w:lang w:eastAsia="ru-RU"/>
        </w:rPr>
        <w:t xml:space="preserve">, </w:t>
      </w:r>
      <w:r w:rsidR="006122AC" w:rsidRPr="00275651">
        <w:rPr>
          <w:rFonts w:ascii="Arial" w:hAnsi="Arial" w:cs="Arial"/>
          <w:sz w:val="24"/>
          <w:szCs w:val="24"/>
        </w:rPr>
        <w:t>рассчитанные сметным методом.</w:t>
      </w:r>
      <w:r w:rsidRPr="00275651">
        <w:rPr>
          <w:rFonts w:ascii="Arial" w:eastAsiaTheme="minorEastAsia" w:hAnsi="Arial" w:cs="Arial"/>
          <w:sz w:val="24"/>
          <w:szCs w:val="24"/>
          <w:lang w:eastAsia="ru-RU"/>
        </w:rPr>
        <w:t xml:space="preserve"> При использовании нормативных затрат на выполнение работ </w:t>
      </w:r>
      <w:proofErr w:type="spellStart"/>
      <w:r w:rsidRPr="00275651">
        <w:rPr>
          <w:rFonts w:ascii="Arial" w:eastAsiaTheme="minorEastAsia" w:hAnsi="Arial" w:cs="Arial"/>
          <w:sz w:val="24"/>
          <w:szCs w:val="24"/>
          <w:lang w:eastAsia="ru-RU"/>
        </w:rPr>
        <w:t>Nw</w:t>
      </w:r>
      <w:proofErr w:type="spellEnd"/>
      <w:r w:rsidRPr="00275651">
        <w:rPr>
          <w:rFonts w:ascii="Arial" w:eastAsiaTheme="minorEastAsia" w:hAnsi="Arial" w:cs="Arial"/>
          <w:sz w:val="24"/>
          <w:szCs w:val="24"/>
          <w:lang w:eastAsia="ru-RU"/>
        </w:rPr>
        <w:t xml:space="preserve"> рассчитывается как </w:t>
      </w:r>
    </w:p>
    <w:p w14:paraId="2656A358" w14:textId="39E903FA" w:rsidR="005D66D8" w:rsidRPr="00275651" w:rsidRDefault="005D66D8" w:rsidP="005D66D8">
      <w:pPr>
        <w:widowControl w:val="0"/>
        <w:autoSpaceDE w:val="0"/>
        <w:autoSpaceDN w:val="0"/>
        <w:spacing w:before="220"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  <w:r w:rsidRPr="00275651">
        <w:rPr>
          <w:rFonts w:ascii="Arial" w:eastAsiaTheme="minorEastAsia" w:hAnsi="Arial" w:cs="Arial"/>
          <w:sz w:val="24"/>
          <w:szCs w:val="24"/>
          <w:lang w:eastAsia="ru-RU"/>
        </w:rPr>
        <w:t xml:space="preserve">                                                 N</w:t>
      </w:r>
      <w:r w:rsidR="006122AC" w:rsidRPr="00275651">
        <w:rPr>
          <w:rFonts w:ascii="Arial" w:eastAsiaTheme="minorEastAsia" w:hAnsi="Arial" w:cs="Arial"/>
          <w:sz w:val="24"/>
          <w:szCs w:val="24"/>
          <w:vertAlign w:val="subscript"/>
          <w:lang w:val="en-US" w:eastAsia="ru-RU"/>
        </w:rPr>
        <w:t>w</w:t>
      </w:r>
      <w:r w:rsidRPr="00275651">
        <w:rPr>
          <w:rFonts w:ascii="Arial" w:eastAsiaTheme="minorEastAsia" w:hAnsi="Arial" w:cs="Arial"/>
          <w:sz w:val="24"/>
          <w:szCs w:val="24"/>
          <w:lang w:eastAsia="ru-RU"/>
        </w:rPr>
        <w:t>=∑M</w:t>
      </w:r>
      <w:r w:rsidR="006122AC" w:rsidRPr="00275651">
        <w:rPr>
          <w:rFonts w:ascii="Arial" w:eastAsiaTheme="minorEastAsia" w:hAnsi="Arial" w:cs="Arial"/>
          <w:sz w:val="24"/>
          <w:szCs w:val="24"/>
          <w:vertAlign w:val="subscript"/>
          <w:lang w:val="en-US" w:eastAsia="ru-RU"/>
        </w:rPr>
        <w:t>w</w:t>
      </w:r>
      <w:r w:rsidRPr="00275651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1D5D22" w:rsidRPr="00275651">
        <w:rPr>
          <w:rFonts w:ascii="Arial" w:eastAsiaTheme="minorEastAsia" w:hAnsi="Arial" w:cs="Arial"/>
          <w:sz w:val="24"/>
          <w:szCs w:val="24"/>
          <w:lang w:eastAsia="ru-RU"/>
        </w:rPr>
        <w:t>×</w:t>
      </w:r>
      <w:proofErr w:type="spellStart"/>
      <w:r w:rsidRPr="00275651">
        <w:rPr>
          <w:rFonts w:ascii="Arial" w:eastAsiaTheme="minorEastAsia" w:hAnsi="Arial" w:cs="Arial"/>
          <w:sz w:val="24"/>
          <w:szCs w:val="24"/>
          <w:lang w:eastAsia="ru-RU"/>
        </w:rPr>
        <w:t>V</w:t>
      </w:r>
      <w:r w:rsidRPr="00275651">
        <w:rPr>
          <w:rFonts w:ascii="Arial" w:eastAsiaTheme="minorEastAsia" w:hAnsi="Arial" w:cs="Arial"/>
          <w:sz w:val="24"/>
          <w:szCs w:val="24"/>
          <w:vertAlign w:val="subscript"/>
          <w:lang w:eastAsia="ru-RU"/>
        </w:rPr>
        <w:t>w</w:t>
      </w:r>
      <w:proofErr w:type="spellEnd"/>
      <w:r w:rsidRPr="00275651">
        <w:rPr>
          <w:rFonts w:ascii="Arial" w:eastAsiaTheme="minorEastAsia" w:hAnsi="Arial" w:cs="Arial"/>
          <w:sz w:val="24"/>
          <w:szCs w:val="24"/>
          <w:lang w:eastAsia="ru-RU"/>
        </w:rPr>
        <w:t>, где</w:t>
      </w:r>
    </w:p>
    <w:p w14:paraId="64C52B87" w14:textId="3BD410BC" w:rsidR="005D66D8" w:rsidRPr="00275651" w:rsidRDefault="005D66D8" w:rsidP="005D66D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275651">
        <w:rPr>
          <w:rFonts w:ascii="Arial" w:eastAsiaTheme="minorEastAsia" w:hAnsi="Arial" w:cs="Arial"/>
          <w:sz w:val="24"/>
          <w:szCs w:val="24"/>
          <w:lang w:eastAsia="ru-RU"/>
        </w:rPr>
        <w:t>M</w:t>
      </w:r>
      <w:r w:rsidR="006122AC" w:rsidRPr="00275651">
        <w:rPr>
          <w:rFonts w:ascii="Arial" w:eastAsiaTheme="minorEastAsia" w:hAnsi="Arial" w:cs="Arial"/>
          <w:sz w:val="24"/>
          <w:szCs w:val="24"/>
          <w:vertAlign w:val="subscript"/>
          <w:lang w:val="en-US" w:eastAsia="ru-RU"/>
        </w:rPr>
        <w:t>w</w:t>
      </w:r>
      <w:r w:rsidRPr="00275651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6122AC" w:rsidRPr="00275651">
        <w:rPr>
          <w:rFonts w:ascii="Arial" w:eastAsiaTheme="minorEastAsia" w:hAnsi="Arial" w:cs="Arial"/>
          <w:sz w:val="24"/>
          <w:szCs w:val="24"/>
          <w:lang w:eastAsia="ru-RU"/>
        </w:rPr>
        <w:t>–</w:t>
      </w:r>
      <w:r w:rsidRPr="00275651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6122AC" w:rsidRPr="00275651">
        <w:rPr>
          <w:rFonts w:ascii="Arial" w:eastAsiaTheme="minorEastAsia" w:hAnsi="Arial" w:cs="Arial"/>
          <w:sz w:val="24"/>
          <w:szCs w:val="24"/>
          <w:lang w:eastAsia="ru-RU"/>
        </w:rPr>
        <w:t>базовый норматив затрат</w:t>
      </w:r>
      <w:r w:rsidRPr="00275651">
        <w:rPr>
          <w:rFonts w:ascii="Arial" w:eastAsiaTheme="minorEastAsia" w:hAnsi="Arial" w:cs="Arial"/>
          <w:sz w:val="24"/>
          <w:szCs w:val="24"/>
          <w:lang w:eastAsia="ru-RU"/>
        </w:rPr>
        <w:t xml:space="preserve"> на выполнение w-й работы, установленной </w:t>
      </w:r>
      <w:r w:rsidR="006122AC" w:rsidRPr="00275651">
        <w:rPr>
          <w:rFonts w:ascii="Arial" w:eastAsiaTheme="minorEastAsia" w:hAnsi="Arial" w:cs="Arial"/>
          <w:sz w:val="24"/>
          <w:szCs w:val="24"/>
          <w:lang w:eastAsia="ru-RU"/>
        </w:rPr>
        <w:t>муниципальным</w:t>
      </w:r>
      <w:r w:rsidRPr="00275651">
        <w:rPr>
          <w:rFonts w:ascii="Arial" w:eastAsiaTheme="minorEastAsia" w:hAnsi="Arial" w:cs="Arial"/>
          <w:sz w:val="24"/>
          <w:szCs w:val="24"/>
          <w:lang w:eastAsia="ru-RU"/>
        </w:rPr>
        <w:t xml:space="preserve"> заданием,</w:t>
      </w:r>
    </w:p>
    <w:p w14:paraId="516573C5" w14:textId="6EE44AE9" w:rsidR="005D66D8" w:rsidRPr="00275651" w:rsidRDefault="005D66D8" w:rsidP="005D66D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spellStart"/>
      <w:r w:rsidRPr="00275651">
        <w:rPr>
          <w:rFonts w:ascii="Arial" w:eastAsiaTheme="minorEastAsia" w:hAnsi="Arial" w:cs="Arial"/>
          <w:sz w:val="24"/>
          <w:szCs w:val="24"/>
          <w:lang w:eastAsia="ru-RU"/>
        </w:rPr>
        <w:t>V</w:t>
      </w:r>
      <w:r w:rsidRPr="00275651">
        <w:rPr>
          <w:rFonts w:ascii="Arial" w:eastAsiaTheme="minorEastAsia" w:hAnsi="Arial" w:cs="Arial"/>
          <w:sz w:val="24"/>
          <w:szCs w:val="24"/>
          <w:vertAlign w:val="subscript"/>
          <w:lang w:eastAsia="ru-RU"/>
        </w:rPr>
        <w:t>w</w:t>
      </w:r>
      <w:proofErr w:type="spellEnd"/>
      <w:r w:rsidRPr="00275651">
        <w:rPr>
          <w:rFonts w:ascii="Arial" w:eastAsiaTheme="minorEastAsia" w:hAnsi="Arial" w:cs="Arial"/>
          <w:sz w:val="24"/>
          <w:szCs w:val="24"/>
          <w:lang w:eastAsia="ru-RU"/>
        </w:rPr>
        <w:t xml:space="preserve"> - объем w-й работы, установленной муниципальным заданием.</w:t>
      </w:r>
    </w:p>
    <w:p w14:paraId="1225ABB2" w14:textId="4A388B47" w:rsidR="005D66D8" w:rsidRPr="00275651" w:rsidRDefault="005D66D8" w:rsidP="005D66D8">
      <w:pPr>
        <w:widowControl w:val="0"/>
        <w:autoSpaceDE w:val="0"/>
        <w:autoSpaceDN w:val="0"/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6087C637" w14:textId="30C1FF74" w:rsidR="007C0D13" w:rsidRPr="00275651" w:rsidRDefault="007C0D13" w:rsidP="00622D65">
      <w:pPr>
        <w:pStyle w:val="ConsPlusNormal"/>
        <w:tabs>
          <w:tab w:val="left" w:pos="993"/>
        </w:tabs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5" w:name="P157"/>
      <w:bookmarkEnd w:id="5"/>
      <w:r w:rsidRPr="00275651">
        <w:rPr>
          <w:rFonts w:ascii="Arial" w:hAnsi="Arial" w:cs="Arial"/>
          <w:color w:val="000000" w:themeColor="text1"/>
          <w:sz w:val="24"/>
          <w:szCs w:val="24"/>
        </w:rPr>
        <w:t>2</w:t>
      </w:r>
      <w:r w:rsidR="006122AC" w:rsidRPr="00275651">
        <w:rPr>
          <w:rFonts w:ascii="Arial" w:hAnsi="Arial" w:cs="Arial"/>
          <w:color w:val="000000" w:themeColor="text1"/>
          <w:sz w:val="24"/>
          <w:szCs w:val="24"/>
        </w:rPr>
        <w:t>4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.</w:t>
      </w:r>
      <w:r w:rsidR="00622D65" w:rsidRPr="00275651">
        <w:rPr>
          <w:rFonts w:ascii="Arial" w:hAnsi="Arial" w:cs="Arial"/>
          <w:color w:val="000000" w:themeColor="text1"/>
          <w:sz w:val="24"/>
          <w:szCs w:val="24"/>
        </w:rPr>
        <w:tab/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В случае если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ое учреждение в рамках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ого задания оказывает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ые услуги (выполняет работы), по которым в соответствии с законодательством Российской Федерации предусмотрено взимание платы, объем финансового обеспечения выполнения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ого задания, рассчитанный в соответствии с </w:t>
      </w:r>
      <w:hyperlink w:anchor="P145">
        <w:r w:rsidRPr="00275651">
          <w:rPr>
            <w:rFonts w:ascii="Arial" w:hAnsi="Arial" w:cs="Arial"/>
            <w:color w:val="000000" w:themeColor="text1"/>
            <w:sz w:val="24"/>
            <w:szCs w:val="24"/>
          </w:rPr>
          <w:t>пунктом 2</w:t>
        </w:r>
      </w:hyperlink>
      <w:r w:rsidR="00ED291B" w:rsidRPr="00275651">
        <w:rPr>
          <w:rFonts w:ascii="Arial" w:hAnsi="Arial" w:cs="Arial"/>
          <w:color w:val="000000" w:themeColor="text1"/>
          <w:sz w:val="24"/>
          <w:szCs w:val="24"/>
        </w:rPr>
        <w:t>3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настоящего Порядка, подлежит уменьшению на объем доходов от оказания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ых услуг (выполнения работ), по которым в соответствии с законодательством Российской Федерации предусмотрено взимание платы, определенный исходя из объема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ой услуги (работы), за оказание (выполнение) которой предусмотрено взимание платы, и среднего значения размера платы (цены, тарифа), установленного в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ом задании органом, осуществляющим функции и полномочия учредителя, с учетом положений, установленных законодательством Российской Федерации.</w:t>
      </w:r>
    </w:p>
    <w:p w14:paraId="05F4F0EE" w14:textId="77777777" w:rsidR="006F7B09" w:rsidRPr="00275651" w:rsidRDefault="00622D65" w:rsidP="006F7B09">
      <w:pPr>
        <w:pStyle w:val="ConsPlusNormal"/>
        <w:tabs>
          <w:tab w:val="left" w:pos="993"/>
        </w:tabs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2</w:t>
      </w:r>
      <w:r w:rsidR="00ED291B" w:rsidRPr="00275651">
        <w:rPr>
          <w:rFonts w:ascii="Arial" w:hAnsi="Arial" w:cs="Arial"/>
          <w:color w:val="000000" w:themeColor="text1"/>
          <w:sz w:val="24"/>
          <w:szCs w:val="24"/>
        </w:rPr>
        <w:t>5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.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ab/>
      </w:r>
      <w:r w:rsidR="006F7B09" w:rsidRPr="00275651">
        <w:rPr>
          <w:rFonts w:ascii="Arial" w:hAnsi="Arial" w:cs="Arial"/>
          <w:color w:val="000000" w:themeColor="text1"/>
          <w:sz w:val="24"/>
          <w:szCs w:val="24"/>
        </w:rPr>
        <w:t>Порядок определения среднего значения размера платы (цены, тарифа) устанавливается органом, осуществляющим функции и полномочия учредителя, а также главным распорядителем средств бюджета округа в отношении находящегося в его ведении муниципального казенного учреждения.</w:t>
      </w:r>
    </w:p>
    <w:p w14:paraId="6BDA961A" w14:textId="171E7180" w:rsidR="007C0D13" w:rsidRPr="00275651" w:rsidRDefault="007C0D13" w:rsidP="00622D65">
      <w:pPr>
        <w:pStyle w:val="ConsPlusNormal"/>
        <w:tabs>
          <w:tab w:val="left" w:pos="993"/>
        </w:tabs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2</w:t>
      </w:r>
      <w:r w:rsidR="00ED291B" w:rsidRPr="00275651">
        <w:rPr>
          <w:rFonts w:ascii="Arial" w:hAnsi="Arial" w:cs="Arial"/>
          <w:color w:val="000000" w:themeColor="text1"/>
          <w:sz w:val="24"/>
          <w:szCs w:val="24"/>
        </w:rPr>
        <w:t>6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.</w:t>
      </w:r>
      <w:r w:rsidR="00622D65" w:rsidRPr="00275651">
        <w:rPr>
          <w:rFonts w:ascii="Arial" w:hAnsi="Arial" w:cs="Arial"/>
          <w:color w:val="000000" w:themeColor="text1"/>
          <w:sz w:val="24"/>
          <w:szCs w:val="24"/>
        </w:rPr>
        <w:tab/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Объем субсидии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ому бюджетному или автономному учреждению рассчитывается органом, осуществляющим функции и полномочия учредителя, одновременно с формированием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ого задания на очередной финансовый год и плановый период.</w:t>
      </w:r>
    </w:p>
    <w:p w14:paraId="3BBD63DF" w14:textId="2B8BFE32" w:rsidR="007C0D13" w:rsidRPr="00275651" w:rsidRDefault="007C0D13" w:rsidP="00622D65">
      <w:pPr>
        <w:pStyle w:val="ConsPlusNormal"/>
        <w:tabs>
          <w:tab w:val="left" w:pos="993"/>
        </w:tabs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2</w:t>
      </w:r>
      <w:r w:rsidR="00ED291B" w:rsidRPr="00275651">
        <w:rPr>
          <w:rFonts w:ascii="Arial" w:hAnsi="Arial" w:cs="Arial"/>
          <w:color w:val="000000" w:themeColor="text1"/>
          <w:sz w:val="24"/>
          <w:szCs w:val="24"/>
        </w:rPr>
        <w:t>7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.</w:t>
      </w:r>
      <w:r w:rsidR="00622D65" w:rsidRPr="00275651">
        <w:rPr>
          <w:rFonts w:ascii="Arial" w:hAnsi="Arial" w:cs="Arial"/>
          <w:color w:val="000000" w:themeColor="text1"/>
          <w:sz w:val="24"/>
          <w:szCs w:val="24"/>
        </w:rPr>
        <w:tab/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Субсидии предоставляются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ому бюджетному или автономному учреждению при соблюдении следующих условий:</w:t>
      </w:r>
    </w:p>
    <w:p w14:paraId="6BAD48BC" w14:textId="5A705786" w:rsidR="007C0D13" w:rsidRPr="00275651" w:rsidRDefault="007C0D13" w:rsidP="00622D65">
      <w:pPr>
        <w:pStyle w:val="ConsPlusNormal"/>
        <w:tabs>
          <w:tab w:val="left" w:pos="993"/>
        </w:tabs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1)</w:t>
      </w:r>
      <w:r w:rsidR="00622D65" w:rsidRPr="00275651">
        <w:rPr>
          <w:rFonts w:ascii="Arial" w:hAnsi="Arial" w:cs="Arial"/>
          <w:color w:val="000000" w:themeColor="text1"/>
          <w:sz w:val="24"/>
          <w:szCs w:val="24"/>
        </w:rPr>
        <w:tab/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утверждение органом, осуществляющим функции и полномочия учредителя,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ого задания;</w:t>
      </w:r>
    </w:p>
    <w:p w14:paraId="71CC559F" w14:textId="393F8252" w:rsidR="007C0D13" w:rsidRPr="00275651" w:rsidRDefault="007C0D13" w:rsidP="00622D65">
      <w:pPr>
        <w:pStyle w:val="ConsPlusNormal"/>
        <w:tabs>
          <w:tab w:val="left" w:pos="993"/>
        </w:tabs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2)</w:t>
      </w:r>
      <w:r w:rsidR="00622D65" w:rsidRPr="00275651">
        <w:rPr>
          <w:rFonts w:ascii="Arial" w:hAnsi="Arial" w:cs="Arial"/>
          <w:color w:val="000000" w:themeColor="text1"/>
          <w:sz w:val="24"/>
          <w:szCs w:val="24"/>
        </w:rPr>
        <w:tab/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заключение между органом, осуществляющим функции и полномочия учредителя, и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ым бюджетным или автономным учреждением </w:t>
      </w:r>
      <w:hyperlink w:anchor="P1472">
        <w:r w:rsidRPr="00275651">
          <w:rPr>
            <w:rFonts w:ascii="Arial" w:hAnsi="Arial" w:cs="Arial"/>
            <w:color w:val="000000" w:themeColor="text1"/>
            <w:sz w:val="24"/>
            <w:szCs w:val="24"/>
          </w:rPr>
          <w:t>соглашения</w:t>
        </w:r>
      </w:hyperlink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о предоставлении субсидии из бюджета </w:t>
      </w:r>
      <w:r w:rsidR="00622D65" w:rsidRPr="00275651">
        <w:rPr>
          <w:rFonts w:ascii="Arial" w:hAnsi="Arial" w:cs="Arial"/>
          <w:color w:val="000000" w:themeColor="text1"/>
          <w:sz w:val="24"/>
          <w:szCs w:val="24"/>
        </w:rPr>
        <w:t>округа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ому бюджетному или автономному учреждению на финансовое обеспечение выполнения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ого задания на оказание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ых услуг (выполнение работ)</w:t>
      </w:r>
      <w:r w:rsidR="00990240" w:rsidRPr="00275651">
        <w:rPr>
          <w:rFonts w:ascii="Arial" w:hAnsi="Arial" w:cs="Arial"/>
          <w:color w:val="000000" w:themeColor="text1"/>
          <w:sz w:val="24"/>
          <w:szCs w:val="24"/>
        </w:rPr>
        <w:t>, (далее – Соглашение)</w:t>
      </w:r>
      <w:r w:rsidR="006F7B09" w:rsidRPr="00275651">
        <w:rPr>
          <w:rFonts w:ascii="Arial" w:hAnsi="Arial" w:cs="Arial"/>
          <w:color w:val="000000" w:themeColor="text1"/>
          <w:sz w:val="24"/>
          <w:szCs w:val="24"/>
        </w:rPr>
        <w:t>.</w:t>
      </w:r>
      <w:r w:rsidR="00990240" w:rsidRPr="002756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BAC499E" w14:textId="43DB6AC7" w:rsidR="007C0D13" w:rsidRPr="00275651" w:rsidRDefault="00114895" w:rsidP="009F2506">
      <w:pPr>
        <w:pStyle w:val="ConsPlusNormal"/>
        <w:tabs>
          <w:tab w:val="left" w:pos="993"/>
        </w:tabs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28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>.</w:t>
      </w:r>
      <w:r w:rsidR="009F2506" w:rsidRPr="00275651">
        <w:rPr>
          <w:rFonts w:ascii="Arial" w:hAnsi="Arial" w:cs="Arial"/>
          <w:color w:val="000000" w:themeColor="text1"/>
          <w:sz w:val="24"/>
          <w:szCs w:val="24"/>
        </w:rPr>
        <w:tab/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 xml:space="preserve">Уменьшение объема субсидии в течение срока выполнения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 xml:space="preserve">ого задания осуществляется только при изменении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>ого задания.</w:t>
      </w:r>
    </w:p>
    <w:p w14:paraId="638D4A67" w14:textId="62D996B9" w:rsidR="00114895" w:rsidRPr="00275651" w:rsidRDefault="00114895" w:rsidP="00114895">
      <w:pPr>
        <w:pStyle w:val="ConsPlusNormal"/>
        <w:tabs>
          <w:tab w:val="left" w:pos="993"/>
        </w:tabs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lastRenderedPageBreak/>
        <w:t>29.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ab/>
        <w:t xml:space="preserve">При досрочном прекращении выполнения муниципального задания по установленным в нем основаниям неиспользованные остатки субсидии в размере, соответствующем показателям, характеризующим объем </w:t>
      </w:r>
      <w:proofErr w:type="spellStart"/>
      <w:r w:rsidRPr="00275651">
        <w:rPr>
          <w:rFonts w:ascii="Arial" w:hAnsi="Arial" w:cs="Arial"/>
          <w:color w:val="000000" w:themeColor="text1"/>
          <w:sz w:val="24"/>
          <w:szCs w:val="24"/>
        </w:rPr>
        <w:t>неоказанных</w:t>
      </w:r>
      <w:proofErr w:type="spellEnd"/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муниципальных услуг (невыполненных работ), подлежат перечислению муниципальным бюджетным или автономным учреждением в бюджет округа в соответствии с бюджетным законодательством Российской Федерации. При изменении в течение текущего финансового года типа муниципального бюджетного или автономного учреждения в целях создания муниципального казенного учреждения неиспользованные остатки субсидии подлежат возврату органу, осуществляющему функции и полномочия учредителя.</w:t>
      </w:r>
    </w:p>
    <w:p w14:paraId="3E6C336D" w14:textId="5E555080" w:rsidR="00114895" w:rsidRPr="00275651" w:rsidRDefault="00114895" w:rsidP="00114895">
      <w:pPr>
        <w:pStyle w:val="ConsPlusNormal"/>
        <w:spacing w:before="220"/>
        <w:ind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30. При реорганизации бюджетного или автономного учреждения:</w:t>
      </w:r>
    </w:p>
    <w:p w14:paraId="57FDA68D" w14:textId="77777777" w:rsidR="00114895" w:rsidRPr="00275651" w:rsidRDefault="00114895" w:rsidP="00B85A39">
      <w:pPr>
        <w:pStyle w:val="ConsPlusNormal"/>
        <w:spacing w:before="220"/>
        <w:ind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в форме слияния или присоединения – объем субсидии, предоставляемой бюджетному или автономному учреждению–правопреемнику, устанавливается с учетом объемов субсидий, предоставленных реорганизованным учреждениям, прекращающим свою деятельность, путем их суммирования;</w:t>
      </w:r>
    </w:p>
    <w:p w14:paraId="38EB53C7" w14:textId="77777777" w:rsidR="00114895" w:rsidRPr="00275651" w:rsidRDefault="00114895" w:rsidP="00114895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в форме разделения – объем субсидии, предоставляемой вновь возникшим муниципальным учреждениям, формируется путем разделения объема субсидии, предоставленной бюджетному или автономному учреждению, прекращающему свою деятельность в результате реорганизации;</w:t>
      </w:r>
    </w:p>
    <w:p w14:paraId="36F9C9FE" w14:textId="77777777" w:rsidR="00114895" w:rsidRPr="00275651" w:rsidRDefault="00114895" w:rsidP="00114895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в форме выделения – объем субсидии, предоставляемой бюджетному или автономному учреждению, реорганизованному путем выделения из него других учреждений, подлежит уменьшению на объем субсидий, предоставляемых вновь возникшим муниципальным учреждениям.</w:t>
      </w:r>
    </w:p>
    <w:p w14:paraId="27C6E0CE" w14:textId="77777777" w:rsidR="00114895" w:rsidRPr="00275651" w:rsidRDefault="00114895" w:rsidP="00114895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Объем субсидий, предоставленных учреждениям, прекращающим свою деятельность в результате реорганизации, принимает нулевое значение.</w:t>
      </w:r>
    </w:p>
    <w:p w14:paraId="13AAF5E9" w14:textId="6D629990" w:rsidR="00114895" w:rsidRPr="00275651" w:rsidRDefault="00114895" w:rsidP="00114895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После завершения реорганизации объем субсидий, предоставляемых реорганизованным бюджетным или автономным учреждениям, за исключением бюджетных или автономных учреждений, прекращающих свою деятельность в результате реорганизации, должен соответствовать объему субсидии, предоставленной бюджетному или автономному учреждению до начала реорганизации.</w:t>
      </w:r>
    </w:p>
    <w:p w14:paraId="0B90F8D6" w14:textId="195740F4" w:rsidR="007C0D13" w:rsidRPr="00275651" w:rsidRDefault="007C0D13" w:rsidP="00992700">
      <w:pPr>
        <w:pStyle w:val="ConsPlusNormal"/>
        <w:tabs>
          <w:tab w:val="left" w:pos="993"/>
        </w:tabs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6" w:name="P173"/>
      <w:bookmarkEnd w:id="6"/>
      <w:r w:rsidRPr="00275651">
        <w:rPr>
          <w:rFonts w:ascii="Arial" w:hAnsi="Arial" w:cs="Arial"/>
          <w:color w:val="000000" w:themeColor="text1"/>
          <w:sz w:val="24"/>
          <w:szCs w:val="24"/>
        </w:rPr>
        <w:t>3</w:t>
      </w:r>
      <w:r w:rsidR="002E1F55" w:rsidRPr="00275651">
        <w:rPr>
          <w:rFonts w:ascii="Arial" w:hAnsi="Arial" w:cs="Arial"/>
          <w:color w:val="000000" w:themeColor="text1"/>
          <w:sz w:val="24"/>
          <w:szCs w:val="24"/>
        </w:rPr>
        <w:t>1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.</w:t>
      </w:r>
      <w:r w:rsidR="00992700" w:rsidRPr="00275651">
        <w:rPr>
          <w:rFonts w:ascii="Arial" w:hAnsi="Arial" w:cs="Arial"/>
          <w:color w:val="000000" w:themeColor="text1"/>
          <w:sz w:val="24"/>
          <w:szCs w:val="24"/>
        </w:rPr>
        <w:tab/>
      </w:r>
      <w:r w:rsidR="002E1F55" w:rsidRPr="00275651">
        <w:rPr>
          <w:rFonts w:ascii="Arial" w:hAnsi="Arial" w:cs="Arial"/>
          <w:color w:val="000000" w:themeColor="text1"/>
          <w:sz w:val="24"/>
          <w:szCs w:val="24"/>
        </w:rPr>
        <w:t xml:space="preserve">Субсидия перечисляется на лицевой счет муниципального учреждения 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в соответствии с графиком, установленным в Соглашении, но не реже одного раза в квартал в сумме, не превышающей:</w:t>
      </w:r>
    </w:p>
    <w:p w14:paraId="53A6D354" w14:textId="5CB52EA0" w:rsidR="007C0D13" w:rsidRPr="00275651" w:rsidRDefault="007C0D13" w:rsidP="00992700">
      <w:pPr>
        <w:pStyle w:val="ConsPlusNormal"/>
        <w:tabs>
          <w:tab w:val="left" w:pos="993"/>
        </w:tabs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1)</w:t>
      </w:r>
      <w:r w:rsidR="00992700" w:rsidRPr="00275651">
        <w:rPr>
          <w:rFonts w:ascii="Arial" w:hAnsi="Arial" w:cs="Arial"/>
          <w:color w:val="000000" w:themeColor="text1"/>
          <w:sz w:val="24"/>
          <w:szCs w:val="24"/>
        </w:rPr>
        <w:tab/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25 процентов (до 35 процентов </w:t>
      </w:r>
      <w:r w:rsidR="00992700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в части субсидий, предоставляемых на оказание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ых услуг (выполнение работ), процесс оказания (выполнения) которых требует неравномерного финансового обеспечения в течение финансового года) годового размера субсидии в течение I квартала;</w:t>
      </w:r>
    </w:p>
    <w:p w14:paraId="42061016" w14:textId="1BFDDEE8" w:rsidR="007C0D13" w:rsidRPr="00275651" w:rsidRDefault="007C0D13" w:rsidP="00992700">
      <w:pPr>
        <w:pStyle w:val="ConsPlusNormal"/>
        <w:tabs>
          <w:tab w:val="left" w:pos="993"/>
        </w:tabs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2)</w:t>
      </w:r>
      <w:r w:rsidR="00992700" w:rsidRPr="00275651">
        <w:rPr>
          <w:rFonts w:ascii="Arial" w:hAnsi="Arial" w:cs="Arial"/>
          <w:color w:val="000000" w:themeColor="text1"/>
          <w:sz w:val="24"/>
          <w:szCs w:val="24"/>
        </w:rPr>
        <w:tab/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50 процентов (до 65 процентов </w:t>
      </w:r>
      <w:r w:rsidR="00992700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в части субсидий, предоставляемых на оказание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ых услуг (выполнение работ), процесс оказания (выполнения) которых требует неравномерного финансового обеспечения в течение финансового года) годового размера субсидии в течение первого полугодия;</w:t>
      </w:r>
    </w:p>
    <w:p w14:paraId="7DA3FC46" w14:textId="11BE3C78" w:rsidR="007C0D13" w:rsidRPr="00275651" w:rsidRDefault="007C0D13" w:rsidP="00992700">
      <w:pPr>
        <w:pStyle w:val="ConsPlusNormal"/>
        <w:tabs>
          <w:tab w:val="left" w:pos="993"/>
        </w:tabs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3)</w:t>
      </w:r>
      <w:r w:rsidR="00992700" w:rsidRPr="00275651">
        <w:rPr>
          <w:rFonts w:ascii="Arial" w:hAnsi="Arial" w:cs="Arial"/>
          <w:color w:val="000000" w:themeColor="text1"/>
          <w:sz w:val="24"/>
          <w:szCs w:val="24"/>
        </w:rPr>
        <w:tab/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75 процентов (до 85 процентов </w:t>
      </w:r>
      <w:r w:rsidR="00992700" w:rsidRPr="00275651">
        <w:rPr>
          <w:rFonts w:ascii="Arial" w:hAnsi="Arial" w:cs="Arial"/>
          <w:color w:val="000000" w:themeColor="text1"/>
          <w:sz w:val="24"/>
          <w:szCs w:val="24"/>
        </w:rPr>
        <w:t xml:space="preserve">– 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в части субсидий, предоставляемых на оказание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ых услуг (выполнение работ), процесс оказания (выполнения) которых требует неравномерного финансового обеспечения в течение финансового года) годового размера субсидии в течение 9 месяцев.</w:t>
      </w:r>
    </w:p>
    <w:p w14:paraId="1711F2EE" w14:textId="77777777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Условия отнесения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ых услуг (работ) к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ым услугам (работам), процесс оказания (выполнения) которых требует неравномерного финансового обеспечения в течение финансового года, устанавливаются в порядках расчета нормативных затрат на оказание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ых услуг (выполнение работ), затрат на 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lastRenderedPageBreak/>
        <w:t>выполнение работ, рассчитанных сметным методом.</w:t>
      </w:r>
    </w:p>
    <w:p w14:paraId="7CF1C97C" w14:textId="24CB8F85" w:rsidR="001D5D22" w:rsidRPr="00275651" w:rsidRDefault="006236EE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7" w:name="P178"/>
      <w:bookmarkEnd w:id="7"/>
      <w:r w:rsidRPr="00275651">
        <w:rPr>
          <w:rFonts w:ascii="Arial" w:hAnsi="Arial" w:cs="Arial"/>
          <w:color w:val="000000" w:themeColor="text1"/>
          <w:sz w:val="24"/>
          <w:szCs w:val="24"/>
        </w:rPr>
        <w:t>3</w:t>
      </w:r>
      <w:r w:rsidR="002E1F55" w:rsidRPr="00275651">
        <w:rPr>
          <w:rFonts w:ascii="Arial" w:hAnsi="Arial" w:cs="Arial"/>
          <w:color w:val="000000" w:themeColor="text1"/>
          <w:sz w:val="24"/>
          <w:szCs w:val="24"/>
        </w:rPr>
        <w:t>2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. Перечисление платежа, завершающего выплату субсидии, в IV квартале должно осуществляться не позднее 1 декабря текущего финансового года после предоставления в срок, установленный в муниципальном задании, муниципальным учреждением предварительного отчета о выполнении муниципального задания в части предварительной оценки достижения плановых показателей годового объема оказания муниципальных услуг за соответствующий финансовый год, составленного по форме, аналогичной форме отчета о выполнении муниципального задания, предусмотренной </w:t>
      </w:r>
      <w:hyperlink w:anchor="P1404" w:history="1">
        <w:r w:rsidRPr="00275651">
          <w:rPr>
            <w:rFonts w:ascii="Arial" w:hAnsi="Arial" w:cs="Arial"/>
            <w:color w:val="000000" w:themeColor="text1"/>
            <w:sz w:val="24"/>
            <w:szCs w:val="24"/>
          </w:rPr>
          <w:t xml:space="preserve">приложением </w:t>
        </w:r>
      </w:hyperlink>
      <w:r w:rsidR="00BE155A" w:rsidRPr="00275651">
        <w:rPr>
          <w:rFonts w:ascii="Arial" w:hAnsi="Arial" w:cs="Arial"/>
          <w:color w:val="000000" w:themeColor="text1"/>
          <w:sz w:val="24"/>
          <w:szCs w:val="24"/>
        </w:rPr>
        <w:t>3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к настоящему Порядку. В предварительном отчете указываются показатели по объему и качеству, запланированные к исполнению по завершении текущего финансового года (с учетом фактического выполнения указанных показателей на отчетную дату). </w:t>
      </w:r>
    </w:p>
    <w:p w14:paraId="4EDBD39C" w14:textId="31E6C3C9" w:rsidR="006236EE" w:rsidRPr="00275651" w:rsidRDefault="006236EE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В случае если показатели предварительной оценки достижения плановых показателей годового объема оказания муниципальных услуг, указанные в предварительном отчете, меньше показателей, установленных в муниципальном задании (с учетом допустимых (возможных) отклонений), то муниципальное задание подлежит уточнению в соответствии с указанными в предварительном отчете показателями, а объем субсидии за декабрь подлежит уменьшению на объем, соответствующий недостигнутым показателям объема муниципального задания.</w:t>
      </w:r>
    </w:p>
    <w:p w14:paraId="00044146" w14:textId="11782E23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В случае если объем субсидии, соответствующий недостигнутым показателям объема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ого задания</w:t>
      </w:r>
      <w:r w:rsidR="006236EE" w:rsidRPr="00275651">
        <w:rPr>
          <w:rFonts w:ascii="Arial" w:hAnsi="Arial" w:cs="Arial"/>
          <w:color w:val="000000" w:themeColor="text1"/>
          <w:sz w:val="24"/>
          <w:szCs w:val="24"/>
        </w:rPr>
        <w:t xml:space="preserve"> на основании предварительного отчета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, превышает объем </w:t>
      </w:r>
      <w:r w:rsidR="006236EE" w:rsidRPr="00275651">
        <w:rPr>
          <w:rFonts w:ascii="Arial" w:hAnsi="Arial" w:cs="Arial"/>
          <w:color w:val="000000" w:themeColor="text1"/>
          <w:sz w:val="24"/>
          <w:szCs w:val="24"/>
        </w:rPr>
        <w:t xml:space="preserve">перечисленной субсидии, то 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субсидия </w:t>
      </w:r>
      <w:r w:rsidR="006B0F50" w:rsidRPr="00275651">
        <w:rPr>
          <w:rFonts w:ascii="Arial" w:hAnsi="Arial" w:cs="Arial"/>
          <w:color w:val="000000" w:themeColor="text1"/>
          <w:sz w:val="24"/>
          <w:szCs w:val="24"/>
        </w:rPr>
        <w:t xml:space="preserve">за 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декабрь не доводится, а разница возвращается в сроки, установленные </w:t>
      </w:r>
      <w:hyperlink w:anchor="P213">
        <w:r w:rsidRPr="00275651">
          <w:rPr>
            <w:rFonts w:ascii="Arial" w:hAnsi="Arial" w:cs="Arial"/>
            <w:color w:val="000000" w:themeColor="text1"/>
            <w:sz w:val="24"/>
            <w:szCs w:val="24"/>
          </w:rPr>
          <w:t>пунктом 3</w:t>
        </w:r>
      </w:hyperlink>
      <w:r w:rsidR="00B827CC" w:rsidRPr="00275651">
        <w:rPr>
          <w:rFonts w:ascii="Arial" w:hAnsi="Arial" w:cs="Arial"/>
          <w:color w:val="000000" w:themeColor="text1"/>
          <w:sz w:val="24"/>
          <w:szCs w:val="24"/>
        </w:rPr>
        <w:t>6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настоящего Порядка.</w:t>
      </w:r>
    </w:p>
    <w:p w14:paraId="3E48C25E" w14:textId="32A702A7" w:rsidR="007C0D13" w:rsidRPr="00275651" w:rsidRDefault="007C0D13" w:rsidP="00992700">
      <w:pPr>
        <w:pStyle w:val="ConsPlusNormal"/>
        <w:tabs>
          <w:tab w:val="left" w:pos="993"/>
        </w:tabs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3</w:t>
      </w:r>
      <w:r w:rsidR="00CA41C7" w:rsidRPr="00275651">
        <w:rPr>
          <w:rFonts w:ascii="Arial" w:hAnsi="Arial" w:cs="Arial"/>
          <w:color w:val="000000" w:themeColor="text1"/>
          <w:sz w:val="24"/>
          <w:szCs w:val="24"/>
        </w:rPr>
        <w:t>3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.</w:t>
      </w:r>
      <w:r w:rsidR="00992700" w:rsidRPr="00275651">
        <w:rPr>
          <w:rFonts w:ascii="Arial" w:hAnsi="Arial" w:cs="Arial"/>
          <w:color w:val="000000" w:themeColor="text1"/>
          <w:sz w:val="24"/>
          <w:szCs w:val="24"/>
        </w:rPr>
        <w:tab/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Требования, установленные </w:t>
      </w:r>
      <w:r w:rsidR="00B827CC" w:rsidRPr="00275651">
        <w:rPr>
          <w:rFonts w:ascii="Arial" w:hAnsi="Arial" w:cs="Arial"/>
          <w:color w:val="000000" w:themeColor="text1"/>
          <w:sz w:val="24"/>
          <w:szCs w:val="24"/>
        </w:rPr>
        <w:t xml:space="preserve">пунктами </w:t>
      </w:r>
      <w:hyperlink w:anchor="P173">
        <w:r w:rsidR="003540AD" w:rsidRPr="00275651">
          <w:rPr>
            <w:rFonts w:ascii="Arial" w:hAnsi="Arial" w:cs="Arial"/>
            <w:color w:val="000000" w:themeColor="text1"/>
            <w:sz w:val="24"/>
            <w:szCs w:val="24"/>
          </w:rPr>
          <w:t>31</w:t>
        </w:r>
      </w:hyperlink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и </w:t>
      </w:r>
      <w:hyperlink w:anchor="P178">
        <w:r w:rsidRPr="00275651">
          <w:rPr>
            <w:rFonts w:ascii="Arial" w:hAnsi="Arial" w:cs="Arial"/>
            <w:color w:val="000000" w:themeColor="text1"/>
            <w:sz w:val="24"/>
            <w:szCs w:val="24"/>
          </w:rPr>
          <w:t>3</w:t>
        </w:r>
      </w:hyperlink>
      <w:r w:rsidR="003540AD" w:rsidRPr="00275651">
        <w:rPr>
          <w:rFonts w:ascii="Arial" w:hAnsi="Arial" w:cs="Arial"/>
          <w:color w:val="000000" w:themeColor="text1"/>
          <w:sz w:val="24"/>
          <w:szCs w:val="24"/>
        </w:rPr>
        <w:t>2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настоящего Порядка, связанные с перечислением субсидии, не распространяются на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ое учреждение, находящееся в процессе реорганизации или ликвидации, а также в случае планирования передачи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ого учреждения в федеральную собственность, собственность Московской области или собственность иного субъекта Российской Федерации</w:t>
      </w:r>
      <w:r w:rsidR="00B827CC" w:rsidRPr="00275651">
        <w:rPr>
          <w:rFonts w:ascii="Arial" w:hAnsi="Arial" w:cs="Arial"/>
          <w:color w:val="000000" w:themeColor="text1"/>
          <w:sz w:val="24"/>
          <w:szCs w:val="24"/>
        </w:rPr>
        <w:t xml:space="preserve"> или муниципального образования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EBEDABB" w14:textId="38CBF510" w:rsidR="007C0D13" w:rsidRPr="00275651" w:rsidRDefault="007C0D13" w:rsidP="00992700">
      <w:pPr>
        <w:pStyle w:val="ConsPlusNormal"/>
        <w:tabs>
          <w:tab w:val="left" w:pos="993"/>
        </w:tabs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3</w:t>
      </w:r>
      <w:r w:rsidR="00CA41C7" w:rsidRPr="00275651">
        <w:rPr>
          <w:rFonts w:ascii="Arial" w:hAnsi="Arial" w:cs="Arial"/>
          <w:color w:val="000000" w:themeColor="text1"/>
          <w:sz w:val="24"/>
          <w:szCs w:val="24"/>
        </w:rPr>
        <w:t>4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.</w:t>
      </w:r>
      <w:r w:rsidR="00992700" w:rsidRPr="00275651">
        <w:rPr>
          <w:rFonts w:ascii="Arial" w:hAnsi="Arial" w:cs="Arial"/>
          <w:color w:val="000000" w:themeColor="text1"/>
          <w:sz w:val="24"/>
          <w:szCs w:val="24"/>
        </w:rPr>
        <w:tab/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Объем средств субсидии, соответствующий недостигнутым показателям объема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ого задания, подлежащий перечислению в бюджет Московской области, </w:t>
      </w:r>
      <w:proofErr w:type="spellStart"/>
      <w:r w:rsidRPr="00275651">
        <w:rPr>
          <w:rFonts w:ascii="Arial" w:hAnsi="Arial" w:cs="Arial"/>
          <w:color w:val="000000" w:themeColor="text1"/>
          <w:sz w:val="24"/>
          <w:szCs w:val="24"/>
        </w:rPr>
        <w:t>R</w:t>
      </w:r>
      <w:r w:rsidRPr="00275651">
        <w:rPr>
          <w:rFonts w:ascii="Arial" w:hAnsi="Arial" w:cs="Arial"/>
          <w:color w:val="000000" w:themeColor="text1"/>
          <w:sz w:val="24"/>
          <w:szCs w:val="24"/>
          <w:vertAlign w:val="subscript"/>
        </w:rPr>
        <w:t>ост</w:t>
      </w:r>
      <w:proofErr w:type="spellEnd"/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определяется по следующей формуле:</w:t>
      </w:r>
    </w:p>
    <w:p w14:paraId="0ADA09FC" w14:textId="77777777" w:rsidR="007C0D13" w:rsidRPr="00275651" w:rsidRDefault="007C0D13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A3D80B2" w14:textId="547F0AD9" w:rsidR="00BC3878" w:rsidRPr="00275651" w:rsidRDefault="00BC3878">
      <w:pPr>
        <w:pStyle w:val="ConsPlusNormal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28D00D09" w14:textId="28127F96" w:rsidR="00BC3878" w:rsidRPr="00275651" w:rsidRDefault="00BC3878">
      <w:pPr>
        <w:pStyle w:val="ConsPlusNormal"/>
        <w:jc w:val="center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75651">
        <w:rPr>
          <w:rFonts w:ascii="Arial" w:hAnsi="Arial" w:cs="Arial"/>
          <w:color w:val="000000" w:themeColor="text1"/>
          <w:sz w:val="24"/>
          <w:szCs w:val="24"/>
        </w:rPr>
        <w:t>R</w:t>
      </w:r>
      <w:r w:rsidRPr="00275651">
        <w:rPr>
          <w:rFonts w:ascii="Arial" w:hAnsi="Arial" w:cs="Arial"/>
          <w:color w:val="000000" w:themeColor="text1"/>
          <w:sz w:val="24"/>
          <w:szCs w:val="24"/>
          <w:vertAlign w:val="subscript"/>
        </w:rPr>
        <w:t>ост</w:t>
      </w:r>
      <w:proofErr w:type="spellEnd"/>
      <w:r w:rsidRPr="00275651">
        <w:rPr>
          <w:rFonts w:ascii="Arial" w:hAnsi="Arial" w:cs="Arial"/>
          <w:color w:val="000000" w:themeColor="text1"/>
          <w:sz w:val="24"/>
          <w:szCs w:val="24"/>
          <w:vertAlign w:val="subscript"/>
        </w:rPr>
        <w:t xml:space="preserve"> =</w:t>
      </w:r>
      <w:r w:rsidR="00FA0213" w:rsidRPr="00275651">
        <w:rPr>
          <w:rFonts w:ascii="Arial" w:hAnsi="Arial" w:cs="Arial"/>
          <w:color w:val="000000" w:themeColor="text1"/>
          <w:sz w:val="24"/>
          <w:szCs w:val="24"/>
        </w:rPr>
        <w:t>∑</w:t>
      </w:r>
      <w:r w:rsidR="00FA0213" w:rsidRPr="00275651">
        <w:rPr>
          <w:rFonts w:ascii="Arial" w:hAnsi="Arial" w:cs="Arial"/>
          <w:color w:val="000000" w:themeColor="text1"/>
          <w:sz w:val="24"/>
          <w:szCs w:val="24"/>
          <w:vertAlign w:val="subscript"/>
        </w:rPr>
        <w:t xml:space="preserve"> </w:t>
      </w:r>
      <w:proofErr w:type="spellStart"/>
      <w:r w:rsidR="00FA0213" w:rsidRPr="00275651">
        <w:rPr>
          <w:rFonts w:ascii="Arial" w:hAnsi="Arial" w:cs="Arial"/>
          <w:color w:val="000000" w:themeColor="text1"/>
          <w:sz w:val="24"/>
          <w:szCs w:val="24"/>
          <w:vertAlign w:val="subscript"/>
          <w:lang w:val="en-US"/>
        </w:rPr>
        <w:t>i</w:t>
      </w:r>
      <w:proofErr w:type="spellEnd"/>
      <w:r w:rsidR="00FA0213" w:rsidRPr="00275651">
        <w:rPr>
          <w:rFonts w:ascii="Arial" w:hAnsi="Arial" w:cs="Arial"/>
          <w:color w:val="000000" w:themeColor="text1"/>
          <w:sz w:val="24"/>
          <w:szCs w:val="24"/>
          <w:vertAlign w:val="subscript"/>
        </w:rPr>
        <w:t xml:space="preserve"> </w:t>
      </w:r>
      <w:proofErr w:type="spellStart"/>
      <w:r w:rsidRPr="00275651">
        <w:rPr>
          <w:rFonts w:ascii="Arial" w:hAnsi="Arial" w:cs="Arial"/>
          <w:color w:val="000000" w:themeColor="text1"/>
          <w:sz w:val="24"/>
          <w:szCs w:val="24"/>
        </w:rPr>
        <w:t>N</w:t>
      </w:r>
      <w:r w:rsidRPr="00275651">
        <w:rPr>
          <w:rFonts w:ascii="Arial" w:hAnsi="Arial" w:cs="Arial"/>
          <w:color w:val="000000" w:themeColor="text1"/>
          <w:sz w:val="24"/>
          <w:szCs w:val="24"/>
          <w:vertAlign w:val="subscript"/>
        </w:rPr>
        <w:t>i</w:t>
      </w:r>
      <w:proofErr w:type="spellEnd"/>
      <w:r w:rsidRPr="00275651">
        <w:rPr>
          <w:rFonts w:ascii="Arial" w:hAnsi="Arial" w:cs="Arial"/>
          <w:color w:val="000000" w:themeColor="text1"/>
          <w:sz w:val="24"/>
          <w:szCs w:val="24"/>
          <w:vertAlign w:val="subscript"/>
        </w:rPr>
        <w:t xml:space="preserve"> × </w:t>
      </w:r>
      <w:r w:rsidRPr="00275651">
        <w:rPr>
          <w:rFonts w:ascii="Arial" w:hAnsi="Arial" w:cs="Arial"/>
          <w:color w:val="000000" w:themeColor="text1"/>
          <w:sz w:val="24"/>
          <w:szCs w:val="24"/>
          <w:lang w:val="en-US"/>
        </w:rPr>
        <w:t>V</w:t>
      </w:r>
      <w:r w:rsidRPr="00275651">
        <w:rPr>
          <w:rFonts w:ascii="Arial" w:hAnsi="Arial" w:cs="Arial"/>
          <w:color w:val="000000" w:themeColor="text1"/>
          <w:sz w:val="24"/>
          <w:szCs w:val="24"/>
          <w:vertAlign w:val="subscript"/>
          <w:lang w:val="en-US"/>
        </w:rPr>
        <w:t>i</w:t>
      </w:r>
      <w:proofErr w:type="spellStart"/>
      <w:r w:rsidRPr="00275651">
        <w:rPr>
          <w:rFonts w:ascii="Arial" w:hAnsi="Arial" w:cs="Arial"/>
          <w:color w:val="000000" w:themeColor="text1"/>
          <w:sz w:val="24"/>
          <w:szCs w:val="24"/>
          <w:vertAlign w:val="superscript"/>
        </w:rPr>
        <w:t>невып</w:t>
      </w:r>
      <w:proofErr w:type="spellEnd"/>
      <w:r w:rsidRPr="00275651">
        <w:rPr>
          <w:rFonts w:ascii="Arial" w:hAnsi="Arial" w:cs="Arial"/>
          <w:color w:val="000000" w:themeColor="text1"/>
          <w:sz w:val="24"/>
          <w:szCs w:val="24"/>
          <w:vertAlign w:val="subscript"/>
        </w:rPr>
        <w:t xml:space="preserve"> × </w:t>
      </w:r>
      <w:r w:rsidR="00FA0213" w:rsidRPr="00275651">
        <w:rPr>
          <w:rFonts w:ascii="Arial" w:hAnsi="Arial" w:cs="Arial"/>
          <w:color w:val="000000" w:themeColor="text1"/>
          <w:sz w:val="24"/>
          <w:szCs w:val="24"/>
          <w:lang w:val="en-US"/>
        </w:rPr>
        <w:t>K</w:t>
      </w:r>
      <w:proofErr w:type="spellStart"/>
      <w:proofErr w:type="gramStart"/>
      <w:r w:rsidR="00B9082E" w:rsidRPr="00275651">
        <w:rPr>
          <w:rFonts w:ascii="Arial" w:hAnsi="Arial" w:cs="Arial"/>
          <w:color w:val="000000" w:themeColor="text1"/>
          <w:sz w:val="24"/>
          <w:szCs w:val="24"/>
          <w:vertAlign w:val="superscript"/>
        </w:rPr>
        <w:t>вырав</w:t>
      </w:r>
      <w:proofErr w:type="spellEnd"/>
      <w:r w:rsidR="00FA0213" w:rsidRPr="00275651">
        <w:rPr>
          <w:rFonts w:ascii="Arial" w:hAnsi="Arial" w:cs="Arial"/>
          <w:color w:val="000000" w:themeColor="text1"/>
          <w:sz w:val="24"/>
          <w:szCs w:val="24"/>
          <w:vertAlign w:val="superscript"/>
        </w:rPr>
        <w:t xml:space="preserve">  </w:t>
      </w:r>
      <w:r w:rsidR="00E4039B" w:rsidRPr="00275651">
        <w:rPr>
          <w:rFonts w:ascii="Arial" w:hAnsi="Arial" w:cs="Arial"/>
          <w:color w:val="000000" w:themeColor="text1"/>
          <w:sz w:val="24"/>
          <w:szCs w:val="24"/>
        </w:rPr>
        <w:t>-</w:t>
      </w:r>
      <w:proofErr w:type="gramEnd"/>
      <w:r w:rsidR="00FA0213" w:rsidRPr="002756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∑</w:t>
      </w:r>
      <w:proofErr w:type="spellStart"/>
      <w:r w:rsidR="00FA0213" w:rsidRPr="00275651">
        <w:rPr>
          <w:rFonts w:ascii="Arial" w:hAnsi="Arial" w:cs="Arial"/>
          <w:color w:val="000000" w:themeColor="text1"/>
          <w:sz w:val="24"/>
          <w:szCs w:val="24"/>
          <w:vertAlign w:val="subscript"/>
          <w:lang w:val="en-US"/>
        </w:rPr>
        <w:t>i</w:t>
      </w:r>
      <w:proofErr w:type="spellEnd"/>
      <w:r w:rsidR="00FA0213" w:rsidRPr="002756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A0213" w:rsidRPr="00275651">
        <w:rPr>
          <w:rFonts w:ascii="Arial" w:hAnsi="Arial" w:cs="Arial"/>
          <w:color w:val="000000" w:themeColor="text1"/>
          <w:sz w:val="24"/>
          <w:szCs w:val="24"/>
          <w:lang w:val="en-US"/>
        </w:rPr>
        <w:t>P</w:t>
      </w:r>
      <w:r w:rsidR="00FA0213" w:rsidRPr="00275651">
        <w:rPr>
          <w:rFonts w:ascii="Arial" w:hAnsi="Arial" w:cs="Arial"/>
          <w:color w:val="000000" w:themeColor="text1"/>
          <w:sz w:val="24"/>
          <w:szCs w:val="24"/>
          <w:vertAlign w:val="subscript"/>
          <w:lang w:val="en-US"/>
        </w:rPr>
        <w:t>i</w:t>
      </w:r>
      <w:r w:rsidR="00FA0213" w:rsidRPr="00275651">
        <w:rPr>
          <w:rFonts w:ascii="Arial" w:hAnsi="Arial" w:cs="Arial"/>
          <w:color w:val="000000" w:themeColor="text1"/>
          <w:sz w:val="24"/>
          <w:szCs w:val="24"/>
          <w:vertAlign w:val="superscript"/>
        </w:rPr>
        <w:t xml:space="preserve">МЗ </w:t>
      </w:r>
      <w:r w:rsidR="00FA0213" w:rsidRPr="00275651">
        <w:rPr>
          <w:rFonts w:ascii="Arial" w:hAnsi="Arial" w:cs="Arial"/>
          <w:color w:val="000000" w:themeColor="text1"/>
          <w:sz w:val="24"/>
          <w:szCs w:val="24"/>
        </w:rPr>
        <w:t xml:space="preserve">× </w:t>
      </w:r>
      <w:r w:rsidR="00FA0213" w:rsidRPr="00275651">
        <w:rPr>
          <w:rFonts w:ascii="Arial" w:hAnsi="Arial" w:cs="Arial"/>
          <w:color w:val="000000" w:themeColor="text1"/>
          <w:sz w:val="24"/>
          <w:szCs w:val="24"/>
          <w:lang w:val="en-US"/>
        </w:rPr>
        <w:t>V</w:t>
      </w:r>
      <w:r w:rsidR="00FA0213" w:rsidRPr="00275651">
        <w:rPr>
          <w:rFonts w:ascii="Arial" w:hAnsi="Arial" w:cs="Arial"/>
          <w:color w:val="000000" w:themeColor="text1"/>
          <w:sz w:val="24"/>
          <w:szCs w:val="24"/>
          <w:vertAlign w:val="subscript"/>
          <w:lang w:val="en-US"/>
        </w:rPr>
        <w:t>i</w:t>
      </w:r>
      <w:proofErr w:type="spellStart"/>
      <w:r w:rsidR="00FA0213" w:rsidRPr="00275651">
        <w:rPr>
          <w:rFonts w:ascii="Arial" w:hAnsi="Arial" w:cs="Arial"/>
          <w:color w:val="000000" w:themeColor="text1"/>
          <w:sz w:val="24"/>
          <w:szCs w:val="24"/>
          <w:vertAlign w:val="superscript"/>
        </w:rPr>
        <w:t>невып</w:t>
      </w:r>
      <w:proofErr w:type="spellEnd"/>
      <w:r w:rsidR="00FA0213" w:rsidRPr="00275651">
        <w:rPr>
          <w:rFonts w:ascii="Arial" w:hAnsi="Arial" w:cs="Arial"/>
          <w:color w:val="000000" w:themeColor="text1"/>
          <w:sz w:val="24"/>
          <w:szCs w:val="24"/>
          <w:vertAlign w:val="superscript"/>
        </w:rPr>
        <w:t xml:space="preserve"> </w:t>
      </w:r>
      <w:r w:rsidR="00FA0213" w:rsidRPr="00275651">
        <w:rPr>
          <w:rFonts w:ascii="Arial" w:hAnsi="Arial" w:cs="Arial"/>
          <w:color w:val="000000" w:themeColor="text1"/>
          <w:sz w:val="24"/>
          <w:szCs w:val="24"/>
        </w:rPr>
        <w:t xml:space="preserve">+ </w:t>
      </w:r>
      <w:r w:rsidR="00FA0213" w:rsidRPr="00275651">
        <w:rPr>
          <w:rFonts w:ascii="Arial" w:hAnsi="Arial" w:cs="Arial"/>
          <w:color w:val="000000" w:themeColor="text1"/>
          <w:sz w:val="24"/>
          <w:szCs w:val="24"/>
          <w:lang w:val="en-US"/>
        </w:rPr>
        <w:t>Z</w:t>
      </w:r>
      <w:proofErr w:type="spellStart"/>
      <w:r w:rsidR="00FA0213" w:rsidRPr="00275651">
        <w:rPr>
          <w:rFonts w:ascii="Arial" w:hAnsi="Arial" w:cs="Arial"/>
          <w:color w:val="000000" w:themeColor="text1"/>
          <w:sz w:val="24"/>
          <w:szCs w:val="24"/>
          <w:vertAlign w:val="superscript"/>
        </w:rPr>
        <w:t>невып</w:t>
      </w:r>
      <w:proofErr w:type="spellEnd"/>
      <w:r w:rsidR="00FA0213" w:rsidRPr="00275651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2E4AAAB5" w14:textId="51CEF5F2" w:rsidR="007C0D13" w:rsidRPr="00275651" w:rsidRDefault="007C0D13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183AF62" w14:textId="77777777" w:rsidR="007C0D13" w:rsidRPr="00275651" w:rsidRDefault="007C0D13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где:</w:t>
      </w:r>
    </w:p>
    <w:p w14:paraId="33EBFCF9" w14:textId="3AD5D3E8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75651">
        <w:rPr>
          <w:rFonts w:ascii="Arial" w:hAnsi="Arial" w:cs="Arial"/>
          <w:color w:val="000000" w:themeColor="text1"/>
          <w:sz w:val="24"/>
          <w:szCs w:val="24"/>
        </w:rPr>
        <w:t>N</w:t>
      </w:r>
      <w:r w:rsidRPr="00275651">
        <w:rPr>
          <w:rFonts w:ascii="Arial" w:hAnsi="Arial" w:cs="Arial"/>
          <w:color w:val="000000" w:themeColor="text1"/>
          <w:sz w:val="24"/>
          <w:szCs w:val="24"/>
          <w:vertAlign w:val="subscript"/>
        </w:rPr>
        <w:t>i</w:t>
      </w:r>
      <w:proofErr w:type="spellEnd"/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92700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нормативные затраты на оказание i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ой услуги (выполнение i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й работы) в соответствующем финансовом году;</w:t>
      </w:r>
    </w:p>
    <w:p w14:paraId="7F54A30A" w14:textId="165250D0" w:rsidR="007C0D13" w:rsidRPr="00275651" w:rsidRDefault="00BC3878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  <w:lang w:val="en-US"/>
        </w:rPr>
        <w:t>V</w:t>
      </w:r>
      <w:r w:rsidRPr="00275651">
        <w:rPr>
          <w:rFonts w:ascii="Arial" w:hAnsi="Arial" w:cs="Arial"/>
          <w:color w:val="000000" w:themeColor="text1"/>
          <w:sz w:val="24"/>
          <w:szCs w:val="24"/>
          <w:vertAlign w:val="subscript"/>
          <w:lang w:val="en-US"/>
        </w:rPr>
        <w:t>i</w:t>
      </w:r>
      <w:proofErr w:type="spellStart"/>
      <w:r w:rsidRPr="00275651">
        <w:rPr>
          <w:rFonts w:ascii="Arial" w:hAnsi="Arial" w:cs="Arial"/>
          <w:color w:val="000000" w:themeColor="text1"/>
          <w:sz w:val="24"/>
          <w:szCs w:val="24"/>
          <w:vertAlign w:val="superscript"/>
        </w:rPr>
        <w:t>невып</w:t>
      </w:r>
      <w:proofErr w:type="spellEnd"/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92700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 xml:space="preserve"> невыполненный объем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>ого задания по i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>ой услуге (работе);</w:t>
      </w:r>
    </w:p>
    <w:p w14:paraId="6EF2F1F5" w14:textId="45D8D084" w:rsidR="00BC3878" w:rsidRPr="00275651" w:rsidRDefault="00BC3878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  <w:lang w:val="en-US"/>
        </w:rPr>
        <w:t>K</w:t>
      </w:r>
      <w:proofErr w:type="spellStart"/>
      <w:r w:rsidR="00B9082E" w:rsidRPr="00275651">
        <w:rPr>
          <w:rFonts w:ascii="Arial" w:hAnsi="Arial" w:cs="Arial"/>
          <w:color w:val="000000" w:themeColor="text1"/>
          <w:sz w:val="24"/>
          <w:szCs w:val="24"/>
          <w:vertAlign w:val="superscript"/>
        </w:rPr>
        <w:t>вырав</w:t>
      </w:r>
      <w:proofErr w:type="spellEnd"/>
      <w:r w:rsidRPr="00275651">
        <w:rPr>
          <w:rFonts w:ascii="Arial" w:hAnsi="Arial" w:cs="Arial"/>
          <w:color w:val="000000" w:themeColor="text1"/>
          <w:sz w:val="24"/>
          <w:szCs w:val="24"/>
          <w:vertAlign w:val="superscript"/>
        </w:rPr>
        <w:t xml:space="preserve">   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– коэффициент </w:t>
      </w:r>
      <w:r w:rsidR="00B9082E" w:rsidRPr="00275651">
        <w:rPr>
          <w:rFonts w:ascii="Arial" w:hAnsi="Arial" w:cs="Arial"/>
          <w:color w:val="000000" w:themeColor="text1"/>
          <w:sz w:val="24"/>
          <w:szCs w:val="24"/>
        </w:rPr>
        <w:t>выравнивания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6CFFA004" w14:textId="08A3A95F" w:rsidR="007C0D13" w:rsidRPr="00275651" w:rsidRDefault="00FA02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  <w:lang w:val="en-US"/>
        </w:rPr>
        <w:t>P</w:t>
      </w:r>
      <w:r w:rsidRPr="00275651">
        <w:rPr>
          <w:rFonts w:ascii="Arial" w:hAnsi="Arial" w:cs="Arial"/>
          <w:color w:val="000000" w:themeColor="text1"/>
          <w:sz w:val="24"/>
          <w:szCs w:val="24"/>
          <w:vertAlign w:val="subscript"/>
          <w:lang w:val="en-US"/>
        </w:rPr>
        <w:t>i</w:t>
      </w:r>
      <w:r w:rsidRPr="00275651">
        <w:rPr>
          <w:rFonts w:ascii="Arial" w:hAnsi="Arial" w:cs="Arial"/>
          <w:color w:val="000000" w:themeColor="text1"/>
          <w:sz w:val="24"/>
          <w:szCs w:val="24"/>
          <w:vertAlign w:val="superscript"/>
        </w:rPr>
        <w:t>МЗ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92700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 xml:space="preserve"> средний размер платы (цена, тариф) за оказание i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 xml:space="preserve">ой услуги (выполнение работы), установленный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>ым заданием;</w:t>
      </w:r>
    </w:p>
    <w:p w14:paraId="25AAB8E8" w14:textId="60E8322D" w:rsidR="007C0D13" w:rsidRPr="00275651" w:rsidRDefault="00FA02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  <w:lang w:val="en-US"/>
        </w:rPr>
        <w:t>Z</w:t>
      </w:r>
      <w:proofErr w:type="spellStart"/>
      <w:r w:rsidRPr="00275651">
        <w:rPr>
          <w:rFonts w:ascii="Arial" w:hAnsi="Arial" w:cs="Arial"/>
          <w:color w:val="000000" w:themeColor="text1"/>
          <w:sz w:val="24"/>
          <w:szCs w:val="24"/>
          <w:vertAlign w:val="superscript"/>
        </w:rPr>
        <w:t>невып</w:t>
      </w:r>
      <w:proofErr w:type="spellEnd"/>
      <w:r w:rsidRPr="00275651">
        <w:rPr>
          <w:rFonts w:ascii="Arial" w:hAnsi="Arial" w:cs="Arial"/>
          <w:color w:val="000000" w:themeColor="text1"/>
          <w:sz w:val="24"/>
          <w:szCs w:val="24"/>
          <w:vertAlign w:val="superscript"/>
        </w:rPr>
        <w:t xml:space="preserve"> </w:t>
      </w:r>
      <w:r w:rsidR="00992700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 xml:space="preserve"> затраты за счет субсидии, связанные с невыполнением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>ого задания по i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>й работе, не относящейся к однотипным, по которой не представляется возможным осуществить нормирование и затраты на выполнение которой определяются сметным методом. Определяются исходя из стоимости невыполненного объема i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>й работы.</w:t>
      </w:r>
    </w:p>
    <w:p w14:paraId="21847513" w14:textId="77777777" w:rsidR="007C0D13" w:rsidRPr="00275651" w:rsidRDefault="007C0D13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18C16BE" w14:textId="7EE79BE0" w:rsidR="007C0D13" w:rsidRPr="00275651" w:rsidRDefault="007C0D13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Невыполненный объем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ого задания по i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ой услуге (работе) </w:t>
      </w:r>
      <w:r w:rsidR="00E4039B" w:rsidRPr="00275651">
        <w:rPr>
          <w:rFonts w:ascii="Arial" w:hAnsi="Arial" w:cs="Arial"/>
          <w:color w:val="000000" w:themeColor="text1"/>
          <w:sz w:val="24"/>
          <w:szCs w:val="24"/>
          <w:lang w:val="en-US"/>
        </w:rPr>
        <w:t>V</w:t>
      </w:r>
      <w:r w:rsidR="00E4039B" w:rsidRPr="00275651">
        <w:rPr>
          <w:rFonts w:ascii="Arial" w:hAnsi="Arial" w:cs="Arial"/>
          <w:color w:val="000000" w:themeColor="text1"/>
          <w:sz w:val="24"/>
          <w:szCs w:val="24"/>
          <w:vertAlign w:val="subscript"/>
          <w:lang w:val="en-US"/>
        </w:rPr>
        <w:t>i</w:t>
      </w:r>
      <w:proofErr w:type="spellStart"/>
      <w:r w:rsidR="00E4039B" w:rsidRPr="00275651">
        <w:rPr>
          <w:rFonts w:ascii="Arial" w:hAnsi="Arial" w:cs="Arial"/>
          <w:color w:val="000000" w:themeColor="text1"/>
          <w:sz w:val="24"/>
          <w:szCs w:val="24"/>
          <w:vertAlign w:val="superscript"/>
        </w:rPr>
        <w:t>невып</w:t>
      </w:r>
      <w:proofErr w:type="spellEnd"/>
      <w:r w:rsidR="00E4039B" w:rsidRPr="00275651">
        <w:rPr>
          <w:rFonts w:ascii="Arial" w:hAnsi="Arial" w:cs="Arial"/>
          <w:noProof/>
          <w:color w:val="000000" w:themeColor="text1"/>
          <w:sz w:val="24"/>
          <w:szCs w:val="24"/>
        </w:rPr>
        <w:t xml:space="preserve"> 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определяется по следующей формуле:</w:t>
      </w:r>
    </w:p>
    <w:p w14:paraId="265163BF" w14:textId="77777777" w:rsidR="007C0D13" w:rsidRPr="00275651" w:rsidRDefault="007C0D13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B6C5F72" w14:textId="24B6A2A4" w:rsidR="007C0D13" w:rsidRPr="00275651" w:rsidRDefault="00F25B66">
      <w:pPr>
        <w:pStyle w:val="ConsPlusNormal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  <w:lang w:val="en-US"/>
        </w:rPr>
        <w:t>V</w:t>
      </w:r>
      <w:r w:rsidRPr="00275651">
        <w:rPr>
          <w:rFonts w:ascii="Arial" w:hAnsi="Arial" w:cs="Arial"/>
          <w:color w:val="000000" w:themeColor="text1"/>
          <w:sz w:val="24"/>
          <w:szCs w:val="24"/>
          <w:vertAlign w:val="subscript"/>
          <w:lang w:val="en-US"/>
        </w:rPr>
        <w:t>i</w:t>
      </w:r>
      <w:proofErr w:type="spellStart"/>
      <w:r w:rsidRPr="00275651">
        <w:rPr>
          <w:rFonts w:ascii="Arial" w:hAnsi="Arial" w:cs="Arial"/>
          <w:color w:val="000000" w:themeColor="text1"/>
          <w:sz w:val="24"/>
          <w:szCs w:val="24"/>
          <w:vertAlign w:val="superscript"/>
        </w:rPr>
        <w:t>невып</w:t>
      </w:r>
      <w:proofErr w:type="spellEnd"/>
      <w:r w:rsidR="002161A7" w:rsidRPr="002756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=</w:t>
      </w:r>
      <w:r w:rsidR="002161A7" w:rsidRPr="002756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526DF" w:rsidRPr="00275651">
        <w:rPr>
          <w:rFonts w:ascii="Arial" w:hAnsi="Arial" w:cs="Arial"/>
          <w:color w:val="000000" w:themeColor="text1"/>
          <w:sz w:val="24"/>
          <w:szCs w:val="24"/>
          <w:lang w:val="en-US"/>
        </w:rPr>
        <w:t>V</w:t>
      </w:r>
      <w:r w:rsidR="005526DF" w:rsidRPr="00275651">
        <w:rPr>
          <w:rFonts w:ascii="Arial" w:hAnsi="Arial" w:cs="Arial"/>
          <w:color w:val="000000" w:themeColor="text1"/>
          <w:sz w:val="24"/>
          <w:szCs w:val="24"/>
          <w:vertAlign w:val="subscript"/>
          <w:lang w:val="en-US"/>
        </w:rPr>
        <w:t>i</w:t>
      </w:r>
      <w:r w:rsidR="005526DF" w:rsidRPr="00275651">
        <w:rPr>
          <w:rFonts w:ascii="Arial" w:hAnsi="Arial" w:cs="Arial"/>
          <w:color w:val="000000" w:themeColor="text1"/>
          <w:sz w:val="24"/>
          <w:szCs w:val="24"/>
          <w:vertAlign w:val="superscript"/>
        </w:rPr>
        <w:t>МЗ</w:t>
      </w:r>
      <w:r w:rsidR="005526DF" w:rsidRPr="002756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828FA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="002161A7" w:rsidRPr="00275651">
        <w:rPr>
          <w:rFonts w:ascii="Arial" w:hAnsi="Arial" w:cs="Arial"/>
          <w:color w:val="000000" w:themeColor="text1"/>
          <w:sz w:val="24"/>
          <w:szCs w:val="24"/>
          <w:lang w:val="en-US"/>
        </w:rPr>
        <w:t>V</w:t>
      </w:r>
      <w:r w:rsidR="002161A7" w:rsidRPr="00275651">
        <w:rPr>
          <w:rFonts w:ascii="Arial" w:hAnsi="Arial" w:cs="Arial"/>
          <w:color w:val="000000" w:themeColor="text1"/>
          <w:sz w:val="24"/>
          <w:szCs w:val="24"/>
          <w:vertAlign w:val="subscript"/>
          <w:lang w:val="en-US"/>
        </w:rPr>
        <w:t>i</w:t>
      </w:r>
      <w:r w:rsidR="002161A7" w:rsidRPr="00275651">
        <w:rPr>
          <w:rFonts w:ascii="Arial" w:hAnsi="Arial" w:cs="Arial"/>
          <w:color w:val="000000" w:themeColor="text1"/>
          <w:sz w:val="24"/>
          <w:szCs w:val="24"/>
          <w:vertAlign w:val="superscript"/>
        </w:rPr>
        <w:t>МЗ</w:t>
      </w:r>
      <w:r w:rsidR="002161A7" w:rsidRPr="002756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C3878" w:rsidRPr="00275651">
        <w:rPr>
          <w:rFonts w:ascii="Arial" w:hAnsi="Arial" w:cs="Arial"/>
          <w:color w:val="000000" w:themeColor="text1"/>
          <w:sz w:val="24"/>
          <w:szCs w:val="24"/>
        </w:rPr>
        <w:t>×</w:t>
      </w:r>
      <w:r w:rsidR="005526DF" w:rsidRPr="002756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="005526DF" w:rsidRPr="00275651">
        <w:rPr>
          <w:rFonts w:ascii="Arial" w:hAnsi="Arial" w:cs="Arial"/>
          <w:color w:val="000000" w:themeColor="text1"/>
          <w:sz w:val="24"/>
          <w:szCs w:val="24"/>
          <w:lang w:val="en-US"/>
        </w:rPr>
        <w:t>P</w:t>
      </w:r>
      <w:proofErr w:type="spellStart"/>
      <w:r w:rsidR="005526DF" w:rsidRPr="00275651">
        <w:rPr>
          <w:rFonts w:ascii="Arial" w:hAnsi="Arial" w:cs="Arial"/>
          <w:color w:val="000000" w:themeColor="text1"/>
          <w:sz w:val="24"/>
          <w:szCs w:val="24"/>
          <w:vertAlign w:val="superscript"/>
        </w:rPr>
        <w:t>откл</w:t>
      </w:r>
      <w:proofErr w:type="spellEnd"/>
      <w:r w:rsidR="00BC3878" w:rsidRPr="00275651">
        <w:rPr>
          <w:rFonts w:ascii="Arial" w:hAnsi="Arial" w:cs="Arial"/>
          <w:color w:val="000000" w:themeColor="text1"/>
          <w:sz w:val="24"/>
          <w:szCs w:val="24"/>
          <w:vertAlign w:val="superscript"/>
        </w:rPr>
        <w:t xml:space="preserve"> </w:t>
      </w:r>
      <w:r w:rsidR="00BC3878" w:rsidRPr="002756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161A7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proofErr w:type="gramEnd"/>
      <w:r w:rsidR="002161A7" w:rsidRPr="002756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161A7" w:rsidRPr="00275651">
        <w:rPr>
          <w:rFonts w:ascii="Arial" w:hAnsi="Arial" w:cs="Arial"/>
          <w:color w:val="000000" w:themeColor="text1"/>
          <w:sz w:val="24"/>
          <w:szCs w:val="24"/>
          <w:lang w:val="en-US"/>
        </w:rPr>
        <w:t>V</w:t>
      </w:r>
      <w:r w:rsidR="002161A7" w:rsidRPr="00275651">
        <w:rPr>
          <w:rFonts w:ascii="Arial" w:hAnsi="Arial" w:cs="Arial"/>
          <w:color w:val="000000" w:themeColor="text1"/>
          <w:sz w:val="24"/>
          <w:szCs w:val="24"/>
          <w:vertAlign w:val="subscript"/>
          <w:lang w:val="en-US"/>
        </w:rPr>
        <w:t>i</w:t>
      </w:r>
      <w:r w:rsidR="002161A7" w:rsidRPr="00275651">
        <w:rPr>
          <w:rFonts w:ascii="Arial" w:hAnsi="Arial" w:cs="Arial"/>
          <w:color w:val="000000" w:themeColor="text1"/>
          <w:sz w:val="24"/>
          <w:szCs w:val="24"/>
          <w:vertAlign w:val="superscript"/>
        </w:rPr>
        <w:t>факт</w:t>
      </w:r>
      <w:r w:rsidR="002161A7" w:rsidRPr="002756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3B43B07" w14:textId="77777777" w:rsidR="005526DF" w:rsidRPr="00275651" w:rsidRDefault="005526DF">
      <w:pPr>
        <w:pStyle w:val="ConsPlusNormal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4C7CD4E7" w14:textId="77777777" w:rsidR="007C0D13" w:rsidRPr="00275651" w:rsidRDefault="007C0D13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где:</w:t>
      </w:r>
    </w:p>
    <w:p w14:paraId="6C008F50" w14:textId="3E179498" w:rsidR="007C0D13" w:rsidRPr="00275651" w:rsidRDefault="00E4039B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  <w:lang w:val="en-US"/>
        </w:rPr>
        <w:t>V</w:t>
      </w:r>
      <w:r w:rsidRPr="00275651">
        <w:rPr>
          <w:rFonts w:ascii="Arial" w:hAnsi="Arial" w:cs="Arial"/>
          <w:color w:val="000000" w:themeColor="text1"/>
          <w:sz w:val="24"/>
          <w:szCs w:val="24"/>
          <w:vertAlign w:val="subscript"/>
          <w:lang w:val="en-US"/>
        </w:rPr>
        <w:t>i</w:t>
      </w:r>
      <w:r w:rsidRPr="00275651">
        <w:rPr>
          <w:rFonts w:ascii="Arial" w:hAnsi="Arial" w:cs="Arial"/>
          <w:color w:val="000000" w:themeColor="text1"/>
          <w:sz w:val="24"/>
          <w:szCs w:val="24"/>
          <w:vertAlign w:val="superscript"/>
        </w:rPr>
        <w:t>МЗ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92700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 xml:space="preserve"> объем i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 xml:space="preserve">ой услуги (работы), установленный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>ым заданием;</w:t>
      </w:r>
    </w:p>
    <w:p w14:paraId="6C86D164" w14:textId="47CAEF60" w:rsidR="007C0D13" w:rsidRPr="00275651" w:rsidRDefault="00BA4E8B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pict w14:anchorId="14742C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19.5pt;visibility:visible;mso-wrap-style:square">
            <v:imagedata r:id="rId16" o:title=""/>
          </v:shape>
        </w:pic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92700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 xml:space="preserve"> фактическое значение объема i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>ой услуги (работы) за отчетный период в соответст</w:t>
      </w:r>
      <w:r w:rsidR="002161A7" w:rsidRPr="00275651">
        <w:rPr>
          <w:rFonts w:ascii="Arial" w:hAnsi="Arial" w:cs="Arial"/>
          <w:color w:val="000000" w:themeColor="text1"/>
          <w:sz w:val="24"/>
          <w:szCs w:val="24"/>
        </w:rPr>
        <w:t>вии с отчетом за год (итоговым);</w:t>
      </w:r>
    </w:p>
    <w:p w14:paraId="06411D1F" w14:textId="08425AD4" w:rsidR="002161A7" w:rsidRPr="00275651" w:rsidRDefault="002161A7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275651">
        <w:rPr>
          <w:rFonts w:ascii="Arial" w:hAnsi="Arial" w:cs="Arial"/>
          <w:color w:val="000000" w:themeColor="text1"/>
          <w:sz w:val="24"/>
          <w:szCs w:val="24"/>
          <w:lang w:val="en-US"/>
        </w:rPr>
        <w:t>P</w:t>
      </w:r>
      <w:proofErr w:type="spellStart"/>
      <w:r w:rsidRPr="00275651">
        <w:rPr>
          <w:rFonts w:ascii="Arial" w:hAnsi="Arial" w:cs="Arial"/>
          <w:color w:val="000000" w:themeColor="text1"/>
          <w:sz w:val="24"/>
          <w:szCs w:val="24"/>
          <w:vertAlign w:val="superscript"/>
        </w:rPr>
        <w:t>откл</w:t>
      </w:r>
      <w:proofErr w:type="spellEnd"/>
      <w:r w:rsidRPr="00275651">
        <w:rPr>
          <w:rFonts w:ascii="Arial" w:hAnsi="Arial" w:cs="Arial"/>
          <w:color w:val="000000" w:themeColor="text1"/>
          <w:sz w:val="24"/>
          <w:szCs w:val="24"/>
          <w:vertAlign w:val="superscript"/>
        </w:rPr>
        <w:t xml:space="preserve">  </w:t>
      </w:r>
      <w:r w:rsidR="00C24DBE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proofErr w:type="gramEnd"/>
      <w:r w:rsidR="00C24DBE" w:rsidRPr="002756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процент допустимого отклонения</w:t>
      </w:r>
      <w:r w:rsidR="009828FA" w:rsidRPr="0027565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B1BE7BC" w14:textId="14C78309" w:rsidR="007C0D13" w:rsidRPr="00275651" w:rsidRDefault="007C0D13">
      <w:pPr>
        <w:pStyle w:val="ConsPlusNormal"/>
        <w:jc w:val="both"/>
        <w:rPr>
          <w:rFonts w:ascii="Arial" w:hAnsi="Arial" w:cs="Arial"/>
          <w:color w:val="FF0000"/>
          <w:sz w:val="24"/>
          <w:szCs w:val="24"/>
        </w:rPr>
      </w:pPr>
    </w:p>
    <w:p w14:paraId="4895DB42" w14:textId="2847622F" w:rsidR="007C0D13" w:rsidRPr="00275651" w:rsidRDefault="007C0D13" w:rsidP="00C24DBE">
      <w:pPr>
        <w:pStyle w:val="ConsPlusNormal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Значения величины объема субсидии, подлежащего перечислению в бюджет </w:t>
      </w:r>
      <w:r w:rsidR="006B5A4C" w:rsidRPr="00275651">
        <w:rPr>
          <w:rFonts w:ascii="Arial" w:hAnsi="Arial" w:cs="Arial"/>
          <w:color w:val="000000" w:themeColor="text1"/>
          <w:sz w:val="24"/>
          <w:szCs w:val="24"/>
        </w:rPr>
        <w:t>округа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, определяются с точностью до двух знаков после запятой по правилам математического округления.</w:t>
      </w:r>
    </w:p>
    <w:p w14:paraId="49FA27D2" w14:textId="2847ECC6" w:rsidR="008414E1" w:rsidRPr="00275651" w:rsidRDefault="008414E1" w:rsidP="008414E1">
      <w:pPr>
        <w:pStyle w:val="ConsPlusNormal"/>
        <w:tabs>
          <w:tab w:val="left" w:pos="993"/>
        </w:tabs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3</w:t>
      </w:r>
      <w:r w:rsidR="00CA41C7" w:rsidRPr="00275651">
        <w:rPr>
          <w:rFonts w:ascii="Arial" w:hAnsi="Arial" w:cs="Arial"/>
          <w:color w:val="000000" w:themeColor="text1"/>
          <w:sz w:val="24"/>
          <w:szCs w:val="24"/>
        </w:rPr>
        <w:t>5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.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ab/>
        <w:t>Муниципальные учреждения обеспечивают достижение установленных в муниципальном задании показателей, характеризующих качество и (или) объем оказываемых муниципальных услуг (выполняемых работ), в соответствии с доведенным до них объемом финансового обеспечения выполнения муниципального задания.</w:t>
      </w:r>
    </w:p>
    <w:p w14:paraId="23D8F86C" w14:textId="16D576D4" w:rsidR="002E1F55" w:rsidRPr="00275651" w:rsidRDefault="002E1F55" w:rsidP="002E1F55">
      <w:pPr>
        <w:pStyle w:val="ConsPlusNormal"/>
        <w:tabs>
          <w:tab w:val="left" w:pos="993"/>
        </w:tabs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3</w:t>
      </w:r>
      <w:r w:rsidR="00CA41C7" w:rsidRPr="00275651">
        <w:rPr>
          <w:rFonts w:ascii="Arial" w:hAnsi="Arial" w:cs="Arial"/>
          <w:color w:val="000000" w:themeColor="text1"/>
          <w:sz w:val="24"/>
          <w:szCs w:val="24"/>
        </w:rPr>
        <w:t>6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.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ab/>
        <w:t>Бюджетные и автономные учреждения осуществляют возврат в бюджет округа остатка субсидии, предоставленной в отчетном финансовом году, в объеме, соответствующем не достигнутым показателям муниципального задания указанными учреждениями, в срок не позднее 1 марта года, следующего за отчетным.</w:t>
      </w:r>
    </w:p>
    <w:p w14:paraId="713DE565" w14:textId="5B5DBE0B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8" w:name="P205"/>
      <w:bookmarkStart w:id="9" w:name="P207"/>
      <w:bookmarkStart w:id="10" w:name="P213"/>
      <w:bookmarkEnd w:id="8"/>
      <w:bookmarkEnd w:id="9"/>
      <w:bookmarkEnd w:id="10"/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Возврат в бюджет </w:t>
      </w:r>
      <w:r w:rsidR="00156639" w:rsidRPr="00275651">
        <w:rPr>
          <w:rFonts w:ascii="Arial" w:hAnsi="Arial" w:cs="Arial"/>
          <w:color w:val="000000" w:themeColor="text1"/>
          <w:sz w:val="24"/>
          <w:szCs w:val="24"/>
        </w:rPr>
        <w:t>округа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средств, указанных в абзаце первом настоящего пункта, осуществляется на основании отчетов за год (итоговых), представленных бюджетными и автономными учреждениями органам, осуществляющим функции и полномочия учредителей.</w:t>
      </w:r>
    </w:p>
    <w:p w14:paraId="6E9655C4" w14:textId="7EE8EF09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Органы, осуществляющие функции и полномочия учредителей, вместе со сводным отчетом за год (итоговым) представляют в </w:t>
      </w:r>
      <w:r w:rsidR="00156639" w:rsidRPr="00275651">
        <w:rPr>
          <w:rFonts w:ascii="Arial" w:hAnsi="Arial" w:cs="Arial"/>
          <w:color w:val="000000" w:themeColor="text1"/>
          <w:sz w:val="24"/>
          <w:szCs w:val="24"/>
        </w:rPr>
        <w:t xml:space="preserve">финансовое управление администрации 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посредством МСЭД расчет объема средств субсидии, подлежащего возврату в бюджет </w:t>
      </w:r>
      <w:r w:rsidR="00156639" w:rsidRPr="00275651">
        <w:rPr>
          <w:rFonts w:ascii="Arial" w:hAnsi="Arial" w:cs="Arial"/>
          <w:color w:val="000000" w:themeColor="text1"/>
          <w:sz w:val="24"/>
          <w:szCs w:val="24"/>
        </w:rPr>
        <w:t>округа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, в соответствии с </w:t>
      </w:r>
      <w:hyperlink w:anchor="P186">
        <w:r w:rsidRPr="00275651">
          <w:rPr>
            <w:rFonts w:ascii="Arial" w:hAnsi="Arial" w:cs="Arial"/>
            <w:color w:val="000000" w:themeColor="text1"/>
            <w:sz w:val="24"/>
            <w:szCs w:val="24"/>
          </w:rPr>
          <w:t>пунктом 3</w:t>
        </w:r>
      </w:hyperlink>
      <w:r w:rsidR="002B45F3" w:rsidRPr="00275651">
        <w:rPr>
          <w:rFonts w:ascii="Arial" w:hAnsi="Arial" w:cs="Arial"/>
          <w:color w:val="000000" w:themeColor="text1"/>
          <w:sz w:val="24"/>
          <w:szCs w:val="24"/>
        </w:rPr>
        <w:t>4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настоящего Порядка.</w:t>
      </w:r>
    </w:p>
    <w:p w14:paraId="7B87D403" w14:textId="01A54A42" w:rsidR="007C0D13" w:rsidRPr="00275651" w:rsidRDefault="00CA41C7" w:rsidP="00156639">
      <w:pPr>
        <w:pStyle w:val="ConsPlusNormal"/>
        <w:tabs>
          <w:tab w:val="left" w:pos="993"/>
        </w:tabs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37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>.</w:t>
      </w:r>
      <w:r w:rsidR="00156639" w:rsidRPr="00275651">
        <w:rPr>
          <w:rFonts w:ascii="Arial" w:hAnsi="Arial" w:cs="Arial"/>
          <w:color w:val="000000" w:themeColor="text1"/>
          <w:sz w:val="24"/>
          <w:szCs w:val="24"/>
        </w:rPr>
        <w:tab/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>В случае</w:t>
      </w:r>
      <w:r w:rsidR="00156639" w:rsidRPr="002756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 xml:space="preserve">если оказание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 xml:space="preserve">ых услуг (выполнение работ) в рамках реализации отдельных </w:t>
      </w:r>
      <w:r w:rsidR="00156639" w:rsidRPr="00275651">
        <w:rPr>
          <w:rFonts w:ascii="Arial" w:hAnsi="Arial" w:cs="Arial"/>
          <w:color w:val="000000" w:themeColor="text1"/>
          <w:sz w:val="24"/>
          <w:szCs w:val="24"/>
        </w:rPr>
        <w:t>государственных полномочий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 xml:space="preserve">, переданных в соответствии с законодательством </w:t>
      </w:r>
      <w:r w:rsidR="00156639" w:rsidRPr="00275651">
        <w:rPr>
          <w:rFonts w:ascii="Arial" w:hAnsi="Arial" w:cs="Arial"/>
          <w:color w:val="000000" w:themeColor="text1"/>
          <w:sz w:val="24"/>
          <w:szCs w:val="24"/>
        </w:rPr>
        <w:t>Московской области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 xml:space="preserve"> на их осуществление </w:t>
      </w:r>
      <w:r w:rsidR="00156639" w:rsidRPr="00275651">
        <w:rPr>
          <w:rFonts w:ascii="Arial" w:hAnsi="Arial" w:cs="Arial"/>
          <w:color w:val="000000" w:themeColor="text1"/>
          <w:sz w:val="24"/>
          <w:szCs w:val="24"/>
        </w:rPr>
        <w:t>органам местного самоуправления городского округа Люберцы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 xml:space="preserve"> Московской области, финансовое обеспечение выполнения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 xml:space="preserve">ого задания осуществляется за счет средств субвенции из бюджета </w:t>
      </w:r>
      <w:r w:rsidR="00156639" w:rsidRPr="00275651">
        <w:rPr>
          <w:rFonts w:ascii="Arial" w:hAnsi="Arial" w:cs="Arial"/>
          <w:color w:val="000000" w:themeColor="text1"/>
          <w:sz w:val="24"/>
          <w:szCs w:val="24"/>
        </w:rPr>
        <w:t xml:space="preserve">Московской области 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>в соответствии с законодательством Российской Федерации</w:t>
      </w:r>
      <w:r w:rsidR="00156639" w:rsidRPr="00275651">
        <w:rPr>
          <w:rFonts w:ascii="Arial" w:hAnsi="Arial" w:cs="Arial"/>
          <w:color w:val="000000" w:themeColor="text1"/>
          <w:sz w:val="24"/>
          <w:szCs w:val="24"/>
        </w:rPr>
        <w:t xml:space="preserve"> и Московской области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4DD7C04" w14:textId="77777777" w:rsidR="007C0D13" w:rsidRPr="00275651" w:rsidRDefault="007C0D13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FEB61EB" w14:textId="77777777" w:rsidR="007C0D13" w:rsidRPr="00275651" w:rsidRDefault="007C0D13">
      <w:pPr>
        <w:pStyle w:val="ConsPlusTitle"/>
        <w:jc w:val="center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IV. Структура нормативных затрат на оказание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ой</w:t>
      </w:r>
    </w:p>
    <w:p w14:paraId="6418649D" w14:textId="77777777" w:rsidR="007C0D13" w:rsidRPr="00275651" w:rsidRDefault="007C0D13">
      <w:pPr>
        <w:pStyle w:val="ConsPlusTitle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услуги (выполнение работы), затрат на выполнение работ,</w:t>
      </w:r>
    </w:p>
    <w:p w14:paraId="16D8B8A0" w14:textId="77777777" w:rsidR="007C0D13" w:rsidRPr="00275651" w:rsidRDefault="007C0D13">
      <w:pPr>
        <w:pStyle w:val="ConsPlusTitle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рассчитанных сметным методом</w:t>
      </w:r>
    </w:p>
    <w:p w14:paraId="132F8095" w14:textId="77777777" w:rsidR="007C0D13" w:rsidRPr="00275651" w:rsidRDefault="007C0D13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0649F49" w14:textId="472DDCFA" w:rsidR="007C0D13" w:rsidRPr="00275651" w:rsidRDefault="00CA41C7" w:rsidP="00EA5F1D">
      <w:pPr>
        <w:pStyle w:val="ConsPlusNormal"/>
        <w:tabs>
          <w:tab w:val="left" w:pos="993"/>
        </w:tabs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38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>.</w:t>
      </w:r>
      <w:r w:rsidR="00EA5F1D" w:rsidRPr="00275651">
        <w:rPr>
          <w:rFonts w:ascii="Arial" w:hAnsi="Arial" w:cs="Arial"/>
          <w:color w:val="000000" w:themeColor="text1"/>
          <w:sz w:val="24"/>
          <w:szCs w:val="24"/>
        </w:rPr>
        <w:tab/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 xml:space="preserve">Нормативные затраты на оказание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 xml:space="preserve">ой услуги (выполнение работы), затраты на выполнение работ, рассчитанные сметным методом, утверждаются на три года для каждой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 xml:space="preserve">ой услуги (работы), оказываемой в рамках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>ого задания и включенной в общероссийские перечни и в региональный перечень.</w:t>
      </w:r>
    </w:p>
    <w:p w14:paraId="4FE75590" w14:textId="02A5E04E" w:rsidR="007C0D13" w:rsidRPr="00275651" w:rsidRDefault="00CA41C7" w:rsidP="00EA5F1D">
      <w:pPr>
        <w:pStyle w:val="ConsPlusNormal"/>
        <w:tabs>
          <w:tab w:val="left" w:pos="993"/>
        </w:tabs>
        <w:spacing w:before="28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11" w:name="P225"/>
      <w:bookmarkEnd w:id="11"/>
      <w:r w:rsidRPr="00275651">
        <w:rPr>
          <w:rFonts w:ascii="Arial" w:hAnsi="Arial" w:cs="Arial"/>
          <w:color w:val="000000" w:themeColor="text1"/>
          <w:sz w:val="24"/>
          <w:szCs w:val="24"/>
        </w:rPr>
        <w:lastRenderedPageBreak/>
        <w:t>39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>.</w:t>
      </w:r>
      <w:r w:rsidR="00EA5F1D" w:rsidRPr="00275651">
        <w:rPr>
          <w:rFonts w:ascii="Arial" w:hAnsi="Arial" w:cs="Arial"/>
          <w:color w:val="000000" w:themeColor="text1"/>
          <w:sz w:val="24"/>
          <w:szCs w:val="24"/>
        </w:rPr>
        <w:tab/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 xml:space="preserve">Базовые нормативы затрат на оказание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>ой услуги (выполнение работы), корректирующие коэффициенты определяются на основе:</w:t>
      </w:r>
    </w:p>
    <w:p w14:paraId="048A9A00" w14:textId="1C43A6E2" w:rsidR="007C0D13" w:rsidRPr="00275651" w:rsidRDefault="007C0D13" w:rsidP="006C0FDC">
      <w:pPr>
        <w:pStyle w:val="ConsPlusNormal"/>
        <w:tabs>
          <w:tab w:val="left" w:pos="993"/>
        </w:tabs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1)</w:t>
      </w:r>
      <w:r w:rsidR="00EA5F1D" w:rsidRPr="00275651">
        <w:rPr>
          <w:rFonts w:ascii="Arial" w:hAnsi="Arial" w:cs="Arial"/>
          <w:color w:val="000000" w:themeColor="text1"/>
          <w:sz w:val="24"/>
          <w:szCs w:val="24"/>
        </w:rPr>
        <w:tab/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утвержденных типовых штатных расписаний, согласованных с Министерством социального развития Московской области, или рекомендованных штатных нормативов, а при их отсутствии </w:t>
      </w:r>
      <w:r w:rsidR="006C0FDC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нормативов штатной численности или штатных расписаний;</w:t>
      </w:r>
    </w:p>
    <w:p w14:paraId="54429717" w14:textId="22B99FD8" w:rsidR="007C0D13" w:rsidRPr="00275651" w:rsidRDefault="007C0D13" w:rsidP="006C0FDC">
      <w:pPr>
        <w:pStyle w:val="ConsPlusNormal"/>
        <w:tabs>
          <w:tab w:val="left" w:pos="993"/>
        </w:tabs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2)</w:t>
      </w:r>
      <w:r w:rsidR="006C0FDC" w:rsidRPr="00275651">
        <w:rPr>
          <w:rFonts w:ascii="Arial" w:hAnsi="Arial" w:cs="Arial"/>
          <w:color w:val="000000" w:themeColor="text1"/>
          <w:sz w:val="24"/>
          <w:szCs w:val="24"/>
        </w:rPr>
        <w:tab/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утвержденных </w:t>
      </w:r>
      <w:r w:rsidR="006C0FDC" w:rsidRPr="00275651">
        <w:rPr>
          <w:rFonts w:ascii="Arial" w:hAnsi="Arial" w:cs="Arial"/>
          <w:color w:val="000000" w:themeColor="text1"/>
          <w:sz w:val="24"/>
          <w:szCs w:val="24"/>
        </w:rPr>
        <w:t>администрацией городского округа Люберцы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Московской области</w:t>
      </w:r>
      <w:r w:rsidR="006C0FDC" w:rsidRPr="002756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норм потребления товаров и услуг (выраженных в натуральных показателях)</w:t>
      </w:r>
      <w:r w:rsidR="00010E1E" w:rsidRPr="002756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, необходимых для оказания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ой услуги (выполнения работы), в том числе норм, установленных нормативными правовыми актами федеральных органов </w:t>
      </w:r>
      <w:r w:rsidR="006C0FDC" w:rsidRPr="00275651">
        <w:rPr>
          <w:rFonts w:ascii="Arial" w:hAnsi="Arial" w:cs="Arial"/>
          <w:color w:val="000000" w:themeColor="text1"/>
          <w:sz w:val="24"/>
          <w:szCs w:val="24"/>
        </w:rPr>
        <w:t>государственной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власти, ГОСТами, СНиПами, СанПиНами, федеральными стандартами, а также регламентами оказания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ых услуг (выполнения работ) (далее </w:t>
      </w:r>
      <w:r w:rsidR="006C0FDC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утвержденные нормы потребления товаров, услуг);</w:t>
      </w:r>
    </w:p>
    <w:p w14:paraId="19AB23D3" w14:textId="01B7F237" w:rsidR="007C0D13" w:rsidRPr="00275651" w:rsidRDefault="007C0D13" w:rsidP="006C0FDC">
      <w:pPr>
        <w:pStyle w:val="ConsPlusNormal"/>
        <w:tabs>
          <w:tab w:val="left" w:pos="993"/>
        </w:tabs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3)</w:t>
      </w:r>
      <w:r w:rsidR="006C0FDC" w:rsidRPr="00275651">
        <w:rPr>
          <w:rFonts w:ascii="Arial" w:hAnsi="Arial" w:cs="Arial"/>
          <w:color w:val="000000" w:themeColor="text1"/>
          <w:sz w:val="24"/>
          <w:szCs w:val="24"/>
        </w:rPr>
        <w:tab/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норм потребления коммунальных ресурсов, утвержденных Министерством </w:t>
      </w:r>
      <w:proofErr w:type="spellStart"/>
      <w:r w:rsidRPr="00275651">
        <w:rPr>
          <w:rFonts w:ascii="Arial" w:hAnsi="Arial" w:cs="Arial"/>
          <w:color w:val="000000" w:themeColor="text1"/>
          <w:sz w:val="24"/>
          <w:szCs w:val="24"/>
        </w:rPr>
        <w:t>жилищно</w:t>
      </w:r>
      <w:proofErr w:type="spellEnd"/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коммунального хозяйства Московской области (далее </w:t>
      </w:r>
      <w:r w:rsidR="006C0FDC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утвержденные нормы потребления коммунальных ресурсов).</w:t>
      </w:r>
    </w:p>
    <w:p w14:paraId="558A20A8" w14:textId="4AB1F7A1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При отсутствии утвержденных норм потребления товаров, услуг, коммунальных ресурсов, выраженных в натуральных показателях, в отношении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ой услуги (работы), оказываемой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ыми учреждениями, нормы, выраженные в натуральных показателях, определяются на основе анализа и усреднения показателей деятельности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ого учреждения, которое имеет минимальный объем затрат на оказание единицы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ой услуги (выполнение единицы работы) при выполнении требований к качеству оказания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ой услуги (выполнения работы), либо на основе медианного значения по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ым учреждениям, оказывающим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ую услугу (выполняющим работу).</w:t>
      </w:r>
    </w:p>
    <w:p w14:paraId="2F13A00E" w14:textId="02BE2500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Затраты на выполнение работ, рассчитанные сметным методом, определяются по решению органа, осуществляющего функции и полномочия учредителя, а также главного распорядителя средств бюджета </w:t>
      </w:r>
      <w:r w:rsidR="006C0FDC" w:rsidRPr="00275651">
        <w:rPr>
          <w:rFonts w:ascii="Arial" w:hAnsi="Arial" w:cs="Arial"/>
          <w:color w:val="000000" w:themeColor="text1"/>
          <w:sz w:val="24"/>
          <w:szCs w:val="24"/>
        </w:rPr>
        <w:t>округа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в отношении находящегося в его ведении казенного учреждения исходя из потребности в средствах, необходимых для выполнения данных работ, либо на основании утвержденных норм потребления товаров, услуг, утвержденных норм потребления коммунальных ресурсов, либо на основании анализа и усреднения показателей деятельности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ого учреждения, которое имеет минимальный объем затрат на выполнение единицы работы при выполнении требований к качеству выполнения работы, либо на основе медианного значения по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ым учреждениям, выполняющим работу.</w:t>
      </w:r>
    </w:p>
    <w:p w14:paraId="1EEFF674" w14:textId="3E311EE6" w:rsidR="007C0D13" w:rsidRPr="00275651" w:rsidRDefault="007C0D13" w:rsidP="006C0FDC">
      <w:pPr>
        <w:pStyle w:val="ConsPlusNormal"/>
        <w:tabs>
          <w:tab w:val="left" w:pos="993"/>
        </w:tabs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4</w:t>
      </w:r>
      <w:r w:rsidR="00CA41C7" w:rsidRPr="00275651">
        <w:rPr>
          <w:rFonts w:ascii="Arial" w:hAnsi="Arial" w:cs="Arial"/>
          <w:color w:val="000000" w:themeColor="text1"/>
          <w:sz w:val="24"/>
          <w:szCs w:val="24"/>
        </w:rPr>
        <w:t>0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.</w:t>
      </w:r>
      <w:r w:rsidR="006C0FDC" w:rsidRPr="00275651">
        <w:rPr>
          <w:rFonts w:ascii="Arial" w:hAnsi="Arial" w:cs="Arial"/>
          <w:color w:val="000000" w:themeColor="text1"/>
          <w:sz w:val="24"/>
          <w:szCs w:val="24"/>
        </w:rPr>
        <w:tab/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Нормативные затраты на оказание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ой услуги (выполнение работы), затраты на выполнение работ, рассчитанные сметным методом, не могут приводить к превышению объема бюджетных ассигнований, предусмотренных </w:t>
      </w:r>
      <w:r w:rsidR="006C0FDC" w:rsidRPr="00275651">
        <w:rPr>
          <w:rFonts w:ascii="Arial" w:hAnsi="Arial" w:cs="Arial"/>
          <w:color w:val="000000" w:themeColor="text1"/>
          <w:sz w:val="24"/>
          <w:szCs w:val="24"/>
        </w:rPr>
        <w:t>решением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о бюджете на очередной финансовый год и на плановый период на финансовое обеспечение выполнения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ого задания.</w:t>
      </w:r>
    </w:p>
    <w:p w14:paraId="76CE90E9" w14:textId="7A3FB86A" w:rsidR="007C0D13" w:rsidRPr="00275651" w:rsidRDefault="007C0D13" w:rsidP="006C0FDC">
      <w:pPr>
        <w:pStyle w:val="ConsPlusNormal"/>
        <w:tabs>
          <w:tab w:val="left" w:pos="993"/>
        </w:tabs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4</w:t>
      </w:r>
      <w:r w:rsidR="00CA41C7" w:rsidRPr="00275651">
        <w:rPr>
          <w:rFonts w:ascii="Arial" w:hAnsi="Arial" w:cs="Arial"/>
          <w:color w:val="000000" w:themeColor="text1"/>
          <w:sz w:val="24"/>
          <w:szCs w:val="24"/>
        </w:rPr>
        <w:t>1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.</w:t>
      </w:r>
      <w:r w:rsidR="006C0FDC" w:rsidRPr="00275651">
        <w:rPr>
          <w:rFonts w:ascii="Arial" w:hAnsi="Arial" w:cs="Arial"/>
          <w:color w:val="000000" w:themeColor="text1"/>
          <w:sz w:val="24"/>
          <w:szCs w:val="24"/>
        </w:rPr>
        <w:tab/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При расчете нормативных затрат на оказание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ой услуги (выполнение работы), затрат на выполнение работ, рассчитанных сметным методом, не учитываются расходы, финансовое обеспечение которых осуществляется в форме иных целевых субсидий, а также публичных обязательств, подлежащих исполнению в денежной форме в соответствии с законодательством Российской Федерации.</w:t>
      </w:r>
    </w:p>
    <w:p w14:paraId="5F85A293" w14:textId="0A3D4A75" w:rsidR="007C0D13" w:rsidRPr="00275651" w:rsidRDefault="007C0D13" w:rsidP="006C0FDC">
      <w:pPr>
        <w:pStyle w:val="ConsPlusNormal"/>
        <w:tabs>
          <w:tab w:val="left" w:pos="993"/>
        </w:tabs>
        <w:spacing w:before="28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4</w:t>
      </w:r>
      <w:r w:rsidR="00CA41C7" w:rsidRPr="00275651">
        <w:rPr>
          <w:rFonts w:ascii="Arial" w:hAnsi="Arial" w:cs="Arial"/>
          <w:color w:val="000000" w:themeColor="text1"/>
          <w:sz w:val="24"/>
          <w:szCs w:val="24"/>
        </w:rPr>
        <w:t>2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.</w:t>
      </w:r>
      <w:r w:rsidR="006C0FDC" w:rsidRPr="00275651">
        <w:rPr>
          <w:rFonts w:ascii="Arial" w:hAnsi="Arial" w:cs="Arial"/>
          <w:color w:val="000000" w:themeColor="text1"/>
          <w:sz w:val="24"/>
          <w:szCs w:val="24"/>
        </w:rPr>
        <w:tab/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Изменение базового норматива затрат на оказание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ой услуги (выполнение работы), значений корректирующих коэффициентов допускается не чаще одного раза в год, за исключением следующих случаев:</w:t>
      </w:r>
    </w:p>
    <w:p w14:paraId="2CB653CA" w14:textId="655A07E2" w:rsidR="007C0D13" w:rsidRPr="00275651" w:rsidRDefault="007C0D13" w:rsidP="006C0FDC">
      <w:pPr>
        <w:pStyle w:val="ConsPlusNormal"/>
        <w:tabs>
          <w:tab w:val="left" w:pos="993"/>
        </w:tabs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12" w:name="P237"/>
      <w:bookmarkEnd w:id="12"/>
      <w:r w:rsidRPr="00275651">
        <w:rPr>
          <w:rFonts w:ascii="Arial" w:hAnsi="Arial" w:cs="Arial"/>
          <w:color w:val="000000" w:themeColor="text1"/>
          <w:sz w:val="24"/>
          <w:szCs w:val="24"/>
        </w:rPr>
        <w:t>1)</w:t>
      </w:r>
      <w:r w:rsidR="006C0FDC" w:rsidRPr="00275651">
        <w:rPr>
          <w:rFonts w:ascii="Arial" w:hAnsi="Arial" w:cs="Arial"/>
          <w:color w:val="000000" w:themeColor="text1"/>
          <w:sz w:val="24"/>
          <w:szCs w:val="24"/>
        </w:rPr>
        <w:tab/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внесения изменений в нормативные правовые акты, устанавливающие требования к оказанию (выполнению)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ых услуг (работ), а также принятия 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lastRenderedPageBreak/>
        <w:t>нормативных правовых актов, влекущих возникновение новых расходных обязательств;</w:t>
      </w:r>
    </w:p>
    <w:p w14:paraId="69B934C3" w14:textId="1263D537" w:rsidR="007C0D13" w:rsidRPr="00275651" w:rsidRDefault="007C0D13" w:rsidP="006C0FDC">
      <w:pPr>
        <w:pStyle w:val="ConsPlusNormal"/>
        <w:tabs>
          <w:tab w:val="left" w:pos="993"/>
        </w:tabs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2)</w:t>
      </w:r>
      <w:r w:rsidR="006C0FDC" w:rsidRPr="00275651">
        <w:rPr>
          <w:rFonts w:ascii="Arial" w:hAnsi="Arial" w:cs="Arial"/>
          <w:color w:val="000000" w:themeColor="text1"/>
          <w:sz w:val="24"/>
          <w:szCs w:val="24"/>
        </w:rPr>
        <w:tab/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принятия решения об индексации заработной платы отдельных категорий работников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ых учреждений;</w:t>
      </w:r>
    </w:p>
    <w:p w14:paraId="012A0884" w14:textId="1FB8466F" w:rsidR="007C0D13" w:rsidRPr="00275651" w:rsidRDefault="007C0D13" w:rsidP="006C0FDC">
      <w:pPr>
        <w:pStyle w:val="ConsPlusNormal"/>
        <w:tabs>
          <w:tab w:val="left" w:pos="851"/>
        </w:tabs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3)</w:t>
      </w:r>
      <w:r w:rsidR="006C0FDC" w:rsidRPr="00275651">
        <w:rPr>
          <w:rFonts w:ascii="Arial" w:hAnsi="Arial" w:cs="Arial"/>
          <w:color w:val="000000" w:themeColor="text1"/>
          <w:sz w:val="24"/>
          <w:szCs w:val="24"/>
        </w:rPr>
        <w:tab/>
      </w:r>
      <w:r w:rsidRPr="00275651">
        <w:rPr>
          <w:rFonts w:ascii="Arial" w:hAnsi="Arial" w:cs="Arial"/>
          <w:color w:val="000000" w:themeColor="text1"/>
          <w:sz w:val="24"/>
          <w:szCs w:val="24"/>
        </w:rPr>
        <w:t>изменения тарифов на оказание коммунальных услуг;</w:t>
      </w:r>
    </w:p>
    <w:p w14:paraId="4495641A" w14:textId="7E6C4E85" w:rsidR="007C0D13" w:rsidRPr="00275651" w:rsidRDefault="007C0D13" w:rsidP="006C0FDC">
      <w:pPr>
        <w:pStyle w:val="ConsPlusNormal"/>
        <w:tabs>
          <w:tab w:val="left" w:pos="851"/>
        </w:tabs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4)</w:t>
      </w:r>
      <w:r w:rsidR="006C0FDC" w:rsidRPr="00275651">
        <w:rPr>
          <w:rFonts w:ascii="Arial" w:hAnsi="Arial" w:cs="Arial"/>
          <w:color w:val="000000" w:themeColor="text1"/>
          <w:sz w:val="24"/>
          <w:szCs w:val="24"/>
        </w:rPr>
        <w:tab/>
      </w:r>
      <w:r w:rsidRPr="00275651">
        <w:rPr>
          <w:rFonts w:ascii="Arial" w:hAnsi="Arial" w:cs="Arial"/>
          <w:color w:val="000000" w:themeColor="text1"/>
          <w:sz w:val="24"/>
          <w:szCs w:val="24"/>
        </w:rPr>
        <w:t>изменения законодательства Российской Федерации о налогах и сборах, в том числе в случае отмены ранее установленных налоговых льгот;</w:t>
      </w:r>
    </w:p>
    <w:p w14:paraId="322E2379" w14:textId="4A8EB17B" w:rsidR="007C0D13" w:rsidRPr="00275651" w:rsidRDefault="007C0D13" w:rsidP="006C0FDC">
      <w:pPr>
        <w:pStyle w:val="ConsPlusNormal"/>
        <w:tabs>
          <w:tab w:val="left" w:pos="851"/>
        </w:tabs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5)</w:t>
      </w:r>
      <w:r w:rsidR="006C0FDC" w:rsidRPr="00275651">
        <w:rPr>
          <w:rFonts w:ascii="Arial" w:hAnsi="Arial" w:cs="Arial"/>
          <w:color w:val="000000" w:themeColor="text1"/>
          <w:sz w:val="24"/>
          <w:szCs w:val="24"/>
        </w:rPr>
        <w:tab/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заключения договора о сдаче в аренду с согласия </w:t>
      </w:r>
      <w:r w:rsidR="006C0FDC" w:rsidRPr="00275651">
        <w:rPr>
          <w:rFonts w:ascii="Arial" w:hAnsi="Arial" w:cs="Arial"/>
          <w:color w:val="000000" w:themeColor="text1"/>
          <w:sz w:val="24"/>
          <w:szCs w:val="24"/>
        </w:rPr>
        <w:t>органа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, уполномоченного на осуществление от</w:t>
      </w:r>
      <w:r w:rsidR="006C0FDC" w:rsidRPr="00275651">
        <w:rPr>
          <w:rFonts w:ascii="Arial" w:hAnsi="Arial" w:cs="Arial"/>
          <w:color w:val="000000" w:themeColor="text1"/>
          <w:sz w:val="24"/>
          <w:szCs w:val="24"/>
        </w:rPr>
        <w:t xml:space="preserve"> имени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C0FDC" w:rsidRPr="00275651">
        <w:rPr>
          <w:rFonts w:ascii="Arial" w:hAnsi="Arial" w:cs="Arial"/>
          <w:color w:val="000000" w:themeColor="text1"/>
          <w:sz w:val="24"/>
          <w:szCs w:val="24"/>
        </w:rPr>
        <w:t xml:space="preserve">городского округа Люберцы Московской области 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управления имуществом учреждений, органа, осуществляющего функции и полномочия учредителя, а также главного распорядителя средств бюджета </w:t>
      </w:r>
      <w:r w:rsidR="006A0804" w:rsidRPr="00275651">
        <w:rPr>
          <w:rFonts w:ascii="Arial" w:hAnsi="Arial" w:cs="Arial"/>
          <w:color w:val="000000" w:themeColor="text1"/>
          <w:sz w:val="24"/>
          <w:szCs w:val="24"/>
        </w:rPr>
        <w:t>округа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в отношении находящегося в его ведении казенного учреждения недвижимого имущества и (или) особо ценного движимого имущества, закрепленного за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ым учреждением или приобретенного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ым учреждением за счет средств, выделенных ему органом, осуществляющим функции и полномочия учредителя, а также главным распорядителем средств бюджета </w:t>
      </w:r>
      <w:r w:rsidR="006A0804" w:rsidRPr="00275651">
        <w:rPr>
          <w:rFonts w:ascii="Arial" w:hAnsi="Arial" w:cs="Arial"/>
          <w:color w:val="000000" w:themeColor="text1"/>
          <w:sz w:val="24"/>
          <w:szCs w:val="24"/>
        </w:rPr>
        <w:t>округа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в отношении находящегося в его ведении казенного учреждения на приобретение такого имущества;</w:t>
      </w:r>
    </w:p>
    <w:p w14:paraId="2F1398B9" w14:textId="4FEB8DB2" w:rsidR="007C0D13" w:rsidRPr="00275651" w:rsidRDefault="007C0D13" w:rsidP="006A0804">
      <w:pPr>
        <w:pStyle w:val="ConsPlusNormal"/>
        <w:tabs>
          <w:tab w:val="left" w:pos="851"/>
        </w:tabs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13" w:name="P242"/>
      <w:bookmarkEnd w:id="13"/>
      <w:r w:rsidRPr="00275651">
        <w:rPr>
          <w:rFonts w:ascii="Arial" w:hAnsi="Arial" w:cs="Arial"/>
          <w:color w:val="000000" w:themeColor="text1"/>
          <w:sz w:val="24"/>
          <w:szCs w:val="24"/>
        </w:rPr>
        <w:t>6)</w:t>
      </w:r>
      <w:r w:rsidR="006A0804" w:rsidRPr="00275651">
        <w:rPr>
          <w:rFonts w:ascii="Arial" w:hAnsi="Arial" w:cs="Arial"/>
          <w:color w:val="000000" w:themeColor="text1"/>
          <w:sz w:val="24"/>
          <w:szCs w:val="24"/>
        </w:rPr>
        <w:tab/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предписания соответствующего органа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ого финансового контроля.</w:t>
      </w:r>
    </w:p>
    <w:p w14:paraId="593496D5" w14:textId="731567D1" w:rsidR="007C0D13" w:rsidRPr="00275651" w:rsidRDefault="007C0D13" w:rsidP="006A0804">
      <w:pPr>
        <w:pStyle w:val="ConsPlusNormal"/>
        <w:tabs>
          <w:tab w:val="left" w:pos="993"/>
        </w:tabs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4</w:t>
      </w:r>
      <w:r w:rsidR="00CA41C7" w:rsidRPr="00275651">
        <w:rPr>
          <w:rFonts w:ascii="Arial" w:hAnsi="Arial" w:cs="Arial"/>
          <w:color w:val="000000" w:themeColor="text1"/>
          <w:sz w:val="24"/>
          <w:szCs w:val="24"/>
        </w:rPr>
        <w:t>3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.</w:t>
      </w:r>
      <w:r w:rsidR="006A0804" w:rsidRPr="00275651">
        <w:rPr>
          <w:rFonts w:ascii="Arial" w:hAnsi="Arial" w:cs="Arial"/>
          <w:color w:val="000000" w:themeColor="text1"/>
          <w:sz w:val="24"/>
          <w:szCs w:val="24"/>
        </w:rPr>
        <w:tab/>
      </w:r>
      <w:r w:rsidR="00AB2AE1" w:rsidRPr="00275651">
        <w:rPr>
          <w:rFonts w:ascii="Arial" w:hAnsi="Arial" w:cs="Arial"/>
          <w:color w:val="000000" w:themeColor="text1"/>
          <w:sz w:val="24"/>
          <w:szCs w:val="24"/>
        </w:rPr>
        <w:t>В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случае включения в региональный перечень новой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ой услуги значение базового норматива затрат на оказание такой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ой услуги утверждается органом, осуществляющим функции и полномочия учредителя, а также главным распорядителем средств бюджета </w:t>
      </w:r>
      <w:r w:rsidR="006A0804" w:rsidRPr="00275651">
        <w:rPr>
          <w:rFonts w:ascii="Arial" w:hAnsi="Arial" w:cs="Arial"/>
          <w:color w:val="000000" w:themeColor="text1"/>
          <w:sz w:val="24"/>
          <w:szCs w:val="24"/>
        </w:rPr>
        <w:t>округа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в отношении находящегося в его ведении казенного учреждения в течение 30 рабочих дней со дня утверждения соответствующих изменений, внесенных в региональный перечень.</w:t>
      </w:r>
    </w:p>
    <w:p w14:paraId="518B586C" w14:textId="0E4D8277" w:rsidR="007C0D13" w:rsidRPr="00275651" w:rsidRDefault="007C0D13" w:rsidP="006A0804">
      <w:pPr>
        <w:pStyle w:val="ConsPlusNormal"/>
        <w:tabs>
          <w:tab w:val="left" w:pos="993"/>
        </w:tabs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4</w:t>
      </w:r>
      <w:r w:rsidR="00CA41C7" w:rsidRPr="00275651">
        <w:rPr>
          <w:rFonts w:ascii="Arial" w:hAnsi="Arial" w:cs="Arial"/>
          <w:color w:val="000000" w:themeColor="text1"/>
          <w:sz w:val="24"/>
          <w:szCs w:val="24"/>
        </w:rPr>
        <w:t>4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.</w:t>
      </w:r>
      <w:r w:rsidR="006A0804" w:rsidRPr="00275651">
        <w:rPr>
          <w:rFonts w:ascii="Arial" w:hAnsi="Arial" w:cs="Arial"/>
          <w:color w:val="000000" w:themeColor="text1"/>
          <w:sz w:val="24"/>
          <w:szCs w:val="24"/>
        </w:rPr>
        <w:tab/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Затраты на содержание имущества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ого учреждения (в</w:t>
      </w:r>
      <w:r w:rsidR="006A0804" w:rsidRPr="00275651">
        <w:rPr>
          <w:rFonts w:ascii="Arial" w:hAnsi="Arial" w:cs="Arial"/>
          <w:color w:val="000000" w:themeColor="text1"/>
          <w:sz w:val="24"/>
          <w:szCs w:val="24"/>
        </w:rPr>
        <w:t> 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том числе прилегающей территории), не используемого при оказании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ой услуги (выполнении работы), в стоимость базового норматива затрат на оказание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ой услуги (выполнение работы), нормативных затрат на оказание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ой услуги (выполнение работы), затрат на выполнение работ, рассчитанных сметным методом, не включаются.</w:t>
      </w:r>
    </w:p>
    <w:p w14:paraId="536BBAE6" w14:textId="70837D11" w:rsidR="007C0D13" w:rsidRPr="00275651" w:rsidRDefault="007C0D13" w:rsidP="006A0804">
      <w:pPr>
        <w:pStyle w:val="ConsPlusNormal"/>
        <w:tabs>
          <w:tab w:val="left" w:pos="993"/>
        </w:tabs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4</w:t>
      </w:r>
      <w:r w:rsidR="00CA41C7" w:rsidRPr="00275651">
        <w:rPr>
          <w:rFonts w:ascii="Arial" w:hAnsi="Arial" w:cs="Arial"/>
          <w:color w:val="000000" w:themeColor="text1"/>
          <w:sz w:val="24"/>
          <w:szCs w:val="24"/>
        </w:rPr>
        <w:t>5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.</w:t>
      </w:r>
      <w:r w:rsidR="006A0804" w:rsidRPr="00275651">
        <w:rPr>
          <w:rFonts w:ascii="Arial" w:hAnsi="Arial" w:cs="Arial"/>
          <w:color w:val="000000" w:themeColor="text1"/>
          <w:sz w:val="24"/>
          <w:szCs w:val="24"/>
        </w:rPr>
        <w:tab/>
      </w:r>
      <w:r w:rsidRPr="00275651">
        <w:rPr>
          <w:rFonts w:ascii="Arial" w:hAnsi="Arial" w:cs="Arial"/>
          <w:color w:val="000000" w:themeColor="text1"/>
          <w:sz w:val="24"/>
          <w:szCs w:val="24"/>
        </w:rPr>
        <w:t>В случае сдачи в аренду или передачи в безвозмездное пользование (</w:t>
      </w:r>
      <w:r w:rsidR="006A0804" w:rsidRPr="00275651">
        <w:rPr>
          <w:rFonts w:ascii="Arial" w:hAnsi="Arial" w:cs="Arial"/>
          <w:color w:val="000000" w:themeColor="text1"/>
          <w:sz w:val="24"/>
          <w:szCs w:val="24"/>
        </w:rPr>
        <w:t>кроме переданного в безвозмездное пользование органам местного самоуправления городского округа Люберцы Московской области и муниципальным учреждениям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6A0804" w:rsidRPr="00275651">
        <w:rPr>
          <w:rFonts w:ascii="Arial" w:hAnsi="Arial" w:cs="Arial"/>
          <w:color w:val="000000" w:themeColor="text1"/>
          <w:sz w:val="24"/>
          <w:szCs w:val="24"/>
        </w:rPr>
        <w:t xml:space="preserve">с согласия органа, уполномоченного на осуществление от имени городского округа Люберцы Московской области управления имуществом бюджетных и казенных учреждений, органа, исполняющего функции и полномочия учредителя, 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недвижимого имущества и (или) особо ценного движимого имущества, закрепленного за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ым учреждением или приобретенного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ым учреждением за счет средств, выделенных ему органом, осуществляющим функции и полномочия учредителя, а также главным распорядителем средств бюджета </w:t>
      </w:r>
      <w:r w:rsidR="006A0804" w:rsidRPr="00275651">
        <w:rPr>
          <w:rFonts w:ascii="Arial" w:hAnsi="Arial" w:cs="Arial"/>
          <w:color w:val="000000" w:themeColor="text1"/>
          <w:sz w:val="24"/>
          <w:szCs w:val="24"/>
        </w:rPr>
        <w:t>округа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в отношении находящегося в его ведении казенного учреждения на приобретение такого имущества, затраты на содержание соответствующего имущества взимаются с арендатора или ссудополучателя и не учитываются при определении затрат на содержание имущества.</w:t>
      </w:r>
    </w:p>
    <w:p w14:paraId="66EDF513" w14:textId="752EA67C" w:rsidR="007C0D13" w:rsidRPr="00275651" w:rsidRDefault="00CA41C7" w:rsidP="006A0804">
      <w:pPr>
        <w:pStyle w:val="ConsPlusNormal"/>
        <w:tabs>
          <w:tab w:val="left" w:pos="993"/>
        </w:tabs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46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>.</w:t>
      </w:r>
      <w:r w:rsidR="006A0804" w:rsidRPr="00275651">
        <w:rPr>
          <w:rFonts w:ascii="Arial" w:hAnsi="Arial" w:cs="Arial"/>
          <w:color w:val="000000" w:themeColor="text1"/>
          <w:sz w:val="24"/>
          <w:szCs w:val="24"/>
        </w:rPr>
        <w:tab/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>Нормативные затраты на оказание i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 xml:space="preserve">ой услуги рассчитываются на основании определяемых в соответствии с настоящим Порядком базового норматива затрат на оказание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 xml:space="preserve">ой услуги с применением отраслевого корректирующего коэффициента к базовому нормативу затрат на оказание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 xml:space="preserve">ой услуги и (или) поправочных коэффициентов к составляющим базового норматива затрат на оказание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 xml:space="preserve">ой услуги, предусмотренным </w:t>
      </w:r>
      <w:hyperlink w:anchor="P290">
        <w:r w:rsidR="007C0D13" w:rsidRPr="00275651">
          <w:rPr>
            <w:rFonts w:ascii="Arial" w:hAnsi="Arial" w:cs="Arial"/>
            <w:color w:val="000000" w:themeColor="text1"/>
            <w:sz w:val="24"/>
            <w:szCs w:val="24"/>
          </w:rPr>
          <w:t>пунктом 5</w:t>
        </w:r>
      </w:hyperlink>
      <w:r w:rsidR="0067255E" w:rsidRPr="00275651">
        <w:rPr>
          <w:rFonts w:ascii="Arial" w:hAnsi="Arial" w:cs="Arial"/>
          <w:color w:val="000000" w:themeColor="text1"/>
          <w:sz w:val="24"/>
          <w:szCs w:val="24"/>
        </w:rPr>
        <w:t>2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 xml:space="preserve"> настоящего Порядка.</w:t>
      </w:r>
    </w:p>
    <w:p w14:paraId="51DFCCD7" w14:textId="57F96052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lastRenderedPageBreak/>
        <w:t>Расчет нормативных затрат на оказание i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ой услуги может быть изменен по решению главного распорядителя средств бюджета </w:t>
      </w:r>
      <w:r w:rsidR="006A0804" w:rsidRPr="00275651">
        <w:rPr>
          <w:rFonts w:ascii="Arial" w:hAnsi="Arial" w:cs="Arial"/>
          <w:color w:val="000000" w:themeColor="text1"/>
          <w:sz w:val="24"/>
          <w:szCs w:val="24"/>
        </w:rPr>
        <w:t>округа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в отношении находящихся в его ведении казенных учреждений, органа, осуществляющего функции и полномочия учредителя, в соответствии с общими требованиями к определению нормативных затрат на оказание 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государственных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(муниципальных) услуг, применяемых при расчете объема финансового обеспечения выполнения 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государственного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(муниципального) задания на оказание 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государственных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(муниципальных) услуг (выполнение работ) 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государственным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(муниципальным) учреждением в соответствующих сферах деятельности, утверждаемыми федеральными органами исполнительной власти, осуществляющими функции по выработке 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государственной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политики и нормативному правовому регулированию в установленной сфере деятельности.</w:t>
      </w:r>
    </w:p>
    <w:p w14:paraId="11C24660" w14:textId="3D3EA21A" w:rsidR="007C0D13" w:rsidRPr="00275651" w:rsidRDefault="00CA41C7" w:rsidP="00676F09">
      <w:pPr>
        <w:pStyle w:val="ConsPlusNormal"/>
        <w:tabs>
          <w:tab w:val="left" w:pos="993"/>
        </w:tabs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47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>.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ab/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 xml:space="preserve">Базовый норматив затрат на оказание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 xml:space="preserve">ой услуги </w:t>
      </w:r>
      <w:r w:rsidR="007C0D13" w:rsidRPr="00275651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05C08E9D" wp14:editId="472BC259">
            <wp:extent cx="450850" cy="262255"/>
            <wp:effectExtent l="0" t="0" r="0" b="0"/>
            <wp:docPr id="1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 xml:space="preserve"> рассчитывается по следующей формуле:</w:t>
      </w:r>
    </w:p>
    <w:p w14:paraId="6512846C" w14:textId="77777777" w:rsidR="007C0D13" w:rsidRPr="00275651" w:rsidRDefault="007C0D13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26F223E" w14:textId="77777777" w:rsidR="007C0D13" w:rsidRPr="00275651" w:rsidRDefault="007C0D13">
      <w:pPr>
        <w:pStyle w:val="ConsPlusNormal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74CBBBB4" wp14:editId="46ECCD65">
            <wp:extent cx="1718310" cy="262255"/>
            <wp:effectExtent l="0" t="0" r="0" b="0"/>
            <wp:docPr id="1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31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1536E" w14:textId="77777777" w:rsidR="007C0D13" w:rsidRPr="00275651" w:rsidRDefault="007C0D13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86A7190" w14:textId="7DBD624D" w:rsidR="007C0D13" w:rsidRPr="00275651" w:rsidRDefault="007C0D13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05906FD7" wp14:editId="111F3DE9">
            <wp:extent cx="419100" cy="262255"/>
            <wp:effectExtent l="0" t="0" r="0" b="0"/>
            <wp:docPr id="1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базовый норматив затрат, непосредственно связанных с оказанием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ой услуги;</w:t>
      </w:r>
    </w:p>
    <w:p w14:paraId="4693698B" w14:textId="4237B0A4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7696CCF6" wp14:editId="1241F7D9">
            <wp:extent cx="367030" cy="262255"/>
            <wp:effectExtent l="0" t="0" r="0" b="0"/>
            <wp:docPr id="1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базовый норматив затрат на общехозяйственные нужды.</w:t>
      </w:r>
    </w:p>
    <w:p w14:paraId="2044D73C" w14:textId="77777777" w:rsidR="007C0D13" w:rsidRPr="00275651" w:rsidRDefault="007C0D13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C01D531" w14:textId="06BDDB1E" w:rsidR="007C0D13" w:rsidRPr="00275651" w:rsidRDefault="00CA41C7" w:rsidP="00676F09">
      <w:pPr>
        <w:pStyle w:val="ConsPlusNormal"/>
        <w:tabs>
          <w:tab w:val="left" w:pos="993"/>
        </w:tabs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48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>.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ab/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 xml:space="preserve">В составе базового норматива затрат, непосредственно связанных с оказанием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 xml:space="preserve">ой услуги </w:t>
      </w:r>
      <w:r w:rsidR="007C0D13" w:rsidRPr="00275651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07CE0AB0" wp14:editId="067CC706">
            <wp:extent cx="544830" cy="262255"/>
            <wp:effectExtent l="0" t="0" r="0" b="0"/>
            <wp:docPr id="1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>, учитываются следующие группы затрат:</w:t>
      </w:r>
    </w:p>
    <w:p w14:paraId="3D5C7BB6" w14:textId="77777777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1) затраты на оплату труда и начисления на выплаты по оплате труда персонала, принимающего непосредственное участие в оказании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ой услуги;</w:t>
      </w:r>
    </w:p>
    <w:p w14:paraId="2002D6D3" w14:textId="77777777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2) затраты на приобретение материальных запасов, потребляемых (используемых) в процессе оказания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ой услуги, с учетом срока полезного использования;</w:t>
      </w:r>
    </w:p>
    <w:p w14:paraId="77805AC1" w14:textId="714D3AE0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3) иные затраты, непосредственно связанные с оказанием i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ой услуги.</w:t>
      </w:r>
    </w:p>
    <w:p w14:paraId="122693AE" w14:textId="1FFFF316" w:rsidR="007C0D13" w:rsidRPr="00275651" w:rsidRDefault="00CA41C7" w:rsidP="00676F09">
      <w:pPr>
        <w:pStyle w:val="ConsPlusNormal"/>
        <w:tabs>
          <w:tab w:val="left" w:pos="1134"/>
        </w:tabs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49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>.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ab/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 xml:space="preserve">К нормативу затрат на общехозяйственные нужды </w:t>
      </w:r>
      <w:r w:rsidR="007C0D13" w:rsidRPr="00275651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7BEBF6C9" wp14:editId="26677368">
            <wp:extent cx="492760" cy="262255"/>
            <wp:effectExtent l="0" t="0" r="0" b="0"/>
            <wp:docPr id="1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 xml:space="preserve"> относятся затраты, которые невозможно отнести напрямую к нормативным затратам, непосредственно связанным с оказанием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>ой услуги.</w:t>
      </w:r>
    </w:p>
    <w:p w14:paraId="6CFC2D89" w14:textId="77777777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В составе норматива затрат на общехозяйственные нужды выделяются следующие группы затрат:</w:t>
      </w:r>
    </w:p>
    <w:p w14:paraId="216BCADF" w14:textId="77777777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затраты на коммунальные услуги;</w:t>
      </w:r>
    </w:p>
    <w:p w14:paraId="3F528848" w14:textId="22D78439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затраты на оплату труда и начисления на выплаты по оплате труда административно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управленческого, обслуживающего и прочего персонала, который не принимает непосредственного участия в оказании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ых услуг, в соответствии с типовыми штатными расписаниями, или нормативами штатной численности, или рекомендованными штатными нормативами, или штатными расписаниями;</w:t>
      </w:r>
    </w:p>
    <w:p w14:paraId="5C42FFA1" w14:textId="77777777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затраты на приобретение услуг связи;</w:t>
      </w:r>
    </w:p>
    <w:p w14:paraId="1155BCA7" w14:textId="77777777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затраты на приобретение транспортных услуг;</w:t>
      </w:r>
    </w:p>
    <w:p w14:paraId="2132FB22" w14:textId="77777777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затраты на содержание недвижимого имущества, непосредственно используемого в оказании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ой услуги;</w:t>
      </w:r>
    </w:p>
    <w:p w14:paraId="3BD8FE20" w14:textId="77777777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затраты на содержание особо ценного движимого имущества, непосредственно используемого для оказания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ой услуги;</w:t>
      </w:r>
    </w:p>
    <w:p w14:paraId="0E99E300" w14:textId="77777777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затраты на прочие общехозяйственные нужды, влияющие на стоимость оказания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ой услуги.</w:t>
      </w:r>
    </w:p>
    <w:p w14:paraId="40A63484" w14:textId="77777777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Затраты на содержание недвижимого имущества, непосредственно используемого в оказании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ой услуги, детализируются по следующим группам затрат:</w:t>
      </w:r>
    </w:p>
    <w:p w14:paraId="43398AAA" w14:textId="77777777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затраты на эксплуатацию системы охранной сигнализации и противопожарной безопасности;</w:t>
      </w:r>
    </w:p>
    <w:p w14:paraId="11896604" w14:textId="77777777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затраты на аренду недвижимого имущества, непосредственно используемого в оказании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ой услуги;</w:t>
      </w:r>
    </w:p>
    <w:p w14:paraId="3784CDBF" w14:textId="77777777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затраты на содержание прилегающих территорий, непосредственно используемых в оказании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ой услуги, в соответствии с утвержденными законодательством Российской Федерации санитарными правилами и нормами;</w:t>
      </w:r>
    </w:p>
    <w:p w14:paraId="7CD5E569" w14:textId="77777777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прочие затраты на содержание недвижимого имущества, непосредственно используемого в оказании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ой услуги.</w:t>
      </w:r>
    </w:p>
    <w:p w14:paraId="34CEE2DC" w14:textId="77777777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Затраты на содержание особо ценного движимого имущества, непосредственно используемого для оказания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ой услуги, детализируются по следующим группам затрат:</w:t>
      </w:r>
    </w:p>
    <w:p w14:paraId="7FE1D32E" w14:textId="77777777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затраты на техническое обслуживание и текущий ремонт объектов особо ценного движимого имущества, непосредственно используемого в оказании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ой услуги;</w:t>
      </w:r>
    </w:p>
    <w:p w14:paraId="156F93EF" w14:textId="77777777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затраты на материальные запасы, потребляемые в рамках эксплуатации (использования) особо ценного движимого имущества, непосредственно используемого в оказании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ой услуги, не отнесенные к нормативным затратам, непосредственно связанным с оказанием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ой услуги;</w:t>
      </w:r>
    </w:p>
    <w:p w14:paraId="748AF3FD" w14:textId="77777777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затраты на аренду особо ценного движимого имущества, непосредственно используемого в оказании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ой услуги;</w:t>
      </w:r>
    </w:p>
    <w:p w14:paraId="11BF2BA5" w14:textId="77777777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затраты на обязательное страхование гражданской ответственности владельцев транспортных средств;</w:t>
      </w:r>
    </w:p>
    <w:p w14:paraId="6DFA20CC" w14:textId="77777777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прочие затраты на содержание особо ценного движимого имущества, непосредственно используемого в оказании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ой услуги.</w:t>
      </w:r>
    </w:p>
    <w:p w14:paraId="2FC9135E" w14:textId="35362378" w:rsidR="007C0D13" w:rsidRPr="00275651" w:rsidRDefault="007C0D13" w:rsidP="00676F09">
      <w:pPr>
        <w:pStyle w:val="ConsPlusNormal"/>
        <w:tabs>
          <w:tab w:val="left" w:pos="993"/>
        </w:tabs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14" w:name="P285"/>
      <w:bookmarkEnd w:id="14"/>
      <w:r w:rsidRPr="00275651">
        <w:rPr>
          <w:rFonts w:ascii="Arial" w:hAnsi="Arial" w:cs="Arial"/>
          <w:color w:val="000000" w:themeColor="text1"/>
          <w:sz w:val="24"/>
          <w:szCs w:val="24"/>
        </w:rPr>
        <w:t>5</w:t>
      </w:r>
      <w:r w:rsidR="00CA41C7" w:rsidRPr="00275651">
        <w:rPr>
          <w:rFonts w:ascii="Arial" w:hAnsi="Arial" w:cs="Arial"/>
          <w:color w:val="000000" w:themeColor="text1"/>
          <w:sz w:val="24"/>
          <w:szCs w:val="24"/>
        </w:rPr>
        <w:t>0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.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ab/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Корректирующие коэффициенты, применяемые при расчете нормативных затрат на оказание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ой услуги, состоят из:</w:t>
      </w:r>
    </w:p>
    <w:p w14:paraId="4FF8CE4C" w14:textId="77777777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отраслевого корректирующего коэффициента к базовому нормативу затрат на оказание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ой услуги;</w:t>
      </w:r>
    </w:p>
    <w:p w14:paraId="170F0896" w14:textId="77777777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поправочных коэффициентов к составляющим базового норматива затрат на оказание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ой услуги.</w:t>
      </w:r>
    </w:p>
    <w:p w14:paraId="36C92734" w14:textId="668F0140" w:rsidR="007C0D13" w:rsidRPr="00275651" w:rsidRDefault="007C0D13" w:rsidP="00676F09">
      <w:pPr>
        <w:pStyle w:val="ConsPlusNormal"/>
        <w:tabs>
          <w:tab w:val="left" w:pos="993"/>
        </w:tabs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5</w:t>
      </w:r>
      <w:r w:rsidR="00CA41C7" w:rsidRPr="00275651">
        <w:rPr>
          <w:rFonts w:ascii="Arial" w:hAnsi="Arial" w:cs="Arial"/>
          <w:color w:val="000000" w:themeColor="text1"/>
          <w:sz w:val="24"/>
          <w:szCs w:val="24"/>
        </w:rPr>
        <w:t>1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.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ab/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При наличии отраслевой специфики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ой услуги (</w:t>
      </w:r>
      <w:proofErr w:type="spellStart"/>
      <w:r w:rsidRPr="00275651">
        <w:rPr>
          <w:rFonts w:ascii="Arial" w:hAnsi="Arial" w:cs="Arial"/>
          <w:color w:val="000000" w:themeColor="text1"/>
          <w:sz w:val="24"/>
          <w:szCs w:val="24"/>
        </w:rPr>
        <w:t>малокомплектность</w:t>
      </w:r>
      <w:proofErr w:type="spellEnd"/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учреждений и другие отраслевые особенности) органом, осуществляющим функции и полномочия учредителя, а также главным распорядителем средств бюджета 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округа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в отношении находящегося в его ведении казенного учреждения устанавливаются отраслевые корректирующие коэффициенты.</w:t>
      </w:r>
    </w:p>
    <w:p w14:paraId="5DF1BF05" w14:textId="77777777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Значения отраслевых корректирующих коэффициентов устанавливаются по каждой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ой услуге с указанием ее наименования и уникального номера реестровой 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lastRenderedPageBreak/>
        <w:t>записи из общероссийских перечней или регионального перечня, а также показателя отраслевой специфики.</w:t>
      </w:r>
    </w:p>
    <w:p w14:paraId="1E3A0773" w14:textId="244668E3" w:rsidR="007C0D13" w:rsidRPr="00275651" w:rsidRDefault="007C0D13" w:rsidP="00676F09">
      <w:pPr>
        <w:pStyle w:val="ConsPlusNormal"/>
        <w:tabs>
          <w:tab w:val="left" w:pos="993"/>
        </w:tabs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15" w:name="P290"/>
      <w:bookmarkEnd w:id="15"/>
      <w:r w:rsidRPr="00275651">
        <w:rPr>
          <w:rFonts w:ascii="Arial" w:hAnsi="Arial" w:cs="Arial"/>
          <w:color w:val="000000" w:themeColor="text1"/>
          <w:sz w:val="24"/>
          <w:szCs w:val="24"/>
        </w:rPr>
        <w:t>5</w:t>
      </w:r>
      <w:r w:rsidR="00CA41C7" w:rsidRPr="00275651">
        <w:rPr>
          <w:rFonts w:ascii="Arial" w:hAnsi="Arial" w:cs="Arial"/>
          <w:color w:val="000000" w:themeColor="text1"/>
          <w:sz w:val="24"/>
          <w:szCs w:val="24"/>
        </w:rPr>
        <w:t>2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.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ab/>
      </w:r>
      <w:r w:rsidRPr="00275651">
        <w:rPr>
          <w:rFonts w:ascii="Arial" w:hAnsi="Arial" w:cs="Arial"/>
          <w:color w:val="000000" w:themeColor="text1"/>
          <w:sz w:val="24"/>
          <w:szCs w:val="24"/>
        </w:rPr>
        <w:t>Поправочный коэффициент включает поправочный коэффициент на оплату труда с начислениями на выплаты по оплате труда и поправочный коэффициент на коммунальные услуги и на содержание недвижимого имущества.</w:t>
      </w:r>
    </w:p>
    <w:p w14:paraId="333C7815" w14:textId="5F3BA16F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Поправочный коэффициент на содержание недвижимого имущества по решению главного распорядителя средств бюджета 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округа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в отношении находящихся в его ведении казенных учреждений, органа, осуществляющего функции и полномочия учредителя, включает поправочный коэффициент на содержание недвижимого имущества, непосредственно используемого в оказании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ой услуги, переданного в оперативное управление, в целях исполнения обязанности собственника по уплате взносов на капитальный ремонт за жилые и нежилые помещения в многоквартирных домах.</w:t>
      </w:r>
    </w:p>
    <w:p w14:paraId="34178815" w14:textId="69959857" w:rsidR="007C0D13" w:rsidRPr="00275651" w:rsidRDefault="007C0D13" w:rsidP="00676F09">
      <w:pPr>
        <w:pStyle w:val="ConsPlusNormal"/>
        <w:tabs>
          <w:tab w:val="left" w:pos="993"/>
        </w:tabs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5</w:t>
      </w:r>
      <w:r w:rsidR="00CA41C7" w:rsidRPr="00275651">
        <w:rPr>
          <w:rFonts w:ascii="Arial" w:hAnsi="Arial" w:cs="Arial"/>
          <w:color w:val="000000" w:themeColor="text1"/>
          <w:sz w:val="24"/>
          <w:szCs w:val="24"/>
        </w:rPr>
        <w:t>3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.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ab/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Базовый норматив затрат, непосредственно связанных с оказанием </w:t>
      </w:r>
      <w:r w:rsidR="00A15392" w:rsidRPr="00275651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i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ой услуги </w:t>
      </w:r>
      <w:r w:rsidRPr="00275651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69C33651" wp14:editId="0107C3F4">
            <wp:extent cx="544830" cy="262255"/>
            <wp:effectExtent l="0" t="0" r="0" b="0"/>
            <wp:docPr id="1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5651">
        <w:rPr>
          <w:rFonts w:ascii="Arial" w:hAnsi="Arial" w:cs="Arial"/>
          <w:color w:val="000000" w:themeColor="text1"/>
          <w:sz w:val="24"/>
          <w:szCs w:val="24"/>
        </w:rPr>
        <w:t>, рассчитывается по следующей формуле:</w:t>
      </w:r>
    </w:p>
    <w:p w14:paraId="05CC50FE" w14:textId="77777777" w:rsidR="007C0D13" w:rsidRPr="00275651" w:rsidRDefault="007C0D13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A4BDF11" w14:textId="77777777" w:rsidR="007C0D13" w:rsidRPr="00275651" w:rsidRDefault="007C0D13">
      <w:pPr>
        <w:pStyle w:val="ConsPlusNormal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21F52B27" wp14:editId="558543E5">
            <wp:extent cx="2211070" cy="262255"/>
            <wp:effectExtent l="0" t="0" r="0" b="0"/>
            <wp:docPr id="1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07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B94AE5" w14:textId="77777777" w:rsidR="007C0D13" w:rsidRPr="00275651" w:rsidRDefault="007C0D13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E7B041E" w14:textId="6CC76AD9" w:rsidR="007C0D13" w:rsidRPr="00275651" w:rsidRDefault="007C0D13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748A8D87" wp14:editId="02647AC5">
            <wp:extent cx="367030" cy="262255"/>
            <wp:effectExtent l="0" t="0" r="0" b="0"/>
            <wp:docPr id="1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затраты на оплату труда и начисления на выплаты по оплате труда персонала, принимающего непосредственное участие в оказании i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ой услуги;</w:t>
      </w:r>
    </w:p>
    <w:p w14:paraId="4059ACF8" w14:textId="4F9F350C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63C67B75" wp14:editId="507B1192">
            <wp:extent cx="325120" cy="262255"/>
            <wp:effectExtent l="0" t="0" r="0" b="0"/>
            <wp:docPr id="1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затраты на приобретение материальных запасов, потребляемых (используемых) в процессе оказания i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ой услуги, с учетом срока полезного использования;</w:t>
      </w:r>
    </w:p>
    <w:p w14:paraId="75E174A0" w14:textId="15EA7A7A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1C5DE542" wp14:editId="5930D8EF">
            <wp:extent cx="377190" cy="262255"/>
            <wp:effectExtent l="0" t="0" r="0" b="0"/>
            <wp:docPr id="2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иные затраты, непосредственно связанные с оказанием i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ой услуги.</w:t>
      </w:r>
    </w:p>
    <w:p w14:paraId="65440D51" w14:textId="77777777" w:rsidR="007C0D13" w:rsidRPr="00275651" w:rsidRDefault="007C0D13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EBFCB8A" w14:textId="5263F4D2" w:rsidR="007C0D13" w:rsidRPr="00275651" w:rsidRDefault="007C0D13" w:rsidP="00676F09">
      <w:pPr>
        <w:pStyle w:val="ConsPlusNormal"/>
        <w:tabs>
          <w:tab w:val="left" w:pos="993"/>
        </w:tabs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5</w:t>
      </w:r>
      <w:r w:rsidR="00CA41C7" w:rsidRPr="00275651">
        <w:rPr>
          <w:rFonts w:ascii="Arial" w:hAnsi="Arial" w:cs="Arial"/>
          <w:color w:val="000000" w:themeColor="text1"/>
          <w:sz w:val="24"/>
          <w:szCs w:val="24"/>
        </w:rPr>
        <w:t>4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.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ab/>
      </w:r>
      <w:r w:rsidRPr="00275651">
        <w:rPr>
          <w:rFonts w:ascii="Arial" w:hAnsi="Arial" w:cs="Arial"/>
          <w:color w:val="000000" w:themeColor="text1"/>
          <w:sz w:val="24"/>
          <w:szCs w:val="24"/>
        </w:rPr>
        <w:t>Затраты на оплату труда работников, непосредственно связанных с оказанием i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ой услуги, определяются по следующей формуле:</w:t>
      </w:r>
    </w:p>
    <w:p w14:paraId="1EF07BA6" w14:textId="77777777" w:rsidR="007C0D13" w:rsidRPr="00275651" w:rsidRDefault="007C0D13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AC4555E" w14:textId="77777777" w:rsidR="007C0D13" w:rsidRPr="00275651" w:rsidRDefault="007C0D13">
      <w:pPr>
        <w:pStyle w:val="ConsPlusNormal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41FF3F5C" wp14:editId="782E93E5">
            <wp:extent cx="1875790" cy="304165"/>
            <wp:effectExtent l="0" t="0" r="0" b="0"/>
            <wp:docPr id="2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790" cy="30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BA442" w14:textId="77777777" w:rsidR="007C0D13" w:rsidRPr="00275651" w:rsidRDefault="007C0D13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EA938CA" w14:textId="49AF794B" w:rsidR="007C0D13" w:rsidRPr="00275651" w:rsidRDefault="007C0D13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2DECB27A" wp14:editId="6C87B694">
            <wp:extent cx="325120" cy="283210"/>
            <wp:effectExtent l="0" t="0" r="0" b="0"/>
            <wp:docPr id="2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норма j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й штатной единицы работников, непосредственно связанных с оказанием i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ой услуги;</w:t>
      </w:r>
    </w:p>
    <w:p w14:paraId="7CF47BCA" w14:textId="1C496281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2D7437D0" wp14:editId="5E8DFDB4">
            <wp:extent cx="346075" cy="283210"/>
            <wp:effectExtent l="0" t="0" r="0" b="0"/>
            <wp:docPr id="2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годовой фонд оплаты труда j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й штатной единицы работников, непосредственно связанных с оказанием i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ой услуги, включая страховые взносы в Фонд пенсионного и социального страхования Российской Федерации и Федеральный фонд обязательного медицинского страхования, а также на обязательное медицинское страхование от несчастных случаев на производстве и профессиональных заболеваний, на соответствующий финансовый год.</w:t>
      </w:r>
    </w:p>
    <w:p w14:paraId="45197908" w14:textId="77777777" w:rsidR="007C0D13" w:rsidRPr="00275651" w:rsidRDefault="007C0D13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D4513F3" w14:textId="77777777" w:rsidR="007C0D13" w:rsidRPr="00275651" w:rsidRDefault="007C0D13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Нормы штатных единиц работников определяются на основе типовых штатных расписаний, или нормативов штатной численности, или рекомендованных штатных нормативов, или штатных расписаний.</w:t>
      </w:r>
    </w:p>
    <w:p w14:paraId="5E1B4EA2" w14:textId="158046F7" w:rsidR="007C0D13" w:rsidRPr="00275651" w:rsidRDefault="007C0D13" w:rsidP="00676F09">
      <w:pPr>
        <w:pStyle w:val="ConsPlusNormal"/>
        <w:tabs>
          <w:tab w:val="left" w:pos="993"/>
        </w:tabs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5</w:t>
      </w:r>
      <w:r w:rsidR="00CA41C7" w:rsidRPr="00275651">
        <w:rPr>
          <w:rFonts w:ascii="Arial" w:hAnsi="Arial" w:cs="Arial"/>
          <w:color w:val="000000" w:themeColor="text1"/>
          <w:sz w:val="24"/>
          <w:szCs w:val="24"/>
        </w:rPr>
        <w:t>5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.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ab/>
      </w:r>
      <w:r w:rsidRPr="00275651">
        <w:rPr>
          <w:rFonts w:ascii="Arial" w:hAnsi="Arial" w:cs="Arial"/>
          <w:color w:val="000000" w:themeColor="text1"/>
          <w:sz w:val="24"/>
          <w:szCs w:val="24"/>
        </w:rPr>
        <w:t>Затраты на приобретение материальных запасов, потребляемых в процессе оказания i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ой услуги, определяются по следующей формуле:</w:t>
      </w:r>
    </w:p>
    <w:p w14:paraId="58A47258" w14:textId="77777777" w:rsidR="007C0D13" w:rsidRPr="00275651" w:rsidRDefault="007C0D13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7C37D79" w14:textId="77777777" w:rsidR="007C0D13" w:rsidRPr="00275651" w:rsidRDefault="007C0D13">
      <w:pPr>
        <w:pStyle w:val="ConsPlusNormal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084AC5C0" wp14:editId="379104AF">
            <wp:extent cx="1854835" cy="502920"/>
            <wp:effectExtent l="0" t="0" r="0" b="0"/>
            <wp:docPr id="2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835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16D30" w14:textId="77777777" w:rsidR="007C0D13" w:rsidRPr="00275651" w:rsidRDefault="007C0D13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EB6A94B" w14:textId="4AC46122" w:rsidR="007C0D13" w:rsidRPr="00275651" w:rsidRDefault="007C0D13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516D6E50" wp14:editId="6E2DCA80">
            <wp:extent cx="283210" cy="262255"/>
            <wp:effectExtent l="0" t="0" r="0" b="0"/>
            <wp:docPr id="2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значение натуральной нормы k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proofErr w:type="spellStart"/>
      <w:r w:rsidRPr="00275651">
        <w:rPr>
          <w:rFonts w:ascii="Arial" w:hAnsi="Arial" w:cs="Arial"/>
          <w:color w:val="000000" w:themeColor="text1"/>
          <w:sz w:val="24"/>
          <w:szCs w:val="24"/>
        </w:rPr>
        <w:t>го</w:t>
      </w:r>
      <w:proofErr w:type="spellEnd"/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вида материального запаса, непосредственно используемого в процессе оказания i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ой услуги;</w:t>
      </w:r>
    </w:p>
    <w:p w14:paraId="7089A0CC" w14:textId="7EF963F3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6DBE8FBA" wp14:editId="429CBCE5">
            <wp:extent cx="325120" cy="262255"/>
            <wp:effectExtent l="0" t="0" r="0" b="0"/>
            <wp:docPr id="2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стоимость k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proofErr w:type="spellStart"/>
      <w:r w:rsidRPr="00275651">
        <w:rPr>
          <w:rFonts w:ascii="Arial" w:hAnsi="Arial" w:cs="Arial"/>
          <w:color w:val="000000" w:themeColor="text1"/>
          <w:sz w:val="24"/>
          <w:szCs w:val="24"/>
        </w:rPr>
        <w:t>го</w:t>
      </w:r>
      <w:proofErr w:type="spellEnd"/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вида материального запаса, непосредственно используемого в процессе оказания i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ой услуги, в соответствующем финансовом году;</w:t>
      </w:r>
    </w:p>
    <w:p w14:paraId="6AEAAA5E" w14:textId="5B86AEB3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12076D71" wp14:editId="41FE5022">
            <wp:extent cx="293370" cy="262255"/>
            <wp:effectExtent l="0" t="0" r="0" b="0"/>
            <wp:docPr id="2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срок полезного использования k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proofErr w:type="spellStart"/>
      <w:r w:rsidRPr="00275651">
        <w:rPr>
          <w:rFonts w:ascii="Arial" w:hAnsi="Arial" w:cs="Arial"/>
          <w:color w:val="000000" w:themeColor="text1"/>
          <w:sz w:val="24"/>
          <w:szCs w:val="24"/>
        </w:rPr>
        <w:t>го</w:t>
      </w:r>
      <w:proofErr w:type="spellEnd"/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вида материального запаса.</w:t>
      </w:r>
    </w:p>
    <w:p w14:paraId="4796C685" w14:textId="77777777" w:rsidR="007C0D13" w:rsidRPr="00275651" w:rsidRDefault="007C0D13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E4AA538" w14:textId="2EF4F9EF" w:rsidR="007C0D13" w:rsidRPr="00275651" w:rsidRDefault="007C0D13" w:rsidP="00676F09">
      <w:pPr>
        <w:pStyle w:val="ConsPlusNormal"/>
        <w:tabs>
          <w:tab w:val="left" w:pos="993"/>
        </w:tabs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5</w:t>
      </w:r>
      <w:r w:rsidR="00CA41C7" w:rsidRPr="00275651">
        <w:rPr>
          <w:rFonts w:ascii="Arial" w:hAnsi="Arial" w:cs="Arial"/>
          <w:color w:val="000000" w:themeColor="text1"/>
          <w:sz w:val="24"/>
          <w:szCs w:val="24"/>
        </w:rPr>
        <w:t>6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.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ab/>
      </w:r>
      <w:r w:rsidRPr="00275651">
        <w:rPr>
          <w:rFonts w:ascii="Arial" w:hAnsi="Arial" w:cs="Arial"/>
          <w:color w:val="000000" w:themeColor="text1"/>
          <w:sz w:val="24"/>
          <w:szCs w:val="24"/>
        </w:rPr>
        <w:t>Иные затраты, непосредственно связанные с оказанием i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ой услуги, в соответствии со значениями натуральных норм, определенных согласно </w:t>
      </w:r>
      <w:hyperlink w:anchor="P225">
        <w:r w:rsidRPr="00275651">
          <w:rPr>
            <w:rFonts w:ascii="Arial" w:hAnsi="Arial" w:cs="Arial"/>
            <w:color w:val="000000" w:themeColor="text1"/>
            <w:sz w:val="24"/>
            <w:szCs w:val="24"/>
          </w:rPr>
          <w:t>пункту 42</w:t>
        </w:r>
      </w:hyperlink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настоящего Порядка, рассчитываются по следующей формуле:</w:t>
      </w:r>
    </w:p>
    <w:p w14:paraId="10B14B6F" w14:textId="77777777" w:rsidR="007C0D13" w:rsidRPr="00275651" w:rsidRDefault="007C0D13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CA79EFD" w14:textId="77777777" w:rsidR="007C0D13" w:rsidRPr="00275651" w:rsidRDefault="007C0D13">
      <w:pPr>
        <w:pStyle w:val="ConsPlusNormal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5454F826" wp14:editId="5AC0B4CD">
            <wp:extent cx="1969770" cy="502920"/>
            <wp:effectExtent l="0" t="0" r="0" b="0"/>
            <wp:docPr id="2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77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8B3C8E" w14:textId="77777777" w:rsidR="007C0D13" w:rsidRPr="00275651" w:rsidRDefault="007C0D13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99EFC1D" w14:textId="2FC1956F" w:rsidR="007C0D13" w:rsidRPr="00275651" w:rsidRDefault="007C0D13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2DE50500" wp14:editId="45FD9363">
            <wp:extent cx="335280" cy="262255"/>
            <wp:effectExtent l="0" t="0" r="0" b="0"/>
            <wp:docPr id="2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значение натуральной нормы l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proofErr w:type="spellStart"/>
      <w:r w:rsidRPr="00275651">
        <w:rPr>
          <w:rFonts w:ascii="Arial" w:hAnsi="Arial" w:cs="Arial"/>
          <w:color w:val="000000" w:themeColor="text1"/>
          <w:sz w:val="24"/>
          <w:szCs w:val="24"/>
        </w:rPr>
        <w:t>го</w:t>
      </w:r>
      <w:proofErr w:type="spellEnd"/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вида, непосредственно используемой в процессе оказания i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ой услуги и не учтенной в затратах на оплату труда с начислениями на выплаты по оплате труда работников, непосредственно связанных с оказанием i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ой услуги, и затратах на приобретение материальных запасов, потребляемых (используемых) в процессе оказания i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ой услуги, с учетом срока полезного использования (далее 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иная натуральная норма, непосредственно используемая в процессе оказания i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ой услуги);</w:t>
      </w:r>
    </w:p>
    <w:p w14:paraId="6C228306" w14:textId="43C82FF1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2C0C1442" wp14:editId="6671F2E7">
            <wp:extent cx="367030" cy="262255"/>
            <wp:effectExtent l="0" t="0" r="0" b="0"/>
            <wp:docPr id="3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стоимость l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й иной натуральной нормы, непосредственно используемой в процессе оказания i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ой услуги, в соответствующем финансовом году;</w:t>
      </w:r>
    </w:p>
    <w:p w14:paraId="03096E7A" w14:textId="7254EDD7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3C807A56" wp14:editId="27E1F6BB">
            <wp:extent cx="346075" cy="262255"/>
            <wp:effectExtent l="0" t="0" r="0" b="0"/>
            <wp:docPr id="3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срок полезного использования l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й иной натуральной нормы, непосредственно используемой в процессе оказания i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ой услуги.</w:t>
      </w:r>
    </w:p>
    <w:p w14:paraId="1BDFE403" w14:textId="77777777" w:rsidR="007C0D13" w:rsidRPr="00275651" w:rsidRDefault="007C0D13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73B0894" w14:textId="13F12B79" w:rsidR="007C0D13" w:rsidRPr="00275651" w:rsidRDefault="00CA41C7" w:rsidP="00676F09">
      <w:pPr>
        <w:pStyle w:val="ConsPlusNormal"/>
        <w:tabs>
          <w:tab w:val="left" w:pos="993"/>
        </w:tabs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57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>.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ab/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>Базовый норматив затрат на общехозяйственные нужды для i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 xml:space="preserve">ой услуги </w:t>
      </w:r>
      <w:r w:rsidR="007C0D13" w:rsidRPr="00275651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22C33455" wp14:editId="35BB76E6">
            <wp:extent cx="492760" cy="262255"/>
            <wp:effectExtent l="0" t="0" r="0" b="0"/>
            <wp:docPr id="3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 xml:space="preserve"> рассчитывается по следующей формуле:</w:t>
      </w:r>
    </w:p>
    <w:p w14:paraId="2EC4FD2B" w14:textId="77777777" w:rsidR="007C0D13" w:rsidRPr="00275651" w:rsidRDefault="007C0D13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6312792" w14:textId="77777777" w:rsidR="007C0D13" w:rsidRPr="00275651" w:rsidRDefault="007C0D13">
      <w:pPr>
        <w:pStyle w:val="ConsPlusNormal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73CD1D1C" wp14:editId="1EE2A6EC">
            <wp:extent cx="4191000" cy="262255"/>
            <wp:effectExtent l="0" t="0" r="0" b="0"/>
            <wp:docPr id="3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7FAC9" w14:textId="77777777" w:rsidR="007C0D13" w:rsidRPr="00275651" w:rsidRDefault="007C0D13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0ECB654" w14:textId="70C021BF" w:rsidR="007C0D13" w:rsidRPr="00275651" w:rsidRDefault="007C0D13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782A6700" wp14:editId="0DBE5ED8">
            <wp:extent cx="325120" cy="262255"/>
            <wp:effectExtent l="0" t="0" r="0" b="0"/>
            <wp:docPr id="3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затраты на коммунальные услуги для i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ой услуги;</w:t>
      </w:r>
    </w:p>
    <w:p w14:paraId="041B8F08" w14:textId="73856D8F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5B49310D" wp14:editId="21EB9C7C">
            <wp:extent cx="387985" cy="262255"/>
            <wp:effectExtent l="0" t="0" r="0" b="0"/>
            <wp:docPr id="3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затраты на содержание объектов недвижимого имущества, эксплуатируемого в процессе оказания i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ой услуги (в том числе затраты на арендные платежи</w:t>
      </w:r>
      <w:r w:rsidR="00951F2D" w:rsidRPr="00275651">
        <w:rPr>
          <w:rFonts w:ascii="Arial" w:hAnsi="Arial" w:cs="Arial"/>
          <w:color w:val="000000" w:themeColor="text1"/>
          <w:sz w:val="24"/>
          <w:szCs w:val="24"/>
        </w:rPr>
        <w:t>)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304AE991" w14:textId="4554FCC7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66DF15F0" wp14:editId="175990AD">
            <wp:extent cx="534670" cy="262255"/>
            <wp:effectExtent l="0" t="0" r="0" b="0"/>
            <wp:docPr id="3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затраты на содержание объектов особо ценного движимого имущества, эксплуатируемого в процессе оказания i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ой услуги (в том числе затраты на арендные платежи);</w:t>
      </w:r>
    </w:p>
    <w:p w14:paraId="44EF3A57" w14:textId="1D9018BF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noProof/>
          <w:color w:val="000000" w:themeColor="text1"/>
          <w:sz w:val="24"/>
          <w:szCs w:val="24"/>
        </w:rPr>
        <w:lastRenderedPageBreak/>
        <w:drawing>
          <wp:inline distT="0" distB="0" distL="0" distR="0" wp14:anchorId="620FF352" wp14:editId="18F66CA7">
            <wp:extent cx="325120" cy="262255"/>
            <wp:effectExtent l="0" t="0" r="0" b="0"/>
            <wp:docPr id="3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затраты на приобретение услуг связи для i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ой услуги;</w:t>
      </w:r>
    </w:p>
    <w:p w14:paraId="289DED34" w14:textId="076E4344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40B310AB" wp14:editId="30934D55">
            <wp:extent cx="325120" cy="262255"/>
            <wp:effectExtent l="0" t="0" r="0" b="0"/>
            <wp:docPr id="3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затраты на приобретение транспортных услуг для i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ой услуги;</w:t>
      </w:r>
    </w:p>
    <w:p w14:paraId="4DA1B650" w14:textId="5810F0F3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1E0A8E39" wp14:editId="15FEDA1B">
            <wp:extent cx="367030" cy="262255"/>
            <wp:effectExtent l="0" t="0" r="0" b="0"/>
            <wp:docPr id="3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затраты на оплату труда и начисления на выплаты по оплате труда работников, которые не принимают непосредственного участия в оказании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ой услуги (административно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управленческого, административно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хозяйственного, вспомогательного и иного персонала), для i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ой услуги;</w:t>
      </w:r>
    </w:p>
    <w:p w14:paraId="4FDBED68" w14:textId="009EE5B4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6D01F687" wp14:editId="7F5B8623">
            <wp:extent cx="377190" cy="262255"/>
            <wp:effectExtent l="0" t="0" r="0" b="0"/>
            <wp:docPr id="4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затраты на прочие общехозяйственные нужды для i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ой услуги.</w:t>
      </w:r>
    </w:p>
    <w:p w14:paraId="432FA086" w14:textId="77777777" w:rsidR="007C0D13" w:rsidRPr="00275651" w:rsidRDefault="007C0D13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52E042E" w14:textId="24E5300A" w:rsidR="007C0D13" w:rsidRPr="00275651" w:rsidRDefault="00CA41C7" w:rsidP="00676F09">
      <w:pPr>
        <w:pStyle w:val="ConsPlusNormal"/>
        <w:tabs>
          <w:tab w:val="left" w:pos="993"/>
        </w:tabs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58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>.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ab/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>Затраты на коммунальные услуги для i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>ой услуги рассчитываются по следующей формуле:</w:t>
      </w:r>
    </w:p>
    <w:p w14:paraId="216327D6" w14:textId="77777777" w:rsidR="007C0D13" w:rsidRPr="00275651" w:rsidRDefault="007C0D13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3FC0F63" w14:textId="77777777" w:rsidR="007C0D13" w:rsidRPr="00275651" w:rsidRDefault="007C0D13">
      <w:pPr>
        <w:pStyle w:val="ConsPlusNormal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7535D889" wp14:editId="2DC0E84C">
            <wp:extent cx="1812925" cy="293370"/>
            <wp:effectExtent l="0" t="0" r="0" b="0"/>
            <wp:docPr id="4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925" cy="29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73038" w14:textId="77777777" w:rsidR="007C0D13" w:rsidRPr="00275651" w:rsidRDefault="007C0D13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B319382" w14:textId="53D49333" w:rsidR="007C0D13" w:rsidRPr="00275651" w:rsidRDefault="007C0D13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5C9C6E12" wp14:editId="783786CC">
            <wp:extent cx="293370" cy="262255"/>
            <wp:effectExtent l="0" t="0" r="0" b="0"/>
            <wp:docPr id="4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значение натуральной нормы потребления (расхода) w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х коммунальных ресурсов, учитываемой при расчете норматива затрат на общехозяйственные нужды на оказание i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ой услуги (далее 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натуральная норма потребления (расхода) коммунальных ресурсов);</w:t>
      </w:r>
    </w:p>
    <w:p w14:paraId="67F4C0C9" w14:textId="6D953575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053B2D49" wp14:editId="4A44EFA8">
            <wp:extent cx="325120" cy="262255"/>
            <wp:effectExtent l="0" t="0" r="0" b="0"/>
            <wp:docPr id="4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стоимость (цена, тариф) w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й коммунальной услуги, учитываемой при расчете базового норматива затрат на общехозяйственные нужды на оказание i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ой услуги, в соответствующем финансовом году.</w:t>
      </w:r>
    </w:p>
    <w:p w14:paraId="3394C1DA" w14:textId="77777777" w:rsidR="007C0D13" w:rsidRPr="00275651" w:rsidRDefault="007C0D13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CDD9212" w14:textId="36392A3B" w:rsidR="007C0D13" w:rsidRPr="00275651" w:rsidRDefault="007C0D13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В составе затрат на коммунальные услуги для i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ой услуги учитываются следующие натуральные нормы потребления (расхода) коммунальных ресурсов:</w:t>
      </w:r>
    </w:p>
    <w:p w14:paraId="0B39C07E" w14:textId="77777777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газоснабжение (в том числе поставки бытового газа в баллонах);</w:t>
      </w:r>
    </w:p>
    <w:p w14:paraId="419A504E" w14:textId="77777777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электроэнергия;</w:t>
      </w:r>
    </w:p>
    <w:p w14:paraId="58079275" w14:textId="77777777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отопление;</w:t>
      </w:r>
    </w:p>
    <w:p w14:paraId="358A6F57" w14:textId="77777777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горячее водоснабжение;</w:t>
      </w:r>
    </w:p>
    <w:p w14:paraId="1ADE3878" w14:textId="77777777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холодное водоснабжение;</w:t>
      </w:r>
    </w:p>
    <w:p w14:paraId="5A292198" w14:textId="77777777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водоотведение;</w:t>
      </w:r>
    </w:p>
    <w:p w14:paraId="76FAA16D" w14:textId="77777777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вывоз твердых бытовых отходов.</w:t>
      </w:r>
    </w:p>
    <w:p w14:paraId="080FD14E" w14:textId="7CD88F33" w:rsidR="007C0D13" w:rsidRPr="00275651" w:rsidRDefault="00CA41C7" w:rsidP="00676F09">
      <w:pPr>
        <w:pStyle w:val="ConsPlusNormal"/>
        <w:tabs>
          <w:tab w:val="left" w:pos="993"/>
        </w:tabs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59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>.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ab/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>Затраты на содержание объектов недвижимого имущества (в том числе затраты на арендные платежи), непосредственно используемого для оказания i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>ой услуги, рассчитываются по следующей формуле:</w:t>
      </w:r>
    </w:p>
    <w:p w14:paraId="61DD56CE" w14:textId="77777777" w:rsidR="007C0D13" w:rsidRPr="00275651" w:rsidRDefault="007C0D13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35802E4" w14:textId="77777777" w:rsidR="007C0D13" w:rsidRPr="00275651" w:rsidRDefault="007C0D13">
      <w:pPr>
        <w:pStyle w:val="ConsPlusNormal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51AAEB54" wp14:editId="2512D38D">
            <wp:extent cx="2022475" cy="283210"/>
            <wp:effectExtent l="0" t="0" r="0" b="0"/>
            <wp:docPr id="4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475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73A770" w14:textId="77777777" w:rsidR="007C0D13" w:rsidRPr="00275651" w:rsidRDefault="007C0D13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9EB5FE3" w14:textId="367FC1B9" w:rsidR="007C0D13" w:rsidRPr="00275651" w:rsidRDefault="007C0D13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5E4AA07D" wp14:editId="6FFBB433">
            <wp:extent cx="367030" cy="262255"/>
            <wp:effectExtent l="0" t="0" r="0" b="0"/>
            <wp:docPr id="4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значение натуральной нормы потребления m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proofErr w:type="spellStart"/>
      <w:r w:rsidRPr="00275651">
        <w:rPr>
          <w:rFonts w:ascii="Arial" w:hAnsi="Arial" w:cs="Arial"/>
          <w:color w:val="000000" w:themeColor="text1"/>
          <w:sz w:val="24"/>
          <w:szCs w:val="24"/>
        </w:rPr>
        <w:t>го</w:t>
      </w:r>
      <w:proofErr w:type="spellEnd"/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вида работ/услуг по содержанию объектов недвижимого имущества, непосредственно используемого в оказании i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ой услуги, учитываемой при расчете норматива затрат на общехозяйственные нужды на оказание i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ой услуги (далее 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натуральная норма потребления вида работ/услуг по содержанию объектов недвижимого имущества, 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lastRenderedPageBreak/>
        <w:t>непосредственно используемого в оказании i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ой услуги);</w:t>
      </w:r>
    </w:p>
    <w:p w14:paraId="25CA4608" w14:textId="10090C3C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263CEBBC" wp14:editId="0A2C51A8">
            <wp:extent cx="387985" cy="262255"/>
            <wp:effectExtent l="0" t="0" r="0" b="0"/>
            <wp:docPr id="4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стоимость (цена, тариф) m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proofErr w:type="spellStart"/>
      <w:r w:rsidRPr="00275651">
        <w:rPr>
          <w:rFonts w:ascii="Arial" w:hAnsi="Arial" w:cs="Arial"/>
          <w:color w:val="000000" w:themeColor="text1"/>
          <w:sz w:val="24"/>
          <w:szCs w:val="24"/>
        </w:rPr>
        <w:t>го</w:t>
      </w:r>
      <w:proofErr w:type="spellEnd"/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вида работ/услуг по содержанию объектов недвижимого имущества, непосредственно используемого в оказании i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ой услуги, учитываемого при расчете норматива затрат на общехозяйственные нужды на оказание i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ой услуги в соответствующем финансовом году.</w:t>
      </w:r>
    </w:p>
    <w:p w14:paraId="5BED6E15" w14:textId="77777777" w:rsidR="007C0D13" w:rsidRPr="00275651" w:rsidRDefault="007C0D13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EA4F8EA" w14:textId="77777777" w:rsidR="007C0D13" w:rsidRPr="00275651" w:rsidRDefault="007C0D13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В составе затрат на содержание объектов недвижимого имущества (в том числе затрат на арендные платежи), непосредственно используемого в оказании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ой услуги, учитываются следующие натуральные нормы потребления вида работ/услуг по содержанию объектов недвижимого имущества, непосредственно используемого в оказании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ой услуги, в соответствии со значениями натуральных норм на:</w:t>
      </w:r>
    </w:p>
    <w:p w14:paraId="59EE0851" w14:textId="5DA2F53A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техническое обслуживание и </w:t>
      </w:r>
      <w:proofErr w:type="spellStart"/>
      <w:r w:rsidRPr="00275651">
        <w:rPr>
          <w:rFonts w:ascii="Arial" w:hAnsi="Arial" w:cs="Arial"/>
          <w:color w:val="000000" w:themeColor="text1"/>
          <w:sz w:val="24"/>
          <w:szCs w:val="24"/>
        </w:rPr>
        <w:t>регламентно</w:t>
      </w:r>
      <w:proofErr w:type="spellEnd"/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профилактический ремонт систем </w:t>
      </w:r>
      <w:proofErr w:type="spellStart"/>
      <w:r w:rsidRPr="00275651">
        <w:rPr>
          <w:rFonts w:ascii="Arial" w:hAnsi="Arial" w:cs="Arial"/>
          <w:color w:val="000000" w:themeColor="text1"/>
          <w:sz w:val="24"/>
          <w:szCs w:val="24"/>
        </w:rPr>
        <w:t>охранно</w:t>
      </w:r>
      <w:proofErr w:type="spellEnd"/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тревожной сигнализации;</w:t>
      </w:r>
    </w:p>
    <w:p w14:paraId="1BC1E711" w14:textId="77777777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проведение текущего ремонта;</w:t>
      </w:r>
    </w:p>
    <w:p w14:paraId="78CA3045" w14:textId="77777777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содержание прилегающей территории;</w:t>
      </w:r>
    </w:p>
    <w:p w14:paraId="7FAAB0A3" w14:textId="77777777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обслуживание и уборку помещения;</w:t>
      </w:r>
    </w:p>
    <w:p w14:paraId="52475ADE" w14:textId="482083F7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техническое обслуживание и </w:t>
      </w:r>
      <w:proofErr w:type="spellStart"/>
      <w:r w:rsidRPr="00275651">
        <w:rPr>
          <w:rFonts w:ascii="Arial" w:hAnsi="Arial" w:cs="Arial"/>
          <w:color w:val="000000" w:themeColor="text1"/>
          <w:sz w:val="24"/>
          <w:szCs w:val="24"/>
        </w:rPr>
        <w:t>регламентно</w:t>
      </w:r>
      <w:proofErr w:type="spellEnd"/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профилактический ремонт лифтов;</w:t>
      </w:r>
    </w:p>
    <w:p w14:paraId="1675E805" w14:textId="35A073AB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техническое обслуживание и </w:t>
      </w:r>
      <w:proofErr w:type="spellStart"/>
      <w:r w:rsidRPr="00275651">
        <w:rPr>
          <w:rFonts w:ascii="Arial" w:hAnsi="Arial" w:cs="Arial"/>
          <w:color w:val="000000" w:themeColor="text1"/>
          <w:sz w:val="24"/>
          <w:szCs w:val="24"/>
        </w:rPr>
        <w:t>регламентно</w:t>
      </w:r>
      <w:proofErr w:type="spellEnd"/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профилактический ремонт водонапорной насосной станции хозяйственно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питьевого и противопожарного водоснабжения;</w:t>
      </w:r>
    </w:p>
    <w:p w14:paraId="4452B479" w14:textId="0B7BA99C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техническое обслуживание и </w:t>
      </w:r>
      <w:proofErr w:type="spellStart"/>
      <w:r w:rsidRPr="00275651">
        <w:rPr>
          <w:rFonts w:ascii="Arial" w:hAnsi="Arial" w:cs="Arial"/>
          <w:color w:val="000000" w:themeColor="text1"/>
          <w:sz w:val="24"/>
          <w:szCs w:val="24"/>
        </w:rPr>
        <w:t>регламентно</w:t>
      </w:r>
      <w:proofErr w:type="spellEnd"/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профилактический ремонт водонапорной насосной станции пожаротушения;</w:t>
      </w:r>
    </w:p>
    <w:p w14:paraId="33E269B0" w14:textId="3BBFD8EC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техническое обслуживание и </w:t>
      </w:r>
      <w:proofErr w:type="spellStart"/>
      <w:r w:rsidRPr="00275651">
        <w:rPr>
          <w:rFonts w:ascii="Arial" w:hAnsi="Arial" w:cs="Arial"/>
          <w:color w:val="000000" w:themeColor="text1"/>
          <w:sz w:val="24"/>
          <w:szCs w:val="24"/>
        </w:rPr>
        <w:t>регламентно</w:t>
      </w:r>
      <w:proofErr w:type="spellEnd"/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профилактический ремонт отопительной системы, в том числе на подготовку отопительной системы к зимнему сезону, индивидуального теплового пункта;</w:t>
      </w:r>
    </w:p>
    <w:p w14:paraId="0FFD55B7" w14:textId="56A1BAD1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техническое обслуживание и </w:t>
      </w:r>
      <w:proofErr w:type="spellStart"/>
      <w:r w:rsidRPr="00275651">
        <w:rPr>
          <w:rFonts w:ascii="Arial" w:hAnsi="Arial" w:cs="Arial"/>
          <w:color w:val="000000" w:themeColor="text1"/>
          <w:sz w:val="24"/>
          <w:szCs w:val="24"/>
        </w:rPr>
        <w:t>регламентно</w:t>
      </w:r>
      <w:proofErr w:type="spellEnd"/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профилактический ремонт электрооборудования (электроподстанций, трансформаторных подстанций, электрощитовых) административного здания (помещения);</w:t>
      </w:r>
    </w:p>
    <w:p w14:paraId="04CDF99E" w14:textId="77777777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другие виды работ/услуг по содержанию объектов недвижимого имущества, непосредственно используемого в оказании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ой услуги.</w:t>
      </w:r>
    </w:p>
    <w:p w14:paraId="7B1EA4F3" w14:textId="1970C022" w:rsidR="007C0D13" w:rsidRPr="00275651" w:rsidRDefault="007C0D13" w:rsidP="00A73930">
      <w:pPr>
        <w:pStyle w:val="ConsPlusNormal"/>
        <w:tabs>
          <w:tab w:val="left" w:pos="993"/>
        </w:tabs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6</w:t>
      </w:r>
      <w:r w:rsidR="00CA41C7" w:rsidRPr="00275651">
        <w:rPr>
          <w:rFonts w:ascii="Arial" w:hAnsi="Arial" w:cs="Arial"/>
          <w:color w:val="000000" w:themeColor="text1"/>
          <w:sz w:val="24"/>
          <w:szCs w:val="24"/>
        </w:rPr>
        <w:t>0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.</w:t>
      </w:r>
      <w:r w:rsidR="00A73930" w:rsidRPr="00275651">
        <w:rPr>
          <w:rFonts w:ascii="Arial" w:hAnsi="Arial" w:cs="Arial"/>
          <w:color w:val="000000" w:themeColor="text1"/>
          <w:sz w:val="24"/>
          <w:szCs w:val="24"/>
        </w:rPr>
        <w:tab/>
      </w:r>
      <w:r w:rsidRPr="00275651">
        <w:rPr>
          <w:rFonts w:ascii="Arial" w:hAnsi="Arial" w:cs="Arial"/>
          <w:color w:val="000000" w:themeColor="text1"/>
          <w:sz w:val="24"/>
          <w:szCs w:val="24"/>
        </w:rPr>
        <w:t>Затраты на содержание объектов особо ценного движимого имущества, непосредственно используемого для оказания i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ой услуги, рассчитываются по следующей формуле:</w:t>
      </w:r>
    </w:p>
    <w:p w14:paraId="61AAF496" w14:textId="77777777" w:rsidR="007C0D13" w:rsidRPr="00275651" w:rsidRDefault="007C0D13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6761780" w14:textId="77777777" w:rsidR="007C0D13" w:rsidRPr="00275651" w:rsidRDefault="007C0D13">
      <w:pPr>
        <w:pStyle w:val="ConsPlusNormal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61456302" wp14:editId="3DF440C8">
            <wp:extent cx="2399665" cy="283210"/>
            <wp:effectExtent l="0" t="0" r="0" b="0"/>
            <wp:docPr id="4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665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070C1" w14:textId="77777777" w:rsidR="007C0D13" w:rsidRPr="00275651" w:rsidRDefault="007C0D13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3A25B48" w14:textId="73AABEDC" w:rsidR="007C0D13" w:rsidRPr="00275651" w:rsidRDefault="007C0D13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5E661890" wp14:editId="0DC93956">
            <wp:extent cx="492760" cy="262255"/>
            <wp:effectExtent l="0" t="0" r="0" b="0"/>
            <wp:docPr id="4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значение натуральной нормы потребления n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proofErr w:type="spellStart"/>
      <w:r w:rsidRPr="00275651">
        <w:rPr>
          <w:rFonts w:ascii="Arial" w:hAnsi="Arial" w:cs="Arial"/>
          <w:color w:val="000000" w:themeColor="text1"/>
          <w:sz w:val="24"/>
          <w:szCs w:val="24"/>
        </w:rPr>
        <w:t>го</w:t>
      </w:r>
      <w:proofErr w:type="spellEnd"/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вида работ/услуг по содержанию объектов особо ценного движимого имущества, непосредственно используемого в оказании i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ой услуги, учитываемой при расчете норматива затрат на общехозяйственные нужды на оказание i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ой услуги (далее 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натуральная норма потребления вида работ/услуг по содержанию объектов особо ценного движимого имущества, непосредственно используемого в оказании i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ой услуги);</w:t>
      </w:r>
    </w:p>
    <w:p w14:paraId="5694915A" w14:textId="4F55EF2B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7BA956BB" wp14:editId="2A713082">
            <wp:extent cx="534670" cy="262255"/>
            <wp:effectExtent l="0" t="0" r="0" b="0"/>
            <wp:docPr id="4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стоимость (цена, тариф) n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proofErr w:type="spellStart"/>
      <w:r w:rsidRPr="00275651">
        <w:rPr>
          <w:rFonts w:ascii="Arial" w:hAnsi="Arial" w:cs="Arial"/>
          <w:color w:val="000000" w:themeColor="text1"/>
          <w:sz w:val="24"/>
          <w:szCs w:val="24"/>
        </w:rPr>
        <w:t>го</w:t>
      </w:r>
      <w:proofErr w:type="spellEnd"/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вида работ/услуг по содержанию объектов 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lastRenderedPageBreak/>
        <w:t>особо ценного движимого имущества, непосредственно используемого в оказании i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ой услуги, учитываемого при расчете норматива затрат на общехозяйственные нужды на оказание i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ой услуги, в соответствующем финансовом году.</w:t>
      </w:r>
    </w:p>
    <w:p w14:paraId="1C990C61" w14:textId="77777777" w:rsidR="007C0D13" w:rsidRPr="00275651" w:rsidRDefault="007C0D13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67CA12F" w14:textId="77777777" w:rsidR="007C0D13" w:rsidRPr="00275651" w:rsidRDefault="007C0D13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В составе затрат на содержание объектов особо ценного движимого имущества, непосредственно используемого в оказании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ой услуги, учитываются следующие натуральные нормы потребления вида работ/услуг по содержанию объектов особо ценного движимого имущества, непосредственно используемого в оказании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ой услуги, в соответствии со значениями натуральных норм на:</w:t>
      </w:r>
    </w:p>
    <w:p w14:paraId="66404789" w14:textId="77777777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техническое обслуживание и ремонт транспортных средств;</w:t>
      </w:r>
    </w:p>
    <w:p w14:paraId="4B054D34" w14:textId="5EE01BFD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техническое обслуживание и </w:t>
      </w:r>
      <w:proofErr w:type="spellStart"/>
      <w:r w:rsidRPr="00275651">
        <w:rPr>
          <w:rFonts w:ascii="Arial" w:hAnsi="Arial" w:cs="Arial"/>
          <w:color w:val="000000" w:themeColor="text1"/>
          <w:sz w:val="24"/>
          <w:szCs w:val="24"/>
        </w:rPr>
        <w:t>регламентно</w:t>
      </w:r>
      <w:proofErr w:type="spellEnd"/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профилактический ремонт дизельных генераторных установок;</w:t>
      </w:r>
    </w:p>
    <w:p w14:paraId="256F9617" w14:textId="2028169E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техническое обслуживание и </w:t>
      </w:r>
      <w:proofErr w:type="spellStart"/>
      <w:r w:rsidRPr="00275651">
        <w:rPr>
          <w:rFonts w:ascii="Arial" w:hAnsi="Arial" w:cs="Arial"/>
          <w:color w:val="000000" w:themeColor="text1"/>
          <w:sz w:val="24"/>
          <w:szCs w:val="24"/>
        </w:rPr>
        <w:t>регламентно</w:t>
      </w:r>
      <w:proofErr w:type="spellEnd"/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профилактический ремонт системы газового пожаротушения и систем пожарной сигнализации;</w:t>
      </w:r>
    </w:p>
    <w:p w14:paraId="44DDADCC" w14:textId="21D7CC78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техническое обслуживание и </w:t>
      </w:r>
      <w:proofErr w:type="spellStart"/>
      <w:r w:rsidRPr="00275651">
        <w:rPr>
          <w:rFonts w:ascii="Arial" w:hAnsi="Arial" w:cs="Arial"/>
          <w:color w:val="000000" w:themeColor="text1"/>
          <w:sz w:val="24"/>
          <w:szCs w:val="24"/>
        </w:rPr>
        <w:t>регламентно</w:t>
      </w:r>
      <w:proofErr w:type="spellEnd"/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профилактический ремонт систем кондиционирования и вентиляции;</w:t>
      </w:r>
    </w:p>
    <w:p w14:paraId="076142DB" w14:textId="1CA752CA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техническое обслуживание и </w:t>
      </w:r>
      <w:proofErr w:type="spellStart"/>
      <w:r w:rsidRPr="00275651">
        <w:rPr>
          <w:rFonts w:ascii="Arial" w:hAnsi="Arial" w:cs="Arial"/>
          <w:color w:val="000000" w:themeColor="text1"/>
          <w:sz w:val="24"/>
          <w:szCs w:val="24"/>
        </w:rPr>
        <w:t>регламентно</w:t>
      </w:r>
      <w:proofErr w:type="spellEnd"/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профилактический ремонт систем контроля и управления доступом;</w:t>
      </w:r>
    </w:p>
    <w:p w14:paraId="394E7392" w14:textId="1182EC94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техническое обслуживание и </w:t>
      </w:r>
      <w:proofErr w:type="spellStart"/>
      <w:r w:rsidRPr="00275651">
        <w:rPr>
          <w:rFonts w:ascii="Arial" w:hAnsi="Arial" w:cs="Arial"/>
          <w:color w:val="000000" w:themeColor="text1"/>
          <w:sz w:val="24"/>
          <w:szCs w:val="24"/>
        </w:rPr>
        <w:t>регламентно</w:t>
      </w:r>
      <w:proofErr w:type="spellEnd"/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профилактический ремонт систем автоматического диспетчерского управления;</w:t>
      </w:r>
    </w:p>
    <w:p w14:paraId="11B481BB" w14:textId="1F6BADFE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техническое обслуживание и </w:t>
      </w:r>
      <w:proofErr w:type="spellStart"/>
      <w:r w:rsidRPr="00275651">
        <w:rPr>
          <w:rFonts w:ascii="Arial" w:hAnsi="Arial" w:cs="Arial"/>
          <w:color w:val="000000" w:themeColor="text1"/>
          <w:sz w:val="24"/>
          <w:szCs w:val="24"/>
        </w:rPr>
        <w:t>регламентно</w:t>
      </w:r>
      <w:proofErr w:type="spellEnd"/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профилактический ремонт систем видеонаблюдения;</w:t>
      </w:r>
    </w:p>
    <w:p w14:paraId="54E1A6AB" w14:textId="77777777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другие виды работ/услуг по содержанию объектов особо ценного движимого имущества, непосредственно используемого в оказании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ой услуги.</w:t>
      </w:r>
    </w:p>
    <w:p w14:paraId="6FC3CFC0" w14:textId="0E031F0F" w:rsidR="007C0D13" w:rsidRPr="00275651" w:rsidRDefault="007C0D13" w:rsidP="00A73930">
      <w:pPr>
        <w:pStyle w:val="ConsPlusNormal"/>
        <w:tabs>
          <w:tab w:val="left" w:pos="993"/>
        </w:tabs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6</w:t>
      </w:r>
      <w:r w:rsidR="00CA41C7" w:rsidRPr="00275651">
        <w:rPr>
          <w:rFonts w:ascii="Arial" w:hAnsi="Arial" w:cs="Arial"/>
          <w:color w:val="000000" w:themeColor="text1"/>
          <w:sz w:val="24"/>
          <w:szCs w:val="24"/>
        </w:rPr>
        <w:t>1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.</w:t>
      </w:r>
      <w:r w:rsidR="00A73930" w:rsidRPr="00275651">
        <w:rPr>
          <w:rFonts w:ascii="Arial" w:hAnsi="Arial" w:cs="Arial"/>
          <w:color w:val="000000" w:themeColor="text1"/>
          <w:sz w:val="24"/>
          <w:szCs w:val="24"/>
        </w:rPr>
        <w:tab/>
      </w:r>
      <w:r w:rsidRPr="00275651">
        <w:rPr>
          <w:rFonts w:ascii="Arial" w:hAnsi="Arial" w:cs="Arial"/>
          <w:color w:val="000000" w:themeColor="text1"/>
          <w:sz w:val="24"/>
          <w:szCs w:val="24"/>
        </w:rPr>
        <w:t>Затраты на приобретение услуг связи для i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ой услуги рассчитываются по следующей формуле:</w:t>
      </w:r>
    </w:p>
    <w:p w14:paraId="4605EC97" w14:textId="77777777" w:rsidR="007C0D13" w:rsidRPr="00275651" w:rsidRDefault="007C0D13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C522FCC" w14:textId="77777777" w:rsidR="007C0D13" w:rsidRPr="00275651" w:rsidRDefault="007C0D13">
      <w:pPr>
        <w:pStyle w:val="ConsPlusNormal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535EA658" wp14:editId="712063DE">
            <wp:extent cx="1791970" cy="304165"/>
            <wp:effectExtent l="0" t="0" r="0" b="0"/>
            <wp:docPr id="5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970" cy="30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0A83C" w14:textId="77777777" w:rsidR="007C0D13" w:rsidRPr="00275651" w:rsidRDefault="007C0D13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C42DAD7" w14:textId="75F3855E" w:rsidR="007C0D13" w:rsidRPr="00275651" w:rsidRDefault="007C0D13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02A43D0E" wp14:editId="71C6E9DF">
            <wp:extent cx="283210" cy="283210"/>
            <wp:effectExtent l="0" t="0" r="0" b="0"/>
            <wp:docPr id="5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значение натуральной нормы потребления p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й услуги связи, учитываемой при расчете норматива затрат на общехозяйственные нужды на оказание i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ой услуги (далее 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натуральная норма потребления услуги связи);</w:t>
      </w:r>
    </w:p>
    <w:p w14:paraId="6BD24A29" w14:textId="6901302E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7706FB29" wp14:editId="61DE3B12">
            <wp:extent cx="325120" cy="283210"/>
            <wp:effectExtent l="0" t="0" r="0" b="0"/>
            <wp:docPr id="5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стоимость (цена, тариф) p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й услуги связи, учитываемой при расчете норматива затрат на общехозяйственные нужды на оказание i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ой услуги, в соответствующем финансовом году.</w:t>
      </w:r>
    </w:p>
    <w:p w14:paraId="7D7401D9" w14:textId="77777777" w:rsidR="007C0D13" w:rsidRPr="00275651" w:rsidRDefault="007C0D13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677E4E1" w14:textId="05560111" w:rsidR="007C0D13" w:rsidRPr="00275651" w:rsidRDefault="007C0D13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В составе затрат на приобретение услуг связи для i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ой услуги учитываются следующие натуральные нормы потребления услуг связи в соответствии со значениями натуральных норм:</w:t>
      </w:r>
    </w:p>
    <w:p w14:paraId="2094801B" w14:textId="77777777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стационарной связи;</w:t>
      </w:r>
    </w:p>
    <w:p w14:paraId="7C0342A7" w14:textId="77777777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сотовой связи;</w:t>
      </w:r>
    </w:p>
    <w:p w14:paraId="2420FF60" w14:textId="77777777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подключения к сети Интернет для планшетного компьютера;</w:t>
      </w:r>
    </w:p>
    <w:p w14:paraId="20F1BF59" w14:textId="77777777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lastRenderedPageBreak/>
        <w:t>подключения к сети Интернет для стационарного компьютера;</w:t>
      </w:r>
    </w:p>
    <w:p w14:paraId="75467905" w14:textId="77777777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иных услуг связи.</w:t>
      </w:r>
    </w:p>
    <w:p w14:paraId="2B9D9DCB" w14:textId="17F76A3A" w:rsidR="007C0D13" w:rsidRPr="00275651" w:rsidRDefault="007C0D13" w:rsidP="00A73930">
      <w:pPr>
        <w:pStyle w:val="ConsPlusNormal"/>
        <w:tabs>
          <w:tab w:val="left" w:pos="993"/>
        </w:tabs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6</w:t>
      </w:r>
      <w:r w:rsidR="00CA41C7" w:rsidRPr="00275651">
        <w:rPr>
          <w:rFonts w:ascii="Arial" w:hAnsi="Arial" w:cs="Arial"/>
          <w:color w:val="000000" w:themeColor="text1"/>
          <w:sz w:val="24"/>
          <w:szCs w:val="24"/>
        </w:rPr>
        <w:t>2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.</w:t>
      </w:r>
      <w:r w:rsidR="00A73930" w:rsidRPr="00275651">
        <w:rPr>
          <w:rFonts w:ascii="Arial" w:hAnsi="Arial" w:cs="Arial"/>
          <w:color w:val="000000" w:themeColor="text1"/>
          <w:sz w:val="24"/>
          <w:szCs w:val="24"/>
        </w:rPr>
        <w:tab/>
      </w:r>
      <w:r w:rsidRPr="00275651">
        <w:rPr>
          <w:rFonts w:ascii="Arial" w:hAnsi="Arial" w:cs="Arial"/>
          <w:color w:val="000000" w:themeColor="text1"/>
          <w:sz w:val="24"/>
          <w:szCs w:val="24"/>
        </w:rPr>
        <w:t>Затраты на приобретение транспортных услуг для i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ой услуги рассчитываются по следующей формуле:</w:t>
      </w:r>
    </w:p>
    <w:p w14:paraId="58BB3AA7" w14:textId="77777777" w:rsidR="007C0D13" w:rsidRPr="00275651" w:rsidRDefault="007C0D13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1C60491" w14:textId="77777777" w:rsidR="007C0D13" w:rsidRPr="00275651" w:rsidRDefault="007C0D13">
      <w:pPr>
        <w:pStyle w:val="ConsPlusNormal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258D0007" wp14:editId="2D46C1E5">
            <wp:extent cx="1760220" cy="283210"/>
            <wp:effectExtent l="0" t="0" r="0" b="0"/>
            <wp:docPr id="5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A9F7BB" w14:textId="77777777" w:rsidR="007C0D13" w:rsidRPr="00275651" w:rsidRDefault="007C0D13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7919E98" w14:textId="4CCBA366" w:rsidR="007C0D13" w:rsidRPr="00275651" w:rsidRDefault="007C0D13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0E892E42" wp14:editId="3FC05911">
            <wp:extent cx="283210" cy="262255"/>
            <wp:effectExtent l="0" t="0" r="0" b="0"/>
            <wp:docPr id="5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значение натуральной нормы потребления r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й транспортной услуги, учитываемой при расчете норматива затрат на общехозяйственные нужды на оказание i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ой услуги (далее 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натуральная норма потребления транспортной услуги);</w:t>
      </w:r>
    </w:p>
    <w:p w14:paraId="387E0902" w14:textId="50C2C856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5125B8C4" wp14:editId="2F2E1E02">
            <wp:extent cx="304165" cy="262255"/>
            <wp:effectExtent l="0" t="0" r="0" b="0"/>
            <wp:docPr id="5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стоимость (цена, тариф) r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й транспортной услуги, учитываемой при расчете норматива затрат на общехозяйственные нужды на оказание i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ой услуги, в соответствующем финансовом году.</w:t>
      </w:r>
    </w:p>
    <w:p w14:paraId="562C58C2" w14:textId="77777777" w:rsidR="007C0D13" w:rsidRPr="00275651" w:rsidRDefault="007C0D13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E55EBCE" w14:textId="35229BE3" w:rsidR="007C0D13" w:rsidRPr="00275651" w:rsidRDefault="007C0D13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В составе затрат на приобретение транспортных услуг для i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ой услуги учитываются следующие натуральные нормы потребления транспортных услуг в соответствии со значениями натуральных норм:</w:t>
      </w:r>
    </w:p>
    <w:p w14:paraId="41443C2A" w14:textId="77777777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доставки грузов;</w:t>
      </w:r>
    </w:p>
    <w:p w14:paraId="71C4FAAF" w14:textId="77777777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найма (аренды) транспортных средств;</w:t>
      </w:r>
    </w:p>
    <w:p w14:paraId="2CD20D34" w14:textId="77777777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иных транспортных услуг.</w:t>
      </w:r>
    </w:p>
    <w:p w14:paraId="115140A9" w14:textId="3287D4E6" w:rsidR="007C0D13" w:rsidRPr="00275651" w:rsidRDefault="007C0D13" w:rsidP="00A73930">
      <w:pPr>
        <w:pStyle w:val="ConsPlusNormal"/>
        <w:tabs>
          <w:tab w:val="left" w:pos="993"/>
        </w:tabs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6</w:t>
      </w:r>
      <w:r w:rsidR="00CA41C7" w:rsidRPr="00275651">
        <w:rPr>
          <w:rFonts w:ascii="Arial" w:hAnsi="Arial" w:cs="Arial"/>
          <w:color w:val="000000" w:themeColor="text1"/>
          <w:sz w:val="24"/>
          <w:szCs w:val="24"/>
        </w:rPr>
        <w:t>3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.</w:t>
      </w:r>
      <w:r w:rsidR="00A73930" w:rsidRPr="00275651">
        <w:rPr>
          <w:rFonts w:ascii="Arial" w:hAnsi="Arial" w:cs="Arial"/>
          <w:color w:val="000000" w:themeColor="text1"/>
          <w:sz w:val="24"/>
          <w:szCs w:val="24"/>
        </w:rPr>
        <w:tab/>
      </w:r>
      <w:r w:rsidRPr="00275651">
        <w:rPr>
          <w:rFonts w:ascii="Arial" w:hAnsi="Arial" w:cs="Arial"/>
          <w:color w:val="000000" w:themeColor="text1"/>
          <w:sz w:val="24"/>
          <w:szCs w:val="24"/>
        </w:rPr>
        <w:t>Затраты на оплату труда работников, которые не принимают непосредственного участия в оказании i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ой услуги, определяются по следующей формуле:</w:t>
      </w:r>
    </w:p>
    <w:p w14:paraId="752A52C8" w14:textId="77777777" w:rsidR="007C0D13" w:rsidRPr="00275651" w:rsidRDefault="007C0D13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3B6B61E" w14:textId="77777777" w:rsidR="007C0D13" w:rsidRPr="00275651" w:rsidRDefault="007C0D13">
      <w:pPr>
        <w:pStyle w:val="ConsPlusNormal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1741EE4C" wp14:editId="575F9C98">
            <wp:extent cx="1896745" cy="293370"/>
            <wp:effectExtent l="0" t="0" r="0" b="0"/>
            <wp:docPr id="5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745" cy="29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7599A7" w14:textId="77777777" w:rsidR="007C0D13" w:rsidRPr="00275651" w:rsidRDefault="007C0D13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1948625" w14:textId="0B5C75FA" w:rsidR="007C0D13" w:rsidRPr="00275651" w:rsidRDefault="007C0D13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0A075BE6" wp14:editId="575D3083">
            <wp:extent cx="325120" cy="262255"/>
            <wp:effectExtent l="0" t="0" r="0" b="0"/>
            <wp:docPr id="5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норма s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й штатной единицы работников, которые не принимают непосредственного участия в оказании i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ой услуги;</w:t>
      </w:r>
    </w:p>
    <w:p w14:paraId="09EAF131" w14:textId="0010EE86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2D1B0701" wp14:editId="00E87D0C">
            <wp:extent cx="367030" cy="262255"/>
            <wp:effectExtent l="0" t="0" r="0" b="0"/>
            <wp:docPr id="5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годовой фонд оплаты труда s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й штатной единицы работников, которые не принимают непосредственного участия в оказании i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ой услуги, включая страховые взносы в Фонд пенсионного и социального страхования Российской Федерации и Федеральный фонд обязательного медицинского страхования, а также на обязательное медицинское страхование от несчастных случаев на производстве и профессиональных заболеваний, на соответствующий финансовый год.</w:t>
      </w:r>
    </w:p>
    <w:p w14:paraId="168A4FC0" w14:textId="77777777" w:rsidR="007C0D13" w:rsidRPr="00275651" w:rsidRDefault="007C0D13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Нормы штатных единиц работников определяются на основе типовых штатных расписаний, или нормативов штатной численности, или рекомендованных штатных нормативов, или штатных расписаний.</w:t>
      </w:r>
    </w:p>
    <w:p w14:paraId="53223BA9" w14:textId="616AF52E" w:rsidR="007C0D13" w:rsidRPr="00275651" w:rsidRDefault="007C0D13" w:rsidP="000507B9">
      <w:pPr>
        <w:pStyle w:val="ConsPlusNormal"/>
        <w:tabs>
          <w:tab w:val="left" w:pos="993"/>
        </w:tabs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16" w:name="P423"/>
      <w:bookmarkEnd w:id="16"/>
      <w:r w:rsidRPr="00275651">
        <w:rPr>
          <w:rFonts w:ascii="Arial" w:hAnsi="Arial" w:cs="Arial"/>
          <w:color w:val="000000" w:themeColor="text1"/>
          <w:sz w:val="24"/>
          <w:szCs w:val="24"/>
        </w:rPr>
        <w:t>6</w:t>
      </w:r>
      <w:r w:rsidR="00CA41C7" w:rsidRPr="00275651">
        <w:rPr>
          <w:rFonts w:ascii="Arial" w:hAnsi="Arial" w:cs="Arial"/>
          <w:color w:val="000000" w:themeColor="text1"/>
          <w:sz w:val="24"/>
          <w:szCs w:val="24"/>
        </w:rPr>
        <w:t>4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.</w:t>
      </w:r>
      <w:r w:rsidR="000507B9" w:rsidRPr="00275651">
        <w:rPr>
          <w:rFonts w:ascii="Arial" w:hAnsi="Arial" w:cs="Arial"/>
          <w:color w:val="000000" w:themeColor="text1"/>
          <w:sz w:val="24"/>
          <w:szCs w:val="24"/>
        </w:rPr>
        <w:tab/>
      </w:r>
      <w:r w:rsidRPr="00275651">
        <w:rPr>
          <w:rFonts w:ascii="Arial" w:hAnsi="Arial" w:cs="Arial"/>
          <w:color w:val="000000" w:themeColor="text1"/>
          <w:sz w:val="24"/>
          <w:szCs w:val="24"/>
        </w:rPr>
        <w:t>Затраты на прочие общехозяйственные нужды для i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ой услуги в соответствии со значениями натуральных норм, определенных согласно </w:t>
      </w:r>
      <w:hyperlink w:anchor="P225">
        <w:r w:rsidRPr="00275651">
          <w:rPr>
            <w:rFonts w:ascii="Arial" w:hAnsi="Arial" w:cs="Arial"/>
            <w:color w:val="000000" w:themeColor="text1"/>
            <w:sz w:val="24"/>
            <w:szCs w:val="24"/>
          </w:rPr>
          <w:t xml:space="preserve">пункту </w:t>
        </w:r>
      </w:hyperlink>
      <w:r w:rsidR="0067255E" w:rsidRPr="00275651">
        <w:rPr>
          <w:rFonts w:ascii="Arial" w:hAnsi="Arial" w:cs="Arial"/>
          <w:color w:val="000000" w:themeColor="text1"/>
          <w:sz w:val="24"/>
          <w:szCs w:val="24"/>
        </w:rPr>
        <w:t>39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настоящего Порядка, рассчитываются по следующей формуле:</w:t>
      </w:r>
    </w:p>
    <w:p w14:paraId="6357A419" w14:textId="77777777" w:rsidR="007C0D13" w:rsidRPr="00275651" w:rsidRDefault="007C0D13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43F4DE4" w14:textId="77777777" w:rsidR="007C0D13" w:rsidRPr="00275651" w:rsidRDefault="007C0D13">
      <w:pPr>
        <w:pStyle w:val="ConsPlusNormal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7211D401" wp14:editId="30FF0F5E">
            <wp:extent cx="1969770" cy="502920"/>
            <wp:effectExtent l="0" t="0" r="0" b="0"/>
            <wp:docPr id="5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77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9BF280" w14:textId="77777777" w:rsidR="007C0D13" w:rsidRPr="00275651" w:rsidRDefault="007C0D13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8B30E10" w14:textId="40BB041D" w:rsidR="007C0D13" w:rsidRPr="00275651" w:rsidRDefault="007C0D13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43FD68D5" wp14:editId="6BAB8B7E">
            <wp:extent cx="335280" cy="262255"/>
            <wp:effectExtent l="0" t="0" r="0" b="0"/>
            <wp:docPr id="6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значение натуральной нормы на приобретение l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proofErr w:type="spellStart"/>
      <w:r w:rsidRPr="00275651">
        <w:rPr>
          <w:rFonts w:ascii="Arial" w:hAnsi="Arial" w:cs="Arial"/>
          <w:color w:val="000000" w:themeColor="text1"/>
          <w:sz w:val="24"/>
          <w:szCs w:val="24"/>
        </w:rPr>
        <w:t>го</w:t>
      </w:r>
      <w:proofErr w:type="spellEnd"/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товара (работы, услуги), 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lastRenderedPageBreak/>
        <w:t>учитываемой при расчете базового норматива затрат на общехозяйственные нужды на оказание i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ой услуги и не учтенной в затратах на коммунальные услуги, содержание объектов недвижимого и объектов особо ценного движимого имущества, используемого для оказания i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ой услуги, на приобретение услуг связи, транспортных услуг и оплату труда с начислениями на выплаты по оплате труда работников, которые не принимают непосредственного участия в оказании i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ой услуги, с учетом срока полезного использования (далее 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прочая натуральная норма, учитываемая при расчете базового норматива затрат на общехозяйственные нужды на оказание i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ой услуги);</w:t>
      </w:r>
    </w:p>
    <w:p w14:paraId="782F5580" w14:textId="31F6C440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2F1351FE" wp14:editId="133D426F">
            <wp:extent cx="367030" cy="262255"/>
            <wp:effectExtent l="0" t="0" r="0" b="0"/>
            <wp:docPr id="6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стоимость l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й прочей натуральной нормы, учитываемой при расчете базового норматива затрат на общехозяйственные нужды на оказание i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ой услуги в соответствующем финансовом году;</w:t>
      </w:r>
    </w:p>
    <w:p w14:paraId="4AEFF999" w14:textId="2BC774D7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302A68E7" wp14:editId="660731D1">
            <wp:extent cx="346075" cy="262255"/>
            <wp:effectExtent l="0" t="0" r="0" b="0"/>
            <wp:docPr id="6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срок полезного использования l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й прочей натуральной нормы, учитываемой при расчете базового норматива затрат на общехозяйственные нужды на оказание i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ой услуги.</w:t>
      </w:r>
    </w:p>
    <w:p w14:paraId="73474436" w14:textId="77777777" w:rsidR="007C0D13" w:rsidRPr="00275651" w:rsidRDefault="007C0D13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010BF76" w14:textId="44B04263" w:rsidR="007C0D13" w:rsidRPr="00275651" w:rsidRDefault="007C0D13" w:rsidP="000507B9">
      <w:pPr>
        <w:pStyle w:val="ConsPlusNormal"/>
        <w:tabs>
          <w:tab w:val="left" w:pos="993"/>
        </w:tabs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6</w:t>
      </w:r>
      <w:r w:rsidR="00CA41C7" w:rsidRPr="00275651">
        <w:rPr>
          <w:rFonts w:ascii="Arial" w:hAnsi="Arial" w:cs="Arial"/>
          <w:color w:val="000000" w:themeColor="text1"/>
          <w:sz w:val="24"/>
          <w:szCs w:val="24"/>
        </w:rPr>
        <w:t>5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.</w:t>
      </w:r>
      <w:r w:rsidR="000507B9" w:rsidRPr="00275651">
        <w:rPr>
          <w:rFonts w:ascii="Arial" w:hAnsi="Arial" w:cs="Arial"/>
          <w:color w:val="000000" w:themeColor="text1"/>
          <w:sz w:val="24"/>
          <w:szCs w:val="24"/>
        </w:rPr>
        <w:tab/>
      </w:r>
      <w:r w:rsidRPr="00275651">
        <w:rPr>
          <w:rFonts w:ascii="Arial" w:hAnsi="Arial" w:cs="Arial"/>
          <w:color w:val="000000" w:themeColor="text1"/>
          <w:sz w:val="24"/>
          <w:szCs w:val="24"/>
        </w:rPr>
        <w:t>Стоимость (цена) материальных запасов и тариф коммунальных услуг, учитываемых при определении норматива затрат на оказание i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ой услуги, определяется на основании информации о рыночных ценах (тарифах) на идентичные планируемым к приобретению материальные запасы, коммунальные услуги, а при их отсутствии 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на однородные материальные запасы, коммунальные услуги с учетом прогнозного индекса потребительских цен в среднем за соответствующий финансовый год, определяемого в соответствии с прогнозом социально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экономического развития Российской Федерации, разрабатываемым в соответствии со </w:t>
      </w:r>
      <w:hyperlink r:id="rId70">
        <w:r w:rsidRPr="00275651">
          <w:rPr>
            <w:rFonts w:ascii="Arial" w:hAnsi="Arial" w:cs="Arial"/>
            <w:color w:val="000000" w:themeColor="text1"/>
            <w:sz w:val="24"/>
            <w:szCs w:val="24"/>
          </w:rPr>
          <w:t>статьей 173</w:t>
        </w:r>
      </w:hyperlink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Бюджетного кодекса Российской Федерации.</w:t>
      </w:r>
    </w:p>
    <w:p w14:paraId="6D8DBE72" w14:textId="19B7625F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Стоимость (цена) работ и услуг, учитываемых при определении норматива затрат на оказание i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ой услуги, определяется на основании информации о рыночных ценах на идентичные планируемым к приобретению работы и услуги.</w:t>
      </w:r>
    </w:p>
    <w:p w14:paraId="2B45A351" w14:textId="77777777" w:rsidR="000C04D7" w:rsidRPr="00275651" w:rsidRDefault="000C04D7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611491D" w14:textId="77C9F48B" w:rsidR="000C04D7" w:rsidRPr="00275651" w:rsidRDefault="007C0D13" w:rsidP="000C04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Значения базового норматива затрат на оказание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ой услуги, корректирующих коэффициентов, нормативных затрат на оказание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ой услуги утверждаются распорядительными документами органа, осуществляющего функции и полномочия учредителя, а также главного распорядителя средств бюджета </w:t>
      </w:r>
      <w:r w:rsidR="000507B9" w:rsidRPr="00275651">
        <w:rPr>
          <w:rFonts w:ascii="Arial" w:hAnsi="Arial" w:cs="Arial"/>
          <w:color w:val="000000" w:themeColor="text1"/>
          <w:sz w:val="24"/>
          <w:szCs w:val="24"/>
        </w:rPr>
        <w:t>округа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в отношении находящегося в его ведении казенного учреждения по каждой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ой услуге с указанием ее наименования и уникального номера реестровой записи из общероссийских пер</w:t>
      </w:r>
      <w:r w:rsidR="00010E1E" w:rsidRPr="00275651">
        <w:rPr>
          <w:rFonts w:ascii="Arial" w:hAnsi="Arial" w:cs="Arial"/>
          <w:color w:val="000000" w:themeColor="text1"/>
          <w:sz w:val="24"/>
          <w:szCs w:val="24"/>
        </w:rPr>
        <w:t>ечней или регионального перечня по форме согласно приложению 4</w:t>
      </w:r>
      <w:r w:rsidR="000C04D7" w:rsidRPr="00275651">
        <w:rPr>
          <w:rFonts w:ascii="Arial" w:hAnsi="Arial" w:cs="Arial"/>
          <w:color w:val="000000" w:themeColor="text1"/>
          <w:sz w:val="24"/>
          <w:szCs w:val="24"/>
        </w:rPr>
        <w:t>, дополнительно утверждаются натуральные нормы потребления, необходимые для определения базового норматива затрат на оказание муниципальных услуг, согласно приложению 5 к настоящему Порядку.</w:t>
      </w:r>
    </w:p>
    <w:p w14:paraId="5830692D" w14:textId="77777777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Значения базового норматива затрат на оказание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ой услуги утверждаются в разрезе следующих составляющих базового норматива затрат на оказание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ой услуги:</w:t>
      </w:r>
    </w:p>
    <w:p w14:paraId="543FC37B" w14:textId="77777777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затраты на оплату труда и начисления на выплаты по оплате труда персонала, принимающего непосредственное участие в оказании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ой услуги;</w:t>
      </w:r>
    </w:p>
    <w:p w14:paraId="2D3B213F" w14:textId="77777777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затраты на приобретение материальных запасов, потребляемых (используемых) в процессе оказания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ой услуги, с учетом срока полезного использования;</w:t>
      </w:r>
    </w:p>
    <w:p w14:paraId="0AD3BE93" w14:textId="77777777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иные затраты, непосредственно связанные с оказанием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ой услуги;</w:t>
      </w:r>
    </w:p>
    <w:p w14:paraId="7842BDE1" w14:textId="77777777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затраты на коммунальные услуги;</w:t>
      </w:r>
    </w:p>
    <w:p w14:paraId="337B4E96" w14:textId="64FCF03E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lastRenderedPageBreak/>
        <w:t>затраты на оплату труда и начисления на выплаты по оплате труда административно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управленческого, обслуживающего и прочего персонала, который не принимает непосредственного участия в оказании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ых услуг, в соответствии с типовыми штатными расписаниями, или нормативами штатной численности, или рекомендованными штатными нормативами, или штатными расписаниями;</w:t>
      </w:r>
    </w:p>
    <w:p w14:paraId="1C828F0F" w14:textId="77777777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затраты на приобретение услуг связи;</w:t>
      </w:r>
    </w:p>
    <w:p w14:paraId="57B6FFA0" w14:textId="77777777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затраты на приобретение транспортных услуг;</w:t>
      </w:r>
    </w:p>
    <w:p w14:paraId="22797A6A" w14:textId="77777777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затраты на содержание недвижимого имущества, непосредственно используемого в оказании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ой услуги;</w:t>
      </w:r>
    </w:p>
    <w:p w14:paraId="2959ED74" w14:textId="77777777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затраты на содержание особо ценного движимого имущества, непосредственно используемого для оказания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ой услуги;</w:t>
      </w:r>
    </w:p>
    <w:p w14:paraId="79F756C6" w14:textId="77777777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затраты на прочие общехозяйственные нужды, влияющие на стоимость оказания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ой услуги.</w:t>
      </w:r>
    </w:p>
    <w:p w14:paraId="20C8EFC1" w14:textId="7053B8F4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По решению главного распорядителя средств бюджета </w:t>
      </w:r>
      <w:r w:rsidR="000507B9" w:rsidRPr="00275651">
        <w:rPr>
          <w:rFonts w:ascii="Arial" w:hAnsi="Arial" w:cs="Arial"/>
          <w:color w:val="000000" w:themeColor="text1"/>
          <w:sz w:val="24"/>
          <w:szCs w:val="24"/>
        </w:rPr>
        <w:t>округа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в отношении находящихся в его ведении казенных учреждений, органа, осуществляющего функции и полномочия учредителя, при утверждении значения базового норматива затрат на оказание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ой услуги составляющие базового норматива затрат на оказание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ой услуги детализируются иными составляющими базового норматива затрат на оказание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ой услуги.</w:t>
      </w:r>
    </w:p>
    <w:p w14:paraId="57A28279" w14:textId="633F7257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Значения базовых нормативов затрат на оказание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ых услуг и корректирующих коэффициентов подлежат размещению на сайтах органов, осуществляющих функции и полномочия учредителей, главных распорядителей средств бюджета </w:t>
      </w:r>
      <w:r w:rsidR="000507B9" w:rsidRPr="00275651">
        <w:rPr>
          <w:rFonts w:ascii="Arial" w:hAnsi="Arial" w:cs="Arial"/>
          <w:color w:val="000000" w:themeColor="text1"/>
          <w:sz w:val="24"/>
          <w:szCs w:val="24"/>
        </w:rPr>
        <w:t>округа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в отношении находящихся в их ведении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ых казенных учреждений Московской области в сети Интернет.</w:t>
      </w:r>
    </w:p>
    <w:p w14:paraId="0982BA8D" w14:textId="217F51D1" w:rsidR="007C0D13" w:rsidRPr="00275651" w:rsidRDefault="007C0D13" w:rsidP="007D596D">
      <w:pPr>
        <w:pStyle w:val="ConsPlusNormal"/>
        <w:tabs>
          <w:tab w:val="left" w:pos="993"/>
        </w:tabs>
        <w:spacing w:before="28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6</w:t>
      </w:r>
      <w:r w:rsidR="00CA41C7" w:rsidRPr="00275651">
        <w:rPr>
          <w:rFonts w:ascii="Arial" w:hAnsi="Arial" w:cs="Arial"/>
          <w:color w:val="000000" w:themeColor="text1"/>
          <w:sz w:val="24"/>
          <w:szCs w:val="24"/>
        </w:rPr>
        <w:t>6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.</w:t>
      </w:r>
      <w:r w:rsidR="007D596D" w:rsidRPr="00275651">
        <w:rPr>
          <w:rFonts w:ascii="Arial" w:hAnsi="Arial" w:cs="Arial"/>
          <w:color w:val="000000" w:themeColor="text1"/>
          <w:sz w:val="24"/>
          <w:szCs w:val="24"/>
        </w:rPr>
        <w:tab/>
      </w:r>
      <w:r w:rsidRPr="00275651">
        <w:rPr>
          <w:rFonts w:ascii="Arial" w:hAnsi="Arial" w:cs="Arial"/>
          <w:color w:val="000000" w:themeColor="text1"/>
          <w:sz w:val="24"/>
          <w:szCs w:val="24"/>
        </w:rPr>
        <w:t>Нормативные затраты на выполнение j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й работы рассчитываются на основании определяемых в соответствии с настоящим Порядком базового норматива затрат на выполнение работ с применением отраслевого корректирующего коэффициента к базовому нормативу затрат на выполнение работ и (или) поправочных коэффициентов к составляющим базового норматива затрат на выполнение работ, предусмотренным </w:t>
      </w:r>
      <w:hyperlink w:anchor="P290">
        <w:r w:rsidRPr="00275651">
          <w:rPr>
            <w:rFonts w:ascii="Arial" w:hAnsi="Arial" w:cs="Arial"/>
            <w:color w:val="000000" w:themeColor="text1"/>
            <w:sz w:val="24"/>
            <w:szCs w:val="24"/>
          </w:rPr>
          <w:t>пунктом 5</w:t>
        </w:r>
      </w:hyperlink>
      <w:r w:rsidR="0067255E" w:rsidRPr="00275651">
        <w:rPr>
          <w:rFonts w:ascii="Arial" w:hAnsi="Arial" w:cs="Arial"/>
          <w:color w:val="000000" w:themeColor="text1"/>
          <w:sz w:val="24"/>
          <w:szCs w:val="24"/>
        </w:rPr>
        <w:t>2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настоящего Порядка.</w:t>
      </w:r>
    </w:p>
    <w:p w14:paraId="773B717C" w14:textId="2FDCF223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Базовый норматив затрат на выполнение j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й работы (</w:t>
      </w:r>
      <w:r w:rsidRPr="00275651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3D0F1F34" wp14:editId="082CE689">
            <wp:extent cx="325120" cy="283210"/>
            <wp:effectExtent l="0" t="0" r="0" b="0"/>
            <wp:docPr id="6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5651">
        <w:rPr>
          <w:rFonts w:ascii="Arial" w:hAnsi="Arial" w:cs="Arial"/>
          <w:color w:val="000000" w:themeColor="text1"/>
          <w:sz w:val="24"/>
          <w:szCs w:val="24"/>
        </w:rPr>
        <w:t>) определяется по следующей формуле:</w:t>
      </w:r>
    </w:p>
    <w:p w14:paraId="3E7DA014" w14:textId="77777777" w:rsidR="007C0D13" w:rsidRPr="00275651" w:rsidRDefault="007C0D13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472E6D2" w14:textId="77777777" w:rsidR="007C0D13" w:rsidRPr="00275651" w:rsidRDefault="007C0D13">
      <w:pPr>
        <w:pStyle w:val="ConsPlusNormal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3D94C4AD" wp14:editId="0F49EF73">
            <wp:extent cx="1414780" cy="283210"/>
            <wp:effectExtent l="0" t="0" r="0" b="0"/>
            <wp:docPr id="6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8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DF208" w14:textId="77777777" w:rsidR="007C0D13" w:rsidRPr="00275651" w:rsidRDefault="007C0D13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D0B24E6" w14:textId="77777777" w:rsidR="007C0D13" w:rsidRPr="00275651" w:rsidRDefault="007C0D13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где:</w:t>
      </w:r>
    </w:p>
    <w:p w14:paraId="5F937F78" w14:textId="226CC07D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2273D703" wp14:editId="510C4576">
            <wp:extent cx="419100" cy="283210"/>
            <wp:effectExtent l="0" t="0" r="0" b="0"/>
            <wp:docPr id="6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базовый норматив затрат, непосредственно связанный с выполнением j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й работы;</w:t>
      </w:r>
    </w:p>
    <w:p w14:paraId="388DF86F" w14:textId="0F9739FB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5ED1A29F" wp14:editId="2B58970A">
            <wp:extent cx="367030" cy="283210"/>
            <wp:effectExtent l="0" t="0" r="0" b="0"/>
            <wp:docPr id="6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базовый норматив затрат на общехозяйственные нужды на выполнение j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й работы.</w:t>
      </w:r>
    </w:p>
    <w:p w14:paraId="39808BFF" w14:textId="77777777" w:rsidR="007C0D13" w:rsidRPr="00275651" w:rsidRDefault="007C0D13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3878F07" w14:textId="2436DD4B" w:rsidR="007C0D13" w:rsidRPr="00275651" w:rsidRDefault="007C0D13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Нормативные затраты на выполнение работы рассчитываются аналогично расчету нормативных затрат на оказание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ой услуги, на основании базового норматива затрат на выполнение работы с применением отраслевого корректирующего 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коэффициента к базовому нормативу затрат на выполнение работы и (или) поправочных коэффициентов к составляющим базового норматива затрат на выполнение работы, предусмотренным </w:t>
      </w:r>
      <w:hyperlink w:anchor="P290">
        <w:r w:rsidRPr="00275651">
          <w:rPr>
            <w:rFonts w:ascii="Arial" w:hAnsi="Arial" w:cs="Arial"/>
            <w:color w:val="000000" w:themeColor="text1"/>
            <w:sz w:val="24"/>
            <w:szCs w:val="24"/>
          </w:rPr>
          <w:t>пунктом 5</w:t>
        </w:r>
      </w:hyperlink>
      <w:r w:rsidR="0067255E" w:rsidRPr="00275651">
        <w:rPr>
          <w:rFonts w:ascii="Arial" w:hAnsi="Arial" w:cs="Arial"/>
          <w:color w:val="000000" w:themeColor="text1"/>
          <w:sz w:val="24"/>
          <w:szCs w:val="24"/>
        </w:rPr>
        <w:t>2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настоящего Порядка.</w:t>
      </w:r>
    </w:p>
    <w:p w14:paraId="5286CDC4" w14:textId="13A99E47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Случаи применения отраслевого корректирующего коэффициента к базовому нормативу затрат на выполнение работы и (или) поправочных коэффициентов к составляющим базового норматива затрат на выполнение работы определяет орган, осуществляющий функции и полномочия учредителя, а также главный распорядитель средств бюджета </w:t>
      </w:r>
      <w:r w:rsidR="007D596D" w:rsidRPr="00275651">
        <w:rPr>
          <w:rFonts w:ascii="Arial" w:hAnsi="Arial" w:cs="Arial"/>
          <w:color w:val="000000" w:themeColor="text1"/>
          <w:sz w:val="24"/>
          <w:szCs w:val="24"/>
        </w:rPr>
        <w:t>округа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в отношении находящегося в его ведении казенного учреждения.</w:t>
      </w:r>
    </w:p>
    <w:p w14:paraId="36A456CC" w14:textId="77777777" w:rsidR="007D596D" w:rsidRPr="00275651" w:rsidRDefault="007D596D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17" w:name="P464"/>
      <w:bookmarkEnd w:id="17"/>
    </w:p>
    <w:p w14:paraId="11357B17" w14:textId="63397561" w:rsidR="007C0D13" w:rsidRPr="00275651" w:rsidRDefault="00CA41C7" w:rsidP="007D596D">
      <w:pPr>
        <w:pStyle w:val="ConsPlusNormal"/>
        <w:tabs>
          <w:tab w:val="left" w:pos="993"/>
        </w:tabs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6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>7.</w:t>
      </w:r>
      <w:r w:rsidR="007D596D" w:rsidRPr="00275651">
        <w:rPr>
          <w:rFonts w:ascii="Arial" w:hAnsi="Arial" w:cs="Arial"/>
          <w:color w:val="000000" w:themeColor="text1"/>
          <w:sz w:val="24"/>
          <w:szCs w:val="24"/>
        </w:rPr>
        <w:tab/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>При расчете нормативных затрат, непосредственно связанных с выполнением j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>й работы, учитываются следующие группы затрат:</w:t>
      </w:r>
    </w:p>
    <w:p w14:paraId="4BBFCF83" w14:textId="77777777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затраты на оплату труда и начисления на выплаты по оплате труда персонала, принимающего непосредственное участие в выполнении работы;</w:t>
      </w:r>
    </w:p>
    <w:p w14:paraId="1888AA3C" w14:textId="77777777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затраты на приобретение материальных запасов, потребляемых (используемых) в процессе выполнения работы, с учетом срока полезного использования;</w:t>
      </w:r>
    </w:p>
    <w:p w14:paraId="2C978D5E" w14:textId="1759E8D1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иные затраты, непосредственно связанные с выполнением j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й работы.</w:t>
      </w:r>
    </w:p>
    <w:p w14:paraId="4D170865" w14:textId="4F4E72D9" w:rsidR="007C0D13" w:rsidRPr="00275651" w:rsidRDefault="00CA41C7" w:rsidP="007D596D">
      <w:pPr>
        <w:pStyle w:val="ConsPlusNormal"/>
        <w:tabs>
          <w:tab w:val="left" w:pos="993"/>
        </w:tabs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18" w:name="P469"/>
      <w:bookmarkEnd w:id="18"/>
      <w:r w:rsidRPr="00275651">
        <w:rPr>
          <w:rFonts w:ascii="Arial" w:hAnsi="Arial" w:cs="Arial"/>
          <w:color w:val="000000" w:themeColor="text1"/>
          <w:sz w:val="24"/>
          <w:szCs w:val="24"/>
        </w:rPr>
        <w:t>68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>.</w:t>
      </w:r>
      <w:r w:rsidR="007D596D" w:rsidRPr="00275651">
        <w:rPr>
          <w:rFonts w:ascii="Arial" w:hAnsi="Arial" w:cs="Arial"/>
          <w:color w:val="000000" w:themeColor="text1"/>
          <w:sz w:val="24"/>
          <w:szCs w:val="24"/>
        </w:rPr>
        <w:tab/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>В составе норматива затрат на общехозяйственные нужды на выполнение j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>й работы выделяются следующие группы затрат:</w:t>
      </w:r>
    </w:p>
    <w:p w14:paraId="07A9DBD8" w14:textId="77777777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затраты на коммунальные услуги;</w:t>
      </w:r>
    </w:p>
    <w:p w14:paraId="1A639615" w14:textId="25C49BAA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затраты на оплату труда и начисления на выплаты по оплате труда административно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управленческого, обслуживающего и прочего персонала, который не принимает непосредственного участия в выполнении работы, в соответствии с типовыми штатными расписаниями, или нормативами штатной численности, или рекомендованными штатными нормативами, или штатными расписаниями;</w:t>
      </w:r>
    </w:p>
    <w:p w14:paraId="79816856" w14:textId="77777777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затраты на приобретение услуг связи;</w:t>
      </w:r>
    </w:p>
    <w:p w14:paraId="748C9ABC" w14:textId="77777777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затраты на приобретение транспортных услуг;</w:t>
      </w:r>
    </w:p>
    <w:p w14:paraId="511902ED" w14:textId="77777777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затраты на содержание недвижимого имущества, непосредственно используемого в выполнении работы;</w:t>
      </w:r>
    </w:p>
    <w:p w14:paraId="4A5CA77B" w14:textId="77777777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затраты на содержание особо ценного движимого имущества и имущества, необходимого для выполнения </w:t>
      </w:r>
      <w:r w:rsidR="00376A5F" w:rsidRPr="00275651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ого задания, непосредственно используемого для выполнения работы;</w:t>
      </w:r>
    </w:p>
    <w:p w14:paraId="5F91F35F" w14:textId="77777777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затраты на прочие общехозяйственные нужды, влияющие на стоимость выполнения работы.</w:t>
      </w:r>
    </w:p>
    <w:p w14:paraId="7D326D9B" w14:textId="1B9B312D" w:rsidR="007C0D13" w:rsidRPr="00275651" w:rsidRDefault="00CA41C7" w:rsidP="007D596D">
      <w:pPr>
        <w:pStyle w:val="ConsPlusNormal"/>
        <w:tabs>
          <w:tab w:val="left" w:pos="993"/>
        </w:tabs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69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>.</w:t>
      </w:r>
      <w:r w:rsidR="007D596D" w:rsidRPr="00275651">
        <w:rPr>
          <w:rFonts w:ascii="Arial" w:hAnsi="Arial" w:cs="Arial"/>
          <w:color w:val="000000" w:themeColor="text1"/>
          <w:sz w:val="24"/>
          <w:szCs w:val="24"/>
        </w:rPr>
        <w:tab/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>Стоимость (цена) материальных запасов и тариф коммунальных услуг, учитываемых при определении нормативных затрат на выполнение j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 xml:space="preserve">й работы, определяется на основании информации о рыночных ценах (тарифах) на идентичные планируемым к приобретению материальные запасы, коммунальные услуги, а при их отсутствии 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 xml:space="preserve"> на однородные материальные запасы, коммунальные услуги с учетом прогнозного индекса потребительских цен в среднем за соответствующий финансовый год, определяемого в соответствии с прогнозом социально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 xml:space="preserve">экономического развития Российской Федерации, разрабатываемым в соответствии со </w:t>
      </w:r>
      <w:hyperlink r:id="rId75">
        <w:r w:rsidR="007C0D13" w:rsidRPr="00275651">
          <w:rPr>
            <w:rFonts w:ascii="Arial" w:hAnsi="Arial" w:cs="Arial"/>
            <w:color w:val="000000" w:themeColor="text1"/>
            <w:sz w:val="24"/>
            <w:szCs w:val="24"/>
          </w:rPr>
          <w:t>статьей 173</w:t>
        </w:r>
      </w:hyperlink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 xml:space="preserve"> Бюджетного кодекса Российской Федерации.</w:t>
      </w:r>
    </w:p>
    <w:p w14:paraId="12A3DB4E" w14:textId="65AAB5C0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Стоимость (цена) работ и услуг, учитываемых при определении нормативных затрат на выполнение j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й работы, определяется на основании информации о рыночных ценах на идентичные планируемым к приобретению работы и услуги.</w:t>
      </w:r>
    </w:p>
    <w:p w14:paraId="33210CE3" w14:textId="5F853D9F" w:rsidR="007C0D13" w:rsidRPr="00275651" w:rsidRDefault="007C0D13" w:rsidP="007D596D">
      <w:pPr>
        <w:pStyle w:val="ConsPlusNormal"/>
        <w:tabs>
          <w:tab w:val="left" w:pos="993"/>
        </w:tabs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lastRenderedPageBreak/>
        <w:t>7</w:t>
      </w:r>
      <w:r w:rsidR="00CA41C7" w:rsidRPr="00275651">
        <w:rPr>
          <w:rFonts w:ascii="Arial" w:hAnsi="Arial" w:cs="Arial"/>
          <w:color w:val="000000" w:themeColor="text1"/>
          <w:sz w:val="24"/>
          <w:szCs w:val="24"/>
        </w:rPr>
        <w:t>0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.</w:t>
      </w:r>
      <w:r w:rsidR="007D596D" w:rsidRPr="00275651">
        <w:rPr>
          <w:rFonts w:ascii="Arial" w:hAnsi="Arial" w:cs="Arial"/>
          <w:color w:val="000000" w:themeColor="text1"/>
          <w:sz w:val="24"/>
          <w:szCs w:val="24"/>
        </w:rPr>
        <w:tab/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При расчете затрат на выполнение работ, определенных сметным методом, учитываются те же группы затрат, что и при расчете нормативных затрат на выполнение работы, предусмотренные </w:t>
      </w:r>
      <w:hyperlink w:anchor="P464">
        <w:r w:rsidRPr="00275651">
          <w:rPr>
            <w:rFonts w:ascii="Arial" w:hAnsi="Arial" w:cs="Arial"/>
            <w:color w:val="000000" w:themeColor="text1"/>
            <w:sz w:val="24"/>
            <w:szCs w:val="24"/>
          </w:rPr>
          <w:t xml:space="preserve">пунктами </w:t>
        </w:r>
      </w:hyperlink>
      <w:r w:rsidR="0067255E" w:rsidRPr="00275651">
        <w:rPr>
          <w:rFonts w:ascii="Arial" w:hAnsi="Arial" w:cs="Arial"/>
          <w:color w:val="000000" w:themeColor="text1"/>
          <w:sz w:val="24"/>
          <w:szCs w:val="24"/>
        </w:rPr>
        <w:t>67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и </w:t>
      </w:r>
      <w:r w:rsidR="0067255E" w:rsidRPr="00275651">
        <w:rPr>
          <w:rFonts w:ascii="Arial" w:hAnsi="Arial" w:cs="Arial"/>
          <w:color w:val="000000" w:themeColor="text1"/>
          <w:sz w:val="24"/>
          <w:szCs w:val="24"/>
        </w:rPr>
        <w:t>68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настоящего Порядка.</w:t>
      </w:r>
    </w:p>
    <w:p w14:paraId="15F83A3B" w14:textId="0A8F1AA8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При расчете затрат на выполнение работ, определенных сметным методом, затраты на содержание недвижимого имущества, непосредственно используемого в выполнении работы, по решению главного распорядителя средств бюджета </w:t>
      </w:r>
      <w:r w:rsidR="00FC6ED4" w:rsidRPr="00275651">
        <w:rPr>
          <w:rFonts w:ascii="Arial" w:hAnsi="Arial" w:cs="Arial"/>
          <w:color w:val="000000" w:themeColor="text1"/>
          <w:sz w:val="24"/>
          <w:szCs w:val="24"/>
        </w:rPr>
        <w:t>округа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в отношении находящихся в его ведении казенных учреждений, органа, осуществляющего функции и полномочия учредителя, включают содержание недвижимого имущества, непосредственно используемого в выполнении работы, переданного в оперативное управление или хозяйственное ведение, в целях исполнения обязанности собственника по уплате взносов на капитальный ремонт за жилые и нежилые помещения в многоквартирных домах.</w:t>
      </w:r>
    </w:p>
    <w:p w14:paraId="55BB310D" w14:textId="5C62A53E" w:rsidR="007C0D13" w:rsidRPr="00275651" w:rsidRDefault="007C0D13" w:rsidP="00FC6ED4">
      <w:pPr>
        <w:pStyle w:val="ConsPlusNormal"/>
        <w:tabs>
          <w:tab w:val="left" w:pos="993"/>
        </w:tabs>
        <w:spacing w:before="28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7</w:t>
      </w:r>
      <w:r w:rsidR="00CA41C7" w:rsidRPr="00275651">
        <w:rPr>
          <w:rFonts w:ascii="Arial" w:hAnsi="Arial" w:cs="Arial"/>
          <w:color w:val="000000" w:themeColor="text1"/>
          <w:sz w:val="24"/>
          <w:szCs w:val="24"/>
        </w:rPr>
        <w:t>1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.</w:t>
      </w:r>
      <w:r w:rsidR="00FC6ED4" w:rsidRPr="00275651">
        <w:rPr>
          <w:rFonts w:ascii="Arial" w:hAnsi="Arial" w:cs="Arial"/>
          <w:color w:val="000000" w:themeColor="text1"/>
          <w:sz w:val="24"/>
          <w:szCs w:val="24"/>
        </w:rPr>
        <w:tab/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Значения базового норматива затрат на выполнение работы, корректирующих коэффициентов, нормативных затрат на выполнение работы, а также затраты на выполнение работы, определенные сметным методом, утверждаются распорядительными документами органа, осуществляющего функции и полномочия учредителя, а также главного распорядителя средств бюджета </w:t>
      </w:r>
      <w:r w:rsidR="00FC6ED4" w:rsidRPr="00275651">
        <w:rPr>
          <w:rFonts w:ascii="Arial" w:hAnsi="Arial" w:cs="Arial"/>
          <w:color w:val="000000" w:themeColor="text1"/>
          <w:sz w:val="24"/>
          <w:szCs w:val="24"/>
        </w:rPr>
        <w:t>округа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 в отношении находящегося в его ведении казенного учреждения.</w:t>
      </w:r>
    </w:p>
    <w:p w14:paraId="5327DC43" w14:textId="33AB637E" w:rsidR="008C6A9C" w:rsidRPr="00275651" w:rsidRDefault="008C6A9C" w:rsidP="008C6A9C">
      <w:pPr>
        <w:pStyle w:val="ConsPlusNormal"/>
        <w:tabs>
          <w:tab w:val="left" w:pos="851"/>
          <w:tab w:val="left" w:pos="993"/>
        </w:tabs>
        <w:spacing w:before="28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7</w:t>
      </w:r>
      <w:r w:rsidR="00CA41C7" w:rsidRPr="00275651">
        <w:rPr>
          <w:rFonts w:ascii="Arial" w:hAnsi="Arial" w:cs="Arial"/>
          <w:color w:val="000000" w:themeColor="text1"/>
          <w:sz w:val="24"/>
          <w:szCs w:val="24"/>
        </w:rPr>
        <w:t>2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.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ab/>
        <w:t>Базовый норматив затрат на выполнение работы, нормативные затраты на выполнение работы, а также затраты на выполнение работы, определенные сметным методом, утверждаются в разрезе следующих групп затрат:</w:t>
      </w:r>
    </w:p>
    <w:p w14:paraId="3B39EA54" w14:textId="77777777" w:rsidR="008C6A9C" w:rsidRPr="00275651" w:rsidRDefault="008C6A9C" w:rsidP="008C6A9C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затраты на оплату труда и начисления на выплаты по оплате труда персонала, принимающего непосредственное участие в выполнении работы;</w:t>
      </w:r>
    </w:p>
    <w:p w14:paraId="37DF7940" w14:textId="77777777" w:rsidR="008C6A9C" w:rsidRPr="00275651" w:rsidRDefault="008C6A9C" w:rsidP="008C6A9C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затраты на приобретение материальных запасов, потребляемых (используемых) в процессе выполнения работы, с учетом срока полезного использования;</w:t>
      </w:r>
    </w:p>
    <w:p w14:paraId="133B52D6" w14:textId="77777777" w:rsidR="008C6A9C" w:rsidRPr="00275651" w:rsidRDefault="008C6A9C" w:rsidP="008C6A9C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иные затраты, непосредственно связанные с выполнением работы;</w:t>
      </w:r>
    </w:p>
    <w:p w14:paraId="65E59343" w14:textId="77777777" w:rsidR="008C6A9C" w:rsidRPr="00275651" w:rsidRDefault="008C6A9C" w:rsidP="008C6A9C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затраты на коммунальные услуги;</w:t>
      </w:r>
    </w:p>
    <w:p w14:paraId="334F6208" w14:textId="77777777" w:rsidR="008C6A9C" w:rsidRPr="00275651" w:rsidRDefault="008C6A9C" w:rsidP="008C6A9C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затраты на оплату труда и начисления на выплаты по оплате труда административно–управленческого, обслуживающего и прочего персонала, который не принимает непосредственного участия в выполнении работы, в соответствии с типовыми штатными расписаниями, или нормативами штатной численности, или рекомендованными штатными нормативами, или штатными расписаниями;</w:t>
      </w:r>
    </w:p>
    <w:p w14:paraId="0770ADF1" w14:textId="77777777" w:rsidR="008C6A9C" w:rsidRPr="00275651" w:rsidRDefault="008C6A9C" w:rsidP="008C6A9C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затраты на приобретение услуг связи;</w:t>
      </w:r>
    </w:p>
    <w:p w14:paraId="08CDB2A6" w14:textId="77777777" w:rsidR="008C6A9C" w:rsidRPr="00275651" w:rsidRDefault="008C6A9C" w:rsidP="008C6A9C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затраты на приобретение транспортных услуг;</w:t>
      </w:r>
    </w:p>
    <w:p w14:paraId="564B3157" w14:textId="77777777" w:rsidR="008C6A9C" w:rsidRPr="00275651" w:rsidRDefault="008C6A9C" w:rsidP="008C6A9C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затраты на содержание недвижимого имущества, непосредственно используемого в выполнении работы;</w:t>
      </w:r>
    </w:p>
    <w:p w14:paraId="1DB0C8CC" w14:textId="77777777" w:rsidR="008C6A9C" w:rsidRPr="00275651" w:rsidRDefault="008C6A9C" w:rsidP="008C6A9C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затраты на содержание особо ценного движимого имущества и имущества, необходимого для выполнения муниципального задания, непосредственно используемого в выполнении работы;</w:t>
      </w:r>
    </w:p>
    <w:p w14:paraId="22140D0F" w14:textId="77777777" w:rsidR="008C6A9C" w:rsidRPr="00275651" w:rsidRDefault="008C6A9C" w:rsidP="008C6A9C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затраты на прочие общехозяйственные нужды, влияющие на стоимость выполнения работы.</w:t>
      </w:r>
    </w:p>
    <w:p w14:paraId="7645AED8" w14:textId="77777777" w:rsidR="008C6A9C" w:rsidRPr="00275651" w:rsidRDefault="008C6A9C" w:rsidP="008C6A9C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 xml:space="preserve">По решению главного распорядителя средств бюджета округа в отношении находящихся в его ведении казенных учреждений, органа, осуществляющего функции и полномочия учредителя, при утверждении базового норматива затрат на выполнение работы, нормативных затрат на выполнение работы, а также затрат на выполнение 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lastRenderedPageBreak/>
        <w:t>работы, определенных сметным методом, группы затрат детализируются иными группами затрат.</w:t>
      </w:r>
    </w:p>
    <w:p w14:paraId="6A518FB9" w14:textId="2134CCCC" w:rsidR="008C6A9C" w:rsidRPr="00275651" w:rsidRDefault="008C6A9C" w:rsidP="008C6A9C">
      <w:pPr>
        <w:pStyle w:val="ConsPlusNormal"/>
        <w:tabs>
          <w:tab w:val="left" w:pos="993"/>
        </w:tabs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color w:val="000000" w:themeColor="text1"/>
          <w:sz w:val="24"/>
          <w:szCs w:val="24"/>
        </w:rPr>
        <w:t>7</w:t>
      </w:r>
      <w:r w:rsidR="00CA41C7" w:rsidRPr="00275651">
        <w:rPr>
          <w:rFonts w:ascii="Arial" w:hAnsi="Arial" w:cs="Arial"/>
          <w:color w:val="000000" w:themeColor="text1"/>
          <w:sz w:val="24"/>
          <w:szCs w:val="24"/>
        </w:rPr>
        <w:t>3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.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ab/>
        <w:t>Значения нормативных затрат на выполнение работ подлежат размещению на сайте органа, осуществляющего функции и полномочия учредителя, главных распорядителей средств бюджета округа в отношении находящихся в их ведении казенных учреждений в сети Интернет.</w:t>
      </w:r>
    </w:p>
    <w:p w14:paraId="5C45700A" w14:textId="77777777" w:rsidR="007C0D13" w:rsidRPr="00275651" w:rsidRDefault="007C0D13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EE810E3" w14:textId="77777777" w:rsidR="007C0D13" w:rsidRPr="00275651" w:rsidRDefault="007C0D13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 xml:space="preserve">V. Контроль за выполнением </w:t>
      </w:r>
      <w:r w:rsidR="00376A5F" w:rsidRPr="00275651">
        <w:rPr>
          <w:rFonts w:ascii="Arial" w:hAnsi="Arial" w:cs="Arial"/>
          <w:sz w:val="24"/>
          <w:szCs w:val="24"/>
        </w:rPr>
        <w:t>муниципальн</w:t>
      </w:r>
      <w:r w:rsidRPr="00275651">
        <w:rPr>
          <w:rFonts w:ascii="Arial" w:hAnsi="Arial" w:cs="Arial"/>
          <w:sz w:val="24"/>
          <w:szCs w:val="24"/>
        </w:rPr>
        <w:t>ого задания</w:t>
      </w:r>
    </w:p>
    <w:p w14:paraId="57DCCBD3" w14:textId="77777777" w:rsidR="007C0D13" w:rsidRPr="00275651" w:rsidRDefault="007C0D1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095CD6E9" w14:textId="366B89E8" w:rsidR="007C0D13" w:rsidRPr="00275651" w:rsidRDefault="00FC6ED4" w:rsidP="00FC6ED4">
      <w:pPr>
        <w:pStyle w:val="ConsPlusNormal"/>
        <w:tabs>
          <w:tab w:val="left" w:pos="993"/>
        </w:tabs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>7</w:t>
      </w:r>
      <w:r w:rsidR="00CA41C7" w:rsidRPr="00275651">
        <w:rPr>
          <w:rFonts w:ascii="Arial" w:hAnsi="Arial" w:cs="Arial"/>
          <w:sz w:val="24"/>
          <w:szCs w:val="24"/>
        </w:rPr>
        <w:t>4</w:t>
      </w:r>
      <w:r w:rsidR="007C0D13" w:rsidRPr="00275651">
        <w:rPr>
          <w:rFonts w:ascii="Arial" w:hAnsi="Arial" w:cs="Arial"/>
          <w:sz w:val="24"/>
          <w:szCs w:val="24"/>
        </w:rPr>
        <w:t>.</w:t>
      </w:r>
      <w:r w:rsidRPr="00275651">
        <w:rPr>
          <w:rFonts w:ascii="Arial" w:hAnsi="Arial" w:cs="Arial"/>
          <w:sz w:val="24"/>
          <w:szCs w:val="24"/>
        </w:rPr>
        <w:tab/>
      </w:r>
      <w:r w:rsidR="007C0D13" w:rsidRPr="00275651">
        <w:rPr>
          <w:rFonts w:ascii="Arial" w:hAnsi="Arial" w:cs="Arial"/>
          <w:sz w:val="24"/>
          <w:szCs w:val="24"/>
        </w:rPr>
        <w:t xml:space="preserve">Контроль за выполнением </w:t>
      </w:r>
      <w:r w:rsidR="00376A5F" w:rsidRPr="00275651">
        <w:rPr>
          <w:rFonts w:ascii="Arial" w:hAnsi="Arial" w:cs="Arial"/>
          <w:sz w:val="24"/>
          <w:szCs w:val="24"/>
        </w:rPr>
        <w:t>муниципальн</w:t>
      </w:r>
      <w:r w:rsidR="007C0D13" w:rsidRPr="00275651">
        <w:rPr>
          <w:rFonts w:ascii="Arial" w:hAnsi="Arial" w:cs="Arial"/>
          <w:sz w:val="24"/>
          <w:szCs w:val="24"/>
        </w:rPr>
        <w:t>ого задания бюджетными и автономными учреждениями, казенными учреждениями осуществляют соответственно орган, осуществляющи</w:t>
      </w:r>
      <w:r w:rsidRPr="00275651">
        <w:rPr>
          <w:rFonts w:ascii="Arial" w:hAnsi="Arial" w:cs="Arial"/>
          <w:sz w:val="24"/>
          <w:szCs w:val="24"/>
        </w:rPr>
        <w:t>й</w:t>
      </w:r>
      <w:r w:rsidR="007C0D13" w:rsidRPr="00275651">
        <w:rPr>
          <w:rFonts w:ascii="Arial" w:hAnsi="Arial" w:cs="Arial"/>
          <w:sz w:val="24"/>
          <w:szCs w:val="24"/>
        </w:rPr>
        <w:t xml:space="preserve"> функции и полномочия учредителя, и главные распорядители средств бюджета </w:t>
      </w:r>
      <w:r w:rsidRPr="00275651">
        <w:rPr>
          <w:rFonts w:ascii="Arial" w:hAnsi="Arial" w:cs="Arial"/>
          <w:sz w:val="24"/>
          <w:szCs w:val="24"/>
        </w:rPr>
        <w:t>округа</w:t>
      </w:r>
      <w:r w:rsidR="007C0D13" w:rsidRPr="00275651">
        <w:rPr>
          <w:rFonts w:ascii="Arial" w:hAnsi="Arial" w:cs="Arial"/>
          <w:sz w:val="24"/>
          <w:szCs w:val="24"/>
        </w:rPr>
        <w:t xml:space="preserve">, в ведении которых находятся казенные учреждения, в 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 xml:space="preserve">соответствии с пунктами </w:t>
      </w:r>
      <w:r w:rsidRPr="00275651">
        <w:rPr>
          <w:rFonts w:ascii="Arial" w:hAnsi="Arial" w:cs="Arial"/>
          <w:color w:val="000000" w:themeColor="text1"/>
          <w:sz w:val="24"/>
          <w:szCs w:val="24"/>
        </w:rPr>
        <w:t>7</w:t>
      </w:r>
      <w:r w:rsidR="0067255E" w:rsidRPr="00275651">
        <w:rPr>
          <w:rFonts w:ascii="Arial" w:hAnsi="Arial" w:cs="Arial"/>
          <w:color w:val="000000" w:themeColor="text1"/>
          <w:sz w:val="24"/>
          <w:szCs w:val="24"/>
        </w:rPr>
        <w:t>5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6F09" w:rsidRPr="00275651">
        <w:rPr>
          <w:rFonts w:ascii="Arial" w:hAnsi="Arial" w:cs="Arial"/>
          <w:color w:val="000000" w:themeColor="text1"/>
          <w:sz w:val="24"/>
          <w:szCs w:val="24"/>
        </w:rPr>
        <w:t>–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255E" w:rsidRPr="00275651">
        <w:rPr>
          <w:rFonts w:ascii="Arial" w:hAnsi="Arial" w:cs="Arial"/>
          <w:color w:val="000000" w:themeColor="text1"/>
          <w:sz w:val="24"/>
          <w:szCs w:val="24"/>
        </w:rPr>
        <w:t>77</w:t>
      </w:r>
      <w:r w:rsidR="007C0D13" w:rsidRPr="00275651">
        <w:rPr>
          <w:rFonts w:ascii="Arial" w:hAnsi="Arial" w:cs="Arial"/>
          <w:color w:val="000000" w:themeColor="text1"/>
          <w:sz w:val="24"/>
          <w:szCs w:val="24"/>
        </w:rPr>
        <w:t xml:space="preserve"> настоящего </w:t>
      </w:r>
      <w:r w:rsidR="007C0D13" w:rsidRPr="00275651">
        <w:rPr>
          <w:rFonts w:ascii="Arial" w:hAnsi="Arial" w:cs="Arial"/>
          <w:sz w:val="24"/>
          <w:szCs w:val="24"/>
        </w:rPr>
        <w:t xml:space="preserve">Порядка, а также органы </w:t>
      </w:r>
      <w:r w:rsidR="00376A5F" w:rsidRPr="00275651">
        <w:rPr>
          <w:rFonts w:ascii="Arial" w:hAnsi="Arial" w:cs="Arial"/>
          <w:sz w:val="24"/>
          <w:szCs w:val="24"/>
        </w:rPr>
        <w:t>муниципальн</w:t>
      </w:r>
      <w:r w:rsidR="007C0D13" w:rsidRPr="00275651">
        <w:rPr>
          <w:rFonts w:ascii="Arial" w:hAnsi="Arial" w:cs="Arial"/>
          <w:sz w:val="24"/>
          <w:szCs w:val="24"/>
        </w:rPr>
        <w:t xml:space="preserve">ого финансового контроля в соответствии со </w:t>
      </w:r>
      <w:hyperlink r:id="rId76">
        <w:r w:rsidR="007C0D13" w:rsidRPr="00275651">
          <w:rPr>
            <w:rFonts w:ascii="Arial" w:hAnsi="Arial" w:cs="Arial"/>
            <w:sz w:val="24"/>
            <w:szCs w:val="24"/>
          </w:rPr>
          <w:t>статьями 268.1</w:t>
        </w:r>
      </w:hyperlink>
      <w:r w:rsidR="007C0D13" w:rsidRPr="00275651">
        <w:rPr>
          <w:rFonts w:ascii="Arial" w:hAnsi="Arial" w:cs="Arial"/>
          <w:sz w:val="24"/>
          <w:szCs w:val="24"/>
        </w:rPr>
        <w:t xml:space="preserve"> и </w:t>
      </w:r>
      <w:hyperlink r:id="rId77">
        <w:r w:rsidR="007C0D13" w:rsidRPr="00275651">
          <w:rPr>
            <w:rFonts w:ascii="Arial" w:hAnsi="Arial" w:cs="Arial"/>
            <w:sz w:val="24"/>
            <w:szCs w:val="24"/>
          </w:rPr>
          <w:t>269.2</w:t>
        </w:r>
      </w:hyperlink>
      <w:r w:rsidR="007C0D13" w:rsidRPr="00275651">
        <w:rPr>
          <w:rFonts w:ascii="Arial" w:hAnsi="Arial" w:cs="Arial"/>
          <w:sz w:val="24"/>
          <w:szCs w:val="24"/>
        </w:rPr>
        <w:t xml:space="preserve"> Бюджетного кодекса Российской Федерации.</w:t>
      </w:r>
    </w:p>
    <w:p w14:paraId="1D37C5F8" w14:textId="553E4527" w:rsidR="007C0D13" w:rsidRPr="00275651" w:rsidRDefault="00FC6ED4" w:rsidP="00FC6ED4">
      <w:pPr>
        <w:pStyle w:val="ConsPlusNormal"/>
        <w:tabs>
          <w:tab w:val="left" w:pos="993"/>
        </w:tabs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>7</w:t>
      </w:r>
      <w:r w:rsidR="00CA41C7" w:rsidRPr="00275651">
        <w:rPr>
          <w:rFonts w:ascii="Arial" w:hAnsi="Arial" w:cs="Arial"/>
          <w:sz w:val="24"/>
          <w:szCs w:val="24"/>
        </w:rPr>
        <w:t>5</w:t>
      </w:r>
      <w:r w:rsidR="007C0D13" w:rsidRPr="00275651">
        <w:rPr>
          <w:rFonts w:ascii="Arial" w:hAnsi="Arial" w:cs="Arial"/>
          <w:sz w:val="24"/>
          <w:szCs w:val="24"/>
        </w:rPr>
        <w:t>.</w:t>
      </w:r>
      <w:r w:rsidRPr="00275651">
        <w:rPr>
          <w:rFonts w:ascii="Arial" w:hAnsi="Arial" w:cs="Arial"/>
          <w:sz w:val="24"/>
          <w:szCs w:val="24"/>
        </w:rPr>
        <w:tab/>
      </w:r>
      <w:r w:rsidR="007C0D13" w:rsidRPr="00275651">
        <w:rPr>
          <w:rFonts w:ascii="Arial" w:hAnsi="Arial" w:cs="Arial"/>
          <w:sz w:val="24"/>
          <w:szCs w:val="24"/>
        </w:rPr>
        <w:t>Орган, осуществляющи</w:t>
      </w:r>
      <w:r w:rsidRPr="00275651">
        <w:rPr>
          <w:rFonts w:ascii="Arial" w:hAnsi="Arial" w:cs="Arial"/>
          <w:sz w:val="24"/>
          <w:szCs w:val="24"/>
        </w:rPr>
        <w:t>й</w:t>
      </w:r>
      <w:r w:rsidR="007C0D13" w:rsidRPr="00275651">
        <w:rPr>
          <w:rFonts w:ascii="Arial" w:hAnsi="Arial" w:cs="Arial"/>
          <w:sz w:val="24"/>
          <w:szCs w:val="24"/>
        </w:rPr>
        <w:t xml:space="preserve"> функции и полномочия учредителя, и главные распорядители средств бюджета </w:t>
      </w:r>
      <w:r w:rsidRPr="00275651">
        <w:rPr>
          <w:rFonts w:ascii="Arial" w:hAnsi="Arial" w:cs="Arial"/>
          <w:sz w:val="24"/>
          <w:szCs w:val="24"/>
        </w:rPr>
        <w:t>округа</w:t>
      </w:r>
      <w:r w:rsidR="007C0D13" w:rsidRPr="00275651">
        <w:rPr>
          <w:rFonts w:ascii="Arial" w:hAnsi="Arial" w:cs="Arial"/>
          <w:sz w:val="24"/>
          <w:szCs w:val="24"/>
        </w:rPr>
        <w:t xml:space="preserve">, в ведении которых находятся казенные учреждения, осуществляют контроль за выполнением </w:t>
      </w:r>
      <w:r w:rsidR="00376A5F" w:rsidRPr="00275651">
        <w:rPr>
          <w:rFonts w:ascii="Arial" w:hAnsi="Arial" w:cs="Arial"/>
          <w:sz w:val="24"/>
          <w:szCs w:val="24"/>
        </w:rPr>
        <w:t>муниципальн</w:t>
      </w:r>
      <w:r w:rsidR="007C0D13" w:rsidRPr="00275651">
        <w:rPr>
          <w:rFonts w:ascii="Arial" w:hAnsi="Arial" w:cs="Arial"/>
          <w:sz w:val="24"/>
          <w:szCs w:val="24"/>
        </w:rPr>
        <w:t xml:space="preserve">ого задания </w:t>
      </w:r>
      <w:r w:rsidR="00376A5F" w:rsidRPr="00275651">
        <w:rPr>
          <w:rFonts w:ascii="Arial" w:hAnsi="Arial" w:cs="Arial"/>
          <w:sz w:val="24"/>
          <w:szCs w:val="24"/>
        </w:rPr>
        <w:t>муниципальн</w:t>
      </w:r>
      <w:r w:rsidR="007C0D13" w:rsidRPr="00275651">
        <w:rPr>
          <w:rFonts w:ascii="Arial" w:hAnsi="Arial" w:cs="Arial"/>
          <w:sz w:val="24"/>
          <w:szCs w:val="24"/>
        </w:rPr>
        <w:t>ыми учреждениями по следующим направлениям:</w:t>
      </w:r>
    </w:p>
    <w:p w14:paraId="7ADB6D9F" w14:textId="77777777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 xml:space="preserve">1) объем, состав (содержание) оказанных </w:t>
      </w:r>
      <w:r w:rsidR="00376A5F" w:rsidRPr="00275651">
        <w:rPr>
          <w:rFonts w:ascii="Arial" w:hAnsi="Arial" w:cs="Arial"/>
          <w:sz w:val="24"/>
          <w:szCs w:val="24"/>
        </w:rPr>
        <w:t>муниципальн</w:t>
      </w:r>
      <w:r w:rsidRPr="00275651">
        <w:rPr>
          <w:rFonts w:ascii="Arial" w:hAnsi="Arial" w:cs="Arial"/>
          <w:sz w:val="24"/>
          <w:szCs w:val="24"/>
        </w:rPr>
        <w:t>ых услуг (выполненных работ);</w:t>
      </w:r>
    </w:p>
    <w:p w14:paraId="4F096FA9" w14:textId="77777777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 xml:space="preserve">2) качество оказанных </w:t>
      </w:r>
      <w:r w:rsidR="00376A5F" w:rsidRPr="00275651">
        <w:rPr>
          <w:rFonts w:ascii="Arial" w:hAnsi="Arial" w:cs="Arial"/>
          <w:sz w:val="24"/>
          <w:szCs w:val="24"/>
        </w:rPr>
        <w:t>муниципальн</w:t>
      </w:r>
      <w:r w:rsidRPr="00275651">
        <w:rPr>
          <w:rFonts w:ascii="Arial" w:hAnsi="Arial" w:cs="Arial"/>
          <w:sz w:val="24"/>
          <w:szCs w:val="24"/>
        </w:rPr>
        <w:t xml:space="preserve">ых услуг (выполненных работ) согласно значениям показателей качества </w:t>
      </w:r>
      <w:r w:rsidR="00376A5F" w:rsidRPr="00275651">
        <w:rPr>
          <w:rFonts w:ascii="Arial" w:hAnsi="Arial" w:cs="Arial"/>
          <w:sz w:val="24"/>
          <w:szCs w:val="24"/>
        </w:rPr>
        <w:t>муниципальн</w:t>
      </w:r>
      <w:r w:rsidRPr="00275651">
        <w:rPr>
          <w:rFonts w:ascii="Arial" w:hAnsi="Arial" w:cs="Arial"/>
          <w:sz w:val="24"/>
          <w:szCs w:val="24"/>
        </w:rPr>
        <w:t xml:space="preserve">ой услуги (работы), если такие показатели установлены в </w:t>
      </w:r>
      <w:r w:rsidR="00376A5F" w:rsidRPr="00275651">
        <w:rPr>
          <w:rFonts w:ascii="Arial" w:hAnsi="Arial" w:cs="Arial"/>
          <w:sz w:val="24"/>
          <w:szCs w:val="24"/>
        </w:rPr>
        <w:t>муниципальн</w:t>
      </w:r>
      <w:r w:rsidRPr="00275651">
        <w:rPr>
          <w:rFonts w:ascii="Arial" w:hAnsi="Arial" w:cs="Arial"/>
          <w:sz w:val="24"/>
          <w:szCs w:val="24"/>
        </w:rPr>
        <w:t>ом задании;</w:t>
      </w:r>
    </w:p>
    <w:p w14:paraId="380D8CD3" w14:textId="0DAFAA4D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 xml:space="preserve">3) полнота и эффективность использования средств, предоставленных из бюджета </w:t>
      </w:r>
      <w:r w:rsidR="00334088" w:rsidRPr="00275651">
        <w:rPr>
          <w:rFonts w:ascii="Arial" w:hAnsi="Arial" w:cs="Arial"/>
          <w:sz w:val="24"/>
          <w:szCs w:val="24"/>
        </w:rPr>
        <w:t>округа</w:t>
      </w:r>
      <w:r w:rsidRPr="00275651">
        <w:rPr>
          <w:rFonts w:ascii="Arial" w:hAnsi="Arial" w:cs="Arial"/>
          <w:sz w:val="24"/>
          <w:szCs w:val="24"/>
        </w:rPr>
        <w:t xml:space="preserve"> на финансовое обеспечение выполнения </w:t>
      </w:r>
      <w:r w:rsidR="00376A5F" w:rsidRPr="00275651">
        <w:rPr>
          <w:rFonts w:ascii="Arial" w:hAnsi="Arial" w:cs="Arial"/>
          <w:sz w:val="24"/>
          <w:szCs w:val="24"/>
        </w:rPr>
        <w:t>муниципальн</w:t>
      </w:r>
      <w:r w:rsidRPr="00275651">
        <w:rPr>
          <w:rFonts w:ascii="Arial" w:hAnsi="Arial" w:cs="Arial"/>
          <w:sz w:val="24"/>
          <w:szCs w:val="24"/>
        </w:rPr>
        <w:t>ого задания;</w:t>
      </w:r>
    </w:p>
    <w:p w14:paraId="7AE039BD" w14:textId="77777777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 xml:space="preserve">4) степень удовлетворенности потребителей качеством оказанных </w:t>
      </w:r>
      <w:r w:rsidR="00376A5F" w:rsidRPr="00275651">
        <w:rPr>
          <w:rFonts w:ascii="Arial" w:hAnsi="Arial" w:cs="Arial"/>
          <w:sz w:val="24"/>
          <w:szCs w:val="24"/>
        </w:rPr>
        <w:t>муниципальн</w:t>
      </w:r>
      <w:r w:rsidRPr="00275651">
        <w:rPr>
          <w:rFonts w:ascii="Arial" w:hAnsi="Arial" w:cs="Arial"/>
          <w:sz w:val="24"/>
          <w:szCs w:val="24"/>
        </w:rPr>
        <w:t xml:space="preserve">ых услуг (выполненных работ) согласно значениям показателей качества </w:t>
      </w:r>
      <w:r w:rsidR="00376A5F" w:rsidRPr="00275651">
        <w:rPr>
          <w:rFonts w:ascii="Arial" w:hAnsi="Arial" w:cs="Arial"/>
          <w:sz w:val="24"/>
          <w:szCs w:val="24"/>
        </w:rPr>
        <w:t>муниципальн</w:t>
      </w:r>
      <w:r w:rsidRPr="00275651">
        <w:rPr>
          <w:rFonts w:ascii="Arial" w:hAnsi="Arial" w:cs="Arial"/>
          <w:sz w:val="24"/>
          <w:szCs w:val="24"/>
        </w:rPr>
        <w:t xml:space="preserve">ой услуги (работы) в отношении удовлетворенности получателей в оказанной </w:t>
      </w:r>
      <w:r w:rsidR="00376A5F" w:rsidRPr="00275651">
        <w:rPr>
          <w:rFonts w:ascii="Arial" w:hAnsi="Arial" w:cs="Arial"/>
          <w:sz w:val="24"/>
          <w:szCs w:val="24"/>
        </w:rPr>
        <w:t>муниципальн</w:t>
      </w:r>
      <w:r w:rsidRPr="00275651">
        <w:rPr>
          <w:rFonts w:ascii="Arial" w:hAnsi="Arial" w:cs="Arial"/>
          <w:sz w:val="24"/>
          <w:szCs w:val="24"/>
        </w:rPr>
        <w:t xml:space="preserve">ой услуге (выполненной работе), если такие показатели установлены в </w:t>
      </w:r>
      <w:r w:rsidR="00376A5F" w:rsidRPr="00275651">
        <w:rPr>
          <w:rFonts w:ascii="Arial" w:hAnsi="Arial" w:cs="Arial"/>
          <w:sz w:val="24"/>
          <w:szCs w:val="24"/>
        </w:rPr>
        <w:t>муниципальн</w:t>
      </w:r>
      <w:r w:rsidRPr="00275651">
        <w:rPr>
          <w:rFonts w:ascii="Arial" w:hAnsi="Arial" w:cs="Arial"/>
          <w:sz w:val="24"/>
          <w:szCs w:val="24"/>
        </w:rPr>
        <w:t>ом задании.</w:t>
      </w:r>
    </w:p>
    <w:p w14:paraId="0714059E" w14:textId="17B48570" w:rsidR="007C0D13" w:rsidRPr="00275651" w:rsidRDefault="00FC6ED4" w:rsidP="00334088">
      <w:pPr>
        <w:pStyle w:val="ConsPlusNormal"/>
        <w:tabs>
          <w:tab w:val="left" w:pos="993"/>
        </w:tabs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>7</w:t>
      </w:r>
      <w:r w:rsidR="00CA41C7" w:rsidRPr="00275651">
        <w:rPr>
          <w:rFonts w:ascii="Arial" w:hAnsi="Arial" w:cs="Arial"/>
          <w:sz w:val="24"/>
          <w:szCs w:val="24"/>
        </w:rPr>
        <w:t>6</w:t>
      </w:r>
      <w:r w:rsidR="007C0D13" w:rsidRPr="00275651">
        <w:rPr>
          <w:rFonts w:ascii="Arial" w:hAnsi="Arial" w:cs="Arial"/>
          <w:sz w:val="24"/>
          <w:szCs w:val="24"/>
        </w:rPr>
        <w:t>.</w:t>
      </w:r>
      <w:r w:rsidR="00334088" w:rsidRPr="00275651">
        <w:rPr>
          <w:rFonts w:ascii="Arial" w:hAnsi="Arial" w:cs="Arial"/>
          <w:sz w:val="24"/>
          <w:szCs w:val="24"/>
        </w:rPr>
        <w:tab/>
      </w:r>
      <w:r w:rsidR="007C0D13" w:rsidRPr="00275651">
        <w:rPr>
          <w:rFonts w:ascii="Arial" w:hAnsi="Arial" w:cs="Arial"/>
          <w:sz w:val="24"/>
          <w:szCs w:val="24"/>
        </w:rPr>
        <w:t>Порядки осуществления контроля орган</w:t>
      </w:r>
      <w:r w:rsidR="00334088" w:rsidRPr="00275651">
        <w:rPr>
          <w:rFonts w:ascii="Arial" w:hAnsi="Arial" w:cs="Arial"/>
          <w:sz w:val="24"/>
          <w:szCs w:val="24"/>
        </w:rPr>
        <w:t>ом</w:t>
      </w:r>
      <w:r w:rsidR="007C0D13" w:rsidRPr="00275651">
        <w:rPr>
          <w:rFonts w:ascii="Arial" w:hAnsi="Arial" w:cs="Arial"/>
          <w:sz w:val="24"/>
          <w:szCs w:val="24"/>
        </w:rPr>
        <w:t>, осуществляющим функции и полномочия учредител</w:t>
      </w:r>
      <w:r w:rsidR="00334088" w:rsidRPr="00275651">
        <w:rPr>
          <w:rFonts w:ascii="Arial" w:hAnsi="Arial" w:cs="Arial"/>
          <w:sz w:val="24"/>
          <w:szCs w:val="24"/>
        </w:rPr>
        <w:t>я</w:t>
      </w:r>
      <w:r w:rsidR="007C0D13" w:rsidRPr="00275651">
        <w:rPr>
          <w:rFonts w:ascii="Arial" w:hAnsi="Arial" w:cs="Arial"/>
          <w:sz w:val="24"/>
          <w:szCs w:val="24"/>
        </w:rPr>
        <w:t xml:space="preserve">, и главными распорядителями средств бюджета </w:t>
      </w:r>
      <w:r w:rsidR="00334088" w:rsidRPr="00275651">
        <w:rPr>
          <w:rFonts w:ascii="Arial" w:hAnsi="Arial" w:cs="Arial"/>
          <w:sz w:val="24"/>
          <w:szCs w:val="24"/>
        </w:rPr>
        <w:t>округа</w:t>
      </w:r>
      <w:r w:rsidR="007C0D13" w:rsidRPr="00275651">
        <w:rPr>
          <w:rFonts w:ascii="Arial" w:hAnsi="Arial" w:cs="Arial"/>
          <w:sz w:val="24"/>
          <w:szCs w:val="24"/>
        </w:rPr>
        <w:t xml:space="preserve">, в ведении которых находятся казенные учреждения, за выполнением </w:t>
      </w:r>
      <w:r w:rsidR="00376A5F" w:rsidRPr="00275651">
        <w:rPr>
          <w:rFonts w:ascii="Arial" w:hAnsi="Arial" w:cs="Arial"/>
          <w:sz w:val="24"/>
          <w:szCs w:val="24"/>
        </w:rPr>
        <w:t>муниципальн</w:t>
      </w:r>
      <w:r w:rsidR="007C0D13" w:rsidRPr="00275651">
        <w:rPr>
          <w:rFonts w:ascii="Arial" w:hAnsi="Arial" w:cs="Arial"/>
          <w:sz w:val="24"/>
          <w:szCs w:val="24"/>
        </w:rPr>
        <w:t>ого задания устанавливаются указанными органами с учетом требований настоящего Порядка и должны содержать в том числе:</w:t>
      </w:r>
    </w:p>
    <w:p w14:paraId="26283EEA" w14:textId="2FA943C0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 xml:space="preserve">1) наименование </w:t>
      </w:r>
      <w:r w:rsidR="00FF7AC7" w:rsidRPr="00275651">
        <w:rPr>
          <w:rFonts w:ascii="Arial" w:hAnsi="Arial" w:cs="Arial"/>
          <w:sz w:val="24"/>
          <w:szCs w:val="24"/>
        </w:rPr>
        <w:t>органа администрации</w:t>
      </w:r>
      <w:r w:rsidRPr="00275651">
        <w:rPr>
          <w:rFonts w:ascii="Arial" w:hAnsi="Arial" w:cs="Arial"/>
          <w:sz w:val="24"/>
          <w:szCs w:val="24"/>
        </w:rPr>
        <w:t xml:space="preserve">, уполномоченного осуществлять контроль за выполнением </w:t>
      </w:r>
      <w:r w:rsidR="00376A5F" w:rsidRPr="00275651">
        <w:rPr>
          <w:rFonts w:ascii="Arial" w:hAnsi="Arial" w:cs="Arial"/>
          <w:sz w:val="24"/>
          <w:szCs w:val="24"/>
        </w:rPr>
        <w:t>муниципальн</w:t>
      </w:r>
      <w:r w:rsidRPr="00275651">
        <w:rPr>
          <w:rFonts w:ascii="Arial" w:hAnsi="Arial" w:cs="Arial"/>
          <w:sz w:val="24"/>
          <w:szCs w:val="24"/>
        </w:rPr>
        <w:t>ого задания;</w:t>
      </w:r>
    </w:p>
    <w:p w14:paraId="7102598B" w14:textId="77777777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 xml:space="preserve">2) предмет осуществления контроля за выполнением </w:t>
      </w:r>
      <w:r w:rsidR="00376A5F" w:rsidRPr="00275651">
        <w:rPr>
          <w:rFonts w:ascii="Arial" w:hAnsi="Arial" w:cs="Arial"/>
          <w:sz w:val="24"/>
          <w:szCs w:val="24"/>
        </w:rPr>
        <w:t>муниципальн</w:t>
      </w:r>
      <w:r w:rsidRPr="00275651">
        <w:rPr>
          <w:rFonts w:ascii="Arial" w:hAnsi="Arial" w:cs="Arial"/>
          <w:sz w:val="24"/>
          <w:szCs w:val="24"/>
        </w:rPr>
        <w:t>ого задания;</w:t>
      </w:r>
    </w:p>
    <w:p w14:paraId="02320EBA" w14:textId="25F9F0B2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 xml:space="preserve">3) порядок формирования и утверждения планов проведения выездных проверок </w:t>
      </w:r>
      <w:r w:rsidR="00376A5F" w:rsidRPr="00275651">
        <w:rPr>
          <w:rFonts w:ascii="Arial" w:hAnsi="Arial" w:cs="Arial"/>
          <w:sz w:val="24"/>
          <w:szCs w:val="24"/>
        </w:rPr>
        <w:t>муниципальн</w:t>
      </w:r>
      <w:r w:rsidRPr="00275651">
        <w:rPr>
          <w:rFonts w:ascii="Arial" w:hAnsi="Arial" w:cs="Arial"/>
          <w:sz w:val="24"/>
          <w:szCs w:val="24"/>
        </w:rPr>
        <w:t>ых учреждений;</w:t>
      </w:r>
    </w:p>
    <w:p w14:paraId="556BB855" w14:textId="0093B5E8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 xml:space="preserve">4) сроки и последовательность действий при проведении камеральной (выездной) проверки </w:t>
      </w:r>
      <w:r w:rsidR="00376A5F" w:rsidRPr="00275651">
        <w:rPr>
          <w:rFonts w:ascii="Arial" w:hAnsi="Arial" w:cs="Arial"/>
          <w:sz w:val="24"/>
          <w:szCs w:val="24"/>
        </w:rPr>
        <w:t>муниципальн</w:t>
      </w:r>
      <w:r w:rsidRPr="00275651">
        <w:rPr>
          <w:rFonts w:ascii="Arial" w:hAnsi="Arial" w:cs="Arial"/>
          <w:sz w:val="24"/>
          <w:szCs w:val="24"/>
        </w:rPr>
        <w:t>ых учреждений;</w:t>
      </w:r>
    </w:p>
    <w:p w14:paraId="208B68A7" w14:textId="77777777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 xml:space="preserve">5) требования к оформлению результатов камеральных (выездных) проверок, а также описание мер, которые могут быть приняты по результатам осуществления контроля за выполнением </w:t>
      </w:r>
      <w:r w:rsidR="00376A5F" w:rsidRPr="00275651">
        <w:rPr>
          <w:rFonts w:ascii="Arial" w:hAnsi="Arial" w:cs="Arial"/>
          <w:sz w:val="24"/>
          <w:szCs w:val="24"/>
        </w:rPr>
        <w:t>муниципальн</w:t>
      </w:r>
      <w:r w:rsidRPr="00275651">
        <w:rPr>
          <w:rFonts w:ascii="Arial" w:hAnsi="Arial" w:cs="Arial"/>
          <w:sz w:val="24"/>
          <w:szCs w:val="24"/>
        </w:rPr>
        <w:t>ого задания;</w:t>
      </w:r>
    </w:p>
    <w:p w14:paraId="1F3A9BFF" w14:textId="3DB64592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lastRenderedPageBreak/>
        <w:t xml:space="preserve">6) документы, применяемые </w:t>
      </w:r>
      <w:r w:rsidR="00376A5F" w:rsidRPr="00275651">
        <w:rPr>
          <w:rFonts w:ascii="Arial" w:hAnsi="Arial" w:cs="Arial"/>
          <w:sz w:val="24"/>
          <w:szCs w:val="24"/>
        </w:rPr>
        <w:t>муниципальн</w:t>
      </w:r>
      <w:r w:rsidRPr="00275651">
        <w:rPr>
          <w:rFonts w:ascii="Arial" w:hAnsi="Arial" w:cs="Arial"/>
          <w:sz w:val="24"/>
          <w:szCs w:val="24"/>
        </w:rPr>
        <w:t xml:space="preserve">ым учреждением в целях подтверждения выполнения содержащихся в </w:t>
      </w:r>
      <w:r w:rsidR="00376A5F" w:rsidRPr="00275651">
        <w:rPr>
          <w:rFonts w:ascii="Arial" w:hAnsi="Arial" w:cs="Arial"/>
          <w:sz w:val="24"/>
          <w:szCs w:val="24"/>
        </w:rPr>
        <w:t>муниципальн</w:t>
      </w:r>
      <w:r w:rsidRPr="00275651">
        <w:rPr>
          <w:rFonts w:ascii="Arial" w:hAnsi="Arial" w:cs="Arial"/>
          <w:sz w:val="24"/>
          <w:szCs w:val="24"/>
        </w:rPr>
        <w:t xml:space="preserve">ом задании показателей объема оказываемых </w:t>
      </w:r>
      <w:r w:rsidR="00376A5F" w:rsidRPr="00275651">
        <w:rPr>
          <w:rFonts w:ascii="Arial" w:hAnsi="Arial" w:cs="Arial"/>
          <w:sz w:val="24"/>
          <w:szCs w:val="24"/>
        </w:rPr>
        <w:t>муниципальн</w:t>
      </w:r>
      <w:r w:rsidRPr="00275651">
        <w:rPr>
          <w:rFonts w:ascii="Arial" w:hAnsi="Arial" w:cs="Arial"/>
          <w:sz w:val="24"/>
          <w:szCs w:val="24"/>
        </w:rPr>
        <w:t>ых услуг (выполняемых работ), а также формы указанных документов (при необходимости);</w:t>
      </w:r>
    </w:p>
    <w:p w14:paraId="267F4A7F" w14:textId="77777777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 xml:space="preserve">7) формы аналитической отчетности, подтверждающие оказание </w:t>
      </w:r>
      <w:r w:rsidR="00376A5F" w:rsidRPr="00275651">
        <w:rPr>
          <w:rFonts w:ascii="Arial" w:hAnsi="Arial" w:cs="Arial"/>
          <w:sz w:val="24"/>
          <w:szCs w:val="24"/>
        </w:rPr>
        <w:t>муниципальн</w:t>
      </w:r>
      <w:r w:rsidRPr="00275651">
        <w:rPr>
          <w:rFonts w:ascii="Arial" w:hAnsi="Arial" w:cs="Arial"/>
          <w:sz w:val="24"/>
          <w:szCs w:val="24"/>
        </w:rPr>
        <w:t>ых услуг (выполнение работ), и периодичность ее формирования.</w:t>
      </w:r>
    </w:p>
    <w:p w14:paraId="7C59C133" w14:textId="74E4C17E" w:rsidR="007C0D13" w:rsidRPr="00275651" w:rsidRDefault="00A063E0" w:rsidP="00334088">
      <w:pPr>
        <w:pStyle w:val="ConsPlusNormal"/>
        <w:tabs>
          <w:tab w:val="left" w:pos="993"/>
        </w:tabs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>7</w:t>
      </w:r>
      <w:r w:rsidR="00CA41C7" w:rsidRPr="00275651">
        <w:rPr>
          <w:rFonts w:ascii="Arial" w:hAnsi="Arial" w:cs="Arial"/>
          <w:sz w:val="24"/>
          <w:szCs w:val="24"/>
        </w:rPr>
        <w:t>7</w:t>
      </w:r>
      <w:r w:rsidR="007C0D13" w:rsidRPr="00275651">
        <w:rPr>
          <w:rFonts w:ascii="Arial" w:hAnsi="Arial" w:cs="Arial"/>
          <w:sz w:val="24"/>
          <w:szCs w:val="24"/>
        </w:rPr>
        <w:t>.</w:t>
      </w:r>
      <w:r w:rsidR="00334088" w:rsidRPr="00275651">
        <w:rPr>
          <w:rFonts w:ascii="Arial" w:hAnsi="Arial" w:cs="Arial"/>
          <w:sz w:val="24"/>
          <w:szCs w:val="24"/>
        </w:rPr>
        <w:tab/>
      </w:r>
      <w:r w:rsidR="007C0D13" w:rsidRPr="00275651">
        <w:rPr>
          <w:rFonts w:ascii="Arial" w:hAnsi="Arial" w:cs="Arial"/>
          <w:sz w:val="24"/>
          <w:szCs w:val="24"/>
        </w:rPr>
        <w:t>Орган, осуществляющи</w:t>
      </w:r>
      <w:r w:rsidR="00334088" w:rsidRPr="00275651">
        <w:rPr>
          <w:rFonts w:ascii="Arial" w:hAnsi="Arial" w:cs="Arial"/>
          <w:sz w:val="24"/>
          <w:szCs w:val="24"/>
        </w:rPr>
        <w:t>й</w:t>
      </w:r>
      <w:r w:rsidR="007C0D13" w:rsidRPr="00275651">
        <w:rPr>
          <w:rFonts w:ascii="Arial" w:hAnsi="Arial" w:cs="Arial"/>
          <w:sz w:val="24"/>
          <w:szCs w:val="24"/>
        </w:rPr>
        <w:t xml:space="preserve"> функции и полномочия учредителя, и главные распорядители средств бюджета </w:t>
      </w:r>
      <w:r w:rsidR="00334088" w:rsidRPr="00275651">
        <w:rPr>
          <w:rFonts w:ascii="Arial" w:hAnsi="Arial" w:cs="Arial"/>
          <w:sz w:val="24"/>
          <w:szCs w:val="24"/>
        </w:rPr>
        <w:t>округа</w:t>
      </w:r>
      <w:r w:rsidR="007C0D13" w:rsidRPr="00275651">
        <w:rPr>
          <w:rFonts w:ascii="Arial" w:hAnsi="Arial" w:cs="Arial"/>
          <w:sz w:val="24"/>
          <w:szCs w:val="24"/>
        </w:rPr>
        <w:t xml:space="preserve">, в ведении которых находятся казенные учреждения, осуществляют контроль за выполнением </w:t>
      </w:r>
      <w:r w:rsidR="00376A5F" w:rsidRPr="00275651">
        <w:rPr>
          <w:rFonts w:ascii="Arial" w:hAnsi="Arial" w:cs="Arial"/>
          <w:sz w:val="24"/>
          <w:szCs w:val="24"/>
        </w:rPr>
        <w:t>муниципальн</w:t>
      </w:r>
      <w:r w:rsidR="007C0D13" w:rsidRPr="00275651">
        <w:rPr>
          <w:rFonts w:ascii="Arial" w:hAnsi="Arial" w:cs="Arial"/>
          <w:sz w:val="24"/>
          <w:szCs w:val="24"/>
        </w:rPr>
        <w:t xml:space="preserve">ого задания </w:t>
      </w:r>
      <w:r w:rsidR="00376A5F" w:rsidRPr="00275651">
        <w:rPr>
          <w:rFonts w:ascii="Arial" w:hAnsi="Arial" w:cs="Arial"/>
          <w:sz w:val="24"/>
          <w:szCs w:val="24"/>
        </w:rPr>
        <w:t>муниципальн</w:t>
      </w:r>
      <w:r w:rsidR="007C0D13" w:rsidRPr="00275651">
        <w:rPr>
          <w:rFonts w:ascii="Arial" w:hAnsi="Arial" w:cs="Arial"/>
          <w:sz w:val="24"/>
          <w:szCs w:val="24"/>
        </w:rPr>
        <w:t>ыми учреждениями в следующих формах:</w:t>
      </w:r>
    </w:p>
    <w:p w14:paraId="6757B048" w14:textId="77777777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 xml:space="preserve">1) проведение камеральных и выездных проверок по выполнению </w:t>
      </w:r>
      <w:r w:rsidR="00376A5F" w:rsidRPr="00275651">
        <w:rPr>
          <w:rFonts w:ascii="Arial" w:hAnsi="Arial" w:cs="Arial"/>
          <w:sz w:val="24"/>
          <w:szCs w:val="24"/>
        </w:rPr>
        <w:t>муниципальн</w:t>
      </w:r>
      <w:r w:rsidRPr="00275651">
        <w:rPr>
          <w:rFonts w:ascii="Arial" w:hAnsi="Arial" w:cs="Arial"/>
          <w:sz w:val="24"/>
          <w:szCs w:val="24"/>
        </w:rPr>
        <w:t xml:space="preserve">ого задания, в том числе отдельных мероприятий </w:t>
      </w:r>
      <w:r w:rsidR="00376A5F" w:rsidRPr="00275651">
        <w:rPr>
          <w:rFonts w:ascii="Arial" w:hAnsi="Arial" w:cs="Arial"/>
          <w:sz w:val="24"/>
          <w:szCs w:val="24"/>
        </w:rPr>
        <w:t>муниципальн</w:t>
      </w:r>
      <w:r w:rsidRPr="00275651">
        <w:rPr>
          <w:rFonts w:ascii="Arial" w:hAnsi="Arial" w:cs="Arial"/>
          <w:sz w:val="24"/>
          <w:szCs w:val="24"/>
        </w:rPr>
        <w:t>ого задания;</w:t>
      </w:r>
    </w:p>
    <w:p w14:paraId="2A12A7DA" w14:textId="77777777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 xml:space="preserve">2) анализ представляемых отчетов (материалов) о выполнении </w:t>
      </w:r>
      <w:r w:rsidR="00376A5F" w:rsidRPr="00275651">
        <w:rPr>
          <w:rFonts w:ascii="Arial" w:hAnsi="Arial" w:cs="Arial"/>
          <w:sz w:val="24"/>
          <w:szCs w:val="24"/>
        </w:rPr>
        <w:t>муниципальн</w:t>
      </w:r>
      <w:r w:rsidRPr="00275651">
        <w:rPr>
          <w:rFonts w:ascii="Arial" w:hAnsi="Arial" w:cs="Arial"/>
          <w:sz w:val="24"/>
          <w:szCs w:val="24"/>
        </w:rPr>
        <w:t>ого задания;</w:t>
      </w:r>
    </w:p>
    <w:p w14:paraId="28BE2D0A" w14:textId="77777777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 xml:space="preserve">3) направление запросов о представлении информации о выполнении мероприятий в рамках </w:t>
      </w:r>
      <w:r w:rsidR="00376A5F" w:rsidRPr="00275651">
        <w:rPr>
          <w:rFonts w:ascii="Arial" w:hAnsi="Arial" w:cs="Arial"/>
          <w:sz w:val="24"/>
          <w:szCs w:val="24"/>
        </w:rPr>
        <w:t>муниципальн</w:t>
      </w:r>
      <w:r w:rsidRPr="00275651">
        <w:rPr>
          <w:rFonts w:ascii="Arial" w:hAnsi="Arial" w:cs="Arial"/>
          <w:sz w:val="24"/>
          <w:szCs w:val="24"/>
        </w:rPr>
        <w:t>ого задания;</w:t>
      </w:r>
    </w:p>
    <w:p w14:paraId="22D2A01E" w14:textId="77777777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 xml:space="preserve">4) анализ поступающих жалоб и проведение опросов заявителей в отношении качества, сроков и объемов (содержания) оказанных </w:t>
      </w:r>
      <w:r w:rsidR="00376A5F" w:rsidRPr="00275651">
        <w:rPr>
          <w:rFonts w:ascii="Arial" w:hAnsi="Arial" w:cs="Arial"/>
          <w:sz w:val="24"/>
          <w:szCs w:val="24"/>
        </w:rPr>
        <w:t>муниципальн</w:t>
      </w:r>
      <w:r w:rsidRPr="00275651">
        <w:rPr>
          <w:rFonts w:ascii="Arial" w:hAnsi="Arial" w:cs="Arial"/>
          <w:sz w:val="24"/>
          <w:szCs w:val="24"/>
        </w:rPr>
        <w:t>ых услуг (выполненных работ).</w:t>
      </w:r>
    </w:p>
    <w:p w14:paraId="05555D51" w14:textId="4479296A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 xml:space="preserve">Внеплановые проверки осуществляются на основании решения органа, осуществляющего функции и полномочия учредителя, главного распорядителя средств бюджета </w:t>
      </w:r>
      <w:r w:rsidR="00334088" w:rsidRPr="00275651">
        <w:rPr>
          <w:rFonts w:ascii="Arial" w:hAnsi="Arial" w:cs="Arial"/>
          <w:sz w:val="24"/>
          <w:szCs w:val="24"/>
        </w:rPr>
        <w:t>округа</w:t>
      </w:r>
      <w:r w:rsidRPr="00275651">
        <w:rPr>
          <w:rFonts w:ascii="Arial" w:hAnsi="Arial" w:cs="Arial"/>
          <w:sz w:val="24"/>
          <w:szCs w:val="24"/>
        </w:rPr>
        <w:t xml:space="preserve"> в отношении находящихся в его ведении казенных учреждений, принятого:</w:t>
      </w:r>
    </w:p>
    <w:p w14:paraId="36E9ABAB" w14:textId="687B806C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 xml:space="preserve">в случае поступления обращений (поручений) Губернатора Московской области, Прокуратуры Московской области, Главного следственного управления Следственного комитета Российской Федерации по Московской области, правоохранительных органов, </w:t>
      </w:r>
      <w:r w:rsidR="00334088" w:rsidRPr="00275651">
        <w:rPr>
          <w:rFonts w:ascii="Arial" w:hAnsi="Arial" w:cs="Arial"/>
          <w:sz w:val="24"/>
          <w:szCs w:val="24"/>
        </w:rPr>
        <w:t xml:space="preserve">поручений Главы городского округа Люберцы, </w:t>
      </w:r>
      <w:r w:rsidRPr="00275651">
        <w:rPr>
          <w:rFonts w:ascii="Arial" w:hAnsi="Arial" w:cs="Arial"/>
          <w:sz w:val="24"/>
          <w:szCs w:val="24"/>
        </w:rPr>
        <w:t>депутатских запросов, обращений граждан и организаций;</w:t>
      </w:r>
    </w:p>
    <w:p w14:paraId="3D6B7E49" w14:textId="5F035FBE" w:rsidR="007C0D13" w:rsidRPr="00275651" w:rsidRDefault="007C0D13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 xml:space="preserve">в случае получения должностным лицом органа, осуществляющего функции и полномочия учредителя, главного распорядителя средств бюджета </w:t>
      </w:r>
      <w:r w:rsidR="00334088" w:rsidRPr="00275651">
        <w:rPr>
          <w:rFonts w:ascii="Arial" w:hAnsi="Arial" w:cs="Arial"/>
          <w:sz w:val="24"/>
          <w:szCs w:val="24"/>
        </w:rPr>
        <w:t>округа</w:t>
      </w:r>
      <w:r w:rsidRPr="00275651">
        <w:rPr>
          <w:rFonts w:ascii="Arial" w:hAnsi="Arial" w:cs="Arial"/>
          <w:sz w:val="24"/>
          <w:szCs w:val="24"/>
        </w:rPr>
        <w:t xml:space="preserve"> в отношении находящихся в его ведении казенных учреждений в ходе исполнения должностных обязанностей информации о нарушениях нормативных правовых актов по вопросам, отнесенным к сфере деятельности органа, осуществляющего функции и полномочия учредителя, главного распорядителя средств бюджета </w:t>
      </w:r>
      <w:r w:rsidR="00334088" w:rsidRPr="00275651">
        <w:rPr>
          <w:rFonts w:ascii="Arial" w:hAnsi="Arial" w:cs="Arial"/>
          <w:sz w:val="24"/>
          <w:szCs w:val="24"/>
        </w:rPr>
        <w:t>округа</w:t>
      </w:r>
      <w:r w:rsidRPr="00275651">
        <w:rPr>
          <w:rFonts w:ascii="Arial" w:hAnsi="Arial" w:cs="Arial"/>
          <w:sz w:val="24"/>
          <w:szCs w:val="24"/>
        </w:rPr>
        <w:t xml:space="preserve"> в отношении находящихся в его ведении казенных учреждений, в том числе из средств массовой информации.</w:t>
      </w:r>
    </w:p>
    <w:p w14:paraId="5FD89514" w14:textId="5A5C8D88" w:rsidR="007C0D13" w:rsidRPr="00275651" w:rsidRDefault="00A063E0" w:rsidP="00732D73">
      <w:pPr>
        <w:pStyle w:val="ConsPlusNormal"/>
        <w:tabs>
          <w:tab w:val="left" w:pos="993"/>
        </w:tabs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>7</w:t>
      </w:r>
      <w:r w:rsidR="00CA41C7" w:rsidRPr="00275651">
        <w:rPr>
          <w:rFonts w:ascii="Arial" w:hAnsi="Arial" w:cs="Arial"/>
          <w:sz w:val="24"/>
          <w:szCs w:val="24"/>
        </w:rPr>
        <w:t>8</w:t>
      </w:r>
      <w:r w:rsidR="007C0D13" w:rsidRPr="00275651">
        <w:rPr>
          <w:rFonts w:ascii="Arial" w:hAnsi="Arial" w:cs="Arial"/>
          <w:sz w:val="24"/>
          <w:szCs w:val="24"/>
        </w:rPr>
        <w:t>.</w:t>
      </w:r>
      <w:r w:rsidR="00732D73" w:rsidRPr="00275651">
        <w:rPr>
          <w:rFonts w:ascii="Arial" w:hAnsi="Arial" w:cs="Arial"/>
          <w:sz w:val="24"/>
          <w:szCs w:val="24"/>
        </w:rPr>
        <w:tab/>
      </w:r>
      <w:r w:rsidR="007C0D13" w:rsidRPr="00275651">
        <w:rPr>
          <w:rFonts w:ascii="Arial" w:hAnsi="Arial" w:cs="Arial"/>
          <w:sz w:val="24"/>
          <w:szCs w:val="24"/>
        </w:rPr>
        <w:t xml:space="preserve">Результаты контроля выполнения </w:t>
      </w:r>
      <w:r w:rsidR="00376A5F" w:rsidRPr="00275651">
        <w:rPr>
          <w:rFonts w:ascii="Arial" w:hAnsi="Arial" w:cs="Arial"/>
          <w:sz w:val="24"/>
          <w:szCs w:val="24"/>
        </w:rPr>
        <w:t>муниципальн</w:t>
      </w:r>
      <w:r w:rsidR="007C0D13" w:rsidRPr="00275651">
        <w:rPr>
          <w:rFonts w:ascii="Arial" w:hAnsi="Arial" w:cs="Arial"/>
          <w:sz w:val="24"/>
          <w:szCs w:val="24"/>
        </w:rPr>
        <w:t xml:space="preserve">ого задания </w:t>
      </w:r>
      <w:r w:rsidR="00376A5F" w:rsidRPr="00275651">
        <w:rPr>
          <w:rFonts w:ascii="Arial" w:hAnsi="Arial" w:cs="Arial"/>
          <w:sz w:val="24"/>
          <w:szCs w:val="24"/>
        </w:rPr>
        <w:t>муниципальн</w:t>
      </w:r>
      <w:r w:rsidR="007C0D13" w:rsidRPr="00275651">
        <w:rPr>
          <w:rFonts w:ascii="Arial" w:hAnsi="Arial" w:cs="Arial"/>
          <w:sz w:val="24"/>
          <w:szCs w:val="24"/>
        </w:rPr>
        <w:t xml:space="preserve">ыми учреждениями используются для оценки потребности в оказании </w:t>
      </w:r>
      <w:r w:rsidR="00376A5F" w:rsidRPr="00275651">
        <w:rPr>
          <w:rFonts w:ascii="Arial" w:hAnsi="Arial" w:cs="Arial"/>
          <w:sz w:val="24"/>
          <w:szCs w:val="24"/>
        </w:rPr>
        <w:t>муниципальн</w:t>
      </w:r>
      <w:r w:rsidR="007C0D13" w:rsidRPr="00275651">
        <w:rPr>
          <w:rFonts w:ascii="Arial" w:hAnsi="Arial" w:cs="Arial"/>
          <w:sz w:val="24"/>
          <w:szCs w:val="24"/>
        </w:rPr>
        <w:t xml:space="preserve">ых услуг (выполнении работ) при формировании </w:t>
      </w:r>
      <w:r w:rsidR="00376A5F" w:rsidRPr="00275651">
        <w:rPr>
          <w:rFonts w:ascii="Arial" w:hAnsi="Arial" w:cs="Arial"/>
          <w:sz w:val="24"/>
          <w:szCs w:val="24"/>
        </w:rPr>
        <w:t>муниципальн</w:t>
      </w:r>
      <w:r w:rsidR="007C0D13" w:rsidRPr="00275651">
        <w:rPr>
          <w:rFonts w:ascii="Arial" w:hAnsi="Arial" w:cs="Arial"/>
          <w:sz w:val="24"/>
          <w:szCs w:val="24"/>
        </w:rPr>
        <w:t xml:space="preserve">ого задания на очередной финансовый год, а также для корректировки значений показателей и (или) изменения объема финансового обеспечения выполнения утвержденного </w:t>
      </w:r>
      <w:r w:rsidR="00376A5F" w:rsidRPr="00275651">
        <w:rPr>
          <w:rFonts w:ascii="Arial" w:hAnsi="Arial" w:cs="Arial"/>
          <w:sz w:val="24"/>
          <w:szCs w:val="24"/>
        </w:rPr>
        <w:t>муниципальн</w:t>
      </w:r>
      <w:r w:rsidR="007C0D13" w:rsidRPr="00275651">
        <w:rPr>
          <w:rFonts w:ascii="Arial" w:hAnsi="Arial" w:cs="Arial"/>
          <w:sz w:val="24"/>
          <w:szCs w:val="24"/>
        </w:rPr>
        <w:t>ого задания.</w:t>
      </w:r>
    </w:p>
    <w:p w14:paraId="0D43A303" w14:textId="76D15266" w:rsidR="00D86BD9" w:rsidRPr="00275651" w:rsidRDefault="00D86BD9" w:rsidP="00732D73">
      <w:pPr>
        <w:pStyle w:val="ConsPlusNormal"/>
        <w:tabs>
          <w:tab w:val="left" w:pos="993"/>
        </w:tabs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</w:p>
    <w:p w14:paraId="5753089E" w14:textId="77777777" w:rsidR="00D86BD9" w:rsidRPr="00275651" w:rsidRDefault="00D86BD9" w:rsidP="00732D73">
      <w:pPr>
        <w:pStyle w:val="ConsPlusNormal"/>
        <w:tabs>
          <w:tab w:val="left" w:pos="993"/>
        </w:tabs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</w:p>
    <w:p w14:paraId="12DC02F3" w14:textId="77777777" w:rsidR="007C0D13" w:rsidRPr="00275651" w:rsidRDefault="007C0D1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1D69E039" w14:textId="77777777" w:rsidR="007C0D13" w:rsidRPr="00275651" w:rsidRDefault="007C0D1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01CBAA2D" w14:textId="77777777" w:rsidR="007C0D13" w:rsidRPr="00275651" w:rsidRDefault="007C0D1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7B26F2BD" w14:textId="77777777" w:rsidR="00B03FCB" w:rsidRPr="00275651" w:rsidRDefault="00B03FCB">
      <w:pPr>
        <w:pStyle w:val="ConsPlusNormal"/>
        <w:jc w:val="both"/>
        <w:rPr>
          <w:rFonts w:ascii="Arial" w:hAnsi="Arial" w:cs="Arial"/>
          <w:sz w:val="24"/>
          <w:szCs w:val="24"/>
        </w:rPr>
        <w:sectPr w:rsidR="00B03FCB" w:rsidRPr="00275651" w:rsidSect="00275651">
          <w:pgSz w:w="11906" w:h="16838"/>
          <w:pgMar w:top="567" w:right="567" w:bottom="567" w:left="1134" w:header="708" w:footer="708" w:gutter="0"/>
          <w:cols w:space="708"/>
          <w:docGrid w:linePitch="360"/>
        </w:sectPr>
      </w:pPr>
    </w:p>
    <w:p w14:paraId="172B41F7" w14:textId="77777777" w:rsidR="007C0D13" w:rsidRPr="00275651" w:rsidRDefault="007C0D13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lastRenderedPageBreak/>
        <w:t>Приложение 1</w:t>
      </w:r>
    </w:p>
    <w:p w14:paraId="29315575" w14:textId="77777777" w:rsidR="00807A83" w:rsidRPr="00275651" w:rsidRDefault="007C0D13" w:rsidP="00B03FCB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 xml:space="preserve">к </w:t>
      </w:r>
      <w:hyperlink w:anchor="P50">
        <w:r w:rsidR="00B03FCB" w:rsidRPr="00275651">
          <w:rPr>
            <w:rFonts w:ascii="Arial" w:hAnsi="Arial" w:cs="Arial"/>
            <w:sz w:val="24"/>
            <w:szCs w:val="24"/>
          </w:rPr>
          <w:t>Порядк</w:t>
        </w:r>
      </w:hyperlink>
      <w:r w:rsidR="00B03FCB" w:rsidRPr="00275651">
        <w:rPr>
          <w:rFonts w:ascii="Arial" w:hAnsi="Arial" w:cs="Arial"/>
          <w:sz w:val="24"/>
          <w:szCs w:val="24"/>
        </w:rPr>
        <w:t xml:space="preserve">у формирования муниципального </w:t>
      </w:r>
    </w:p>
    <w:p w14:paraId="44CCF2CB" w14:textId="3BEDB479" w:rsidR="00807A83" w:rsidRPr="00275651" w:rsidRDefault="00B03FCB" w:rsidP="00B03FCB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>задания</w:t>
      </w:r>
      <w:r w:rsidR="00807A83" w:rsidRPr="00275651">
        <w:rPr>
          <w:rFonts w:ascii="Arial" w:hAnsi="Arial" w:cs="Arial"/>
          <w:sz w:val="24"/>
          <w:szCs w:val="24"/>
        </w:rPr>
        <w:t xml:space="preserve"> </w:t>
      </w:r>
      <w:r w:rsidRPr="00275651">
        <w:rPr>
          <w:rFonts w:ascii="Arial" w:hAnsi="Arial" w:cs="Arial"/>
          <w:sz w:val="24"/>
          <w:szCs w:val="24"/>
        </w:rPr>
        <w:t xml:space="preserve">на оказание муниципальных услуг </w:t>
      </w:r>
    </w:p>
    <w:p w14:paraId="4690CBF8" w14:textId="77777777" w:rsidR="00807A83" w:rsidRPr="00275651" w:rsidRDefault="00B03FCB" w:rsidP="00B03FCB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>(выполнение работ)</w:t>
      </w:r>
      <w:r w:rsidR="00807A83" w:rsidRPr="00275651">
        <w:rPr>
          <w:rFonts w:ascii="Arial" w:hAnsi="Arial" w:cs="Arial"/>
          <w:sz w:val="24"/>
          <w:szCs w:val="24"/>
        </w:rPr>
        <w:t xml:space="preserve"> </w:t>
      </w:r>
      <w:r w:rsidRPr="00275651">
        <w:rPr>
          <w:rFonts w:ascii="Arial" w:hAnsi="Arial" w:cs="Arial"/>
          <w:sz w:val="24"/>
          <w:szCs w:val="24"/>
        </w:rPr>
        <w:t xml:space="preserve">в отношении муниципальных </w:t>
      </w:r>
    </w:p>
    <w:p w14:paraId="4E01C1F0" w14:textId="058B282C" w:rsidR="00807A83" w:rsidRPr="00275651" w:rsidRDefault="00B03FCB" w:rsidP="00B03FCB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>учреждений</w:t>
      </w:r>
      <w:r w:rsidR="00807A83" w:rsidRPr="00275651">
        <w:rPr>
          <w:rFonts w:ascii="Arial" w:hAnsi="Arial" w:cs="Arial"/>
          <w:sz w:val="24"/>
          <w:szCs w:val="24"/>
        </w:rPr>
        <w:t xml:space="preserve"> </w:t>
      </w:r>
      <w:r w:rsidRPr="00275651">
        <w:rPr>
          <w:rFonts w:ascii="Arial" w:hAnsi="Arial" w:cs="Arial"/>
          <w:sz w:val="24"/>
          <w:szCs w:val="24"/>
        </w:rPr>
        <w:t xml:space="preserve">городского округа Люберцы </w:t>
      </w:r>
    </w:p>
    <w:p w14:paraId="7B4C9E4B" w14:textId="4561A4F2" w:rsidR="00807A83" w:rsidRPr="00275651" w:rsidRDefault="00B03FCB" w:rsidP="00B03FCB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>Московской области</w:t>
      </w:r>
      <w:r w:rsidR="00807A83" w:rsidRPr="00275651">
        <w:rPr>
          <w:rFonts w:ascii="Arial" w:hAnsi="Arial" w:cs="Arial"/>
          <w:sz w:val="24"/>
          <w:szCs w:val="24"/>
        </w:rPr>
        <w:t xml:space="preserve"> </w:t>
      </w:r>
      <w:r w:rsidRPr="00275651">
        <w:rPr>
          <w:rFonts w:ascii="Arial" w:hAnsi="Arial" w:cs="Arial"/>
          <w:sz w:val="24"/>
          <w:szCs w:val="24"/>
        </w:rPr>
        <w:t xml:space="preserve">и финансового обеспечения </w:t>
      </w:r>
    </w:p>
    <w:p w14:paraId="2F247F97" w14:textId="7B976D64" w:rsidR="007C0D13" w:rsidRPr="00275651" w:rsidRDefault="00B03FCB" w:rsidP="00B03FCB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>выполнения</w:t>
      </w:r>
      <w:r w:rsidR="00807A83" w:rsidRPr="00275651">
        <w:rPr>
          <w:rFonts w:ascii="Arial" w:hAnsi="Arial" w:cs="Arial"/>
          <w:sz w:val="24"/>
          <w:szCs w:val="24"/>
        </w:rPr>
        <w:t xml:space="preserve"> </w:t>
      </w:r>
      <w:r w:rsidRPr="00275651">
        <w:rPr>
          <w:rFonts w:ascii="Arial" w:hAnsi="Arial" w:cs="Arial"/>
          <w:sz w:val="24"/>
          <w:szCs w:val="24"/>
        </w:rPr>
        <w:t>муниципального задания</w:t>
      </w:r>
    </w:p>
    <w:p w14:paraId="263FA364" w14:textId="77777777" w:rsidR="007C0D13" w:rsidRPr="00275651" w:rsidRDefault="007C0D13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>Форма</w:t>
      </w:r>
    </w:p>
    <w:p w14:paraId="726BFD81" w14:textId="1CE36CB5" w:rsidR="007C0D13" w:rsidRPr="00275651" w:rsidRDefault="007C0D13" w:rsidP="00B03FCB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14:paraId="5BCE1286" w14:textId="0BA9966B" w:rsidR="00B03FCB" w:rsidRPr="00275651" w:rsidRDefault="00B03FCB" w:rsidP="00B03FCB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14:paraId="33E93753" w14:textId="529B620E" w:rsidR="007C0D13" w:rsidRPr="00275651" w:rsidRDefault="007C0D13" w:rsidP="00807A83">
      <w:pPr>
        <w:pStyle w:val="ConsPlusNonformat"/>
        <w:ind w:left="9923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>УТВЕРЖДАЮ</w:t>
      </w:r>
    </w:p>
    <w:p w14:paraId="14FC2F91" w14:textId="2E0D9252" w:rsidR="007C0D13" w:rsidRPr="00275651" w:rsidRDefault="007C0D13" w:rsidP="00807A83">
      <w:pPr>
        <w:pStyle w:val="ConsPlusNonformat"/>
        <w:ind w:left="9923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>Руководитель (уполномоченное лицо)</w:t>
      </w:r>
    </w:p>
    <w:p w14:paraId="29B97AEF" w14:textId="59B32875" w:rsidR="007C0D13" w:rsidRPr="00275651" w:rsidRDefault="007C0D13" w:rsidP="00807A83">
      <w:pPr>
        <w:pStyle w:val="ConsPlusNonformat"/>
        <w:ind w:left="9923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>_____________________________________________</w:t>
      </w:r>
    </w:p>
    <w:p w14:paraId="4BADF193" w14:textId="4923F415" w:rsidR="007C0D13" w:rsidRPr="00275651" w:rsidRDefault="007C0D13" w:rsidP="00807A83">
      <w:pPr>
        <w:pStyle w:val="ConsPlusNonformat"/>
        <w:ind w:left="9923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>(наименование органа, осуществляющего функции</w:t>
      </w:r>
    </w:p>
    <w:p w14:paraId="0DF79CFD" w14:textId="61C0BE7A" w:rsidR="007C0D13" w:rsidRPr="00275651" w:rsidRDefault="007C0D13" w:rsidP="00807A83">
      <w:pPr>
        <w:pStyle w:val="ConsPlusNonformat"/>
        <w:ind w:left="9923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>и полномочия учредителя, главного</w:t>
      </w:r>
      <w:r w:rsidR="00FD6B43" w:rsidRPr="00275651">
        <w:rPr>
          <w:rFonts w:ascii="Arial" w:hAnsi="Arial" w:cs="Arial"/>
          <w:sz w:val="24"/>
          <w:szCs w:val="24"/>
        </w:rPr>
        <w:t xml:space="preserve"> </w:t>
      </w:r>
      <w:r w:rsidRPr="00275651">
        <w:rPr>
          <w:rFonts w:ascii="Arial" w:hAnsi="Arial" w:cs="Arial"/>
          <w:sz w:val="24"/>
          <w:szCs w:val="24"/>
        </w:rPr>
        <w:t>распорядителя средств бюджета</w:t>
      </w:r>
      <w:r w:rsidR="00FD6B43" w:rsidRPr="00275651">
        <w:rPr>
          <w:rFonts w:ascii="Arial" w:hAnsi="Arial" w:cs="Arial"/>
          <w:sz w:val="24"/>
          <w:szCs w:val="24"/>
        </w:rPr>
        <w:t xml:space="preserve"> муниципального образования </w:t>
      </w:r>
      <w:r w:rsidR="00B03FCB" w:rsidRPr="00275651">
        <w:rPr>
          <w:rFonts w:ascii="Arial" w:hAnsi="Arial" w:cs="Arial"/>
          <w:sz w:val="24"/>
          <w:szCs w:val="24"/>
        </w:rPr>
        <w:t>городско</w:t>
      </w:r>
      <w:r w:rsidR="00FD6B43" w:rsidRPr="00275651">
        <w:rPr>
          <w:rFonts w:ascii="Arial" w:hAnsi="Arial" w:cs="Arial"/>
          <w:sz w:val="24"/>
          <w:szCs w:val="24"/>
        </w:rPr>
        <w:t>й</w:t>
      </w:r>
      <w:r w:rsidR="00B03FCB" w:rsidRPr="00275651">
        <w:rPr>
          <w:rFonts w:ascii="Arial" w:hAnsi="Arial" w:cs="Arial"/>
          <w:sz w:val="24"/>
          <w:szCs w:val="24"/>
        </w:rPr>
        <w:t xml:space="preserve"> округ Люберцы Московской области</w:t>
      </w:r>
      <w:r w:rsidRPr="00275651">
        <w:rPr>
          <w:rFonts w:ascii="Arial" w:hAnsi="Arial" w:cs="Arial"/>
          <w:sz w:val="24"/>
          <w:szCs w:val="24"/>
        </w:rPr>
        <w:t>)</w:t>
      </w:r>
    </w:p>
    <w:p w14:paraId="6F4E58BE" w14:textId="5E9D6682" w:rsidR="007C0D13" w:rsidRPr="00275651" w:rsidRDefault="007C0D13" w:rsidP="00807A83">
      <w:pPr>
        <w:pStyle w:val="ConsPlusNonformat"/>
        <w:ind w:left="9923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>___________ _________ _______________________</w:t>
      </w:r>
    </w:p>
    <w:p w14:paraId="2BAF7220" w14:textId="5772824F" w:rsidR="007C0D13" w:rsidRPr="00275651" w:rsidRDefault="007C0D13" w:rsidP="00807A83">
      <w:pPr>
        <w:pStyle w:val="ConsPlusNonformat"/>
        <w:ind w:left="9923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>(</w:t>
      </w:r>
      <w:proofErr w:type="gramStart"/>
      <w:r w:rsidRPr="00275651">
        <w:rPr>
          <w:rFonts w:ascii="Arial" w:hAnsi="Arial" w:cs="Arial"/>
          <w:sz w:val="24"/>
          <w:szCs w:val="24"/>
        </w:rPr>
        <w:t>должность</w:t>
      </w:r>
      <w:proofErr w:type="gramEnd"/>
      <w:r w:rsidRPr="00275651">
        <w:rPr>
          <w:rFonts w:ascii="Arial" w:hAnsi="Arial" w:cs="Arial"/>
          <w:sz w:val="24"/>
          <w:szCs w:val="24"/>
        </w:rPr>
        <w:t>) (подпись)  (расшифровка подписи)</w:t>
      </w:r>
    </w:p>
    <w:p w14:paraId="04BA0E45" w14:textId="3CF59B8A" w:rsidR="007C0D13" w:rsidRPr="00275651" w:rsidRDefault="00A66882" w:rsidP="00807A83">
      <w:pPr>
        <w:pStyle w:val="ConsPlusNonformat"/>
        <w:ind w:left="9923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>«</w:t>
      </w:r>
      <w:r w:rsidR="007C0D13" w:rsidRPr="00275651">
        <w:rPr>
          <w:rFonts w:ascii="Arial" w:hAnsi="Arial" w:cs="Arial"/>
          <w:sz w:val="24"/>
          <w:szCs w:val="24"/>
        </w:rPr>
        <w:t>___</w:t>
      </w:r>
      <w:r w:rsidRPr="00275651">
        <w:rPr>
          <w:rFonts w:ascii="Arial" w:hAnsi="Arial" w:cs="Arial"/>
          <w:sz w:val="24"/>
          <w:szCs w:val="24"/>
        </w:rPr>
        <w:t>»</w:t>
      </w:r>
      <w:r w:rsidR="007C0D13" w:rsidRPr="00275651">
        <w:rPr>
          <w:rFonts w:ascii="Arial" w:hAnsi="Arial" w:cs="Arial"/>
          <w:sz w:val="24"/>
          <w:szCs w:val="24"/>
        </w:rPr>
        <w:t xml:space="preserve"> ____________ 20__ г.</w:t>
      </w:r>
    </w:p>
    <w:p w14:paraId="70C21BF8" w14:textId="18831731" w:rsidR="007C0D13" w:rsidRPr="00275651" w:rsidRDefault="007C0D13" w:rsidP="00B03FCB">
      <w:pPr>
        <w:pStyle w:val="ConsPlusNormal"/>
        <w:ind w:left="9356"/>
        <w:rPr>
          <w:rFonts w:ascii="Arial" w:hAnsi="Arial" w:cs="Arial"/>
          <w:sz w:val="24"/>
          <w:szCs w:val="24"/>
        </w:rPr>
      </w:pPr>
    </w:p>
    <w:p w14:paraId="61B7EE0E" w14:textId="77777777" w:rsidR="007C0D13" w:rsidRPr="00275651" w:rsidRDefault="007C0D13">
      <w:pPr>
        <w:pStyle w:val="ConsPlusNormal"/>
        <w:jc w:val="center"/>
        <w:rPr>
          <w:rFonts w:ascii="Arial" w:hAnsi="Arial" w:cs="Arial"/>
          <w:sz w:val="24"/>
          <w:szCs w:val="24"/>
        </w:rPr>
      </w:pPr>
      <w:bookmarkStart w:id="19" w:name="P559"/>
      <w:bookmarkEnd w:id="19"/>
      <w:r w:rsidRPr="00275651">
        <w:rPr>
          <w:rFonts w:ascii="Arial" w:hAnsi="Arial" w:cs="Arial"/>
          <w:sz w:val="24"/>
          <w:szCs w:val="24"/>
        </w:rPr>
        <w:t>ПЕРЕЧЕНЬ</w:t>
      </w:r>
    </w:p>
    <w:p w14:paraId="68347DC1" w14:textId="0584F9B6" w:rsidR="007C0D13" w:rsidRPr="00275651" w:rsidRDefault="007C0D13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 xml:space="preserve">показателей качества </w:t>
      </w:r>
      <w:r w:rsidR="00376A5F" w:rsidRPr="00275651">
        <w:rPr>
          <w:rFonts w:ascii="Arial" w:hAnsi="Arial" w:cs="Arial"/>
          <w:sz w:val="24"/>
          <w:szCs w:val="24"/>
        </w:rPr>
        <w:t>муниципальн</w:t>
      </w:r>
      <w:r w:rsidRPr="00275651">
        <w:rPr>
          <w:rFonts w:ascii="Arial" w:hAnsi="Arial" w:cs="Arial"/>
          <w:sz w:val="24"/>
          <w:szCs w:val="24"/>
        </w:rPr>
        <w:t>ых услуг (работ)</w:t>
      </w:r>
    </w:p>
    <w:p w14:paraId="596C6740" w14:textId="77777777" w:rsidR="00B03FCB" w:rsidRPr="00275651" w:rsidRDefault="00B03FCB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1"/>
        <w:gridCol w:w="1836"/>
        <w:gridCol w:w="1985"/>
        <w:gridCol w:w="1814"/>
        <w:gridCol w:w="1729"/>
        <w:gridCol w:w="1701"/>
        <w:gridCol w:w="2693"/>
        <w:gridCol w:w="2694"/>
      </w:tblGrid>
      <w:tr w:rsidR="00C81F8D" w:rsidRPr="00275651" w14:paraId="67134E7F" w14:textId="77777777" w:rsidTr="00320957">
        <w:tc>
          <w:tcPr>
            <w:tcW w:w="711" w:type="dxa"/>
            <w:vMerge w:val="restart"/>
          </w:tcPr>
          <w:p w14:paraId="7D628898" w14:textId="0E6C8D09" w:rsidR="00B03FCB" w:rsidRPr="00275651" w:rsidRDefault="00B03F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836" w:type="dxa"/>
            <w:vMerge w:val="restart"/>
          </w:tcPr>
          <w:p w14:paraId="0E8539F6" w14:textId="77777777" w:rsidR="0087315A" w:rsidRPr="00275651" w:rsidRDefault="00B03F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Уникальный номер реестровой записи/</w:t>
            </w:r>
          </w:p>
          <w:p w14:paraId="1FC48693" w14:textId="77777777" w:rsidR="0087315A" w:rsidRPr="00275651" w:rsidRDefault="00B03F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Код работы/</w:t>
            </w:r>
          </w:p>
          <w:p w14:paraId="481F33C5" w14:textId="280D42B3" w:rsidR="00B03FCB" w:rsidRPr="00275651" w:rsidRDefault="00B03F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Код услуги</w:t>
            </w:r>
          </w:p>
        </w:tc>
        <w:tc>
          <w:tcPr>
            <w:tcW w:w="1985" w:type="dxa"/>
            <w:vMerge w:val="restart"/>
          </w:tcPr>
          <w:p w14:paraId="7011E368" w14:textId="77777777" w:rsidR="00B03FCB" w:rsidRPr="00275651" w:rsidRDefault="00B03F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Наименование муниципальной услуги (работы)</w:t>
            </w:r>
          </w:p>
        </w:tc>
        <w:tc>
          <w:tcPr>
            <w:tcW w:w="5244" w:type="dxa"/>
            <w:gridSpan w:val="3"/>
          </w:tcPr>
          <w:p w14:paraId="794DFA9F" w14:textId="77777777" w:rsidR="00B03FCB" w:rsidRPr="00275651" w:rsidRDefault="00B03F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Показатель качества муниципальной услуги (работы)</w:t>
            </w:r>
          </w:p>
        </w:tc>
        <w:tc>
          <w:tcPr>
            <w:tcW w:w="2693" w:type="dxa"/>
            <w:vMerge w:val="restart"/>
          </w:tcPr>
          <w:p w14:paraId="3F94B10E" w14:textId="77777777" w:rsidR="00B03FCB" w:rsidRPr="00275651" w:rsidRDefault="00B03F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Формула расчета значений показателей качества муниципальной услуги (работы)</w:t>
            </w:r>
          </w:p>
        </w:tc>
        <w:tc>
          <w:tcPr>
            <w:tcW w:w="2694" w:type="dxa"/>
            <w:vMerge w:val="restart"/>
          </w:tcPr>
          <w:p w14:paraId="46593356" w14:textId="77777777" w:rsidR="00B03FCB" w:rsidRPr="00275651" w:rsidRDefault="00B03F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Источник информации о значениях показателей качества муниципальной услуги (работы)</w:t>
            </w:r>
          </w:p>
        </w:tc>
      </w:tr>
      <w:tr w:rsidR="00C81F8D" w:rsidRPr="00275651" w14:paraId="73581387" w14:textId="77777777" w:rsidTr="00320957">
        <w:tc>
          <w:tcPr>
            <w:tcW w:w="711" w:type="dxa"/>
            <w:vMerge/>
          </w:tcPr>
          <w:p w14:paraId="6AB73952" w14:textId="77777777" w:rsidR="00B03FCB" w:rsidRPr="00275651" w:rsidRDefault="00B03FC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6" w:type="dxa"/>
            <w:vMerge/>
          </w:tcPr>
          <w:p w14:paraId="121F012B" w14:textId="77777777" w:rsidR="00B03FCB" w:rsidRPr="00275651" w:rsidRDefault="00B03FC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A7C8432" w14:textId="77777777" w:rsidR="00B03FCB" w:rsidRPr="00275651" w:rsidRDefault="00B03FC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4" w:type="dxa"/>
            <w:vMerge w:val="restart"/>
          </w:tcPr>
          <w:p w14:paraId="25E84722" w14:textId="77777777" w:rsidR="00B03FCB" w:rsidRPr="00275651" w:rsidRDefault="00B03F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430" w:type="dxa"/>
            <w:gridSpan w:val="2"/>
          </w:tcPr>
          <w:p w14:paraId="5AFDBC71" w14:textId="77777777" w:rsidR="00B03FCB" w:rsidRPr="00275651" w:rsidRDefault="00B03F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 xml:space="preserve">Единица измерения по </w:t>
            </w:r>
            <w:hyperlink r:id="rId78">
              <w:r w:rsidRPr="00275651">
                <w:rPr>
                  <w:rFonts w:ascii="Arial" w:hAnsi="Arial" w:cs="Arial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2693" w:type="dxa"/>
            <w:vMerge/>
          </w:tcPr>
          <w:p w14:paraId="533313C4" w14:textId="77777777" w:rsidR="00B03FCB" w:rsidRPr="00275651" w:rsidRDefault="00B03FC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698A2270" w14:textId="77777777" w:rsidR="00B03FCB" w:rsidRPr="00275651" w:rsidRDefault="00B03FC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F8D" w:rsidRPr="00275651" w14:paraId="57B7AD77" w14:textId="77777777" w:rsidTr="00320957">
        <w:tc>
          <w:tcPr>
            <w:tcW w:w="711" w:type="dxa"/>
            <w:vMerge/>
          </w:tcPr>
          <w:p w14:paraId="14F21104" w14:textId="77777777" w:rsidR="00B03FCB" w:rsidRPr="00275651" w:rsidRDefault="00B03FC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6" w:type="dxa"/>
            <w:vMerge/>
          </w:tcPr>
          <w:p w14:paraId="25837A61" w14:textId="77777777" w:rsidR="00B03FCB" w:rsidRPr="00275651" w:rsidRDefault="00B03FC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FFAB05B" w14:textId="77777777" w:rsidR="00B03FCB" w:rsidRPr="00275651" w:rsidRDefault="00B03FC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14:paraId="0F4C7A17" w14:textId="77777777" w:rsidR="00B03FCB" w:rsidRPr="00275651" w:rsidRDefault="00B03FC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14:paraId="03F46E78" w14:textId="77777777" w:rsidR="00B03FCB" w:rsidRPr="00275651" w:rsidRDefault="00B03F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</w:tcPr>
          <w:p w14:paraId="533EA837" w14:textId="77777777" w:rsidR="00B03FCB" w:rsidRPr="00275651" w:rsidRDefault="00B03F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Код</w:t>
            </w:r>
          </w:p>
        </w:tc>
        <w:tc>
          <w:tcPr>
            <w:tcW w:w="2693" w:type="dxa"/>
            <w:vMerge/>
          </w:tcPr>
          <w:p w14:paraId="25C82FC8" w14:textId="77777777" w:rsidR="00B03FCB" w:rsidRPr="00275651" w:rsidRDefault="00B03FC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0BDDD16B" w14:textId="77777777" w:rsidR="00B03FCB" w:rsidRPr="00275651" w:rsidRDefault="00B03FC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F8D" w:rsidRPr="00275651" w14:paraId="6B667A04" w14:textId="77777777" w:rsidTr="00320957">
        <w:tc>
          <w:tcPr>
            <w:tcW w:w="711" w:type="dxa"/>
          </w:tcPr>
          <w:p w14:paraId="3C86A5E4" w14:textId="77777777" w:rsidR="007C0D13" w:rsidRPr="00275651" w:rsidRDefault="007C0D1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36" w:type="dxa"/>
          </w:tcPr>
          <w:p w14:paraId="1496F8BE" w14:textId="77777777" w:rsidR="007C0D13" w:rsidRPr="00275651" w:rsidRDefault="007C0D1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7ED14D7D" w14:textId="77777777" w:rsidR="007C0D13" w:rsidRPr="00275651" w:rsidRDefault="007C0D1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14" w:type="dxa"/>
          </w:tcPr>
          <w:p w14:paraId="3E96A4A7" w14:textId="77777777" w:rsidR="007C0D13" w:rsidRPr="00275651" w:rsidRDefault="007C0D1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29" w:type="dxa"/>
          </w:tcPr>
          <w:p w14:paraId="34377868" w14:textId="77777777" w:rsidR="007C0D13" w:rsidRPr="00275651" w:rsidRDefault="007C0D1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4F12EA2C" w14:textId="77777777" w:rsidR="007C0D13" w:rsidRPr="00275651" w:rsidRDefault="007C0D1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23AE8343" w14:textId="77777777" w:rsidR="007C0D13" w:rsidRPr="00275651" w:rsidRDefault="007C0D1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14:paraId="78EE5CAE" w14:textId="77777777" w:rsidR="007C0D13" w:rsidRPr="00275651" w:rsidRDefault="007C0D1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C81F8D" w:rsidRPr="00275651" w14:paraId="7FE943D4" w14:textId="77777777" w:rsidTr="00320957">
        <w:tc>
          <w:tcPr>
            <w:tcW w:w="711" w:type="dxa"/>
          </w:tcPr>
          <w:p w14:paraId="5563E091" w14:textId="77777777" w:rsidR="007C0D13" w:rsidRPr="00275651" w:rsidRDefault="007C0D1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4452" w:type="dxa"/>
            <w:gridSpan w:val="7"/>
          </w:tcPr>
          <w:p w14:paraId="73AAF0EA" w14:textId="77777777" w:rsidR="007C0D13" w:rsidRPr="00275651" w:rsidRDefault="007C0D1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 xml:space="preserve">I. </w:t>
            </w:r>
            <w:r w:rsidR="00376A5F" w:rsidRPr="00275651">
              <w:rPr>
                <w:rFonts w:ascii="Arial" w:hAnsi="Arial" w:cs="Arial"/>
                <w:sz w:val="24"/>
                <w:szCs w:val="24"/>
              </w:rPr>
              <w:t>Муниципальн</w:t>
            </w:r>
            <w:r w:rsidRPr="00275651">
              <w:rPr>
                <w:rFonts w:ascii="Arial" w:hAnsi="Arial" w:cs="Arial"/>
                <w:sz w:val="24"/>
                <w:szCs w:val="24"/>
              </w:rPr>
              <w:t>ые услуги</w:t>
            </w:r>
          </w:p>
        </w:tc>
      </w:tr>
      <w:tr w:rsidR="00C81F8D" w:rsidRPr="00275651" w14:paraId="4063C034" w14:textId="77777777" w:rsidTr="00320957">
        <w:tc>
          <w:tcPr>
            <w:tcW w:w="711" w:type="dxa"/>
          </w:tcPr>
          <w:p w14:paraId="32DC21EA" w14:textId="77777777" w:rsidR="007C0D13" w:rsidRPr="00275651" w:rsidRDefault="007C0D1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36" w:type="dxa"/>
          </w:tcPr>
          <w:p w14:paraId="420DD843" w14:textId="77777777" w:rsidR="007C0D13" w:rsidRPr="00275651" w:rsidRDefault="007C0D1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82E5C68" w14:textId="77777777" w:rsidR="007C0D13" w:rsidRPr="00275651" w:rsidRDefault="007C0D1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4" w:type="dxa"/>
          </w:tcPr>
          <w:p w14:paraId="159BC1FF" w14:textId="77777777" w:rsidR="007C0D13" w:rsidRPr="00275651" w:rsidRDefault="007C0D13" w:rsidP="00B03FCB">
            <w:pPr>
              <w:pStyle w:val="ConsPlusNormal"/>
              <w:ind w:righ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14:paraId="136E20AB" w14:textId="77777777" w:rsidR="007C0D13" w:rsidRPr="00275651" w:rsidRDefault="007C0D1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E7E91C" w14:textId="77777777" w:rsidR="007C0D13" w:rsidRPr="00275651" w:rsidRDefault="007C0D1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5E6985D" w14:textId="77777777" w:rsidR="007C0D13" w:rsidRPr="00275651" w:rsidRDefault="007C0D1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A6FDC50" w14:textId="77777777" w:rsidR="007C0D13" w:rsidRPr="00275651" w:rsidRDefault="007C0D1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F8D" w:rsidRPr="00275651" w14:paraId="0A0E3AD1" w14:textId="77777777" w:rsidTr="00320957">
        <w:tc>
          <w:tcPr>
            <w:tcW w:w="711" w:type="dxa"/>
          </w:tcPr>
          <w:p w14:paraId="4DD16E3F" w14:textId="77777777" w:rsidR="007C0D13" w:rsidRPr="00275651" w:rsidRDefault="007C0D1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452" w:type="dxa"/>
            <w:gridSpan w:val="7"/>
          </w:tcPr>
          <w:p w14:paraId="767F3B2E" w14:textId="77777777" w:rsidR="007C0D13" w:rsidRPr="00275651" w:rsidRDefault="007C0D1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II. Работы</w:t>
            </w:r>
          </w:p>
        </w:tc>
      </w:tr>
      <w:tr w:rsidR="00C81F8D" w:rsidRPr="00275651" w14:paraId="50DDAAAC" w14:textId="77777777" w:rsidTr="00320957">
        <w:tc>
          <w:tcPr>
            <w:tcW w:w="711" w:type="dxa"/>
          </w:tcPr>
          <w:p w14:paraId="5EF31501" w14:textId="77777777" w:rsidR="007C0D13" w:rsidRPr="00275651" w:rsidRDefault="007C0D1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36" w:type="dxa"/>
          </w:tcPr>
          <w:p w14:paraId="2E79A03B" w14:textId="77777777" w:rsidR="007C0D13" w:rsidRPr="00275651" w:rsidRDefault="007C0D1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B04BB3F" w14:textId="77777777" w:rsidR="007C0D13" w:rsidRPr="00275651" w:rsidRDefault="007C0D1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4" w:type="dxa"/>
          </w:tcPr>
          <w:p w14:paraId="4F90221F" w14:textId="77777777" w:rsidR="007C0D13" w:rsidRPr="00275651" w:rsidRDefault="007C0D1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14:paraId="6779EEFA" w14:textId="77777777" w:rsidR="007C0D13" w:rsidRPr="00275651" w:rsidRDefault="007C0D1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D1E65B" w14:textId="77777777" w:rsidR="007C0D13" w:rsidRPr="00275651" w:rsidRDefault="007C0D1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E7EFC5C" w14:textId="77777777" w:rsidR="007C0D13" w:rsidRPr="00275651" w:rsidRDefault="007C0D1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8A44450" w14:textId="77777777" w:rsidR="007C0D13" w:rsidRPr="00275651" w:rsidRDefault="007C0D1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2E95AD4" w14:textId="77777777" w:rsidR="007C0D13" w:rsidRPr="00275651" w:rsidRDefault="007C0D13">
      <w:pPr>
        <w:pStyle w:val="ConsPlusNormal"/>
        <w:rPr>
          <w:rFonts w:ascii="Arial" w:hAnsi="Arial" w:cs="Arial"/>
          <w:sz w:val="24"/>
          <w:szCs w:val="24"/>
        </w:rPr>
        <w:sectPr w:rsidR="007C0D13" w:rsidRPr="00275651" w:rsidSect="00275651">
          <w:pgSz w:w="16838" w:h="11905" w:orient="landscape"/>
          <w:pgMar w:top="567" w:right="567" w:bottom="567" w:left="1134" w:header="0" w:footer="0" w:gutter="0"/>
          <w:cols w:space="720"/>
          <w:titlePg/>
        </w:sectPr>
      </w:pPr>
    </w:p>
    <w:p w14:paraId="515F435F" w14:textId="7724BFF9" w:rsidR="00FD6B43" w:rsidRPr="00275651" w:rsidRDefault="00FD6B43" w:rsidP="00FD6B43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lastRenderedPageBreak/>
        <w:t>Приложение 2</w:t>
      </w:r>
    </w:p>
    <w:p w14:paraId="0AFEE1A3" w14:textId="77777777" w:rsidR="00DB2F6D" w:rsidRPr="00275651" w:rsidRDefault="00DB2F6D" w:rsidP="00DB2F6D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 xml:space="preserve">к </w:t>
      </w:r>
      <w:hyperlink w:anchor="P50">
        <w:r w:rsidRPr="00275651">
          <w:rPr>
            <w:rFonts w:ascii="Arial" w:hAnsi="Arial" w:cs="Arial"/>
            <w:sz w:val="24"/>
            <w:szCs w:val="24"/>
          </w:rPr>
          <w:t>Порядк</w:t>
        </w:r>
      </w:hyperlink>
      <w:r w:rsidRPr="00275651">
        <w:rPr>
          <w:rFonts w:ascii="Arial" w:hAnsi="Arial" w:cs="Arial"/>
          <w:sz w:val="24"/>
          <w:szCs w:val="24"/>
        </w:rPr>
        <w:t xml:space="preserve">у формирования муниципального </w:t>
      </w:r>
    </w:p>
    <w:p w14:paraId="6F22D599" w14:textId="77777777" w:rsidR="00DB2F6D" w:rsidRPr="00275651" w:rsidRDefault="00DB2F6D" w:rsidP="00DB2F6D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 xml:space="preserve">задания на оказание муниципальных услуг </w:t>
      </w:r>
    </w:p>
    <w:p w14:paraId="26692EF1" w14:textId="77777777" w:rsidR="00DB2F6D" w:rsidRPr="00275651" w:rsidRDefault="00DB2F6D" w:rsidP="00DB2F6D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 xml:space="preserve">(выполнение работ) в отношении муниципальных </w:t>
      </w:r>
    </w:p>
    <w:p w14:paraId="2C3A9DCE" w14:textId="77777777" w:rsidR="00DB2F6D" w:rsidRPr="00275651" w:rsidRDefault="00DB2F6D" w:rsidP="00DB2F6D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 xml:space="preserve">учреждений городского округа Люберцы </w:t>
      </w:r>
    </w:p>
    <w:p w14:paraId="5FC4C1E6" w14:textId="77777777" w:rsidR="00DB2F6D" w:rsidRPr="00275651" w:rsidRDefault="00DB2F6D" w:rsidP="00DB2F6D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 xml:space="preserve">Московской области и финансового обеспечения </w:t>
      </w:r>
    </w:p>
    <w:p w14:paraId="1A4F7B22" w14:textId="77777777" w:rsidR="00DB2F6D" w:rsidRPr="00275651" w:rsidRDefault="00DB2F6D" w:rsidP="00DB2F6D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>выполнения муниципального задания</w:t>
      </w:r>
    </w:p>
    <w:p w14:paraId="17F721FC" w14:textId="77777777" w:rsidR="00807A83" w:rsidRPr="00275651" w:rsidRDefault="00807A83" w:rsidP="00807A83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>Форма</w:t>
      </w:r>
    </w:p>
    <w:p w14:paraId="00C2A515" w14:textId="4643BB1E" w:rsidR="00FD6B43" w:rsidRPr="00275651" w:rsidRDefault="00FD6B43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14:paraId="2F6E5959" w14:textId="37667C68" w:rsidR="00FD6B43" w:rsidRPr="00275651" w:rsidRDefault="00FD6B43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14:paraId="574A3336" w14:textId="77777777" w:rsidR="00FD6B43" w:rsidRPr="00275651" w:rsidRDefault="00FD6B43" w:rsidP="00807A83">
      <w:pPr>
        <w:pStyle w:val="ConsPlusNonformat"/>
        <w:ind w:left="9923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>УТВЕРЖДАЮ</w:t>
      </w:r>
    </w:p>
    <w:p w14:paraId="549B8DBC" w14:textId="77777777" w:rsidR="00FD6B43" w:rsidRPr="00275651" w:rsidRDefault="00FD6B43" w:rsidP="00807A83">
      <w:pPr>
        <w:pStyle w:val="ConsPlusNonformat"/>
        <w:ind w:left="9923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>Руководитель (уполномоченное лицо)</w:t>
      </w:r>
    </w:p>
    <w:p w14:paraId="6E994D72" w14:textId="77777777" w:rsidR="00FD6B43" w:rsidRPr="00275651" w:rsidRDefault="00FD6B43" w:rsidP="00807A83">
      <w:pPr>
        <w:pStyle w:val="ConsPlusNonformat"/>
        <w:ind w:left="9923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>_____________________________________________</w:t>
      </w:r>
    </w:p>
    <w:p w14:paraId="0A3CFAB0" w14:textId="77777777" w:rsidR="00FD6B43" w:rsidRPr="00275651" w:rsidRDefault="00FD6B43" w:rsidP="00807A83">
      <w:pPr>
        <w:pStyle w:val="ConsPlusNonformat"/>
        <w:ind w:left="9923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>(наименование органа, осуществляющего функции</w:t>
      </w:r>
    </w:p>
    <w:p w14:paraId="6069F78B" w14:textId="77777777" w:rsidR="00FD6B43" w:rsidRPr="00275651" w:rsidRDefault="00FD6B43" w:rsidP="00807A83">
      <w:pPr>
        <w:pStyle w:val="ConsPlusNonformat"/>
        <w:ind w:left="9923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>и полномочия учредителя, главного распорядителя средств бюджета муниципального образования городской округ Люберцы Московской области)</w:t>
      </w:r>
    </w:p>
    <w:p w14:paraId="5C4A85E2" w14:textId="77777777" w:rsidR="00FD6B43" w:rsidRPr="00275651" w:rsidRDefault="00FD6B43" w:rsidP="00807A83">
      <w:pPr>
        <w:pStyle w:val="ConsPlusNonformat"/>
        <w:ind w:left="9923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>___________ _________ _______________________</w:t>
      </w:r>
    </w:p>
    <w:p w14:paraId="31FF08A4" w14:textId="77777777" w:rsidR="00FD6B43" w:rsidRPr="00275651" w:rsidRDefault="00FD6B43" w:rsidP="00807A83">
      <w:pPr>
        <w:pStyle w:val="ConsPlusNonformat"/>
        <w:ind w:left="9923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>(</w:t>
      </w:r>
      <w:proofErr w:type="gramStart"/>
      <w:r w:rsidRPr="00275651">
        <w:rPr>
          <w:rFonts w:ascii="Arial" w:hAnsi="Arial" w:cs="Arial"/>
          <w:sz w:val="24"/>
          <w:szCs w:val="24"/>
        </w:rPr>
        <w:t>должность</w:t>
      </w:r>
      <w:proofErr w:type="gramEnd"/>
      <w:r w:rsidRPr="00275651">
        <w:rPr>
          <w:rFonts w:ascii="Arial" w:hAnsi="Arial" w:cs="Arial"/>
          <w:sz w:val="24"/>
          <w:szCs w:val="24"/>
        </w:rPr>
        <w:t>) (подпись)  (расшифровка подписи)</w:t>
      </w:r>
    </w:p>
    <w:p w14:paraId="1FFB57BE" w14:textId="070BFCFE" w:rsidR="00FD6B43" w:rsidRPr="00275651" w:rsidRDefault="00A66882" w:rsidP="00807A83">
      <w:pPr>
        <w:pStyle w:val="ConsPlusNonformat"/>
        <w:ind w:left="9923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>«</w:t>
      </w:r>
      <w:r w:rsidR="00FD6B43" w:rsidRPr="00275651">
        <w:rPr>
          <w:rFonts w:ascii="Arial" w:hAnsi="Arial" w:cs="Arial"/>
          <w:sz w:val="24"/>
          <w:szCs w:val="24"/>
        </w:rPr>
        <w:t>___</w:t>
      </w:r>
      <w:r w:rsidRPr="00275651">
        <w:rPr>
          <w:rFonts w:ascii="Arial" w:hAnsi="Arial" w:cs="Arial"/>
          <w:sz w:val="24"/>
          <w:szCs w:val="24"/>
        </w:rPr>
        <w:t>»</w:t>
      </w:r>
      <w:r w:rsidR="00FD6B43" w:rsidRPr="00275651">
        <w:rPr>
          <w:rFonts w:ascii="Arial" w:hAnsi="Arial" w:cs="Arial"/>
          <w:sz w:val="24"/>
          <w:szCs w:val="24"/>
        </w:rPr>
        <w:t xml:space="preserve"> ____________ 20__ г.</w:t>
      </w:r>
    </w:p>
    <w:p w14:paraId="71BF69C9" w14:textId="2FF4F46B" w:rsidR="00FD6B43" w:rsidRPr="00275651" w:rsidRDefault="00FD6B43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14:paraId="6351673D" w14:textId="77777777" w:rsidR="00807A83" w:rsidRPr="00275651" w:rsidRDefault="00807A83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14:paraId="422C3DC2" w14:textId="364A2341" w:rsidR="0087315A" w:rsidRPr="00275651" w:rsidRDefault="0087315A">
      <w:pPr>
        <w:pStyle w:val="ConsPlusNonformat"/>
        <w:jc w:val="both"/>
        <w:rPr>
          <w:rFonts w:ascii="Arial" w:hAnsi="Arial" w:cs="Arial"/>
          <w:sz w:val="24"/>
          <w:szCs w:val="24"/>
        </w:rPr>
      </w:pPr>
      <w:bookmarkStart w:id="20" w:name="P627"/>
      <w:bookmarkEnd w:id="20"/>
    </w:p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533"/>
        <w:gridCol w:w="243"/>
        <w:gridCol w:w="989"/>
        <w:gridCol w:w="1081"/>
        <w:gridCol w:w="557"/>
        <w:gridCol w:w="2417"/>
        <w:gridCol w:w="748"/>
        <w:gridCol w:w="578"/>
        <w:gridCol w:w="2424"/>
        <w:gridCol w:w="731"/>
        <w:gridCol w:w="407"/>
        <w:gridCol w:w="792"/>
        <w:gridCol w:w="1766"/>
        <w:gridCol w:w="1585"/>
        <w:gridCol w:w="54"/>
        <w:gridCol w:w="62"/>
      </w:tblGrid>
      <w:tr w:rsidR="00C81F8D" w:rsidRPr="00275651" w14:paraId="085C86B4" w14:textId="77777777" w:rsidTr="008A3D40">
        <w:trPr>
          <w:gridAfter w:val="1"/>
          <w:wAfter w:w="62" w:type="dxa"/>
          <w:trHeight w:val="349"/>
        </w:trPr>
        <w:tc>
          <w:tcPr>
            <w:tcW w:w="1490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B1B8B" w14:textId="271430B1" w:rsidR="008A3D40" w:rsidRPr="00275651" w:rsidRDefault="008A3D40" w:rsidP="00807A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задание № _______</w:t>
            </w:r>
          </w:p>
        </w:tc>
      </w:tr>
      <w:tr w:rsidR="00C81F8D" w:rsidRPr="00275651" w14:paraId="340C07A0" w14:textId="77777777" w:rsidTr="008A3D40">
        <w:trPr>
          <w:gridAfter w:val="1"/>
          <w:wAfter w:w="62" w:type="dxa"/>
          <w:trHeight w:val="349"/>
        </w:trPr>
        <w:tc>
          <w:tcPr>
            <w:tcW w:w="1490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727BB" w14:textId="3018803E" w:rsidR="008A3D40" w:rsidRPr="00275651" w:rsidRDefault="008A3D40" w:rsidP="00807A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20__ год и на плановый период 20__ и 20__ годов</w:t>
            </w:r>
          </w:p>
        </w:tc>
      </w:tr>
      <w:tr w:rsidR="00C81F8D" w:rsidRPr="00275651" w14:paraId="20203E60" w14:textId="77777777" w:rsidTr="008A3D40">
        <w:trPr>
          <w:gridAfter w:val="2"/>
          <w:wAfter w:w="116" w:type="dxa"/>
          <w:trHeight w:val="349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9D0ED" w14:textId="77777777" w:rsidR="008A3D40" w:rsidRPr="00275651" w:rsidRDefault="008A3D40" w:rsidP="008731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80F8F3" w14:textId="77777777" w:rsidR="008A3D40" w:rsidRPr="00275651" w:rsidRDefault="008A3D40" w:rsidP="008731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B6EDA" w14:textId="77777777" w:rsidR="008A3D40" w:rsidRPr="00275651" w:rsidRDefault="008A3D40" w:rsidP="008731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385C3E" w14:textId="77777777" w:rsidR="008A3D40" w:rsidRPr="00275651" w:rsidRDefault="008A3D40" w:rsidP="008731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376F18" w14:textId="77777777" w:rsidR="008A3D40" w:rsidRPr="00275651" w:rsidRDefault="008A3D40" w:rsidP="008731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DCAE1" w14:textId="77777777" w:rsidR="008A3D40" w:rsidRPr="00275651" w:rsidRDefault="008A3D40" w:rsidP="008731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CE771" w14:textId="77777777" w:rsidR="008A3D40" w:rsidRPr="00275651" w:rsidRDefault="008A3D40" w:rsidP="008731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79B63" w14:textId="77777777" w:rsidR="008A3D40" w:rsidRPr="00275651" w:rsidRDefault="008A3D40" w:rsidP="008731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10DCB" w14:textId="77777777" w:rsidR="008A3D40" w:rsidRPr="00275651" w:rsidRDefault="008A3D40" w:rsidP="008731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AADCB8" w14:textId="77777777" w:rsidR="008A3D40" w:rsidRPr="00275651" w:rsidRDefault="008A3D40" w:rsidP="008731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24C9F" w14:textId="77777777" w:rsidR="008A3D40" w:rsidRPr="00275651" w:rsidRDefault="008A3D40" w:rsidP="008731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23812" w14:textId="77777777" w:rsidR="008A3D40" w:rsidRPr="00275651" w:rsidRDefault="008A3D40" w:rsidP="008731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DC8E2" w14:textId="77777777" w:rsidR="008A3D40" w:rsidRPr="00275651" w:rsidRDefault="008A3D40" w:rsidP="008731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Коды</w:t>
            </w:r>
          </w:p>
        </w:tc>
      </w:tr>
      <w:tr w:rsidR="00C81F8D" w:rsidRPr="00275651" w14:paraId="4FE35439" w14:textId="77777777" w:rsidTr="008A3D40">
        <w:trPr>
          <w:gridAfter w:val="2"/>
          <w:wAfter w:w="116" w:type="dxa"/>
          <w:trHeight w:val="349"/>
        </w:trPr>
        <w:tc>
          <w:tcPr>
            <w:tcW w:w="9570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4AA8A95" w14:textId="77777777" w:rsidR="008A3D40" w:rsidRPr="00275651" w:rsidRDefault="008A3D40" w:rsidP="008731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муниципального учреждения</w:t>
            </w:r>
          </w:p>
        </w:tc>
        <w:tc>
          <w:tcPr>
            <w:tcW w:w="369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3449D" w14:textId="77777777" w:rsidR="008A3D40" w:rsidRPr="00275651" w:rsidRDefault="008A3D40" w:rsidP="008731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C3251" w14:textId="1218D2B3" w:rsidR="008A3D40" w:rsidRPr="00275651" w:rsidRDefault="008A3D40" w:rsidP="008731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1F8D" w:rsidRPr="00275651" w14:paraId="4E02E631" w14:textId="77777777" w:rsidTr="008A3D40">
        <w:trPr>
          <w:gridAfter w:val="2"/>
          <w:wAfter w:w="116" w:type="dxa"/>
          <w:trHeight w:val="291"/>
        </w:trPr>
        <w:tc>
          <w:tcPr>
            <w:tcW w:w="957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F2A388" w14:textId="36FCA364" w:rsidR="008A3D40" w:rsidRPr="00275651" w:rsidRDefault="008A3D40" w:rsidP="008731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78837B" w14:textId="77777777" w:rsidR="008A3D40" w:rsidRPr="00275651" w:rsidRDefault="008A3D40" w:rsidP="008731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58CED1" w14:textId="77777777" w:rsidR="008A3D40" w:rsidRPr="00275651" w:rsidRDefault="008A3D40" w:rsidP="008731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1F8D" w:rsidRPr="00275651" w14:paraId="4E8A2715" w14:textId="77777777" w:rsidTr="00A319DC">
        <w:trPr>
          <w:gridAfter w:val="2"/>
          <w:wAfter w:w="116" w:type="dxa"/>
          <w:trHeight w:val="349"/>
        </w:trPr>
        <w:tc>
          <w:tcPr>
            <w:tcW w:w="95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5DCCB5" w14:textId="77777777" w:rsidR="008A3D40" w:rsidRPr="00275651" w:rsidRDefault="008A3D40" w:rsidP="008731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301BD" w14:textId="77777777" w:rsidR="008A3D40" w:rsidRPr="00275651" w:rsidRDefault="008A3D40" w:rsidP="008731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67C29" w14:textId="77777777" w:rsidR="008A3D40" w:rsidRPr="00275651" w:rsidRDefault="008A3D40" w:rsidP="008731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361C30" w14:textId="77777777" w:rsidR="008A3D40" w:rsidRPr="00275651" w:rsidRDefault="008A3D40" w:rsidP="008731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461D6" w14:textId="77777777" w:rsidR="008A3D40" w:rsidRPr="00275651" w:rsidRDefault="008A3D40" w:rsidP="008731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1F8D" w:rsidRPr="00275651" w14:paraId="4B59B8E4" w14:textId="77777777" w:rsidTr="008A3D40">
        <w:trPr>
          <w:gridAfter w:val="2"/>
          <w:wAfter w:w="116" w:type="dxa"/>
          <w:trHeight w:val="349"/>
        </w:trPr>
        <w:tc>
          <w:tcPr>
            <w:tcW w:w="957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F250D" w14:textId="77777777" w:rsidR="008A3D40" w:rsidRPr="00275651" w:rsidRDefault="008A3D40" w:rsidP="008731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Виды деятельности муниципального учреждения</w:t>
            </w:r>
          </w:p>
        </w:tc>
        <w:tc>
          <w:tcPr>
            <w:tcW w:w="36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D2A74" w14:textId="77777777" w:rsidR="008A3D40" w:rsidRPr="00275651" w:rsidRDefault="008A3D40" w:rsidP="008731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по сводному реестру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28FF7" w14:textId="5D57D55F" w:rsidR="008A3D40" w:rsidRPr="00275651" w:rsidRDefault="008A3D40" w:rsidP="008731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1F8D" w:rsidRPr="00275651" w14:paraId="0BAEADBD" w14:textId="77777777" w:rsidTr="008A3D40">
        <w:trPr>
          <w:gridAfter w:val="2"/>
          <w:wAfter w:w="116" w:type="dxa"/>
          <w:trHeight w:val="349"/>
        </w:trPr>
        <w:tc>
          <w:tcPr>
            <w:tcW w:w="957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58640F" w14:textId="24AD7D58" w:rsidR="008A3D40" w:rsidRPr="00275651" w:rsidRDefault="008A3D40" w:rsidP="008731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35E61" w14:textId="77777777" w:rsidR="008A3D40" w:rsidRPr="00275651" w:rsidRDefault="008A3D40" w:rsidP="008731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ОКВЭД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87B4B" w14:textId="0DA18E22" w:rsidR="008A3D40" w:rsidRPr="00275651" w:rsidRDefault="008A3D40" w:rsidP="008731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1F8D" w:rsidRPr="00275651" w14:paraId="56C28EC7" w14:textId="77777777" w:rsidTr="008A3D40">
        <w:trPr>
          <w:gridAfter w:val="2"/>
          <w:wAfter w:w="116" w:type="dxa"/>
          <w:trHeight w:val="349"/>
        </w:trPr>
        <w:tc>
          <w:tcPr>
            <w:tcW w:w="957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51E3AF" w14:textId="2EAE5E47" w:rsidR="008A3D40" w:rsidRPr="00275651" w:rsidRDefault="008A3D40" w:rsidP="008731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87822" w14:textId="77777777" w:rsidR="008A3D40" w:rsidRPr="00275651" w:rsidRDefault="008A3D40" w:rsidP="008731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ОКВЭД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575BC" w14:textId="09D6620E" w:rsidR="008A3D40" w:rsidRPr="00275651" w:rsidRDefault="008A3D40" w:rsidP="008731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1F8D" w:rsidRPr="00275651" w14:paraId="30263743" w14:textId="77777777" w:rsidTr="008A3D40">
        <w:trPr>
          <w:gridAfter w:val="2"/>
          <w:wAfter w:w="116" w:type="dxa"/>
          <w:trHeight w:val="349"/>
        </w:trPr>
        <w:tc>
          <w:tcPr>
            <w:tcW w:w="957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019B35" w14:textId="77777777" w:rsidR="008A3D40" w:rsidRPr="00275651" w:rsidRDefault="008A3D40" w:rsidP="008731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C14ED" w14:textId="3C73C43D" w:rsidR="008A3D40" w:rsidRPr="00275651" w:rsidRDefault="008A3D40" w:rsidP="008731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ОКВЭД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B8550" w14:textId="77777777" w:rsidR="008A3D40" w:rsidRPr="00275651" w:rsidRDefault="008A3D40" w:rsidP="008731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1F8D" w:rsidRPr="00275651" w14:paraId="22A0B5EE" w14:textId="77777777" w:rsidTr="008A3D40">
        <w:trPr>
          <w:gridAfter w:val="2"/>
          <w:wAfter w:w="116" w:type="dxa"/>
          <w:trHeight w:val="322"/>
        </w:trPr>
        <w:tc>
          <w:tcPr>
            <w:tcW w:w="957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997D78" w14:textId="77777777" w:rsidR="008A3D40" w:rsidRPr="00275651" w:rsidRDefault="008A3D40" w:rsidP="008731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F3598" w14:textId="77777777" w:rsidR="008A3D40" w:rsidRPr="00275651" w:rsidRDefault="008A3D40" w:rsidP="008731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7C942" w14:textId="77777777" w:rsidR="008A3D40" w:rsidRPr="00275651" w:rsidRDefault="008A3D40" w:rsidP="008731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1F8D" w:rsidRPr="00275651" w14:paraId="331B92D2" w14:textId="77777777" w:rsidTr="008A3D40">
        <w:trPr>
          <w:gridAfter w:val="2"/>
          <w:wAfter w:w="116" w:type="dxa"/>
          <w:trHeight w:val="349"/>
        </w:trPr>
        <w:tc>
          <w:tcPr>
            <w:tcW w:w="95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C286F" w14:textId="77777777" w:rsidR="008A3D40" w:rsidRPr="00275651" w:rsidRDefault="008A3D40" w:rsidP="008731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 муниципального учреждения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81DB7" w14:textId="77777777" w:rsidR="008A3D40" w:rsidRPr="00275651" w:rsidRDefault="008A3D40" w:rsidP="008731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8C4D5" w14:textId="77777777" w:rsidR="008A3D40" w:rsidRPr="00275651" w:rsidRDefault="008A3D40" w:rsidP="008731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33E3E091" w14:textId="77777777" w:rsidR="008A3D40" w:rsidRPr="00275651" w:rsidRDefault="008A3D40" w:rsidP="008731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AF591" w14:textId="77777777" w:rsidR="008A3D40" w:rsidRPr="00275651" w:rsidRDefault="008A3D40" w:rsidP="008731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1F8D" w:rsidRPr="00275651" w14:paraId="6622DC00" w14:textId="77777777" w:rsidTr="008A3D40">
        <w:trPr>
          <w:gridAfter w:val="2"/>
          <w:wAfter w:w="116" w:type="dxa"/>
          <w:trHeight w:val="225"/>
        </w:trPr>
        <w:tc>
          <w:tcPr>
            <w:tcW w:w="957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748173" w14:textId="7263A44E" w:rsidR="008A3D40" w:rsidRPr="00275651" w:rsidRDefault="008A3D40" w:rsidP="008731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6FFE1" w14:textId="77777777" w:rsidR="008A3D40" w:rsidRPr="00275651" w:rsidRDefault="008A3D40" w:rsidP="008731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E3322E" w14:textId="77777777" w:rsidR="008A3D40" w:rsidRPr="00275651" w:rsidRDefault="008A3D40" w:rsidP="008731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6508E793" w14:textId="77777777" w:rsidR="008A3D40" w:rsidRPr="00275651" w:rsidRDefault="008A3D40" w:rsidP="008731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21A8DC94" w14:textId="77777777" w:rsidR="008A3D40" w:rsidRPr="00275651" w:rsidRDefault="008A3D40" w:rsidP="008731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1F8D" w:rsidRPr="00275651" w14:paraId="4B7D879F" w14:textId="77777777" w:rsidTr="008A3D40">
        <w:trPr>
          <w:gridAfter w:val="2"/>
          <w:wAfter w:w="116" w:type="dxa"/>
          <w:trHeight w:val="345"/>
        </w:trPr>
        <w:tc>
          <w:tcPr>
            <w:tcW w:w="95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FF503" w14:textId="77777777" w:rsidR="008A3D40" w:rsidRPr="00275651" w:rsidRDefault="008A3D40" w:rsidP="008731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(указывается вид муниципального учреждения из общероссийского базового (отраслевого) перечня (классификатора), регионального перечня (классификатора)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0765C2" w14:textId="77777777" w:rsidR="008A3D40" w:rsidRPr="00275651" w:rsidRDefault="008A3D40" w:rsidP="008731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D78C15" w14:textId="77777777" w:rsidR="008A3D40" w:rsidRPr="00275651" w:rsidRDefault="008A3D40" w:rsidP="008731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14:paraId="6F25DBD7" w14:textId="77777777" w:rsidR="008A3D40" w:rsidRPr="00275651" w:rsidRDefault="008A3D40" w:rsidP="008731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1A6FBB9F" w14:textId="77777777" w:rsidR="008A3D40" w:rsidRPr="00275651" w:rsidRDefault="008A3D40" w:rsidP="008731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1F8D" w:rsidRPr="00275651" w14:paraId="03E8A4A8" w14:textId="77777777" w:rsidTr="008A3D40">
        <w:trPr>
          <w:gridAfter w:val="1"/>
          <w:wAfter w:w="62" w:type="dxa"/>
          <w:trHeight w:val="282"/>
        </w:trPr>
        <w:tc>
          <w:tcPr>
            <w:tcW w:w="1490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23FDC" w14:textId="77777777" w:rsidR="008A3D40" w:rsidRPr="00275651" w:rsidRDefault="008A3D40" w:rsidP="008731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Часть 1. Сведения об оказываемых муниципальных услугах</w:t>
            </w:r>
          </w:p>
        </w:tc>
      </w:tr>
      <w:tr w:rsidR="00C81F8D" w:rsidRPr="00275651" w14:paraId="1292BFD1" w14:textId="77777777" w:rsidTr="008A3D40">
        <w:trPr>
          <w:gridAfter w:val="1"/>
          <w:wAfter w:w="62" w:type="dxa"/>
          <w:trHeight w:val="349"/>
        </w:trPr>
        <w:tc>
          <w:tcPr>
            <w:tcW w:w="1490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8827D" w14:textId="16F95994" w:rsidR="008A3D40" w:rsidRPr="00275651" w:rsidRDefault="008A3D40" w:rsidP="008731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Раздел </w:t>
            </w:r>
            <w:r w:rsidR="002F3AD4"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</w:t>
            </w:r>
          </w:p>
        </w:tc>
      </w:tr>
      <w:tr w:rsidR="00C81F8D" w:rsidRPr="00275651" w14:paraId="31A67C5D" w14:textId="77777777" w:rsidTr="008A3D40">
        <w:trPr>
          <w:trHeight w:val="282"/>
        </w:trPr>
        <w:tc>
          <w:tcPr>
            <w:tcW w:w="1496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BBFB6" w14:textId="77777777" w:rsidR="008A3D40" w:rsidRPr="00275651" w:rsidRDefault="008A3D40" w:rsidP="008731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1F8D" w:rsidRPr="00275651" w14:paraId="45A3D494" w14:textId="77777777" w:rsidTr="008A3D40">
        <w:trPr>
          <w:gridAfter w:val="2"/>
          <w:wAfter w:w="116" w:type="dxa"/>
          <w:trHeight w:val="394"/>
        </w:trPr>
        <w:tc>
          <w:tcPr>
            <w:tcW w:w="9570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6D9DC" w14:textId="77777777" w:rsidR="008A3D40" w:rsidRPr="00275651" w:rsidRDefault="008A3D40" w:rsidP="008731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Наименование муниципальной услуги: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70A08B" w14:textId="77777777" w:rsidR="008A3D40" w:rsidRPr="00275651" w:rsidRDefault="008A3D40" w:rsidP="008731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6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BC33F" w14:textId="77777777" w:rsidR="008A3D40" w:rsidRPr="00275651" w:rsidRDefault="008A3D40" w:rsidP="008731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по общероссийскому базовому (отраслевому) перечню (классификатору), региональному перечню (классификатору)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E1E0D" w14:textId="53A7DD85" w:rsidR="008A3D40" w:rsidRPr="00275651" w:rsidRDefault="008A3D40" w:rsidP="008731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1F8D" w:rsidRPr="00275651" w14:paraId="7C2DEB3A" w14:textId="77777777" w:rsidTr="008A3D40">
        <w:trPr>
          <w:gridAfter w:val="2"/>
          <w:wAfter w:w="116" w:type="dxa"/>
          <w:trHeight w:val="394"/>
        </w:trPr>
        <w:tc>
          <w:tcPr>
            <w:tcW w:w="957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82BA2A" w14:textId="3D5199FF" w:rsidR="008A3D40" w:rsidRPr="00275651" w:rsidRDefault="008A3D40" w:rsidP="008731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2CDE5C" w14:textId="77777777" w:rsidR="008A3D40" w:rsidRPr="00275651" w:rsidRDefault="008A3D40" w:rsidP="008731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6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5B4810" w14:textId="77777777" w:rsidR="008A3D40" w:rsidRPr="00275651" w:rsidRDefault="008A3D40" w:rsidP="008731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E86314" w14:textId="77777777" w:rsidR="008A3D40" w:rsidRPr="00275651" w:rsidRDefault="008A3D40" w:rsidP="008731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1F8D" w:rsidRPr="00275651" w14:paraId="64DD6FEC" w14:textId="77777777" w:rsidTr="008A3D40">
        <w:trPr>
          <w:gridAfter w:val="2"/>
          <w:wAfter w:w="116" w:type="dxa"/>
          <w:trHeight w:val="394"/>
        </w:trPr>
        <w:tc>
          <w:tcPr>
            <w:tcW w:w="95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5E441" w14:textId="77777777" w:rsidR="008A3D40" w:rsidRPr="00275651" w:rsidRDefault="008A3D40" w:rsidP="008731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Категории потребителей муниципальной услуги: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B251F9" w14:textId="77777777" w:rsidR="008A3D40" w:rsidRPr="00275651" w:rsidRDefault="008A3D40" w:rsidP="008731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FFBEC9" w14:textId="77777777" w:rsidR="008A3D40" w:rsidRPr="00275651" w:rsidRDefault="008A3D40" w:rsidP="008731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6EC21" w14:textId="77777777" w:rsidR="008A3D40" w:rsidRPr="00275651" w:rsidRDefault="008A3D40" w:rsidP="008731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1F8D" w:rsidRPr="00275651" w14:paraId="527E4353" w14:textId="77777777" w:rsidTr="008A3D40">
        <w:trPr>
          <w:gridAfter w:val="2"/>
          <w:wAfter w:w="116" w:type="dxa"/>
          <w:trHeight w:val="315"/>
        </w:trPr>
        <w:tc>
          <w:tcPr>
            <w:tcW w:w="957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79C335" w14:textId="533E6FA0" w:rsidR="008A3D40" w:rsidRPr="00275651" w:rsidRDefault="008A3D40" w:rsidP="008731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42920F" w14:textId="77777777" w:rsidR="008A3D40" w:rsidRPr="00275651" w:rsidRDefault="008A3D40" w:rsidP="008731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A2012" w14:textId="77777777" w:rsidR="008A3D40" w:rsidRPr="00275651" w:rsidRDefault="008A3D40" w:rsidP="008731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D051D" w14:textId="77777777" w:rsidR="008A3D40" w:rsidRPr="00275651" w:rsidRDefault="008A3D40" w:rsidP="008731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A1AAE" w14:textId="77777777" w:rsidR="008A3D40" w:rsidRPr="00275651" w:rsidRDefault="008A3D40" w:rsidP="008731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1F8D" w:rsidRPr="00275651" w14:paraId="4802F882" w14:textId="77777777" w:rsidTr="008A3D40">
        <w:trPr>
          <w:trHeight w:val="282"/>
        </w:trPr>
        <w:tc>
          <w:tcPr>
            <w:tcW w:w="1496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304FB" w14:textId="77777777" w:rsidR="008A3D40" w:rsidRPr="00275651" w:rsidRDefault="008A3D40" w:rsidP="008731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1F8D" w:rsidRPr="00275651" w14:paraId="5572E737" w14:textId="77777777" w:rsidTr="008A3D40">
        <w:trPr>
          <w:gridAfter w:val="1"/>
          <w:wAfter w:w="62" w:type="dxa"/>
          <w:trHeight w:val="282"/>
        </w:trPr>
        <w:tc>
          <w:tcPr>
            <w:tcW w:w="1490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EF6E8" w14:textId="77777777" w:rsidR="008A3D40" w:rsidRPr="00275651" w:rsidRDefault="008A3D40" w:rsidP="008731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Показатели, характеризующие объем и (или) качество муниципальной услуги.</w:t>
            </w:r>
          </w:p>
        </w:tc>
      </w:tr>
      <w:tr w:rsidR="008A3D40" w:rsidRPr="00275651" w14:paraId="7FC5F7A1" w14:textId="77777777" w:rsidTr="008A3D40">
        <w:trPr>
          <w:gridAfter w:val="1"/>
          <w:wAfter w:w="62" w:type="dxa"/>
          <w:trHeight w:val="282"/>
        </w:trPr>
        <w:tc>
          <w:tcPr>
            <w:tcW w:w="1490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2FCB8" w14:textId="77777777" w:rsidR="008A3D40" w:rsidRPr="00275651" w:rsidRDefault="008A3D40" w:rsidP="008731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3.1. Показатели, характеризующие качество муниципальной услуги:</w:t>
            </w:r>
          </w:p>
        </w:tc>
      </w:tr>
    </w:tbl>
    <w:p w14:paraId="7CCD5CBB" w14:textId="77777777" w:rsidR="001F74FA" w:rsidRPr="00275651" w:rsidRDefault="001F74FA">
      <w:pPr>
        <w:rPr>
          <w:rFonts w:ascii="Arial" w:hAnsi="Arial" w:cs="Arial"/>
          <w:sz w:val="24"/>
          <w:szCs w:val="24"/>
        </w:rPr>
      </w:pPr>
    </w:p>
    <w:tbl>
      <w:tblPr>
        <w:tblW w:w="1545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29"/>
        <w:gridCol w:w="1314"/>
        <w:gridCol w:w="851"/>
        <w:gridCol w:w="850"/>
        <w:gridCol w:w="851"/>
        <w:gridCol w:w="992"/>
        <w:gridCol w:w="992"/>
        <w:gridCol w:w="1276"/>
        <w:gridCol w:w="992"/>
        <w:gridCol w:w="709"/>
        <w:gridCol w:w="1349"/>
        <w:gridCol w:w="11"/>
        <w:gridCol w:w="1192"/>
        <w:gridCol w:w="1134"/>
        <w:gridCol w:w="850"/>
        <w:gridCol w:w="1559"/>
      </w:tblGrid>
      <w:tr w:rsidR="0014493B" w:rsidRPr="00275651" w14:paraId="49ABEFD3" w14:textId="09D9687D" w:rsidTr="00275651">
        <w:trPr>
          <w:trHeight w:val="2498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68C8A" w14:textId="77777777" w:rsidR="0014493B" w:rsidRPr="00275651" w:rsidRDefault="0014493B" w:rsidP="008731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A536A" w14:textId="3621E870" w:rsidR="0014493B" w:rsidRPr="00275651" w:rsidRDefault="0014493B" w:rsidP="008731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ED5B5" w14:textId="4CCCB1CD" w:rsidR="0014493B" w:rsidRPr="00275651" w:rsidRDefault="0014493B" w:rsidP="008731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9768C" w14:textId="185DBC4D" w:rsidR="0014493B" w:rsidRPr="00275651" w:rsidRDefault="0014493B" w:rsidP="008731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57AA8" w14:textId="77777777" w:rsidR="0014493B" w:rsidRPr="00275651" w:rsidRDefault="0014493B" w:rsidP="008731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качества муниципальной услуги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F2F70" w14:textId="77777777" w:rsidR="0014493B" w:rsidRPr="00275651" w:rsidRDefault="0014493B" w:rsidP="008731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Значение показателя качества муниципальной услуги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8A402D" w14:textId="695C1866" w:rsidR="0014493B" w:rsidRPr="00275651" w:rsidRDefault="0014493B" w:rsidP="008731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14493B" w:rsidRPr="00275651" w14:paraId="36AFC0D4" w14:textId="76CCF279" w:rsidTr="0014493B">
        <w:trPr>
          <w:trHeight w:val="315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07832" w14:textId="77777777" w:rsidR="0014493B" w:rsidRPr="00275651" w:rsidRDefault="0014493B" w:rsidP="004D1A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FD09D" w14:textId="77777777" w:rsidR="0014493B" w:rsidRPr="00275651" w:rsidRDefault="0014493B" w:rsidP="004D1A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2BE3A" w14:textId="77777777" w:rsidR="0014493B" w:rsidRPr="00275651" w:rsidRDefault="0014493B" w:rsidP="004D1A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86A78" w14:textId="77777777" w:rsidR="0014493B" w:rsidRPr="00275651" w:rsidRDefault="0014493B" w:rsidP="004D1A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96EAA" w14:textId="77777777" w:rsidR="0014493B" w:rsidRPr="00275651" w:rsidRDefault="0014493B" w:rsidP="004D1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726FB" w14:textId="77777777" w:rsidR="0014493B" w:rsidRPr="00275651" w:rsidRDefault="0014493B" w:rsidP="004D1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 по ОКЕИ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1654D" w14:textId="77777777" w:rsidR="0014493B" w:rsidRPr="00275651" w:rsidRDefault="0014493B" w:rsidP="004D1A0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 xml:space="preserve">20__ год </w:t>
            </w:r>
          </w:p>
          <w:p w14:paraId="3DFF4001" w14:textId="7C25274B" w:rsidR="0014493B" w:rsidRPr="00275651" w:rsidRDefault="0014493B" w:rsidP="004D1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(очередной финансовый год)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CC6A8" w14:textId="77777777" w:rsidR="0014493B" w:rsidRPr="00275651" w:rsidRDefault="0014493B" w:rsidP="004D1A0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 xml:space="preserve">20__ год </w:t>
            </w:r>
          </w:p>
          <w:p w14:paraId="04473185" w14:textId="66154B75" w:rsidR="0014493B" w:rsidRPr="00275651" w:rsidRDefault="0014493B" w:rsidP="004D1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(1–й год планового периода)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F3085" w14:textId="77777777" w:rsidR="0014493B" w:rsidRPr="00275651" w:rsidRDefault="0014493B" w:rsidP="004D1A0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 xml:space="preserve">20__ год </w:t>
            </w:r>
          </w:p>
          <w:p w14:paraId="3A4375E9" w14:textId="515DFE3C" w:rsidR="0014493B" w:rsidRPr="00275651" w:rsidRDefault="0014493B" w:rsidP="004D1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(2–й год планового периода)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C447A0" w14:textId="074691FC" w:rsidR="0014493B" w:rsidRPr="00275651" w:rsidRDefault="0014493B" w:rsidP="004D1A0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в процентах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7F11DB" w14:textId="23976973" w:rsidR="0014493B" w:rsidRPr="00275651" w:rsidRDefault="0014493B" w:rsidP="004D1A0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в абсолютных величинах</w:t>
            </w:r>
          </w:p>
        </w:tc>
      </w:tr>
      <w:tr w:rsidR="0014493B" w:rsidRPr="00275651" w14:paraId="3E25FDB0" w14:textId="38DCC8D0" w:rsidTr="0014493B">
        <w:trPr>
          <w:trHeight w:val="720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36F0E" w14:textId="77777777" w:rsidR="0014493B" w:rsidRPr="00275651" w:rsidRDefault="0014493B" w:rsidP="008731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818BF" w14:textId="77777777" w:rsidR="0014493B" w:rsidRPr="00275651" w:rsidRDefault="0014493B" w:rsidP="008731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A14C1" w14:textId="77777777" w:rsidR="0014493B" w:rsidRPr="00275651" w:rsidRDefault="0014493B" w:rsidP="008731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B00E3" w14:textId="77777777" w:rsidR="0014493B" w:rsidRPr="00275651" w:rsidRDefault="0014493B" w:rsidP="008731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DD6F7" w14:textId="77777777" w:rsidR="0014493B" w:rsidRPr="00275651" w:rsidRDefault="0014493B" w:rsidP="008731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C74AF" w14:textId="77777777" w:rsidR="0014493B" w:rsidRPr="00275651" w:rsidRDefault="0014493B" w:rsidP="008731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Условие 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6CEF4" w14:textId="77777777" w:rsidR="0014493B" w:rsidRPr="00275651" w:rsidRDefault="0014493B" w:rsidP="008731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Условие 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524D5" w14:textId="3D4EDD26" w:rsidR="0014493B" w:rsidRPr="00275651" w:rsidRDefault="0014493B" w:rsidP="008731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2CF40" w14:textId="7160D767" w:rsidR="0014493B" w:rsidRPr="00275651" w:rsidRDefault="0014493B" w:rsidP="001449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5BC38" w14:textId="731D1017" w:rsidR="0014493B" w:rsidRPr="00275651" w:rsidRDefault="0014493B" w:rsidP="008731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26E75" w14:textId="3CFF3E83" w:rsidR="0014493B" w:rsidRPr="00275651" w:rsidRDefault="0014493B" w:rsidP="008731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46E99" w14:textId="77777777" w:rsidR="0014493B" w:rsidRPr="00275651" w:rsidRDefault="0014493B" w:rsidP="008731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3B33B" w14:textId="77777777" w:rsidR="0014493B" w:rsidRPr="00275651" w:rsidRDefault="0014493B" w:rsidP="008731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D2BE" w14:textId="77777777" w:rsidR="0014493B" w:rsidRPr="00275651" w:rsidRDefault="0014493B" w:rsidP="008731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ADA1" w14:textId="77777777" w:rsidR="0014493B" w:rsidRPr="00275651" w:rsidRDefault="0014493B" w:rsidP="008731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4493B" w:rsidRPr="00275651" w14:paraId="259C9C82" w14:textId="5FE1B9B3" w:rsidTr="0014493B">
        <w:trPr>
          <w:trHeight w:val="22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F87E" w14:textId="042CFA7A" w:rsidR="0014493B" w:rsidRPr="00275651" w:rsidRDefault="0014493B" w:rsidP="004D1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CBAC" w14:textId="4C91C63A" w:rsidR="0014493B" w:rsidRPr="00275651" w:rsidRDefault="0014493B" w:rsidP="004D1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34D6B" w14:textId="0F6E89D9" w:rsidR="0014493B" w:rsidRPr="00275651" w:rsidRDefault="0014493B" w:rsidP="004D1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DC3BB" w14:textId="1EAAF717" w:rsidR="0014493B" w:rsidRPr="00275651" w:rsidRDefault="0014493B" w:rsidP="004D1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AD02C" w14:textId="1FD5FC1B" w:rsidR="0014493B" w:rsidRPr="00275651" w:rsidRDefault="0014493B" w:rsidP="004D1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10FE9" w14:textId="6F356DF9" w:rsidR="0014493B" w:rsidRPr="00275651" w:rsidRDefault="0014493B" w:rsidP="004D1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72221" w14:textId="77777777" w:rsidR="0014493B" w:rsidRPr="00275651" w:rsidRDefault="0014493B" w:rsidP="004D1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C3504" w14:textId="2FD4C468" w:rsidR="0014493B" w:rsidRPr="00275651" w:rsidRDefault="0014493B" w:rsidP="004D1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85FD" w14:textId="31784454" w:rsidR="0014493B" w:rsidRPr="00275651" w:rsidRDefault="0014493B" w:rsidP="004D1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302D8" w14:textId="5D025A26" w:rsidR="0014493B" w:rsidRPr="00275651" w:rsidRDefault="0014493B" w:rsidP="004D1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0F156" w14:textId="5BA3E918" w:rsidR="0014493B" w:rsidRPr="00275651" w:rsidRDefault="0014493B" w:rsidP="004D1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340D" w14:textId="52A88D64" w:rsidR="0014493B" w:rsidRPr="00275651" w:rsidRDefault="0014493B" w:rsidP="004D1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BF52" w14:textId="236E87BD" w:rsidR="0014493B" w:rsidRPr="00275651" w:rsidRDefault="0014493B" w:rsidP="004D1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4C04" w14:textId="02CA74F9" w:rsidR="0014493B" w:rsidRPr="00275651" w:rsidRDefault="0014493B" w:rsidP="004D1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FB6A" w14:textId="1C8C5754" w:rsidR="0014493B" w:rsidRPr="00275651" w:rsidRDefault="0014493B" w:rsidP="004D1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</w:tr>
      <w:tr w:rsidR="0014493B" w:rsidRPr="00275651" w14:paraId="6E94AEBC" w14:textId="54C30738" w:rsidTr="0014493B">
        <w:trPr>
          <w:trHeight w:val="22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FD35" w14:textId="2962AE42" w:rsidR="0014493B" w:rsidRPr="00275651" w:rsidRDefault="0014493B" w:rsidP="004D1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BD15" w14:textId="77777777" w:rsidR="0014493B" w:rsidRPr="00275651" w:rsidRDefault="0014493B" w:rsidP="004D1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7BEE0" w14:textId="77777777" w:rsidR="0014493B" w:rsidRPr="00275651" w:rsidRDefault="0014493B" w:rsidP="004D1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24E99" w14:textId="77777777" w:rsidR="0014493B" w:rsidRPr="00275651" w:rsidRDefault="0014493B" w:rsidP="004D1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E1868" w14:textId="77777777" w:rsidR="0014493B" w:rsidRPr="00275651" w:rsidRDefault="0014493B" w:rsidP="004D1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AF291" w14:textId="77777777" w:rsidR="0014493B" w:rsidRPr="00275651" w:rsidRDefault="0014493B" w:rsidP="004D1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8ABFF" w14:textId="77777777" w:rsidR="0014493B" w:rsidRPr="00275651" w:rsidRDefault="0014493B" w:rsidP="004D1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B3147" w14:textId="77777777" w:rsidR="0014493B" w:rsidRPr="00275651" w:rsidRDefault="0014493B" w:rsidP="004D1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29E3" w14:textId="77777777" w:rsidR="0014493B" w:rsidRPr="00275651" w:rsidRDefault="0014493B" w:rsidP="004D1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9D30B" w14:textId="77777777" w:rsidR="0014493B" w:rsidRPr="00275651" w:rsidRDefault="0014493B" w:rsidP="004D1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1FDD9" w14:textId="77777777" w:rsidR="0014493B" w:rsidRPr="00275651" w:rsidRDefault="0014493B" w:rsidP="004D1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5829" w14:textId="77777777" w:rsidR="0014493B" w:rsidRPr="00275651" w:rsidRDefault="0014493B" w:rsidP="004D1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C6C7" w14:textId="77777777" w:rsidR="0014493B" w:rsidRPr="00275651" w:rsidRDefault="0014493B" w:rsidP="004D1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428E" w14:textId="77777777" w:rsidR="0014493B" w:rsidRPr="00275651" w:rsidRDefault="0014493B" w:rsidP="004D1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D6F8" w14:textId="77777777" w:rsidR="0014493B" w:rsidRPr="00275651" w:rsidRDefault="0014493B" w:rsidP="004D1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4493B" w:rsidRPr="00275651" w14:paraId="0F396EF7" w14:textId="5D5BC9F3" w:rsidTr="0014493B">
        <w:trPr>
          <w:trHeight w:val="22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A910" w14:textId="49C3DA1D" w:rsidR="0014493B" w:rsidRPr="00275651" w:rsidRDefault="0014493B" w:rsidP="004D1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BE33" w14:textId="77777777" w:rsidR="0014493B" w:rsidRPr="00275651" w:rsidRDefault="0014493B" w:rsidP="004D1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AA03D" w14:textId="77777777" w:rsidR="0014493B" w:rsidRPr="00275651" w:rsidRDefault="0014493B" w:rsidP="004D1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22BB5" w14:textId="77777777" w:rsidR="0014493B" w:rsidRPr="00275651" w:rsidRDefault="0014493B" w:rsidP="004D1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3C001" w14:textId="77777777" w:rsidR="0014493B" w:rsidRPr="00275651" w:rsidRDefault="0014493B" w:rsidP="004D1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9CCF1" w14:textId="77777777" w:rsidR="0014493B" w:rsidRPr="00275651" w:rsidRDefault="0014493B" w:rsidP="004D1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80694" w14:textId="77777777" w:rsidR="0014493B" w:rsidRPr="00275651" w:rsidRDefault="0014493B" w:rsidP="004D1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12B1D" w14:textId="77777777" w:rsidR="0014493B" w:rsidRPr="00275651" w:rsidRDefault="0014493B" w:rsidP="004D1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DF15" w14:textId="77777777" w:rsidR="0014493B" w:rsidRPr="00275651" w:rsidRDefault="0014493B" w:rsidP="004D1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E29E2" w14:textId="77777777" w:rsidR="0014493B" w:rsidRPr="00275651" w:rsidRDefault="0014493B" w:rsidP="004D1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98350" w14:textId="77777777" w:rsidR="0014493B" w:rsidRPr="00275651" w:rsidRDefault="0014493B" w:rsidP="004D1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8774" w14:textId="77777777" w:rsidR="0014493B" w:rsidRPr="00275651" w:rsidRDefault="0014493B" w:rsidP="004D1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3C7E" w14:textId="77777777" w:rsidR="0014493B" w:rsidRPr="00275651" w:rsidRDefault="0014493B" w:rsidP="004D1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E0A5" w14:textId="77777777" w:rsidR="0014493B" w:rsidRPr="00275651" w:rsidRDefault="0014493B" w:rsidP="004D1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51A9" w14:textId="77777777" w:rsidR="0014493B" w:rsidRPr="00275651" w:rsidRDefault="0014493B" w:rsidP="004D1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112E9FB8" w14:textId="4A9E0D55" w:rsidR="008A3D40" w:rsidRPr="00275651" w:rsidRDefault="008A3D40">
      <w:pPr>
        <w:rPr>
          <w:rFonts w:ascii="Arial" w:hAnsi="Arial" w:cs="Arial"/>
          <w:sz w:val="24"/>
          <w:szCs w:val="24"/>
        </w:rPr>
      </w:pPr>
      <w:r w:rsidRPr="00275651">
        <w:rPr>
          <w:rFonts w:ascii="Arial" w:eastAsia="Times New Roman" w:hAnsi="Arial" w:cs="Arial"/>
          <w:sz w:val="24"/>
          <w:szCs w:val="24"/>
          <w:lang w:eastAsia="ru-RU"/>
        </w:rPr>
        <w:t>3.2. Показатели, характеризующие объем муниципальной услуги:</w:t>
      </w:r>
    </w:p>
    <w:tbl>
      <w:tblPr>
        <w:tblW w:w="1545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29"/>
        <w:gridCol w:w="1314"/>
        <w:gridCol w:w="851"/>
        <w:gridCol w:w="850"/>
        <w:gridCol w:w="851"/>
        <w:gridCol w:w="992"/>
        <w:gridCol w:w="992"/>
        <w:gridCol w:w="1276"/>
        <w:gridCol w:w="851"/>
        <w:gridCol w:w="835"/>
        <w:gridCol w:w="1276"/>
        <w:gridCol w:w="1133"/>
        <w:gridCol w:w="1276"/>
        <w:gridCol w:w="866"/>
        <w:gridCol w:w="1559"/>
      </w:tblGrid>
      <w:tr w:rsidR="0014493B" w:rsidRPr="00275651" w14:paraId="338F2781" w14:textId="77F21E7F" w:rsidTr="0014493B">
        <w:trPr>
          <w:trHeight w:val="630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C18A4" w14:textId="77777777" w:rsidR="0014493B" w:rsidRPr="00275651" w:rsidRDefault="0014493B" w:rsidP="008731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A1B73" w14:textId="4E97D62C" w:rsidR="0014493B" w:rsidRPr="00275651" w:rsidRDefault="0014493B" w:rsidP="008731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BFCBE" w14:textId="4FA9FB9F" w:rsidR="0014493B" w:rsidRPr="00275651" w:rsidRDefault="0014493B" w:rsidP="008731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BE96D" w14:textId="31B36B9F" w:rsidR="0014493B" w:rsidRPr="00275651" w:rsidRDefault="0014493B" w:rsidP="008731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6E3B8" w14:textId="77777777" w:rsidR="0014493B" w:rsidRPr="00275651" w:rsidRDefault="0014493B" w:rsidP="008731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74A74" w14:textId="018947A5" w:rsidR="0014493B" w:rsidRPr="00275651" w:rsidRDefault="0014493B" w:rsidP="008731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88DB62" w14:textId="7BA880EB" w:rsidR="0014493B" w:rsidRPr="00275651" w:rsidRDefault="0014493B" w:rsidP="008731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Допустимые (возможные) отклонения от установленных показателей </w:t>
            </w:r>
            <w:r w:rsidR="00E91BC0"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объема </w:t>
            </w: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муниципальной услуги</w:t>
            </w:r>
          </w:p>
        </w:tc>
      </w:tr>
      <w:tr w:rsidR="0014493B" w:rsidRPr="00275651" w14:paraId="56AFDE1D" w14:textId="03551227" w:rsidTr="0014493B">
        <w:trPr>
          <w:trHeight w:val="473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900F9" w14:textId="77777777" w:rsidR="0014493B" w:rsidRPr="00275651" w:rsidRDefault="0014493B" w:rsidP="001449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6F9F8" w14:textId="77777777" w:rsidR="0014493B" w:rsidRPr="00275651" w:rsidRDefault="0014493B" w:rsidP="001449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06AB2" w14:textId="77777777" w:rsidR="0014493B" w:rsidRPr="00275651" w:rsidRDefault="0014493B" w:rsidP="001449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A1E87" w14:textId="77777777" w:rsidR="0014493B" w:rsidRPr="00275651" w:rsidRDefault="0014493B" w:rsidP="001449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22884" w14:textId="77777777" w:rsidR="0014493B" w:rsidRPr="00275651" w:rsidRDefault="0014493B" w:rsidP="001449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91304" w14:textId="77777777" w:rsidR="0014493B" w:rsidRPr="00275651" w:rsidRDefault="0014493B" w:rsidP="001449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 по ОКЕИ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F60AF" w14:textId="77777777" w:rsidR="0014493B" w:rsidRPr="00275651" w:rsidRDefault="0014493B" w:rsidP="0014493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 xml:space="preserve">20__ год </w:t>
            </w:r>
          </w:p>
          <w:p w14:paraId="601B49BB" w14:textId="3AFD1369" w:rsidR="0014493B" w:rsidRPr="00275651" w:rsidRDefault="0014493B" w:rsidP="001449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(очередной финансовый год)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34C29" w14:textId="77777777" w:rsidR="0014493B" w:rsidRPr="00275651" w:rsidRDefault="0014493B" w:rsidP="0014493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 xml:space="preserve">20__ год </w:t>
            </w:r>
          </w:p>
          <w:p w14:paraId="11E87D81" w14:textId="107D6709" w:rsidR="0014493B" w:rsidRPr="00275651" w:rsidRDefault="0014493B" w:rsidP="001449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(1–й год планового периода)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A6E63" w14:textId="77777777" w:rsidR="0014493B" w:rsidRPr="00275651" w:rsidRDefault="0014493B" w:rsidP="0014493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 xml:space="preserve">20__ год </w:t>
            </w:r>
          </w:p>
          <w:p w14:paraId="2C305A41" w14:textId="66F9C785" w:rsidR="0014493B" w:rsidRPr="00275651" w:rsidRDefault="0014493B" w:rsidP="001449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(2–й год планового периода)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CE107F" w14:textId="0EB60109" w:rsidR="0014493B" w:rsidRPr="00275651" w:rsidRDefault="0014493B" w:rsidP="0014493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в процентах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A60395" w14:textId="775265EC" w:rsidR="0014493B" w:rsidRPr="00275651" w:rsidRDefault="0014493B" w:rsidP="0014493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в абсолютных величинах</w:t>
            </w:r>
          </w:p>
        </w:tc>
      </w:tr>
      <w:tr w:rsidR="0014493B" w:rsidRPr="00275651" w14:paraId="545B36A2" w14:textId="08E46BC9" w:rsidTr="00275651">
        <w:trPr>
          <w:trHeight w:val="881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3728E" w14:textId="77777777" w:rsidR="0014493B" w:rsidRPr="00275651" w:rsidRDefault="0014493B" w:rsidP="001449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E7445" w14:textId="77777777" w:rsidR="0014493B" w:rsidRPr="00275651" w:rsidRDefault="0014493B" w:rsidP="001449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F6E3C" w14:textId="77777777" w:rsidR="0014493B" w:rsidRPr="00275651" w:rsidRDefault="0014493B" w:rsidP="001449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4AE3E" w14:textId="77777777" w:rsidR="0014493B" w:rsidRPr="00275651" w:rsidRDefault="0014493B" w:rsidP="001449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D4E13" w14:textId="77777777" w:rsidR="0014493B" w:rsidRPr="00275651" w:rsidRDefault="0014493B" w:rsidP="001449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908AA" w14:textId="77777777" w:rsidR="0014493B" w:rsidRPr="00275651" w:rsidRDefault="0014493B" w:rsidP="001449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Условие 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E52D2" w14:textId="77777777" w:rsidR="0014493B" w:rsidRPr="00275651" w:rsidRDefault="0014493B" w:rsidP="001449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Условие 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C463E" w14:textId="77777777" w:rsidR="0014493B" w:rsidRPr="00275651" w:rsidRDefault="0014493B" w:rsidP="001449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576C6" w14:textId="77777777" w:rsidR="0014493B" w:rsidRPr="00275651" w:rsidRDefault="0014493B" w:rsidP="001449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F670D" w14:textId="76E9D3C7" w:rsidR="0014493B" w:rsidRPr="00275651" w:rsidRDefault="0014493B" w:rsidP="001449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15634" w14:textId="345B44DF" w:rsidR="0014493B" w:rsidRPr="00275651" w:rsidRDefault="0014493B" w:rsidP="001449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DAA4A" w14:textId="77777777" w:rsidR="0014493B" w:rsidRPr="00275651" w:rsidRDefault="0014493B" w:rsidP="001449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C1B38" w14:textId="77777777" w:rsidR="0014493B" w:rsidRPr="00275651" w:rsidRDefault="0014493B" w:rsidP="001449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DF1E" w14:textId="77777777" w:rsidR="0014493B" w:rsidRPr="00275651" w:rsidRDefault="0014493B" w:rsidP="001449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C3C7" w14:textId="77777777" w:rsidR="0014493B" w:rsidRPr="00275651" w:rsidRDefault="0014493B" w:rsidP="001449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4493B" w:rsidRPr="00275651" w14:paraId="3E01753E" w14:textId="4AEE8741" w:rsidTr="0014493B">
        <w:trPr>
          <w:trHeight w:val="17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53E7" w14:textId="3F6A50CD" w:rsidR="0014493B" w:rsidRPr="00275651" w:rsidRDefault="0014493B" w:rsidP="001449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911E" w14:textId="6CAA9858" w:rsidR="0014493B" w:rsidRPr="00275651" w:rsidRDefault="0014493B" w:rsidP="001449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E21AF" w14:textId="67A36566" w:rsidR="0014493B" w:rsidRPr="00275651" w:rsidRDefault="0014493B" w:rsidP="001449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F2517" w14:textId="0275D698" w:rsidR="0014493B" w:rsidRPr="00275651" w:rsidRDefault="0014493B" w:rsidP="001449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EE08F" w14:textId="7DB64534" w:rsidR="0014493B" w:rsidRPr="00275651" w:rsidRDefault="0014493B" w:rsidP="001449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9BBCC" w14:textId="5489E0BD" w:rsidR="0014493B" w:rsidRPr="00275651" w:rsidRDefault="0014493B" w:rsidP="001449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63F87" w14:textId="487FA560" w:rsidR="0014493B" w:rsidRPr="00275651" w:rsidRDefault="0014493B" w:rsidP="001449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DD49" w14:textId="63F8313C" w:rsidR="0014493B" w:rsidRPr="00275651" w:rsidRDefault="0014493B" w:rsidP="001449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8F8AF" w14:textId="4385B113" w:rsidR="0014493B" w:rsidRPr="00275651" w:rsidRDefault="0014493B" w:rsidP="001449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93023" w14:textId="01A269DD" w:rsidR="0014493B" w:rsidRPr="00275651" w:rsidRDefault="0014493B" w:rsidP="001449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86B08" w14:textId="500F1ACE" w:rsidR="0014493B" w:rsidRPr="00275651" w:rsidRDefault="0014493B" w:rsidP="001449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F437" w14:textId="0A3DCC86" w:rsidR="0014493B" w:rsidRPr="00275651" w:rsidRDefault="0014493B" w:rsidP="001449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667C" w14:textId="36CF7C9B" w:rsidR="0014493B" w:rsidRPr="00275651" w:rsidRDefault="0014493B" w:rsidP="001449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38B6" w14:textId="1279F2DB" w:rsidR="0014493B" w:rsidRPr="00275651" w:rsidRDefault="0014493B" w:rsidP="001449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99E9" w14:textId="567BDE63" w:rsidR="0014493B" w:rsidRPr="00275651" w:rsidRDefault="0014493B" w:rsidP="001449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</w:tr>
      <w:tr w:rsidR="0014493B" w:rsidRPr="00275651" w14:paraId="155A04F8" w14:textId="73685C8E" w:rsidTr="0014493B">
        <w:trPr>
          <w:trHeight w:val="17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0DC6" w14:textId="7348C47F" w:rsidR="0014493B" w:rsidRPr="00275651" w:rsidRDefault="0014493B" w:rsidP="00776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2F1C" w14:textId="77777777" w:rsidR="0014493B" w:rsidRPr="00275651" w:rsidRDefault="0014493B" w:rsidP="00776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B1845" w14:textId="77777777" w:rsidR="0014493B" w:rsidRPr="00275651" w:rsidRDefault="0014493B" w:rsidP="00776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ED367" w14:textId="77777777" w:rsidR="0014493B" w:rsidRPr="00275651" w:rsidRDefault="0014493B" w:rsidP="00776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0E311" w14:textId="77777777" w:rsidR="0014493B" w:rsidRPr="00275651" w:rsidRDefault="0014493B" w:rsidP="00776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3FC69" w14:textId="77777777" w:rsidR="0014493B" w:rsidRPr="00275651" w:rsidRDefault="0014493B" w:rsidP="00776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71E17" w14:textId="77777777" w:rsidR="0014493B" w:rsidRPr="00275651" w:rsidRDefault="0014493B" w:rsidP="00776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18F1" w14:textId="77777777" w:rsidR="0014493B" w:rsidRPr="00275651" w:rsidRDefault="0014493B" w:rsidP="00776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BC56B" w14:textId="77777777" w:rsidR="0014493B" w:rsidRPr="00275651" w:rsidRDefault="0014493B" w:rsidP="00776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17AFA" w14:textId="77777777" w:rsidR="0014493B" w:rsidRPr="00275651" w:rsidRDefault="0014493B" w:rsidP="00776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7B23F" w14:textId="77777777" w:rsidR="0014493B" w:rsidRPr="00275651" w:rsidRDefault="0014493B" w:rsidP="00776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E43E" w14:textId="77777777" w:rsidR="0014493B" w:rsidRPr="00275651" w:rsidRDefault="0014493B" w:rsidP="00776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F1B3" w14:textId="77777777" w:rsidR="0014493B" w:rsidRPr="00275651" w:rsidRDefault="0014493B" w:rsidP="00776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5C0C" w14:textId="77777777" w:rsidR="0014493B" w:rsidRPr="00275651" w:rsidRDefault="0014493B" w:rsidP="00776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966C" w14:textId="77777777" w:rsidR="0014493B" w:rsidRPr="00275651" w:rsidRDefault="0014493B" w:rsidP="00776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4493B" w:rsidRPr="00275651" w14:paraId="318FC36C" w14:textId="559E50D3" w:rsidTr="0014493B">
        <w:trPr>
          <w:trHeight w:val="17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A0B1" w14:textId="49A73A2A" w:rsidR="0014493B" w:rsidRPr="00275651" w:rsidRDefault="0014493B" w:rsidP="00776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9AE3" w14:textId="77777777" w:rsidR="0014493B" w:rsidRPr="00275651" w:rsidRDefault="0014493B" w:rsidP="00776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6E894" w14:textId="77777777" w:rsidR="0014493B" w:rsidRPr="00275651" w:rsidRDefault="0014493B" w:rsidP="00776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5681B" w14:textId="77777777" w:rsidR="0014493B" w:rsidRPr="00275651" w:rsidRDefault="0014493B" w:rsidP="00776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7B4B1" w14:textId="77777777" w:rsidR="0014493B" w:rsidRPr="00275651" w:rsidRDefault="0014493B" w:rsidP="00776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BBED3" w14:textId="77777777" w:rsidR="0014493B" w:rsidRPr="00275651" w:rsidRDefault="0014493B" w:rsidP="00776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453EF" w14:textId="77777777" w:rsidR="0014493B" w:rsidRPr="00275651" w:rsidRDefault="0014493B" w:rsidP="00776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C2E8" w14:textId="77777777" w:rsidR="0014493B" w:rsidRPr="00275651" w:rsidRDefault="0014493B" w:rsidP="00776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5F1E8" w14:textId="77777777" w:rsidR="0014493B" w:rsidRPr="00275651" w:rsidRDefault="0014493B" w:rsidP="00776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E30E4" w14:textId="77777777" w:rsidR="0014493B" w:rsidRPr="00275651" w:rsidRDefault="0014493B" w:rsidP="00776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66BFB" w14:textId="77777777" w:rsidR="0014493B" w:rsidRPr="00275651" w:rsidRDefault="0014493B" w:rsidP="00776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24CC" w14:textId="77777777" w:rsidR="0014493B" w:rsidRPr="00275651" w:rsidRDefault="0014493B" w:rsidP="00776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6AD2" w14:textId="77777777" w:rsidR="0014493B" w:rsidRPr="00275651" w:rsidRDefault="0014493B" w:rsidP="00776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7759" w14:textId="77777777" w:rsidR="0014493B" w:rsidRPr="00275651" w:rsidRDefault="0014493B" w:rsidP="00776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9335" w14:textId="77777777" w:rsidR="0014493B" w:rsidRPr="00275651" w:rsidRDefault="0014493B" w:rsidP="00776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1BE9281F" w14:textId="0713307E" w:rsidR="00401228" w:rsidRDefault="00401228">
      <w:pPr>
        <w:rPr>
          <w:rFonts w:ascii="Arial" w:hAnsi="Arial" w:cs="Arial"/>
          <w:sz w:val="24"/>
          <w:szCs w:val="24"/>
        </w:rPr>
      </w:pPr>
    </w:p>
    <w:p w14:paraId="06381031" w14:textId="77777777" w:rsidR="00275651" w:rsidRPr="00275651" w:rsidRDefault="00275651">
      <w:pPr>
        <w:rPr>
          <w:rFonts w:ascii="Arial" w:hAnsi="Arial" w:cs="Arial"/>
          <w:sz w:val="24"/>
          <w:szCs w:val="24"/>
        </w:rPr>
      </w:pPr>
    </w:p>
    <w:p w14:paraId="08A61225" w14:textId="5BF5B192" w:rsidR="00024498" w:rsidRPr="00275651" w:rsidRDefault="00024498" w:rsidP="006C46B9">
      <w:pPr>
        <w:ind w:firstLine="284"/>
        <w:rPr>
          <w:rFonts w:ascii="Arial" w:eastAsia="Times New Roman" w:hAnsi="Arial" w:cs="Arial"/>
          <w:sz w:val="24"/>
          <w:szCs w:val="24"/>
          <w:lang w:eastAsia="ru-RU"/>
        </w:rPr>
      </w:pPr>
      <w:r w:rsidRPr="00275651">
        <w:rPr>
          <w:rFonts w:ascii="Arial" w:eastAsia="Times New Roman" w:hAnsi="Arial" w:cs="Arial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2111"/>
        <w:gridCol w:w="1843"/>
        <w:gridCol w:w="2551"/>
        <w:gridCol w:w="1135"/>
        <w:gridCol w:w="7281"/>
      </w:tblGrid>
      <w:tr w:rsidR="00C81F8D" w:rsidRPr="00275651" w14:paraId="477C4618" w14:textId="77777777" w:rsidTr="00070C97">
        <w:trPr>
          <w:trHeight w:val="473"/>
        </w:trPr>
        <w:tc>
          <w:tcPr>
            <w:tcW w:w="525" w:type="dxa"/>
            <w:vMerge w:val="restart"/>
            <w:shd w:val="clear" w:color="auto" w:fill="auto"/>
            <w:hideMark/>
          </w:tcPr>
          <w:p w14:paraId="6BC35CE0" w14:textId="77777777" w:rsidR="006C46B9" w:rsidRPr="00275651" w:rsidRDefault="006C46B9" w:rsidP="00776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14921" w:type="dxa"/>
            <w:gridSpan w:val="5"/>
            <w:shd w:val="clear" w:color="auto" w:fill="auto"/>
            <w:hideMark/>
          </w:tcPr>
          <w:p w14:paraId="5F2810FE" w14:textId="2F3B6FE7" w:rsidR="006C46B9" w:rsidRPr="00275651" w:rsidRDefault="006C46B9" w:rsidP="00776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Нормативный правовой акт</w:t>
            </w:r>
          </w:p>
        </w:tc>
      </w:tr>
      <w:tr w:rsidR="00C81F8D" w:rsidRPr="00275651" w14:paraId="62F950D7" w14:textId="77777777" w:rsidTr="00070C97">
        <w:trPr>
          <w:trHeight w:val="473"/>
        </w:trPr>
        <w:tc>
          <w:tcPr>
            <w:tcW w:w="525" w:type="dxa"/>
            <w:vMerge/>
            <w:hideMark/>
          </w:tcPr>
          <w:p w14:paraId="791818D6" w14:textId="77777777" w:rsidR="006C46B9" w:rsidRPr="00275651" w:rsidRDefault="006C46B9" w:rsidP="007769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shd w:val="clear" w:color="auto" w:fill="auto"/>
            <w:hideMark/>
          </w:tcPr>
          <w:p w14:paraId="2C7DC779" w14:textId="77777777" w:rsidR="006C46B9" w:rsidRPr="00275651" w:rsidRDefault="006C46B9" w:rsidP="00776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1843" w:type="dxa"/>
            <w:shd w:val="clear" w:color="auto" w:fill="auto"/>
            <w:hideMark/>
          </w:tcPr>
          <w:p w14:paraId="705A3F00" w14:textId="77777777" w:rsidR="006C46B9" w:rsidRPr="00275651" w:rsidRDefault="006C46B9" w:rsidP="00776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Принявший орган</w:t>
            </w:r>
          </w:p>
        </w:tc>
        <w:tc>
          <w:tcPr>
            <w:tcW w:w="2551" w:type="dxa"/>
            <w:shd w:val="clear" w:color="auto" w:fill="auto"/>
            <w:hideMark/>
          </w:tcPr>
          <w:p w14:paraId="512FDF3B" w14:textId="77777777" w:rsidR="006C46B9" w:rsidRPr="00275651" w:rsidRDefault="006C46B9" w:rsidP="00776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135" w:type="dxa"/>
            <w:shd w:val="clear" w:color="auto" w:fill="auto"/>
            <w:hideMark/>
          </w:tcPr>
          <w:p w14:paraId="3493BA91" w14:textId="77777777" w:rsidR="006C46B9" w:rsidRPr="00275651" w:rsidRDefault="006C46B9" w:rsidP="00776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7281" w:type="dxa"/>
            <w:shd w:val="clear" w:color="auto" w:fill="auto"/>
            <w:hideMark/>
          </w:tcPr>
          <w:p w14:paraId="373984A7" w14:textId="2DF6175F" w:rsidR="006C46B9" w:rsidRPr="00275651" w:rsidRDefault="006C46B9" w:rsidP="00776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C81F8D" w:rsidRPr="00275651" w14:paraId="781DDAEC" w14:textId="77777777" w:rsidTr="00070C97">
        <w:trPr>
          <w:trHeight w:val="315"/>
        </w:trPr>
        <w:tc>
          <w:tcPr>
            <w:tcW w:w="525" w:type="dxa"/>
            <w:shd w:val="clear" w:color="auto" w:fill="auto"/>
            <w:hideMark/>
          </w:tcPr>
          <w:p w14:paraId="23E5900F" w14:textId="77777777" w:rsidR="006C46B9" w:rsidRPr="00275651" w:rsidRDefault="006C46B9" w:rsidP="00776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1" w:type="dxa"/>
            <w:shd w:val="clear" w:color="auto" w:fill="auto"/>
            <w:hideMark/>
          </w:tcPr>
          <w:p w14:paraId="38D44EB1" w14:textId="77777777" w:rsidR="006C46B9" w:rsidRPr="00275651" w:rsidRDefault="006C46B9" w:rsidP="00776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  <w:hideMark/>
          </w:tcPr>
          <w:p w14:paraId="43DB9B77" w14:textId="77777777" w:rsidR="006C46B9" w:rsidRPr="00275651" w:rsidRDefault="006C46B9" w:rsidP="00776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shd w:val="clear" w:color="auto" w:fill="auto"/>
            <w:hideMark/>
          </w:tcPr>
          <w:p w14:paraId="5AE802CA" w14:textId="77777777" w:rsidR="006C46B9" w:rsidRPr="00275651" w:rsidRDefault="006C46B9" w:rsidP="00776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5" w:type="dxa"/>
            <w:shd w:val="clear" w:color="auto" w:fill="auto"/>
            <w:hideMark/>
          </w:tcPr>
          <w:p w14:paraId="11BFE211" w14:textId="77777777" w:rsidR="006C46B9" w:rsidRPr="00275651" w:rsidRDefault="006C46B9" w:rsidP="00776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81" w:type="dxa"/>
            <w:shd w:val="clear" w:color="auto" w:fill="auto"/>
            <w:hideMark/>
          </w:tcPr>
          <w:p w14:paraId="6BD0FEB9" w14:textId="45369867" w:rsidR="006C46B9" w:rsidRPr="00275651" w:rsidRDefault="006C46B9" w:rsidP="00776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</w:tr>
      <w:tr w:rsidR="00C81F8D" w:rsidRPr="00275651" w14:paraId="59BF9D0A" w14:textId="77777777" w:rsidTr="00070C97">
        <w:trPr>
          <w:trHeight w:val="315"/>
        </w:trPr>
        <w:tc>
          <w:tcPr>
            <w:tcW w:w="525" w:type="dxa"/>
            <w:shd w:val="clear" w:color="auto" w:fill="auto"/>
          </w:tcPr>
          <w:p w14:paraId="6B38201D" w14:textId="281A0923" w:rsidR="006C46B9" w:rsidRPr="00275651" w:rsidRDefault="006C46B9" w:rsidP="00776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1" w:type="dxa"/>
            <w:shd w:val="clear" w:color="auto" w:fill="auto"/>
          </w:tcPr>
          <w:p w14:paraId="6334D72B" w14:textId="77777777" w:rsidR="006C46B9" w:rsidRPr="00275651" w:rsidRDefault="006C46B9" w:rsidP="00776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7D2F7657" w14:textId="77777777" w:rsidR="006C46B9" w:rsidRPr="00275651" w:rsidRDefault="006C46B9" w:rsidP="00776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14:paraId="20DBF320" w14:textId="77777777" w:rsidR="006C46B9" w:rsidRPr="00275651" w:rsidRDefault="006C46B9" w:rsidP="00776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14:paraId="310ACE7E" w14:textId="77777777" w:rsidR="006C46B9" w:rsidRPr="00275651" w:rsidRDefault="006C46B9" w:rsidP="00776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81" w:type="dxa"/>
            <w:shd w:val="clear" w:color="auto" w:fill="auto"/>
          </w:tcPr>
          <w:p w14:paraId="06A096A3" w14:textId="77777777" w:rsidR="006C46B9" w:rsidRPr="00275651" w:rsidRDefault="006C46B9" w:rsidP="00776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C46B9" w:rsidRPr="00275651" w14:paraId="266C698D" w14:textId="77777777" w:rsidTr="00070C97">
        <w:trPr>
          <w:trHeight w:val="315"/>
        </w:trPr>
        <w:tc>
          <w:tcPr>
            <w:tcW w:w="525" w:type="dxa"/>
            <w:shd w:val="clear" w:color="auto" w:fill="auto"/>
          </w:tcPr>
          <w:p w14:paraId="16C7F49F" w14:textId="09DD3F10" w:rsidR="006C46B9" w:rsidRPr="00275651" w:rsidRDefault="006C46B9" w:rsidP="00776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11" w:type="dxa"/>
            <w:shd w:val="clear" w:color="auto" w:fill="auto"/>
          </w:tcPr>
          <w:p w14:paraId="10002A31" w14:textId="77777777" w:rsidR="006C46B9" w:rsidRPr="00275651" w:rsidRDefault="006C46B9" w:rsidP="00776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715F56A4" w14:textId="77777777" w:rsidR="006C46B9" w:rsidRPr="00275651" w:rsidRDefault="006C46B9" w:rsidP="00776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14:paraId="718BBE4C" w14:textId="77777777" w:rsidR="006C46B9" w:rsidRPr="00275651" w:rsidRDefault="006C46B9" w:rsidP="00776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14:paraId="19105908" w14:textId="77777777" w:rsidR="006C46B9" w:rsidRPr="00275651" w:rsidRDefault="006C46B9" w:rsidP="00776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81" w:type="dxa"/>
            <w:shd w:val="clear" w:color="auto" w:fill="auto"/>
          </w:tcPr>
          <w:p w14:paraId="23343F48" w14:textId="77777777" w:rsidR="006C46B9" w:rsidRPr="00275651" w:rsidRDefault="006C46B9" w:rsidP="00776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534E98B3" w14:textId="77777777" w:rsidR="006C46B9" w:rsidRPr="00275651" w:rsidRDefault="006C46B9" w:rsidP="006C46B9">
      <w:pPr>
        <w:pStyle w:val="ConsPlusNonformat"/>
        <w:jc w:val="both"/>
        <w:rPr>
          <w:rFonts w:ascii="Arial" w:eastAsia="Times New Roman" w:hAnsi="Arial" w:cs="Arial"/>
          <w:sz w:val="24"/>
          <w:szCs w:val="24"/>
        </w:rPr>
      </w:pPr>
    </w:p>
    <w:p w14:paraId="2A15C863" w14:textId="018E8345" w:rsidR="006C46B9" w:rsidRPr="00275651" w:rsidRDefault="006C46B9" w:rsidP="006C46B9">
      <w:pPr>
        <w:pStyle w:val="ConsPlusNonformat"/>
        <w:ind w:firstLine="284"/>
        <w:jc w:val="both"/>
        <w:rPr>
          <w:rFonts w:ascii="Arial" w:eastAsia="Times New Roman" w:hAnsi="Arial" w:cs="Arial"/>
          <w:sz w:val="24"/>
          <w:szCs w:val="24"/>
        </w:rPr>
      </w:pPr>
      <w:r w:rsidRPr="00275651">
        <w:rPr>
          <w:rFonts w:ascii="Arial" w:eastAsia="Times New Roman" w:hAnsi="Arial" w:cs="Arial"/>
          <w:sz w:val="24"/>
          <w:szCs w:val="24"/>
        </w:rPr>
        <w:t>5. Порядок оказания муниципальной услуги:</w:t>
      </w:r>
    </w:p>
    <w:p w14:paraId="671BD556" w14:textId="0CADC5EB" w:rsidR="006C46B9" w:rsidRPr="00275651" w:rsidRDefault="006C46B9" w:rsidP="006C46B9">
      <w:pPr>
        <w:pStyle w:val="ConsPlusNonformat"/>
        <w:ind w:firstLine="284"/>
        <w:jc w:val="both"/>
        <w:rPr>
          <w:rFonts w:ascii="Arial" w:eastAsia="Times New Roman" w:hAnsi="Arial" w:cs="Arial"/>
          <w:sz w:val="24"/>
          <w:szCs w:val="24"/>
        </w:rPr>
      </w:pPr>
      <w:r w:rsidRPr="00275651">
        <w:rPr>
          <w:rFonts w:ascii="Arial" w:eastAsia="Times New Roman" w:hAnsi="Arial" w:cs="Arial"/>
          <w:sz w:val="24"/>
          <w:szCs w:val="24"/>
        </w:rPr>
        <w:t>5.1. Нормативные правовые акты, регулирующие порядок оказания муниципальной услуги</w:t>
      </w:r>
    </w:p>
    <w:p w14:paraId="31D423ED" w14:textId="77777777" w:rsidR="006C46B9" w:rsidRPr="00275651" w:rsidRDefault="006C46B9" w:rsidP="006C46B9">
      <w:pPr>
        <w:pStyle w:val="ConsPlusNonformat"/>
        <w:ind w:firstLine="284"/>
        <w:jc w:val="both"/>
        <w:rPr>
          <w:rFonts w:ascii="Arial" w:eastAsia="Times New Roman" w:hAnsi="Arial" w:cs="Arial"/>
          <w:sz w:val="24"/>
          <w:szCs w:val="24"/>
        </w:rPr>
      </w:pPr>
      <w:r w:rsidRPr="00275651">
        <w:rPr>
          <w:rFonts w:ascii="Arial" w:eastAsia="Times New Roman" w:hAnsi="Arial" w:cs="Arial"/>
          <w:sz w:val="24"/>
          <w:szCs w:val="24"/>
        </w:rPr>
        <w:t>___________________________________________________________________________</w:t>
      </w:r>
    </w:p>
    <w:p w14:paraId="32731337" w14:textId="34FCCD02" w:rsidR="006C46B9" w:rsidRPr="00275651" w:rsidRDefault="006C46B9" w:rsidP="006C46B9">
      <w:pPr>
        <w:pStyle w:val="ConsPlusNonformat"/>
        <w:ind w:firstLine="284"/>
        <w:jc w:val="both"/>
        <w:rPr>
          <w:rFonts w:ascii="Arial" w:eastAsia="Times New Roman" w:hAnsi="Arial" w:cs="Arial"/>
          <w:sz w:val="24"/>
          <w:szCs w:val="24"/>
        </w:rPr>
      </w:pPr>
      <w:r w:rsidRPr="00275651">
        <w:rPr>
          <w:rFonts w:ascii="Arial" w:eastAsia="Times New Roman" w:hAnsi="Arial" w:cs="Arial"/>
          <w:sz w:val="24"/>
          <w:szCs w:val="24"/>
        </w:rPr>
        <w:t xml:space="preserve">          (наименование, номер и дата нормативного правового акта)</w:t>
      </w:r>
    </w:p>
    <w:p w14:paraId="61518723" w14:textId="77777777" w:rsidR="006C46B9" w:rsidRPr="00275651" w:rsidRDefault="006C46B9" w:rsidP="006C46B9">
      <w:pPr>
        <w:pStyle w:val="ConsPlusNonformat"/>
        <w:ind w:firstLine="284"/>
        <w:jc w:val="both"/>
        <w:rPr>
          <w:rFonts w:ascii="Arial" w:eastAsia="Times New Roman" w:hAnsi="Arial" w:cs="Arial"/>
          <w:sz w:val="24"/>
          <w:szCs w:val="24"/>
        </w:rPr>
      </w:pPr>
    </w:p>
    <w:p w14:paraId="4F61A9D3" w14:textId="78026ED9" w:rsidR="006C46B9" w:rsidRPr="00275651" w:rsidRDefault="006C46B9" w:rsidP="006C46B9">
      <w:pPr>
        <w:pStyle w:val="ConsPlusNonformat"/>
        <w:ind w:firstLine="284"/>
        <w:jc w:val="both"/>
        <w:rPr>
          <w:rFonts w:ascii="Arial" w:eastAsia="Times New Roman" w:hAnsi="Arial" w:cs="Arial"/>
          <w:sz w:val="24"/>
          <w:szCs w:val="24"/>
        </w:rPr>
      </w:pPr>
      <w:r w:rsidRPr="00275651">
        <w:rPr>
          <w:rFonts w:ascii="Arial" w:eastAsia="Times New Roman" w:hAnsi="Arial" w:cs="Arial"/>
          <w:sz w:val="24"/>
          <w:szCs w:val="24"/>
        </w:rPr>
        <w:t>5.2. Порядок информирования потенциальных потребителей муниципальной услуги:</w:t>
      </w:r>
    </w:p>
    <w:p w14:paraId="5A941799" w14:textId="4BD3BD96" w:rsidR="006C46B9" w:rsidRPr="00275651" w:rsidRDefault="006C46B9" w:rsidP="006C46B9">
      <w:pPr>
        <w:ind w:firstLine="284"/>
        <w:rPr>
          <w:rFonts w:ascii="Arial" w:hAnsi="Arial" w:cs="Arial"/>
          <w:sz w:val="24"/>
          <w:szCs w:val="24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880"/>
        <w:gridCol w:w="3827"/>
        <w:gridCol w:w="7229"/>
      </w:tblGrid>
      <w:tr w:rsidR="00C81F8D" w:rsidRPr="00275651" w14:paraId="000B3A50" w14:textId="77777777" w:rsidTr="006C46B9">
        <w:trPr>
          <w:trHeight w:val="460"/>
        </w:trPr>
        <w:tc>
          <w:tcPr>
            <w:tcW w:w="510" w:type="dxa"/>
          </w:tcPr>
          <w:p w14:paraId="1382FF50" w14:textId="65B49A3C" w:rsidR="006C46B9" w:rsidRPr="00275651" w:rsidRDefault="006C46B9" w:rsidP="00A319D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</w:rPr>
              <w:t>№ п/п</w:t>
            </w:r>
          </w:p>
        </w:tc>
        <w:tc>
          <w:tcPr>
            <w:tcW w:w="3880" w:type="dxa"/>
          </w:tcPr>
          <w:p w14:paraId="2389642D" w14:textId="77777777" w:rsidR="006C46B9" w:rsidRPr="00275651" w:rsidRDefault="006C46B9" w:rsidP="00A319D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Способ информирования</w:t>
            </w:r>
          </w:p>
        </w:tc>
        <w:tc>
          <w:tcPr>
            <w:tcW w:w="3827" w:type="dxa"/>
          </w:tcPr>
          <w:p w14:paraId="68D4CA18" w14:textId="77777777" w:rsidR="006C46B9" w:rsidRPr="00275651" w:rsidRDefault="006C46B9" w:rsidP="00A319D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7229" w:type="dxa"/>
          </w:tcPr>
          <w:p w14:paraId="4659D9F4" w14:textId="77777777" w:rsidR="006C46B9" w:rsidRPr="00275651" w:rsidRDefault="006C46B9" w:rsidP="00A319D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Частота обновления информации</w:t>
            </w:r>
          </w:p>
        </w:tc>
      </w:tr>
      <w:tr w:rsidR="00C81F8D" w:rsidRPr="00275651" w14:paraId="6D7D4D6E" w14:textId="77777777" w:rsidTr="006C46B9">
        <w:trPr>
          <w:trHeight w:val="113"/>
        </w:trPr>
        <w:tc>
          <w:tcPr>
            <w:tcW w:w="510" w:type="dxa"/>
          </w:tcPr>
          <w:p w14:paraId="49C8CC47" w14:textId="77777777" w:rsidR="006C46B9" w:rsidRPr="00275651" w:rsidRDefault="006C46B9" w:rsidP="00A319D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80" w:type="dxa"/>
          </w:tcPr>
          <w:p w14:paraId="3751A8FF" w14:textId="77777777" w:rsidR="006C46B9" w:rsidRPr="00275651" w:rsidRDefault="006C46B9" w:rsidP="00A319D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52CD00A6" w14:textId="77777777" w:rsidR="006C46B9" w:rsidRPr="00275651" w:rsidRDefault="006C46B9" w:rsidP="00A319D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229" w:type="dxa"/>
          </w:tcPr>
          <w:p w14:paraId="1D9EBB1F" w14:textId="77777777" w:rsidR="006C46B9" w:rsidRPr="00275651" w:rsidRDefault="006C46B9" w:rsidP="00A319D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C81F8D" w:rsidRPr="00275651" w14:paraId="6DB71229" w14:textId="77777777" w:rsidTr="006C46B9">
        <w:trPr>
          <w:trHeight w:val="113"/>
        </w:trPr>
        <w:tc>
          <w:tcPr>
            <w:tcW w:w="510" w:type="dxa"/>
          </w:tcPr>
          <w:p w14:paraId="7B106580" w14:textId="77777777" w:rsidR="006C46B9" w:rsidRPr="00275651" w:rsidRDefault="006C46B9" w:rsidP="006C46B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80" w:type="dxa"/>
          </w:tcPr>
          <w:p w14:paraId="3F12D91C" w14:textId="77777777" w:rsidR="006C46B9" w:rsidRPr="00275651" w:rsidRDefault="006C46B9" w:rsidP="00A319D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11FD984" w14:textId="77777777" w:rsidR="006C46B9" w:rsidRPr="00275651" w:rsidRDefault="006C46B9" w:rsidP="00A319D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</w:tcPr>
          <w:p w14:paraId="4DE88EB2" w14:textId="77777777" w:rsidR="006C46B9" w:rsidRPr="00275651" w:rsidRDefault="006C46B9" w:rsidP="00A319D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6B9" w:rsidRPr="00275651" w14:paraId="025E1A59" w14:textId="77777777" w:rsidTr="006C46B9">
        <w:trPr>
          <w:trHeight w:val="113"/>
        </w:trPr>
        <w:tc>
          <w:tcPr>
            <w:tcW w:w="510" w:type="dxa"/>
          </w:tcPr>
          <w:p w14:paraId="2340A462" w14:textId="77777777" w:rsidR="006C46B9" w:rsidRPr="00275651" w:rsidRDefault="006C46B9" w:rsidP="006C46B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880" w:type="dxa"/>
          </w:tcPr>
          <w:p w14:paraId="01EF1640" w14:textId="77777777" w:rsidR="006C46B9" w:rsidRPr="00275651" w:rsidRDefault="006C46B9" w:rsidP="00A319D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C355623" w14:textId="77777777" w:rsidR="006C46B9" w:rsidRPr="00275651" w:rsidRDefault="006C46B9" w:rsidP="00A319D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</w:tcPr>
          <w:p w14:paraId="35366219" w14:textId="77777777" w:rsidR="006C46B9" w:rsidRPr="00275651" w:rsidRDefault="006C46B9" w:rsidP="00A319D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97C33E6" w14:textId="77777777" w:rsidR="0087315A" w:rsidRPr="00275651" w:rsidRDefault="0087315A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14:paraId="6457D58C" w14:textId="77777777" w:rsidR="00FD6B43" w:rsidRPr="00275651" w:rsidRDefault="00FD6B43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14:paraId="094EB820" w14:textId="77777777" w:rsidR="00FD6B43" w:rsidRPr="00275651" w:rsidRDefault="00FD6B43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14:paraId="7523F243" w14:textId="77777777" w:rsidR="007C0D13" w:rsidRPr="00275651" w:rsidRDefault="007C0D13">
      <w:pPr>
        <w:pStyle w:val="ConsPlusNormal"/>
        <w:rPr>
          <w:rFonts w:ascii="Arial" w:hAnsi="Arial" w:cs="Arial"/>
          <w:sz w:val="24"/>
          <w:szCs w:val="24"/>
        </w:rPr>
        <w:sectPr w:rsidR="007C0D13" w:rsidRPr="00275651" w:rsidSect="00275651">
          <w:pgSz w:w="16838" w:h="11905" w:orient="landscape"/>
          <w:pgMar w:top="567" w:right="567" w:bottom="567" w:left="1134" w:header="0" w:footer="0" w:gutter="0"/>
          <w:cols w:space="720"/>
          <w:titlePg/>
          <w:docGrid w:linePitch="299"/>
        </w:sectPr>
      </w:pPr>
    </w:p>
    <w:tbl>
      <w:tblPr>
        <w:tblW w:w="15994" w:type="dxa"/>
        <w:tblLayout w:type="fixed"/>
        <w:tblLook w:val="04A0" w:firstRow="1" w:lastRow="0" w:firstColumn="1" w:lastColumn="0" w:noHBand="0" w:noVBand="1"/>
      </w:tblPr>
      <w:tblGrid>
        <w:gridCol w:w="9498"/>
        <w:gridCol w:w="1275"/>
        <w:gridCol w:w="236"/>
        <w:gridCol w:w="2435"/>
        <w:gridCol w:w="839"/>
        <w:gridCol w:w="862"/>
        <w:gridCol w:w="76"/>
        <w:gridCol w:w="62"/>
        <w:gridCol w:w="711"/>
      </w:tblGrid>
      <w:tr w:rsidR="00C81F8D" w:rsidRPr="00275651" w14:paraId="48B93947" w14:textId="77777777" w:rsidTr="001027C2">
        <w:trPr>
          <w:gridAfter w:val="2"/>
          <w:wAfter w:w="773" w:type="dxa"/>
          <w:trHeight w:val="282"/>
        </w:trPr>
        <w:tc>
          <w:tcPr>
            <w:tcW w:w="152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F5E80" w14:textId="5E856058" w:rsidR="002F3AD4" w:rsidRPr="00275651" w:rsidRDefault="002F3AD4" w:rsidP="00A31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Часть 2. Сведения о выполняемых работах</w:t>
            </w:r>
          </w:p>
        </w:tc>
      </w:tr>
      <w:tr w:rsidR="00C81F8D" w:rsidRPr="00275651" w14:paraId="50818E38" w14:textId="77777777" w:rsidTr="001027C2">
        <w:trPr>
          <w:gridAfter w:val="2"/>
          <w:wAfter w:w="773" w:type="dxa"/>
          <w:trHeight w:val="349"/>
        </w:trPr>
        <w:tc>
          <w:tcPr>
            <w:tcW w:w="152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73E66" w14:textId="77777777" w:rsidR="002F3AD4" w:rsidRPr="00275651" w:rsidRDefault="002F3AD4" w:rsidP="00A31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Раздел ___</w:t>
            </w:r>
          </w:p>
        </w:tc>
      </w:tr>
      <w:tr w:rsidR="00C81F8D" w:rsidRPr="00275651" w14:paraId="6742F899" w14:textId="77777777" w:rsidTr="001027C2">
        <w:trPr>
          <w:gridAfter w:val="1"/>
          <w:wAfter w:w="711" w:type="dxa"/>
          <w:trHeight w:val="282"/>
        </w:trPr>
        <w:tc>
          <w:tcPr>
            <w:tcW w:w="152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9D8E8" w14:textId="77777777" w:rsidR="002F3AD4" w:rsidRPr="00275651" w:rsidRDefault="002F3AD4" w:rsidP="00A319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1F8D" w:rsidRPr="00275651" w14:paraId="35653A91" w14:textId="77777777" w:rsidTr="001027C2">
        <w:trPr>
          <w:gridAfter w:val="3"/>
          <w:wAfter w:w="849" w:type="dxa"/>
          <w:trHeight w:val="394"/>
        </w:trPr>
        <w:tc>
          <w:tcPr>
            <w:tcW w:w="94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7E7E4" w14:textId="4F0FB082" w:rsidR="002F3AD4" w:rsidRPr="00275651" w:rsidRDefault="002F3AD4" w:rsidP="00A319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Наименование работы: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97D54B" w14:textId="77777777" w:rsidR="002F3AD4" w:rsidRPr="00275651" w:rsidRDefault="002F3AD4" w:rsidP="00A319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E7250" w14:textId="77777777" w:rsidR="002F3AD4" w:rsidRPr="00275651" w:rsidRDefault="002F3AD4" w:rsidP="00A319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по общероссийскому базовому (отраслевому) перечню (классификатору), региональному перечню (классификатору)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45F9F" w14:textId="77777777" w:rsidR="002F3AD4" w:rsidRPr="00275651" w:rsidRDefault="002F3AD4" w:rsidP="00A31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1F8D" w:rsidRPr="00275651" w14:paraId="5B87CE21" w14:textId="77777777" w:rsidTr="001027C2">
        <w:trPr>
          <w:gridAfter w:val="3"/>
          <w:wAfter w:w="849" w:type="dxa"/>
          <w:trHeight w:val="394"/>
        </w:trPr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84A46C" w14:textId="77777777" w:rsidR="002F3AD4" w:rsidRPr="00275651" w:rsidRDefault="002F3AD4" w:rsidP="00A319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A46B40" w14:textId="77777777" w:rsidR="002F3AD4" w:rsidRPr="00275651" w:rsidRDefault="002F3AD4" w:rsidP="00A319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B32993" w14:textId="77777777" w:rsidR="002F3AD4" w:rsidRPr="00275651" w:rsidRDefault="002F3AD4" w:rsidP="00A319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4ED681" w14:textId="77777777" w:rsidR="002F3AD4" w:rsidRPr="00275651" w:rsidRDefault="002F3AD4" w:rsidP="00A319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1F8D" w:rsidRPr="00275651" w14:paraId="1F63A5D2" w14:textId="77777777" w:rsidTr="001027C2">
        <w:trPr>
          <w:gridAfter w:val="3"/>
          <w:wAfter w:w="849" w:type="dxa"/>
          <w:trHeight w:val="394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BBBD5" w14:textId="644F3129" w:rsidR="002F3AD4" w:rsidRPr="00275651" w:rsidRDefault="002F3AD4" w:rsidP="00A319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Категории потребителей работы: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6186CF" w14:textId="77777777" w:rsidR="002F3AD4" w:rsidRPr="00275651" w:rsidRDefault="002F3AD4" w:rsidP="00A319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7DA864" w14:textId="77777777" w:rsidR="002F3AD4" w:rsidRPr="00275651" w:rsidRDefault="002F3AD4" w:rsidP="00A319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1BB1A" w14:textId="77777777" w:rsidR="002F3AD4" w:rsidRPr="00275651" w:rsidRDefault="002F3AD4" w:rsidP="00A319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F3AD4" w:rsidRPr="00275651" w14:paraId="1DF44BAA" w14:textId="77777777" w:rsidTr="001027C2">
        <w:trPr>
          <w:trHeight w:val="315"/>
        </w:trPr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DD26CE" w14:textId="77777777" w:rsidR="002F3AD4" w:rsidRPr="00275651" w:rsidRDefault="002F3AD4" w:rsidP="00A319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68B8B" w14:textId="77777777" w:rsidR="002F3AD4" w:rsidRPr="00275651" w:rsidRDefault="002F3AD4" w:rsidP="00A319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C4441C" w14:textId="77777777" w:rsidR="002F3AD4" w:rsidRPr="00275651" w:rsidRDefault="002F3AD4" w:rsidP="00A319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5E69A" w14:textId="77777777" w:rsidR="002F3AD4" w:rsidRPr="00275651" w:rsidRDefault="002F3AD4" w:rsidP="00A319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1C624F" w14:textId="77777777" w:rsidR="002F3AD4" w:rsidRPr="00275651" w:rsidRDefault="002F3AD4" w:rsidP="00A319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1DCE5BB4" w14:textId="77777777" w:rsidR="001027C2" w:rsidRPr="00275651" w:rsidRDefault="001027C2">
      <w:pPr>
        <w:rPr>
          <w:rFonts w:ascii="Arial" w:hAnsi="Arial" w:cs="Arial"/>
          <w:sz w:val="24"/>
          <w:szCs w:val="24"/>
        </w:rPr>
      </w:pPr>
    </w:p>
    <w:tbl>
      <w:tblPr>
        <w:tblW w:w="15168" w:type="dxa"/>
        <w:tblLayout w:type="fixed"/>
        <w:tblLook w:val="04A0" w:firstRow="1" w:lastRow="0" w:firstColumn="1" w:lastColumn="0" w:noHBand="0" w:noVBand="1"/>
      </w:tblPr>
      <w:tblGrid>
        <w:gridCol w:w="566"/>
        <w:gridCol w:w="1276"/>
        <w:gridCol w:w="852"/>
        <w:gridCol w:w="850"/>
        <w:gridCol w:w="851"/>
        <w:gridCol w:w="992"/>
        <w:gridCol w:w="992"/>
        <w:gridCol w:w="1418"/>
        <w:gridCol w:w="1134"/>
        <w:gridCol w:w="628"/>
        <w:gridCol w:w="14"/>
        <w:gridCol w:w="231"/>
        <w:gridCol w:w="62"/>
        <w:gridCol w:w="907"/>
        <w:gridCol w:w="1134"/>
        <w:gridCol w:w="1134"/>
        <w:gridCol w:w="11"/>
        <w:gridCol w:w="231"/>
        <w:gridCol w:w="62"/>
        <w:gridCol w:w="405"/>
        <w:gridCol w:w="235"/>
        <w:gridCol w:w="62"/>
        <w:gridCol w:w="1121"/>
      </w:tblGrid>
      <w:tr w:rsidR="00E91BC0" w:rsidRPr="00275651" w14:paraId="7AC12995" w14:textId="4B336B11" w:rsidTr="00E91BC0">
        <w:trPr>
          <w:gridAfter w:val="1"/>
          <w:wAfter w:w="1121" w:type="dxa"/>
          <w:trHeight w:val="282"/>
        </w:trPr>
        <w:tc>
          <w:tcPr>
            <w:tcW w:w="986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77FDD" w14:textId="77777777" w:rsidR="00E91BC0" w:rsidRPr="00275651" w:rsidRDefault="00E91BC0" w:rsidP="00A319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70DE2FA" w14:textId="77777777" w:rsidR="00E91BC0" w:rsidRPr="00275651" w:rsidRDefault="00E91BC0" w:rsidP="00A319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9F440C" w14:textId="77777777" w:rsidR="00E91BC0" w:rsidRPr="00275651" w:rsidRDefault="00E91BC0" w:rsidP="00A319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91BC0" w:rsidRPr="00275651" w14:paraId="486F4DF9" w14:textId="0F0234D0" w:rsidTr="00E91BC0">
        <w:trPr>
          <w:gridAfter w:val="2"/>
          <w:wAfter w:w="1183" w:type="dxa"/>
          <w:trHeight w:val="282"/>
        </w:trPr>
        <w:tc>
          <w:tcPr>
            <w:tcW w:w="980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53356" w14:textId="4BD39973" w:rsidR="00E91BC0" w:rsidRPr="00275651" w:rsidRDefault="00E91BC0" w:rsidP="00A319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Показатели, характеризующие объем и (или) качество работы.</w:t>
            </w:r>
          </w:p>
        </w:tc>
        <w:tc>
          <w:tcPr>
            <w:tcW w:w="34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00A1928" w14:textId="77777777" w:rsidR="00E91BC0" w:rsidRPr="00275651" w:rsidRDefault="00E91BC0" w:rsidP="00A319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B0C8BB" w14:textId="77777777" w:rsidR="00E91BC0" w:rsidRPr="00275651" w:rsidRDefault="00E91BC0" w:rsidP="00A319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91BC0" w:rsidRPr="00275651" w14:paraId="6B6E1BED" w14:textId="33119E7A" w:rsidTr="00E91BC0">
        <w:trPr>
          <w:gridAfter w:val="2"/>
          <w:wAfter w:w="1183" w:type="dxa"/>
          <w:trHeight w:val="282"/>
        </w:trPr>
        <w:tc>
          <w:tcPr>
            <w:tcW w:w="980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2A3A9" w14:textId="543B9A51" w:rsidR="00E91BC0" w:rsidRPr="00275651" w:rsidRDefault="00E91BC0" w:rsidP="00A319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3.1. Показатели, характеризующие качество работы:</w:t>
            </w:r>
          </w:p>
          <w:p w14:paraId="0D9C0932" w14:textId="77777777" w:rsidR="00E91BC0" w:rsidRPr="00275651" w:rsidRDefault="00E91BC0" w:rsidP="00A319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10F1A3A" w14:textId="03C99C02" w:rsidR="00E91BC0" w:rsidRPr="00275651" w:rsidRDefault="00E91BC0" w:rsidP="00A319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8E90E3" w14:textId="77777777" w:rsidR="00E91BC0" w:rsidRPr="00275651" w:rsidRDefault="00E91BC0" w:rsidP="00A319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F9816A" w14:textId="77777777" w:rsidR="00E91BC0" w:rsidRPr="00275651" w:rsidRDefault="00E91BC0" w:rsidP="00A319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91BC0" w:rsidRPr="00275651" w14:paraId="07A30F14" w14:textId="0FE6AA35" w:rsidTr="00E91B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6" w:type="dxa"/>
            <w:vMerge w:val="restart"/>
          </w:tcPr>
          <w:p w14:paraId="03DB4D17" w14:textId="47C9C5D0" w:rsidR="00E91BC0" w:rsidRPr="00275651" w:rsidRDefault="00E91BC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276" w:type="dxa"/>
            <w:vMerge w:val="restart"/>
          </w:tcPr>
          <w:p w14:paraId="0F291FBC" w14:textId="77777777" w:rsidR="00E91BC0" w:rsidRPr="00275651" w:rsidRDefault="00E91BC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2553" w:type="dxa"/>
            <w:gridSpan w:val="3"/>
          </w:tcPr>
          <w:p w14:paraId="37B32180" w14:textId="77777777" w:rsidR="00E91BC0" w:rsidRPr="00275651" w:rsidRDefault="00E91BC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Показатель, характеризующий содержание работы</w:t>
            </w:r>
          </w:p>
        </w:tc>
        <w:tc>
          <w:tcPr>
            <w:tcW w:w="1984" w:type="dxa"/>
            <w:gridSpan w:val="2"/>
          </w:tcPr>
          <w:p w14:paraId="6E18F9CC" w14:textId="77777777" w:rsidR="00E91BC0" w:rsidRPr="00275651" w:rsidRDefault="00E91BC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Показатель, характеризующий условия (формы) выполнения работы</w:t>
            </w:r>
          </w:p>
        </w:tc>
        <w:tc>
          <w:tcPr>
            <w:tcW w:w="3194" w:type="dxa"/>
            <w:gridSpan w:val="4"/>
          </w:tcPr>
          <w:p w14:paraId="4F340031" w14:textId="77777777" w:rsidR="00E91BC0" w:rsidRPr="00275651" w:rsidRDefault="00E91BC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Показатель качества работы</w:t>
            </w:r>
          </w:p>
        </w:tc>
        <w:tc>
          <w:tcPr>
            <w:tcW w:w="3479" w:type="dxa"/>
            <w:gridSpan w:val="6"/>
          </w:tcPr>
          <w:p w14:paraId="18F84606" w14:textId="77777777" w:rsidR="00E91BC0" w:rsidRPr="00275651" w:rsidRDefault="00E91BC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Значение показателя качества работы</w:t>
            </w:r>
          </w:p>
        </w:tc>
        <w:tc>
          <w:tcPr>
            <w:tcW w:w="2116" w:type="dxa"/>
            <w:gridSpan w:val="6"/>
          </w:tcPr>
          <w:p w14:paraId="1F1C7FE8" w14:textId="7EB5B896" w:rsidR="00E91BC0" w:rsidRPr="00275651" w:rsidRDefault="00E91BC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</w:rPr>
              <w:t>Допустимые (возможные) отклонения от установленных показателей качества работы</w:t>
            </w:r>
          </w:p>
        </w:tc>
      </w:tr>
      <w:tr w:rsidR="00E91BC0" w:rsidRPr="00275651" w14:paraId="5E985313" w14:textId="2363BA27" w:rsidTr="00E91B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6" w:type="dxa"/>
            <w:vMerge/>
          </w:tcPr>
          <w:p w14:paraId="15861CE7" w14:textId="77777777" w:rsidR="00E91BC0" w:rsidRPr="00275651" w:rsidRDefault="00E91BC0" w:rsidP="00E91BC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50F8AF4" w14:textId="77777777" w:rsidR="00E91BC0" w:rsidRPr="00275651" w:rsidRDefault="00E91BC0" w:rsidP="00E91BC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 w:val="restart"/>
          </w:tcPr>
          <w:p w14:paraId="0DB57063" w14:textId="04439304" w:rsidR="00E91BC0" w:rsidRPr="00275651" w:rsidRDefault="00E91BC0" w:rsidP="00E91BC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Содержание 1</w:t>
            </w:r>
          </w:p>
        </w:tc>
        <w:tc>
          <w:tcPr>
            <w:tcW w:w="850" w:type="dxa"/>
            <w:vMerge w:val="restart"/>
          </w:tcPr>
          <w:p w14:paraId="544596F1" w14:textId="3CFD0B71" w:rsidR="00E91BC0" w:rsidRPr="00275651" w:rsidRDefault="00E91BC0" w:rsidP="00E91BC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Содержание 2</w:t>
            </w:r>
          </w:p>
        </w:tc>
        <w:tc>
          <w:tcPr>
            <w:tcW w:w="851" w:type="dxa"/>
            <w:vMerge w:val="restart"/>
          </w:tcPr>
          <w:p w14:paraId="375D3311" w14:textId="4891921B" w:rsidR="00E91BC0" w:rsidRPr="00275651" w:rsidRDefault="00E91BC0" w:rsidP="00E91BC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Содержание 3</w:t>
            </w:r>
          </w:p>
        </w:tc>
        <w:tc>
          <w:tcPr>
            <w:tcW w:w="992" w:type="dxa"/>
            <w:vMerge w:val="restart"/>
          </w:tcPr>
          <w:p w14:paraId="0B61525B" w14:textId="0E5AEE4B" w:rsidR="00E91BC0" w:rsidRPr="00275651" w:rsidRDefault="00E91BC0" w:rsidP="00E91BC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Условие 1</w:t>
            </w:r>
          </w:p>
        </w:tc>
        <w:tc>
          <w:tcPr>
            <w:tcW w:w="992" w:type="dxa"/>
            <w:vMerge w:val="restart"/>
          </w:tcPr>
          <w:p w14:paraId="524A8660" w14:textId="30FD8C6F" w:rsidR="00E91BC0" w:rsidRPr="00275651" w:rsidRDefault="00E91BC0" w:rsidP="00E91BC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Условие 2</w:t>
            </w:r>
          </w:p>
        </w:tc>
        <w:tc>
          <w:tcPr>
            <w:tcW w:w="1418" w:type="dxa"/>
            <w:vMerge w:val="restart"/>
          </w:tcPr>
          <w:p w14:paraId="1011E061" w14:textId="77777777" w:rsidR="00E91BC0" w:rsidRPr="00275651" w:rsidRDefault="00E91BC0" w:rsidP="00E91BC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62" w:type="dxa"/>
            <w:gridSpan w:val="2"/>
          </w:tcPr>
          <w:p w14:paraId="18D99201" w14:textId="77777777" w:rsidR="00E91BC0" w:rsidRPr="00275651" w:rsidRDefault="00E91BC0" w:rsidP="00E91BC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 xml:space="preserve">единица измерения по </w:t>
            </w:r>
            <w:hyperlink r:id="rId79">
              <w:r w:rsidRPr="00275651">
                <w:rPr>
                  <w:rFonts w:ascii="Arial" w:hAnsi="Arial" w:cs="Arial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214" w:type="dxa"/>
            <w:gridSpan w:val="4"/>
            <w:vMerge w:val="restart"/>
          </w:tcPr>
          <w:p w14:paraId="3A77A152" w14:textId="77777777" w:rsidR="00E91BC0" w:rsidRPr="00275651" w:rsidRDefault="00E91BC0" w:rsidP="00E91BC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 xml:space="preserve">20__ год </w:t>
            </w:r>
          </w:p>
          <w:p w14:paraId="6DC2DCA5" w14:textId="17EEAD36" w:rsidR="00E91BC0" w:rsidRPr="00275651" w:rsidRDefault="00E91BC0" w:rsidP="00E91BC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(очередной финансовый год)</w:t>
            </w:r>
          </w:p>
        </w:tc>
        <w:tc>
          <w:tcPr>
            <w:tcW w:w="1134" w:type="dxa"/>
            <w:vMerge w:val="restart"/>
          </w:tcPr>
          <w:p w14:paraId="1B01322D" w14:textId="77777777" w:rsidR="00E91BC0" w:rsidRPr="00275651" w:rsidRDefault="00E91BC0" w:rsidP="00E91BC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 xml:space="preserve">20__ год </w:t>
            </w:r>
          </w:p>
          <w:p w14:paraId="67978D31" w14:textId="6DACD8AC" w:rsidR="00E91BC0" w:rsidRPr="00275651" w:rsidRDefault="00E91BC0" w:rsidP="00E91BC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(1–й год планового периода)</w:t>
            </w:r>
          </w:p>
        </w:tc>
        <w:tc>
          <w:tcPr>
            <w:tcW w:w="1134" w:type="dxa"/>
            <w:vMerge w:val="restart"/>
          </w:tcPr>
          <w:p w14:paraId="16B30AAA" w14:textId="77777777" w:rsidR="00E91BC0" w:rsidRPr="00275651" w:rsidRDefault="00E91BC0" w:rsidP="00E91BC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 xml:space="preserve">20__ год </w:t>
            </w:r>
          </w:p>
          <w:p w14:paraId="3C107654" w14:textId="14442E5B" w:rsidR="00E91BC0" w:rsidRPr="00275651" w:rsidRDefault="00E91BC0" w:rsidP="00E91BC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(2–й год планового периода)</w:t>
            </w:r>
          </w:p>
        </w:tc>
        <w:tc>
          <w:tcPr>
            <w:tcW w:w="709" w:type="dxa"/>
            <w:gridSpan w:val="4"/>
            <w:vMerge w:val="restart"/>
          </w:tcPr>
          <w:p w14:paraId="309CDFF9" w14:textId="333D327A" w:rsidR="00E91BC0" w:rsidRPr="00275651" w:rsidRDefault="00E91BC0" w:rsidP="00E91BC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в процентах</w:t>
            </w:r>
          </w:p>
        </w:tc>
        <w:tc>
          <w:tcPr>
            <w:tcW w:w="1418" w:type="dxa"/>
            <w:gridSpan w:val="3"/>
            <w:vMerge w:val="restart"/>
          </w:tcPr>
          <w:p w14:paraId="43E93FF6" w14:textId="4DC63B00" w:rsidR="00E91BC0" w:rsidRPr="00275651" w:rsidRDefault="00E91BC0" w:rsidP="00E91BC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в абсолютных величинах</w:t>
            </w:r>
          </w:p>
        </w:tc>
      </w:tr>
      <w:tr w:rsidR="00E91BC0" w:rsidRPr="00275651" w14:paraId="5DE9D601" w14:textId="66479961" w:rsidTr="00E91B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6" w:type="dxa"/>
            <w:vMerge/>
          </w:tcPr>
          <w:p w14:paraId="14B7E296" w14:textId="77777777" w:rsidR="00E91BC0" w:rsidRPr="00275651" w:rsidRDefault="00E91BC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D7C506F" w14:textId="77777777" w:rsidR="00E91BC0" w:rsidRPr="00275651" w:rsidRDefault="00E91BC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14:paraId="55269827" w14:textId="77777777" w:rsidR="00E91BC0" w:rsidRPr="00275651" w:rsidRDefault="00E91BC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44A7E450" w14:textId="77777777" w:rsidR="00E91BC0" w:rsidRPr="00275651" w:rsidRDefault="00E91BC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77EEAA39" w14:textId="77777777" w:rsidR="00E91BC0" w:rsidRPr="00275651" w:rsidRDefault="00E91BC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1A0552C2" w14:textId="77777777" w:rsidR="00E91BC0" w:rsidRPr="00275651" w:rsidRDefault="00E91BC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59448E4D" w14:textId="77777777" w:rsidR="00E91BC0" w:rsidRPr="00275651" w:rsidRDefault="00E91BC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36141829" w14:textId="77777777" w:rsidR="00E91BC0" w:rsidRPr="00275651" w:rsidRDefault="00E91BC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BEF9DDC" w14:textId="77777777" w:rsidR="00E91BC0" w:rsidRPr="00275651" w:rsidRDefault="00E91BC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628" w:type="dxa"/>
          </w:tcPr>
          <w:p w14:paraId="7287C6E7" w14:textId="77777777" w:rsidR="00E91BC0" w:rsidRPr="00275651" w:rsidRDefault="00E91BC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код</w:t>
            </w:r>
          </w:p>
        </w:tc>
        <w:tc>
          <w:tcPr>
            <w:tcW w:w="1214" w:type="dxa"/>
            <w:gridSpan w:val="4"/>
            <w:vMerge/>
          </w:tcPr>
          <w:p w14:paraId="5DE67EC8" w14:textId="77777777" w:rsidR="00E91BC0" w:rsidRPr="00275651" w:rsidRDefault="00E91BC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E9AAA07" w14:textId="77777777" w:rsidR="00E91BC0" w:rsidRPr="00275651" w:rsidRDefault="00E91BC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E79B38C" w14:textId="77777777" w:rsidR="00E91BC0" w:rsidRPr="00275651" w:rsidRDefault="00E91BC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vMerge/>
          </w:tcPr>
          <w:p w14:paraId="489B4DF7" w14:textId="77777777" w:rsidR="00E91BC0" w:rsidRPr="00275651" w:rsidRDefault="00E91BC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Merge/>
          </w:tcPr>
          <w:p w14:paraId="63D41659" w14:textId="77777777" w:rsidR="00E91BC0" w:rsidRPr="00275651" w:rsidRDefault="00E91BC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1BC0" w:rsidRPr="00275651" w14:paraId="7730BA4E" w14:textId="5A6A34B0" w:rsidTr="00E91B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65"/>
        </w:trPr>
        <w:tc>
          <w:tcPr>
            <w:tcW w:w="566" w:type="dxa"/>
          </w:tcPr>
          <w:p w14:paraId="6EC3BD87" w14:textId="77777777" w:rsidR="00E91BC0" w:rsidRPr="00275651" w:rsidRDefault="00E91BC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64AC3B9" w14:textId="77777777" w:rsidR="00E91BC0" w:rsidRPr="00275651" w:rsidRDefault="00E91BC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14:paraId="5D438EC2" w14:textId="77777777" w:rsidR="00E91BC0" w:rsidRPr="00275651" w:rsidRDefault="00E91BC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03C8A0AA" w14:textId="77777777" w:rsidR="00E91BC0" w:rsidRPr="00275651" w:rsidRDefault="00E91BC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42C85AB9" w14:textId="77777777" w:rsidR="00E91BC0" w:rsidRPr="00275651" w:rsidRDefault="00E91BC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1B4D3131" w14:textId="77777777" w:rsidR="00E91BC0" w:rsidRPr="00275651" w:rsidRDefault="00E91BC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7B64F14D" w14:textId="77777777" w:rsidR="00E91BC0" w:rsidRPr="00275651" w:rsidRDefault="00E91BC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14:paraId="6A8A0245" w14:textId="77777777" w:rsidR="00E91BC0" w:rsidRPr="00275651" w:rsidRDefault="00E91BC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4B85EF1A" w14:textId="77777777" w:rsidR="00E91BC0" w:rsidRPr="00275651" w:rsidRDefault="00E91BC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628" w:type="dxa"/>
          </w:tcPr>
          <w:p w14:paraId="6C3290B5" w14:textId="77777777" w:rsidR="00E91BC0" w:rsidRPr="00275651" w:rsidRDefault="00E91BC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14" w:type="dxa"/>
            <w:gridSpan w:val="4"/>
          </w:tcPr>
          <w:p w14:paraId="6AE66EE8" w14:textId="77777777" w:rsidR="00E91BC0" w:rsidRPr="00275651" w:rsidRDefault="00E91BC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14:paraId="25399D90" w14:textId="77777777" w:rsidR="00E91BC0" w:rsidRPr="00275651" w:rsidRDefault="00E91BC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2E5E6AB7" w14:textId="77777777" w:rsidR="00E91BC0" w:rsidRPr="00275651" w:rsidRDefault="00E91BC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709" w:type="dxa"/>
            <w:gridSpan w:val="4"/>
          </w:tcPr>
          <w:p w14:paraId="0199BC69" w14:textId="616233D6" w:rsidR="00E91BC0" w:rsidRPr="00275651" w:rsidRDefault="00E91BC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8" w:type="dxa"/>
            <w:gridSpan w:val="3"/>
          </w:tcPr>
          <w:p w14:paraId="37743468" w14:textId="27FAD119" w:rsidR="00E91BC0" w:rsidRPr="00275651" w:rsidRDefault="00E91BC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E91BC0" w:rsidRPr="00275651" w14:paraId="289A97C0" w14:textId="000B45EA" w:rsidTr="00E91B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6" w:type="dxa"/>
          </w:tcPr>
          <w:p w14:paraId="23683BA6" w14:textId="77777777" w:rsidR="00E91BC0" w:rsidRPr="00275651" w:rsidRDefault="00E91BC0" w:rsidP="00983F8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0C505C6" w14:textId="77777777" w:rsidR="00E91BC0" w:rsidRPr="00275651" w:rsidRDefault="00E91BC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</w:tcPr>
          <w:p w14:paraId="517B7F28" w14:textId="77777777" w:rsidR="00E91BC0" w:rsidRPr="00275651" w:rsidRDefault="00E91BC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09C9EFAF" w14:textId="77777777" w:rsidR="00E91BC0" w:rsidRPr="00275651" w:rsidRDefault="00E91BC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22FCD15C" w14:textId="77777777" w:rsidR="00E91BC0" w:rsidRPr="00275651" w:rsidRDefault="00E91BC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57F88685" w14:textId="77777777" w:rsidR="00E91BC0" w:rsidRPr="00275651" w:rsidRDefault="00E91BC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744D7CD2" w14:textId="77777777" w:rsidR="00E91BC0" w:rsidRPr="00275651" w:rsidRDefault="00E91BC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BBA82B1" w14:textId="77777777" w:rsidR="00E91BC0" w:rsidRPr="00275651" w:rsidRDefault="00E91BC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34AAA0" w14:textId="77777777" w:rsidR="00E91BC0" w:rsidRPr="00275651" w:rsidRDefault="00E91BC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8" w:type="dxa"/>
          </w:tcPr>
          <w:p w14:paraId="08828C4D" w14:textId="77777777" w:rsidR="00E91BC0" w:rsidRPr="00275651" w:rsidRDefault="00E91BC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gridSpan w:val="4"/>
          </w:tcPr>
          <w:p w14:paraId="134D2717" w14:textId="77777777" w:rsidR="00E91BC0" w:rsidRPr="00275651" w:rsidRDefault="00E91BC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E14AEA" w14:textId="77777777" w:rsidR="00E91BC0" w:rsidRPr="00275651" w:rsidRDefault="00E91BC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03B745" w14:textId="77777777" w:rsidR="00E91BC0" w:rsidRPr="00275651" w:rsidRDefault="00E91BC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gridSpan w:val="4"/>
          </w:tcPr>
          <w:p w14:paraId="3328AC4A" w14:textId="77777777" w:rsidR="00E91BC0" w:rsidRPr="00275651" w:rsidRDefault="00E91BC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4B85C41A" w14:textId="77777777" w:rsidR="00E91BC0" w:rsidRPr="00275651" w:rsidRDefault="00E91BC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1BC0" w:rsidRPr="00275651" w14:paraId="122AF8C0" w14:textId="65C0E5B9" w:rsidTr="00E91B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6" w:type="dxa"/>
          </w:tcPr>
          <w:p w14:paraId="62BCF5E5" w14:textId="15959EB7" w:rsidR="00E91BC0" w:rsidRPr="00275651" w:rsidRDefault="00E91BC0" w:rsidP="00983F8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276" w:type="dxa"/>
          </w:tcPr>
          <w:p w14:paraId="063230D4" w14:textId="77777777" w:rsidR="00E91BC0" w:rsidRPr="00275651" w:rsidRDefault="00E91BC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</w:tcPr>
          <w:p w14:paraId="4E87F84D" w14:textId="77777777" w:rsidR="00E91BC0" w:rsidRPr="00275651" w:rsidRDefault="00E91BC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514D8028" w14:textId="77777777" w:rsidR="00E91BC0" w:rsidRPr="00275651" w:rsidRDefault="00E91BC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253A64BC" w14:textId="77777777" w:rsidR="00E91BC0" w:rsidRPr="00275651" w:rsidRDefault="00E91BC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4C3750D8" w14:textId="77777777" w:rsidR="00E91BC0" w:rsidRPr="00275651" w:rsidRDefault="00E91BC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0125526D" w14:textId="77777777" w:rsidR="00E91BC0" w:rsidRPr="00275651" w:rsidRDefault="00E91BC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FD7DEEA" w14:textId="77777777" w:rsidR="00E91BC0" w:rsidRPr="00275651" w:rsidRDefault="00E91BC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8F7D24" w14:textId="77777777" w:rsidR="00E91BC0" w:rsidRPr="00275651" w:rsidRDefault="00E91BC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8" w:type="dxa"/>
          </w:tcPr>
          <w:p w14:paraId="06C0B406" w14:textId="77777777" w:rsidR="00E91BC0" w:rsidRPr="00275651" w:rsidRDefault="00E91BC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gridSpan w:val="4"/>
          </w:tcPr>
          <w:p w14:paraId="29C6EF32" w14:textId="77777777" w:rsidR="00E91BC0" w:rsidRPr="00275651" w:rsidRDefault="00E91BC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D320AA" w14:textId="77777777" w:rsidR="00E91BC0" w:rsidRPr="00275651" w:rsidRDefault="00E91BC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98E8E1" w14:textId="77777777" w:rsidR="00E91BC0" w:rsidRPr="00275651" w:rsidRDefault="00E91BC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gridSpan w:val="4"/>
          </w:tcPr>
          <w:p w14:paraId="03A3FFA1" w14:textId="77777777" w:rsidR="00E91BC0" w:rsidRPr="00275651" w:rsidRDefault="00E91BC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3439CE3D" w14:textId="77777777" w:rsidR="00E91BC0" w:rsidRPr="00275651" w:rsidRDefault="00E91BC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F4DD31E" w14:textId="77777777" w:rsidR="00275651" w:rsidRDefault="00275651" w:rsidP="00D421D4">
      <w:pPr>
        <w:spacing w:after="60"/>
        <w:ind w:firstLine="284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CF621BE" w14:textId="456B4549" w:rsidR="00874F44" w:rsidRPr="00275651" w:rsidRDefault="00874F44" w:rsidP="00D421D4">
      <w:pPr>
        <w:spacing w:after="60"/>
        <w:ind w:firstLine="284"/>
        <w:rPr>
          <w:rFonts w:ascii="Arial" w:hAnsi="Arial" w:cs="Arial"/>
          <w:sz w:val="24"/>
          <w:szCs w:val="24"/>
        </w:rPr>
      </w:pPr>
      <w:r w:rsidRPr="00275651">
        <w:rPr>
          <w:rFonts w:ascii="Arial" w:eastAsia="Times New Roman" w:hAnsi="Arial" w:cs="Arial"/>
          <w:sz w:val="24"/>
          <w:szCs w:val="24"/>
          <w:lang w:eastAsia="ru-RU"/>
        </w:rPr>
        <w:t xml:space="preserve">3.2. Показатели, характеризующие объем </w:t>
      </w:r>
      <w:r w:rsidR="00A319DC" w:rsidRPr="00275651">
        <w:rPr>
          <w:rFonts w:ascii="Arial" w:eastAsia="Times New Roman" w:hAnsi="Arial" w:cs="Arial"/>
          <w:sz w:val="24"/>
          <w:szCs w:val="24"/>
          <w:lang w:eastAsia="ru-RU"/>
        </w:rPr>
        <w:t>работы</w:t>
      </w:r>
      <w:r w:rsidRPr="00275651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tbl>
      <w:tblPr>
        <w:tblW w:w="1545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29"/>
        <w:gridCol w:w="1314"/>
        <w:gridCol w:w="993"/>
        <w:gridCol w:w="992"/>
        <w:gridCol w:w="992"/>
        <w:gridCol w:w="992"/>
        <w:gridCol w:w="992"/>
        <w:gridCol w:w="992"/>
        <w:gridCol w:w="993"/>
        <w:gridCol w:w="708"/>
        <w:gridCol w:w="851"/>
        <w:gridCol w:w="1276"/>
        <w:gridCol w:w="1134"/>
        <w:gridCol w:w="1134"/>
        <w:gridCol w:w="567"/>
        <w:gridCol w:w="992"/>
      </w:tblGrid>
      <w:tr w:rsidR="00E91BC0" w:rsidRPr="00275651" w14:paraId="710E9125" w14:textId="44296EFB" w:rsidTr="00E91BC0">
        <w:trPr>
          <w:trHeight w:val="428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982F8" w14:textId="77777777" w:rsidR="00E91BC0" w:rsidRPr="00275651" w:rsidRDefault="00E91BC0" w:rsidP="00A31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20AD6" w14:textId="77777777" w:rsidR="00E91BC0" w:rsidRPr="00275651" w:rsidRDefault="00E91BC0" w:rsidP="00A31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663B3" w14:textId="05477E5D" w:rsidR="00E91BC0" w:rsidRPr="00275651" w:rsidRDefault="00E91BC0" w:rsidP="00A31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Показатель, характеризующий содержание работы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B8718" w14:textId="18885EE7" w:rsidR="00E91BC0" w:rsidRPr="00275651" w:rsidRDefault="00E91BC0" w:rsidP="00A31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Показатель, характеризующий условия (формы) выполнения работы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A1FA1" w14:textId="479B1996" w:rsidR="00E91BC0" w:rsidRPr="00275651" w:rsidRDefault="00E91BC0" w:rsidP="00A31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объема работы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6462B" w14:textId="7A877ECC" w:rsidR="00E91BC0" w:rsidRPr="00275651" w:rsidRDefault="00E91BC0" w:rsidP="00A31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Значение показателя объема работы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935D4B" w14:textId="1D65A191" w:rsidR="00E91BC0" w:rsidRPr="00275651" w:rsidRDefault="00E91BC0" w:rsidP="00A31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Допустимые (возможные) отклонения от установленных показателей объема </w:t>
            </w:r>
            <w:r w:rsidRPr="00275651">
              <w:rPr>
                <w:rFonts w:ascii="Arial" w:eastAsia="Times New Roman" w:hAnsi="Arial" w:cs="Arial"/>
                <w:sz w:val="24"/>
                <w:szCs w:val="24"/>
              </w:rPr>
              <w:t>работы</w:t>
            </w:r>
          </w:p>
        </w:tc>
      </w:tr>
      <w:tr w:rsidR="00E91BC0" w:rsidRPr="00275651" w14:paraId="7CF0B486" w14:textId="246EAC03" w:rsidTr="00E91BC0">
        <w:trPr>
          <w:trHeight w:val="473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33B1E" w14:textId="77777777" w:rsidR="00E91BC0" w:rsidRPr="00275651" w:rsidRDefault="00E91BC0" w:rsidP="00E91BC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FBF58" w14:textId="77777777" w:rsidR="00E91BC0" w:rsidRPr="00275651" w:rsidRDefault="00E91BC0" w:rsidP="00E91BC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C7DD2" w14:textId="77777777" w:rsidR="00E91BC0" w:rsidRPr="00275651" w:rsidRDefault="00E91BC0" w:rsidP="00E91BC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39583" w14:textId="77777777" w:rsidR="00E91BC0" w:rsidRPr="00275651" w:rsidRDefault="00E91BC0" w:rsidP="00E91BC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BB396" w14:textId="77777777" w:rsidR="00E91BC0" w:rsidRPr="00275651" w:rsidRDefault="00E91BC0" w:rsidP="00E91B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548AC" w14:textId="77777777" w:rsidR="00E91BC0" w:rsidRPr="00275651" w:rsidRDefault="00E91BC0" w:rsidP="00E91B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 по ОКЕИ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F90441" w14:textId="6D9450C9" w:rsidR="00E91BC0" w:rsidRPr="00275651" w:rsidRDefault="00E91BC0" w:rsidP="00E91B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описание работы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1DDC2" w14:textId="704C44D1" w:rsidR="00E91BC0" w:rsidRPr="00275651" w:rsidRDefault="00E91BC0" w:rsidP="00E91B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 xml:space="preserve">20__ год </w:t>
            </w:r>
          </w:p>
          <w:p w14:paraId="440504D6" w14:textId="77777777" w:rsidR="00E91BC0" w:rsidRPr="00275651" w:rsidRDefault="00E91BC0" w:rsidP="00E91B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769C6" w14:textId="77777777" w:rsidR="00E91BC0" w:rsidRPr="00275651" w:rsidRDefault="00E91BC0" w:rsidP="00E91B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 xml:space="preserve">20__ год </w:t>
            </w:r>
          </w:p>
          <w:p w14:paraId="3EC19736" w14:textId="77777777" w:rsidR="00E91BC0" w:rsidRPr="00275651" w:rsidRDefault="00E91BC0" w:rsidP="00E91B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(1–й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2DAFF" w14:textId="77777777" w:rsidR="00E91BC0" w:rsidRPr="00275651" w:rsidRDefault="00E91BC0" w:rsidP="00E91B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 xml:space="preserve">20__ год </w:t>
            </w:r>
          </w:p>
          <w:p w14:paraId="6B281D16" w14:textId="77777777" w:rsidR="00E91BC0" w:rsidRPr="00275651" w:rsidRDefault="00E91BC0" w:rsidP="00E91B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(2–й год планового периода)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24DE8F" w14:textId="47B9D659" w:rsidR="00E91BC0" w:rsidRPr="00275651" w:rsidRDefault="00E91BC0" w:rsidP="00E91B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в процентах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C9B78C" w14:textId="3F60F092" w:rsidR="00E91BC0" w:rsidRPr="00275651" w:rsidRDefault="00E91BC0" w:rsidP="00E91B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в абсолютных величинах</w:t>
            </w:r>
          </w:p>
        </w:tc>
      </w:tr>
      <w:tr w:rsidR="00E91BC0" w:rsidRPr="00275651" w14:paraId="1071F1FD" w14:textId="09934224" w:rsidTr="00E91BC0">
        <w:trPr>
          <w:trHeight w:val="645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A694C" w14:textId="77777777" w:rsidR="00E91BC0" w:rsidRPr="00275651" w:rsidRDefault="00E91BC0" w:rsidP="00A319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662BF" w14:textId="77777777" w:rsidR="00E91BC0" w:rsidRPr="00275651" w:rsidRDefault="00E91BC0" w:rsidP="00A319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726EE" w14:textId="77777777" w:rsidR="00E91BC0" w:rsidRPr="00275651" w:rsidRDefault="00E91BC0" w:rsidP="00A31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D67E2" w14:textId="77777777" w:rsidR="00E91BC0" w:rsidRPr="00275651" w:rsidRDefault="00E91BC0" w:rsidP="00A31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70066" w14:textId="77777777" w:rsidR="00E91BC0" w:rsidRPr="00275651" w:rsidRDefault="00E91BC0" w:rsidP="00A31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724D8" w14:textId="77777777" w:rsidR="00E91BC0" w:rsidRPr="00275651" w:rsidRDefault="00E91BC0" w:rsidP="00A31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Условие 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D397F" w14:textId="77777777" w:rsidR="00E91BC0" w:rsidRPr="00275651" w:rsidRDefault="00E91BC0" w:rsidP="00A31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Условие 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3C4D5" w14:textId="77777777" w:rsidR="00E91BC0" w:rsidRPr="00275651" w:rsidRDefault="00E91BC0" w:rsidP="00A319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2F76C" w14:textId="77777777" w:rsidR="00E91BC0" w:rsidRPr="00275651" w:rsidRDefault="00E91BC0" w:rsidP="00A319DC">
            <w:pPr>
              <w:spacing w:after="0" w:line="240" w:lineRule="auto"/>
              <w:ind w:left="-99" w:firstLine="9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AAE1E" w14:textId="77777777" w:rsidR="00E91BC0" w:rsidRPr="00275651" w:rsidRDefault="00E91BC0" w:rsidP="00A31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2242" w14:textId="77777777" w:rsidR="00E91BC0" w:rsidRPr="00275651" w:rsidRDefault="00E91BC0" w:rsidP="00A31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6A478" w14:textId="4425150B" w:rsidR="00E91BC0" w:rsidRPr="00275651" w:rsidRDefault="00E91BC0" w:rsidP="00A31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054E7" w14:textId="77777777" w:rsidR="00E91BC0" w:rsidRPr="00275651" w:rsidRDefault="00E91BC0" w:rsidP="00A319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5FC6E" w14:textId="77777777" w:rsidR="00E91BC0" w:rsidRPr="00275651" w:rsidRDefault="00E91BC0" w:rsidP="00A31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F5E5" w14:textId="77777777" w:rsidR="00E91BC0" w:rsidRPr="00275651" w:rsidRDefault="00E91BC0" w:rsidP="00A31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0F1B" w14:textId="77777777" w:rsidR="00E91BC0" w:rsidRPr="00275651" w:rsidRDefault="00E91BC0" w:rsidP="00A31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91BC0" w:rsidRPr="00275651" w14:paraId="462C219C" w14:textId="1A196936" w:rsidTr="00E91BC0">
        <w:trPr>
          <w:trHeight w:val="17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2B35" w14:textId="77777777" w:rsidR="00E91BC0" w:rsidRPr="00275651" w:rsidRDefault="00E91BC0" w:rsidP="00A31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8837" w14:textId="77777777" w:rsidR="00E91BC0" w:rsidRPr="00275651" w:rsidRDefault="00E91BC0" w:rsidP="00A31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9787B" w14:textId="77777777" w:rsidR="00E91BC0" w:rsidRPr="00275651" w:rsidRDefault="00E91BC0" w:rsidP="00A31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FB9A2" w14:textId="77777777" w:rsidR="00E91BC0" w:rsidRPr="00275651" w:rsidRDefault="00E91BC0" w:rsidP="00A31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16979" w14:textId="77777777" w:rsidR="00E91BC0" w:rsidRPr="00275651" w:rsidRDefault="00E91BC0" w:rsidP="00A31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816D4" w14:textId="77777777" w:rsidR="00E91BC0" w:rsidRPr="00275651" w:rsidRDefault="00E91BC0" w:rsidP="00A31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0B4FB" w14:textId="77777777" w:rsidR="00E91BC0" w:rsidRPr="00275651" w:rsidRDefault="00E91BC0" w:rsidP="00A31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E597" w14:textId="77777777" w:rsidR="00E91BC0" w:rsidRPr="00275651" w:rsidRDefault="00E91BC0" w:rsidP="00A31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3949E" w14:textId="77777777" w:rsidR="00E91BC0" w:rsidRPr="00275651" w:rsidRDefault="00E91BC0" w:rsidP="00A31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9452B" w14:textId="77777777" w:rsidR="00E91BC0" w:rsidRPr="00275651" w:rsidRDefault="00E91BC0" w:rsidP="00A31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9D2ED2" w14:textId="39BE93E7" w:rsidR="00E91BC0" w:rsidRPr="00275651" w:rsidRDefault="00E91BC0" w:rsidP="00A31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F5F4E" w14:textId="3CD5EEAD" w:rsidR="00E91BC0" w:rsidRPr="00275651" w:rsidRDefault="00E91BC0" w:rsidP="00A31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279F" w14:textId="7EDC2E4A" w:rsidR="00E91BC0" w:rsidRPr="00275651" w:rsidRDefault="00E91BC0" w:rsidP="00A31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FB5E" w14:textId="003060D5" w:rsidR="00E91BC0" w:rsidRPr="00275651" w:rsidRDefault="00E91BC0" w:rsidP="00A31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830E" w14:textId="77777777" w:rsidR="00E91BC0" w:rsidRPr="00275651" w:rsidRDefault="00E91BC0" w:rsidP="00A31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ED65" w14:textId="77777777" w:rsidR="00E91BC0" w:rsidRPr="00275651" w:rsidRDefault="00E91BC0" w:rsidP="00A31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91BC0" w:rsidRPr="00275651" w14:paraId="1C4D891F" w14:textId="1ED11F0C" w:rsidTr="00E91BC0">
        <w:trPr>
          <w:trHeight w:val="17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3D0F" w14:textId="77777777" w:rsidR="00E91BC0" w:rsidRPr="00275651" w:rsidRDefault="00E91BC0" w:rsidP="00A31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24B2" w14:textId="77777777" w:rsidR="00E91BC0" w:rsidRPr="00275651" w:rsidRDefault="00E91BC0" w:rsidP="00A31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575A4" w14:textId="77777777" w:rsidR="00E91BC0" w:rsidRPr="00275651" w:rsidRDefault="00E91BC0" w:rsidP="00A31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ED82A" w14:textId="77777777" w:rsidR="00E91BC0" w:rsidRPr="00275651" w:rsidRDefault="00E91BC0" w:rsidP="00A31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796F3" w14:textId="77777777" w:rsidR="00E91BC0" w:rsidRPr="00275651" w:rsidRDefault="00E91BC0" w:rsidP="00A31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6E45B" w14:textId="77777777" w:rsidR="00E91BC0" w:rsidRPr="00275651" w:rsidRDefault="00E91BC0" w:rsidP="00A31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36F77" w14:textId="77777777" w:rsidR="00E91BC0" w:rsidRPr="00275651" w:rsidRDefault="00E91BC0" w:rsidP="00A31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2477" w14:textId="77777777" w:rsidR="00E91BC0" w:rsidRPr="00275651" w:rsidRDefault="00E91BC0" w:rsidP="00A31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BA2FF" w14:textId="77777777" w:rsidR="00E91BC0" w:rsidRPr="00275651" w:rsidRDefault="00E91BC0" w:rsidP="00A31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91291" w14:textId="77777777" w:rsidR="00E91BC0" w:rsidRPr="00275651" w:rsidRDefault="00E91BC0" w:rsidP="00A31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0A336C" w14:textId="77777777" w:rsidR="00E91BC0" w:rsidRPr="00275651" w:rsidRDefault="00E91BC0" w:rsidP="00A31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9F6F5" w14:textId="031A03A3" w:rsidR="00E91BC0" w:rsidRPr="00275651" w:rsidRDefault="00E91BC0" w:rsidP="00A31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C3E8" w14:textId="77777777" w:rsidR="00E91BC0" w:rsidRPr="00275651" w:rsidRDefault="00E91BC0" w:rsidP="00A31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903F" w14:textId="77777777" w:rsidR="00E91BC0" w:rsidRPr="00275651" w:rsidRDefault="00E91BC0" w:rsidP="00A31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4F89" w14:textId="77777777" w:rsidR="00E91BC0" w:rsidRPr="00275651" w:rsidRDefault="00E91BC0" w:rsidP="00A31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E3A7" w14:textId="77777777" w:rsidR="00E91BC0" w:rsidRPr="00275651" w:rsidRDefault="00E91BC0" w:rsidP="00A31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91BC0" w:rsidRPr="00275651" w14:paraId="772CEA21" w14:textId="524A64C5" w:rsidTr="00E91BC0">
        <w:trPr>
          <w:trHeight w:val="17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21A2" w14:textId="77777777" w:rsidR="00E91BC0" w:rsidRPr="00275651" w:rsidRDefault="00E91BC0" w:rsidP="00A31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269C" w14:textId="77777777" w:rsidR="00E91BC0" w:rsidRPr="00275651" w:rsidRDefault="00E91BC0" w:rsidP="00A31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2F195" w14:textId="77777777" w:rsidR="00E91BC0" w:rsidRPr="00275651" w:rsidRDefault="00E91BC0" w:rsidP="00A31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AC2D7" w14:textId="77777777" w:rsidR="00E91BC0" w:rsidRPr="00275651" w:rsidRDefault="00E91BC0" w:rsidP="00A31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1602F" w14:textId="77777777" w:rsidR="00E91BC0" w:rsidRPr="00275651" w:rsidRDefault="00E91BC0" w:rsidP="00A31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3E01D" w14:textId="77777777" w:rsidR="00E91BC0" w:rsidRPr="00275651" w:rsidRDefault="00E91BC0" w:rsidP="00A31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987E2" w14:textId="77777777" w:rsidR="00E91BC0" w:rsidRPr="00275651" w:rsidRDefault="00E91BC0" w:rsidP="00A31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D0A7" w14:textId="77777777" w:rsidR="00E91BC0" w:rsidRPr="00275651" w:rsidRDefault="00E91BC0" w:rsidP="00A31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7718F" w14:textId="77777777" w:rsidR="00E91BC0" w:rsidRPr="00275651" w:rsidRDefault="00E91BC0" w:rsidP="00A31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C3B18" w14:textId="77777777" w:rsidR="00E91BC0" w:rsidRPr="00275651" w:rsidRDefault="00E91BC0" w:rsidP="00A31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597715" w14:textId="77777777" w:rsidR="00E91BC0" w:rsidRPr="00275651" w:rsidRDefault="00E91BC0" w:rsidP="00A31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3A769" w14:textId="5A637A58" w:rsidR="00E91BC0" w:rsidRPr="00275651" w:rsidRDefault="00E91BC0" w:rsidP="00A31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60FB" w14:textId="77777777" w:rsidR="00E91BC0" w:rsidRPr="00275651" w:rsidRDefault="00E91BC0" w:rsidP="00A31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4988" w14:textId="77777777" w:rsidR="00E91BC0" w:rsidRPr="00275651" w:rsidRDefault="00E91BC0" w:rsidP="00A31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BACC" w14:textId="77777777" w:rsidR="00E91BC0" w:rsidRPr="00275651" w:rsidRDefault="00E91BC0" w:rsidP="00A31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B103" w14:textId="77777777" w:rsidR="00E91BC0" w:rsidRPr="00275651" w:rsidRDefault="00E91BC0" w:rsidP="00A31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7AE01921" w14:textId="77777777" w:rsidR="00D421D4" w:rsidRPr="00275651" w:rsidRDefault="00D421D4" w:rsidP="00D421D4">
      <w:pPr>
        <w:spacing w:after="0" w:line="240" w:lineRule="auto"/>
        <w:ind w:firstLine="284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1F85553" w14:textId="62951BF6" w:rsidR="007C0D13" w:rsidRPr="00275651" w:rsidRDefault="007C0D13" w:rsidP="00D421D4">
      <w:pPr>
        <w:pStyle w:val="ConsPlusNonformat"/>
        <w:ind w:firstLine="284"/>
        <w:jc w:val="both"/>
        <w:rPr>
          <w:rFonts w:ascii="Arial" w:eastAsia="Times New Roman" w:hAnsi="Arial" w:cs="Arial"/>
          <w:sz w:val="24"/>
          <w:szCs w:val="24"/>
        </w:rPr>
      </w:pPr>
      <w:r w:rsidRPr="00275651">
        <w:rPr>
          <w:rFonts w:ascii="Arial" w:eastAsia="Times New Roman" w:hAnsi="Arial" w:cs="Arial"/>
          <w:sz w:val="24"/>
          <w:szCs w:val="24"/>
        </w:rPr>
        <w:t>4. Порядок выполнения работы:</w:t>
      </w:r>
    </w:p>
    <w:p w14:paraId="1EEE2EF7" w14:textId="77777777" w:rsidR="007C0D13" w:rsidRPr="00275651" w:rsidRDefault="007C0D13" w:rsidP="00D421D4">
      <w:pPr>
        <w:pStyle w:val="ConsPlusNonformat"/>
        <w:ind w:firstLine="284"/>
        <w:jc w:val="both"/>
        <w:rPr>
          <w:rFonts w:ascii="Arial" w:eastAsia="Times New Roman" w:hAnsi="Arial" w:cs="Arial"/>
          <w:sz w:val="24"/>
          <w:szCs w:val="24"/>
        </w:rPr>
      </w:pPr>
      <w:r w:rsidRPr="00275651">
        <w:rPr>
          <w:rFonts w:ascii="Arial" w:eastAsia="Times New Roman" w:hAnsi="Arial" w:cs="Arial"/>
          <w:sz w:val="24"/>
          <w:szCs w:val="24"/>
        </w:rPr>
        <w:t>4.1. Нормативные правовые акты, регулирующие порядок выполнения работы</w:t>
      </w:r>
    </w:p>
    <w:p w14:paraId="328C7D18" w14:textId="77777777" w:rsidR="007C0D13" w:rsidRPr="00275651" w:rsidRDefault="007C0D13" w:rsidP="00D421D4">
      <w:pPr>
        <w:pStyle w:val="ConsPlusNonformat"/>
        <w:ind w:firstLine="284"/>
        <w:jc w:val="both"/>
        <w:rPr>
          <w:rFonts w:ascii="Arial" w:eastAsia="Times New Roman" w:hAnsi="Arial" w:cs="Arial"/>
          <w:sz w:val="24"/>
          <w:szCs w:val="24"/>
        </w:rPr>
      </w:pPr>
      <w:r w:rsidRPr="00275651">
        <w:rPr>
          <w:rFonts w:ascii="Arial" w:eastAsia="Times New Roman" w:hAnsi="Arial" w:cs="Arial"/>
          <w:sz w:val="24"/>
          <w:szCs w:val="24"/>
        </w:rPr>
        <w:t>___________________________________________________________________________</w:t>
      </w:r>
    </w:p>
    <w:p w14:paraId="52A7C082" w14:textId="77777777" w:rsidR="007C0D13" w:rsidRPr="00275651" w:rsidRDefault="007C0D13" w:rsidP="00D421D4">
      <w:pPr>
        <w:pStyle w:val="ConsPlusNonformat"/>
        <w:ind w:firstLine="284"/>
        <w:jc w:val="both"/>
        <w:rPr>
          <w:rFonts w:ascii="Arial" w:eastAsia="Times New Roman" w:hAnsi="Arial" w:cs="Arial"/>
          <w:sz w:val="24"/>
          <w:szCs w:val="24"/>
        </w:rPr>
      </w:pPr>
      <w:r w:rsidRPr="00275651">
        <w:rPr>
          <w:rFonts w:ascii="Arial" w:eastAsia="Times New Roman" w:hAnsi="Arial" w:cs="Arial"/>
          <w:sz w:val="24"/>
          <w:szCs w:val="24"/>
        </w:rPr>
        <w:t xml:space="preserve">         (наименование, номер и дата нормативного правового акта)</w:t>
      </w:r>
    </w:p>
    <w:p w14:paraId="421E309F" w14:textId="7D822576" w:rsidR="007C0D13" w:rsidRPr="00275651" w:rsidRDefault="007C0D13" w:rsidP="00D421D4">
      <w:pPr>
        <w:pStyle w:val="ConsPlusNonformat"/>
        <w:spacing w:after="60"/>
        <w:ind w:firstLine="284"/>
        <w:jc w:val="both"/>
        <w:rPr>
          <w:rFonts w:ascii="Arial" w:eastAsia="Times New Roman" w:hAnsi="Arial" w:cs="Arial"/>
          <w:sz w:val="24"/>
          <w:szCs w:val="24"/>
        </w:rPr>
      </w:pPr>
      <w:r w:rsidRPr="00275651">
        <w:rPr>
          <w:rFonts w:ascii="Arial" w:eastAsia="Times New Roman" w:hAnsi="Arial" w:cs="Arial"/>
          <w:sz w:val="24"/>
          <w:szCs w:val="24"/>
        </w:rPr>
        <w:t>4.2. Порядок информирования потенциальных потребителей работы:</w:t>
      </w:r>
    </w:p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6289"/>
        <w:gridCol w:w="4484"/>
        <w:gridCol w:w="3969"/>
      </w:tblGrid>
      <w:tr w:rsidR="00C81F8D" w:rsidRPr="00275651" w14:paraId="182F6A15" w14:textId="77777777" w:rsidTr="00D421D4">
        <w:trPr>
          <w:trHeight w:val="205"/>
        </w:trPr>
        <w:tc>
          <w:tcPr>
            <w:tcW w:w="709" w:type="dxa"/>
          </w:tcPr>
          <w:p w14:paraId="19FCE32B" w14:textId="045FC600" w:rsidR="007C0D13" w:rsidRPr="00275651" w:rsidRDefault="00D421D4" w:rsidP="00D421D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№</w:t>
            </w:r>
            <w:r w:rsidR="007C0D13" w:rsidRPr="00275651">
              <w:rPr>
                <w:rFonts w:ascii="Arial" w:hAnsi="Arial" w:cs="Arial"/>
                <w:sz w:val="24"/>
                <w:szCs w:val="24"/>
              </w:rPr>
              <w:t xml:space="preserve"> п/п</w:t>
            </w:r>
          </w:p>
        </w:tc>
        <w:tc>
          <w:tcPr>
            <w:tcW w:w="6289" w:type="dxa"/>
          </w:tcPr>
          <w:p w14:paraId="15A3B187" w14:textId="77777777" w:rsidR="007C0D13" w:rsidRPr="00275651" w:rsidRDefault="007C0D13" w:rsidP="00D421D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Способ информирования</w:t>
            </w:r>
          </w:p>
        </w:tc>
        <w:tc>
          <w:tcPr>
            <w:tcW w:w="4484" w:type="dxa"/>
          </w:tcPr>
          <w:p w14:paraId="43DE57C4" w14:textId="77777777" w:rsidR="007C0D13" w:rsidRPr="00275651" w:rsidRDefault="007C0D13" w:rsidP="00D421D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969" w:type="dxa"/>
          </w:tcPr>
          <w:p w14:paraId="43D9DE3C" w14:textId="77777777" w:rsidR="007C0D13" w:rsidRPr="00275651" w:rsidRDefault="007C0D13" w:rsidP="00D421D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Частота обновления информации</w:t>
            </w:r>
          </w:p>
        </w:tc>
      </w:tr>
      <w:tr w:rsidR="00C81F8D" w:rsidRPr="00275651" w14:paraId="191EC254" w14:textId="77777777" w:rsidTr="00D421D4">
        <w:trPr>
          <w:trHeight w:val="110"/>
        </w:trPr>
        <w:tc>
          <w:tcPr>
            <w:tcW w:w="709" w:type="dxa"/>
          </w:tcPr>
          <w:p w14:paraId="6E0569A3" w14:textId="77777777" w:rsidR="007C0D13" w:rsidRPr="00275651" w:rsidRDefault="007C0D13" w:rsidP="00D421D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289" w:type="dxa"/>
          </w:tcPr>
          <w:p w14:paraId="60B29364" w14:textId="77777777" w:rsidR="007C0D13" w:rsidRPr="00275651" w:rsidRDefault="007C0D13" w:rsidP="00D421D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484" w:type="dxa"/>
          </w:tcPr>
          <w:p w14:paraId="3DCD42DD" w14:textId="77777777" w:rsidR="007C0D13" w:rsidRPr="00275651" w:rsidRDefault="007C0D13" w:rsidP="00D421D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14:paraId="068AE278" w14:textId="77777777" w:rsidR="007C0D13" w:rsidRPr="00275651" w:rsidRDefault="007C0D13" w:rsidP="00D421D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C81F8D" w:rsidRPr="00275651" w14:paraId="02CDCD18" w14:textId="77777777" w:rsidTr="00D421D4">
        <w:trPr>
          <w:trHeight w:val="101"/>
        </w:trPr>
        <w:tc>
          <w:tcPr>
            <w:tcW w:w="709" w:type="dxa"/>
          </w:tcPr>
          <w:p w14:paraId="4C11D4DA" w14:textId="77777777" w:rsidR="007C0D13" w:rsidRPr="00275651" w:rsidRDefault="007C0D13" w:rsidP="00D421D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289" w:type="dxa"/>
          </w:tcPr>
          <w:p w14:paraId="631F7BD8" w14:textId="77777777" w:rsidR="007C0D13" w:rsidRPr="00275651" w:rsidRDefault="007C0D13" w:rsidP="00D421D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4" w:type="dxa"/>
          </w:tcPr>
          <w:p w14:paraId="49DF06B4" w14:textId="77777777" w:rsidR="007C0D13" w:rsidRPr="00275651" w:rsidRDefault="007C0D13" w:rsidP="00D421D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C10FD30" w14:textId="77777777" w:rsidR="007C0D13" w:rsidRPr="00275651" w:rsidRDefault="007C0D13" w:rsidP="00D421D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F8D" w:rsidRPr="00275651" w14:paraId="1A338B1A" w14:textId="77777777" w:rsidTr="00D421D4">
        <w:trPr>
          <w:trHeight w:val="17"/>
        </w:trPr>
        <w:tc>
          <w:tcPr>
            <w:tcW w:w="709" w:type="dxa"/>
          </w:tcPr>
          <w:p w14:paraId="2C41BD1B" w14:textId="77777777" w:rsidR="007C0D13" w:rsidRPr="00275651" w:rsidRDefault="007C0D13" w:rsidP="00D421D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6289" w:type="dxa"/>
          </w:tcPr>
          <w:p w14:paraId="71006ECE" w14:textId="77777777" w:rsidR="007C0D13" w:rsidRPr="00275651" w:rsidRDefault="007C0D13" w:rsidP="00D421D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4" w:type="dxa"/>
          </w:tcPr>
          <w:p w14:paraId="38A7B5F2" w14:textId="77777777" w:rsidR="007C0D13" w:rsidRPr="00275651" w:rsidRDefault="007C0D13" w:rsidP="00D421D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4FBC7FA" w14:textId="77777777" w:rsidR="007C0D13" w:rsidRPr="00275651" w:rsidRDefault="007C0D13" w:rsidP="00D421D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05621E2" w14:textId="19630EF3" w:rsidR="00D421D4" w:rsidRPr="00275651" w:rsidRDefault="00D421D4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0A351118" w14:textId="6FB158E5" w:rsidR="007C0D13" w:rsidRPr="00275651" w:rsidRDefault="007C0D13" w:rsidP="00D421D4">
      <w:pPr>
        <w:pStyle w:val="ConsPlusNonformat"/>
        <w:spacing w:after="120"/>
        <w:jc w:val="center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 xml:space="preserve">Часть 3. Сводная информация по </w:t>
      </w:r>
      <w:r w:rsidR="00376A5F" w:rsidRPr="00275651">
        <w:rPr>
          <w:rFonts w:ascii="Arial" w:hAnsi="Arial" w:cs="Arial"/>
          <w:sz w:val="24"/>
          <w:szCs w:val="24"/>
        </w:rPr>
        <w:t>муниципальн</w:t>
      </w:r>
      <w:r w:rsidRPr="00275651">
        <w:rPr>
          <w:rFonts w:ascii="Arial" w:hAnsi="Arial" w:cs="Arial"/>
          <w:sz w:val="24"/>
          <w:szCs w:val="24"/>
        </w:rPr>
        <w:t>ому заданию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2689"/>
        <w:gridCol w:w="1705"/>
        <w:gridCol w:w="1559"/>
        <w:gridCol w:w="1417"/>
        <w:gridCol w:w="1414"/>
        <w:gridCol w:w="2126"/>
        <w:gridCol w:w="1988"/>
        <w:gridCol w:w="1985"/>
      </w:tblGrid>
      <w:tr w:rsidR="00E91BC0" w:rsidRPr="00275651" w14:paraId="05E02084" w14:textId="77777777" w:rsidTr="00BB6CB6">
        <w:trPr>
          <w:trHeight w:val="840"/>
        </w:trPr>
        <w:tc>
          <w:tcPr>
            <w:tcW w:w="421" w:type="dxa"/>
            <w:vMerge w:val="restart"/>
          </w:tcPr>
          <w:p w14:paraId="7339A99D" w14:textId="70290D9A" w:rsidR="00E91BC0" w:rsidRPr="00275651" w:rsidRDefault="00E91BC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689" w:type="dxa"/>
            <w:vMerge w:val="restart"/>
          </w:tcPr>
          <w:p w14:paraId="062CD144" w14:textId="77777777" w:rsidR="00E91BC0" w:rsidRPr="00275651" w:rsidRDefault="00E91BC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Наименование муниципальной услуги (выполняемой работы)</w:t>
            </w:r>
          </w:p>
        </w:tc>
        <w:tc>
          <w:tcPr>
            <w:tcW w:w="1705" w:type="dxa"/>
            <w:vMerge w:val="restart"/>
          </w:tcPr>
          <w:p w14:paraId="0064E078" w14:textId="77777777" w:rsidR="00E91BC0" w:rsidRPr="00275651" w:rsidRDefault="00E91BC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4390" w:type="dxa"/>
            <w:gridSpan w:val="3"/>
          </w:tcPr>
          <w:p w14:paraId="39040900" w14:textId="77777777" w:rsidR="00E91BC0" w:rsidRPr="00275651" w:rsidRDefault="00E91BC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Показатель объема муниципальной услуги (работы)</w:t>
            </w:r>
          </w:p>
        </w:tc>
        <w:tc>
          <w:tcPr>
            <w:tcW w:w="6099" w:type="dxa"/>
            <w:gridSpan w:val="3"/>
          </w:tcPr>
          <w:p w14:paraId="6ADA21AF" w14:textId="77777777" w:rsidR="00E91BC0" w:rsidRPr="00275651" w:rsidRDefault="00E91BC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Значение показателя объема муниципальной услуги (работы)</w:t>
            </w:r>
          </w:p>
        </w:tc>
      </w:tr>
      <w:tr w:rsidR="00E91BC0" w:rsidRPr="00275651" w14:paraId="2F66F275" w14:textId="77777777" w:rsidTr="00BB6CB6">
        <w:tc>
          <w:tcPr>
            <w:tcW w:w="421" w:type="dxa"/>
            <w:vMerge/>
          </w:tcPr>
          <w:p w14:paraId="024C1C2F" w14:textId="77777777" w:rsidR="00E91BC0" w:rsidRPr="00275651" w:rsidRDefault="00E91BC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9" w:type="dxa"/>
            <w:vMerge/>
          </w:tcPr>
          <w:p w14:paraId="3CE1DB57" w14:textId="77777777" w:rsidR="00E91BC0" w:rsidRPr="00275651" w:rsidRDefault="00E91BC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  <w:vMerge/>
          </w:tcPr>
          <w:p w14:paraId="3FA86F26" w14:textId="77777777" w:rsidR="00E91BC0" w:rsidRPr="00275651" w:rsidRDefault="00E91BC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14:paraId="3BBCEDC8" w14:textId="77777777" w:rsidR="00E91BC0" w:rsidRPr="00275651" w:rsidRDefault="00E91BC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31" w:type="dxa"/>
            <w:gridSpan w:val="2"/>
          </w:tcPr>
          <w:p w14:paraId="59FAD77D" w14:textId="77777777" w:rsidR="00E91BC0" w:rsidRPr="00275651" w:rsidRDefault="00E91BC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 xml:space="preserve">единица измерения по </w:t>
            </w:r>
            <w:hyperlink r:id="rId80">
              <w:r w:rsidRPr="00275651">
                <w:rPr>
                  <w:rFonts w:ascii="Arial" w:hAnsi="Arial" w:cs="Arial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2126" w:type="dxa"/>
          </w:tcPr>
          <w:p w14:paraId="12F58A15" w14:textId="77777777" w:rsidR="00BB6CB6" w:rsidRPr="00275651" w:rsidRDefault="00E91BC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 xml:space="preserve">20__ год </w:t>
            </w:r>
          </w:p>
          <w:p w14:paraId="0729BB58" w14:textId="51285299" w:rsidR="00E91BC0" w:rsidRPr="00275651" w:rsidRDefault="00E91BC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(очередной финансовый год)</w:t>
            </w:r>
          </w:p>
        </w:tc>
        <w:tc>
          <w:tcPr>
            <w:tcW w:w="1988" w:type="dxa"/>
          </w:tcPr>
          <w:p w14:paraId="5F7A6522" w14:textId="77777777" w:rsidR="00E91BC0" w:rsidRPr="00275651" w:rsidRDefault="00E91BC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 xml:space="preserve">20__ год </w:t>
            </w:r>
          </w:p>
          <w:p w14:paraId="6704C5C8" w14:textId="53F45554" w:rsidR="00E91BC0" w:rsidRPr="00275651" w:rsidRDefault="00E91BC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(1–й год планового периода)</w:t>
            </w:r>
          </w:p>
        </w:tc>
        <w:tc>
          <w:tcPr>
            <w:tcW w:w="1985" w:type="dxa"/>
          </w:tcPr>
          <w:p w14:paraId="4D70CF75" w14:textId="77777777" w:rsidR="00E91BC0" w:rsidRPr="00275651" w:rsidRDefault="00E91BC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 xml:space="preserve">20__ год </w:t>
            </w:r>
          </w:p>
          <w:p w14:paraId="3D2466F1" w14:textId="7586BF96" w:rsidR="00E91BC0" w:rsidRPr="00275651" w:rsidRDefault="00E91BC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(2–й год планового периода)</w:t>
            </w:r>
          </w:p>
        </w:tc>
      </w:tr>
      <w:tr w:rsidR="00E91BC0" w:rsidRPr="00275651" w14:paraId="173F1FD2" w14:textId="77777777" w:rsidTr="00BB6CB6">
        <w:tc>
          <w:tcPr>
            <w:tcW w:w="421" w:type="dxa"/>
            <w:vMerge/>
          </w:tcPr>
          <w:p w14:paraId="1B703053" w14:textId="77777777" w:rsidR="00E91BC0" w:rsidRPr="00275651" w:rsidRDefault="00E91BC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9" w:type="dxa"/>
            <w:vMerge/>
          </w:tcPr>
          <w:p w14:paraId="39FA8E02" w14:textId="77777777" w:rsidR="00E91BC0" w:rsidRPr="00275651" w:rsidRDefault="00E91BC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  <w:vMerge/>
          </w:tcPr>
          <w:p w14:paraId="5C26C2DC" w14:textId="77777777" w:rsidR="00E91BC0" w:rsidRPr="00275651" w:rsidRDefault="00E91BC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560E4D7C" w14:textId="77777777" w:rsidR="00E91BC0" w:rsidRPr="00275651" w:rsidRDefault="00E91BC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DBF6689" w14:textId="71188143" w:rsidR="00E91BC0" w:rsidRPr="00275651" w:rsidRDefault="00E91BC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1414" w:type="dxa"/>
          </w:tcPr>
          <w:p w14:paraId="32CD8377" w14:textId="77777777" w:rsidR="00E91BC0" w:rsidRPr="00275651" w:rsidRDefault="00E91BC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код</w:t>
            </w:r>
          </w:p>
        </w:tc>
        <w:tc>
          <w:tcPr>
            <w:tcW w:w="2126" w:type="dxa"/>
          </w:tcPr>
          <w:p w14:paraId="11394313" w14:textId="77777777" w:rsidR="00E91BC0" w:rsidRPr="00275651" w:rsidRDefault="00E91BC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</w:tcPr>
          <w:p w14:paraId="5CCEF762" w14:textId="77777777" w:rsidR="00E91BC0" w:rsidRPr="00275651" w:rsidRDefault="00E91BC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AF54F62" w14:textId="77777777" w:rsidR="00E91BC0" w:rsidRPr="00275651" w:rsidRDefault="00E91BC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1BC0" w:rsidRPr="00275651" w14:paraId="504521EB" w14:textId="77777777" w:rsidTr="00BB6CB6">
        <w:trPr>
          <w:trHeight w:val="113"/>
        </w:trPr>
        <w:tc>
          <w:tcPr>
            <w:tcW w:w="421" w:type="dxa"/>
          </w:tcPr>
          <w:p w14:paraId="6BB478E1" w14:textId="77777777" w:rsidR="00E91BC0" w:rsidRPr="00275651" w:rsidRDefault="00E91BC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89" w:type="dxa"/>
          </w:tcPr>
          <w:p w14:paraId="058E356B" w14:textId="77777777" w:rsidR="00E91BC0" w:rsidRPr="00275651" w:rsidRDefault="00E91BC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5" w:type="dxa"/>
          </w:tcPr>
          <w:p w14:paraId="3BA41014" w14:textId="77777777" w:rsidR="00E91BC0" w:rsidRPr="00275651" w:rsidRDefault="00E91BC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2009B0AD" w14:textId="77777777" w:rsidR="00E91BC0" w:rsidRPr="00275651" w:rsidRDefault="00E91BC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2ECB956B" w14:textId="77777777" w:rsidR="00E91BC0" w:rsidRPr="00275651" w:rsidRDefault="00E91BC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4" w:type="dxa"/>
          </w:tcPr>
          <w:p w14:paraId="53300907" w14:textId="77777777" w:rsidR="00E91BC0" w:rsidRPr="00275651" w:rsidRDefault="00E91BC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74D7459B" w14:textId="77777777" w:rsidR="00E91BC0" w:rsidRPr="00275651" w:rsidRDefault="00E91BC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988" w:type="dxa"/>
          </w:tcPr>
          <w:p w14:paraId="01963303" w14:textId="77777777" w:rsidR="00E91BC0" w:rsidRPr="00275651" w:rsidRDefault="00E91BC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14:paraId="7A2FBC8C" w14:textId="77777777" w:rsidR="00E91BC0" w:rsidRPr="00275651" w:rsidRDefault="00E91BC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E91BC0" w:rsidRPr="00275651" w14:paraId="30B63092" w14:textId="77777777" w:rsidTr="00BB6CB6">
        <w:tc>
          <w:tcPr>
            <w:tcW w:w="421" w:type="dxa"/>
          </w:tcPr>
          <w:p w14:paraId="073312B6" w14:textId="77777777" w:rsidR="00E91BC0" w:rsidRPr="00275651" w:rsidRDefault="00E91BC0" w:rsidP="00D421D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89" w:type="dxa"/>
          </w:tcPr>
          <w:p w14:paraId="4D617787" w14:textId="77777777" w:rsidR="00E91BC0" w:rsidRPr="00275651" w:rsidRDefault="00E91BC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</w:tcPr>
          <w:p w14:paraId="2F3364B7" w14:textId="77777777" w:rsidR="00E91BC0" w:rsidRPr="00275651" w:rsidRDefault="00E91BC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1AB7ED2" w14:textId="77777777" w:rsidR="00E91BC0" w:rsidRPr="00275651" w:rsidRDefault="00E91BC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B2D1CED" w14:textId="77777777" w:rsidR="00E91BC0" w:rsidRPr="00275651" w:rsidRDefault="00E91BC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4" w:type="dxa"/>
          </w:tcPr>
          <w:p w14:paraId="5CBB7362" w14:textId="77777777" w:rsidR="00E91BC0" w:rsidRPr="00275651" w:rsidRDefault="00E91BC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E4654CA" w14:textId="77777777" w:rsidR="00E91BC0" w:rsidRPr="00275651" w:rsidRDefault="00E91BC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</w:tcPr>
          <w:p w14:paraId="0B2F893A" w14:textId="77777777" w:rsidR="00E91BC0" w:rsidRPr="00275651" w:rsidRDefault="00E91BC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9B02041" w14:textId="77777777" w:rsidR="00E91BC0" w:rsidRPr="00275651" w:rsidRDefault="00E91BC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1BC0" w:rsidRPr="00275651" w14:paraId="3AE6DDD4" w14:textId="77777777" w:rsidTr="00BB6CB6">
        <w:tc>
          <w:tcPr>
            <w:tcW w:w="421" w:type="dxa"/>
          </w:tcPr>
          <w:p w14:paraId="58720F9A" w14:textId="77777777" w:rsidR="00E91BC0" w:rsidRPr="00275651" w:rsidRDefault="00E91BC0" w:rsidP="00D421D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89" w:type="dxa"/>
          </w:tcPr>
          <w:p w14:paraId="2ACD7A7D" w14:textId="77777777" w:rsidR="00E91BC0" w:rsidRPr="00275651" w:rsidRDefault="00E91BC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</w:tcPr>
          <w:p w14:paraId="27E0C456" w14:textId="77777777" w:rsidR="00E91BC0" w:rsidRPr="00275651" w:rsidRDefault="00E91BC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4D8D02F" w14:textId="77777777" w:rsidR="00E91BC0" w:rsidRPr="00275651" w:rsidRDefault="00E91BC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CB79D13" w14:textId="77777777" w:rsidR="00E91BC0" w:rsidRPr="00275651" w:rsidRDefault="00E91BC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4" w:type="dxa"/>
          </w:tcPr>
          <w:p w14:paraId="6B11C16F" w14:textId="77777777" w:rsidR="00E91BC0" w:rsidRPr="00275651" w:rsidRDefault="00E91BC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336AFDE" w14:textId="77777777" w:rsidR="00E91BC0" w:rsidRPr="00275651" w:rsidRDefault="00E91BC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</w:tcPr>
          <w:p w14:paraId="0405AAE6" w14:textId="77777777" w:rsidR="00E91BC0" w:rsidRPr="00275651" w:rsidRDefault="00E91BC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879E576" w14:textId="77777777" w:rsidR="00E91BC0" w:rsidRPr="00275651" w:rsidRDefault="00E91BC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E88A06E" w14:textId="77777777" w:rsidR="007C0D13" w:rsidRPr="00275651" w:rsidRDefault="007C0D1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4680CF06" w14:textId="606B5743" w:rsidR="007C0D13" w:rsidRPr="00275651" w:rsidRDefault="007C0D13" w:rsidP="007B3CF8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 xml:space="preserve">Часть 4. Прочие сведения о </w:t>
      </w:r>
      <w:r w:rsidR="00376A5F" w:rsidRPr="00275651">
        <w:rPr>
          <w:rFonts w:ascii="Arial" w:hAnsi="Arial" w:cs="Arial"/>
          <w:sz w:val="24"/>
          <w:szCs w:val="24"/>
        </w:rPr>
        <w:t>муниципальн</w:t>
      </w:r>
      <w:r w:rsidRPr="00275651">
        <w:rPr>
          <w:rFonts w:ascii="Arial" w:hAnsi="Arial" w:cs="Arial"/>
          <w:sz w:val="24"/>
          <w:szCs w:val="24"/>
        </w:rPr>
        <w:t>ом задании</w:t>
      </w:r>
    </w:p>
    <w:p w14:paraId="5692FB1C" w14:textId="77777777" w:rsidR="007C0D13" w:rsidRPr="00275651" w:rsidRDefault="007C0D13" w:rsidP="00B108C7">
      <w:pPr>
        <w:pStyle w:val="ConsPlusNonformat"/>
        <w:ind w:firstLine="284"/>
        <w:jc w:val="both"/>
        <w:rPr>
          <w:rFonts w:ascii="Arial" w:hAnsi="Arial" w:cs="Arial"/>
          <w:sz w:val="24"/>
          <w:szCs w:val="24"/>
        </w:rPr>
      </w:pPr>
    </w:p>
    <w:p w14:paraId="5FB84A85" w14:textId="77777777" w:rsidR="007C0D13" w:rsidRPr="00275651" w:rsidRDefault="007C0D13" w:rsidP="00B108C7">
      <w:pPr>
        <w:pStyle w:val="ConsPlusNonformat"/>
        <w:ind w:firstLine="284"/>
        <w:jc w:val="both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 xml:space="preserve">1. Основания для досрочного прекращения выполнения </w:t>
      </w:r>
      <w:r w:rsidR="00376A5F" w:rsidRPr="00275651">
        <w:rPr>
          <w:rFonts w:ascii="Arial" w:hAnsi="Arial" w:cs="Arial"/>
          <w:sz w:val="24"/>
          <w:szCs w:val="24"/>
        </w:rPr>
        <w:t>муниципальн</w:t>
      </w:r>
      <w:r w:rsidRPr="00275651">
        <w:rPr>
          <w:rFonts w:ascii="Arial" w:hAnsi="Arial" w:cs="Arial"/>
          <w:sz w:val="24"/>
          <w:szCs w:val="24"/>
        </w:rPr>
        <w:t>ого задания</w:t>
      </w:r>
    </w:p>
    <w:p w14:paraId="3C0FB8FE" w14:textId="7B04C8B0" w:rsidR="007C0D13" w:rsidRPr="00275651" w:rsidRDefault="007C0D13" w:rsidP="00B108C7">
      <w:pPr>
        <w:pStyle w:val="ConsPlusNonformat"/>
        <w:ind w:firstLine="284"/>
        <w:jc w:val="both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>______________________________</w:t>
      </w:r>
      <w:r w:rsidR="007B3CF8" w:rsidRPr="00275651">
        <w:rPr>
          <w:rFonts w:ascii="Arial" w:hAnsi="Arial" w:cs="Arial"/>
          <w:sz w:val="24"/>
          <w:szCs w:val="24"/>
        </w:rPr>
        <w:t>_______________</w:t>
      </w:r>
      <w:r w:rsidRPr="00275651">
        <w:rPr>
          <w:rFonts w:ascii="Arial" w:hAnsi="Arial" w:cs="Arial"/>
          <w:sz w:val="24"/>
          <w:szCs w:val="24"/>
        </w:rPr>
        <w:t>_____________________________________________</w:t>
      </w:r>
    </w:p>
    <w:p w14:paraId="4238B899" w14:textId="0A985EC8" w:rsidR="007C0D13" w:rsidRPr="00275651" w:rsidRDefault="007C0D13" w:rsidP="00B108C7">
      <w:pPr>
        <w:pStyle w:val="ConsPlusNonformat"/>
        <w:ind w:firstLine="284"/>
        <w:jc w:val="both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>___________________________________</w:t>
      </w:r>
      <w:r w:rsidR="007B3CF8" w:rsidRPr="00275651">
        <w:rPr>
          <w:rFonts w:ascii="Arial" w:hAnsi="Arial" w:cs="Arial"/>
          <w:sz w:val="24"/>
          <w:szCs w:val="24"/>
        </w:rPr>
        <w:t>_______________</w:t>
      </w:r>
      <w:r w:rsidRPr="00275651">
        <w:rPr>
          <w:rFonts w:ascii="Arial" w:hAnsi="Arial" w:cs="Arial"/>
          <w:sz w:val="24"/>
          <w:szCs w:val="24"/>
        </w:rPr>
        <w:t>________________________________________</w:t>
      </w:r>
    </w:p>
    <w:p w14:paraId="598C0385" w14:textId="77777777" w:rsidR="007B3CF8" w:rsidRPr="00275651" w:rsidRDefault="007B3CF8" w:rsidP="00B108C7">
      <w:pPr>
        <w:pStyle w:val="ConsPlusNonformat"/>
        <w:ind w:firstLine="284"/>
        <w:jc w:val="both"/>
        <w:rPr>
          <w:rFonts w:ascii="Arial" w:hAnsi="Arial" w:cs="Arial"/>
          <w:sz w:val="24"/>
          <w:szCs w:val="24"/>
        </w:rPr>
      </w:pPr>
    </w:p>
    <w:p w14:paraId="6B68D687" w14:textId="1B3B5B2E" w:rsidR="007C0D13" w:rsidRPr="00275651" w:rsidRDefault="007C0D13" w:rsidP="00B108C7">
      <w:pPr>
        <w:pStyle w:val="ConsPlusNonformat"/>
        <w:ind w:firstLine="284"/>
        <w:jc w:val="both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>2. Иная информация, необходимая для выполнения (контроля за выполнением)</w:t>
      </w:r>
      <w:r w:rsidR="007B3CF8" w:rsidRPr="00275651">
        <w:rPr>
          <w:rFonts w:ascii="Arial" w:hAnsi="Arial" w:cs="Arial"/>
          <w:sz w:val="24"/>
          <w:szCs w:val="24"/>
        </w:rPr>
        <w:t xml:space="preserve"> </w:t>
      </w:r>
      <w:r w:rsidR="00376A5F" w:rsidRPr="00275651">
        <w:rPr>
          <w:rFonts w:ascii="Arial" w:hAnsi="Arial" w:cs="Arial"/>
          <w:sz w:val="24"/>
          <w:szCs w:val="24"/>
        </w:rPr>
        <w:t>муниципальн</w:t>
      </w:r>
      <w:r w:rsidRPr="00275651">
        <w:rPr>
          <w:rFonts w:ascii="Arial" w:hAnsi="Arial" w:cs="Arial"/>
          <w:sz w:val="24"/>
          <w:szCs w:val="24"/>
        </w:rPr>
        <w:t>ого задания</w:t>
      </w:r>
    </w:p>
    <w:p w14:paraId="2FFAE46B" w14:textId="63F30CED" w:rsidR="007C0D13" w:rsidRPr="00275651" w:rsidRDefault="007C0D13" w:rsidP="00B108C7">
      <w:pPr>
        <w:pStyle w:val="ConsPlusNonformat"/>
        <w:ind w:firstLine="284"/>
        <w:jc w:val="both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>_______________________________________</w:t>
      </w:r>
      <w:r w:rsidR="007B3CF8" w:rsidRPr="00275651">
        <w:rPr>
          <w:rFonts w:ascii="Arial" w:hAnsi="Arial" w:cs="Arial"/>
          <w:sz w:val="24"/>
          <w:szCs w:val="24"/>
        </w:rPr>
        <w:t>_______________</w:t>
      </w:r>
      <w:r w:rsidRPr="00275651">
        <w:rPr>
          <w:rFonts w:ascii="Arial" w:hAnsi="Arial" w:cs="Arial"/>
          <w:sz w:val="24"/>
          <w:szCs w:val="24"/>
        </w:rPr>
        <w:t>____________________________________</w:t>
      </w:r>
    </w:p>
    <w:p w14:paraId="47199B96" w14:textId="08163923" w:rsidR="007C0D13" w:rsidRPr="00275651" w:rsidRDefault="007C0D13" w:rsidP="00B108C7">
      <w:pPr>
        <w:pStyle w:val="ConsPlusNonformat"/>
        <w:ind w:firstLine="284"/>
        <w:jc w:val="both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>_______________________________________</w:t>
      </w:r>
      <w:r w:rsidR="007B3CF8" w:rsidRPr="00275651">
        <w:rPr>
          <w:rFonts w:ascii="Arial" w:hAnsi="Arial" w:cs="Arial"/>
          <w:sz w:val="24"/>
          <w:szCs w:val="24"/>
        </w:rPr>
        <w:t>_______________</w:t>
      </w:r>
      <w:r w:rsidRPr="00275651">
        <w:rPr>
          <w:rFonts w:ascii="Arial" w:hAnsi="Arial" w:cs="Arial"/>
          <w:sz w:val="24"/>
          <w:szCs w:val="24"/>
        </w:rPr>
        <w:t>____________________________________</w:t>
      </w:r>
    </w:p>
    <w:p w14:paraId="4373FA3E" w14:textId="77777777" w:rsidR="007B3CF8" w:rsidRPr="00275651" w:rsidRDefault="007B3CF8" w:rsidP="00B108C7">
      <w:pPr>
        <w:pStyle w:val="ConsPlusNonformat"/>
        <w:ind w:firstLine="284"/>
        <w:jc w:val="both"/>
        <w:rPr>
          <w:rFonts w:ascii="Arial" w:hAnsi="Arial" w:cs="Arial"/>
          <w:sz w:val="24"/>
          <w:szCs w:val="24"/>
        </w:rPr>
      </w:pPr>
    </w:p>
    <w:p w14:paraId="3C72A49B" w14:textId="6F1CEB18" w:rsidR="007C0D13" w:rsidRPr="00275651" w:rsidRDefault="007C0D13" w:rsidP="00B108C7">
      <w:pPr>
        <w:pStyle w:val="ConsPlusNonformat"/>
        <w:ind w:firstLine="284"/>
        <w:jc w:val="both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 xml:space="preserve">3. Порядок контроля за выполнением </w:t>
      </w:r>
      <w:r w:rsidR="00376A5F" w:rsidRPr="00275651">
        <w:rPr>
          <w:rFonts w:ascii="Arial" w:hAnsi="Arial" w:cs="Arial"/>
          <w:sz w:val="24"/>
          <w:szCs w:val="24"/>
        </w:rPr>
        <w:t>муниципальн</w:t>
      </w:r>
      <w:r w:rsidRPr="00275651">
        <w:rPr>
          <w:rFonts w:ascii="Arial" w:hAnsi="Arial" w:cs="Arial"/>
          <w:sz w:val="24"/>
          <w:szCs w:val="24"/>
        </w:rPr>
        <w:t>ого задания</w:t>
      </w:r>
    </w:p>
    <w:p w14:paraId="1521A35B" w14:textId="77777777" w:rsidR="007C0D13" w:rsidRPr="00275651" w:rsidRDefault="007C0D1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15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972"/>
        <w:gridCol w:w="1814"/>
        <w:gridCol w:w="9862"/>
      </w:tblGrid>
      <w:tr w:rsidR="00C81F8D" w:rsidRPr="00275651" w14:paraId="7B43CE2B" w14:textId="77777777" w:rsidTr="00B108C7">
        <w:tc>
          <w:tcPr>
            <w:tcW w:w="567" w:type="dxa"/>
          </w:tcPr>
          <w:p w14:paraId="468493C1" w14:textId="7ED0880B" w:rsidR="007C0D13" w:rsidRPr="00275651" w:rsidRDefault="00B108C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№</w:t>
            </w:r>
            <w:r w:rsidR="007C0D13" w:rsidRPr="00275651">
              <w:rPr>
                <w:rFonts w:ascii="Arial" w:hAnsi="Arial" w:cs="Arial"/>
                <w:sz w:val="24"/>
                <w:szCs w:val="24"/>
              </w:rPr>
              <w:t xml:space="preserve"> п/п</w:t>
            </w:r>
          </w:p>
        </w:tc>
        <w:tc>
          <w:tcPr>
            <w:tcW w:w="2972" w:type="dxa"/>
          </w:tcPr>
          <w:p w14:paraId="672527B5" w14:textId="77777777" w:rsidR="007C0D13" w:rsidRPr="00275651" w:rsidRDefault="007C0D1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Форма контроля</w:t>
            </w:r>
          </w:p>
        </w:tc>
        <w:tc>
          <w:tcPr>
            <w:tcW w:w="1814" w:type="dxa"/>
          </w:tcPr>
          <w:p w14:paraId="1771275E" w14:textId="77777777" w:rsidR="007C0D13" w:rsidRPr="00275651" w:rsidRDefault="007C0D1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Периодичность</w:t>
            </w:r>
          </w:p>
        </w:tc>
        <w:tc>
          <w:tcPr>
            <w:tcW w:w="9862" w:type="dxa"/>
          </w:tcPr>
          <w:p w14:paraId="6B00081A" w14:textId="498CAFA2" w:rsidR="007C0D13" w:rsidRPr="00275651" w:rsidRDefault="00BB6C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Ор</w:t>
            </w:r>
            <w:r w:rsidR="007C0D13" w:rsidRPr="00275651">
              <w:rPr>
                <w:rFonts w:ascii="Arial" w:hAnsi="Arial" w:cs="Arial"/>
                <w:sz w:val="24"/>
                <w:szCs w:val="24"/>
              </w:rPr>
              <w:t>ган</w:t>
            </w:r>
            <w:r w:rsidRPr="00275651">
              <w:rPr>
                <w:rFonts w:ascii="Arial" w:hAnsi="Arial" w:cs="Arial"/>
                <w:sz w:val="24"/>
                <w:szCs w:val="24"/>
              </w:rPr>
              <w:t xml:space="preserve"> муниципальной власти</w:t>
            </w:r>
            <w:r w:rsidR="007C0D13" w:rsidRPr="00275651">
              <w:rPr>
                <w:rFonts w:ascii="Arial" w:hAnsi="Arial" w:cs="Arial"/>
                <w:sz w:val="24"/>
                <w:szCs w:val="24"/>
              </w:rPr>
              <w:t>, осуществляющи</w:t>
            </w:r>
            <w:r w:rsidRPr="00275651">
              <w:rPr>
                <w:rFonts w:ascii="Arial" w:hAnsi="Arial" w:cs="Arial"/>
                <w:sz w:val="24"/>
                <w:szCs w:val="24"/>
              </w:rPr>
              <w:t>й</w:t>
            </w:r>
            <w:r w:rsidR="007C0D13" w:rsidRPr="00275651">
              <w:rPr>
                <w:rFonts w:ascii="Arial" w:hAnsi="Arial" w:cs="Arial"/>
                <w:sz w:val="24"/>
                <w:szCs w:val="24"/>
              </w:rPr>
              <w:t xml:space="preserve"> контроль за выполнением </w:t>
            </w:r>
            <w:r w:rsidR="00376A5F" w:rsidRPr="00275651">
              <w:rPr>
                <w:rFonts w:ascii="Arial" w:hAnsi="Arial" w:cs="Arial"/>
                <w:sz w:val="24"/>
                <w:szCs w:val="24"/>
              </w:rPr>
              <w:t>муниципальн</w:t>
            </w:r>
            <w:r w:rsidR="007C0D13" w:rsidRPr="00275651">
              <w:rPr>
                <w:rFonts w:ascii="Arial" w:hAnsi="Arial" w:cs="Arial"/>
                <w:sz w:val="24"/>
                <w:szCs w:val="24"/>
              </w:rPr>
              <w:t>ого задания</w:t>
            </w:r>
          </w:p>
        </w:tc>
      </w:tr>
      <w:tr w:rsidR="00C81F8D" w:rsidRPr="00275651" w14:paraId="2C9B7D03" w14:textId="77777777" w:rsidTr="00B108C7">
        <w:tc>
          <w:tcPr>
            <w:tcW w:w="567" w:type="dxa"/>
          </w:tcPr>
          <w:p w14:paraId="73494A38" w14:textId="77777777" w:rsidR="007C0D13" w:rsidRPr="00275651" w:rsidRDefault="007C0D1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2972" w:type="dxa"/>
          </w:tcPr>
          <w:p w14:paraId="5DB13742" w14:textId="77777777" w:rsidR="007C0D13" w:rsidRPr="00275651" w:rsidRDefault="007C0D1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14:paraId="72A1D4FC" w14:textId="77777777" w:rsidR="007C0D13" w:rsidRPr="00275651" w:rsidRDefault="007C0D1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862" w:type="dxa"/>
          </w:tcPr>
          <w:p w14:paraId="4574CAF9" w14:textId="77777777" w:rsidR="007C0D13" w:rsidRPr="00275651" w:rsidRDefault="007C0D1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7C0D13" w:rsidRPr="00275651" w14:paraId="5A8F5673" w14:textId="77777777" w:rsidTr="00B108C7">
        <w:tc>
          <w:tcPr>
            <w:tcW w:w="567" w:type="dxa"/>
          </w:tcPr>
          <w:p w14:paraId="6417ABA9" w14:textId="77777777" w:rsidR="007C0D13" w:rsidRPr="00275651" w:rsidRDefault="007C0D1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2" w:type="dxa"/>
          </w:tcPr>
          <w:p w14:paraId="7B216ED9" w14:textId="77777777" w:rsidR="007C0D13" w:rsidRPr="00275651" w:rsidRDefault="007C0D1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4" w:type="dxa"/>
          </w:tcPr>
          <w:p w14:paraId="4CA66FB8" w14:textId="77777777" w:rsidR="007C0D13" w:rsidRPr="00275651" w:rsidRDefault="007C0D1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62" w:type="dxa"/>
          </w:tcPr>
          <w:p w14:paraId="2818CD79" w14:textId="77777777" w:rsidR="007C0D13" w:rsidRPr="00275651" w:rsidRDefault="007C0D1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7F45C28" w14:textId="77777777" w:rsidR="007C0D13" w:rsidRPr="00275651" w:rsidRDefault="007C0D1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04805755" w14:textId="77777777" w:rsidR="007C0D13" w:rsidRPr="00275651" w:rsidRDefault="007C0D13" w:rsidP="00B108C7">
      <w:pPr>
        <w:pStyle w:val="ConsPlusNonformat"/>
        <w:ind w:firstLine="284"/>
        <w:jc w:val="both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 xml:space="preserve">4. Требования к отчетности о выполнении </w:t>
      </w:r>
      <w:r w:rsidR="00376A5F" w:rsidRPr="00275651">
        <w:rPr>
          <w:rFonts w:ascii="Arial" w:hAnsi="Arial" w:cs="Arial"/>
          <w:sz w:val="24"/>
          <w:szCs w:val="24"/>
        </w:rPr>
        <w:t>муниципальн</w:t>
      </w:r>
      <w:r w:rsidRPr="00275651">
        <w:rPr>
          <w:rFonts w:ascii="Arial" w:hAnsi="Arial" w:cs="Arial"/>
          <w:sz w:val="24"/>
          <w:szCs w:val="24"/>
        </w:rPr>
        <w:t>ого задания</w:t>
      </w:r>
    </w:p>
    <w:p w14:paraId="121C46F9" w14:textId="77777777" w:rsidR="00B108C7" w:rsidRPr="00275651" w:rsidRDefault="00B108C7" w:rsidP="00B108C7">
      <w:pPr>
        <w:pStyle w:val="ConsPlusNonformat"/>
        <w:ind w:firstLine="284"/>
        <w:jc w:val="both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>__________________________________________________________________________________________</w:t>
      </w:r>
    </w:p>
    <w:p w14:paraId="32D10CC2" w14:textId="58393CE6" w:rsidR="007C0D13" w:rsidRPr="00275651" w:rsidRDefault="007C0D13" w:rsidP="00B108C7">
      <w:pPr>
        <w:pStyle w:val="ConsPlusNonformat"/>
        <w:spacing w:after="60"/>
        <w:ind w:firstLine="284"/>
        <w:jc w:val="both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 xml:space="preserve">4.1. Периодичность представления отчетов о выполнении </w:t>
      </w:r>
      <w:r w:rsidR="00376A5F" w:rsidRPr="00275651">
        <w:rPr>
          <w:rFonts w:ascii="Arial" w:hAnsi="Arial" w:cs="Arial"/>
          <w:sz w:val="24"/>
          <w:szCs w:val="24"/>
        </w:rPr>
        <w:t>муниципальн</w:t>
      </w:r>
      <w:r w:rsidRPr="00275651">
        <w:rPr>
          <w:rFonts w:ascii="Arial" w:hAnsi="Arial" w:cs="Arial"/>
          <w:sz w:val="24"/>
          <w:szCs w:val="24"/>
        </w:rPr>
        <w:t>ого</w:t>
      </w:r>
      <w:r w:rsidR="00B108C7" w:rsidRPr="00275651">
        <w:rPr>
          <w:rFonts w:ascii="Arial" w:hAnsi="Arial" w:cs="Arial"/>
          <w:sz w:val="24"/>
          <w:szCs w:val="24"/>
        </w:rPr>
        <w:t xml:space="preserve"> </w:t>
      </w:r>
      <w:r w:rsidRPr="00275651">
        <w:rPr>
          <w:rFonts w:ascii="Arial" w:hAnsi="Arial" w:cs="Arial"/>
          <w:sz w:val="24"/>
          <w:szCs w:val="24"/>
        </w:rPr>
        <w:t>задания</w:t>
      </w:r>
    </w:p>
    <w:p w14:paraId="61DB7F7E" w14:textId="77777777" w:rsidR="00B108C7" w:rsidRPr="00275651" w:rsidRDefault="00B108C7" w:rsidP="00B108C7">
      <w:pPr>
        <w:pStyle w:val="ConsPlusNonformat"/>
        <w:spacing w:after="60"/>
        <w:ind w:firstLine="284"/>
        <w:jc w:val="both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>__________________________________________________________________________________________</w:t>
      </w:r>
    </w:p>
    <w:p w14:paraId="5EF32448" w14:textId="77777777" w:rsidR="007C0D13" w:rsidRPr="00275651" w:rsidRDefault="007C0D13" w:rsidP="00B108C7">
      <w:pPr>
        <w:pStyle w:val="ConsPlusNonformat"/>
        <w:spacing w:after="60"/>
        <w:ind w:firstLine="284"/>
        <w:jc w:val="both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 xml:space="preserve">4.2. Сроки представления отчетов о выполнении </w:t>
      </w:r>
      <w:r w:rsidR="00376A5F" w:rsidRPr="00275651">
        <w:rPr>
          <w:rFonts w:ascii="Arial" w:hAnsi="Arial" w:cs="Arial"/>
          <w:sz w:val="24"/>
          <w:szCs w:val="24"/>
        </w:rPr>
        <w:t>муниципальн</w:t>
      </w:r>
      <w:r w:rsidRPr="00275651">
        <w:rPr>
          <w:rFonts w:ascii="Arial" w:hAnsi="Arial" w:cs="Arial"/>
          <w:sz w:val="24"/>
          <w:szCs w:val="24"/>
        </w:rPr>
        <w:t>ого задания</w:t>
      </w:r>
    </w:p>
    <w:p w14:paraId="3CB6F817" w14:textId="77777777" w:rsidR="00B108C7" w:rsidRPr="00275651" w:rsidRDefault="00B108C7" w:rsidP="00B108C7">
      <w:pPr>
        <w:pStyle w:val="ConsPlusNonformat"/>
        <w:spacing w:after="60"/>
        <w:ind w:firstLine="284"/>
        <w:jc w:val="both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>__________________________________________________________________________________________</w:t>
      </w:r>
    </w:p>
    <w:p w14:paraId="628CFFBE" w14:textId="77777777" w:rsidR="007C0D13" w:rsidRPr="00275651" w:rsidRDefault="007C0D13" w:rsidP="00B108C7">
      <w:pPr>
        <w:pStyle w:val="ConsPlusNonformat"/>
        <w:spacing w:after="60"/>
        <w:ind w:firstLine="284"/>
        <w:jc w:val="both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 xml:space="preserve">4.3. Иные требования к отчетности о выполнении </w:t>
      </w:r>
      <w:r w:rsidR="00376A5F" w:rsidRPr="00275651">
        <w:rPr>
          <w:rFonts w:ascii="Arial" w:hAnsi="Arial" w:cs="Arial"/>
          <w:sz w:val="24"/>
          <w:szCs w:val="24"/>
        </w:rPr>
        <w:t>муниципальн</w:t>
      </w:r>
      <w:r w:rsidRPr="00275651">
        <w:rPr>
          <w:rFonts w:ascii="Arial" w:hAnsi="Arial" w:cs="Arial"/>
          <w:sz w:val="24"/>
          <w:szCs w:val="24"/>
        </w:rPr>
        <w:t>ого задания</w:t>
      </w:r>
    </w:p>
    <w:p w14:paraId="525852BC" w14:textId="77777777" w:rsidR="00B108C7" w:rsidRPr="00275651" w:rsidRDefault="00B108C7" w:rsidP="00B108C7">
      <w:pPr>
        <w:pStyle w:val="ConsPlusNonformat"/>
        <w:spacing w:after="60"/>
        <w:ind w:firstLine="284"/>
        <w:jc w:val="both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>__________________________________________________________________________________________</w:t>
      </w:r>
    </w:p>
    <w:p w14:paraId="51D86F59" w14:textId="5B540925" w:rsidR="007C0D13" w:rsidRPr="00275651" w:rsidRDefault="007C0D13" w:rsidP="00B108C7">
      <w:pPr>
        <w:pStyle w:val="ConsPlusNonformat"/>
        <w:spacing w:after="60"/>
        <w:ind w:firstLine="284"/>
        <w:jc w:val="both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 xml:space="preserve">4.4. Требования к показателям объема </w:t>
      </w:r>
      <w:r w:rsidR="00376A5F" w:rsidRPr="00275651">
        <w:rPr>
          <w:rFonts w:ascii="Arial" w:hAnsi="Arial" w:cs="Arial"/>
          <w:sz w:val="24"/>
          <w:szCs w:val="24"/>
        </w:rPr>
        <w:t>муниципальн</w:t>
      </w:r>
      <w:r w:rsidRPr="00275651">
        <w:rPr>
          <w:rFonts w:ascii="Arial" w:hAnsi="Arial" w:cs="Arial"/>
          <w:sz w:val="24"/>
          <w:szCs w:val="24"/>
        </w:rPr>
        <w:t>ой услуги/работы на</w:t>
      </w:r>
      <w:r w:rsidR="00B108C7" w:rsidRPr="00275651">
        <w:rPr>
          <w:rFonts w:ascii="Arial" w:hAnsi="Arial" w:cs="Arial"/>
          <w:sz w:val="24"/>
          <w:szCs w:val="24"/>
        </w:rPr>
        <w:t xml:space="preserve"> </w:t>
      </w:r>
      <w:r w:rsidRPr="00275651">
        <w:rPr>
          <w:rFonts w:ascii="Arial" w:hAnsi="Arial" w:cs="Arial"/>
          <w:sz w:val="24"/>
          <w:szCs w:val="24"/>
        </w:rPr>
        <w:t>отчетную дату</w:t>
      </w:r>
    </w:p>
    <w:p w14:paraId="77349A9F" w14:textId="77777777" w:rsidR="007C0D13" w:rsidRPr="00275651" w:rsidRDefault="007C0D13" w:rsidP="00B108C7">
      <w:pPr>
        <w:pStyle w:val="ConsPlusNonformat"/>
        <w:spacing w:after="60"/>
        <w:ind w:firstLine="284"/>
        <w:jc w:val="both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 xml:space="preserve">Наименование </w:t>
      </w:r>
      <w:r w:rsidR="00376A5F" w:rsidRPr="00275651">
        <w:rPr>
          <w:rFonts w:ascii="Arial" w:hAnsi="Arial" w:cs="Arial"/>
          <w:sz w:val="24"/>
          <w:szCs w:val="24"/>
        </w:rPr>
        <w:t>муниципальн</w:t>
      </w:r>
      <w:r w:rsidRPr="00275651">
        <w:rPr>
          <w:rFonts w:ascii="Arial" w:hAnsi="Arial" w:cs="Arial"/>
          <w:sz w:val="24"/>
          <w:szCs w:val="24"/>
        </w:rPr>
        <w:t>ой услуги/работы ________________________________</w:t>
      </w:r>
    </w:p>
    <w:p w14:paraId="381CB82E" w14:textId="216AE1F9" w:rsidR="007C0D13" w:rsidRPr="00275651" w:rsidRDefault="007C0D13" w:rsidP="00B108C7">
      <w:pPr>
        <w:pStyle w:val="ConsPlusNonformat"/>
        <w:spacing w:after="60"/>
        <w:ind w:firstLine="284"/>
        <w:jc w:val="both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>Уникальный номер реестровой записи _______________________________________</w:t>
      </w:r>
    </w:p>
    <w:p w14:paraId="40D27E46" w14:textId="68C1CB29" w:rsidR="007C0D13" w:rsidRPr="00275651" w:rsidRDefault="007C0D1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15230" w:type="dxa"/>
        <w:tblLook w:val="04A0" w:firstRow="1" w:lastRow="0" w:firstColumn="1" w:lastColumn="0" w:noHBand="0" w:noVBand="1"/>
      </w:tblPr>
      <w:tblGrid>
        <w:gridCol w:w="544"/>
        <w:gridCol w:w="1989"/>
        <w:gridCol w:w="2534"/>
        <w:gridCol w:w="1842"/>
        <w:gridCol w:w="1129"/>
        <w:gridCol w:w="3343"/>
        <w:gridCol w:w="3849"/>
      </w:tblGrid>
      <w:tr w:rsidR="00C81F8D" w:rsidRPr="00275651" w14:paraId="430FA26D" w14:textId="77777777" w:rsidTr="00070C97">
        <w:trPr>
          <w:trHeight w:val="315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0A21C" w14:textId="77777777" w:rsidR="00B108C7" w:rsidRPr="00275651" w:rsidRDefault="00B108C7" w:rsidP="00B108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7FD18" w14:textId="13ED3C1C" w:rsidR="00B108C7" w:rsidRPr="00275651" w:rsidRDefault="00B108C7" w:rsidP="00B108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Утверждено на отчетную дату</w:t>
            </w:r>
          </w:p>
        </w:tc>
        <w:tc>
          <w:tcPr>
            <w:tcW w:w="12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52B01" w14:textId="77777777" w:rsidR="00B108C7" w:rsidRPr="00275651" w:rsidRDefault="00B108C7" w:rsidP="00B108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объема муниципальной услуги/ работы</w:t>
            </w:r>
          </w:p>
        </w:tc>
      </w:tr>
      <w:tr w:rsidR="00C81F8D" w:rsidRPr="00275651" w14:paraId="35FB545E" w14:textId="77777777" w:rsidTr="00070C97">
        <w:trPr>
          <w:trHeight w:val="473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6FA00" w14:textId="77777777" w:rsidR="00B108C7" w:rsidRPr="00275651" w:rsidRDefault="00B108C7" w:rsidP="00B108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1BA00" w14:textId="77777777" w:rsidR="00B108C7" w:rsidRPr="00275651" w:rsidRDefault="00B108C7" w:rsidP="00B108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97057" w14:textId="77777777" w:rsidR="00B108C7" w:rsidRPr="00275651" w:rsidRDefault="00B108C7" w:rsidP="00B108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76105" w14:textId="77777777" w:rsidR="00B108C7" w:rsidRPr="00275651" w:rsidRDefault="00B108C7" w:rsidP="00B108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 по ОКЕИ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1C51E" w14:textId="5B04062A" w:rsidR="00B108C7" w:rsidRPr="00275651" w:rsidRDefault="00B108C7" w:rsidP="00B108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установление показателя в процентах от годового объема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41AF7" w14:textId="34AEAE80" w:rsidR="00B108C7" w:rsidRPr="00275651" w:rsidRDefault="00B108C7" w:rsidP="00B108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значение показателя объема муниципальной услуги/работы</w:t>
            </w:r>
          </w:p>
        </w:tc>
      </w:tr>
      <w:tr w:rsidR="00C81F8D" w:rsidRPr="00275651" w14:paraId="5E82C282" w14:textId="77777777" w:rsidTr="00070C97">
        <w:trPr>
          <w:trHeight w:val="473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05D70" w14:textId="77777777" w:rsidR="00B108C7" w:rsidRPr="00275651" w:rsidRDefault="00B108C7" w:rsidP="00B108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D4983" w14:textId="77777777" w:rsidR="00B108C7" w:rsidRPr="00275651" w:rsidRDefault="00B108C7" w:rsidP="00B108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9E66D" w14:textId="77777777" w:rsidR="00B108C7" w:rsidRPr="00275651" w:rsidRDefault="00B108C7" w:rsidP="00B108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9DA82" w14:textId="77777777" w:rsidR="00B108C7" w:rsidRPr="00275651" w:rsidRDefault="00B108C7" w:rsidP="00B108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09142" w14:textId="77777777" w:rsidR="00B108C7" w:rsidRPr="00275651" w:rsidRDefault="00B108C7" w:rsidP="00B108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15743" w14:textId="77777777" w:rsidR="00B108C7" w:rsidRPr="00275651" w:rsidRDefault="00B108C7" w:rsidP="00B108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D675A" w14:textId="77777777" w:rsidR="00B108C7" w:rsidRPr="00275651" w:rsidRDefault="00B108C7" w:rsidP="00B108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1F8D" w:rsidRPr="00275651" w14:paraId="4DEABEF5" w14:textId="77777777" w:rsidTr="00070C97">
        <w:trPr>
          <w:trHeight w:val="3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CD4C2" w14:textId="77777777" w:rsidR="00B108C7" w:rsidRPr="00275651" w:rsidRDefault="00B108C7" w:rsidP="00B108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B0705" w14:textId="77777777" w:rsidR="00B108C7" w:rsidRPr="00275651" w:rsidRDefault="00B108C7" w:rsidP="00B108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91DE9" w14:textId="77777777" w:rsidR="00B108C7" w:rsidRPr="00275651" w:rsidRDefault="00B108C7" w:rsidP="00B108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D5E59" w14:textId="77777777" w:rsidR="00B108C7" w:rsidRPr="00275651" w:rsidRDefault="00B108C7" w:rsidP="00B108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9229E" w14:textId="77777777" w:rsidR="00B108C7" w:rsidRPr="00275651" w:rsidRDefault="00B108C7" w:rsidP="00B108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200A3" w14:textId="77777777" w:rsidR="00B108C7" w:rsidRPr="00275651" w:rsidRDefault="00B108C7" w:rsidP="00B108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F1CA4" w14:textId="77777777" w:rsidR="00B108C7" w:rsidRPr="00275651" w:rsidRDefault="00B108C7" w:rsidP="00B108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</w:tr>
      <w:tr w:rsidR="00C81F8D" w:rsidRPr="00275651" w14:paraId="7566A589" w14:textId="77777777" w:rsidTr="00070C97">
        <w:trPr>
          <w:trHeight w:val="31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6FBA8" w14:textId="77777777" w:rsidR="00B108C7" w:rsidRPr="00275651" w:rsidRDefault="00B108C7" w:rsidP="00B108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12397" w14:textId="77777777" w:rsidR="00B108C7" w:rsidRPr="00275651" w:rsidRDefault="00B108C7" w:rsidP="00B108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F1D3C" w14:textId="77777777" w:rsidR="00B108C7" w:rsidRPr="00275651" w:rsidRDefault="00B108C7" w:rsidP="00B108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18EA5" w14:textId="77777777" w:rsidR="00B108C7" w:rsidRPr="00275651" w:rsidRDefault="00B108C7" w:rsidP="00B108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A0F8F" w14:textId="77777777" w:rsidR="00B108C7" w:rsidRPr="00275651" w:rsidRDefault="00B108C7" w:rsidP="00B108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39C97" w14:textId="77777777" w:rsidR="00B108C7" w:rsidRPr="00275651" w:rsidRDefault="00B108C7" w:rsidP="00B108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B3D2C" w14:textId="77777777" w:rsidR="00B108C7" w:rsidRPr="00275651" w:rsidRDefault="00B108C7" w:rsidP="00B108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8C7" w:rsidRPr="00275651" w14:paraId="40A53FF9" w14:textId="77777777" w:rsidTr="00070C97">
        <w:trPr>
          <w:trHeight w:val="31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F62A5" w14:textId="77777777" w:rsidR="00B108C7" w:rsidRPr="00275651" w:rsidRDefault="00B108C7" w:rsidP="00B108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81DAC" w14:textId="77777777" w:rsidR="00B108C7" w:rsidRPr="00275651" w:rsidRDefault="00B108C7" w:rsidP="00B108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71F21" w14:textId="77777777" w:rsidR="00B108C7" w:rsidRPr="00275651" w:rsidRDefault="00B108C7" w:rsidP="00B108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2386A" w14:textId="77777777" w:rsidR="00B108C7" w:rsidRPr="00275651" w:rsidRDefault="00B108C7" w:rsidP="00B108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B050F" w14:textId="77777777" w:rsidR="00B108C7" w:rsidRPr="00275651" w:rsidRDefault="00B108C7" w:rsidP="00B108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E0663" w14:textId="77777777" w:rsidR="00B108C7" w:rsidRPr="00275651" w:rsidRDefault="00B108C7" w:rsidP="00B108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7DA0F" w14:textId="77777777" w:rsidR="00B108C7" w:rsidRPr="00275651" w:rsidRDefault="00B108C7" w:rsidP="00B108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1FE4C821" w14:textId="77777777" w:rsidR="007C0D13" w:rsidRPr="00275651" w:rsidRDefault="007C0D1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26DE4ED1" w14:textId="77777777" w:rsidR="007C0D13" w:rsidRPr="00275651" w:rsidRDefault="007C0D13">
      <w:pPr>
        <w:pStyle w:val="ConsPlusNonformat"/>
        <w:ind w:firstLine="284"/>
        <w:jc w:val="both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 xml:space="preserve">5. Иные показатели, связанные с выполнением </w:t>
      </w:r>
      <w:r w:rsidR="00376A5F" w:rsidRPr="00275651">
        <w:rPr>
          <w:rFonts w:ascii="Arial" w:hAnsi="Arial" w:cs="Arial"/>
          <w:sz w:val="24"/>
          <w:szCs w:val="24"/>
        </w:rPr>
        <w:t>муниципальн</w:t>
      </w:r>
      <w:r w:rsidRPr="00275651">
        <w:rPr>
          <w:rFonts w:ascii="Arial" w:hAnsi="Arial" w:cs="Arial"/>
          <w:sz w:val="24"/>
          <w:szCs w:val="24"/>
        </w:rPr>
        <w:t>ого задания</w:t>
      </w:r>
    </w:p>
    <w:p w14:paraId="7BC990C4" w14:textId="3EEC79E7" w:rsidR="006056B5" w:rsidRPr="00275651" w:rsidRDefault="006056B5">
      <w:pPr>
        <w:rPr>
          <w:rFonts w:ascii="Arial" w:hAnsi="Arial" w:cs="Arial"/>
          <w:sz w:val="24"/>
          <w:szCs w:val="24"/>
        </w:rPr>
      </w:pPr>
    </w:p>
    <w:p w14:paraId="110D7A3F" w14:textId="4D1788DF" w:rsidR="001E4445" w:rsidRPr="00275651" w:rsidRDefault="001E4445">
      <w:pPr>
        <w:rPr>
          <w:rFonts w:ascii="Arial" w:hAnsi="Arial" w:cs="Arial"/>
          <w:sz w:val="24"/>
          <w:szCs w:val="24"/>
        </w:rPr>
      </w:pPr>
    </w:p>
    <w:p w14:paraId="1AEA9F84" w14:textId="35F64FE3" w:rsidR="001E4445" w:rsidRPr="00275651" w:rsidRDefault="001E4445">
      <w:pPr>
        <w:rPr>
          <w:rFonts w:ascii="Arial" w:hAnsi="Arial" w:cs="Arial"/>
          <w:sz w:val="24"/>
          <w:szCs w:val="24"/>
        </w:rPr>
      </w:pPr>
    </w:p>
    <w:p w14:paraId="405AC093" w14:textId="77777777" w:rsidR="007C0D13" w:rsidRPr="00275651" w:rsidRDefault="007C0D13">
      <w:pPr>
        <w:pStyle w:val="ConsPlusNormal"/>
        <w:rPr>
          <w:rFonts w:ascii="Arial" w:hAnsi="Arial" w:cs="Arial"/>
          <w:sz w:val="24"/>
          <w:szCs w:val="24"/>
        </w:rPr>
        <w:sectPr w:rsidR="007C0D13" w:rsidRPr="00275651" w:rsidSect="00275651">
          <w:pgSz w:w="16838" w:h="11905" w:orient="landscape"/>
          <w:pgMar w:top="567" w:right="567" w:bottom="567" w:left="1134" w:header="0" w:footer="0" w:gutter="0"/>
          <w:cols w:space="720"/>
          <w:titlePg/>
        </w:sectPr>
      </w:pPr>
    </w:p>
    <w:p w14:paraId="312714CB" w14:textId="2EB58F8E" w:rsidR="007C0D13" w:rsidRPr="00275651" w:rsidRDefault="007C0D13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lastRenderedPageBreak/>
        <w:t xml:space="preserve">Приложение </w:t>
      </w:r>
      <w:r w:rsidR="00010E1E" w:rsidRPr="00275651">
        <w:rPr>
          <w:rFonts w:ascii="Arial" w:hAnsi="Arial" w:cs="Arial"/>
          <w:sz w:val="24"/>
          <w:szCs w:val="24"/>
        </w:rPr>
        <w:t>3</w:t>
      </w:r>
    </w:p>
    <w:p w14:paraId="76339460" w14:textId="77777777" w:rsidR="00DB2F6D" w:rsidRPr="00275651" w:rsidRDefault="00DB2F6D" w:rsidP="00DB2F6D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 xml:space="preserve">к </w:t>
      </w:r>
      <w:hyperlink w:anchor="P50">
        <w:r w:rsidRPr="00275651">
          <w:rPr>
            <w:rFonts w:ascii="Arial" w:hAnsi="Arial" w:cs="Arial"/>
            <w:sz w:val="24"/>
            <w:szCs w:val="24"/>
          </w:rPr>
          <w:t>Порядк</w:t>
        </w:r>
      </w:hyperlink>
      <w:r w:rsidRPr="00275651">
        <w:rPr>
          <w:rFonts w:ascii="Arial" w:hAnsi="Arial" w:cs="Arial"/>
          <w:sz w:val="24"/>
          <w:szCs w:val="24"/>
        </w:rPr>
        <w:t xml:space="preserve">у формирования муниципального </w:t>
      </w:r>
    </w:p>
    <w:p w14:paraId="33D01C97" w14:textId="77777777" w:rsidR="00DB2F6D" w:rsidRPr="00275651" w:rsidRDefault="00DB2F6D" w:rsidP="00DB2F6D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 xml:space="preserve">задания на оказание муниципальных услуг </w:t>
      </w:r>
    </w:p>
    <w:p w14:paraId="51E58E1E" w14:textId="77777777" w:rsidR="00DB2F6D" w:rsidRPr="00275651" w:rsidRDefault="00DB2F6D" w:rsidP="00DB2F6D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 xml:space="preserve">(выполнение работ) в отношении муниципальных </w:t>
      </w:r>
    </w:p>
    <w:p w14:paraId="6E89F6C1" w14:textId="77777777" w:rsidR="00DB2F6D" w:rsidRPr="00275651" w:rsidRDefault="00DB2F6D" w:rsidP="00DB2F6D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 xml:space="preserve">учреждений городского округа Люберцы </w:t>
      </w:r>
    </w:p>
    <w:p w14:paraId="3DCC2C7F" w14:textId="77777777" w:rsidR="00DB2F6D" w:rsidRPr="00275651" w:rsidRDefault="00DB2F6D" w:rsidP="00DB2F6D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 xml:space="preserve">Московской области и финансового обеспечения </w:t>
      </w:r>
    </w:p>
    <w:p w14:paraId="5CD3CAA5" w14:textId="77777777" w:rsidR="00DB2F6D" w:rsidRPr="00275651" w:rsidRDefault="00DB2F6D" w:rsidP="00DB2F6D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>выполнения муниципального задания</w:t>
      </w:r>
    </w:p>
    <w:p w14:paraId="6FF1AAF8" w14:textId="23D28F97" w:rsidR="00C82056" w:rsidRPr="00275651" w:rsidRDefault="00C82056" w:rsidP="00C82056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>Форма</w:t>
      </w:r>
    </w:p>
    <w:p w14:paraId="5FDB46F4" w14:textId="0D49674B" w:rsidR="00992F8C" w:rsidRPr="00275651" w:rsidRDefault="00992F8C" w:rsidP="00C82056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14:paraId="540C51AE" w14:textId="77A66B35" w:rsidR="00992F8C" w:rsidRPr="00275651" w:rsidRDefault="00992F8C" w:rsidP="00C82056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14:paraId="3108E1DF" w14:textId="77777777" w:rsidR="00B50D1D" w:rsidRPr="00275651" w:rsidRDefault="00B50D1D" w:rsidP="00E56BD3">
      <w:pPr>
        <w:pStyle w:val="ConsPlusNonformat"/>
        <w:tabs>
          <w:tab w:val="left" w:pos="4536"/>
        </w:tabs>
        <w:ind w:left="9923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>УТВЕРЖДАЮ</w:t>
      </w:r>
    </w:p>
    <w:p w14:paraId="3CCE084C" w14:textId="77777777" w:rsidR="00B50D1D" w:rsidRPr="00275651" w:rsidRDefault="00B50D1D" w:rsidP="00E56BD3">
      <w:pPr>
        <w:pStyle w:val="ConsPlusNonformat"/>
        <w:tabs>
          <w:tab w:val="left" w:pos="4536"/>
        </w:tabs>
        <w:ind w:left="9923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>Руководитель (уполномоченное лицо)</w:t>
      </w:r>
    </w:p>
    <w:p w14:paraId="47210EBF" w14:textId="77777777" w:rsidR="00B50D1D" w:rsidRPr="00275651" w:rsidRDefault="00B50D1D" w:rsidP="00E56BD3">
      <w:pPr>
        <w:pStyle w:val="ConsPlusNonformat"/>
        <w:tabs>
          <w:tab w:val="left" w:pos="4536"/>
        </w:tabs>
        <w:ind w:left="9923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>_____________________________________________</w:t>
      </w:r>
    </w:p>
    <w:p w14:paraId="5A3F85A2" w14:textId="77777777" w:rsidR="00B50D1D" w:rsidRPr="00275651" w:rsidRDefault="00B50D1D" w:rsidP="00E56BD3">
      <w:pPr>
        <w:pStyle w:val="ConsPlusNonformat"/>
        <w:tabs>
          <w:tab w:val="left" w:pos="4536"/>
          <w:tab w:val="left" w:pos="4820"/>
        </w:tabs>
        <w:ind w:left="9923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>(наименование органа, осуществляющего функции</w:t>
      </w:r>
    </w:p>
    <w:p w14:paraId="51F6864C" w14:textId="77777777" w:rsidR="00B50D1D" w:rsidRPr="00275651" w:rsidRDefault="00B50D1D" w:rsidP="00E56BD3">
      <w:pPr>
        <w:pStyle w:val="ConsPlusNonformat"/>
        <w:tabs>
          <w:tab w:val="left" w:pos="4536"/>
          <w:tab w:val="left" w:pos="4820"/>
        </w:tabs>
        <w:ind w:left="9923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>и полномочия учредителя, главного распорядителя средств бюджета муниципального образования городской округ Люберцы Московской области)</w:t>
      </w:r>
    </w:p>
    <w:p w14:paraId="798AE168" w14:textId="77777777" w:rsidR="00B50D1D" w:rsidRPr="00275651" w:rsidRDefault="00B50D1D" w:rsidP="00E56BD3">
      <w:pPr>
        <w:pStyle w:val="ConsPlusNonformat"/>
        <w:tabs>
          <w:tab w:val="left" w:pos="4820"/>
        </w:tabs>
        <w:ind w:left="9923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>___________ _________ _______________________</w:t>
      </w:r>
    </w:p>
    <w:p w14:paraId="5FF63DC7" w14:textId="77777777" w:rsidR="00B50D1D" w:rsidRPr="00275651" w:rsidRDefault="00B50D1D" w:rsidP="00E56BD3">
      <w:pPr>
        <w:pStyle w:val="ConsPlusNonformat"/>
        <w:tabs>
          <w:tab w:val="left" w:pos="4820"/>
        </w:tabs>
        <w:ind w:left="9923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>(</w:t>
      </w:r>
      <w:proofErr w:type="gramStart"/>
      <w:r w:rsidRPr="00275651">
        <w:rPr>
          <w:rFonts w:ascii="Arial" w:hAnsi="Arial" w:cs="Arial"/>
          <w:sz w:val="24"/>
          <w:szCs w:val="24"/>
        </w:rPr>
        <w:t>должность</w:t>
      </w:r>
      <w:proofErr w:type="gramEnd"/>
      <w:r w:rsidRPr="00275651">
        <w:rPr>
          <w:rFonts w:ascii="Arial" w:hAnsi="Arial" w:cs="Arial"/>
          <w:sz w:val="24"/>
          <w:szCs w:val="24"/>
        </w:rPr>
        <w:t>) (подпись)  (расшифровка подписи)</w:t>
      </w:r>
    </w:p>
    <w:p w14:paraId="04ACE3D2" w14:textId="6CDB8A59" w:rsidR="00B50D1D" w:rsidRPr="00275651" w:rsidRDefault="00A66882" w:rsidP="00E56BD3">
      <w:pPr>
        <w:pStyle w:val="ConsPlusNonformat"/>
        <w:tabs>
          <w:tab w:val="left" w:pos="4820"/>
        </w:tabs>
        <w:ind w:left="9923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>«</w:t>
      </w:r>
      <w:r w:rsidR="00B50D1D" w:rsidRPr="00275651">
        <w:rPr>
          <w:rFonts w:ascii="Arial" w:hAnsi="Arial" w:cs="Arial"/>
          <w:sz w:val="24"/>
          <w:szCs w:val="24"/>
        </w:rPr>
        <w:t>___</w:t>
      </w:r>
      <w:r w:rsidRPr="00275651">
        <w:rPr>
          <w:rFonts w:ascii="Arial" w:hAnsi="Arial" w:cs="Arial"/>
          <w:sz w:val="24"/>
          <w:szCs w:val="24"/>
        </w:rPr>
        <w:t>»</w:t>
      </w:r>
      <w:r w:rsidR="00B50D1D" w:rsidRPr="00275651">
        <w:rPr>
          <w:rFonts w:ascii="Arial" w:hAnsi="Arial" w:cs="Arial"/>
          <w:sz w:val="24"/>
          <w:szCs w:val="24"/>
        </w:rPr>
        <w:t xml:space="preserve"> ____________ 20__ г.</w:t>
      </w:r>
    </w:p>
    <w:p w14:paraId="460A1EB9" w14:textId="77777777" w:rsidR="00992F8C" w:rsidRPr="00275651" w:rsidRDefault="00992F8C" w:rsidP="00C82056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14:paraId="08F54360" w14:textId="4553B841" w:rsidR="00B50D1D" w:rsidRPr="00275651" w:rsidRDefault="00B50D1D" w:rsidP="00B50D1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>ОТЧЕТ</w:t>
      </w:r>
    </w:p>
    <w:p w14:paraId="0F132055" w14:textId="06099206" w:rsidR="00B50D1D" w:rsidRPr="00275651" w:rsidRDefault="00B50D1D" w:rsidP="00B50D1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 xml:space="preserve">о выполнении </w:t>
      </w:r>
      <w:r w:rsidR="00346902" w:rsidRPr="00275651">
        <w:rPr>
          <w:rFonts w:ascii="Arial" w:hAnsi="Arial" w:cs="Arial"/>
          <w:sz w:val="24"/>
          <w:szCs w:val="24"/>
        </w:rPr>
        <w:t>муниципального</w:t>
      </w:r>
      <w:r w:rsidRPr="00275651">
        <w:rPr>
          <w:rFonts w:ascii="Arial" w:hAnsi="Arial" w:cs="Arial"/>
          <w:sz w:val="24"/>
          <w:szCs w:val="24"/>
        </w:rPr>
        <w:t xml:space="preserve"> задания № _________</w:t>
      </w:r>
    </w:p>
    <w:p w14:paraId="0D01373A" w14:textId="044F4136" w:rsidR="00B50D1D" w:rsidRPr="00275651" w:rsidRDefault="00B50D1D" w:rsidP="00B50D1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>на 20__ год и на плановый период 20__ и 20__ годов</w:t>
      </w:r>
    </w:p>
    <w:p w14:paraId="02B06D0A" w14:textId="64788C39" w:rsidR="00B50D1D" w:rsidRPr="00275651" w:rsidRDefault="00B50D1D" w:rsidP="00B50D1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>от «__» ___________ 20__ г.</w:t>
      </w:r>
    </w:p>
    <w:tbl>
      <w:tblPr>
        <w:tblStyle w:val="ab"/>
        <w:tblW w:w="15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05"/>
        <w:gridCol w:w="2096"/>
        <w:gridCol w:w="802"/>
      </w:tblGrid>
      <w:tr w:rsidR="00C81F8D" w:rsidRPr="00275651" w14:paraId="70A2C4A6" w14:textId="77777777" w:rsidTr="00E56BD3">
        <w:tc>
          <w:tcPr>
            <w:tcW w:w="12191" w:type="dxa"/>
          </w:tcPr>
          <w:p w14:paraId="538AF24A" w14:textId="77777777" w:rsidR="00B50D1D" w:rsidRPr="00275651" w:rsidRDefault="00B50D1D" w:rsidP="00D44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47DE763" w14:textId="77777777" w:rsidR="00B50D1D" w:rsidRPr="00275651" w:rsidRDefault="00B50D1D" w:rsidP="00D44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14:paraId="3D228706" w14:textId="4E66AF8C" w:rsidR="00B50D1D" w:rsidRPr="00275651" w:rsidRDefault="00B50D1D" w:rsidP="00D4479A">
            <w:pPr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Коды</w:t>
            </w:r>
          </w:p>
        </w:tc>
      </w:tr>
      <w:tr w:rsidR="00C81F8D" w:rsidRPr="00275651" w14:paraId="2AE9F84F" w14:textId="77777777" w:rsidTr="00E56BD3">
        <w:tc>
          <w:tcPr>
            <w:tcW w:w="12191" w:type="dxa"/>
          </w:tcPr>
          <w:p w14:paraId="2F5EFB7B" w14:textId="4AC29CB9" w:rsidR="00B50D1D" w:rsidRPr="00275651" w:rsidRDefault="00A60C50" w:rsidP="00D4479A">
            <w:pPr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Наименование муниципального учреждения городского округа Люберцы Московской области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9E27C2A" w14:textId="18FB147F" w:rsidR="00B50D1D" w:rsidRPr="00275651" w:rsidRDefault="00A60C50" w:rsidP="00D4479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5956" w14:textId="77777777" w:rsidR="00B50D1D" w:rsidRPr="00275651" w:rsidRDefault="00B50D1D" w:rsidP="00D447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F8D" w:rsidRPr="00275651" w14:paraId="33B4FDC8" w14:textId="77777777" w:rsidTr="00E56BD3">
        <w:tc>
          <w:tcPr>
            <w:tcW w:w="12191" w:type="dxa"/>
          </w:tcPr>
          <w:p w14:paraId="6CE7ADC9" w14:textId="77777777" w:rsidR="00B50D1D" w:rsidRPr="00275651" w:rsidRDefault="00B50D1D" w:rsidP="00D44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F02F5FA" w14:textId="77777777" w:rsidR="00B50D1D" w:rsidRPr="00275651" w:rsidRDefault="00B50D1D" w:rsidP="00D4479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3854" w14:textId="77777777" w:rsidR="00B50D1D" w:rsidRPr="00275651" w:rsidRDefault="00B50D1D" w:rsidP="00D447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F8D" w:rsidRPr="00275651" w14:paraId="4A605416" w14:textId="77777777" w:rsidTr="00E56BD3">
        <w:tc>
          <w:tcPr>
            <w:tcW w:w="12191" w:type="dxa"/>
          </w:tcPr>
          <w:p w14:paraId="4178A085" w14:textId="1D0D2000" w:rsidR="00B50D1D" w:rsidRPr="00275651" w:rsidRDefault="00A60C50" w:rsidP="00D4479A">
            <w:pPr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Виды деятельности муниципального учреждения Московской области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BB2F75E" w14:textId="34783214" w:rsidR="00B50D1D" w:rsidRPr="00275651" w:rsidRDefault="00A60C50" w:rsidP="00D4479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По сводному реестру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9DF4" w14:textId="77777777" w:rsidR="00B50D1D" w:rsidRPr="00275651" w:rsidRDefault="00B50D1D" w:rsidP="00D447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F8D" w:rsidRPr="00275651" w14:paraId="032E5341" w14:textId="77777777" w:rsidTr="00E56BD3">
        <w:tc>
          <w:tcPr>
            <w:tcW w:w="12191" w:type="dxa"/>
            <w:tcBorders>
              <w:bottom w:val="single" w:sz="4" w:space="0" w:color="auto"/>
            </w:tcBorders>
          </w:tcPr>
          <w:p w14:paraId="6C869D8A" w14:textId="77777777" w:rsidR="00B50D1D" w:rsidRPr="00275651" w:rsidRDefault="00B50D1D" w:rsidP="00D44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356B744" w14:textId="66C2F9C0" w:rsidR="00B50D1D" w:rsidRPr="00275651" w:rsidRDefault="00A60C50" w:rsidP="00D4479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По ОКВЭД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5032" w14:textId="77777777" w:rsidR="00B50D1D" w:rsidRPr="00275651" w:rsidRDefault="00B50D1D" w:rsidP="00D447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F8D" w:rsidRPr="00275651" w14:paraId="55190D99" w14:textId="77777777" w:rsidTr="00E56BD3">
        <w:tc>
          <w:tcPr>
            <w:tcW w:w="12191" w:type="dxa"/>
            <w:tcBorders>
              <w:top w:val="single" w:sz="4" w:space="0" w:color="auto"/>
              <w:bottom w:val="single" w:sz="4" w:space="0" w:color="auto"/>
            </w:tcBorders>
          </w:tcPr>
          <w:p w14:paraId="233C83DC" w14:textId="77777777" w:rsidR="00A60C50" w:rsidRPr="00275651" w:rsidRDefault="00A60C50" w:rsidP="00D44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39B5EF2" w14:textId="55D94E73" w:rsidR="00A60C50" w:rsidRPr="00275651" w:rsidRDefault="00A60C50" w:rsidP="00D4479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По ОКВЭД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5A74" w14:textId="77777777" w:rsidR="00A60C50" w:rsidRPr="00275651" w:rsidRDefault="00A60C50" w:rsidP="00D447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F8D" w:rsidRPr="00275651" w14:paraId="53719B55" w14:textId="77777777" w:rsidTr="00E56BD3">
        <w:tc>
          <w:tcPr>
            <w:tcW w:w="12191" w:type="dxa"/>
            <w:tcBorders>
              <w:top w:val="single" w:sz="4" w:space="0" w:color="auto"/>
              <w:bottom w:val="single" w:sz="4" w:space="0" w:color="auto"/>
            </w:tcBorders>
          </w:tcPr>
          <w:p w14:paraId="3D2B9148" w14:textId="77777777" w:rsidR="00A60C50" w:rsidRPr="00275651" w:rsidRDefault="00A60C50" w:rsidP="00D44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B7143CF" w14:textId="0CA370F1" w:rsidR="00A60C50" w:rsidRPr="00275651" w:rsidRDefault="00A60C50" w:rsidP="00D4479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По ОКВЭД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2F12" w14:textId="77777777" w:rsidR="00A60C50" w:rsidRPr="00275651" w:rsidRDefault="00A60C50" w:rsidP="00D447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F8D" w:rsidRPr="00275651" w14:paraId="45EA05F7" w14:textId="77777777" w:rsidTr="00E56BD3">
        <w:tc>
          <w:tcPr>
            <w:tcW w:w="12191" w:type="dxa"/>
            <w:tcBorders>
              <w:top w:val="single" w:sz="4" w:space="0" w:color="auto"/>
            </w:tcBorders>
          </w:tcPr>
          <w:p w14:paraId="25B304F4" w14:textId="6FF6F86F" w:rsidR="00B50D1D" w:rsidRPr="00275651" w:rsidRDefault="00A60C50" w:rsidP="00D4479A">
            <w:pPr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Вид муниципального учреждения Московской области _____</w:t>
            </w:r>
            <w:r w:rsidR="00E56BD3" w:rsidRPr="00275651">
              <w:rPr>
                <w:rFonts w:ascii="Arial" w:hAnsi="Arial" w:cs="Arial"/>
                <w:sz w:val="24"/>
                <w:szCs w:val="24"/>
              </w:rPr>
              <w:t>______</w:t>
            </w:r>
            <w:r w:rsidRPr="00275651">
              <w:rPr>
                <w:rFonts w:ascii="Arial" w:hAnsi="Arial" w:cs="Arial"/>
                <w:sz w:val="24"/>
                <w:szCs w:val="24"/>
              </w:rPr>
              <w:t>_____</w:t>
            </w:r>
            <w:r w:rsidR="00E56BD3" w:rsidRPr="00275651">
              <w:rPr>
                <w:rFonts w:ascii="Arial" w:hAnsi="Arial" w:cs="Arial"/>
                <w:sz w:val="24"/>
                <w:szCs w:val="24"/>
              </w:rPr>
              <w:t>_________________________</w:t>
            </w:r>
            <w:r w:rsidRPr="00275651">
              <w:rPr>
                <w:rFonts w:ascii="Arial" w:hAnsi="Arial" w:cs="Arial"/>
                <w:sz w:val="24"/>
                <w:szCs w:val="24"/>
              </w:rPr>
              <w:t xml:space="preserve">____                        </w:t>
            </w:r>
          </w:p>
          <w:p w14:paraId="0D68935D" w14:textId="5B41DB40" w:rsidR="00A60C50" w:rsidRPr="00275651" w:rsidRDefault="00A60C50" w:rsidP="00D4479A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 xml:space="preserve">(указывается тип муниципального учреждения </w:t>
            </w:r>
            <w:r w:rsidR="0061232E" w:rsidRPr="00275651">
              <w:rPr>
                <w:rFonts w:ascii="Arial" w:hAnsi="Arial" w:cs="Arial"/>
                <w:sz w:val="24"/>
                <w:szCs w:val="24"/>
              </w:rPr>
              <w:t xml:space="preserve">городского округа Люберцы </w:t>
            </w:r>
            <w:r w:rsidRPr="00275651">
              <w:rPr>
                <w:rFonts w:ascii="Arial" w:hAnsi="Arial" w:cs="Arial"/>
                <w:sz w:val="24"/>
                <w:szCs w:val="24"/>
              </w:rPr>
              <w:t xml:space="preserve">Московской области из общероссийского базового (отраслевого) перечня (классификатора), регионального перечня (классификатора) </w:t>
            </w:r>
          </w:p>
          <w:p w14:paraId="4860E4E5" w14:textId="5D69A9B4" w:rsidR="00A60C50" w:rsidRPr="00275651" w:rsidRDefault="00A60C50" w:rsidP="00D44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839F6F0" w14:textId="77777777" w:rsidR="00B50D1D" w:rsidRPr="00275651" w:rsidRDefault="00B50D1D" w:rsidP="00D4479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358B" w14:textId="77777777" w:rsidR="00B50D1D" w:rsidRPr="00275651" w:rsidRDefault="00B50D1D" w:rsidP="00D447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F8D" w:rsidRPr="00275651" w14:paraId="3FE6B8E8" w14:textId="77777777" w:rsidTr="00E56BD3">
        <w:tc>
          <w:tcPr>
            <w:tcW w:w="12191" w:type="dxa"/>
          </w:tcPr>
          <w:p w14:paraId="524DF039" w14:textId="77777777" w:rsidR="00E56BD3" w:rsidRPr="00275651" w:rsidRDefault="0061232E" w:rsidP="00D4479A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 xml:space="preserve">Периодичность ___________________________________________________________ </w:t>
            </w:r>
          </w:p>
          <w:p w14:paraId="1B6777E4" w14:textId="3E801261" w:rsidR="00A60C50" w:rsidRPr="00275651" w:rsidRDefault="0061232E" w:rsidP="00D4479A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(указывается в соответствии с периодичностью представления отчета о выполнении муниципального задания, установленной в муниципальном задании (далее -МЗ)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B6F2CA2" w14:textId="77777777" w:rsidR="00A60C50" w:rsidRPr="00275651" w:rsidRDefault="00A60C50" w:rsidP="00D4479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35A5" w14:textId="77777777" w:rsidR="00A60C50" w:rsidRPr="00275651" w:rsidRDefault="00A60C50" w:rsidP="00D447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F8D" w:rsidRPr="00275651" w14:paraId="2CC2126B" w14:textId="77777777" w:rsidTr="00E56BD3">
        <w:tc>
          <w:tcPr>
            <w:tcW w:w="12191" w:type="dxa"/>
          </w:tcPr>
          <w:p w14:paraId="485F0E9C" w14:textId="77777777" w:rsidR="00E56BD3" w:rsidRPr="00275651" w:rsidRDefault="0061232E" w:rsidP="00D4479A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 xml:space="preserve">Период предоставления ________________________________________________________________________                            </w:t>
            </w:r>
          </w:p>
          <w:p w14:paraId="46AB88B6" w14:textId="0EB17195" w:rsidR="00A60C50" w:rsidRPr="00275651" w:rsidRDefault="0061232E" w:rsidP="00D4479A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 w:rsidRPr="00275651">
              <w:rPr>
                <w:rFonts w:ascii="Arial" w:hAnsi="Arial" w:cs="Arial"/>
                <w:sz w:val="24"/>
                <w:szCs w:val="24"/>
              </w:rPr>
              <w:t>указывается</w:t>
            </w:r>
            <w:proofErr w:type="gramEnd"/>
            <w:r w:rsidRPr="00275651">
              <w:rPr>
                <w:rFonts w:ascii="Arial" w:hAnsi="Arial" w:cs="Arial"/>
                <w:sz w:val="24"/>
                <w:szCs w:val="24"/>
              </w:rPr>
              <w:t xml:space="preserve"> период, за который предоставляется отчет о выполнении МЗ)                  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DA898F7" w14:textId="77777777" w:rsidR="00A60C50" w:rsidRPr="00275651" w:rsidRDefault="00A60C50" w:rsidP="00D4479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1653" w14:textId="77777777" w:rsidR="00A60C50" w:rsidRPr="00275651" w:rsidRDefault="00A60C50" w:rsidP="00D447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84B3423" w14:textId="77777777" w:rsidR="00275651" w:rsidRDefault="00275651" w:rsidP="00A27828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14:paraId="057E3AC8" w14:textId="27A8F852" w:rsidR="007C0D13" w:rsidRPr="00275651" w:rsidRDefault="007C0D13" w:rsidP="00A27828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 xml:space="preserve">Часть 1. Сведения об оказываемых </w:t>
      </w:r>
      <w:r w:rsidR="00376A5F" w:rsidRPr="00275651">
        <w:rPr>
          <w:rFonts w:ascii="Arial" w:hAnsi="Arial" w:cs="Arial"/>
          <w:sz w:val="24"/>
          <w:szCs w:val="24"/>
        </w:rPr>
        <w:t>муниципальн</w:t>
      </w:r>
      <w:r w:rsidRPr="00275651">
        <w:rPr>
          <w:rFonts w:ascii="Arial" w:hAnsi="Arial" w:cs="Arial"/>
          <w:sz w:val="24"/>
          <w:szCs w:val="24"/>
        </w:rPr>
        <w:t>ых услугах</w:t>
      </w:r>
    </w:p>
    <w:p w14:paraId="56A1D01D" w14:textId="77777777" w:rsidR="007C0D13" w:rsidRPr="00275651" w:rsidRDefault="007C0D13" w:rsidP="00A27828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14:paraId="18B9D0FD" w14:textId="4C491C76" w:rsidR="007C0D13" w:rsidRPr="00275651" w:rsidRDefault="007C0D13" w:rsidP="00A27828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>Раздел ______________</w:t>
      </w:r>
    </w:p>
    <w:p w14:paraId="2B933554" w14:textId="282476CF" w:rsidR="007C0D13" w:rsidRPr="00275651" w:rsidRDefault="007C0D13" w:rsidP="00A27828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14:paraId="19EEA297" w14:textId="72E047F4" w:rsidR="00A27828" w:rsidRPr="00275651" w:rsidRDefault="00A27828" w:rsidP="00A27828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tbl>
      <w:tblPr>
        <w:tblStyle w:val="ab"/>
        <w:tblW w:w="14600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11765"/>
        <w:gridCol w:w="2126"/>
        <w:gridCol w:w="709"/>
      </w:tblGrid>
      <w:tr w:rsidR="00C81F8D" w:rsidRPr="00275651" w14:paraId="5C742B6E" w14:textId="77777777" w:rsidTr="00275651">
        <w:tc>
          <w:tcPr>
            <w:tcW w:w="11765" w:type="dxa"/>
            <w:tcBorders>
              <w:top w:val="nil"/>
              <w:left w:val="nil"/>
              <w:bottom w:val="nil"/>
              <w:right w:val="nil"/>
            </w:tcBorders>
          </w:tcPr>
          <w:p w14:paraId="62F8E04D" w14:textId="2CF69713" w:rsidR="00A27828" w:rsidRPr="00275651" w:rsidRDefault="00A27828" w:rsidP="00A27828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1. Наименование муниципальной услуги ___</w:t>
            </w:r>
            <w:r w:rsidR="0048722B" w:rsidRPr="00275651">
              <w:rPr>
                <w:rFonts w:ascii="Arial" w:hAnsi="Arial" w:cs="Arial"/>
                <w:sz w:val="24"/>
                <w:szCs w:val="24"/>
              </w:rPr>
              <w:t>________________________________________________</w:t>
            </w:r>
            <w:r w:rsidRPr="00275651">
              <w:rPr>
                <w:rFonts w:ascii="Arial" w:hAnsi="Arial" w:cs="Arial"/>
                <w:sz w:val="24"/>
                <w:szCs w:val="24"/>
              </w:rPr>
              <w:t>______________________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C1D2BA" w14:textId="6E9BF238" w:rsidR="00A27828" w:rsidRPr="00275651" w:rsidRDefault="00A27828" w:rsidP="00A27828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 xml:space="preserve">Код по общероссийскому базовому (отраслевому) перечню (классификатору), региональному перечню (классификатору)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14:paraId="26BDDA80" w14:textId="77777777" w:rsidR="00A27828" w:rsidRPr="00275651" w:rsidRDefault="00A27828" w:rsidP="00A27828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F8D" w:rsidRPr="00275651" w14:paraId="4774921B" w14:textId="77777777" w:rsidTr="00275651">
        <w:tc>
          <w:tcPr>
            <w:tcW w:w="11765" w:type="dxa"/>
            <w:tcBorders>
              <w:top w:val="nil"/>
              <w:left w:val="nil"/>
              <w:bottom w:val="nil"/>
              <w:right w:val="nil"/>
            </w:tcBorders>
          </w:tcPr>
          <w:p w14:paraId="6FB2F283" w14:textId="5C217AB4" w:rsidR="00A27828" w:rsidRPr="00275651" w:rsidRDefault="00A27828" w:rsidP="00A27828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________________________________________________</w:t>
            </w:r>
            <w:r w:rsidR="0048722B" w:rsidRPr="00275651">
              <w:rPr>
                <w:rFonts w:ascii="Arial" w:hAnsi="Arial" w:cs="Arial"/>
                <w:sz w:val="24"/>
                <w:szCs w:val="24"/>
              </w:rPr>
              <w:t>____________________________________</w:t>
            </w:r>
            <w:r w:rsidRPr="00275651">
              <w:rPr>
                <w:rFonts w:ascii="Arial" w:hAnsi="Arial" w:cs="Arial"/>
                <w:sz w:val="24"/>
                <w:szCs w:val="24"/>
              </w:rPr>
              <w:t>________________________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0E8220" w14:textId="77777777" w:rsidR="00A27828" w:rsidRPr="00275651" w:rsidRDefault="00A27828" w:rsidP="00A27828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2AA2ED41" w14:textId="77777777" w:rsidR="00A27828" w:rsidRPr="00275651" w:rsidRDefault="00A27828" w:rsidP="00A27828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F8D" w:rsidRPr="00275651" w14:paraId="15A250F6" w14:textId="77777777" w:rsidTr="00275651">
        <w:tc>
          <w:tcPr>
            <w:tcW w:w="11765" w:type="dxa"/>
            <w:tcBorders>
              <w:top w:val="nil"/>
              <w:left w:val="nil"/>
              <w:bottom w:val="nil"/>
              <w:right w:val="nil"/>
            </w:tcBorders>
          </w:tcPr>
          <w:p w14:paraId="5E15F830" w14:textId="3B2C4575" w:rsidR="00A27828" w:rsidRPr="00275651" w:rsidRDefault="00A27828" w:rsidP="00A27828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2. Категории потребителей муниципальной услуги _____</w:t>
            </w:r>
            <w:r w:rsidR="0048722B" w:rsidRPr="00275651">
              <w:rPr>
                <w:rFonts w:ascii="Arial" w:hAnsi="Arial" w:cs="Arial"/>
                <w:sz w:val="24"/>
                <w:szCs w:val="24"/>
              </w:rPr>
              <w:t>_________________________________________</w:t>
            </w:r>
            <w:r w:rsidRPr="00275651">
              <w:rPr>
                <w:rFonts w:ascii="Arial" w:hAnsi="Arial" w:cs="Arial"/>
                <w:sz w:val="24"/>
                <w:szCs w:val="24"/>
              </w:rPr>
              <w:t>__________________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DF363D" w14:textId="77777777" w:rsidR="00A27828" w:rsidRPr="00275651" w:rsidRDefault="00A27828" w:rsidP="00A27828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0D306BC0" w14:textId="77777777" w:rsidR="00A27828" w:rsidRPr="00275651" w:rsidRDefault="00A27828" w:rsidP="00A27828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F8D" w:rsidRPr="00275651" w14:paraId="2CAC1142" w14:textId="77777777" w:rsidTr="00275651">
        <w:tc>
          <w:tcPr>
            <w:tcW w:w="11765" w:type="dxa"/>
            <w:tcBorders>
              <w:top w:val="nil"/>
              <w:left w:val="nil"/>
              <w:bottom w:val="nil"/>
              <w:right w:val="nil"/>
            </w:tcBorders>
          </w:tcPr>
          <w:p w14:paraId="0F08A74A" w14:textId="5CAFB503" w:rsidR="00A27828" w:rsidRPr="00275651" w:rsidRDefault="00A27828" w:rsidP="00A27828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___________________________________________</w:t>
            </w:r>
            <w:r w:rsidR="0048722B" w:rsidRPr="00275651">
              <w:rPr>
                <w:rFonts w:ascii="Arial" w:hAnsi="Arial" w:cs="Arial"/>
                <w:sz w:val="24"/>
                <w:szCs w:val="24"/>
              </w:rPr>
              <w:t>____________________________________</w:t>
            </w:r>
            <w:r w:rsidRPr="00275651">
              <w:rPr>
                <w:rFonts w:ascii="Arial" w:hAnsi="Arial" w:cs="Arial"/>
                <w:sz w:val="24"/>
                <w:szCs w:val="24"/>
              </w:rPr>
              <w:t>_____________________________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068504" w14:textId="77777777" w:rsidR="00A27828" w:rsidRPr="00275651" w:rsidRDefault="00A27828" w:rsidP="00A27828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729E111" w14:textId="77777777" w:rsidR="00A27828" w:rsidRPr="00275651" w:rsidRDefault="00A27828" w:rsidP="00A27828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F8D" w:rsidRPr="00275651" w14:paraId="7A8C1E82" w14:textId="77777777" w:rsidTr="00275651">
        <w:tc>
          <w:tcPr>
            <w:tcW w:w="11765" w:type="dxa"/>
            <w:tcBorders>
              <w:top w:val="nil"/>
              <w:left w:val="nil"/>
              <w:bottom w:val="nil"/>
              <w:right w:val="nil"/>
            </w:tcBorders>
          </w:tcPr>
          <w:p w14:paraId="09E7DC71" w14:textId="40715DCB" w:rsidR="00A27828" w:rsidRPr="00275651" w:rsidRDefault="00A27828" w:rsidP="00A27828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3. Сведения о фактическом достижении показателей, характеризующих объем и (или) качество муниципальной услуги</w:t>
            </w:r>
          </w:p>
          <w:p w14:paraId="601EE0C6" w14:textId="77777777" w:rsidR="00A27828" w:rsidRPr="00275651" w:rsidRDefault="00A27828" w:rsidP="00A27828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BA1F6EE" w14:textId="77777777" w:rsidR="00A27828" w:rsidRPr="00275651" w:rsidRDefault="00A27828" w:rsidP="00A27828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8ACAA0" w14:textId="77777777" w:rsidR="00A27828" w:rsidRPr="00275651" w:rsidRDefault="00A27828" w:rsidP="00A27828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F8D" w:rsidRPr="00275651" w14:paraId="67BCF6B8" w14:textId="77777777" w:rsidTr="00275651">
        <w:tc>
          <w:tcPr>
            <w:tcW w:w="11765" w:type="dxa"/>
            <w:tcBorders>
              <w:top w:val="nil"/>
              <w:left w:val="nil"/>
              <w:bottom w:val="nil"/>
              <w:right w:val="nil"/>
            </w:tcBorders>
          </w:tcPr>
          <w:p w14:paraId="17628655" w14:textId="1E5C5037" w:rsidR="00A27828" w:rsidRPr="00275651" w:rsidRDefault="00A27828" w:rsidP="00A27828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3.1. Сведения о фактическом достижении показателей, характеризующих качество муниципальной услуги:</w:t>
            </w:r>
          </w:p>
          <w:p w14:paraId="6FC4C05D" w14:textId="77777777" w:rsidR="00A27828" w:rsidRPr="00275651" w:rsidRDefault="00A27828" w:rsidP="00A27828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A14AF29" w14:textId="77777777" w:rsidR="00A27828" w:rsidRPr="00275651" w:rsidRDefault="00A27828" w:rsidP="00A27828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690B001" w14:textId="77777777" w:rsidR="00A27828" w:rsidRPr="00275651" w:rsidRDefault="00A27828" w:rsidP="00A27828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Overlap w:val="never"/>
        <w:tblW w:w="15167" w:type="dxa"/>
        <w:tblInd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3"/>
        <w:gridCol w:w="878"/>
        <w:gridCol w:w="1139"/>
        <w:gridCol w:w="1134"/>
        <w:gridCol w:w="1134"/>
        <w:gridCol w:w="850"/>
        <w:gridCol w:w="851"/>
        <w:gridCol w:w="1276"/>
        <w:gridCol w:w="1275"/>
        <w:gridCol w:w="476"/>
        <w:gridCol w:w="1086"/>
        <w:gridCol w:w="1131"/>
        <w:gridCol w:w="1125"/>
        <w:gridCol w:w="1071"/>
        <w:gridCol w:w="1348"/>
      </w:tblGrid>
      <w:tr w:rsidR="00C81F8D" w:rsidRPr="00275651" w14:paraId="48B3E662" w14:textId="77777777" w:rsidTr="000C47B7">
        <w:trPr>
          <w:trHeight w:hRule="exact" w:val="1470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2CA1A7" w14:textId="4E9F6FDD" w:rsidR="00A27828" w:rsidRPr="00275651" w:rsidRDefault="0048722B" w:rsidP="0048722B">
            <w:pPr>
              <w:pStyle w:val="af"/>
              <w:spacing w:after="0"/>
              <w:ind w:left="-4" w:firstLine="4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lastRenderedPageBreak/>
              <w:t>№</w:t>
            </w:r>
            <w:r w:rsidR="00A27828" w:rsidRPr="00275651">
              <w:rPr>
                <w:rFonts w:eastAsia="Courier New"/>
                <w:sz w:val="24"/>
                <w:szCs w:val="24"/>
              </w:rPr>
              <w:t xml:space="preserve"> п/п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424574" w14:textId="77777777" w:rsidR="00A27828" w:rsidRPr="00275651" w:rsidRDefault="00A27828" w:rsidP="0048722B">
            <w:pPr>
              <w:pStyle w:val="af"/>
              <w:spacing w:after="0" w:line="254" w:lineRule="auto"/>
              <w:ind w:left="-4" w:firstLine="4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6F5F69" w14:textId="029010B7" w:rsidR="00A27828" w:rsidRPr="00275651" w:rsidRDefault="00A27828" w:rsidP="0048722B">
            <w:pPr>
              <w:pStyle w:val="af"/>
              <w:spacing w:after="0" w:line="254" w:lineRule="auto"/>
              <w:ind w:left="-4" w:firstLine="4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 xml:space="preserve">Показатель, характеризующий содержание </w:t>
            </w:r>
            <w:r w:rsidR="0048722B" w:rsidRPr="00275651">
              <w:rPr>
                <w:rFonts w:eastAsia="Courier New"/>
                <w:sz w:val="24"/>
                <w:szCs w:val="24"/>
              </w:rPr>
              <w:t>муниципальной</w:t>
            </w:r>
            <w:r w:rsidRPr="00275651">
              <w:rPr>
                <w:rFonts w:eastAsia="Courier New"/>
                <w:sz w:val="24"/>
                <w:szCs w:val="24"/>
              </w:rPr>
              <w:t xml:space="preserve"> услуги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AC2B0B" w14:textId="797C1B74" w:rsidR="00A27828" w:rsidRPr="00275651" w:rsidRDefault="00A27828" w:rsidP="0048722B">
            <w:pPr>
              <w:pStyle w:val="af"/>
              <w:spacing w:after="0" w:line="254" w:lineRule="auto"/>
              <w:ind w:left="-4" w:firstLine="4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 xml:space="preserve">Показатель, характеризующий условия (формы) оказания </w:t>
            </w:r>
            <w:r w:rsidR="0048722B" w:rsidRPr="00275651">
              <w:rPr>
                <w:rFonts w:eastAsia="Courier New"/>
                <w:sz w:val="24"/>
                <w:szCs w:val="24"/>
              </w:rPr>
              <w:t>муниципальной</w:t>
            </w:r>
            <w:r w:rsidRPr="00275651">
              <w:rPr>
                <w:rFonts w:eastAsia="Courier New"/>
                <w:sz w:val="24"/>
                <w:szCs w:val="24"/>
              </w:rPr>
              <w:t xml:space="preserve"> услуги</w:t>
            </w:r>
          </w:p>
        </w:tc>
        <w:tc>
          <w:tcPr>
            <w:tcW w:w="878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FC0E0E" w14:textId="17D720C8" w:rsidR="00A27828" w:rsidRPr="00275651" w:rsidRDefault="00A27828" w:rsidP="0048722B">
            <w:pPr>
              <w:pStyle w:val="af"/>
              <w:spacing w:after="0"/>
              <w:ind w:left="-4" w:firstLine="4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 xml:space="preserve">Показатель качества </w:t>
            </w:r>
            <w:r w:rsidR="0048722B" w:rsidRPr="00275651">
              <w:rPr>
                <w:rFonts w:eastAsia="Courier New"/>
                <w:sz w:val="24"/>
                <w:szCs w:val="24"/>
              </w:rPr>
              <w:t>муниципальной</w:t>
            </w:r>
            <w:r w:rsidRPr="00275651">
              <w:rPr>
                <w:rFonts w:eastAsia="Courier New"/>
                <w:sz w:val="24"/>
                <w:szCs w:val="24"/>
              </w:rPr>
              <w:t xml:space="preserve"> услуги</w:t>
            </w:r>
          </w:p>
        </w:tc>
      </w:tr>
      <w:tr w:rsidR="00C81F8D" w:rsidRPr="00275651" w14:paraId="4C159B8C" w14:textId="77777777" w:rsidTr="000C47B7">
        <w:trPr>
          <w:trHeight w:val="480"/>
        </w:trPr>
        <w:tc>
          <w:tcPr>
            <w:tcW w:w="393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14:paraId="389A1964" w14:textId="77777777" w:rsidR="0048722B" w:rsidRPr="00275651" w:rsidRDefault="0048722B" w:rsidP="0048722B">
            <w:pPr>
              <w:ind w:left="-4" w:firstLine="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14:paraId="0ACCD85D" w14:textId="77777777" w:rsidR="0048722B" w:rsidRPr="00275651" w:rsidRDefault="0048722B" w:rsidP="0048722B">
            <w:pPr>
              <w:ind w:left="-4" w:firstLine="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6F9522C0" w14:textId="270AE44E" w:rsidR="0048722B" w:rsidRPr="00275651" w:rsidRDefault="0048722B" w:rsidP="0048722B">
            <w:pPr>
              <w:pStyle w:val="af"/>
              <w:spacing w:after="0" w:line="254" w:lineRule="auto"/>
              <w:ind w:left="-4" w:firstLine="4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Содержание 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47631E14" w14:textId="5CF19703" w:rsidR="0048722B" w:rsidRPr="00275651" w:rsidRDefault="0048722B" w:rsidP="0048722B">
            <w:pPr>
              <w:pStyle w:val="af"/>
              <w:spacing w:after="0" w:line="254" w:lineRule="auto"/>
              <w:ind w:left="-4" w:firstLine="4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Содержание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4085C8B2" w14:textId="693DD2B2" w:rsidR="0048722B" w:rsidRPr="00275651" w:rsidRDefault="0048722B" w:rsidP="0048722B">
            <w:pPr>
              <w:pStyle w:val="af"/>
              <w:spacing w:after="0" w:line="254" w:lineRule="auto"/>
              <w:ind w:left="-4" w:firstLine="4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Содержание 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67712FED" w14:textId="2BD024F2" w:rsidR="0048722B" w:rsidRPr="00275651" w:rsidRDefault="0048722B" w:rsidP="0048722B">
            <w:pPr>
              <w:pStyle w:val="af"/>
              <w:spacing w:after="0" w:line="254" w:lineRule="auto"/>
              <w:ind w:left="-4" w:firstLine="4"/>
              <w:jc w:val="center"/>
              <w:rPr>
                <w:sz w:val="24"/>
                <w:szCs w:val="24"/>
              </w:rPr>
            </w:pPr>
            <w:r w:rsidRPr="00275651">
              <w:rPr>
                <w:sz w:val="24"/>
                <w:szCs w:val="24"/>
              </w:rPr>
              <w:t>Условие 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7C487A13" w14:textId="4A59AC1B" w:rsidR="0048722B" w:rsidRPr="00275651" w:rsidRDefault="0048722B" w:rsidP="0048722B">
            <w:pPr>
              <w:pStyle w:val="af"/>
              <w:spacing w:after="0" w:line="254" w:lineRule="auto"/>
              <w:ind w:left="-4" w:firstLine="4"/>
              <w:jc w:val="center"/>
              <w:rPr>
                <w:sz w:val="24"/>
                <w:szCs w:val="24"/>
              </w:rPr>
            </w:pPr>
            <w:r w:rsidRPr="00275651">
              <w:rPr>
                <w:sz w:val="24"/>
                <w:szCs w:val="24"/>
              </w:rPr>
              <w:t>Условие 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03802916" w14:textId="5C711A8B" w:rsidR="0048722B" w:rsidRPr="00275651" w:rsidRDefault="0048722B" w:rsidP="0048722B">
            <w:pPr>
              <w:pStyle w:val="af"/>
              <w:spacing w:after="0" w:line="254" w:lineRule="auto"/>
              <w:ind w:left="-4" w:firstLine="4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66B4DFF8" w14:textId="77777777" w:rsidR="0048722B" w:rsidRPr="00275651" w:rsidRDefault="0048722B" w:rsidP="0048722B">
            <w:pPr>
              <w:pStyle w:val="af"/>
              <w:spacing w:after="0" w:line="254" w:lineRule="auto"/>
              <w:ind w:left="-4" w:firstLine="4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7B8FB5A6" w14:textId="3E14D2D0" w:rsidR="0048722B" w:rsidRPr="00275651" w:rsidRDefault="0048722B" w:rsidP="0048722B">
            <w:pPr>
              <w:pStyle w:val="af"/>
              <w:spacing w:after="0" w:line="254" w:lineRule="auto"/>
              <w:ind w:left="-4" w:firstLine="4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утверждено в МЗ на год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5338A5C7" w14:textId="77777777" w:rsidR="0048722B" w:rsidRPr="00275651" w:rsidRDefault="0048722B" w:rsidP="0048722B">
            <w:pPr>
              <w:pStyle w:val="af"/>
              <w:spacing w:after="0" w:line="254" w:lineRule="auto"/>
              <w:ind w:left="-4" w:firstLine="4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759B6BDC" w14:textId="2212D7F3" w:rsidR="0048722B" w:rsidRPr="00275651" w:rsidRDefault="0048722B" w:rsidP="0048722B">
            <w:pPr>
              <w:pStyle w:val="af"/>
              <w:spacing w:after="0"/>
              <w:ind w:left="-4" w:firstLine="4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ожидаемое исполнение за год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37BD36D2" w14:textId="77777777" w:rsidR="0048722B" w:rsidRPr="00275651" w:rsidRDefault="0048722B" w:rsidP="0048722B">
            <w:pPr>
              <w:pStyle w:val="af"/>
              <w:spacing w:after="0"/>
              <w:ind w:left="-4" w:firstLine="4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отклонение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0ECEB8E" w14:textId="77777777" w:rsidR="0048722B" w:rsidRPr="00275651" w:rsidRDefault="0048722B" w:rsidP="0048722B">
            <w:pPr>
              <w:pStyle w:val="af"/>
              <w:spacing w:after="0" w:line="254" w:lineRule="auto"/>
              <w:ind w:left="-4" w:firstLine="4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причина отклонения</w:t>
            </w:r>
          </w:p>
        </w:tc>
      </w:tr>
      <w:tr w:rsidR="00C81F8D" w:rsidRPr="00275651" w14:paraId="14CAA503" w14:textId="77777777" w:rsidTr="000C47B7">
        <w:trPr>
          <w:trHeight w:hRule="exact" w:val="360"/>
        </w:trPr>
        <w:tc>
          <w:tcPr>
            <w:tcW w:w="39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122C07" w14:textId="77777777" w:rsidR="0048722B" w:rsidRPr="00275651" w:rsidRDefault="0048722B" w:rsidP="0048722B">
            <w:pPr>
              <w:ind w:left="-4" w:firstLine="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F2FF1D1" w14:textId="77777777" w:rsidR="0048722B" w:rsidRPr="00275651" w:rsidRDefault="0048722B" w:rsidP="0048722B">
            <w:pPr>
              <w:ind w:left="-4" w:firstLine="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5CC0A2" w14:textId="77777777" w:rsidR="0048722B" w:rsidRPr="00275651" w:rsidRDefault="0048722B" w:rsidP="0048722B">
            <w:pPr>
              <w:ind w:left="-4" w:firstLine="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A56DB4B" w14:textId="77777777" w:rsidR="0048722B" w:rsidRPr="00275651" w:rsidRDefault="0048722B" w:rsidP="0048722B">
            <w:pPr>
              <w:ind w:left="-4" w:firstLine="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127C149" w14:textId="77777777" w:rsidR="0048722B" w:rsidRPr="00275651" w:rsidRDefault="0048722B" w:rsidP="0048722B">
            <w:pPr>
              <w:ind w:left="-4" w:firstLine="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2EDCB7" w14:textId="77777777" w:rsidR="0048722B" w:rsidRPr="00275651" w:rsidRDefault="0048722B" w:rsidP="0048722B">
            <w:pPr>
              <w:ind w:left="-4" w:firstLine="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9D65876" w14:textId="77777777" w:rsidR="0048722B" w:rsidRPr="00275651" w:rsidRDefault="0048722B" w:rsidP="0048722B">
            <w:pPr>
              <w:ind w:left="-4" w:firstLine="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0C63A1" w14:textId="77777777" w:rsidR="0048722B" w:rsidRPr="00275651" w:rsidRDefault="0048722B" w:rsidP="0048722B">
            <w:pPr>
              <w:ind w:left="-4" w:firstLine="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57239B" w14:textId="169E344A" w:rsidR="0048722B" w:rsidRPr="00275651" w:rsidRDefault="0048722B" w:rsidP="0048722B">
            <w:pPr>
              <w:pStyle w:val="af"/>
              <w:spacing w:after="0" w:line="254" w:lineRule="auto"/>
              <w:ind w:left="-4" w:firstLine="4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наименование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FDBE8F" w14:textId="77777777" w:rsidR="0048722B" w:rsidRPr="00275651" w:rsidRDefault="0048722B" w:rsidP="0048722B">
            <w:pPr>
              <w:pStyle w:val="af"/>
              <w:spacing w:after="0"/>
              <w:ind w:left="-4" w:firstLine="4"/>
              <w:jc w:val="both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код</w:t>
            </w:r>
          </w:p>
        </w:tc>
        <w:tc>
          <w:tcPr>
            <w:tcW w:w="108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845835" w14:textId="77777777" w:rsidR="0048722B" w:rsidRPr="00275651" w:rsidRDefault="0048722B" w:rsidP="0048722B">
            <w:pPr>
              <w:ind w:left="-4" w:firstLine="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389E15" w14:textId="77777777" w:rsidR="0048722B" w:rsidRPr="00275651" w:rsidRDefault="0048722B" w:rsidP="0048722B">
            <w:pPr>
              <w:ind w:left="-4" w:firstLine="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154147" w14:textId="77777777" w:rsidR="0048722B" w:rsidRPr="00275651" w:rsidRDefault="0048722B" w:rsidP="0048722B">
            <w:pPr>
              <w:ind w:left="-4" w:firstLine="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761CBB" w14:textId="77777777" w:rsidR="0048722B" w:rsidRPr="00275651" w:rsidRDefault="0048722B" w:rsidP="0048722B">
            <w:pPr>
              <w:ind w:left="-4" w:firstLine="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3906E7" w14:textId="77777777" w:rsidR="0048722B" w:rsidRPr="00275651" w:rsidRDefault="0048722B" w:rsidP="0048722B">
            <w:pPr>
              <w:ind w:left="-4" w:firstLine="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F8D" w:rsidRPr="00275651" w14:paraId="00BBF9D9" w14:textId="77777777" w:rsidTr="000C47B7">
        <w:trPr>
          <w:trHeight w:hRule="exact" w:val="240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291671" w14:textId="77777777" w:rsidR="00A27828" w:rsidRPr="00275651" w:rsidRDefault="00A27828" w:rsidP="0048722B">
            <w:pPr>
              <w:pStyle w:val="af"/>
              <w:spacing w:after="0"/>
              <w:ind w:left="-4" w:firstLine="4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4EC949" w14:textId="77777777" w:rsidR="00A27828" w:rsidRPr="00275651" w:rsidRDefault="00A27828" w:rsidP="0048722B">
            <w:pPr>
              <w:pStyle w:val="af"/>
              <w:spacing w:after="0"/>
              <w:ind w:left="-4" w:firstLine="4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8CE65D" w14:textId="77777777" w:rsidR="00A27828" w:rsidRPr="00275651" w:rsidRDefault="00A27828" w:rsidP="0048722B">
            <w:pPr>
              <w:pStyle w:val="af"/>
              <w:spacing w:after="0"/>
              <w:ind w:left="-4" w:firstLine="4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6E468B" w14:textId="77777777" w:rsidR="00A27828" w:rsidRPr="00275651" w:rsidRDefault="00A27828" w:rsidP="0048722B">
            <w:pPr>
              <w:pStyle w:val="af"/>
              <w:spacing w:after="0"/>
              <w:ind w:left="-4" w:firstLine="4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950449" w14:textId="77777777" w:rsidR="00A27828" w:rsidRPr="00275651" w:rsidRDefault="00A27828" w:rsidP="0048722B">
            <w:pPr>
              <w:pStyle w:val="af"/>
              <w:spacing w:after="0"/>
              <w:ind w:left="-4" w:firstLine="4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D22A6E" w14:textId="77777777" w:rsidR="00A27828" w:rsidRPr="00275651" w:rsidRDefault="00A27828" w:rsidP="0048722B">
            <w:pPr>
              <w:pStyle w:val="af"/>
              <w:spacing w:after="0"/>
              <w:ind w:left="-4" w:firstLine="4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B2837F" w14:textId="77777777" w:rsidR="00A27828" w:rsidRPr="00275651" w:rsidRDefault="00A27828" w:rsidP="0048722B">
            <w:pPr>
              <w:pStyle w:val="af"/>
              <w:spacing w:after="0"/>
              <w:ind w:left="-4" w:firstLine="4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6B6831" w14:textId="77777777" w:rsidR="00A27828" w:rsidRPr="00275651" w:rsidRDefault="00A27828" w:rsidP="0048722B">
            <w:pPr>
              <w:pStyle w:val="af"/>
              <w:spacing w:after="0"/>
              <w:ind w:left="-4" w:firstLine="4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8FD75" w14:textId="77777777" w:rsidR="00A27828" w:rsidRPr="00275651" w:rsidRDefault="00A27828" w:rsidP="0048722B">
            <w:pPr>
              <w:pStyle w:val="af"/>
              <w:spacing w:after="0"/>
              <w:ind w:left="-4" w:right="220" w:firstLine="4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7073A7" w14:textId="77777777" w:rsidR="00A27828" w:rsidRPr="00275651" w:rsidRDefault="00A27828" w:rsidP="0048722B">
            <w:pPr>
              <w:pStyle w:val="af"/>
              <w:spacing w:after="0"/>
              <w:ind w:left="-4" w:firstLine="4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10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11BB23" w14:textId="77777777" w:rsidR="00A27828" w:rsidRPr="00275651" w:rsidRDefault="00A27828" w:rsidP="0048722B">
            <w:pPr>
              <w:pStyle w:val="af"/>
              <w:spacing w:after="0"/>
              <w:ind w:left="-4" w:firstLine="4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11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451604" w14:textId="77777777" w:rsidR="00A27828" w:rsidRPr="00275651" w:rsidRDefault="00A27828" w:rsidP="0048722B">
            <w:pPr>
              <w:pStyle w:val="af"/>
              <w:spacing w:after="0"/>
              <w:ind w:left="-4" w:firstLine="4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A6B4D" w14:textId="77777777" w:rsidR="00A27828" w:rsidRPr="00275651" w:rsidRDefault="00A27828" w:rsidP="0048722B">
            <w:pPr>
              <w:pStyle w:val="af"/>
              <w:spacing w:after="0"/>
              <w:ind w:left="-4" w:right="280" w:firstLine="4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13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32644" w14:textId="77777777" w:rsidR="00A27828" w:rsidRPr="00275651" w:rsidRDefault="00A27828" w:rsidP="0048722B">
            <w:pPr>
              <w:pStyle w:val="af"/>
              <w:spacing w:after="0"/>
              <w:ind w:left="-4" w:right="360" w:firstLine="4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14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FFC882" w14:textId="75CFC565" w:rsidR="00A27828" w:rsidRPr="00275651" w:rsidRDefault="0048722B" w:rsidP="0048722B">
            <w:pPr>
              <w:pStyle w:val="af"/>
              <w:spacing w:after="0"/>
              <w:ind w:left="-4" w:firstLine="4"/>
              <w:jc w:val="center"/>
              <w:rPr>
                <w:sz w:val="24"/>
                <w:szCs w:val="24"/>
              </w:rPr>
            </w:pPr>
            <w:r w:rsidRPr="00275651">
              <w:rPr>
                <w:sz w:val="24"/>
                <w:szCs w:val="24"/>
              </w:rPr>
              <w:t>15</w:t>
            </w:r>
          </w:p>
        </w:tc>
      </w:tr>
      <w:tr w:rsidR="00C81F8D" w:rsidRPr="00275651" w14:paraId="2F0C6319" w14:textId="77777777" w:rsidTr="000C47B7">
        <w:trPr>
          <w:trHeight w:hRule="exact" w:val="240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6CAC69" w14:textId="77777777" w:rsidR="00A27828" w:rsidRPr="00275651" w:rsidRDefault="00A27828" w:rsidP="0048722B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1F02EC" w14:textId="77777777" w:rsidR="00A27828" w:rsidRPr="00275651" w:rsidRDefault="00A27828" w:rsidP="008177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C007AE" w14:textId="77777777" w:rsidR="00A27828" w:rsidRPr="00275651" w:rsidRDefault="00A27828" w:rsidP="008177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F35FED" w14:textId="77777777" w:rsidR="00A27828" w:rsidRPr="00275651" w:rsidRDefault="00A27828" w:rsidP="008177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B3C60A" w14:textId="77777777" w:rsidR="00A27828" w:rsidRPr="00275651" w:rsidRDefault="00A27828" w:rsidP="008177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C13749" w14:textId="77777777" w:rsidR="00A27828" w:rsidRPr="00275651" w:rsidRDefault="00A27828" w:rsidP="008177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72DA91" w14:textId="77777777" w:rsidR="00A27828" w:rsidRPr="00275651" w:rsidRDefault="00A27828" w:rsidP="008177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37A77F" w14:textId="77777777" w:rsidR="00A27828" w:rsidRPr="00275651" w:rsidRDefault="00A27828" w:rsidP="008177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217D2B" w14:textId="77777777" w:rsidR="00A27828" w:rsidRPr="00275651" w:rsidRDefault="00A27828" w:rsidP="008177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CB9FC8" w14:textId="77777777" w:rsidR="00A27828" w:rsidRPr="00275651" w:rsidRDefault="00A27828" w:rsidP="008177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BD883D" w14:textId="00E10966" w:rsidR="00A27828" w:rsidRPr="00275651" w:rsidRDefault="00A27828" w:rsidP="008177F3">
            <w:pPr>
              <w:pStyle w:val="af"/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2031B4" w14:textId="77777777" w:rsidR="00A27828" w:rsidRPr="00275651" w:rsidRDefault="00A27828" w:rsidP="008177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1F79F2" w14:textId="77777777" w:rsidR="00A27828" w:rsidRPr="00275651" w:rsidRDefault="00A27828" w:rsidP="008177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95F6B0" w14:textId="77777777" w:rsidR="00A27828" w:rsidRPr="00275651" w:rsidRDefault="00A27828" w:rsidP="008177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25B137" w14:textId="77777777" w:rsidR="00A27828" w:rsidRPr="00275651" w:rsidRDefault="00A27828" w:rsidP="008177F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F8D" w:rsidRPr="00275651" w14:paraId="20AD025D" w14:textId="77777777" w:rsidTr="000C47B7">
        <w:trPr>
          <w:trHeight w:hRule="exact" w:val="240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4280F0" w14:textId="65F2BE9D" w:rsidR="00A27828" w:rsidRPr="00275651" w:rsidRDefault="0048722B" w:rsidP="0048722B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593C45" w14:textId="77777777" w:rsidR="00A27828" w:rsidRPr="00275651" w:rsidRDefault="00A27828" w:rsidP="008177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6A0F0A" w14:textId="77777777" w:rsidR="00A27828" w:rsidRPr="00275651" w:rsidRDefault="00A27828" w:rsidP="008177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CFC2A9" w14:textId="77777777" w:rsidR="00A27828" w:rsidRPr="00275651" w:rsidRDefault="00A27828" w:rsidP="008177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6B8092" w14:textId="77777777" w:rsidR="00A27828" w:rsidRPr="00275651" w:rsidRDefault="00A27828" w:rsidP="008177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303D35" w14:textId="77777777" w:rsidR="00A27828" w:rsidRPr="00275651" w:rsidRDefault="00A27828" w:rsidP="008177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A8B766" w14:textId="77777777" w:rsidR="00A27828" w:rsidRPr="00275651" w:rsidRDefault="00A27828" w:rsidP="008177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90B725" w14:textId="77777777" w:rsidR="00A27828" w:rsidRPr="00275651" w:rsidRDefault="00A27828" w:rsidP="008177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CEEEAA" w14:textId="77777777" w:rsidR="00A27828" w:rsidRPr="00275651" w:rsidRDefault="00A27828" w:rsidP="008177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A6E2FF" w14:textId="77777777" w:rsidR="00A27828" w:rsidRPr="00275651" w:rsidRDefault="00A27828" w:rsidP="008177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5F3891" w14:textId="54322ECC" w:rsidR="00A27828" w:rsidRPr="00275651" w:rsidRDefault="00A27828" w:rsidP="008177F3">
            <w:pPr>
              <w:pStyle w:val="af"/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09C3AE" w14:textId="77777777" w:rsidR="00A27828" w:rsidRPr="00275651" w:rsidRDefault="00A27828" w:rsidP="008177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A4BC1C" w14:textId="77777777" w:rsidR="00A27828" w:rsidRPr="00275651" w:rsidRDefault="00A27828" w:rsidP="008177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D1461B" w14:textId="77777777" w:rsidR="00A27828" w:rsidRPr="00275651" w:rsidRDefault="00A27828" w:rsidP="008177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7B3BAB" w14:textId="77777777" w:rsidR="00A27828" w:rsidRPr="00275651" w:rsidRDefault="00A27828" w:rsidP="008177F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0738D4A" w14:textId="77777777" w:rsidR="007C0D13" w:rsidRPr="00275651" w:rsidRDefault="007C0D1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6C0008D3" w14:textId="61486FEC" w:rsidR="007C0D13" w:rsidRPr="00275651" w:rsidRDefault="007C0D13" w:rsidP="009C136F">
      <w:pPr>
        <w:pStyle w:val="ConsPlusNormal"/>
        <w:ind w:firstLine="142"/>
        <w:jc w:val="both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 xml:space="preserve">3.2. Сведения о фактическом достижении показателей, характеризующих объем </w:t>
      </w:r>
      <w:r w:rsidR="00376A5F" w:rsidRPr="00275651">
        <w:rPr>
          <w:rFonts w:ascii="Arial" w:hAnsi="Arial" w:cs="Arial"/>
          <w:sz w:val="24"/>
          <w:szCs w:val="24"/>
        </w:rPr>
        <w:t>муниципальн</w:t>
      </w:r>
      <w:r w:rsidRPr="00275651">
        <w:rPr>
          <w:rFonts w:ascii="Arial" w:hAnsi="Arial" w:cs="Arial"/>
          <w:sz w:val="24"/>
          <w:szCs w:val="24"/>
        </w:rPr>
        <w:t>ой услуги:</w:t>
      </w:r>
    </w:p>
    <w:tbl>
      <w:tblPr>
        <w:tblOverlap w:val="never"/>
        <w:tblW w:w="0" w:type="auto"/>
        <w:tblInd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851"/>
        <w:gridCol w:w="708"/>
        <w:gridCol w:w="709"/>
        <w:gridCol w:w="709"/>
        <w:gridCol w:w="850"/>
        <w:gridCol w:w="851"/>
        <w:gridCol w:w="709"/>
        <w:gridCol w:w="850"/>
        <w:gridCol w:w="426"/>
        <w:gridCol w:w="6"/>
        <w:gridCol w:w="794"/>
        <w:gridCol w:w="6"/>
        <w:gridCol w:w="845"/>
        <w:gridCol w:w="6"/>
        <w:gridCol w:w="703"/>
        <w:gridCol w:w="6"/>
        <w:gridCol w:w="702"/>
        <w:gridCol w:w="6"/>
        <w:gridCol w:w="772"/>
        <w:gridCol w:w="6"/>
        <w:gridCol w:w="683"/>
        <w:gridCol w:w="851"/>
        <w:gridCol w:w="851"/>
        <w:gridCol w:w="992"/>
        <w:gridCol w:w="850"/>
      </w:tblGrid>
      <w:tr w:rsidR="00C81F8D" w:rsidRPr="00275651" w14:paraId="278C2B77" w14:textId="77777777" w:rsidTr="00572C4E">
        <w:trPr>
          <w:trHeight w:hRule="exact" w:val="156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14B8D9" w14:textId="7031AFA3" w:rsidR="00572C4E" w:rsidRPr="00275651" w:rsidRDefault="00572C4E" w:rsidP="000C47B7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№ п/п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040106" w14:textId="77777777" w:rsidR="00572C4E" w:rsidRPr="00275651" w:rsidRDefault="00572C4E" w:rsidP="000C47B7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A812C1" w14:textId="3AC682B6" w:rsidR="00572C4E" w:rsidRPr="00275651" w:rsidRDefault="00572C4E" w:rsidP="000C47B7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E459D9" w14:textId="44DAD53C" w:rsidR="00572C4E" w:rsidRPr="00275651" w:rsidRDefault="00572C4E" w:rsidP="000C47B7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6520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57843F" w14:textId="7A723445" w:rsidR="00572C4E" w:rsidRPr="00275651" w:rsidRDefault="00572C4E" w:rsidP="000C47B7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Показатель объема муниципальной услуги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791106" w14:textId="00925C7C" w:rsidR="00572C4E" w:rsidRPr="00275651" w:rsidRDefault="00572C4E" w:rsidP="000C47B7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Нормативные затраты на единицу муниципальной услуги, тыс. руб.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8EC622" w14:textId="62B044D7" w:rsidR="00572C4E" w:rsidRPr="00275651" w:rsidRDefault="00572C4E" w:rsidP="000C47B7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Средний размер платы (цена, тариф), утвержденный МЗ, тыс. 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53CD9C" w14:textId="1647CDA5" w:rsidR="00572C4E" w:rsidRPr="00275651" w:rsidRDefault="00572C4E" w:rsidP="000C47B7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Средний размер платы (цена, тариф), сложившийся по итогам года, тыс. руб.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03A98D" w14:textId="558F5D4D" w:rsidR="00572C4E" w:rsidRPr="00275651" w:rsidRDefault="00572C4E" w:rsidP="000C47B7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 xml:space="preserve">Затраты на оказание </w:t>
            </w:r>
            <w:r w:rsidR="00DB2F6D" w:rsidRPr="00275651">
              <w:rPr>
                <w:rFonts w:eastAsia="Courier New"/>
                <w:sz w:val="24"/>
                <w:szCs w:val="24"/>
              </w:rPr>
              <w:t xml:space="preserve">муниципальной </w:t>
            </w:r>
            <w:r w:rsidRPr="00275651">
              <w:rPr>
                <w:rFonts w:eastAsia="Courier New"/>
                <w:sz w:val="24"/>
                <w:szCs w:val="24"/>
              </w:rPr>
              <w:t>услуги, соответствующие недостигнутым показателям объема, тыс. руб.</w:t>
            </w:r>
          </w:p>
        </w:tc>
      </w:tr>
      <w:tr w:rsidR="00C81F8D" w:rsidRPr="00275651" w14:paraId="575BA059" w14:textId="77777777" w:rsidTr="00572C4E">
        <w:trPr>
          <w:trHeight w:val="480"/>
        </w:trPr>
        <w:tc>
          <w:tcPr>
            <w:tcW w:w="425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14:paraId="476C3246" w14:textId="77777777" w:rsidR="00572C4E" w:rsidRPr="00275651" w:rsidRDefault="00572C4E" w:rsidP="008177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14:paraId="1CD17804" w14:textId="77777777" w:rsidR="00572C4E" w:rsidRPr="00275651" w:rsidRDefault="00572C4E" w:rsidP="008177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2AF605AD" w14:textId="18300CC8" w:rsidR="00572C4E" w:rsidRPr="00275651" w:rsidRDefault="00572C4E" w:rsidP="000C47B7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Содержание 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3B44779E" w14:textId="2BD73F21" w:rsidR="00572C4E" w:rsidRPr="00275651" w:rsidRDefault="00572C4E" w:rsidP="000C47B7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Содержание 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4CADC3F6" w14:textId="15E76E6F" w:rsidR="00572C4E" w:rsidRPr="00275651" w:rsidRDefault="00572C4E" w:rsidP="000C47B7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Содержание 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41438CDC" w14:textId="50AB34E4" w:rsidR="00572C4E" w:rsidRPr="00275651" w:rsidRDefault="00572C4E" w:rsidP="000C47B7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275651">
              <w:rPr>
                <w:sz w:val="24"/>
                <w:szCs w:val="24"/>
              </w:rPr>
              <w:t>Условие 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577F9B41" w14:textId="5FBE5272" w:rsidR="00572C4E" w:rsidRPr="00275651" w:rsidRDefault="00572C4E" w:rsidP="000C47B7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275651">
              <w:rPr>
                <w:sz w:val="24"/>
                <w:szCs w:val="24"/>
              </w:rPr>
              <w:t>Условие 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5573E374" w14:textId="22D70163" w:rsidR="00572C4E" w:rsidRPr="00275651" w:rsidRDefault="00572C4E" w:rsidP="000C47B7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59E9C6FC" w14:textId="77777777" w:rsidR="00572C4E" w:rsidRPr="00275651" w:rsidRDefault="00572C4E" w:rsidP="000C47B7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78839653" w14:textId="1C0EF114" w:rsidR="00572C4E" w:rsidRPr="00275651" w:rsidRDefault="00A74040" w:rsidP="000C47B7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у</w:t>
            </w:r>
            <w:r w:rsidR="00572C4E" w:rsidRPr="00275651">
              <w:rPr>
                <w:rFonts w:eastAsia="Courier New"/>
                <w:sz w:val="24"/>
                <w:szCs w:val="24"/>
              </w:rPr>
              <w:t xml:space="preserve">тверждено в </w:t>
            </w:r>
            <w:r w:rsidRPr="00275651">
              <w:rPr>
                <w:rFonts w:eastAsia="Courier New"/>
                <w:sz w:val="24"/>
                <w:szCs w:val="24"/>
              </w:rPr>
              <w:t>М</w:t>
            </w:r>
            <w:r w:rsidR="00572C4E" w:rsidRPr="00275651">
              <w:rPr>
                <w:rFonts w:eastAsia="Courier New"/>
                <w:sz w:val="24"/>
                <w:szCs w:val="24"/>
              </w:rPr>
              <w:t>З на год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6B2AD3C1" w14:textId="23C30442" w:rsidR="00572C4E" w:rsidRPr="00275651" w:rsidRDefault="00A74040" w:rsidP="000C47B7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у</w:t>
            </w:r>
            <w:r w:rsidR="00572C4E" w:rsidRPr="00275651">
              <w:rPr>
                <w:rFonts w:eastAsia="Courier New"/>
                <w:sz w:val="24"/>
                <w:szCs w:val="24"/>
              </w:rPr>
              <w:t xml:space="preserve">тверждено в </w:t>
            </w:r>
            <w:r w:rsidRPr="00275651">
              <w:rPr>
                <w:rFonts w:eastAsia="Courier New"/>
                <w:sz w:val="24"/>
                <w:szCs w:val="24"/>
              </w:rPr>
              <w:t>М</w:t>
            </w:r>
            <w:r w:rsidR="00572C4E" w:rsidRPr="00275651">
              <w:rPr>
                <w:rFonts w:eastAsia="Courier New"/>
                <w:sz w:val="24"/>
                <w:szCs w:val="24"/>
              </w:rPr>
              <w:t>З на отчетную дату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650A78A4" w14:textId="57A6C91D" w:rsidR="00572C4E" w:rsidRPr="00275651" w:rsidRDefault="00A74040" w:rsidP="000C47B7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и</w:t>
            </w:r>
            <w:r w:rsidR="00572C4E" w:rsidRPr="00275651">
              <w:rPr>
                <w:rFonts w:eastAsia="Courier New"/>
                <w:sz w:val="24"/>
                <w:szCs w:val="24"/>
              </w:rPr>
              <w:t>сполнено на отчетную дату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1E6BA345" w14:textId="68BA9412" w:rsidR="00572C4E" w:rsidRPr="00275651" w:rsidRDefault="00A74040" w:rsidP="000C47B7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о</w:t>
            </w:r>
            <w:r w:rsidR="00572C4E" w:rsidRPr="00275651">
              <w:rPr>
                <w:rFonts w:eastAsia="Courier New"/>
                <w:sz w:val="24"/>
                <w:szCs w:val="24"/>
              </w:rPr>
              <w:t>жидаемое исполнение за год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557CFBAB" w14:textId="28985961" w:rsidR="00572C4E" w:rsidRPr="00275651" w:rsidRDefault="00A74040" w:rsidP="000C47B7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о</w:t>
            </w:r>
            <w:r w:rsidR="00572C4E" w:rsidRPr="00275651">
              <w:rPr>
                <w:rFonts w:eastAsia="Courier New"/>
                <w:sz w:val="24"/>
                <w:szCs w:val="24"/>
              </w:rPr>
              <w:t>тклонение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36CF9FAB" w14:textId="44249327" w:rsidR="00572C4E" w:rsidRPr="00275651" w:rsidRDefault="00A74040" w:rsidP="000C47B7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п</w:t>
            </w:r>
            <w:r w:rsidR="00572C4E" w:rsidRPr="00275651">
              <w:rPr>
                <w:rFonts w:eastAsia="Courier New"/>
                <w:sz w:val="24"/>
                <w:szCs w:val="24"/>
              </w:rPr>
              <w:t>ричина отклонения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2D4713" w14:textId="77777777" w:rsidR="00572C4E" w:rsidRPr="00275651" w:rsidRDefault="00572C4E" w:rsidP="008177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0C8995" w14:textId="77777777" w:rsidR="00572C4E" w:rsidRPr="00275651" w:rsidRDefault="00572C4E" w:rsidP="008177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06DF43" w14:textId="77777777" w:rsidR="00572C4E" w:rsidRPr="00275651" w:rsidRDefault="00572C4E" w:rsidP="008177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AFE7C7" w14:textId="77777777" w:rsidR="00572C4E" w:rsidRPr="00275651" w:rsidRDefault="00572C4E" w:rsidP="008177F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F8D" w:rsidRPr="00275651" w14:paraId="233779B9" w14:textId="77777777" w:rsidTr="00275651">
        <w:trPr>
          <w:trHeight w:hRule="exact" w:val="2318"/>
        </w:trPr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96305C0" w14:textId="77777777" w:rsidR="00572C4E" w:rsidRPr="00275651" w:rsidRDefault="00572C4E" w:rsidP="008177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E03BC4" w14:textId="77777777" w:rsidR="00572C4E" w:rsidRPr="00275651" w:rsidRDefault="00572C4E" w:rsidP="008177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619DB4" w14:textId="77777777" w:rsidR="00572C4E" w:rsidRPr="00275651" w:rsidRDefault="00572C4E" w:rsidP="008177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2EBD183" w14:textId="77777777" w:rsidR="00572C4E" w:rsidRPr="00275651" w:rsidRDefault="00572C4E" w:rsidP="008177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BD1879A" w14:textId="77777777" w:rsidR="00572C4E" w:rsidRPr="00275651" w:rsidRDefault="00572C4E" w:rsidP="008177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4BDFD6" w14:textId="77777777" w:rsidR="00572C4E" w:rsidRPr="00275651" w:rsidRDefault="00572C4E" w:rsidP="008177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9D6D3C1" w14:textId="77777777" w:rsidR="00572C4E" w:rsidRPr="00275651" w:rsidRDefault="00572C4E" w:rsidP="008177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868A1A" w14:textId="77777777" w:rsidR="00572C4E" w:rsidRPr="00275651" w:rsidRDefault="00572C4E" w:rsidP="008177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6CDA64" w14:textId="77777777" w:rsidR="00572C4E" w:rsidRPr="00275651" w:rsidRDefault="00572C4E" w:rsidP="000C47B7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наиме</w:t>
            </w:r>
            <w:r w:rsidRPr="00275651">
              <w:rPr>
                <w:rFonts w:eastAsia="Courier New"/>
                <w:sz w:val="24"/>
                <w:szCs w:val="24"/>
              </w:rPr>
              <w:softHyphen/>
              <w:t>нование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030B17" w14:textId="77777777" w:rsidR="00572C4E" w:rsidRPr="00275651" w:rsidRDefault="00572C4E" w:rsidP="000C47B7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код</w:t>
            </w:r>
          </w:p>
        </w:tc>
        <w:tc>
          <w:tcPr>
            <w:tcW w:w="80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17CD4641" w14:textId="77777777" w:rsidR="00572C4E" w:rsidRPr="00275651" w:rsidRDefault="00572C4E" w:rsidP="008177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390CD75F" w14:textId="77777777" w:rsidR="00572C4E" w:rsidRPr="00275651" w:rsidRDefault="00572C4E" w:rsidP="008177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3CAF3459" w14:textId="77777777" w:rsidR="00572C4E" w:rsidRPr="00275651" w:rsidRDefault="00572C4E" w:rsidP="008177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28781632" w14:textId="77777777" w:rsidR="00572C4E" w:rsidRPr="00275651" w:rsidRDefault="00572C4E" w:rsidP="008177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21F84A2B" w14:textId="77777777" w:rsidR="00572C4E" w:rsidRPr="00275651" w:rsidRDefault="00572C4E" w:rsidP="008177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4D420A78" w14:textId="77777777" w:rsidR="00572C4E" w:rsidRPr="00275651" w:rsidRDefault="00572C4E" w:rsidP="008177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99875EE" w14:textId="77777777" w:rsidR="00572C4E" w:rsidRPr="00275651" w:rsidRDefault="00572C4E" w:rsidP="008177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F13195" w14:textId="77777777" w:rsidR="00572C4E" w:rsidRPr="00275651" w:rsidRDefault="00572C4E" w:rsidP="008177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08005E" w14:textId="77777777" w:rsidR="00572C4E" w:rsidRPr="00275651" w:rsidRDefault="00572C4E" w:rsidP="008177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02C474" w14:textId="77777777" w:rsidR="00572C4E" w:rsidRPr="00275651" w:rsidRDefault="00572C4E" w:rsidP="008177F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F8D" w:rsidRPr="00275651" w14:paraId="6D5E17A7" w14:textId="77777777" w:rsidTr="00572C4E">
        <w:trPr>
          <w:trHeight w:hRule="exact" w:val="2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45710C" w14:textId="77777777" w:rsidR="000C47B7" w:rsidRPr="00275651" w:rsidRDefault="000C47B7" w:rsidP="008177F3">
            <w:pPr>
              <w:pStyle w:val="af"/>
              <w:spacing w:after="0"/>
              <w:ind w:firstLine="0"/>
              <w:jc w:val="center"/>
              <w:rPr>
                <w:rFonts w:eastAsia="Courier New"/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0E8DBC" w14:textId="77777777" w:rsidR="000C47B7" w:rsidRPr="00275651" w:rsidRDefault="000C47B7" w:rsidP="00572C4E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603DDD" w14:textId="77777777" w:rsidR="000C47B7" w:rsidRPr="00275651" w:rsidRDefault="000C47B7" w:rsidP="00572C4E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321597" w14:textId="77777777" w:rsidR="000C47B7" w:rsidRPr="00275651" w:rsidRDefault="000C47B7" w:rsidP="00572C4E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72EE36" w14:textId="77777777" w:rsidR="000C47B7" w:rsidRPr="00275651" w:rsidRDefault="000C47B7" w:rsidP="00572C4E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297BD6" w14:textId="77777777" w:rsidR="000C47B7" w:rsidRPr="00275651" w:rsidRDefault="000C47B7" w:rsidP="00572C4E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80A200" w14:textId="77777777" w:rsidR="000C47B7" w:rsidRPr="00275651" w:rsidRDefault="000C47B7" w:rsidP="00572C4E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D3AB00" w14:textId="77777777" w:rsidR="000C47B7" w:rsidRPr="00275651" w:rsidRDefault="000C47B7" w:rsidP="00572C4E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53E00A" w14:textId="77777777" w:rsidR="000C47B7" w:rsidRPr="00275651" w:rsidRDefault="000C47B7" w:rsidP="00572C4E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C6AC96" w14:textId="77777777" w:rsidR="000C47B7" w:rsidRPr="00275651" w:rsidRDefault="000C47B7" w:rsidP="00572C4E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10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D7BEDF" w14:textId="77777777" w:rsidR="000C47B7" w:rsidRPr="00275651" w:rsidRDefault="000C47B7" w:rsidP="00572C4E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C25CAF" w14:textId="77777777" w:rsidR="000C47B7" w:rsidRPr="00275651" w:rsidRDefault="000C47B7" w:rsidP="00572C4E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6A8017" w14:textId="77777777" w:rsidR="000C47B7" w:rsidRPr="00275651" w:rsidRDefault="000C47B7" w:rsidP="00572C4E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13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C0B603" w14:textId="77777777" w:rsidR="000C47B7" w:rsidRPr="00275651" w:rsidRDefault="000C47B7" w:rsidP="00572C4E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14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13921D" w14:textId="77777777" w:rsidR="000C47B7" w:rsidRPr="00275651" w:rsidRDefault="000C47B7" w:rsidP="00572C4E">
            <w:pPr>
              <w:pStyle w:val="af"/>
              <w:spacing w:after="0"/>
              <w:ind w:right="340" w:firstLine="0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15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D95AA4" w14:textId="77777777" w:rsidR="000C47B7" w:rsidRPr="00275651" w:rsidRDefault="000C47B7" w:rsidP="00572C4E">
            <w:pPr>
              <w:pStyle w:val="af"/>
              <w:spacing w:after="0"/>
              <w:ind w:right="280" w:firstLine="0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774C60" w14:textId="77777777" w:rsidR="000C47B7" w:rsidRPr="00275651" w:rsidRDefault="000C47B7" w:rsidP="00572C4E">
            <w:pPr>
              <w:pStyle w:val="af"/>
              <w:spacing w:after="0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B9D005" w14:textId="77777777" w:rsidR="000C47B7" w:rsidRPr="00275651" w:rsidRDefault="000C47B7" w:rsidP="00572C4E">
            <w:pPr>
              <w:pStyle w:val="af"/>
              <w:spacing w:after="0"/>
              <w:ind w:right="340" w:firstLine="0"/>
              <w:jc w:val="right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6E4528" w14:textId="77777777" w:rsidR="000C47B7" w:rsidRPr="00275651" w:rsidRDefault="000C47B7" w:rsidP="00572C4E">
            <w:pPr>
              <w:pStyle w:val="af"/>
              <w:spacing w:after="0"/>
              <w:ind w:right="360" w:firstLine="0"/>
              <w:jc w:val="right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5FD43D" w14:textId="0AC585AA" w:rsidR="000C47B7" w:rsidRPr="00275651" w:rsidRDefault="00572C4E" w:rsidP="00572C4E">
            <w:pPr>
              <w:pStyle w:val="af"/>
              <w:spacing w:after="0"/>
              <w:jc w:val="both"/>
              <w:rPr>
                <w:sz w:val="24"/>
                <w:szCs w:val="24"/>
              </w:rPr>
            </w:pPr>
            <w:r w:rsidRPr="00275651">
              <w:rPr>
                <w:sz w:val="24"/>
                <w:szCs w:val="24"/>
              </w:rPr>
              <w:t>20</w:t>
            </w:r>
          </w:p>
        </w:tc>
      </w:tr>
      <w:tr w:rsidR="00C81F8D" w:rsidRPr="00275651" w14:paraId="20311AB2" w14:textId="77777777" w:rsidTr="00572C4E">
        <w:trPr>
          <w:trHeight w:hRule="exact" w:val="2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BE464C" w14:textId="77777777" w:rsidR="000C47B7" w:rsidRPr="00275651" w:rsidRDefault="000C47B7" w:rsidP="000C47B7">
            <w:pPr>
              <w:pStyle w:val="af"/>
              <w:spacing w:after="0"/>
              <w:ind w:firstLine="0"/>
              <w:jc w:val="center"/>
              <w:rPr>
                <w:rFonts w:eastAsia="Courier New"/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9BA95A" w14:textId="77777777" w:rsidR="000C47B7" w:rsidRPr="00275651" w:rsidRDefault="000C47B7" w:rsidP="008177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CB012" w14:textId="77777777" w:rsidR="000C47B7" w:rsidRPr="00275651" w:rsidRDefault="000C47B7" w:rsidP="008177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BB7C3A" w14:textId="77777777" w:rsidR="000C47B7" w:rsidRPr="00275651" w:rsidRDefault="000C47B7" w:rsidP="008177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99A72B" w14:textId="77777777" w:rsidR="000C47B7" w:rsidRPr="00275651" w:rsidRDefault="000C47B7" w:rsidP="008177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AEFE41" w14:textId="77777777" w:rsidR="000C47B7" w:rsidRPr="00275651" w:rsidRDefault="000C47B7" w:rsidP="008177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5CD116" w14:textId="77777777" w:rsidR="000C47B7" w:rsidRPr="00275651" w:rsidRDefault="000C47B7" w:rsidP="008177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CE3227" w14:textId="77777777" w:rsidR="000C47B7" w:rsidRPr="00275651" w:rsidRDefault="000C47B7" w:rsidP="008177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66D0FE" w14:textId="77777777" w:rsidR="000C47B7" w:rsidRPr="00275651" w:rsidRDefault="000C47B7" w:rsidP="008177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6C7D68" w14:textId="77777777" w:rsidR="000C47B7" w:rsidRPr="00275651" w:rsidRDefault="000C47B7" w:rsidP="008177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13F684" w14:textId="214B414D" w:rsidR="000C47B7" w:rsidRPr="00275651" w:rsidRDefault="000C47B7" w:rsidP="008177F3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E509FC" w14:textId="77777777" w:rsidR="000C47B7" w:rsidRPr="00275651" w:rsidRDefault="000C47B7" w:rsidP="008177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BCCED5" w14:textId="77777777" w:rsidR="000C47B7" w:rsidRPr="00275651" w:rsidRDefault="000C47B7" w:rsidP="008177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578364" w14:textId="51E38AA8" w:rsidR="000C47B7" w:rsidRPr="00275651" w:rsidRDefault="000C47B7" w:rsidP="008177F3">
            <w:pPr>
              <w:pStyle w:val="af"/>
              <w:spacing w:after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586E23" w14:textId="77777777" w:rsidR="000C47B7" w:rsidRPr="00275651" w:rsidRDefault="000C47B7" w:rsidP="008177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863A9C" w14:textId="77777777" w:rsidR="000C47B7" w:rsidRPr="00275651" w:rsidRDefault="000C47B7" w:rsidP="008177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83634A" w14:textId="77777777" w:rsidR="000C47B7" w:rsidRPr="00275651" w:rsidRDefault="000C47B7" w:rsidP="008177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84E7F2" w14:textId="3D110B19" w:rsidR="000C47B7" w:rsidRPr="00275651" w:rsidRDefault="000C47B7" w:rsidP="008177F3">
            <w:pPr>
              <w:pStyle w:val="af"/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C3157E" w14:textId="77777777" w:rsidR="000C47B7" w:rsidRPr="00275651" w:rsidRDefault="000C47B7" w:rsidP="008177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1C4FDF" w14:textId="77777777" w:rsidR="000C47B7" w:rsidRPr="00275651" w:rsidRDefault="000C47B7" w:rsidP="008177F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F8D" w:rsidRPr="00275651" w14:paraId="58C18E7B" w14:textId="77777777" w:rsidTr="00572C4E">
        <w:trPr>
          <w:trHeight w:hRule="exact" w:val="2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D9DBBC" w14:textId="02C31ECB" w:rsidR="000C47B7" w:rsidRPr="00275651" w:rsidRDefault="00572C4E" w:rsidP="000C47B7">
            <w:pPr>
              <w:pStyle w:val="af"/>
              <w:spacing w:after="0"/>
              <w:ind w:firstLine="0"/>
              <w:jc w:val="center"/>
              <w:rPr>
                <w:rFonts w:eastAsia="Courier New"/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CF7032" w14:textId="77777777" w:rsidR="000C47B7" w:rsidRPr="00275651" w:rsidRDefault="000C47B7" w:rsidP="008177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101125" w14:textId="77777777" w:rsidR="000C47B7" w:rsidRPr="00275651" w:rsidRDefault="000C47B7" w:rsidP="008177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6E9041" w14:textId="77777777" w:rsidR="000C47B7" w:rsidRPr="00275651" w:rsidRDefault="000C47B7" w:rsidP="008177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A10951" w14:textId="77777777" w:rsidR="000C47B7" w:rsidRPr="00275651" w:rsidRDefault="000C47B7" w:rsidP="008177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EF646F" w14:textId="77777777" w:rsidR="000C47B7" w:rsidRPr="00275651" w:rsidRDefault="000C47B7" w:rsidP="008177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ECC17A" w14:textId="77777777" w:rsidR="000C47B7" w:rsidRPr="00275651" w:rsidRDefault="000C47B7" w:rsidP="008177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C74647" w14:textId="77777777" w:rsidR="000C47B7" w:rsidRPr="00275651" w:rsidRDefault="000C47B7" w:rsidP="008177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DFED48" w14:textId="77777777" w:rsidR="000C47B7" w:rsidRPr="00275651" w:rsidRDefault="000C47B7" w:rsidP="008177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9EB4AE" w14:textId="77777777" w:rsidR="000C47B7" w:rsidRPr="00275651" w:rsidRDefault="000C47B7" w:rsidP="008177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8642A9" w14:textId="0B8E6210" w:rsidR="000C47B7" w:rsidRPr="00275651" w:rsidRDefault="000C47B7" w:rsidP="008177F3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B84A3B" w14:textId="77777777" w:rsidR="000C47B7" w:rsidRPr="00275651" w:rsidRDefault="000C47B7" w:rsidP="008177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045E14" w14:textId="77777777" w:rsidR="000C47B7" w:rsidRPr="00275651" w:rsidRDefault="000C47B7" w:rsidP="008177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99D1ED" w14:textId="3E101F52" w:rsidR="000C47B7" w:rsidRPr="00275651" w:rsidRDefault="000C47B7" w:rsidP="008177F3">
            <w:pPr>
              <w:pStyle w:val="af"/>
              <w:spacing w:after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174577" w14:textId="77777777" w:rsidR="000C47B7" w:rsidRPr="00275651" w:rsidRDefault="000C47B7" w:rsidP="008177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D0D44C" w14:textId="77777777" w:rsidR="000C47B7" w:rsidRPr="00275651" w:rsidRDefault="000C47B7" w:rsidP="008177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6D614A" w14:textId="77777777" w:rsidR="000C47B7" w:rsidRPr="00275651" w:rsidRDefault="000C47B7" w:rsidP="008177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3A537D" w14:textId="5F14DA86" w:rsidR="000C47B7" w:rsidRPr="00275651" w:rsidRDefault="000C47B7" w:rsidP="008177F3">
            <w:pPr>
              <w:pStyle w:val="af"/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A1A2B2" w14:textId="77777777" w:rsidR="000C47B7" w:rsidRPr="00275651" w:rsidRDefault="000C47B7" w:rsidP="008177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EB8106" w14:textId="77777777" w:rsidR="000C47B7" w:rsidRPr="00275651" w:rsidRDefault="000C47B7" w:rsidP="008177F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8D3F3D9" w14:textId="77777777" w:rsidR="00572C4E" w:rsidRPr="00275651" w:rsidRDefault="00572C4E">
      <w:pPr>
        <w:pStyle w:val="ConsPlusNormal"/>
        <w:jc w:val="both"/>
        <w:rPr>
          <w:rFonts w:ascii="Arial" w:hAnsi="Arial" w:cs="Arial"/>
          <w:sz w:val="24"/>
          <w:szCs w:val="24"/>
        </w:rPr>
        <w:sectPr w:rsidR="00572C4E" w:rsidRPr="00275651" w:rsidSect="00275651">
          <w:pgSz w:w="16838" w:h="11905" w:orient="landscape"/>
          <w:pgMar w:top="567" w:right="567" w:bottom="567" w:left="1134" w:header="0" w:footer="0" w:gutter="0"/>
          <w:cols w:space="720"/>
          <w:titlePg/>
        </w:sectPr>
      </w:pPr>
    </w:p>
    <w:p w14:paraId="63CEFD43" w14:textId="3C706A12" w:rsidR="00572C4E" w:rsidRPr="00275651" w:rsidRDefault="00572C4E" w:rsidP="00572C4E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lastRenderedPageBreak/>
        <w:t>Часть 2. Сведения о выполняемых работах</w:t>
      </w:r>
    </w:p>
    <w:p w14:paraId="16D6E828" w14:textId="77777777" w:rsidR="00572C4E" w:rsidRPr="00275651" w:rsidRDefault="00572C4E" w:rsidP="00572C4E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14:paraId="4D9500D3" w14:textId="77777777" w:rsidR="00572C4E" w:rsidRPr="00275651" w:rsidRDefault="00572C4E" w:rsidP="00FD1866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>Раздел ______________</w:t>
      </w:r>
    </w:p>
    <w:p w14:paraId="684D84A1" w14:textId="77777777" w:rsidR="00572C4E" w:rsidRPr="00275651" w:rsidRDefault="00572C4E" w:rsidP="00572C4E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14:paraId="00E5F680" w14:textId="77777777" w:rsidR="00572C4E" w:rsidRPr="00275651" w:rsidRDefault="00572C4E" w:rsidP="00572C4E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tbl>
      <w:tblPr>
        <w:tblStyle w:val="ab"/>
        <w:tblW w:w="14742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11765"/>
        <w:gridCol w:w="1985"/>
        <w:gridCol w:w="992"/>
      </w:tblGrid>
      <w:tr w:rsidR="00C81F8D" w:rsidRPr="00275651" w14:paraId="07A49CA6" w14:textId="77777777" w:rsidTr="00275651">
        <w:tc>
          <w:tcPr>
            <w:tcW w:w="11765" w:type="dxa"/>
            <w:tcBorders>
              <w:top w:val="nil"/>
              <w:left w:val="nil"/>
              <w:bottom w:val="nil"/>
              <w:right w:val="nil"/>
            </w:tcBorders>
          </w:tcPr>
          <w:p w14:paraId="112E3018" w14:textId="4CD5F51B" w:rsidR="00572C4E" w:rsidRPr="00275651" w:rsidRDefault="00572C4E" w:rsidP="008177F3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1. Наименование работы ______________________________________________________________________________________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F7C6E9" w14:textId="77777777" w:rsidR="00572C4E" w:rsidRPr="00275651" w:rsidRDefault="00572C4E" w:rsidP="008177F3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 xml:space="preserve">Код по общероссийскому базовому (отраслевому) перечню (классификатору), региональному перечню (классификатору)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14:paraId="4396B4D8" w14:textId="77777777" w:rsidR="00572C4E" w:rsidRPr="00275651" w:rsidRDefault="00572C4E" w:rsidP="008177F3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F8D" w:rsidRPr="00275651" w14:paraId="0E295568" w14:textId="77777777" w:rsidTr="00275651">
        <w:tc>
          <w:tcPr>
            <w:tcW w:w="11765" w:type="dxa"/>
            <w:tcBorders>
              <w:top w:val="nil"/>
              <w:left w:val="nil"/>
              <w:bottom w:val="nil"/>
              <w:right w:val="nil"/>
            </w:tcBorders>
          </w:tcPr>
          <w:p w14:paraId="511A43C0" w14:textId="77777777" w:rsidR="00572C4E" w:rsidRPr="00275651" w:rsidRDefault="00572C4E" w:rsidP="008177F3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____________________________________________________________________________________________________________</w:t>
            </w:r>
          </w:p>
        </w:tc>
        <w:tc>
          <w:tcPr>
            <w:tcW w:w="198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A60679" w14:textId="77777777" w:rsidR="00572C4E" w:rsidRPr="00275651" w:rsidRDefault="00572C4E" w:rsidP="008177F3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14:paraId="3753351C" w14:textId="77777777" w:rsidR="00572C4E" w:rsidRPr="00275651" w:rsidRDefault="00572C4E" w:rsidP="008177F3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F8D" w:rsidRPr="00275651" w14:paraId="1E469C7A" w14:textId="77777777" w:rsidTr="00275651">
        <w:tc>
          <w:tcPr>
            <w:tcW w:w="11765" w:type="dxa"/>
            <w:tcBorders>
              <w:top w:val="nil"/>
              <w:left w:val="nil"/>
              <w:bottom w:val="nil"/>
              <w:right w:val="nil"/>
            </w:tcBorders>
          </w:tcPr>
          <w:p w14:paraId="62BE2F47" w14:textId="6734FBD1" w:rsidR="00572C4E" w:rsidRPr="00275651" w:rsidRDefault="00572C4E" w:rsidP="008177F3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2. Категории потребителей работы ______________________________________________________________________________</w:t>
            </w:r>
          </w:p>
        </w:tc>
        <w:tc>
          <w:tcPr>
            <w:tcW w:w="198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288EFC" w14:textId="77777777" w:rsidR="00572C4E" w:rsidRPr="00275651" w:rsidRDefault="00572C4E" w:rsidP="008177F3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14:paraId="70022B5E" w14:textId="77777777" w:rsidR="00572C4E" w:rsidRPr="00275651" w:rsidRDefault="00572C4E" w:rsidP="008177F3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F8D" w:rsidRPr="00275651" w14:paraId="7DFA94DE" w14:textId="77777777" w:rsidTr="00275651">
        <w:tc>
          <w:tcPr>
            <w:tcW w:w="11765" w:type="dxa"/>
            <w:tcBorders>
              <w:top w:val="nil"/>
              <w:left w:val="nil"/>
              <w:bottom w:val="nil"/>
              <w:right w:val="nil"/>
            </w:tcBorders>
          </w:tcPr>
          <w:p w14:paraId="15EDBA62" w14:textId="77777777" w:rsidR="00572C4E" w:rsidRPr="00275651" w:rsidRDefault="00572C4E" w:rsidP="008177F3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____________________________________________________________________________________________________________</w:t>
            </w:r>
          </w:p>
        </w:tc>
        <w:tc>
          <w:tcPr>
            <w:tcW w:w="198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13EEB5" w14:textId="77777777" w:rsidR="00572C4E" w:rsidRPr="00275651" w:rsidRDefault="00572C4E" w:rsidP="008177F3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3B97CEF" w14:textId="77777777" w:rsidR="00572C4E" w:rsidRPr="00275651" w:rsidRDefault="00572C4E" w:rsidP="008177F3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F8D" w:rsidRPr="00275651" w14:paraId="654C59C9" w14:textId="77777777" w:rsidTr="00275651">
        <w:tc>
          <w:tcPr>
            <w:tcW w:w="11765" w:type="dxa"/>
            <w:tcBorders>
              <w:top w:val="nil"/>
              <w:left w:val="nil"/>
              <w:bottom w:val="nil"/>
              <w:right w:val="nil"/>
            </w:tcBorders>
          </w:tcPr>
          <w:p w14:paraId="112E03C2" w14:textId="69AD94C7" w:rsidR="00572C4E" w:rsidRPr="00275651" w:rsidRDefault="00572C4E" w:rsidP="008177F3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3. Сведения о фактическом достижении показателей, характеризующих объем и (или) качество работы</w:t>
            </w:r>
          </w:p>
          <w:p w14:paraId="2D52EDBD" w14:textId="77777777" w:rsidR="00572C4E" w:rsidRPr="00275651" w:rsidRDefault="00572C4E" w:rsidP="008177F3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1773157" w14:textId="77777777" w:rsidR="00572C4E" w:rsidRPr="00275651" w:rsidRDefault="00572C4E" w:rsidP="008177F3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ACD3F6" w14:textId="77777777" w:rsidR="00572C4E" w:rsidRPr="00275651" w:rsidRDefault="00572C4E" w:rsidP="008177F3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F8D" w:rsidRPr="00275651" w14:paraId="07B2AC98" w14:textId="77777777" w:rsidTr="00275651">
        <w:tc>
          <w:tcPr>
            <w:tcW w:w="11765" w:type="dxa"/>
            <w:tcBorders>
              <w:top w:val="nil"/>
              <w:left w:val="nil"/>
              <w:bottom w:val="nil"/>
              <w:right w:val="nil"/>
            </w:tcBorders>
          </w:tcPr>
          <w:p w14:paraId="3D1D508E" w14:textId="4FC89937" w:rsidR="00572C4E" w:rsidRPr="00275651" w:rsidRDefault="00572C4E" w:rsidP="008177F3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3.1. Сведения о фактическом достижении показателей, характеризующих качество работы:</w:t>
            </w:r>
          </w:p>
          <w:p w14:paraId="28A83DF1" w14:textId="77777777" w:rsidR="00572C4E" w:rsidRPr="00275651" w:rsidRDefault="00572C4E" w:rsidP="008177F3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95CFEAC" w14:textId="77777777" w:rsidR="00572C4E" w:rsidRPr="00275651" w:rsidRDefault="00572C4E" w:rsidP="008177F3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FA2E832" w14:textId="77777777" w:rsidR="00572C4E" w:rsidRPr="00275651" w:rsidRDefault="00572C4E" w:rsidP="008177F3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Overlap w:val="never"/>
        <w:tblW w:w="0" w:type="auto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1276"/>
        <w:gridCol w:w="907"/>
        <w:gridCol w:w="907"/>
        <w:gridCol w:w="907"/>
        <w:gridCol w:w="964"/>
        <w:gridCol w:w="1050"/>
        <w:gridCol w:w="1418"/>
        <w:gridCol w:w="1276"/>
        <w:gridCol w:w="425"/>
        <w:gridCol w:w="1134"/>
        <w:gridCol w:w="1016"/>
        <w:gridCol w:w="1077"/>
        <w:gridCol w:w="1134"/>
        <w:gridCol w:w="1167"/>
      </w:tblGrid>
      <w:tr w:rsidR="00C81F8D" w:rsidRPr="00275651" w14:paraId="01B1753F" w14:textId="77777777" w:rsidTr="00275651">
        <w:trPr>
          <w:trHeight w:hRule="exact" w:val="185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A3FD44" w14:textId="7C80076D" w:rsidR="00572C4E" w:rsidRPr="00275651" w:rsidRDefault="00572C4E" w:rsidP="00572C4E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№ 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381257" w14:textId="77777777" w:rsidR="00572C4E" w:rsidRPr="00275651" w:rsidRDefault="00572C4E" w:rsidP="00572C4E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24582A" w14:textId="77777777" w:rsidR="00572C4E" w:rsidRPr="00275651" w:rsidRDefault="00572C4E" w:rsidP="00572C4E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Показатель, характеризующий содержание работы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5724D0" w14:textId="77777777" w:rsidR="00572C4E" w:rsidRPr="00275651" w:rsidRDefault="00572C4E" w:rsidP="00572C4E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Показатель, характеризующий условия (формы) выполнения работы</w:t>
            </w:r>
          </w:p>
        </w:tc>
        <w:tc>
          <w:tcPr>
            <w:tcW w:w="864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2C2C6E" w14:textId="77777777" w:rsidR="00572C4E" w:rsidRPr="00275651" w:rsidRDefault="00572C4E" w:rsidP="00572C4E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Показатель качества работы</w:t>
            </w:r>
          </w:p>
        </w:tc>
      </w:tr>
      <w:tr w:rsidR="00C81F8D" w:rsidRPr="00275651" w14:paraId="16791B43" w14:textId="77777777" w:rsidTr="00DF1267">
        <w:trPr>
          <w:trHeight w:val="480"/>
        </w:trPr>
        <w:tc>
          <w:tcPr>
            <w:tcW w:w="425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14:paraId="0FEB99FA" w14:textId="77777777" w:rsidR="00572C4E" w:rsidRPr="00275651" w:rsidRDefault="00572C4E" w:rsidP="00572C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14:paraId="5C7EC61E" w14:textId="77777777" w:rsidR="00572C4E" w:rsidRPr="00275651" w:rsidRDefault="00572C4E" w:rsidP="00572C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06834385" w14:textId="142B3581" w:rsidR="00572C4E" w:rsidRPr="00275651" w:rsidRDefault="00572C4E" w:rsidP="00572C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eastAsia="Courier New" w:hAnsi="Arial" w:cs="Arial"/>
                <w:sz w:val="24"/>
                <w:szCs w:val="24"/>
              </w:rPr>
              <w:t>Содержание 1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74C1F7E4" w14:textId="58B0431E" w:rsidR="00572C4E" w:rsidRPr="00275651" w:rsidRDefault="00572C4E" w:rsidP="00572C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eastAsia="Courier New" w:hAnsi="Arial" w:cs="Arial"/>
                <w:sz w:val="24"/>
                <w:szCs w:val="24"/>
              </w:rPr>
              <w:t>Содержание 2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504FD6F8" w14:textId="7D0BCB02" w:rsidR="00572C4E" w:rsidRPr="00275651" w:rsidRDefault="00572C4E" w:rsidP="00572C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eastAsia="Courier New" w:hAnsi="Arial" w:cs="Arial"/>
                <w:sz w:val="24"/>
                <w:szCs w:val="24"/>
              </w:rPr>
              <w:t>Содержание 3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21F6CCB9" w14:textId="48780842" w:rsidR="00572C4E" w:rsidRPr="00275651" w:rsidRDefault="00572C4E" w:rsidP="00572C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Условие 1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1418ACE0" w14:textId="3FE1A19F" w:rsidR="00572C4E" w:rsidRPr="00275651" w:rsidRDefault="00572C4E" w:rsidP="00572C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Условие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11ACD4C9" w14:textId="5C55684A" w:rsidR="00572C4E" w:rsidRPr="00275651" w:rsidRDefault="00572C4E" w:rsidP="00572C4E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2E6BDA78" w14:textId="77777777" w:rsidR="00572C4E" w:rsidRPr="00275651" w:rsidRDefault="00572C4E" w:rsidP="00572C4E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3E30A5CB" w14:textId="26614D5D" w:rsidR="00572C4E" w:rsidRPr="00275651" w:rsidRDefault="00572C4E" w:rsidP="00572C4E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утверждено в МЗ на год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6B553EFA" w14:textId="77777777" w:rsidR="00572C4E" w:rsidRPr="00275651" w:rsidRDefault="00572C4E" w:rsidP="00572C4E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7A87466A" w14:textId="23FF941E" w:rsidR="00572C4E" w:rsidRPr="00275651" w:rsidRDefault="00DF1267" w:rsidP="00DF1267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о</w:t>
            </w:r>
            <w:r w:rsidR="00572C4E" w:rsidRPr="00275651">
              <w:rPr>
                <w:rFonts w:eastAsia="Courier New"/>
                <w:sz w:val="24"/>
                <w:szCs w:val="24"/>
              </w:rPr>
              <w:t>жидаемое</w:t>
            </w:r>
            <w:r w:rsidRPr="00275651">
              <w:rPr>
                <w:rFonts w:eastAsia="Courier New"/>
                <w:sz w:val="24"/>
                <w:szCs w:val="24"/>
              </w:rPr>
              <w:t xml:space="preserve"> </w:t>
            </w:r>
            <w:r w:rsidR="00572C4E" w:rsidRPr="00275651">
              <w:rPr>
                <w:rFonts w:eastAsia="Courier New"/>
                <w:sz w:val="24"/>
                <w:szCs w:val="24"/>
              </w:rPr>
              <w:t>исполнение</w:t>
            </w:r>
            <w:r w:rsidRPr="00275651">
              <w:rPr>
                <w:rFonts w:eastAsia="Courier New"/>
                <w:sz w:val="24"/>
                <w:szCs w:val="24"/>
              </w:rPr>
              <w:t xml:space="preserve"> </w:t>
            </w:r>
            <w:r w:rsidR="00572C4E" w:rsidRPr="00275651">
              <w:rPr>
                <w:rFonts w:eastAsia="Courier New"/>
                <w:sz w:val="24"/>
                <w:szCs w:val="24"/>
              </w:rPr>
              <w:t>за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0A52B0A9" w14:textId="77777777" w:rsidR="00572C4E" w:rsidRPr="00275651" w:rsidRDefault="00572C4E" w:rsidP="00572C4E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отклонение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1500914" w14:textId="77777777" w:rsidR="00572C4E" w:rsidRPr="00275651" w:rsidRDefault="00572C4E" w:rsidP="00572C4E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причина отклонения</w:t>
            </w:r>
          </w:p>
        </w:tc>
      </w:tr>
      <w:tr w:rsidR="00C81F8D" w:rsidRPr="00275651" w14:paraId="1018581D" w14:textId="77777777" w:rsidTr="00DF1267">
        <w:trPr>
          <w:trHeight w:hRule="exact" w:val="551"/>
        </w:trPr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8878A8" w14:textId="77777777" w:rsidR="00572C4E" w:rsidRPr="00275651" w:rsidRDefault="00572C4E" w:rsidP="00572C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898865" w14:textId="77777777" w:rsidR="00572C4E" w:rsidRPr="00275651" w:rsidRDefault="00572C4E" w:rsidP="00572C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42497C" w14:textId="77777777" w:rsidR="00572C4E" w:rsidRPr="00275651" w:rsidRDefault="00572C4E" w:rsidP="00572C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09D5C5" w14:textId="77777777" w:rsidR="00572C4E" w:rsidRPr="00275651" w:rsidRDefault="00572C4E" w:rsidP="00572C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5A9121" w14:textId="77777777" w:rsidR="00572C4E" w:rsidRPr="00275651" w:rsidRDefault="00572C4E" w:rsidP="00572C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37E5910" w14:textId="77777777" w:rsidR="00572C4E" w:rsidRPr="00275651" w:rsidRDefault="00572C4E" w:rsidP="00572C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2B6585" w14:textId="77777777" w:rsidR="00572C4E" w:rsidRPr="00275651" w:rsidRDefault="00572C4E" w:rsidP="00572C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E28DB0" w14:textId="77777777" w:rsidR="00572C4E" w:rsidRPr="00275651" w:rsidRDefault="00572C4E" w:rsidP="00572C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6261D8" w14:textId="099110D6" w:rsidR="00572C4E" w:rsidRPr="00275651" w:rsidRDefault="00572C4E" w:rsidP="00572C4E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наименование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506B31" w14:textId="77777777" w:rsidR="00572C4E" w:rsidRPr="00275651" w:rsidRDefault="00572C4E" w:rsidP="00572C4E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код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</w:tcPr>
          <w:p w14:paraId="432D1AD5" w14:textId="77777777" w:rsidR="00572C4E" w:rsidRPr="00275651" w:rsidRDefault="00572C4E" w:rsidP="00572C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6" w:type="dxa"/>
            <w:tcBorders>
              <w:left w:val="single" w:sz="4" w:space="0" w:color="auto"/>
            </w:tcBorders>
            <w:shd w:val="clear" w:color="auto" w:fill="FFFFFF"/>
          </w:tcPr>
          <w:p w14:paraId="346B23AA" w14:textId="77777777" w:rsidR="00572C4E" w:rsidRPr="00275651" w:rsidRDefault="00572C4E" w:rsidP="00572C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7" w:type="dxa"/>
            <w:tcBorders>
              <w:left w:val="single" w:sz="4" w:space="0" w:color="auto"/>
            </w:tcBorders>
            <w:shd w:val="clear" w:color="auto" w:fill="FFFFFF"/>
          </w:tcPr>
          <w:p w14:paraId="0D43F2C6" w14:textId="77777777" w:rsidR="00572C4E" w:rsidRPr="00275651" w:rsidRDefault="00572C4E" w:rsidP="00572C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</w:tcPr>
          <w:p w14:paraId="02C54A62" w14:textId="77777777" w:rsidR="00572C4E" w:rsidRPr="00275651" w:rsidRDefault="00572C4E" w:rsidP="00572C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C34AC5" w14:textId="77777777" w:rsidR="00572C4E" w:rsidRPr="00275651" w:rsidRDefault="00572C4E" w:rsidP="00572C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F8D" w:rsidRPr="00275651" w14:paraId="63073F4E" w14:textId="77777777" w:rsidTr="00DF1267">
        <w:trPr>
          <w:trHeight w:hRule="exact" w:val="2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F91446" w14:textId="77777777" w:rsidR="00572C4E" w:rsidRPr="00275651" w:rsidRDefault="00572C4E" w:rsidP="00DF1267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8B7CB3" w14:textId="77777777" w:rsidR="00572C4E" w:rsidRPr="00275651" w:rsidRDefault="00572C4E" w:rsidP="00DF1267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3BAC82" w14:textId="77777777" w:rsidR="00572C4E" w:rsidRPr="00275651" w:rsidRDefault="00572C4E" w:rsidP="00DF1267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55A3A8" w14:textId="77777777" w:rsidR="00572C4E" w:rsidRPr="00275651" w:rsidRDefault="00572C4E" w:rsidP="00DF1267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745939" w14:textId="77777777" w:rsidR="00572C4E" w:rsidRPr="00275651" w:rsidRDefault="00572C4E" w:rsidP="00DF1267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8F967B" w14:textId="77777777" w:rsidR="00572C4E" w:rsidRPr="00275651" w:rsidRDefault="00572C4E" w:rsidP="00DF1267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8CBE0E" w14:textId="77777777" w:rsidR="00572C4E" w:rsidRPr="00275651" w:rsidRDefault="00572C4E" w:rsidP="00DF1267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6402F7" w14:textId="77777777" w:rsidR="00572C4E" w:rsidRPr="00275651" w:rsidRDefault="00572C4E" w:rsidP="00DF1267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D29C84" w14:textId="77777777" w:rsidR="00572C4E" w:rsidRPr="00275651" w:rsidRDefault="00572C4E" w:rsidP="00DF1267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CB452E" w14:textId="77777777" w:rsidR="00572C4E" w:rsidRPr="00275651" w:rsidRDefault="00572C4E" w:rsidP="00DF1267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29A54A" w14:textId="77777777" w:rsidR="00572C4E" w:rsidRPr="00275651" w:rsidRDefault="00572C4E" w:rsidP="00DF1267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11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B6EED6" w14:textId="77777777" w:rsidR="00572C4E" w:rsidRPr="00275651" w:rsidRDefault="00572C4E" w:rsidP="00DF1267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12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F55140" w14:textId="77777777" w:rsidR="00572C4E" w:rsidRPr="00275651" w:rsidRDefault="00572C4E" w:rsidP="00DF1267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3ABEFE" w14:textId="77777777" w:rsidR="00572C4E" w:rsidRPr="00275651" w:rsidRDefault="00572C4E" w:rsidP="00DF1267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14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BDFFB3" w14:textId="66A4CD1C" w:rsidR="00572C4E" w:rsidRPr="00275651" w:rsidRDefault="00DF1267" w:rsidP="00DF1267">
            <w:pPr>
              <w:pStyle w:val="af"/>
              <w:spacing w:after="0"/>
              <w:ind w:firstLine="0"/>
              <w:jc w:val="center"/>
              <w:rPr>
                <w:rFonts w:eastAsia="Courier New"/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15</w:t>
            </w:r>
          </w:p>
        </w:tc>
      </w:tr>
      <w:tr w:rsidR="00C81F8D" w:rsidRPr="00275651" w14:paraId="37285845" w14:textId="77777777" w:rsidTr="00DF1267">
        <w:trPr>
          <w:trHeight w:hRule="exact" w:val="2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1485E7" w14:textId="05954C43" w:rsidR="00572C4E" w:rsidRPr="00275651" w:rsidRDefault="00572C4E" w:rsidP="00DF1267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61BE58" w14:textId="77777777" w:rsidR="00572C4E" w:rsidRPr="00275651" w:rsidRDefault="00572C4E" w:rsidP="00572C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CFFE20" w14:textId="77777777" w:rsidR="00572C4E" w:rsidRPr="00275651" w:rsidRDefault="00572C4E" w:rsidP="00572C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54E864" w14:textId="77777777" w:rsidR="00572C4E" w:rsidRPr="00275651" w:rsidRDefault="00572C4E" w:rsidP="00572C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642B35" w14:textId="77777777" w:rsidR="00572C4E" w:rsidRPr="00275651" w:rsidRDefault="00572C4E" w:rsidP="00572C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DA52DD" w14:textId="77777777" w:rsidR="00572C4E" w:rsidRPr="00275651" w:rsidRDefault="00572C4E" w:rsidP="00572C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A9D47B" w14:textId="77777777" w:rsidR="00572C4E" w:rsidRPr="00275651" w:rsidRDefault="00572C4E" w:rsidP="00572C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49579C" w14:textId="77777777" w:rsidR="00572C4E" w:rsidRPr="00275651" w:rsidRDefault="00572C4E" w:rsidP="00572C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B2EF4A" w14:textId="77777777" w:rsidR="00572C4E" w:rsidRPr="00275651" w:rsidRDefault="00572C4E" w:rsidP="00572C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92A7D9" w14:textId="77777777" w:rsidR="00572C4E" w:rsidRPr="00275651" w:rsidRDefault="00572C4E" w:rsidP="00572C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3E11FC" w14:textId="77777777" w:rsidR="00572C4E" w:rsidRPr="00275651" w:rsidRDefault="00572C4E" w:rsidP="00572C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44EECE" w14:textId="77777777" w:rsidR="00572C4E" w:rsidRPr="00275651" w:rsidRDefault="00572C4E" w:rsidP="00572C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8A0ADC" w14:textId="615E5086" w:rsidR="00572C4E" w:rsidRPr="00275651" w:rsidRDefault="00572C4E" w:rsidP="00572C4E">
            <w:pPr>
              <w:pStyle w:val="af"/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CF7256" w14:textId="77777777" w:rsidR="00572C4E" w:rsidRPr="00275651" w:rsidRDefault="00572C4E" w:rsidP="00572C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623F6F" w14:textId="77777777" w:rsidR="00572C4E" w:rsidRPr="00275651" w:rsidRDefault="00572C4E" w:rsidP="00572C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F8D" w:rsidRPr="00275651" w14:paraId="385FB291" w14:textId="77777777" w:rsidTr="00DF1267">
        <w:trPr>
          <w:trHeight w:hRule="exact" w:val="2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CF2BD4" w14:textId="26D66C39" w:rsidR="00572C4E" w:rsidRPr="00275651" w:rsidRDefault="00572C4E" w:rsidP="00DF1267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D138E9" w14:textId="77777777" w:rsidR="00572C4E" w:rsidRPr="00275651" w:rsidRDefault="00572C4E" w:rsidP="00572C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8114C4" w14:textId="77777777" w:rsidR="00572C4E" w:rsidRPr="00275651" w:rsidRDefault="00572C4E" w:rsidP="00572C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068009" w14:textId="77777777" w:rsidR="00572C4E" w:rsidRPr="00275651" w:rsidRDefault="00572C4E" w:rsidP="00572C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6ADB7E" w14:textId="77777777" w:rsidR="00572C4E" w:rsidRPr="00275651" w:rsidRDefault="00572C4E" w:rsidP="00572C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73654A" w14:textId="77777777" w:rsidR="00572C4E" w:rsidRPr="00275651" w:rsidRDefault="00572C4E" w:rsidP="00572C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018CAB" w14:textId="77777777" w:rsidR="00572C4E" w:rsidRPr="00275651" w:rsidRDefault="00572C4E" w:rsidP="00572C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7E4C37" w14:textId="77777777" w:rsidR="00572C4E" w:rsidRPr="00275651" w:rsidRDefault="00572C4E" w:rsidP="00572C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3EE0DB" w14:textId="77777777" w:rsidR="00572C4E" w:rsidRPr="00275651" w:rsidRDefault="00572C4E" w:rsidP="00572C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44E33C" w14:textId="77777777" w:rsidR="00572C4E" w:rsidRPr="00275651" w:rsidRDefault="00572C4E" w:rsidP="00572C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CE5F0C" w14:textId="77777777" w:rsidR="00572C4E" w:rsidRPr="00275651" w:rsidRDefault="00572C4E" w:rsidP="00572C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211890" w14:textId="77777777" w:rsidR="00572C4E" w:rsidRPr="00275651" w:rsidRDefault="00572C4E" w:rsidP="00572C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B837EA" w14:textId="7A440735" w:rsidR="00572C4E" w:rsidRPr="00275651" w:rsidRDefault="00572C4E" w:rsidP="00572C4E">
            <w:pPr>
              <w:pStyle w:val="af"/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45B930" w14:textId="77777777" w:rsidR="00572C4E" w:rsidRPr="00275651" w:rsidRDefault="00572C4E" w:rsidP="00572C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E5495" w14:textId="77777777" w:rsidR="00572C4E" w:rsidRPr="00275651" w:rsidRDefault="00572C4E" w:rsidP="00572C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A19771E" w14:textId="725A6B2F" w:rsidR="00A27828" w:rsidRPr="00275651" w:rsidRDefault="00A2782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59697EA6" w14:textId="0A2D7AD8" w:rsidR="007C0D13" w:rsidRPr="00275651" w:rsidRDefault="007C0D13" w:rsidP="00DF126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>3.2. Сведения о фактическом достижении показателей, характеризующих объем работы:</w:t>
      </w:r>
    </w:p>
    <w:p w14:paraId="0DCE6A51" w14:textId="42D16198" w:rsidR="00387913" w:rsidRPr="00275651" w:rsidRDefault="00387913" w:rsidP="00DF126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</w:p>
    <w:tbl>
      <w:tblPr>
        <w:tblOverlap w:val="never"/>
        <w:tblW w:w="1502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1"/>
        <w:gridCol w:w="661"/>
        <w:gridCol w:w="709"/>
        <w:gridCol w:w="708"/>
        <w:gridCol w:w="709"/>
        <w:gridCol w:w="709"/>
        <w:gridCol w:w="709"/>
        <w:gridCol w:w="907"/>
        <w:gridCol w:w="510"/>
        <w:gridCol w:w="567"/>
        <w:gridCol w:w="477"/>
        <w:gridCol w:w="715"/>
        <w:gridCol w:w="778"/>
        <w:gridCol w:w="710"/>
        <w:gridCol w:w="778"/>
        <w:gridCol w:w="715"/>
        <w:gridCol w:w="926"/>
        <w:gridCol w:w="845"/>
        <w:gridCol w:w="778"/>
        <w:gridCol w:w="928"/>
        <w:gridCol w:w="855"/>
      </w:tblGrid>
      <w:tr w:rsidR="00C81F8D" w:rsidRPr="00275651" w14:paraId="6E61423A" w14:textId="77777777" w:rsidTr="006723A3">
        <w:trPr>
          <w:trHeight w:hRule="exact" w:val="477"/>
        </w:trPr>
        <w:tc>
          <w:tcPr>
            <w:tcW w:w="331" w:type="dxa"/>
            <w:vMerge w:val="restart"/>
            <w:shd w:val="clear" w:color="auto" w:fill="FFFFFF"/>
          </w:tcPr>
          <w:p w14:paraId="47EB0C31" w14:textId="2E71B531" w:rsidR="005B797F" w:rsidRPr="00275651" w:rsidRDefault="005B797F" w:rsidP="005B797F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№ п/п</w:t>
            </w:r>
          </w:p>
        </w:tc>
        <w:tc>
          <w:tcPr>
            <w:tcW w:w="661" w:type="dxa"/>
            <w:vMerge w:val="restart"/>
            <w:shd w:val="clear" w:color="auto" w:fill="FFFFFF"/>
          </w:tcPr>
          <w:p w14:paraId="1F3F9AC1" w14:textId="77777777" w:rsidR="005B797F" w:rsidRPr="00275651" w:rsidRDefault="005B797F" w:rsidP="005B797F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2126" w:type="dxa"/>
            <w:gridSpan w:val="3"/>
            <w:vMerge w:val="restart"/>
            <w:shd w:val="clear" w:color="auto" w:fill="FFFFFF"/>
          </w:tcPr>
          <w:p w14:paraId="6620A79E" w14:textId="77777777" w:rsidR="005B797F" w:rsidRPr="00275651" w:rsidRDefault="005B797F" w:rsidP="005B797F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Показатель, характеризующий содержание работы</w:t>
            </w:r>
          </w:p>
        </w:tc>
        <w:tc>
          <w:tcPr>
            <w:tcW w:w="1418" w:type="dxa"/>
            <w:gridSpan w:val="2"/>
            <w:vMerge w:val="restart"/>
            <w:shd w:val="clear" w:color="auto" w:fill="FFFFFF"/>
          </w:tcPr>
          <w:p w14:paraId="0DCB3982" w14:textId="77777777" w:rsidR="005B797F" w:rsidRPr="00275651" w:rsidRDefault="005B797F" w:rsidP="005B797F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Показатель, характеризующий условия (формы) выполнения работы</w:t>
            </w:r>
          </w:p>
        </w:tc>
        <w:tc>
          <w:tcPr>
            <w:tcW w:w="6157" w:type="dxa"/>
            <w:gridSpan w:val="9"/>
            <w:shd w:val="clear" w:color="auto" w:fill="FFFFFF"/>
          </w:tcPr>
          <w:p w14:paraId="4869F34A" w14:textId="77777777" w:rsidR="005B797F" w:rsidRPr="00275651" w:rsidRDefault="005B797F" w:rsidP="005B797F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Показатель объема работы</w:t>
            </w:r>
          </w:p>
        </w:tc>
        <w:tc>
          <w:tcPr>
            <w:tcW w:w="926" w:type="dxa"/>
            <w:vMerge w:val="restart"/>
            <w:shd w:val="clear" w:color="auto" w:fill="FFFFFF"/>
          </w:tcPr>
          <w:p w14:paraId="23A7272A" w14:textId="13C27D07" w:rsidR="005B797F" w:rsidRPr="00275651" w:rsidRDefault="005B797F" w:rsidP="005B797F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Нормативные затраты на единицу объема работы (затраты, определенные сметным методом), тыс. руб.</w:t>
            </w:r>
          </w:p>
        </w:tc>
        <w:tc>
          <w:tcPr>
            <w:tcW w:w="845" w:type="dxa"/>
            <w:vMerge w:val="restart"/>
            <w:shd w:val="clear" w:color="auto" w:fill="FFFFFF"/>
          </w:tcPr>
          <w:p w14:paraId="5E964275" w14:textId="6349FE8E" w:rsidR="005B797F" w:rsidRPr="00275651" w:rsidRDefault="005B797F" w:rsidP="005B797F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Средний размер платы (цена, тариф), утвержденный МЗ, тыс. руб.</w:t>
            </w:r>
          </w:p>
        </w:tc>
        <w:tc>
          <w:tcPr>
            <w:tcW w:w="778" w:type="dxa"/>
            <w:vMerge w:val="restart"/>
            <w:shd w:val="clear" w:color="auto" w:fill="FFFFFF"/>
          </w:tcPr>
          <w:p w14:paraId="4580784B" w14:textId="25E9F492" w:rsidR="005B797F" w:rsidRPr="00275651" w:rsidRDefault="005B797F" w:rsidP="005B797F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Средний размер платы (цена, тариф), сложившийся по итогам года, тыс.  руб.</w:t>
            </w:r>
          </w:p>
        </w:tc>
        <w:tc>
          <w:tcPr>
            <w:tcW w:w="928" w:type="dxa"/>
            <w:vMerge w:val="restart"/>
            <w:shd w:val="clear" w:color="auto" w:fill="FFFFFF"/>
          </w:tcPr>
          <w:p w14:paraId="760A4F2F" w14:textId="7A89D1A2" w:rsidR="005B797F" w:rsidRPr="00275651" w:rsidRDefault="005B797F" w:rsidP="005B797F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Затраты за счет субсидии, связанные с невыполнением МЗ по работе, рассчитанной сметным методом, тыс. руб.</w:t>
            </w:r>
          </w:p>
        </w:tc>
        <w:tc>
          <w:tcPr>
            <w:tcW w:w="855" w:type="dxa"/>
            <w:vMerge w:val="restart"/>
            <w:shd w:val="clear" w:color="auto" w:fill="FFFFFF"/>
          </w:tcPr>
          <w:p w14:paraId="22A6A6FF" w14:textId="7CC42C00" w:rsidR="005B797F" w:rsidRPr="00275651" w:rsidRDefault="005B797F" w:rsidP="005B797F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Затраты на выполнение работы, соответствующие недостигнутым показателям объема, тыс. руб.</w:t>
            </w:r>
          </w:p>
        </w:tc>
      </w:tr>
      <w:tr w:rsidR="00C81F8D" w:rsidRPr="00275651" w14:paraId="7242511A" w14:textId="77777777" w:rsidTr="006723A3">
        <w:trPr>
          <w:trHeight w:hRule="exact" w:val="959"/>
        </w:trPr>
        <w:tc>
          <w:tcPr>
            <w:tcW w:w="331" w:type="dxa"/>
            <w:vMerge/>
            <w:shd w:val="clear" w:color="auto" w:fill="FFFFFF"/>
          </w:tcPr>
          <w:p w14:paraId="243690C0" w14:textId="77777777" w:rsidR="005B797F" w:rsidRPr="00275651" w:rsidRDefault="005B797F" w:rsidP="005B7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1" w:type="dxa"/>
            <w:vMerge/>
            <w:shd w:val="clear" w:color="auto" w:fill="FFFFFF"/>
          </w:tcPr>
          <w:p w14:paraId="5C5BDBF5" w14:textId="77777777" w:rsidR="005B797F" w:rsidRPr="00275651" w:rsidRDefault="005B797F" w:rsidP="005B7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/>
            <w:shd w:val="clear" w:color="auto" w:fill="FFFFFF"/>
          </w:tcPr>
          <w:p w14:paraId="2481CC6D" w14:textId="77777777" w:rsidR="005B797F" w:rsidRPr="00275651" w:rsidRDefault="005B797F" w:rsidP="005B7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/>
          </w:tcPr>
          <w:p w14:paraId="79652E4F" w14:textId="77777777" w:rsidR="005B797F" w:rsidRPr="00275651" w:rsidRDefault="005B797F" w:rsidP="005B7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  <w:vMerge w:val="restart"/>
            <w:shd w:val="clear" w:color="auto" w:fill="FFFFFF"/>
          </w:tcPr>
          <w:p w14:paraId="39AE7586" w14:textId="14DA0AF8" w:rsidR="005B797F" w:rsidRPr="00275651" w:rsidRDefault="005B797F" w:rsidP="005B797F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77" w:type="dxa"/>
            <w:gridSpan w:val="2"/>
            <w:shd w:val="clear" w:color="auto" w:fill="FFFFFF"/>
          </w:tcPr>
          <w:p w14:paraId="74DF7403" w14:textId="77777777" w:rsidR="005B797F" w:rsidRPr="00275651" w:rsidRDefault="005B797F" w:rsidP="005B797F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477" w:type="dxa"/>
            <w:vMerge w:val="restart"/>
            <w:shd w:val="clear" w:color="auto" w:fill="FFFFFF"/>
          </w:tcPr>
          <w:p w14:paraId="3B728B3B" w14:textId="6472DD37" w:rsidR="005B797F" w:rsidRPr="00275651" w:rsidRDefault="005B797F" w:rsidP="005B797F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утверждено в МЗ на</w:t>
            </w:r>
          </w:p>
          <w:p w14:paraId="34541EE4" w14:textId="77777777" w:rsidR="005B797F" w:rsidRPr="00275651" w:rsidRDefault="005B797F" w:rsidP="005B797F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год</w:t>
            </w:r>
          </w:p>
        </w:tc>
        <w:tc>
          <w:tcPr>
            <w:tcW w:w="715" w:type="dxa"/>
            <w:vMerge w:val="restart"/>
            <w:shd w:val="clear" w:color="auto" w:fill="FFFFFF"/>
          </w:tcPr>
          <w:p w14:paraId="05FC2B34" w14:textId="4E4DDFEF" w:rsidR="005B797F" w:rsidRPr="00275651" w:rsidRDefault="005B797F" w:rsidP="005B797F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утверждено в МЗ на отчетную дату</w:t>
            </w:r>
          </w:p>
        </w:tc>
        <w:tc>
          <w:tcPr>
            <w:tcW w:w="778" w:type="dxa"/>
            <w:vMerge w:val="restart"/>
            <w:shd w:val="clear" w:color="auto" w:fill="FFFFFF"/>
          </w:tcPr>
          <w:p w14:paraId="36122DED" w14:textId="77777777" w:rsidR="005B797F" w:rsidRPr="00275651" w:rsidRDefault="005B797F" w:rsidP="005B797F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710" w:type="dxa"/>
            <w:vMerge w:val="restart"/>
            <w:shd w:val="clear" w:color="auto" w:fill="FFFFFF"/>
          </w:tcPr>
          <w:p w14:paraId="728EC6BA" w14:textId="7157E7F6" w:rsidR="005B797F" w:rsidRPr="00275651" w:rsidRDefault="005B797F" w:rsidP="005B797F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ожидаемое исполнение за год</w:t>
            </w:r>
          </w:p>
        </w:tc>
        <w:tc>
          <w:tcPr>
            <w:tcW w:w="778" w:type="dxa"/>
            <w:vMerge w:val="restart"/>
            <w:shd w:val="clear" w:color="auto" w:fill="FFFFFF"/>
          </w:tcPr>
          <w:p w14:paraId="1CCCD495" w14:textId="77777777" w:rsidR="005B797F" w:rsidRPr="00275651" w:rsidRDefault="005B797F" w:rsidP="005B797F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отклонение</w:t>
            </w:r>
          </w:p>
        </w:tc>
        <w:tc>
          <w:tcPr>
            <w:tcW w:w="715" w:type="dxa"/>
            <w:vMerge w:val="restart"/>
            <w:shd w:val="clear" w:color="auto" w:fill="FFFFFF"/>
          </w:tcPr>
          <w:p w14:paraId="79041AD0" w14:textId="77777777" w:rsidR="005B797F" w:rsidRPr="00275651" w:rsidRDefault="005B797F" w:rsidP="005B797F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причина отклонения</w:t>
            </w:r>
          </w:p>
        </w:tc>
        <w:tc>
          <w:tcPr>
            <w:tcW w:w="926" w:type="dxa"/>
            <w:vMerge/>
            <w:shd w:val="clear" w:color="auto" w:fill="FFFFFF"/>
          </w:tcPr>
          <w:p w14:paraId="2D8590BB" w14:textId="77777777" w:rsidR="005B797F" w:rsidRPr="00275651" w:rsidRDefault="005B797F" w:rsidP="005B7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" w:type="dxa"/>
            <w:vMerge/>
            <w:shd w:val="clear" w:color="auto" w:fill="FFFFFF"/>
          </w:tcPr>
          <w:p w14:paraId="780E1073" w14:textId="77777777" w:rsidR="005B797F" w:rsidRPr="00275651" w:rsidRDefault="005B797F" w:rsidP="005B7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" w:type="dxa"/>
            <w:vMerge/>
            <w:shd w:val="clear" w:color="auto" w:fill="FFFFFF"/>
          </w:tcPr>
          <w:p w14:paraId="4E9A06A9" w14:textId="77777777" w:rsidR="005B797F" w:rsidRPr="00275651" w:rsidRDefault="005B797F" w:rsidP="005B7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  <w:vMerge/>
            <w:shd w:val="clear" w:color="auto" w:fill="FFFFFF"/>
          </w:tcPr>
          <w:p w14:paraId="05FE570B" w14:textId="77777777" w:rsidR="005B797F" w:rsidRPr="00275651" w:rsidRDefault="005B797F" w:rsidP="005B7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5" w:type="dxa"/>
            <w:vMerge/>
            <w:shd w:val="clear" w:color="auto" w:fill="FFFFFF"/>
          </w:tcPr>
          <w:p w14:paraId="095DE5B7" w14:textId="77777777" w:rsidR="005B797F" w:rsidRPr="00275651" w:rsidRDefault="005B797F" w:rsidP="005B7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F8D" w:rsidRPr="00275651" w14:paraId="187EA880" w14:textId="77777777" w:rsidTr="006723A3">
        <w:trPr>
          <w:trHeight w:val="1533"/>
        </w:trPr>
        <w:tc>
          <w:tcPr>
            <w:tcW w:w="331" w:type="dxa"/>
            <w:vMerge/>
            <w:shd w:val="clear" w:color="auto" w:fill="FFFFFF"/>
          </w:tcPr>
          <w:p w14:paraId="752E586A" w14:textId="77777777" w:rsidR="005B797F" w:rsidRPr="00275651" w:rsidRDefault="005B797F" w:rsidP="005B7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1" w:type="dxa"/>
            <w:vMerge/>
            <w:shd w:val="clear" w:color="auto" w:fill="FFFFFF"/>
          </w:tcPr>
          <w:p w14:paraId="0E02D206" w14:textId="77777777" w:rsidR="005B797F" w:rsidRPr="00275651" w:rsidRDefault="005B797F" w:rsidP="005B7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14:paraId="1D3FD8DE" w14:textId="59BEF832" w:rsidR="005B797F" w:rsidRPr="00275651" w:rsidRDefault="005B797F" w:rsidP="005B797F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Содержание 1</w:t>
            </w:r>
          </w:p>
        </w:tc>
        <w:tc>
          <w:tcPr>
            <w:tcW w:w="708" w:type="dxa"/>
            <w:shd w:val="clear" w:color="auto" w:fill="FFFFFF"/>
          </w:tcPr>
          <w:p w14:paraId="356F8854" w14:textId="72980763" w:rsidR="005B797F" w:rsidRPr="00275651" w:rsidRDefault="005B797F" w:rsidP="005B797F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Содержание 2</w:t>
            </w:r>
          </w:p>
        </w:tc>
        <w:tc>
          <w:tcPr>
            <w:tcW w:w="709" w:type="dxa"/>
            <w:shd w:val="clear" w:color="auto" w:fill="FFFFFF"/>
          </w:tcPr>
          <w:p w14:paraId="12CDC387" w14:textId="0254C4CA" w:rsidR="005B797F" w:rsidRPr="00275651" w:rsidRDefault="005B797F" w:rsidP="005B797F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Содержание 3</w:t>
            </w:r>
          </w:p>
        </w:tc>
        <w:tc>
          <w:tcPr>
            <w:tcW w:w="709" w:type="dxa"/>
            <w:shd w:val="clear" w:color="auto" w:fill="FFFFFF"/>
          </w:tcPr>
          <w:p w14:paraId="7AD2D0AE" w14:textId="6FED8073" w:rsidR="005B797F" w:rsidRPr="00275651" w:rsidRDefault="005B797F" w:rsidP="005B797F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275651">
              <w:rPr>
                <w:sz w:val="24"/>
                <w:szCs w:val="24"/>
              </w:rPr>
              <w:t>Условие 1</w:t>
            </w:r>
          </w:p>
        </w:tc>
        <w:tc>
          <w:tcPr>
            <w:tcW w:w="709" w:type="dxa"/>
            <w:shd w:val="clear" w:color="auto" w:fill="FFFFFF"/>
          </w:tcPr>
          <w:p w14:paraId="049C9DB9" w14:textId="2B6AB80A" w:rsidR="005B797F" w:rsidRPr="00275651" w:rsidRDefault="005B797F" w:rsidP="005B797F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275651">
              <w:rPr>
                <w:sz w:val="24"/>
                <w:szCs w:val="24"/>
              </w:rPr>
              <w:t>Условие 2</w:t>
            </w:r>
          </w:p>
        </w:tc>
        <w:tc>
          <w:tcPr>
            <w:tcW w:w="907" w:type="dxa"/>
            <w:vMerge/>
            <w:shd w:val="clear" w:color="auto" w:fill="FFFFFF"/>
          </w:tcPr>
          <w:p w14:paraId="075B7516" w14:textId="022D09B5" w:rsidR="005B797F" w:rsidRPr="00275651" w:rsidRDefault="005B797F" w:rsidP="005B797F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FFFFFF"/>
          </w:tcPr>
          <w:p w14:paraId="16D11BB8" w14:textId="3C4C93F8" w:rsidR="005B797F" w:rsidRPr="00275651" w:rsidRDefault="005B797F" w:rsidP="005B797F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наиме</w:t>
            </w:r>
            <w:r w:rsidRPr="00275651">
              <w:rPr>
                <w:rFonts w:eastAsia="Courier New"/>
                <w:sz w:val="24"/>
                <w:szCs w:val="24"/>
              </w:rPr>
              <w:softHyphen/>
              <w:t>нование</w:t>
            </w:r>
          </w:p>
        </w:tc>
        <w:tc>
          <w:tcPr>
            <w:tcW w:w="567" w:type="dxa"/>
            <w:shd w:val="clear" w:color="auto" w:fill="FFFFFF"/>
          </w:tcPr>
          <w:p w14:paraId="5AA78D48" w14:textId="32BA9343" w:rsidR="005B797F" w:rsidRPr="00275651" w:rsidRDefault="005B797F" w:rsidP="005B797F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код</w:t>
            </w:r>
          </w:p>
        </w:tc>
        <w:tc>
          <w:tcPr>
            <w:tcW w:w="477" w:type="dxa"/>
            <w:vMerge/>
            <w:shd w:val="clear" w:color="auto" w:fill="FFFFFF"/>
          </w:tcPr>
          <w:p w14:paraId="68E3D726" w14:textId="77777777" w:rsidR="005B797F" w:rsidRPr="00275651" w:rsidRDefault="005B797F" w:rsidP="005B7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5" w:type="dxa"/>
            <w:vMerge/>
            <w:shd w:val="clear" w:color="auto" w:fill="FFFFFF"/>
          </w:tcPr>
          <w:p w14:paraId="07C1BE66" w14:textId="77777777" w:rsidR="005B797F" w:rsidRPr="00275651" w:rsidRDefault="005B797F" w:rsidP="005B7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" w:type="dxa"/>
            <w:vMerge/>
            <w:shd w:val="clear" w:color="auto" w:fill="FFFFFF"/>
          </w:tcPr>
          <w:p w14:paraId="2EB2109E" w14:textId="77777777" w:rsidR="005B797F" w:rsidRPr="00275651" w:rsidRDefault="005B797F" w:rsidP="005B7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vMerge/>
            <w:shd w:val="clear" w:color="auto" w:fill="FFFFFF"/>
          </w:tcPr>
          <w:p w14:paraId="003454C5" w14:textId="77777777" w:rsidR="005B797F" w:rsidRPr="00275651" w:rsidRDefault="005B797F" w:rsidP="005B7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" w:type="dxa"/>
            <w:vMerge/>
            <w:shd w:val="clear" w:color="auto" w:fill="FFFFFF"/>
          </w:tcPr>
          <w:p w14:paraId="72A4B519" w14:textId="77777777" w:rsidR="005B797F" w:rsidRPr="00275651" w:rsidRDefault="005B797F" w:rsidP="005B7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5" w:type="dxa"/>
            <w:vMerge/>
            <w:shd w:val="clear" w:color="auto" w:fill="FFFFFF"/>
          </w:tcPr>
          <w:p w14:paraId="33C46E61" w14:textId="77777777" w:rsidR="005B797F" w:rsidRPr="00275651" w:rsidRDefault="005B797F" w:rsidP="005B7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6" w:type="dxa"/>
            <w:vMerge/>
            <w:shd w:val="clear" w:color="auto" w:fill="FFFFFF"/>
          </w:tcPr>
          <w:p w14:paraId="11CB4F7D" w14:textId="77777777" w:rsidR="005B797F" w:rsidRPr="00275651" w:rsidRDefault="005B797F" w:rsidP="005B7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" w:type="dxa"/>
            <w:vMerge/>
            <w:shd w:val="clear" w:color="auto" w:fill="FFFFFF"/>
          </w:tcPr>
          <w:p w14:paraId="3FB5367E" w14:textId="77777777" w:rsidR="005B797F" w:rsidRPr="00275651" w:rsidRDefault="005B797F" w:rsidP="005B7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" w:type="dxa"/>
            <w:vMerge/>
            <w:shd w:val="clear" w:color="auto" w:fill="FFFFFF"/>
          </w:tcPr>
          <w:p w14:paraId="25F84F93" w14:textId="77777777" w:rsidR="005B797F" w:rsidRPr="00275651" w:rsidRDefault="005B797F" w:rsidP="005B7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  <w:vMerge/>
            <w:shd w:val="clear" w:color="auto" w:fill="FFFFFF"/>
          </w:tcPr>
          <w:p w14:paraId="42117F09" w14:textId="77777777" w:rsidR="005B797F" w:rsidRPr="00275651" w:rsidRDefault="005B797F" w:rsidP="005B7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5" w:type="dxa"/>
            <w:vMerge/>
            <w:shd w:val="clear" w:color="auto" w:fill="FFFFFF"/>
          </w:tcPr>
          <w:p w14:paraId="344364CC" w14:textId="77777777" w:rsidR="005B797F" w:rsidRPr="00275651" w:rsidRDefault="005B797F" w:rsidP="005B7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F8D" w:rsidRPr="00275651" w14:paraId="0FF3647D" w14:textId="77777777" w:rsidTr="006723A3">
        <w:trPr>
          <w:trHeight w:hRule="exact" w:val="240"/>
        </w:trPr>
        <w:tc>
          <w:tcPr>
            <w:tcW w:w="331" w:type="dxa"/>
            <w:shd w:val="clear" w:color="auto" w:fill="FFFFFF"/>
          </w:tcPr>
          <w:p w14:paraId="1E42D6BE" w14:textId="77777777" w:rsidR="00DF1267" w:rsidRPr="00275651" w:rsidRDefault="00DF1267" w:rsidP="005B797F">
            <w:pPr>
              <w:pStyle w:val="af"/>
              <w:spacing w:after="0"/>
              <w:ind w:firstLine="0"/>
              <w:jc w:val="center"/>
              <w:rPr>
                <w:rFonts w:eastAsia="Courier New"/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661" w:type="dxa"/>
            <w:shd w:val="clear" w:color="auto" w:fill="FFFFFF"/>
          </w:tcPr>
          <w:p w14:paraId="05350567" w14:textId="77777777" w:rsidR="00DF1267" w:rsidRPr="00275651" w:rsidRDefault="00DF1267" w:rsidP="005B797F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14:paraId="5E1CF3BE" w14:textId="77777777" w:rsidR="00DF1267" w:rsidRPr="00275651" w:rsidRDefault="00DF1267" w:rsidP="005B797F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FFFFFF"/>
          </w:tcPr>
          <w:p w14:paraId="17BFAA20" w14:textId="77777777" w:rsidR="00DF1267" w:rsidRPr="00275651" w:rsidRDefault="00DF1267" w:rsidP="005B797F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FFFFFF"/>
          </w:tcPr>
          <w:p w14:paraId="2EEE48E5" w14:textId="77777777" w:rsidR="00DF1267" w:rsidRPr="00275651" w:rsidRDefault="00DF1267" w:rsidP="005B797F">
            <w:pPr>
              <w:pStyle w:val="af"/>
              <w:spacing w:after="0"/>
              <w:ind w:firstLine="420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FFFFFF"/>
          </w:tcPr>
          <w:p w14:paraId="066F46AC" w14:textId="77777777" w:rsidR="00DF1267" w:rsidRPr="00275651" w:rsidRDefault="00DF1267" w:rsidP="005B797F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FFFFFF"/>
          </w:tcPr>
          <w:p w14:paraId="75F6E0EA" w14:textId="77777777" w:rsidR="00DF1267" w:rsidRPr="00275651" w:rsidRDefault="00DF1267" w:rsidP="005B797F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7</w:t>
            </w:r>
          </w:p>
        </w:tc>
        <w:tc>
          <w:tcPr>
            <w:tcW w:w="907" w:type="dxa"/>
            <w:shd w:val="clear" w:color="auto" w:fill="FFFFFF"/>
          </w:tcPr>
          <w:p w14:paraId="1B1F6633" w14:textId="77777777" w:rsidR="00DF1267" w:rsidRPr="00275651" w:rsidRDefault="00DF1267" w:rsidP="005B797F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8</w:t>
            </w:r>
          </w:p>
        </w:tc>
        <w:tc>
          <w:tcPr>
            <w:tcW w:w="510" w:type="dxa"/>
            <w:shd w:val="clear" w:color="auto" w:fill="FFFFFF"/>
          </w:tcPr>
          <w:p w14:paraId="1EA0694D" w14:textId="77777777" w:rsidR="00DF1267" w:rsidRPr="00275651" w:rsidRDefault="00DF1267" w:rsidP="005B797F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9</w:t>
            </w:r>
          </w:p>
        </w:tc>
        <w:tc>
          <w:tcPr>
            <w:tcW w:w="567" w:type="dxa"/>
            <w:shd w:val="clear" w:color="auto" w:fill="FFFFFF"/>
          </w:tcPr>
          <w:p w14:paraId="0AF48059" w14:textId="77777777" w:rsidR="00DF1267" w:rsidRPr="00275651" w:rsidRDefault="00DF1267" w:rsidP="005B797F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10</w:t>
            </w:r>
          </w:p>
        </w:tc>
        <w:tc>
          <w:tcPr>
            <w:tcW w:w="477" w:type="dxa"/>
            <w:shd w:val="clear" w:color="auto" w:fill="FFFFFF"/>
          </w:tcPr>
          <w:p w14:paraId="60EC93D9" w14:textId="77777777" w:rsidR="00DF1267" w:rsidRPr="00275651" w:rsidRDefault="00DF1267" w:rsidP="005B797F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11</w:t>
            </w:r>
          </w:p>
        </w:tc>
        <w:tc>
          <w:tcPr>
            <w:tcW w:w="715" w:type="dxa"/>
            <w:shd w:val="clear" w:color="auto" w:fill="FFFFFF"/>
          </w:tcPr>
          <w:p w14:paraId="6EF0CA8A" w14:textId="77777777" w:rsidR="00DF1267" w:rsidRPr="00275651" w:rsidRDefault="00DF1267" w:rsidP="005B797F">
            <w:pPr>
              <w:pStyle w:val="af"/>
              <w:spacing w:after="0"/>
              <w:ind w:firstLine="280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12</w:t>
            </w:r>
          </w:p>
        </w:tc>
        <w:tc>
          <w:tcPr>
            <w:tcW w:w="778" w:type="dxa"/>
            <w:shd w:val="clear" w:color="auto" w:fill="FFFFFF"/>
          </w:tcPr>
          <w:p w14:paraId="269700C0" w14:textId="77777777" w:rsidR="00DF1267" w:rsidRPr="00275651" w:rsidRDefault="00DF1267" w:rsidP="005B797F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13</w:t>
            </w:r>
          </w:p>
        </w:tc>
        <w:tc>
          <w:tcPr>
            <w:tcW w:w="710" w:type="dxa"/>
            <w:shd w:val="clear" w:color="auto" w:fill="FFFFFF"/>
          </w:tcPr>
          <w:p w14:paraId="0A049FE4" w14:textId="77777777" w:rsidR="00DF1267" w:rsidRPr="00275651" w:rsidRDefault="00DF1267" w:rsidP="005B797F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14</w:t>
            </w:r>
          </w:p>
        </w:tc>
        <w:tc>
          <w:tcPr>
            <w:tcW w:w="778" w:type="dxa"/>
            <w:shd w:val="clear" w:color="auto" w:fill="FFFFFF"/>
          </w:tcPr>
          <w:p w14:paraId="6E76B502" w14:textId="77777777" w:rsidR="00DF1267" w:rsidRPr="00275651" w:rsidRDefault="00DF1267" w:rsidP="005B797F">
            <w:pPr>
              <w:pStyle w:val="af"/>
              <w:spacing w:after="0"/>
              <w:ind w:right="340" w:firstLine="0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15</w:t>
            </w:r>
          </w:p>
        </w:tc>
        <w:tc>
          <w:tcPr>
            <w:tcW w:w="715" w:type="dxa"/>
            <w:shd w:val="clear" w:color="auto" w:fill="FFFFFF"/>
          </w:tcPr>
          <w:p w14:paraId="5B0AFCFE" w14:textId="77777777" w:rsidR="00DF1267" w:rsidRPr="00275651" w:rsidRDefault="00DF1267" w:rsidP="005B797F">
            <w:pPr>
              <w:pStyle w:val="af"/>
              <w:spacing w:after="0"/>
              <w:ind w:right="280" w:firstLine="0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16</w:t>
            </w:r>
          </w:p>
        </w:tc>
        <w:tc>
          <w:tcPr>
            <w:tcW w:w="926" w:type="dxa"/>
            <w:shd w:val="clear" w:color="auto" w:fill="FFFFFF"/>
          </w:tcPr>
          <w:p w14:paraId="4F98926F" w14:textId="77777777" w:rsidR="00DF1267" w:rsidRPr="00275651" w:rsidRDefault="00DF1267" w:rsidP="005B797F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17</w:t>
            </w:r>
          </w:p>
        </w:tc>
        <w:tc>
          <w:tcPr>
            <w:tcW w:w="845" w:type="dxa"/>
            <w:shd w:val="clear" w:color="auto" w:fill="FFFFFF"/>
          </w:tcPr>
          <w:p w14:paraId="2B369753" w14:textId="77777777" w:rsidR="00DF1267" w:rsidRPr="00275651" w:rsidRDefault="00DF1267" w:rsidP="005B797F">
            <w:pPr>
              <w:pStyle w:val="af"/>
              <w:spacing w:after="0"/>
              <w:ind w:right="360" w:firstLine="0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18</w:t>
            </w:r>
          </w:p>
        </w:tc>
        <w:tc>
          <w:tcPr>
            <w:tcW w:w="778" w:type="dxa"/>
            <w:shd w:val="clear" w:color="auto" w:fill="FFFFFF"/>
          </w:tcPr>
          <w:p w14:paraId="68580D50" w14:textId="77777777" w:rsidR="00DF1267" w:rsidRPr="00275651" w:rsidRDefault="00DF1267" w:rsidP="005B797F">
            <w:pPr>
              <w:pStyle w:val="af"/>
              <w:spacing w:after="0"/>
              <w:ind w:right="360" w:firstLine="0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19</w:t>
            </w:r>
          </w:p>
        </w:tc>
        <w:tc>
          <w:tcPr>
            <w:tcW w:w="928" w:type="dxa"/>
            <w:shd w:val="clear" w:color="auto" w:fill="FFFFFF"/>
          </w:tcPr>
          <w:p w14:paraId="15039ED1" w14:textId="77777777" w:rsidR="00DF1267" w:rsidRPr="00275651" w:rsidRDefault="00DF1267" w:rsidP="005B797F">
            <w:pPr>
              <w:pStyle w:val="af"/>
              <w:spacing w:after="0"/>
              <w:ind w:firstLine="340"/>
              <w:jc w:val="center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20</w:t>
            </w:r>
          </w:p>
        </w:tc>
        <w:tc>
          <w:tcPr>
            <w:tcW w:w="855" w:type="dxa"/>
            <w:shd w:val="clear" w:color="auto" w:fill="FFFFFF"/>
          </w:tcPr>
          <w:p w14:paraId="46F068DB" w14:textId="6FBBA2F2" w:rsidR="00DF1267" w:rsidRPr="00275651" w:rsidRDefault="00387913" w:rsidP="005B7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21</w:t>
            </w:r>
          </w:p>
        </w:tc>
      </w:tr>
      <w:tr w:rsidR="00C81F8D" w:rsidRPr="00275651" w14:paraId="5FC0600E" w14:textId="77777777" w:rsidTr="006723A3">
        <w:trPr>
          <w:trHeight w:hRule="exact" w:val="240"/>
        </w:trPr>
        <w:tc>
          <w:tcPr>
            <w:tcW w:w="331" w:type="dxa"/>
            <w:shd w:val="clear" w:color="auto" w:fill="FFFFFF"/>
          </w:tcPr>
          <w:p w14:paraId="0762DB77" w14:textId="77777777" w:rsidR="00DF1267" w:rsidRPr="00275651" w:rsidRDefault="00DF1267" w:rsidP="005B797F">
            <w:pPr>
              <w:pStyle w:val="af"/>
              <w:spacing w:after="0"/>
              <w:ind w:firstLine="0"/>
              <w:jc w:val="center"/>
              <w:rPr>
                <w:rFonts w:eastAsia="Courier New"/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661" w:type="dxa"/>
            <w:shd w:val="clear" w:color="auto" w:fill="FFFFFF"/>
          </w:tcPr>
          <w:p w14:paraId="768A25B7" w14:textId="12DB4B11" w:rsidR="00DF1267" w:rsidRPr="00275651" w:rsidRDefault="00DF1267" w:rsidP="005B797F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14:paraId="2CD5D43E" w14:textId="77777777" w:rsidR="00DF1267" w:rsidRPr="00275651" w:rsidRDefault="00DF1267" w:rsidP="005B7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14:paraId="223C249E" w14:textId="77777777" w:rsidR="00DF1267" w:rsidRPr="00275651" w:rsidRDefault="00DF1267" w:rsidP="005B7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14:paraId="78558FEC" w14:textId="77777777" w:rsidR="00DF1267" w:rsidRPr="00275651" w:rsidRDefault="00DF1267" w:rsidP="005B7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14:paraId="057F385D" w14:textId="77777777" w:rsidR="00DF1267" w:rsidRPr="00275651" w:rsidRDefault="00DF1267" w:rsidP="005B7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14:paraId="7CA2035A" w14:textId="77777777" w:rsidR="00DF1267" w:rsidRPr="00275651" w:rsidRDefault="00DF1267" w:rsidP="005B7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FFFFFF"/>
          </w:tcPr>
          <w:p w14:paraId="6E677D0B" w14:textId="77777777" w:rsidR="00DF1267" w:rsidRPr="00275651" w:rsidRDefault="00DF1267" w:rsidP="005B7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FFFFFF"/>
          </w:tcPr>
          <w:p w14:paraId="1334F7D3" w14:textId="77777777" w:rsidR="00DF1267" w:rsidRPr="00275651" w:rsidRDefault="00DF1267" w:rsidP="005B7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14:paraId="7214119F" w14:textId="77777777" w:rsidR="00DF1267" w:rsidRPr="00275651" w:rsidRDefault="00DF1267" w:rsidP="005B7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FFFFF"/>
          </w:tcPr>
          <w:p w14:paraId="06F4F4E8" w14:textId="453F1B43" w:rsidR="00DF1267" w:rsidRPr="00275651" w:rsidRDefault="00DF1267" w:rsidP="005B797F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dxa"/>
            <w:shd w:val="clear" w:color="auto" w:fill="FFFFFF"/>
          </w:tcPr>
          <w:p w14:paraId="7E640A5F" w14:textId="77777777" w:rsidR="00DF1267" w:rsidRPr="00275651" w:rsidRDefault="00DF1267" w:rsidP="005B7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" w:type="dxa"/>
            <w:shd w:val="clear" w:color="auto" w:fill="FFFFFF"/>
          </w:tcPr>
          <w:p w14:paraId="5EEED127" w14:textId="77777777" w:rsidR="00DF1267" w:rsidRPr="00275651" w:rsidRDefault="00DF1267" w:rsidP="005B7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FFFFFF"/>
          </w:tcPr>
          <w:p w14:paraId="0ADA9BB7" w14:textId="07C5AB09" w:rsidR="00DF1267" w:rsidRPr="00275651" w:rsidRDefault="00DF1267" w:rsidP="005B797F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dxa"/>
            <w:shd w:val="clear" w:color="auto" w:fill="FFFFFF"/>
          </w:tcPr>
          <w:p w14:paraId="7F946716" w14:textId="77777777" w:rsidR="00DF1267" w:rsidRPr="00275651" w:rsidRDefault="00DF1267" w:rsidP="005B7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5" w:type="dxa"/>
            <w:shd w:val="clear" w:color="auto" w:fill="FFFFFF"/>
          </w:tcPr>
          <w:p w14:paraId="7B43AC40" w14:textId="77777777" w:rsidR="00DF1267" w:rsidRPr="00275651" w:rsidRDefault="00DF1267" w:rsidP="005B7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6" w:type="dxa"/>
            <w:shd w:val="clear" w:color="auto" w:fill="FFFFFF"/>
          </w:tcPr>
          <w:p w14:paraId="6E341DCA" w14:textId="762F1857" w:rsidR="00DF1267" w:rsidRPr="00275651" w:rsidRDefault="00DF1267" w:rsidP="005B797F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FFFFFF"/>
          </w:tcPr>
          <w:p w14:paraId="6067C90A" w14:textId="77777777" w:rsidR="00DF1267" w:rsidRPr="00275651" w:rsidRDefault="00DF1267" w:rsidP="005B7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" w:type="dxa"/>
            <w:shd w:val="clear" w:color="auto" w:fill="FFFFFF"/>
          </w:tcPr>
          <w:p w14:paraId="08986BD0" w14:textId="77777777" w:rsidR="00DF1267" w:rsidRPr="00275651" w:rsidRDefault="00DF1267" w:rsidP="005B7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FFFFFF"/>
          </w:tcPr>
          <w:p w14:paraId="5A6CC29C" w14:textId="77777777" w:rsidR="00DF1267" w:rsidRPr="00275651" w:rsidRDefault="00DF1267" w:rsidP="005B7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FFFFFF"/>
          </w:tcPr>
          <w:p w14:paraId="1972AF6B" w14:textId="77777777" w:rsidR="00DF1267" w:rsidRPr="00275651" w:rsidRDefault="00DF1267" w:rsidP="005B7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F8D" w:rsidRPr="00275651" w14:paraId="7CFBB7C9" w14:textId="77777777" w:rsidTr="006723A3">
        <w:trPr>
          <w:trHeight w:hRule="exact" w:val="240"/>
        </w:trPr>
        <w:tc>
          <w:tcPr>
            <w:tcW w:w="331" w:type="dxa"/>
            <w:shd w:val="clear" w:color="auto" w:fill="FFFFFF"/>
          </w:tcPr>
          <w:p w14:paraId="7231DE29" w14:textId="13869C95" w:rsidR="00DF1267" w:rsidRPr="00275651" w:rsidRDefault="006723A3" w:rsidP="005B797F">
            <w:pPr>
              <w:pStyle w:val="af"/>
              <w:spacing w:after="0"/>
              <w:ind w:firstLine="0"/>
              <w:jc w:val="center"/>
              <w:rPr>
                <w:rFonts w:eastAsia="Courier New"/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2</w:t>
            </w:r>
          </w:p>
        </w:tc>
        <w:tc>
          <w:tcPr>
            <w:tcW w:w="661" w:type="dxa"/>
            <w:shd w:val="clear" w:color="auto" w:fill="FFFFFF"/>
          </w:tcPr>
          <w:p w14:paraId="7E24CC5E" w14:textId="01DB7B0F" w:rsidR="00DF1267" w:rsidRPr="00275651" w:rsidRDefault="00DF1267" w:rsidP="005B797F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14:paraId="64C12D8E" w14:textId="77777777" w:rsidR="00DF1267" w:rsidRPr="00275651" w:rsidRDefault="00DF1267" w:rsidP="005B7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14:paraId="61FD80B8" w14:textId="77777777" w:rsidR="00DF1267" w:rsidRPr="00275651" w:rsidRDefault="00DF1267" w:rsidP="005B7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14:paraId="553FEE68" w14:textId="77777777" w:rsidR="00DF1267" w:rsidRPr="00275651" w:rsidRDefault="00DF1267" w:rsidP="005B7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14:paraId="10A9E446" w14:textId="77777777" w:rsidR="00DF1267" w:rsidRPr="00275651" w:rsidRDefault="00DF1267" w:rsidP="005B7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14:paraId="60A718C2" w14:textId="77777777" w:rsidR="00DF1267" w:rsidRPr="00275651" w:rsidRDefault="00DF1267" w:rsidP="005B7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FFFFFF"/>
          </w:tcPr>
          <w:p w14:paraId="056DC7B0" w14:textId="77777777" w:rsidR="00DF1267" w:rsidRPr="00275651" w:rsidRDefault="00DF1267" w:rsidP="005B7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FFFFFF"/>
          </w:tcPr>
          <w:p w14:paraId="5F924C0E" w14:textId="77777777" w:rsidR="00DF1267" w:rsidRPr="00275651" w:rsidRDefault="00DF1267" w:rsidP="005B7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14:paraId="0A7C99DE" w14:textId="77777777" w:rsidR="00DF1267" w:rsidRPr="00275651" w:rsidRDefault="00DF1267" w:rsidP="005B7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FFFFF"/>
          </w:tcPr>
          <w:p w14:paraId="692798E3" w14:textId="376E61B9" w:rsidR="00DF1267" w:rsidRPr="00275651" w:rsidRDefault="00DF1267" w:rsidP="005B797F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dxa"/>
            <w:shd w:val="clear" w:color="auto" w:fill="FFFFFF"/>
          </w:tcPr>
          <w:p w14:paraId="2F2121FE" w14:textId="77777777" w:rsidR="00DF1267" w:rsidRPr="00275651" w:rsidRDefault="00DF1267" w:rsidP="005B7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" w:type="dxa"/>
            <w:shd w:val="clear" w:color="auto" w:fill="FFFFFF"/>
          </w:tcPr>
          <w:p w14:paraId="2521EBD6" w14:textId="77777777" w:rsidR="00DF1267" w:rsidRPr="00275651" w:rsidRDefault="00DF1267" w:rsidP="005B7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FFFFFF"/>
          </w:tcPr>
          <w:p w14:paraId="21612D10" w14:textId="71B7E8E4" w:rsidR="00DF1267" w:rsidRPr="00275651" w:rsidRDefault="00DF1267" w:rsidP="005B797F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dxa"/>
            <w:shd w:val="clear" w:color="auto" w:fill="FFFFFF"/>
          </w:tcPr>
          <w:p w14:paraId="280A7AC2" w14:textId="77777777" w:rsidR="00DF1267" w:rsidRPr="00275651" w:rsidRDefault="00DF1267" w:rsidP="005B7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5" w:type="dxa"/>
            <w:shd w:val="clear" w:color="auto" w:fill="FFFFFF"/>
          </w:tcPr>
          <w:p w14:paraId="351423F1" w14:textId="77777777" w:rsidR="00DF1267" w:rsidRPr="00275651" w:rsidRDefault="00DF1267" w:rsidP="005B7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6" w:type="dxa"/>
            <w:shd w:val="clear" w:color="auto" w:fill="FFFFFF"/>
          </w:tcPr>
          <w:p w14:paraId="60B3A89E" w14:textId="2105AC83" w:rsidR="00DF1267" w:rsidRPr="00275651" w:rsidRDefault="00DF1267" w:rsidP="005B797F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FFFFFF"/>
          </w:tcPr>
          <w:p w14:paraId="6758ADF5" w14:textId="77777777" w:rsidR="00DF1267" w:rsidRPr="00275651" w:rsidRDefault="00DF1267" w:rsidP="005B7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" w:type="dxa"/>
            <w:shd w:val="clear" w:color="auto" w:fill="FFFFFF"/>
          </w:tcPr>
          <w:p w14:paraId="501673CF" w14:textId="77777777" w:rsidR="00DF1267" w:rsidRPr="00275651" w:rsidRDefault="00DF1267" w:rsidP="005B7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FFFFFF"/>
          </w:tcPr>
          <w:p w14:paraId="0865A3F2" w14:textId="77777777" w:rsidR="00DF1267" w:rsidRPr="00275651" w:rsidRDefault="00DF1267" w:rsidP="005B7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FFFFFF"/>
          </w:tcPr>
          <w:p w14:paraId="3E4F22ED" w14:textId="77777777" w:rsidR="00DF1267" w:rsidRPr="00275651" w:rsidRDefault="00DF1267" w:rsidP="005B7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F8D" w:rsidRPr="00275651" w14:paraId="0CA7ED32" w14:textId="77777777" w:rsidTr="006723A3">
        <w:trPr>
          <w:trHeight w:hRule="exact" w:val="245"/>
        </w:trPr>
        <w:tc>
          <w:tcPr>
            <w:tcW w:w="331" w:type="dxa"/>
            <w:shd w:val="clear" w:color="auto" w:fill="FFFFFF"/>
          </w:tcPr>
          <w:p w14:paraId="5FC6841E" w14:textId="42B5DF23" w:rsidR="00DF1267" w:rsidRPr="00275651" w:rsidRDefault="006723A3" w:rsidP="005B797F">
            <w:pPr>
              <w:pStyle w:val="af"/>
              <w:spacing w:after="0"/>
              <w:ind w:firstLine="0"/>
              <w:jc w:val="center"/>
              <w:rPr>
                <w:rFonts w:eastAsia="Courier New"/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>3</w:t>
            </w:r>
          </w:p>
        </w:tc>
        <w:tc>
          <w:tcPr>
            <w:tcW w:w="661" w:type="dxa"/>
            <w:shd w:val="clear" w:color="auto" w:fill="FFFFFF"/>
          </w:tcPr>
          <w:p w14:paraId="5DC75487" w14:textId="5C0CA48C" w:rsidR="00DF1267" w:rsidRPr="00275651" w:rsidRDefault="00DF1267" w:rsidP="005B797F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14:paraId="4302B2E2" w14:textId="77777777" w:rsidR="00DF1267" w:rsidRPr="00275651" w:rsidRDefault="00DF1267" w:rsidP="005B7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14:paraId="59955AE5" w14:textId="77777777" w:rsidR="00DF1267" w:rsidRPr="00275651" w:rsidRDefault="00DF1267" w:rsidP="005B7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14:paraId="51CCF861" w14:textId="77777777" w:rsidR="00DF1267" w:rsidRPr="00275651" w:rsidRDefault="00DF1267" w:rsidP="005B7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14:paraId="3F617E60" w14:textId="77777777" w:rsidR="00DF1267" w:rsidRPr="00275651" w:rsidRDefault="00DF1267" w:rsidP="005B7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14:paraId="1A39FA40" w14:textId="77777777" w:rsidR="00DF1267" w:rsidRPr="00275651" w:rsidRDefault="00DF1267" w:rsidP="005B7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FFFFFF"/>
          </w:tcPr>
          <w:p w14:paraId="3D4226C4" w14:textId="77777777" w:rsidR="00DF1267" w:rsidRPr="00275651" w:rsidRDefault="00DF1267" w:rsidP="005B7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FFFFFF"/>
          </w:tcPr>
          <w:p w14:paraId="2DD60BEA" w14:textId="77777777" w:rsidR="00DF1267" w:rsidRPr="00275651" w:rsidRDefault="00DF1267" w:rsidP="005B7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14:paraId="0793DA44" w14:textId="77777777" w:rsidR="00DF1267" w:rsidRPr="00275651" w:rsidRDefault="00DF1267" w:rsidP="005B7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FFFFF"/>
          </w:tcPr>
          <w:p w14:paraId="4E291667" w14:textId="6AEF5BEA" w:rsidR="00DF1267" w:rsidRPr="00275651" w:rsidRDefault="00DF1267" w:rsidP="005B797F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dxa"/>
            <w:shd w:val="clear" w:color="auto" w:fill="FFFFFF"/>
          </w:tcPr>
          <w:p w14:paraId="194D53FF" w14:textId="77777777" w:rsidR="00DF1267" w:rsidRPr="00275651" w:rsidRDefault="00DF1267" w:rsidP="005B7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" w:type="dxa"/>
            <w:shd w:val="clear" w:color="auto" w:fill="FFFFFF"/>
          </w:tcPr>
          <w:p w14:paraId="469C2AAA" w14:textId="77777777" w:rsidR="00DF1267" w:rsidRPr="00275651" w:rsidRDefault="00DF1267" w:rsidP="005B7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FFFFFF"/>
          </w:tcPr>
          <w:p w14:paraId="701D8B1B" w14:textId="5FE83969" w:rsidR="00DF1267" w:rsidRPr="00275651" w:rsidRDefault="00DF1267" w:rsidP="005B797F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dxa"/>
            <w:shd w:val="clear" w:color="auto" w:fill="FFFFFF"/>
          </w:tcPr>
          <w:p w14:paraId="386E725C" w14:textId="77777777" w:rsidR="00DF1267" w:rsidRPr="00275651" w:rsidRDefault="00DF1267" w:rsidP="005B7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5" w:type="dxa"/>
            <w:shd w:val="clear" w:color="auto" w:fill="FFFFFF"/>
          </w:tcPr>
          <w:p w14:paraId="00260E77" w14:textId="77777777" w:rsidR="00DF1267" w:rsidRPr="00275651" w:rsidRDefault="00DF1267" w:rsidP="005B7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6" w:type="dxa"/>
            <w:shd w:val="clear" w:color="auto" w:fill="FFFFFF"/>
          </w:tcPr>
          <w:p w14:paraId="4F0592F1" w14:textId="20A7C974" w:rsidR="00DF1267" w:rsidRPr="00275651" w:rsidRDefault="00DF1267" w:rsidP="005B797F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FFFFFF"/>
          </w:tcPr>
          <w:p w14:paraId="23E30BBC" w14:textId="77777777" w:rsidR="00DF1267" w:rsidRPr="00275651" w:rsidRDefault="00DF1267" w:rsidP="005B7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" w:type="dxa"/>
            <w:shd w:val="clear" w:color="auto" w:fill="FFFFFF"/>
          </w:tcPr>
          <w:p w14:paraId="5845E78A" w14:textId="77777777" w:rsidR="00DF1267" w:rsidRPr="00275651" w:rsidRDefault="00DF1267" w:rsidP="005B7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FFFFFF"/>
          </w:tcPr>
          <w:p w14:paraId="0CD07479" w14:textId="77777777" w:rsidR="00DF1267" w:rsidRPr="00275651" w:rsidRDefault="00DF1267" w:rsidP="005B7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FFFFFF"/>
          </w:tcPr>
          <w:p w14:paraId="3411098B" w14:textId="77777777" w:rsidR="00DF1267" w:rsidRPr="00275651" w:rsidRDefault="00DF1267" w:rsidP="005B7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0AFD56B" w14:textId="77777777" w:rsidR="005B797F" w:rsidRPr="00275651" w:rsidRDefault="005B797F" w:rsidP="005B797F">
      <w:pPr>
        <w:pStyle w:val="af1"/>
        <w:rPr>
          <w:rFonts w:ascii="Arial" w:hAnsi="Arial" w:cs="Arial"/>
          <w:sz w:val="24"/>
          <w:szCs w:val="24"/>
        </w:rPr>
      </w:pPr>
    </w:p>
    <w:p w14:paraId="2612017E" w14:textId="61BAB5DF" w:rsidR="005B797F" w:rsidRPr="00275651" w:rsidRDefault="005B797F" w:rsidP="00FD1866">
      <w:pPr>
        <w:pStyle w:val="af1"/>
        <w:ind w:left="284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>Руководитель</w:t>
      </w:r>
    </w:p>
    <w:p w14:paraId="1BD015C5" w14:textId="770E10B6" w:rsidR="005B797F" w:rsidRPr="00275651" w:rsidRDefault="005B797F" w:rsidP="00FD1866">
      <w:pPr>
        <w:pStyle w:val="af1"/>
        <w:tabs>
          <w:tab w:val="left" w:leader="underscore" w:pos="2688"/>
        </w:tabs>
        <w:ind w:left="284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 xml:space="preserve">(уполномоченное лицо) 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2413"/>
        <w:gridCol w:w="984"/>
        <w:gridCol w:w="4884"/>
      </w:tblGrid>
      <w:tr w:rsidR="00C81F8D" w:rsidRPr="00275651" w14:paraId="479E1BE8" w14:textId="77777777" w:rsidTr="003A1CCD">
        <w:trPr>
          <w:trHeight w:hRule="exact" w:val="340"/>
        </w:trPr>
        <w:tc>
          <w:tcPr>
            <w:tcW w:w="2127" w:type="dxa"/>
            <w:shd w:val="clear" w:color="auto" w:fill="FFFFFF"/>
          </w:tcPr>
          <w:p w14:paraId="18DFD5A0" w14:textId="77777777" w:rsidR="005B797F" w:rsidRPr="00275651" w:rsidRDefault="005B797F" w:rsidP="00FD1866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E13114C" w14:textId="5A563EA4" w:rsidR="005B797F" w:rsidRPr="00275651" w:rsidRDefault="003A1CCD" w:rsidP="00FD1866">
            <w:pPr>
              <w:pStyle w:val="af"/>
              <w:spacing w:after="0"/>
              <w:ind w:left="284" w:firstLine="0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 xml:space="preserve">         </w:t>
            </w:r>
            <w:r w:rsidR="005B797F" w:rsidRPr="00275651">
              <w:rPr>
                <w:rFonts w:eastAsia="Courier New"/>
                <w:sz w:val="24"/>
                <w:szCs w:val="24"/>
              </w:rPr>
              <w:t>(должность)</w:t>
            </w: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C8B76F7" w14:textId="6472E102" w:rsidR="005B797F" w:rsidRPr="00275651" w:rsidRDefault="005B797F" w:rsidP="00FD1866">
            <w:pPr>
              <w:pStyle w:val="af"/>
              <w:spacing w:after="0"/>
              <w:ind w:left="284" w:firstLine="0"/>
              <w:rPr>
                <w:sz w:val="24"/>
                <w:szCs w:val="24"/>
              </w:rPr>
            </w:pPr>
          </w:p>
        </w:tc>
        <w:tc>
          <w:tcPr>
            <w:tcW w:w="488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D5F99DA" w14:textId="78D127DF" w:rsidR="005B797F" w:rsidRPr="00275651" w:rsidRDefault="003A1CCD" w:rsidP="00FD1866">
            <w:pPr>
              <w:pStyle w:val="af"/>
              <w:spacing w:after="0"/>
              <w:ind w:left="284" w:firstLine="0"/>
              <w:rPr>
                <w:sz w:val="24"/>
                <w:szCs w:val="24"/>
              </w:rPr>
            </w:pPr>
            <w:r w:rsidRPr="00275651">
              <w:rPr>
                <w:rFonts w:eastAsia="Courier New"/>
                <w:sz w:val="24"/>
                <w:szCs w:val="24"/>
              </w:rPr>
              <w:t xml:space="preserve">                     </w:t>
            </w:r>
            <w:r w:rsidR="005B797F" w:rsidRPr="00275651">
              <w:rPr>
                <w:rFonts w:eastAsia="Courier New"/>
                <w:sz w:val="24"/>
                <w:szCs w:val="24"/>
              </w:rPr>
              <w:t>(расшифровка подписи)</w:t>
            </w:r>
          </w:p>
        </w:tc>
      </w:tr>
    </w:tbl>
    <w:p w14:paraId="28521AF8" w14:textId="74B42A3D" w:rsidR="005B797F" w:rsidRPr="00275651" w:rsidRDefault="003A1CCD" w:rsidP="00FD1866">
      <w:pPr>
        <w:pStyle w:val="ConsPlusNormal"/>
        <w:ind w:left="284"/>
        <w:jc w:val="both"/>
        <w:rPr>
          <w:rFonts w:ascii="Arial" w:hAnsi="Arial" w:cs="Arial"/>
          <w:sz w:val="24"/>
          <w:szCs w:val="24"/>
        </w:rPr>
      </w:pPr>
      <w:proofErr w:type="gramStart"/>
      <w:r w:rsidRPr="00275651">
        <w:rPr>
          <w:rFonts w:ascii="Arial" w:hAnsi="Arial" w:cs="Arial"/>
          <w:sz w:val="24"/>
          <w:szCs w:val="24"/>
        </w:rPr>
        <w:t>от</w:t>
      </w:r>
      <w:proofErr w:type="gramEnd"/>
      <w:r w:rsidRPr="00275651">
        <w:rPr>
          <w:rFonts w:ascii="Arial" w:hAnsi="Arial" w:cs="Arial"/>
          <w:sz w:val="24"/>
          <w:szCs w:val="24"/>
        </w:rPr>
        <w:t xml:space="preserve"> «____»___________ 20 __ г.</w:t>
      </w:r>
    </w:p>
    <w:p w14:paraId="3EC55834" w14:textId="33D5880D" w:rsidR="00D86BD9" w:rsidRPr="00275651" w:rsidRDefault="00D86BD9" w:rsidP="00FD1866">
      <w:pPr>
        <w:pStyle w:val="ConsPlusNormal"/>
        <w:ind w:left="284"/>
        <w:jc w:val="both"/>
        <w:rPr>
          <w:rFonts w:ascii="Arial" w:hAnsi="Arial" w:cs="Arial"/>
          <w:sz w:val="24"/>
          <w:szCs w:val="24"/>
        </w:rPr>
      </w:pPr>
    </w:p>
    <w:p w14:paraId="21D1274D" w14:textId="7D9ED75C" w:rsidR="006723A3" w:rsidRPr="00275651" w:rsidRDefault="006723A3">
      <w:pPr>
        <w:rPr>
          <w:rFonts w:ascii="Arial" w:eastAsiaTheme="minorEastAsia" w:hAnsi="Arial" w:cs="Arial"/>
          <w:sz w:val="24"/>
          <w:szCs w:val="24"/>
          <w:lang w:eastAsia="ru-RU"/>
        </w:rPr>
      </w:pPr>
      <w:r w:rsidRPr="00275651">
        <w:rPr>
          <w:rFonts w:ascii="Arial" w:hAnsi="Arial" w:cs="Arial"/>
          <w:sz w:val="24"/>
          <w:szCs w:val="24"/>
        </w:rPr>
        <w:br w:type="page"/>
      </w:r>
    </w:p>
    <w:p w14:paraId="5FDD10D7" w14:textId="6EC5F410" w:rsidR="00C81F8D" w:rsidRPr="00275651" w:rsidRDefault="00C81F8D" w:rsidP="00C81F8D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lastRenderedPageBreak/>
        <w:t xml:space="preserve">Приложение </w:t>
      </w:r>
      <w:r w:rsidR="00010E1E" w:rsidRPr="00275651">
        <w:rPr>
          <w:rFonts w:ascii="Arial" w:hAnsi="Arial" w:cs="Arial"/>
          <w:sz w:val="24"/>
          <w:szCs w:val="24"/>
        </w:rPr>
        <w:t>4</w:t>
      </w:r>
    </w:p>
    <w:p w14:paraId="4411F2DC" w14:textId="77777777" w:rsidR="00DB2F6D" w:rsidRPr="00275651" w:rsidRDefault="00DB2F6D" w:rsidP="00DB2F6D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 xml:space="preserve">к </w:t>
      </w:r>
      <w:hyperlink w:anchor="P50">
        <w:r w:rsidRPr="00275651">
          <w:rPr>
            <w:rFonts w:ascii="Arial" w:hAnsi="Arial" w:cs="Arial"/>
            <w:sz w:val="24"/>
            <w:szCs w:val="24"/>
          </w:rPr>
          <w:t>Порядк</w:t>
        </w:r>
      </w:hyperlink>
      <w:r w:rsidRPr="00275651">
        <w:rPr>
          <w:rFonts w:ascii="Arial" w:hAnsi="Arial" w:cs="Arial"/>
          <w:sz w:val="24"/>
          <w:szCs w:val="24"/>
        </w:rPr>
        <w:t xml:space="preserve">у формирования муниципального </w:t>
      </w:r>
    </w:p>
    <w:p w14:paraId="7F9EB05E" w14:textId="77777777" w:rsidR="00DB2F6D" w:rsidRPr="00275651" w:rsidRDefault="00DB2F6D" w:rsidP="00DB2F6D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 xml:space="preserve">задания на оказание муниципальных услуг </w:t>
      </w:r>
    </w:p>
    <w:p w14:paraId="05E10D2C" w14:textId="77777777" w:rsidR="00DB2F6D" w:rsidRPr="00275651" w:rsidRDefault="00DB2F6D" w:rsidP="00DB2F6D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 xml:space="preserve">(выполнение работ) в отношении муниципальных </w:t>
      </w:r>
    </w:p>
    <w:p w14:paraId="25C310C0" w14:textId="77777777" w:rsidR="00DB2F6D" w:rsidRPr="00275651" w:rsidRDefault="00DB2F6D" w:rsidP="00DB2F6D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 xml:space="preserve">учреждений городского округа Люберцы </w:t>
      </w:r>
    </w:p>
    <w:p w14:paraId="47665F54" w14:textId="77777777" w:rsidR="00DB2F6D" w:rsidRPr="00275651" w:rsidRDefault="00DB2F6D" w:rsidP="00DB2F6D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 xml:space="preserve">Московской области и финансового обеспечения </w:t>
      </w:r>
    </w:p>
    <w:p w14:paraId="3D640197" w14:textId="77777777" w:rsidR="00DB2F6D" w:rsidRPr="00275651" w:rsidRDefault="00DB2F6D" w:rsidP="00DB2F6D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>выполнения муниципального задания</w:t>
      </w:r>
    </w:p>
    <w:p w14:paraId="77A9C2C2" w14:textId="77777777" w:rsidR="00C81F8D" w:rsidRPr="00275651" w:rsidRDefault="00C81F8D" w:rsidP="00C81F8D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>Форма</w:t>
      </w:r>
    </w:p>
    <w:p w14:paraId="46A18962" w14:textId="77777777" w:rsidR="00C81F8D" w:rsidRPr="00275651" w:rsidRDefault="00C81F8D" w:rsidP="00C81F8D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14:paraId="3EB661D8" w14:textId="2DB6BAAE" w:rsidR="00C81F8D" w:rsidRPr="00275651" w:rsidRDefault="00C81F8D" w:rsidP="00C81F8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>Расчет базовых нормативов затрат на оказание муниципальной услуги</w:t>
      </w:r>
    </w:p>
    <w:p w14:paraId="07C97033" w14:textId="77777777" w:rsidR="00C81F8D" w:rsidRPr="00275651" w:rsidRDefault="00C81F8D" w:rsidP="00C81F8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15168" w:type="dxa"/>
        <w:tblInd w:w="4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908"/>
        <w:gridCol w:w="993"/>
        <w:gridCol w:w="1417"/>
        <w:gridCol w:w="1418"/>
        <w:gridCol w:w="1275"/>
        <w:gridCol w:w="18"/>
        <w:gridCol w:w="1400"/>
        <w:gridCol w:w="1134"/>
        <w:gridCol w:w="1276"/>
        <w:gridCol w:w="1134"/>
        <w:gridCol w:w="1134"/>
        <w:gridCol w:w="1134"/>
        <w:gridCol w:w="1417"/>
      </w:tblGrid>
      <w:tr w:rsidR="00C81F8D" w:rsidRPr="00275651" w14:paraId="338B67CD" w14:textId="77777777" w:rsidTr="00FD1866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6A71" w14:textId="183D570C" w:rsidR="00C81F8D" w:rsidRPr="00275651" w:rsidRDefault="00DB2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№</w:t>
            </w:r>
            <w:r w:rsidR="00C81F8D" w:rsidRPr="00275651">
              <w:rPr>
                <w:rFonts w:ascii="Arial" w:hAnsi="Arial" w:cs="Arial"/>
                <w:sz w:val="24"/>
                <w:szCs w:val="24"/>
              </w:rPr>
              <w:t xml:space="preserve"> п/п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5C1F" w14:textId="2251C6BC" w:rsidR="00C81F8D" w:rsidRPr="00275651" w:rsidRDefault="00C81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  <w:r w:rsidR="00DB2F6D" w:rsidRPr="00275651">
              <w:rPr>
                <w:rFonts w:ascii="Arial" w:hAnsi="Arial" w:cs="Arial"/>
                <w:sz w:val="24"/>
                <w:szCs w:val="24"/>
              </w:rPr>
              <w:t xml:space="preserve">муниципальной </w:t>
            </w:r>
            <w:r w:rsidRPr="00275651">
              <w:rPr>
                <w:rFonts w:ascii="Arial" w:hAnsi="Arial" w:cs="Arial"/>
                <w:sz w:val="24"/>
                <w:szCs w:val="24"/>
              </w:rPr>
              <w:t>услуги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00D4" w14:textId="6114081A" w:rsidR="00C81F8D" w:rsidRPr="00275651" w:rsidRDefault="00C81F8D" w:rsidP="00FD1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 xml:space="preserve">Величина базового норматива затрат на единицу </w:t>
            </w:r>
            <w:r w:rsidR="00DB2F6D" w:rsidRPr="00275651">
              <w:rPr>
                <w:rFonts w:ascii="Arial" w:hAnsi="Arial" w:cs="Arial"/>
                <w:sz w:val="24"/>
                <w:szCs w:val="24"/>
              </w:rPr>
              <w:t xml:space="preserve">муниципальной </w:t>
            </w:r>
            <w:r w:rsidRPr="00275651">
              <w:rPr>
                <w:rFonts w:ascii="Arial" w:hAnsi="Arial" w:cs="Arial"/>
                <w:sz w:val="24"/>
                <w:szCs w:val="24"/>
              </w:rPr>
              <w:t>услуги, тыс. руб.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B0B1" w14:textId="7FC8866C" w:rsidR="00C81F8D" w:rsidRPr="00275651" w:rsidRDefault="00C81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 xml:space="preserve">Базовый норматив затрат, непосредственно связанный с оказанием </w:t>
            </w:r>
            <w:r w:rsidR="00DB2F6D" w:rsidRPr="00275651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Pr="00275651">
              <w:rPr>
                <w:rFonts w:ascii="Arial" w:hAnsi="Arial" w:cs="Arial"/>
                <w:sz w:val="24"/>
                <w:szCs w:val="24"/>
              </w:rPr>
              <w:t xml:space="preserve"> услуги</w:t>
            </w:r>
          </w:p>
        </w:tc>
        <w:tc>
          <w:tcPr>
            <w:tcW w:w="86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2A74" w14:textId="77777777" w:rsidR="00C81F8D" w:rsidRPr="00275651" w:rsidRDefault="00C81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Базовый норматив затрат на общехозяйственные нужды</w:t>
            </w:r>
          </w:p>
        </w:tc>
      </w:tr>
      <w:tr w:rsidR="00C81F8D" w:rsidRPr="00275651" w14:paraId="491826EC" w14:textId="77777777" w:rsidTr="00FD1866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FE24" w14:textId="77777777" w:rsidR="00C81F8D" w:rsidRPr="00275651" w:rsidRDefault="00C81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5650" w14:textId="77777777" w:rsidR="00C81F8D" w:rsidRPr="00275651" w:rsidRDefault="00C81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0D7C" w14:textId="77777777" w:rsidR="00C81F8D" w:rsidRPr="00275651" w:rsidRDefault="00C81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2064" w14:textId="623E074E" w:rsidR="00C81F8D" w:rsidRPr="00275651" w:rsidRDefault="00C81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 xml:space="preserve">затраты на оплату труда и начисления на выплаты по оплате труда персонала, принимающего непосредственное участие в оказании </w:t>
            </w:r>
            <w:r w:rsidR="00DB2F6D" w:rsidRPr="00275651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Pr="00275651">
              <w:rPr>
                <w:rFonts w:ascii="Arial" w:hAnsi="Arial" w:cs="Arial"/>
                <w:sz w:val="24"/>
                <w:szCs w:val="24"/>
              </w:rPr>
              <w:t xml:space="preserve"> услуги, 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8E12" w14:textId="1A9C2AC5" w:rsidR="00C81F8D" w:rsidRPr="00275651" w:rsidRDefault="00C81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 xml:space="preserve">затраты на приобретение материальных запасов, потребляемых (используемых) в процессе оказания </w:t>
            </w:r>
            <w:r w:rsidR="00DB2F6D" w:rsidRPr="00275651">
              <w:rPr>
                <w:rFonts w:ascii="Arial" w:hAnsi="Arial" w:cs="Arial"/>
                <w:sz w:val="24"/>
                <w:szCs w:val="24"/>
              </w:rPr>
              <w:t xml:space="preserve">муниципальной </w:t>
            </w:r>
            <w:r w:rsidRPr="00275651">
              <w:rPr>
                <w:rFonts w:ascii="Arial" w:hAnsi="Arial" w:cs="Arial"/>
                <w:sz w:val="24"/>
                <w:szCs w:val="24"/>
              </w:rPr>
              <w:t>услуги (с разбивкой по видам затрат), тыс.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1830" w14:textId="477C5880" w:rsidR="00C81F8D" w:rsidRPr="00275651" w:rsidRDefault="00C81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 xml:space="preserve">иные затраты, непосредственно связанные с оказанием </w:t>
            </w:r>
            <w:r w:rsidR="00DB2F6D" w:rsidRPr="00275651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Pr="00275651">
              <w:rPr>
                <w:rFonts w:ascii="Arial" w:hAnsi="Arial" w:cs="Arial"/>
                <w:sz w:val="24"/>
                <w:szCs w:val="24"/>
              </w:rPr>
              <w:t xml:space="preserve"> услуги, тыс. руб.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C681" w14:textId="77777777" w:rsidR="00C81F8D" w:rsidRPr="00275651" w:rsidRDefault="00C81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затраты на оплату труда и начисления на выплаты по оплате труда административно-управленческого, обслуживающего и прочего персонала, 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E6E7" w14:textId="77777777" w:rsidR="00C81F8D" w:rsidRPr="00275651" w:rsidRDefault="00C81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затраты на коммунальные услуги (с разбивкой по видам затрат), 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13EC" w14:textId="77777777" w:rsidR="00C81F8D" w:rsidRPr="00275651" w:rsidRDefault="00C81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затраты на приобретение услуг связи, 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FCB4" w14:textId="77777777" w:rsidR="00C81F8D" w:rsidRPr="00275651" w:rsidRDefault="00C81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затраты на приобретение транспортных услуг, 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7987" w14:textId="77777777" w:rsidR="00C81F8D" w:rsidRPr="00275651" w:rsidRDefault="00C81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затраты на содержание недвижимого имущества (с разбивкой по видам затрат), 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1EB7" w14:textId="77777777" w:rsidR="00C81F8D" w:rsidRPr="00275651" w:rsidRDefault="00C81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затраты на содержание особо ценного движимого имущества (с разбивкой по видам затрат), 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10D2" w14:textId="77777777" w:rsidR="00C81F8D" w:rsidRPr="00275651" w:rsidRDefault="00C81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затраты на прочие общехозяйственные нужды, влияющие на стоимость оказания гос. услуги (с разбивкой по видам затрат), тыс. руб.</w:t>
            </w:r>
          </w:p>
        </w:tc>
      </w:tr>
      <w:tr w:rsidR="00C81F8D" w:rsidRPr="00275651" w14:paraId="7A3D2C8F" w14:textId="77777777" w:rsidTr="00FD186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1562" w14:textId="77777777" w:rsidR="00C81F8D" w:rsidRPr="00275651" w:rsidRDefault="00C81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2ECA" w14:textId="77777777" w:rsidR="00C81F8D" w:rsidRPr="00275651" w:rsidRDefault="00C81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BB39" w14:textId="77777777" w:rsidR="00C81F8D" w:rsidRPr="00275651" w:rsidRDefault="00C81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4A42" w14:textId="77777777" w:rsidR="00C81F8D" w:rsidRPr="00275651" w:rsidRDefault="00C81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8391" w14:textId="77777777" w:rsidR="00C81F8D" w:rsidRPr="00275651" w:rsidRDefault="00C81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375B" w14:textId="77777777" w:rsidR="00C81F8D" w:rsidRPr="00275651" w:rsidRDefault="00C81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6444" w14:textId="77777777" w:rsidR="00C81F8D" w:rsidRPr="00275651" w:rsidRDefault="00C81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661C" w14:textId="77777777" w:rsidR="00C81F8D" w:rsidRPr="00275651" w:rsidRDefault="00C81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1F1C" w14:textId="77777777" w:rsidR="00C81F8D" w:rsidRPr="00275651" w:rsidRDefault="00C81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2DF7" w14:textId="77777777" w:rsidR="00C81F8D" w:rsidRPr="00275651" w:rsidRDefault="00C81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50CB" w14:textId="77777777" w:rsidR="00C81F8D" w:rsidRPr="00275651" w:rsidRDefault="00C81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6EEA" w14:textId="77777777" w:rsidR="00C81F8D" w:rsidRPr="00275651" w:rsidRDefault="00C81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C187" w14:textId="77777777" w:rsidR="00C81F8D" w:rsidRPr="00275651" w:rsidRDefault="00C81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C81F8D" w:rsidRPr="00275651" w14:paraId="3B4D0B1C" w14:textId="77777777" w:rsidTr="00FD186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65F5" w14:textId="52A0FC50" w:rsidR="00C81F8D" w:rsidRPr="00275651" w:rsidRDefault="00C81F8D" w:rsidP="00FD1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3329" w14:textId="77777777" w:rsidR="00C81F8D" w:rsidRPr="00275651" w:rsidRDefault="00C81F8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667D" w14:textId="77777777" w:rsidR="00C81F8D" w:rsidRPr="00275651" w:rsidRDefault="00C81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A4E7" w14:textId="77777777" w:rsidR="00C81F8D" w:rsidRPr="00275651" w:rsidRDefault="00C81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DD14" w14:textId="77777777" w:rsidR="00C81F8D" w:rsidRPr="00275651" w:rsidRDefault="00C81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13B8" w14:textId="77777777" w:rsidR="00C81F8D" w:rsidRPr="00275651" w:rsidRDefault="00C81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5EB2" w14:textId="77777777" w:rsidR="00C81F8D" w:rsidRPr="00275651" w:rsidRDefault="00C81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BF3C" w14:textId="77777777" w:rsidR="00C81F8D" w:rsidRPr="00275651" w:rsidRDefault="00C81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4235" w14:textId="77777777" w:rsidR="00C81F8D" w:rsidRPr="00275651" w:rsidRDefault="00C81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A3D2" w14:textId="77777777" w:rsidR="00C81F8D" w:rsidRPr="00275651" w:rsidRDefault="00C81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B4CF" w14:textId="77777777" w:rsidR="00C81F8D" w:rsidRPr="00275651" w:rsidRDefault="00C81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5D6A" w14:textId="77777777" w:rsidR="00C81F8D" w:rsidRPr="00275651" w:rsidRDefault="00C81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7ADB" w14:textId="77777777" w:rsidR="00C81F8D" w:rsidRPr="00275651" w:rsidRDefault="00C81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F8D" w:rsidRPr="00275651" w14:paraId="54717D86" w14:textId="77777777" w:rsidTr="00FD186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0C10" w14:textId="05E26B0A" w:rsidR="00C81F8D" w:rsidRPr="00275651" w:rsidRDefault="00C81F8D" w:rsidP="00FD1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81F4" w14:textId="77777777" w:rsidR="00C81F8D" w:rsidRPr="00275651" w:rsidRDefault="00C81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33B3" w14:textId="77777777" w:rsidR="00C81F8D" w:rsidRPr="00275651" w:rsidRDefault="00C81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2D80" w14:textId="77777777" w:rsidR="00C81F8D" w:rsidRPr="00275651" w:rsidRDefault="00C81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4850" w14:textId="77777777" w:rsidR="00C81F8D" w:rsidRPr="00275651" w:rsidRDefault="00C81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0378" w14:textId="77777777" w:rsidR="00C81F8D" w:rsidRPr="00275651" w:rsidRDefault="00C81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0DB4" w14:textId="77777777" w:rsidR="00C81F8D" w:rsidRPr="00275651" w:rsidRDefault="00C81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76A7" w14:textId="77777777" w:rsidR="00C81F8D" w:rsidRPr="00275651" w:rsidRDefault="00C81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AA5A" w14:textId="77777777" w:rsidR="00C81F8D" w:rsidRPr="00275651" w:rsidRDefault="00C81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15B1" w14:textId="77777777" w:rsidR="00C81F8D" w:rsidRPr="00275651" w:rsidRDefault="00C81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D65B" w14:textId="77777777" w:rsidR="00C81F8D" w:rsidRPr="00275651" w:rsidRDefault="00C81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3D99" w14:textId="77777777" w:rsidR="00C81F8D" w:rsidRPr="00275651" w:rsidRDefault="00C81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D692" w14:textId="77777777" w:rsidR="00C81F8D" w:rsidRPr="00275651" w:rsidRDefault="00C81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F8D" w:rsidRPr="00275651" w14:paraId="5E05F945" w14:textId="77777777" w:rsidTr="00FD186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5965" w14:textId="7E5B4BF8" w:rsidR="00C81F8D" w:rsidRPr="00275651" w:rsidRDefault="00C81F8D" w:rsidP="00FD1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65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37C2" w14:textId="77777777" w:rsidR="00C81F8D" w:rsidRPr="00275651" w:rsidRDefault="00C81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CC92" w14:textId="77777777" w:rsidR="00C81F8D" w:rsidRPr="00275651" w:rsidRDefault="00C81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AE44" w14:textId="77777777" w:rsidR="00C81F8D" w:rsidRPr="00275651" w:rsidRDefault="00C81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4D82" w14:textId="77777777" w:rsidR="00C81F8D" w:rsidRPr="00275651" w:rsidRDefault="00C81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2FCC" w14:textId="77777777" w:rsidR="00C81F8D" w:rsidRPr="00275651" w:rsidRDefault="00C81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6818" w14:textId="77777777" w:rsidR="00C81F8D" w:rsidRPr="00275651" w:rsidRDefault="00C81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4964" w14:textId="77777777" w:rsidR="00C81F8D" w:rsidRPr="00275651" w:rsidRDefault="00C81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7816" w14:textId="77777777" w:rsidR="00C81F8D" w:rsidRPr="00275651" w:rsidRDefault="00C81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E073" w14:textId="77777777" w:rsidR="00C81F8D" w:rsidRPr="00275651" w:rsidRDefault="00C81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6A61" w14:textId="77777777" w:rsidR="00C81F8D" w:rsidRPr="00275651" w:rsidRDefault="00C81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D378" w14:textId="77777777" w:rsidR="00C81F8D" w:rsidRPr="00275651" w:rsidRDefault="00C81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8054" w14:textId="77777777" w:rsidR="00C81F8D" w:rsidRPr="00275651" w:rsidRDefault="00C81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4606BF7" w14:textId="77777777" w:rsidR="000C04D7" w:rsidRPr="00275651" w:rsidRDefault="000C04D7" w:rsidP="00C81F8D">
      <w:pPr>
        <w:pStyle w:val="ConsPlusNormal"/>
        <w:jc w:val="right"/>
        <w:rPr>
          <w:rFonts w:ascii="Arial" w:hAnsi="Arial" w:cs="Arial"/>
          <w:sz w:val="24"/>
          <w:szCs w:val="24"/>
        </w:rPr>
        <w:sectPr w:rsidR="000C04D7" w:rsidRPr="00275651" w:rsidSect="00275651">
          <w:pgSz w:w="16838" w:h="11905" w:orient="landscape"/>
          <w:pgMar w:top="567" w:right="567" w:bottom="567" w:left="1134" w:header="0" w:footer="0" w:gutter="0"/>
          <w:cols w:space="720"/>
          <w:titlePg/>
          <w:docGrid w:linePitch="299"/>
        </w:sectPr>
      </w:pPr>
    </w:p>
    <w:p w14:paraId="2475B9EE" w14:textId="77753DAF" w:rsidR="000C04D7" w:rsidRPr="00275651" w:rsidRDefault="000C04D7" w:rsidP="000C04D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Arial" w:eastAsiaTheme="minorEastAsia" w:hAnsi="Arial" w:cs="Arial"/>
          <w:sz w:val="24"/>
          <w:szCs w:val="24"/>
          <w:lang w:eastAsia="ru-RU"/>
        </w:rPr>
      </w:pPr>
      <w:r w:rsidRPr="00275651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 xml:space="preserve">Приложение </w:t>
      </w:r>
      <w:r w:rsidR="00BE155A" w:rsidRPr="00275651">
        <w:rPr>
          <w:rFonts w:ascii="Arial" w:eastAsiaTheme="minorEastAsia" w:hAnsi="Arial" w:cs="Arial"/>
          <w:sz w:val="24"/>
          <w:szCs w:val="24"/>
          <w:lang w:eastAsia="ru-RU"/>
        </w:rPr>
        <w:t>5</w:t>
      </w:r>
    </w:p>
    <w:p w14:paraId="409DE329" w14:textId="77777777" w:rsidR="00DB2F6D" w:rsidRPr="00275651" w:rsidRDefault="00DB2F6D" w:rsidP="00DB2F6D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 xml:space="preserve">к </w:t>
      </w:r>
      <w:hyperlink w:anchor="P50">
        <w:r w:rsidRPr="00275651">
          <w:rPr>
            <w:rFonts w:ascii="Arial" w:hAnsi="Arial" w:cs="Arial"/>
            <w:sz w:val="24"/>
            <w:szCs w:val="24"/>
          </w:rPr>
          <w:t>Порядк</w:t>
        </w:r>
      </w:hyperlink>
      <w:r w:rsidRPr="00275651">
        <w:rPr>
          <w:rFonts w:ascii="Arial" w:hAnsi="Arial" w:cs="Arial"/>
          <w:sz w:val="24"/>
          <w:szCs w:val="24"/>
        </w:rPr>
        <w:t xml:space="preserve">у формирования муниципального </w:t>
      </w:r>
    </w:p>
    <w:p w14:paraId="0420658E" w14:textId="77777777" w:rsidR="00DB2F6D" w:rsidRPr="00275651" w:rsidRDefault="00DB2F6D" w:rsidP="00DB2F6D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 xml:space="preserve">задания на оказание муниципальных услуг </w:t>
      </w:r>
    </w:p>
    <w:p w14:paraId="69E49AE7" w14:textId="77777777" w:rsidR="00DB2F6D" w:rsidRPr="00275651" w:rsidRDefault="00DB2F6D" w:rsidP="00DB2F6D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 xml:space="preserve">(выполнение работ) в отношении муниципальных </w:t>
      </w:r>
    </w:p>
    <w:p w14:paraId="0217711B" w14:textId="77777777" w:rsidR="00DB2F6D" w:rsidRPr="00275651" w:rsidRDefault="00DB2F6D" w:rsidP="00DB2F6D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 xml:space="preserve">учреждений городского округа Люберцы </w:t>
      </w:r>
    </w:p>
    <w:p w14:paraId="585ABC79" w14:textId="77777777" w:rsidR="00DB2F6D" w:rsidRPr="00275651" w:rsidRDefault="00DB2F6D" w:rsidP="00DB2F6D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 xml:space="preserve">Московской области и финансового обеспечения </w:t>
      </w:r>
    </w:p>
    <w:p w14:paraId="2BFD597C" w14:textId="77777777" w:rsidR="00DB2F6D" w:rsidRPr="00275651" w:rsidRDefault="00DB2F6D" w:rsidP="00DB2F6D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>выполнения муниципального задания</w:t>
      </w:r>
    </w:p>
    <w:p w14:paraId="35C26BC6" w14:textId="77777777" w:rsidR="000C04D7" w:rsidRPr="00275651" w:rsidRDefault="000C04D7" w:rsidP="000C04D7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275651">
        <w:rPr>
          <w:rFonts w:ascii="Arial" w:eastAsiaTheme="minorEastAsia" w:hAnsi="Arial" w:cs="Arial"/>
          <w:sz w:val="24"/>
          <w:szCs w:val="24"/>
          <w:lang w:eastAsia="ru-RU"/>
        </w:rPr>
        <w:t>Форма</w:t>
      </w:r>
    </w:p>
    <w:p w14:paraId="7EAD60B8" w14:textId="77777777" w:rsidR="000C04D7" w:rsidRPr="00275651" w:rsidRDefault="000C04D7" w:rsidP="000C04D7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5C647238" w14:textId="77777777" w:rsidR="000C04D7" w:rsidRPr="00275651" w:rsidRDefault="000C04D7" w:rsidP="000C04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>Значения натуральных норм потребления, необходимых</w:t>
      </w:r>
    </w:p>
    <w:p w14:paraId="147EC675" w14:textId="77777777" w:rsidR="000C04D7" w:rsidRPr="00275651" w:rsidRDefault="000C04D7" w:rsidP="000C04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>для определения базовых нормативов затрат на оказание</w:t>
      </w:r>
    </w:p>
    <w:p w14:paraId="5E90307F" w14:textId="02ACB046" w:rsidR="000C04D7" w:rsidRPr="00275651" w:rsidRDefault="00DB2F6D" w:rsidP="000C04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75651">
        <w:rPr>
          <w:rFonts w:ascii="Arial" w:hAnsi="Arial" w:cs="Arial"/>
          <w:sz w:val="24"/>
          <w:szCs w:val="24"/>
        </w:rPr>
        <w:t>муниципальных</w:t>
      </w:r>
      <w:r w:rsidR="000C04D7" w:rsidRPr="00275651">
        <w:rPr>
          <w:rFonts w:ascii="Arial" w:hAnsi="Arial" w:cs="Arial"/>
          <w:sz w:val="24"/>
          <w:szCs w:val="24"/>
        </w:rPr>
        <w:t xml:space="preserve"> услуг</w:t>
      </w:r>
    </w:p>
    <w:p w14:paraId="5CA1689A" w14:textId="77777777" w:rsidR="000C04D7" w:rsidRPr="00275651" w:rsidRDefault="000C04D7" w:rsidP="000C04D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843"/>
        <w:gridCol w:w="2354"/>
        <w:gridCol w:w="24"/>
        <w:gridCol w:w="1305"/>
        <w:gridCol w:w="12"/>
        <w:gridCol w:w="1552"/>
        <w:gridCol w:w="1415"/>
      </w:tblGrid>
      <w:tr w:rsidR="006D3623" w:rsidRPr="00275651" w14:paraId="6E95AA9D" w14:textId="37CAC00D" w:rsidTr="00FD1866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D72224A" w14:textId="499E5204" w:rsidR="006D3623" w:rsidRPr="00275651" w:rsidRDefault="006723A3" w:rsidP="006D36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№</w:t>
            </w:r>
            <w:r w:rsidR="006D3623" w:rsidRPr="00275651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 xml:space="preserve"> </w:t>
            </w:r>
            <w:r w:rsidR="006D3623" w:rsidRPr="0027565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9A4554" w14:textId="07376DD6" w:rsidR="006D3623" w:rsidRPr="00275651" w:rsidRDefault="006D3623" w:rsidP="006D3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Наименование муниципальной услуги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5D0500" w14:textId="07B9E5D9" w:rsidR="006D3623" w:rsidRPr="00275651" w:rsidRDefault="006D3623" w:rsidP="006D36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2354" w:type="dxa"/>
            <w:shd w:val="clear" w:color="auto" w:fill="auto"/>
            <w:vAlign w:val="center"/>
          </w:tcPr>
          <w:p w14:paraId="3234B7A7" w14:textId="01B36F4E" w:rsidR="006D3623" w:rsidRPr="00275651" w:rsidRDefault="006D3623" w:rsidP="006D36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Наименование натуральной нормы </w:t>
            </w:r>
          </w:p>
        </w:tc>
        <w:tc>
          <w:tcPr>
            <w:tcW w:w="1341" w:type="dxa"/>
            <w:gridSpan w:val="3"/>
            <w:shd w:val="clear" w:color="auto" w:fill="auto"/>
            <w:vAlign w:val="center"/>
          </w:tcPr>
          <w:p w14:paraId="53F25A96" w14:textId="5BC1C306" w:rsidR="006D3623" w:rsidRPr="00275651" w:rsidRDefault="006D3623" w:rsidP="006D36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Единица измерения натуральной нормы 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0932FDE0" w14:textId="3363A628" w:rsidR="006D3623" w:rsidRPr="00275651" w:rsidRDefault="006D3623" w:rsidP="006D36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Значение натуральной нормы/срок полезного использования 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78368D4F" w14:textId="10EA295F" w:rsidR="006D3623" w:rsidRPr="00275651" w:rsidRDefault="006D3623" w:rsidP="006D36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Примечание </w:t>
            </w:r>
          </w:p>
        </w:tc>
      </w:tr>
      <w:tr w:rsidR="006D3623" w:rsidRPr="00275651" w14:paraId="29CE4243" w14:textId="77777777" w:rsidTr="00FD1866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8DB5C43" w14:textId="68D0BBA2" w:rsidR="006D3623" w:rsidRPr="00275651" w:rsidRDefault="006D3623" w:rsidP="006D36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6F2BEA" w14:textId="2ABB3801" w:rsidR="006D3623" w:rsidRPr="00275651" w:rsidRDefault="006D3623" w:rsidP="006D36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F484F9" w14:textId="6B604565" w:rsidR="006D3623" w:rsidRPr="00275651" w:rsidRDefault="006D3623" w:rsidP="006D36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54" w:type="dxa"/>
            <w:shd w:val="clear" w:color="auto" w:fill="auto"/>
            <w:vAlign w:val="center"/>
          </w:tcPr>
          <w:p w14:paraId="589E43E9" w14:textId="67531505" w:rsidR="006D3623" w:rsidRPr="00275651" w:rsidRDefault="006D3623" w:rsidP="006D36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41" w:type="dxa"/>
            <w:gridSpan w:val="3"/>
            <w:shd w:val="clear" w:color="auto" w:fill="auto"/>
            <w:vAlign w:val="center"/>
          </w:tcPr>
          <w:p w14:paraId="4AA01A6F" w14:textId="795A5F38" w:rsidR="006D3623" w:rsidRPr="00275651" w:rsidRDefault="006D3623" w:rsidP="006D36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7B22F787" w14:textId="1B03D198" w:rsidR="006D3623" w:rsidRPr="00275651" w:rsidRDefault="006D3623" w:rsidP="006D36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077EE2C5" w14:textId="7C8C7D92" w:rsidR="006D3623" w:rsidRPr="00275651" w:rsidRDefault="006D3623" w:rsidP="006D36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6D3623" w:rsidRPr="00275651" w14:paraId="1CE01731" w14:textId="24FA3320" w:rsidTr="00FD1866">
        <w:trPr>
          <w:trHeight w:val="315"/>
          <w:jc w:val="center"/>
        </w:trPr>
        <w:tc>
          <w:tcPr>
            <w:tcW w:w="562" w:type="dxa"/>
            <w:vMerge w:val="restart"/>
            <w:shd w:val="clear" w:color="auto" w:fill="auto"/>
          </w:tcPr>
          <w:p w14:paraId="3736CE70" w14:textId="51F9A46A" w:rsidR="006D3623" w:rsidRPr="00275651" w:rsidRDefault="006D3623" w:rsidP="006D36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4C9A6725" w14:textId="61F3686A" w:rsidR="006D3623" w:rsidRPr="00275651" w:rsidRDefault="006D3623" w:rsidP="006D3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2C404D05" w14:textId="62C6142D" w:rsidR="006D3623" w:rsidRPr="00275651" w:rsidRDefault="006D3623" w:rsidP="00B16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6"/>
            <w:shd w:val="clear" w:color="auto" w:fill="auto"/>
            <w:vAlign w:val="center"/>
            <w:hideMark/>
          </w:tcPr>
          <w:p w14:paraId="2D8817A3" w14:textId="63513057" w:rsidR="006D3623" w:rsidRPr="00275651" w:rsidRDefault="006D3623" w:rsidP="006D362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6D3623" w:rsidRPr="00275651" w14:paraId="313CC95B" w14:textId="77777777" w:rsidTr="00FD1866">
        <w:trPr>
          <w:trHeight w:val="315"/>
          <w:jc w:val="center"/>
        </w:trPr>
        <w:tc>
          <w:tcPr>
            <w:tcW w:w="562" w:type="dxa"/>
            <w:vMerge/>
            <w:vAlign w:val="center"/>
          </w:tcPr>
          <w:p w14:paraId="5BE66706" w14:textId="77777777" w:rsidR="006D3623" w:rsidRPr="00275651" w:rsidRDefault="006D3623" w:rsidP="006D362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310B422C" w14:textId="77777777" w:rsidR="006D3623" w:rsidRPr="00275651" w:rsidRDefault="006D3623" w:rsidP="006D36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14:paraId="17F66888" w14:textId="77777777" w:rsidR="006D3623" w:rsidRPr="00275651" w:rsidRDefault="006D3623" w:rsidP="006D3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6"/>
            <w:shd w:val="clear" w:color="auto" w:fill="auto"/>
            <w:vAlign w:val="center"/>
            <w:hideMark/>
          </w:tcPr>
          <w:p w14:paraId="6314D503" w14:textId="77777777" w:rsidR="006D3623" w:rsidRPr="00275651" w:rsidRDefault="006D3623" w:rsidP="006D36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 Работники, непосредственно связанные с оказанием муниципальной услуги</w:t>
            </w:r>
          </w:p>
        </w:tc>
      </w:tr>
      <w:tr w:rsidR="006D3623" w:rsidRPr="00275651" w14:paraId="39CFD150" w14:textId="77777777" w:rsidTr="00FD1866">
        <w:trPr>
          <w:trHeight w:val="431"/>
          <w:jc w:val="center"/>
        </w:trPr>
        <w:tc>
          <w:tcPr>
            <w:tcW w:w="562" w:type="dxa"/>
            <w:vMerge/>
            <w:vAlign w:val="center"/>
          </w:tcPr>
          <w:p w14:paraId="040565CE" w14:textId="77777777" w:rsidR="006D3623" w:rsidRPr="00275651" w:rsidRDefault="006D3623" w:rsidP="006D362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5E1F36B9" w14:textId="77777777" w:rsidR="006D3623" w:rsidRPr="00275651" w:rsidRDefault="006D3623" w:rsidP="006D36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14:paraId="6E833B75" w14:textId="77777777" w:rsidR="006D3623" w:rsidRPr="00275651" w:rsidRDefault="006D3623" w:rsidP="006D3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78" w:type="dxa"/>
            <w:gridSpan w:val="2"/>
            <w:shd w:val="clear" w:color="auto" w:fill="auto"/>
            <w:vAlign w:val="center"/>
          </w:tcPr>
          <w:p w14:paraId="3B8CF90E" w14:textId="17C602C9" w:rsidR="006D3623" w:rsidRPr="00275651" w:rsidRDefault="006D3623" w:rsidP="006D36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2A3B6A2D" w14:textId="311BEFA9" w:rsidR="006D3623" w:rsidRPr="00275651" w:rsidRDefault="006D3623" w:rsidP="006D3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gridSpan w:val="2"/>
            <w:shd w:val="clear" w:color="auto" w:fill="auto"/>
            <w:vAlign w:val="center"/>
          </w:tcPr>
          <w:p w14:paraId="4464FCE4" w14:textId="0A45C179" w:rsidR="006D3623" w:rsidRPr="00275651" w:rsidRDefault="006D3623" w:rsidP="006D3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714687AC" w14:textId="3CB86D4C" w:rsidR="006D3623" w:rsidRPr="00275651" w:rsidRDefault="006D3623" w:rsidP="006D36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D3623" w:rsidRPr="00275651" w14:paraId="362D88EE" w14:textId="77777777" w:rsidTr="00FD1866">
        <w:trPr>
          <w:trHeight w:val="585"/>
          <w:jc w:val="center"/>
        </w:trPr>
        <w:tc>
          <w:tcPr>
            <w:tcW w:w="562" w:type="dxa"/>
            <w:vMerge/>
            <w:vAlign w:val="center"/>
          </w:tcPr>
          <w:p w14:paraId="749DBF67" w14:textId="77777777" w:rsidR="006D3623" w:rsidRPr="00275651" w:rsidRDefault="006D3623" w:rsidP="006D362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62C4CE59" w14:textId="77777777" w:rsidR="006D3623" w:rsidRPr="00275651" w:rsidRDefault="006D3623" w:rsidP="006D36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14:paraId="332D16F5" w14:textId="77777777" w:rsidR="006D3623" w:rsidRPr="00275651" w:rsidRDefault="006D3623" w:rsidP="006D3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6"/>
            <w:shd w:val="clear" w:color="auto" w:fill="auto"/>
            <w:hideMark/>
          </w:tcPr>
          <w:p w14:paraId="63D67AAF" w14:textId="03718078" w:rsidR="006D3623" w:rsidRPr="00275651" w:rsidRDefault="006D3623" w:rsidP="006D36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6D3623" w:rsidRPr="00275651" w14:paraId="02047843" w14:textId="77777777" w:rsidTr="00FD1866">
        <w:trPr>
          <w:trHeight w:val="391"/>
          <w:jc w:val="center"/>
        </w:trPr>
        <w:tc>
          <w:tcPr>
            <w:tcW w:w="562" w:type="dxa"/>
            <w:vMerge/>
            <w:vAlign w:val="center"/>
          </w:tcPr>
          <w:p w14:paraId="0BEAE7E2" w14:textId="77777777" w:rsidR="006D3623" w:rsidRPr="00275651" w:rsidRDefault="006D3623" w:rsidP="006D362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4DCE7F46" w14:textId="77777777" w:rsidR="006D3623" w:rsidRPr="00275651" w:rsidRDefault="006D3623" w:rsidP="006D36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14:paraId="05F586C9" w14:textId="77777777" w:rsidR="006D3623" w:rsidRPr="00275651" w:rsidRDefault="006D3623" w:rsidP="006D3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78" w:type="dxa"/>
            <w:gridSpan w:val="2"/>
            <w:shd w:val="clear" w:color="auto" w:fill="auto"/>
            <w:vAlign w:val="center"/>
          </w:tcPr>
          <w:p w14:paraId="37408524" w14:textId="59EF3E3A" w:rsidR="006D3623" w:rsidRPr="00275651" w:rsidRDefault="006D3623" w:rsidP="006D36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414091CA" w14:textId="6ED0C3AA" w:rsidR="006D3623" w:rsidRPr="00275651" w:rsidRDefault="006D3623" w:rsidP="006D3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gridSpan w:val="2"/>
            <w:shd w:val="clear" w:color="auto" w:fill="auto"/>
            <w:vAlign w:val="center"/>
          </w:tcPr>
          <w:p w14:paraId="6525D8CF" w14:textId="2C951844" w:rsidR="006D3623" w:rsidRPr="00275651" w:rsidRDefault="006D3623" w:rsidP="006D3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77FB62A6" w14:textId="22658B13" w:rsidR="006D3623" w:rsidRPr="00275651" w:rsidRDefault="006D3623" w:rsidP="006D36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D3623" w:rsidRPr="00275651" w14:paraId="39D97F3E" w14:textId="77777777" w:rsidTr="00FD1866">
        <w:trPr>
          <w:trHeight w:val="391"/>
          <w:jc w:val="center"/>
        </w:trPr>
        <w:tc>
          <w:tcPr>
            <w:tcW w:w="562" w:type="dxa"/>
            <w:vMerge/>
            <w:vAlign w:val="center"/>
          </w:tcPr>
          <w:p w14:paraId="6877F796" w14:textId="77777777" w:rsidR="006D3623" w:rsidRPr="00275651" w:rsidRDefault="006D3623" w:rsidP="006D362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5D622296" w14:textId="77777777" w:rsidR="006D3623" w:rsidRPr="00275651" w:rsidRDefault="006D3623" w:rsidP="006D36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8D5C051" w14:textId="77777777" w:rsidR="006D3623" w:rsidRPr="00275651" w:rsidRDefault="006D3623" w:rsidP="006D3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6"/>
            <w:shd w:val="clear" w:color="auto" w:fill="auto"/>
            <w:vAlign w:val="center"/>
          </w:tcPr>
          <w:p w14:paraId="03D5BDA8" w14:textId="70CE086C" w:rsidR="006D3623" w:rsidRPr="00275651" w:rsidRDefault="006D3623" w:rsidP="006D36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1.3. Иные затраты непосредственно связанные с оказанием муниципальной услуги</w:t>
            </w:r>
          </w:p>
        </w:tc>
      </w:tr>
      <w:tr w:rsidR="006D3623" w:rsidRPr="00275651" w14:paraId="7ACA3DAE" w14:textId="77777777" w:rsidTr="00FD1866">
        <w:trPr>
          <w:trHeight w:val="391"/>
          <w:jc w:val="center"/>
        </w:trPr>
        <w:tc>
          <w:tcPr>
            <w:tcW w:w="562" w:type="dxa"/>
            <w:vMerge/>
            <w:vAlign w:val="center"/>
          </w:tcPr>
          <w:p w14:paraId="3BABB7F4" w14:textId="77777777" w:rsidR="006D3623" w:rsidRPr="00275651" w:rsidRDefault="006D3623" w:rsidP="006D362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45BCE46E" w14:textId="77777777" w:rsidR="006D3623" w:rsidRPr="00275651" w:rsidRDefault="006D3623" w:rsidP="006D36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A94332A" w14:textId="77777777" w:rsidR="006D3623" w:rsidRPr="00275651" w:rsidRDefault="006D3623" w:rsidP="006D3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78" w:type="dxa"/>
            <w:gridSpan w:val="2"/>
            <w:shd w:val="clear" w:color="auto" w:fill="auto"/>
            <w:vAlign w:val="center"/>
          </w:tcPr>
          <w:p w14:paraId="227BBEFB" w14:textId="77777777" w:rsidR="006D3623" w:rsidRPr="00275651" w:rsidRDefault="006D3623" w:rsidP="006D36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005A6C3E" w14:textId="77777777" w:rsidR="006D3623" w:rsidRPr="00275651" w:rsidRDefault="006D3623" w:rsidP="006D3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gridSpan w:val="2"/>
            <w:shd w:val="clear" w:color="auto" w:fill="auto"/>
            <w:vAlign w:val="center"/>
          </w:tcPr>
          <w:p w14:paraId="27F73DD3" w14:textId="77777777" w:rsidR="006D3623" w:rsidRPr="00275651" w:rsidRDefault="006D3623" w:rsidP="006D3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530B7D14" w14:textId="77777777" w:rsidR="006D3623" w:rsidRPr="00275651" w:rsidRDefault="006D3623" w:rsidP="006D36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D3623" w:rsidRPr="00275651" w14:paraId="0C4E1750" w14:textId="77777777" w:rsidTr="00FD1866">
        <w:trPr>
          <w:trHeight w:val="255"/>
          <w:jc w:val="center"/>
        </w:trPr>
        <w:tc>
          <w:tcPr>
            <w:tcW w:w="562" w:type="dxa"/>
            <w:vMerge/>
            <w:vAlign w:val="center"/>
          </w:tcPr>
          <w:p w14:paraId="008662DB" w14:textId="77777777" w:rsidR="006D3623" w:rsidRPr="00275651" w:rsidRDefault="006D3623" w:rsidP="006D362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3E8B2E19" w14:textId="77777777" w:rsidR="006D3623" w:rsidRPr="00275651" w:rsidRDefault="006D3623" w:rsidP="006D36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14:paraId="7C744AF1" w14:textId="77777777" w:rsidR="006D3623" w:rsidRPr="00275651" w:rsidRDefault="006D3623" w:rsidP="006D3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6"/>
            <w:shd w:val="clear" w:color="auto" w:fill="auto"/>
            <w:hideMark/>
          </w:tcPr>
          <w:p w14:paraId="146BF2CB" w14:textId="77777777" w:rsidR="006D3623" w:rsidRPr="00275651" w:rsidRDefault="006D3623" w:rsidP="006D362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2. Натуральные нормы на общехозяйственные нужды</w:t>
            </w:r>
          </w:p>
        </w:tc>
      </w:tr>
      <w:tr w:rsidR="006D3623" w:rsidRPr="00275651" w14:paraId="79377D2F" w14:textId="77777777" w:rsidTr="00FD1866">
        <w:trPr>
          <w:trHeight w:val="255"/>
          <w:jc w:val="center"/>
        </w:trPr>
        <w:tc>
          <w:tcPr>
            <w:tcW w:w="562" w:type="dxa"/>
            <w:vMerge/>
            <w:vAlign w:val="center"/>
          </w:tcPr>
          <w:p w14:paraId="2AE10911" w14:textId="77777777" w:rsidR="006D3623" w:rsidRPr="00275651" w:rsidRDefault="006D3623" w:rsidP="006D362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1625A313" w14:textId="77777777" w:rsidR="006D3623" w:rsidRPr="00275651" w:rsidRDefault="006D3623" w:rsidP="006D36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14:paraId="3CEDD7D6" w14:textId="77777777" w:rsidR="006D3623" w:rsidRPr="00275651" w:rsidRDefault="006D3623" w:rsidP="006D3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6"/>
            <w:shd w:val="clear" w:color="auto" w:fill="auto"/>
          </w:tcPr>
          <w:p w14:paraId="0B7DEE9C" w14:textId="38E1C733" w:rsidR="006D3623" w:rsidRPr="00275651" w:rsidRDefault="006D3623" w:rsidP="006D36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 Коммунальные услуги</w:t>
            </w:r>
          </w:p>
        </w:tc>
      </w:tr>
      <w:tr w:rsidR="006D3623" w:rsidRPr="00275651" w14:paraId="6A7D3363" w14:textId="77777777" w:rsidTr="00FD1866">
        <w:trPr>
          <w:trHeight w:val="327"/>
          <w:jc w:val="center"/>
        </w:trPr>
        <w:tc>
          <w:tcPr>
            <w:tcW w:w="562" w:type="dxa"/>
            <w:vMerge/>
            <w:vAlign w:val="center"/>
          </w:tcPr>
          <w:p w14:paraId="60CA5BD9" w14:textId="77777777" w:rsidR="006D3623" w:rsidRPr="00275651" w:rsidRDefault="006D3623" w:rsidP="006D362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4E3283B3" w14:textId="77777777" w:rsidR="006D3623" w:rsidRPr="00275651" w:rsidRDefault="006D3623" w:rsidP="006D36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14:paraId="02F34B23" w14:textId="77777777" w:rsidR="006D3623" w:rsidRPr="00275651" w:rsidRDefault="006D3623" w:rsidP="006D3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78" w:type="dxa"/>
            <w:gridSpan w:val="2"/>
            <w:shd w:val="clear" w:color="auto" w:fill="auto"/>
            <w:vAlign w:val="center"/>
          </w:tcPr>
          <w:p w14:paraId="4A9640C6" w14:textId="2F561182" w:rsidR="006D3623" w:rsidRPr="00275651" w:rsidRDefault="006D3623" w:rsidP="006D36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013FDB94" w14:textId="0A425F7E" w:rsidR="006D3623" w:rsidRPr="00275651" w:rsidRDefault="006D3623" w:rsidP="006D3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7799C" w14:textId="079C179C" w:rsidR="006D3623" w:rsidRPr="00275651" w:rsidRDefault="006D3623" w:rsidP="006D3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2A611C08" w14:textId="264A333B" w:rsidR="006D3623" w:rsidRPr="00275651" w:rsidRDefault="006D3623" w:rsidP="006D36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D3623" w:rsidRPr="00275651" w14:paraId="59ABE514" w14:textId="77777777" w:rsidTr="00FD1866">
        <w:trPr>
          <w:trHeight w:val="417"/>
          <w:jc w:val="center"/>
        </w:trPr>
        <w:tc>
          <w:tcPr>
            <w:tcW w:w="562" w:type="dxa"/>
            <w:vMerge/>
            <w:vAlign w:val="center"/>
          </w:tcPr>
          <w:p w14:paraId="6029424E" w14:textId="77777777" w:rsidR="006D3623" w:rsidRPr="00275651" w:rsidRDefault="006D3623" w:rsidP="006D362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29E18AB2" w14:textId="77777777" w:rsidR="006D3623" w:rsidRPr="00275651" w:rsidRDefault="006D3623" w:rsidP="006D36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14:paraId="4C9298C5" w14:textId="77777777" w:rsidR="006D3623" w:rsidRPr="00275651" w:rsidRDefault="006D3623" w:rsidP="006D3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6"/>
            <w:shd w:val="clear" w:color="auto" w:fill="auto"/>
            <w:vAlign w:val="center"/>
          </w:tcPr>
          <w:p w14:paraId="1E8B1B88" w14:textId="719B87C2" w:rsidR="006D3623" w:rsidRPr="00275651" w:rsidRDefault="00B16095" w:rsidP="00B160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2.2. </w:t>
            </w:r>
            <w:r w:rsidR="006D3623"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объектов недвижимого имущества,</w:t>
            </w: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необходимого для выполнения муниципального задания</w:t>
            </w:r>
          </w:p>
        </w:tc>
      </w:tr>
      <w:tr w:rsidR="006D3623" w:rsidRPr="00275651" w14:paraId="11211FE2" w14:textId="77777777" w:rsidTr="00FD1866">
        <w:trPr>
          <w:trHeight w:val="423"/>
          <w:jc w:val="center"/>
        </w:trPr>
        <w:tc>
          <w:tcPr>
            <w:tcW w:w="562" w:type="dxa"/>
            <w:vMerge/>
            <w:vAlign w:val="center"/>
          </w:tcPr>
          <w:p w14:paraId="328024B5" w14:textId="77777777" w:rsidR="006D3623" w:rsidRPr="00275651" w:rsidRDefault="006D3623" w:rsidP="006D362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790CF191" w14:textId="77777777" w:rsidR="006D3623" w:rsidRPr="00275651" w:rsidRDefault="006D3623" w:rsidP="006D36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14:paraId="009C4243" w14:textId="77777777" w:rsidR="006D3623" w:rsidRPr="00275651" w:rsidRDefault="006D3623" w:rsidP="006D3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78" w:type="dxa"/>
            <w:gridSpan w:val="2"/>
            <w:shd w:val="clear" w:color="auto" w:fill="auto"/>
            <w:vAlign w:val="center"/>
          </w:tcPr>
          <w:p w14:paraId="05A6BE1D" w14:textId="753D3ADE" w:rsidR="006D3623" w:rsidRPr="00275651" w:rsidRDefault="006D3623" w:rsidP="006D36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68D813BC" w14:textId="49F91F94" w:rsidR="006D3623" w:rsidRPr="00275651" w:rsidRDefault="006D3623" w:rsidP="006D3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9F749" w14:textId="12E3D899" w:rsidR="006D3623" w:rsidRPr="00275651" w:rsidRDefault="006D3623" w:rsidP="006D3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161079E6" w14:textId="316BE2AD" w:rsidR="006D3623" w:rsidRPr="00275651" w:rsidRDefault="006D3623" w:rsidP="006D36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6095" w:rsidRPr="00275651" w14:paraId="1E368C9A" w14:textId="77777777" w:rsidTr="00FD1866">
        <w:trPr>
          <w:trHeight w:val="413"/>
          <w:jc w:val="center"/>
        </w:trPr>
        <w:tc>
          <w:tcPr>
            <w:tcW w:w="562" w:type="dxa"/>
            <w:vMerge/>
            <w:vAlign w:val="center"/>
          </w:tcPr>
          <w:p w14:paraId="3ED0E4D6" w14:textId="77777777" w:rsidR="00B16095" w:rsidRPr="00275651" w:rsidRDefault="00B16095" w:rsidP="006D362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6EE7C75F" w14:textId="77777777" w:rsidR="00B16095" w:rsidRPr="00275651" w:rsidRDefault="00B16095" w:rsidP="006D36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14:paraId="4CD87B5A" w14:textId="77777777" w:rsidR="00B16095" w:rsidRPr="00275651" w:rsidRDefault="00B16095" w:rsidP="006D3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6"/>
            <w:shd w:val="clear" w:color="auto" w:fill="auto"/>
            <w:vAlign w:val="center"/>
          </w:tcPr>
          <w:p w14:paraId="37038C9F" w14:textId="023DABBA" w:rsidR="00B16095" w:rsidRPr="00275651" w:rsidRDefault="00B16095" w:rsidP="006D36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6D3623" w:rsidRPr="00275651" w14:paraId="3D7F2631" w14:textId="77777777" w:rsidTr="00FD1866">
        <w:trPr>
          <w:trHeight w:val="437"/>
          <w:jc w:val="center"/>
        </w:trPr>
        <w:tc>
          <w:tcPr>
            <w:tcW w:w="562" w:type="dxa"/>
            <w:vMerge/>
            <w:vAlign w:val="center"/>
          </w:tcPr>
          <w:p w14:paraId="2DBCA572" w14:textId="77777777" w:rsidR="006D3623" w:rsidRPr="00275651" w:rsidRDefault="006D3623" w:rsidP="006D362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3923D46A" w14:textId="77777777" w:rsidR="006D3623" w:rsidRPr="00275651" w:rsidRDefault="006D3623" w:rsidP="006D36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14:paraId="2E98C3B8" w14:textId="77777777" w:rsidR="006D3623" w:rsidRPr="00275651" w:rsidRDefault="006D3623" w:rsidP="006D3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78" w:type="dxa"/>
            <w:gridSpan w:val="2"/>
            <w:shd w:val="clear" w:color="auto" w:fill="auto"/>
            <w:vAlign w:val="center"/>
          </w:tcPr>
          <w:p w14:paraId="3599422F" w14:textId="1937F65D" w:rsidR="006D3623" w:rsidRPr="00275651" w:rsidRDefault="006D3623" w:rsidP="006D36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538CE4D5" w14:textId="6FA14744" w:rsidR="006D3623" w:rsidRPr="00275651" w:rsidRDefault="006D3623" w:rsidP="006D3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39E76" w14:textId="3AEEA0F2" w:rsidR="006D3623" w:rsidRPr="00275651" w:rsidRDefault="006D3623" w:rsidP="006D3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5A5301F6" w14:textId="165AF827" w:rsidR="006D3623" w:rsidRPr="00275651" w:rsidRDefault="006D3623" w:rsidP="006D36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6095" w:rsidRPr="00275651" w14:paraId="1C87A13D" w14:textId="77777777" w:rsidTr="00FD1866">
        <w:trPr>
          <w:trHeight w:val="315"/>
          <w:jc w:val="center"/>
        </w:trPr>
        <w:tc>
          <w:tcPr>
            <w:tcW w:w="562" w:type="dxa"/>
            <w:vMerge/>
            <w:vAlign w:val="center"/>
          </w:tcPr>
          <w:p w14:paraId="51E8E7E3" w14:textId="77777777" w:rsidR="00B16095" w:rsidRPr="00275651" w:rsidRDefault="00B16095" w:rsidP="006D362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6F14D13E" w14:textId="77777777" w:rsidR="00B16095" w:rsidRPr="00275651" w:rsidRDefault="00B16095" w:rsidP="006D36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14:paraId="0CAC394D" w14:textId="77777777" w:rsidR="00B16095" w:rsidRPr="00275651" w:rsidRDefault="00B16095" w:rsidP="006D3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6"/>
            <w:shd w:val="clear" w:color="auto" w:fill="auto"/>
            <w:vAlign w:val="center"/>
          </w:tcPr>
          <w:p w14:paraId="12CB4E4D" w14:textId="1B4A4C44" w:rsidR="00B16095" w:rsidRPr="00275651" w:rsidRDefault="00B16095" w:rsidP="006D36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2.4. Услуги связи</w:t>
            </w:r>
          </w:p>
        </w:tc>
      </w:tr>
      <w:tr w:rsidR="00B16095" w:rsidRPr="00275651" w14:paraId="40077ED7" w14:textId="77777777" w:rsidTr="00FD1866">
        <w:trPr>
          <w:trHeight w:val="505"/>
          <w:jc w:val="center"/>
        </w:trPr>
        <w:tc>
          <w:tcPr>
            <w:tcW w:w="562" w:type="dxa"/>
            <w:vMerge/>
            <w:vAlign w:val="center"/>
          </w:tcPr>
          <w:p w14:paraId="648A3C18" w14:textId="77777777" w:rsidR="00B16095" w:rsidRPr="00275651" w:rsidRDefault="00B16095" w:rsidP="006D362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2630533D" w14:textId="77777777" w:rsidR="00B16095" w:rsidRPr="00275651" w:rsidRDefault="00B16095" w:rsidP="006D36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6F621EE" w14:textId="77777777" w:rsidR="00B16095" w:rsidRPr="00275651" w:rsidRDefault="00B16095" w:rsidP="006D3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78" w:type="dxa"/>
            <w:gridSpan w:val="2"/>
            <w:shd w:val="clear" w:color="auto" w:fill="auto"/>
            <w:vAlign w:val="center"/>
          </w:tcPr>
          <w:p w14:paraId="4B8067F9" w14:textId="77777777" w:rsidR="00B16095" w:rsidRPr="00275651" w:rsidRDefault="00B16095" w:rsidP="006D36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821A45C" w14:textId="77777777" w:rsidR="00B16095" w:rsidRPr="00275651" w:rsidRDefault="00B16095" w:rsidP="006D3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B1C49" w14:textId="77777777" w:rsidR="00B16095" w:rsidRPr="00275651" w:rsidRDefault="00B16095" w:rsidP="006D3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08690593" w14:textId="77777777" w:rsidR="00B16095" w:rsidRPr="00275651" w:rsidRDefault="00B16095" w:rsidP="006D36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6095" w:rsidRPr="00275651" w14:paraId="6540BA41" w14:textId="77777777" w:rsidTr="00FD1866">
        <w:trPr>
          <w:trHeight w:val="315"/>
          <w:jc w:val="center"/>
        </w:trPr>
        <w:tc>
          <w:tcPr>
            <w:tcW w:w="562" w:type="dxa"/>
            <w:vMerge/>
            <w:vAlign w:val="center"/>
          </w:tcPr>
          <w:p w14:paraId="58E5CAF5" w14:textId="77777777" w:rsidR="00B16095" w:rsidRPr="00275651" w:rsidRDefault="00B16095" w:rsidP="006D362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02A8111E" w14:textId="77777777" w:rsidR="00B16095" w:rsidRPr="00275651" w:rsidRDefault="00B16095" w:rsidP="006D36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4A565E6" w14:textId="77777777" w:rsidR="00B16095" w:rsidRPr="00275651" w:rsidRDefault="00B16095" w:rsidP="006D3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6"/>
            <w:shd w:val="clear" w:color="auto" w:fill="auto"/>
            <w:vAlign w:val="center"/>
          </w:tcPr>
          <w:p w14:paraId="0207186D" w14:textId="74398709" w:rsidR="00B16095" w:rsidRPr="00275651" w:rsidRDefault="00B16095" w:rsidP="006D36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2.5. Транспортные услуги</w:t>
            </w:r>
          </w:p>
        </w:tc>
      </w:tr>
      <w:tr w:rsidR="00B16095" w:rsidRPr="00275651" w14:paraId="1708609A" w14:textId="77777777" w:rsidTr="00FD1866">
        <w:trPr>
          <w:trHeight w:val="315"/>
          <w:jc w:val="center"/>
        </w:trPr>
        <w:tc>
          <w:tcPr>
            <w:tcW w:w="562" w:type="dxa"/>
            <w:vMerge/>
            <w:vAlign w:val="center"/>
          </w:tcPr>
          <w:p w14:paraId="1BEF4435" w14:textId="77777777" w:rsidR="00B16095" w:rsidRPr="00275651" w:rsidRDefault="00B16095" w:rsidP="006D362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451876DA" w14:textId="77777777" w:rsidR="00B16095" w:rsidRPr="00275651" w:rsidRDefault="00B16095" w:rsidP="006D36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6945B9E" w14:textId="77777777" w:rsidR="00B16095" w:rsidRPr="00275651" w:rsidRDefault="00B16095" w:rsidP="006D3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78" w:type="dxa"/>
            <w:gridSpan w:val="2"/>
            <w:shd w:val="clear" w:color="auto" w:fill="auto"/>
            <w:vAlign w:val="center"/>
          </w:tcPr>
          <w:p w14:paraId="148B8EBF" w14:textId="77777777" w:rsidR="00B16095" w:rsidRPr="00275651" w:rsidRDefault="00B16095" w:rsidP="006D36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48F000C4" w14:textId="77777777" w:rsidR="00B16095" w:rsidRPr="00275651" w:rsidRDefault="00B16095" w:rsidP="006D3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A2EB4" w14:textId="77777777" w:rsidR="00B16095" w:rsidRPr="00275651" w:rsidRDefault="00B16095" w:rsidP="006D3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30BE7E84" w14:textId="77777777" w:rsidR="00B16095" w:rsidRPr="00275651" w:rsidRDefault="00B16095" w:rsidP="006D36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6095" w:rsidRPr="00275651" w14:paraId="6748FECA" w14:textId="77777777" w:rsidTr="00FD1866">
        <w:trPr>
          <w:trHeight w:val="315"/>
          <w:jc w:val="center"/>
        </w:trPr>
        <w:tc>
          <w:tcPr>
            <w:tcW w:w="562" w:type="dxa"/>
            <w:vMerge/>
            <w:vAlign w:val="center"/>
          </w:tcPr>
          <w:p w14:paraId="0186D8AC" w14:textId="77777777" w:rsidR="00B16095" w:rsidRPr="00275651" w:rsidRDefault="00B16095" w:rsidP="006D362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2D32FAE1" w14:textId="77777777" w:rsidR="00B16095" w:rsidRPr="00275651" w:rsidRDefault="00B16095" w:rsidP="006D36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7CF4CA7" w14:textId="77777777" w:rsidR="00B16095" w:rsidRPr="00275651" w:rsidRDefault="00B16095" w:rsidP="006D3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6"/>
            <w:shd w:val="clear" w:color="auto" w:fill="auto"/>
            <w:vAlign w:val="center"/>
          </w:tcPr>
          <w:p w14:paraId="6C35CEBC" w14:textId="28B391E1" w:rsidR="00B16095" w:rsidRPr="00275651" w:rsidRDefault="00B16095" w:rsidP="00B160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B16095" w:rsidRPr="00275651" w14:paraId="039A0F08" w14:textId="77777777" w:rsidTr="00FD1866">
        <w:trPr>
          <w:trHeight w:val="527"/>
          <w:jc w:val="center"/>
        </w:trPr>
        <w:tc>
          <w:tcPr>
            <w:tcW w:w="562" w:type="dxa"/>
            <w:vMerge/>
            <w:vAlign w:val="center"/>
          </w:tcPr>
          <w:p w14:paraId="6231855C" w14:textId="77777777" w:rsidR="00B16095" w:rsidRPr="00275651" w:rsidRDefault="00B16095" w:rsidP="006D362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20D6117C" w14:textId="77777777" w:rsidR="00B16095" w:rsidRPr="00275651" w:rsidRDefault="00B16095" w:rsidP="006D36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F698D93" w14:textId="77777777" w:rsidR="00B16095" w:rsidRPr="00275651" w:rsidRDefault="00B16095" w:rsidP="006D3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78" w:type="dxa"/>
            <w:gridSpan w:val="2"/>
            <w:shd w:val="clear" w:color="auto" w:fill="auto"/>
            <w:vAlign w:val="center"/>
          </w:tcPr>
          <w:p w14:paraId="1F691DD7" w14:textId="77777777" w:rsidR="00B16095" w:rsidRPr="00275651" w:rsidRDefault="00B16095" w:rsidP="006D36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EAA87FD" w14:textId="77777777" w:rsidR="00B16095" w:rsidRPr="00275651" w:rsidRDefault="00B16095" w:rsidP="006D3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FC84F" w14:textId="77777777" w:rsidR="00B16095" w:rsidRPr="00275651" w:rsidRDefault="00B16095" w:rsidP="006D3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3724388B" w14:textId="77777777" w:rsidR="00B16095" w:rsidRPr="00275651" w:rsidRDefault="00B16095" w:rsidP="006D36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6095" w:rsidRPr="00275651" w14:paraId="3CCF02AE" w14:textId="77777777" w:rsidTr="00FD1866">
        <w:trPr>
          <w:trHeight w:val="315"/>
          <w:jc w:val="center"/>
        </w:trPr>
        <w:tc>
          <w:tcPr>
            <w:tcW w:w="562" w:type="dxa"/>
            <w:vMerge/>
            <w:vAlign w:val="center"/>
          </w:tcPr>
          <w:p w14:paraId="737BEAAE" w14:textId="77777777" w:rsidR="00B16095" w:rsidRPr="00275651" w:rsidRDefault="00B16095" w:rsidP="006D362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73E70440" w14:textId="77777777" w:rsidR="00B16095" w:rsidRPr="00275651" w:rsidRDefault="00B16095" w:rsidP="006D36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09B12F3" w14:textId="77777777" w:rsidR="00B16095" w:rsidRPr="00275651" w:rsidRDefault="00B16095" w:rsidP="006D3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6"/>
            <w:shd w:val="clear" w:color="auto" w:fill="auto"/>
            <w:vAlign w:val="center"/>
          </w:tcPr>
          <w:p w14:paraId="24DC91B8" w14:textId="12D3057A" w:rsidR="00B16095" w:rsidRPr="00275651" w:rsidRDefault="00B16095" w:rsidP="006D36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6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2.7. Прочие общехозяйственные нужды </w:t>
            </w:r>
          </w:p>
        </w:tc>
      </w:tr>
      <w:tr w:rsidR="00B16095" w:rsidRPr="00275651" w14:paraId="66A090E1" w14:textId="77777777" w:rsidTr="00FD1866">
        <w:trPr>
          <w:trHeight w:val="512"/>
          <w:jc w:val="center"/>
        </w:trPr>
        <w:tc>
          <w:tcPr>
            <w:tcW w:w="562" w:type="dxa"/>
            <w:vMerge/>
            <w:vAlign w:val="center"/>
          </w:tcPr>
          <w:p w14:paraId="76A4D6CD" w14:textId="77777777" w:rsidR="00B16095" w:rsidRPr="00275651" w:rsidRDefault="00B16095" w:rsidP="006D362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2CD17481" w14:textId="77777777" w:rsidR="00B16095" w:rsidRPr="00275651" w:rsidRDefault="00B16095" w:rsidP="006D36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A6F406B" w14:textId="77777777" w:rsidR="00B16095" w:rsidRPr="00275651" w:rsidRDefault="00B16095" w:rsidP="006D3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78" w:type="dxa"/>
            <w:gridSpan w:val="2"/>
            <w:shd w:val="clear" w:color="auto" w:fill="auto"/>
            <w:vAlign w:val="center"/>
          </w:tcPr>
          <w:p w14:paraId="1907349F" w14:textId="77777777" w:rsidR="00B16095" w:rsidRPr="00275651" w:rsidRDefault="00B16095" w:rsidP="006D36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447A7308" w14:textId="77777777" w:rsidR="00B16095" w:rsidRPr="00275651" w:rsidRDefault="00B16095" w:rsidP="006D3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BC762" w14:textId="77777777" w:rsidR="00B16095" w:rsidRPr="00275651" w:rsidRDefault="00B16095" w:rsidP="006D3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7B3CCD65" w14:textId="77777777" w:rsidR="00B16095" w:rsidRPr="00275651" w:rsidRDefault="00B16095" w:rsidP="006D36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7CF9ACD9" w14:textId="77777777" w:rsidR="000C04D7" w:rsidRPr="00275651" w:rsidRDefault="000C04D7" w:rsidP="000C04D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sectPr w:rsidR="000C04D7" w:rsidRPr="00275651" w:rsidSect="00275651">
      <w:pgSz w:w="11905" w:h="16838"/>
      <w:pgMar w:top="567" w:right="567" w:bottom="567" w:left="1134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D13"/>
    <w:rsid w:val="00000E3C"/>
    <w:rsid w:val="00010E1E"/>
    <w:rsid w:val="00024498"/>
    <w:rsid w:val="0003653D"/>
    <w:rsid w:val="0004795E"/>
    <w:rsid w:val="000507B9"/>
    <w:rsid w:val="00070C97"/>
    <w:rsid w:val="000C04D7"/>
    <w:rsid w:val="000C47B7"/>
    <w:rsid w:val="000C537C"/>
    <w:rsid w:val="000C6C82"/>
    <w:rsid w:val="000F5C98"/>
    <w:rsid w:val="000F6DC5"/>
    <w:rsid w:val="001027C2"/>
    <w:rsid w:val="00114895"/>
    <w:rsid w:val="0014493B"/>
    <w:rsid w:val="0014688C"/>
    <w:rsid w:val="00147A4F"/>
    <w:rsid w:val="00156639"/>
    <w:rsid w:val="001572FD"/>
    <w:rsid w:val="00182748"/>
    <w:rsid w:val="001D5D22"/>
    <w:rsid w:val="001D5E4A"/>
    <w:rsid w:val="001E4445"/>
    <w:rsid w:val="001F731F"/>
    <w:rsid w:val="001F74FA"/>
    <w:rsid w:val="002071D4"/>
    <w:rsid w:val="00212365"/>
    <w:rsid w:val="002161A7"/>
    <w:rsid w:val="00241E4D"/>
    <w:rsid w:val="00275651"/>
    <w:rsid w:val="00291825"/>
    <w:rsid w:val="002A7FC4"/>
    <w:rsid w:val="002B45F3"/>
    <w:rsid w:val="002D2780"/>
    <w:rsid w:val="002E1F55"/>
    <w:rsid w:val="002F3AD4"/>
    <w:rsid w:val="0031213F"/>
    <w:rsid w:val="00320957"/>
    <w:rsid w:val="00334088"/>
    <w:rsid w:val="00336EA9"/>
    <w:rsid w:val="003406EA"/>
    <w:rsid w:val="00346902"/>
    <w:rsid w:val="003540AD"/>
    <w:rsid w:val="003558D9"/>
    <w:rsid w:val="00361AA9"/>
    <w:rsid w:val="003628FB"/>
    <w:rsid w:val="0036749E"/>
    <w:rsid w:val="00376A5F"/>
    <w:rsid w:val="00383ACF"/>
    <w:rsid w:val="00387913"/>
    <w:rsid w:val="003A1CCD"/>
    <w:rsid w:val="003A7DDC"/>
    <w:rsid w:val="003C413F"/>
    <w:rsid w:val="00401228"/>
    <w:rsid w:val="00403B48"/>
    <w:rsid w:val="00414D23"/>
    <w:rsid w:val="00487014"/>
    <w:rsid w:val="0048722B"/>
    <w:rsid w:val="00496C4F"/>
    <w:rsid w:val="004D1A02"/>
    <w:rsid w:val="00505F99"/>
    <w:rsid w:val="00506E05"/>
    <w:rsid w:val="0051259C"/>
    <w:rsid w:val="00541907"/>
    <w:rsid w:val="005526DF"/>
    <w:rsid w:val="005648C9"/>
    <w:rsid w:val="00572C4E"/>
    <w:rsid w:val="00582B21"/>
    <w:rsid w:val="00586D10"/>
    <w:rsid w:val="005B29FE"/>
    <w:rsid w:val="005B3215"/>
    <w:rsid w:val="005B797F"/>
    <w:rsid w:val="005D4E25"/>
    <w:rsid w:val="005D66D8"/>
    <w:rsid w:val="005E7CD6"/>
    <w:rsid w:val="006056B5"/>
    <w:rsid w:val="00611B65"/>
    <w:rsid w:val="006122AC"/>
    <w:rsid w:val="0061232E"/>
    <w:rsid w:val="00620E75"/>
    <w:rsid w:val="00622D65"/>
    <w:rsid w:val="006236EE"/>
    <w:rsid w:val="0065481E"/>
    <w:rsid w:val="006723A3"/>
    <w:rsid w:val="0067255E"/>
    <w:rsid w:val="00676F09"/>
    <w:rsid w:val="006842EE"/>
    <w:rsid w:val="006A0804"/>
    <w:rsid w:val="006A1EFE"/>
    <w:rsid w:val="006B0F50"/>
    <w:rsid w:val="006B5A4C"/>
    <w:rsid w:val="006C0FDC"/>
    <w:rsid w:val="006C46B9"/>
    <w:rsid w:val="006D3623"/>
    <w:rsid w:val="006F0C34"/>
    <w:rsid w:val="006F349A"/>
    <w:rsid w:val="006F587C"/>
    <w:rsid w:val="006F7B09"/>
    <w:rsid w:val="007141A1"/>
    <w:rsid w:val="00715611"/>
    <w:rsid w:val="00732D73"/>
    <w:rsid w:val="007419E9"/>
    <w:rsid w:val="00742C17"/>
    <w:rsid w:val="00767B1E"/>
    <w:rsid w:val="00775B77"/>
    <w:rsid w:val="007769EF"/>
    <w:rsid w:val="00786019"/>
    <w:rsid w:val="007B3CF8"/>
    <w:rsid w:val="007C0D13"/>
    <w:rsid w:val="007D596D"/>
    <w:rsid w:val="007F5272"/>
    <w:rsid w:val="00807A83"/>
    <w:rsid w:val="008123A3"/>
    <w:rsid w:val="008177F3"/>
    <w:rsid w:val="00840D07"/>
    <w:rsid w:val="00840ED4"/>
    <w:rsid w:val="008414E1"/>
    <w:rsid w:val="00843C1C"/>
    <w:rsid w:val="00845238"/>
    <w:rsid w:val="0084709A"/>
    <w:rsid w:val="00866240"/>
    <w:rsid w:val="0087315A"/>
    <w:rsid w:val="00874F44"/>
    <w:rsid w:val="008828E0"/>
    <w:rsid w:val="008A3D40"/>
    <w:rsid w:val="008C6A9C"/>
    <w:rsid w:val="008F60A2"/>
    <w:rsid w:val="00951F2D"/>
    <w:rsid w:val="009828FA"/>
    <w:rsid w:val="00983F85"/>
    <w:rsid w:val="00990240"/>
    <w:rsid w:val="00992700"/>
    <w:rsid w:val="00992F8C"/>
    <w:rsid w:val="00996859"/>
    <w:rsid w:val="009C136F"/>
    <w:rsid w:val="009F2506"/>
    <w:rsid w:val="00A063E0"/>
    <w:rsid w:val="00A15392"/>
    <w:rsid w:val="00A2275B"/>
    <w:rsid w:val="00A27828"/>
    <w:rsid w:val="00A27EC0"/>
    <w:rsid w:val="00A319DC"/>
    <w:rsid w:val="00A60C50"/>
    <w:rsid w:val="00A66882"/>
    <w:rsid w:val="00A73930"/>
    <w:rsid w:val="00A74040"/>
    <w:rsid w:val="00AA13EB"/>
    <w:rsid w:val="00AA4340"/>
    <w:rsid w:val="00AB1B76"/>
    <w:rsid w:val="00AB2AE1"/>
    <w:rsid w:val="00AD116A"/>
    <w:rsid w:val="00B03FCB"/>
    <w:rsid w:val="00B05B88"/>
    <w:rsid w:val="00B108C7"/>
    <w:rsid w:val="00B16095"/>
    <w:rsid w:val="00B50D1D"/>
    <w:rsid w:val="00B61E4F"/>
    <w:rsid w:val="00B74B48"/>
    <w:rsid w:val="00B827CC"/>
    <w:rsid w:val="00B85A39"/>
    <w:rsid w:val="00B9082E"/>
    <w:rsid w:val="00BA2E6C"/>
    <w:rsid w:val="00BA4E8B"/>
    <w:rsid w:val="00BB6CB6"/>
    <w:rsid w:val="00BC3878"/>
    <w:rsid w:val="00BC3FD2"/>
    <w:rsid w:val="00BE155A"/>
    <w:rsid w:val="00BF388F"/>
    <w:rsid w:val="00C23FE7"/>
    <w:rsid w:val="00C24DBE"/>
    <w:rsid w:val="00C31887"/>
    <w:rsid w:val="00C52A65"/>
    <w:rsid w:val="00C81F8D"/>
    <w:rsid w:val="00C82056"/>
    <w:rsid w:val="00C874F0"/>
    <w:rsid w:val="00C97E8F"/>
    <w:rsid w:val="00CA41C7"/>
    <w:rsid w:val="00CD1E72"/>
    <w:rsid w:val="00D0081A"/>
    <w:rsid w:val="00D0440E"/>
    <w:rsid w:val="00D264E3"/>
    <w:rsid w:val="00D421D4"/>
    <w:rsid w:val="00D4479A"/>
    <w:rsid w:val="00D64FDB"/>
    <w:rsid w:val="00D74459"/>
    <w:rsid w:val="00D86BD9"/>
    <w:rsid w:val="00DA59CD"/>
    <w:rsid w:val="00DB2F6D"/>
    <w:rsid w:val="00DD56D0"/>
    <w:rsid w:val="00DF1267"/>
    <w:rsid w:val="00E4039B"/>
    <w:rsid w:val="00E435AC"/>
    <w:rsid w:val="00E56BD3"/>
    <w:rsid w:val="00E91082"/>
    <w:rsid w:val="00E91BC0"/>
    <w:rsid w:val="00EA5F1D"/>
    <w:rsid w:val="00EB71E8"/>
    <w:rsid w:val="00ED0F41"/>
    <w:rsid w:val="00ED291B"/>
    <w:rsid w:val="00ED756F"/>
    <w:rsid w:val="00EF6612"/>
    <w:rsid w:val="00F011CF"/>
    <w:rsid w:val="00F01D16"/>
    <w:rsid w:val="00F11C73"/>
    <w:rsid w:val="00F1657D"/>
    <w:rsid w:val="00F21AA8"/>
    <w:rsid w:val="00F25B66"/>
    <w:rsid w:val="00F31995"/>
    <w:rsid w:val="00F41507"/>
    <w:rsid w:val="00F43328"/>
    <w:rsid w:val="00F50C18"/>
    <w:rsid w:val="00F7410F"/>
    <w:rsid w:val="00FA0213"/>
    <w:rsid w:val="00FC6ED4"/>
    <w:rsid w:val="00FD1866"/>
    <w:rsid w:val="00FD6B43"/>
    <w:rsid w:val="00FE4BA4"/>
    <w:rsid w:val="00FF3476"/>
    <w:rsid w:val="00FF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752F1"/>
  <w15:chartTrackingRefBased/>
  <w15:docId w15:val="{C98712E7-572D-4F1E-A81F-A403F1D83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C0D1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7C0D1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C0D1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Cell">
    <w:name w:val="ConsPlusCell"/>
    <w:rsid w:val="007C0D1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18274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8274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18274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8274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182748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82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82748"/>
    <w:rPr>
      <w:rFonts w:ascii="Segoe UI" w:hAnsi="Segoe UI" w:cs="Segoe UI"/>
      <w:sz w:val="18"/>
      <w:szCs w:val="18"/>
    </w:rPr>
  </w:style>
  <w:style w:type="character" w:styleId="aa">
    <w:name w:val="Placeholder Text"/>
    <w:basedOn w:val="a0"/>
    <w:uiPriority w:val="99"/>
    <w:semiHidden/>
    <w:rsid w:val="00BF388F"/>
    <w:rPr>
      <w:color w:val="808080"/>
    </w:rPr>
  </w:style>
  <w:style w:type="table" w:styleId="ab">
    <w:name w:val="Table Grid"/>
    <w:basedOn w:val="a1"/>
    <w:uiPriority w:val="39"/>
    <w:rsid w:val="00BA2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Подпись к картинке_"/>
    <w:basedOn w:val="a0"/>
    <w:link w:val="ad"/>
    <w:rsid w:val="00B50D1D"/>
    <w:rPr>
      <w:rFonts w:ascii="Arial" w:eastAsia="Arial" w:hAnsi="Arial" w:cs="Arial"/>
      <w:color w:val="241628"/>
      <w:sz w:val="14"/>
      <w:szCs w:val="14"/>
    </w:rPr>
  </w:style>
  <w:style w:type="character" w:customStyle="1" w:styleId="9">
    <w:name w:val="Основной текст (9)_"/>
    <w:basedOn w:val="a0"/>
    <w:link w:val="90"/>
    <w:rsid w:val="00B50D1D"/>
    <w:rPr>
      <w:rFonts w:ascii="Courier New" w:eastAsia="Courier New" w:hAnsi="Courier New" w:cs="Courier New"/>
      <w:sz w:val="14"/>
      <w:szCs w:val="14"/>
    </w:rPr>
  </w:style>
  <w:style w:type="paragraph" w:customStyle="1" w:styleId="ad">
    <w:name w:val="Подпись к картинке"/>
    <w:basedOn w:val="a"/>
    <w:link w:val="ac"/>
    <w:rsid w:val="00B50D1D"/>
    <w:pPr>
      <w:widowControl w:val="0"/>
      <w:spacing w:after="0" w:line="240" w:lineRule="auto"/>
    </w:pPr>
    <w:rPr>
      <w:rFonts w:ascii="Arial" w:eastAsia="Arial" w:hAnsi="Arial" w:cs="Arial"/>
      <w:color w:val="241628"/>
      <w:sz w:val="14"/>
      <w:szCs w:val="14"/>
    </w:rPr>
  </w:style>
  <w:style w:type="paragraph" w:customStyle="1" w:styleId="90">
    <w:name w:val="Основной текст (9)"/>
    <w:basedOn w:val="a"/>
    <w:link w:val="9"/>
    <w:rsid w:val="00B50D1D"/>
    <w:pPr>
      <w:widowControl w:val="0"/>
      <w:spacing w:after="120" w:line="240" w:lineRule="auto"/>
    </w:pPr>
    <w:rPr>
      <w:rFonts w:ascii="Courier New" w:eastAsia="Courier New" w:hAnsi="Courier New" w:cs="Courier New"/>
      <w:sz w:val="14"/>
      <w:szCs w:val="14"/>
    </w:rPr>
  </w:style>
  <w:style w:type="character" w:customStyle="1" w:styleId="ae">
    <w:name w:val="Другое_"/>
    <w:basedOn w:val="a0"/>
    <w:link w:val="af"/>
    <w:rsid w:val="00A27828"/>
    <w:rPr>
      <w:rFonts w:ascii="Arial" w:eastAsia="Arial" w:hAnsi="Arial" w:cs="Arial"/>
      <w:sz w:val="20"/>
      <w:szCs w:val="20"/>
    </w:rPr>
  </w:style>
  <w:style w:type="paragraph" w:customStyle="1" w:styleId="af">
    <w:name w:val="Другое"/>
    <w:basedOn w:val="a"/>
    <w:link w:val="ae"/>
    <w:rsid w:val="00A27828"/>
    <w:pPr>
      <w:widowControl w:val="0"/>
      <w:spacing w:line="240" w:lineRule="auto"/>
      <w:ind w:firstLine="400"/>
    </w:pPr>
    <w:rPr>
      <w:rFonts w:ascii="Arial" w:eastAsia="Arial" w:hAnsi="Arial" w:cs="Arial"/>
      <w:sz w:val="20"/>
      <w:szCs w:val="20"/>
    </w:rPr>
  </w:style>
  <w:style w:type="character" w:customStyle="1" w:styleId="3">
    <w:name w:val="Заголовок №3_"/>
    <w:basedOn w:val="a0"/>
    <w:link w:val="30"/>
    <w:rsid w:val="005B797F"/>
    <w:rPr>
      <w:rFonts w:ascii="Arial" w:eastAsia="Arial" w:hAnsi="Arial" w:cs="Arial"/>
      <w:sz w:val="20"/>
      <w:szCs w:val="20"/>
    </w:rPr>
  </w:style>
  <w:style w:type="character" w:customStyle="1" w:styleId="af0">
    <w:name w:val="Подпись к таблице_"/>
    <w:basedOn w:val="a0"/>
    <w:link w:val="af1"/>
    <w:rsid w:val="005B797F"/>
    <w:rPr>
      <w:rFonts w:ascii="Courier New" w:eastAsia="Courier New" w:hAnsi="Courier New" w:cs="Courier New"/>
      <w:sz w:val="18"/>
      <w:szCs w:val="18"/>
    </w:rPr>
  </w:style>
  <w:style w:type="paragraph" w:customStyle="1" w:styleId="30">
    <w:name w:val="Заголовок №3"/>
    <w:basedOn w:val="a"/>
    <w:link w:val="3"/>
    <w:rsid w:val="005B797F"/>
    <w:pPr>
      <w:widowControl w:val="0"/>
      <w:spacing w:after="180" w:line="230" w:lineRule="auto"/>
      <w:jc w:val="center"/>
      <w:outlineLvl w:val="2"/>
    </w:pPr>
    <w:rPr>
      <w:rFonts w:ascii="Arial" w:eastAsia="Arial" w:hAnsi="Arial" w:cs="Arial"/>
      <w:sz w:val="20"/>
      <w:szCs w:val="20"/>
    </w:rPr>
  </w:style>
  <w:style w:type="paragraph" w:customStyle="1" w:styleId="af1">
    <w:name w:val="Подпись к таблице"/>
    <w:basedOn w:val="a"/>
    <w:link w:val="af0"/>
    <w:rsid w:val="005B797F"/>
    <w:pPr>
      <w:widowControl w:val="0"/>
      <w:spacing w:after="0" w:line="240" w:lineRule="auto"/>
    </w:pPr>
    <w:rPr>
      <w:rFonts w:ascii="Courier New" w:eastAsia="Courier New" w:hAnsi="Courier New" w:cs="Courier New"/>
      <w:sz w:val="18"/>
      <w:szCs w:val="18"/>
    </w:rPr>
  </w:style>
  <w:style w:type="character" w:styleId="af2">
    <w:name w:val="Hyperlink"/>
    <w:basedOn w:val="a0"/>
    <w:uiPriority w:val="99"/>
    <w:unhideWhenUsed/>
    <w:rsid w:val="00B827C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827CC"/>
    <w:rPr>
      <w:color w:val="605E5C"/>
      <w:shd w:val="clear" w:color="auto" w:fill="E1DFDD"/>
    </w:rPr>
  </w:style>
  <w:style w:type="table" w:customStyle="1" w:styleId="1">
    <w:name w:val="Сетка таблицы1"/>
    <w:basedOn w:val="a1"/>
    <w:next w:val="ab"/>
    <w:rsid w:val="005D4E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1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831FF2DFC4B0F880A555BB732EE11FA8FA54492350A36D1FA611C8D982D6DC99EB883BD59F3199C6DD458A17953C91ABDB6539FF68F69F9qEK0L" TargetMode="External"/><Relationship Id="rId18" Type="http://schemas.openxmlformats.org/officeDocument/2006/relationships/image" Target="media/image4.wmf"/><Relationship Id="rId26" Type="http://schemas.openxmlformats.org/officeDocument/2006/relationships/image" Target="media/image12.wmf"/><Relationship Id="rId39" Type="http://schemas.openxmlformats.org/officeDocument/2006/relationships/image" Target="media/image25.wmf"/><Relationship Id="rId21" Type="http://schemas.openxmlformats.org/officeDocument/2006/relationships/image" Target="media/image7.wmf"/><Relationship Id="rId34" Type="http://schemas.openxmlformats.org/officeDocument/2006/relationships/image" Target="media/image20.wmf"/><Relationship Id="rId42" Type="http://schemas.openxmlformats.org/officeDocument/2006/relationships/image" Target="media/image28.wmf"/><Relationship Id="rId47" Type="http://schemas.openxmlformats.org/officeDocument/2006/relationships/image" Target="media/image33.wmf"/><Relationship Id="rId50" Type="http://schemas.openxmlformats.org/officeDocument/2006/relationships/image" Target="media/image36.wmf"/><Relationship Id="rId55" Type="http://schemas.openxmlformats.org/officeDocument/2006/relationships/image" Target="media/image41.wmf"/><Relationship Id="rId63" Type="http://schemas.openxmlformats.org/officeDocument/2006/relationships/image" Target="media/image49.wmf"/><Relationship Id="rId68" Type="http://schemas.openxmlformats.org/officeDocument/2006/relationships/image" Target="media/image54.wmf"/><Relationship Id="rId76" Type="http://schemas.openxmlformats.org/officeDocument/2006/relationships/hyperlink" Target="consultantplus://offline/ref=E831FF2DFC4B0F880A555BB732EE11FA8FA0409A3C0A36D1FA611C8D982D6DC99EB883BF5EF31C963C8E48A53004C506BDA94C9CE88Fq6KAL" TargetMode="External"/><Relationship Id="rId7" Type="http://schemas.openxmlformats.org/officeDocument/2006/relationships/hyperlink" Target="consultantplus://offline/ref=E831FF2DFC4B0F880A555BB732EE11FA8FA0409A3C0A36D1FA611C8D982D6DC99EB883BD59F01C9D6FD458A17953C91ABDB6539FF68F69F9qEK0L" TargetMode="External"/><Relationship Id="rId71" Type="http://schemas.openxmlformats.org/officeDocument/2006/relationships/image" Target="media/image56.wmf"/><Relationship Id="rId2" Type="http://schemas.openxmlformats.org/officeDocument/2006/relationships/styles" Target="styles.xml"/><Relationship Id="rId16" Type="http://schemas.openxmlformats.org/officeDocument/2006/relationships/image" Target="media/image2.wmf"/><Relationship Id="rId29" Type="http://schemas.openxmlformats.org/officeDocument/2006/relationships/image" Target="media/image15.wmf"/><Relationship Id="rId11" Type="http://schemas.openxmlformats.org/officeDocument/2006/relationships/hyperlink" Target="consultantplus://offline/ref=F39DD91E9200113EA849330934D54595DB4DA0A57F0C91E1A473E947709E872DF74D2359BAE4C43AF65BBAA142PFO7H" TargetMode="External"/><Relationship Id="rId24" Type="http://schemas.openxmlformats.org/officeDocument/2006/relationships/image" Target="media/image10.wmf"/><Relationship Id="rId32" Type="http://schemas.openxmlformats.org/officeDocument/2006/relationships/image" Target="media/image18.wmf"/><Relationship Id="rId37" Type="http://schemas.openxmlformats.org/officeDocument/2006/relationships/image" Target="media/image23.wmf"/><Relationship Id="rId40" Type="http://schemas.openxmlformats.org/officeDocument/2006/relationships/image" Target="media/image26.wmf"/><Relationship Id="rId45" Type="http://schemas.openxmlformats.org/officeDocument/2006/relationships/image" Target="media/image31.wmf"/><Relationship Id="rId53" Type="http://schemas.openxmlformats.org/officeDocument/2006/relationships/image" Target="media/image39.wmf"/><Relationship Id="rId58" Type="http://schemas.openxmlformats.org/officeDocument/2006/relationships/image" Target="media/image44.wmf"/><Relationship Id="rId66" Type="http://schemas.openxmlformats.org/officeDocument/2006/relationships/image" Target="media/image52.wmf"/><Relationship Id="rId74" Type="http://schemas.openxmlformats.org/officeDocument/2006/relationships/image" Target="media/image59.wmf"/><Relationship Id="rId79" Type="http://schemas.openxmlformats.org/officeDocument/2006/relationships/hyperlink" Target="consultantplus://offline/ref=E831FF2DFC4B0F880A555BB732EE11FA8FA2409B370A36D1FA611C8D982D6DC98CB8DBB15BF2069C69C10EF03Fq0K5L" TargetMode="External"/><Relationship Id="rId5" Type="http://schemas.openxmlformats.org/officeDocument/2006/relationships/hyperlink" Target="consultantplus://offline/ref=E831FF2DFC4B0F880A555BB732EE11FA8FA0409A3C0A36D1FA611C8D982D6DC99EB883B85CF31F963C8E48A53004C506BDA94C9CE88Fq6KAL" TargetMode="External"/><Relationship Id="rId61" Type="http://schemas.openxmlformats.org/officeDocument/2006/relationships/image" Target="media/image47.wmf"/><Relationship Id="rId82" Type="http://schemas.openxmlformats.org/officeDocument/2006/relationships/theme" Target="theme/theme1.xml"/><Relationship Id="rId10" Type="http://schemas.openxmlformats.org/officeDocument/2006/relationships/hyperlink" Target="consultantplus://offline/ref=E831FF2DFC4B0F880A555BB732EE11FA8FA54492350A36D1FA611C8D982D6DC99EB883BD59F3189A61D458A17953C91ABDB6539FF68F69F9qEK0L" TargetMode="External"/><Relationship Id="rId19" Type="http://schemas.openxmlformats.org/officeDocument/2006/relationships/image" Target="media/image5.wmf"/><Relationship Id="rId31" Type="http://schemas.openxmlformats.org/officeDocument/2006/relationships/image" Target="media/image17.wmf"/><Relationship Id="rId44" Type="http://schemas.openxmlformats.org/officeDocument/2006/relationships/image" Target="media/image30.wmf"/><Relationship Id="rId52" Type="http://schemas.openxmlformats.org/officeDocument/2006/relationships/image" Target="media/image38.wmf"/><Relationship Id="rId60" Type="http://schemas.openxmlformats.org/officeDocument/2006/relationships/image" Target="media/image46.wmf"/><Relationship Id="rId65" Type="http://schemas.openxmlformats.org/officeDocument/2006/relationships/image" Target="media/image51.wmf"/><Relationship Id="rId73" Type="http://schemas.openxmlformats.org/officeDocument/2006/relationships/image" Target="media/image58.wmf"/><Relationship Id="rId78" Type="http://schemas.openxmlformats.org/officeDocument/2006/relationships/hyperlink" Target="consultantplus://offline/ref=E831FF2DFC4B0F880A555BB732EE11FA8FA2409B370A36D1FA611C8D982D6DC98CB8DBB15BF2069C69C10EF03Fq0K5L" TargetMode="Externa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831FF2DFC4B0F880A555BB732EE11FA8FA540923C0F36D1FA611C8D982D6DC99EB883BD59F3189869D458A17953C91ABDB6539FF68F69F9qEK0L" TargetMode="External"/><Relationship Id="rId14" Type="http://schemas.openxmlformats.org/officeDocument/2006/relationships/hyperlink" Target="consultantplus://offline/ref=51166C123F83004647116A093D80861F9043AE00E93A36EE6B51CCDED44831349F847C3B228C4EE20EB130679E9579AA77A56C3E705F3C4Cm9A0I" TargetMode="External"/><Relationship Id="rId22" Type="http://schemas.openxmlformats.org/officeDocument/2006/relationships/image" Target="media/image8.wmf"/><Relationship Id="rId27" Type="http://schemas.openxmlformats.org/officeDocument/2006/relationships/image" Target="media/image13.wmf"/><Relationship Id="rId30" Type="http://schemas.openxmlformats.org/officeDocument/2006/relationships/image" Target="media/image16.wmf"/><Relationship Id="rId35" Type="http://schemas.openxmlformats.org/officeDocument/2006/relationships/image" Target="media/image21.wmf"/><Relationship Id="rId43" Type="http://schemas.openxmlformats.org/officeDocument/2006/relationships/image" Target="media/image29.wmf"/><Relationship Id="rId48" Type="http://schemas.openxmlformats.org/officeDocument/2006/relationships/image" Target="media/image34.wmf"/><Relationship Id="rId56" Type="http://schemas.openxmlformats.org/officeDocument/2006/relationships/image" Target="media/image42.wmf"/><Relationship Id="rId64" Type="http://schemas.openxmlformats.org/officeDocument/2006/relationships/image" Target="media/image50.wmf"/><Relationship Id="rId69" Type="http://schemas.openxmlformats.org/officeDocument/2006/relationships/image" Target="media/image55.wmf"/><Relationship Id="rId77" Type="http://schemas.openxmlformats.org/officeDocument/2006/relationships/hyperlink" Target="consultantplus://offline/ref=E831FF2DFC4B0F880A555BB732EE11FA8FA0409A3C0A36D1FA611C8D982D6DC99EB883BF5EF11A963C8E48A53004C506BDA94C9CE88Fq6KAL" TargetMode="External"/><Relationship Id="rId8" Type="http://schemas.openxmlformats.org/officeDocument/2006/relationships/hyperlink" Target="consultantplus://offline/ref=E831FF2DFC4B0F880A555BB732EE11FA8FA34299350936D1FA611C8D982D6DC99EB883BE5AF013C9399B59FD3F07DA19BDB6509EEAq8KEL" TargetMode="External"/><Relationship Id="rId51" Type="http://schemas.openxmlformats.org/officeDocument/2006/relationships/image" Target="media/image37.wmf"/><Relationship Id="rId72" Type="http://schemas.openxmlformats.org/officeDocument/2006/relationships/image" Target="media/image57.wmf"/><Relationship Id="rId80" Type="http://schemas.openxmlformats.org/officeDocument/2006/relationships/hyperlink" Target="consultantplus://offline/ref=E831FF2DFC4B0F880A555BB732EE11FA8FA2409B370A36D1FA611C8D982D6DC98CB8DBB15BF2069C69C10EF03Fq0K5L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F39DD91E9200113EA849320721D54595DC49A0A5770E91E1A473E947709E872DF74D2359BAE4C43AF65BBAA142PFO7H" TargetMode="External"/><Relationship Id="rId17" Type="http://schemas.openxmlformats.org/officeDocument/2006/relationships/image" Target="media/image3.wmf"/><Relationship Id="rId25" Type="http://schemas.openxmlformats.org/officeDocument/2006/relationships/image" Target="media/image11.wmf"/><Relationship Id="rId33" Type="http://schemas.openxmlformats.org/officeDocument/2006/relationships/image" Target="media/image19.wmf"/><Relationship Id="rId38" Type="http://schemas.openxmlformats.org/officeDocument/2006/relationships/image" Target="media/image24.wmf"/><Relationship Id="rId46" Type="http://schemas.openxmlformats.org/officeDocument/2006/relationships/image" Target="media/image32.wmf"/><Relationship Id="rId59" Type="http://schemas.openxmlformats.org/officeDocument/2006/relationships/image" Target="media/image45.wmf"/><Relationship Id="rId67" Type="http://schemas.openxmlformats.org/officeDocument/2006/relationships/image" Target="media/image53.wmf"/><Relationship Id="rId20" Type="http://schemas.openxmlformats.org/officeDocument/2006/relationships/image" Target="media/image6.wmf"/><Relationship Id="rId41" Type="http://schemas.openxmlformats.org/officeDocument/2006/relationships/image" Target="media/image27.wmf"/><Relationship Id="rId54" Type="http://schemas.openxmlformats.org/officeDocument/2006/relationships/image" Target="media/image40.wmf"/><Relationship Id="rId62" Type="http://schemas.openxmlformats.org/officeDocument/2006/relationships/image" Target="media/image48.wmf"/><Relationship Id="rId70" Type="http://schemas.openxmlformats.org/officeDocument/2006/relationships/hyperlink" Target="consultantplus://offline/ref=E831FF2DFC4B0F880A555BB732EE11FA8FA0409A3C0A36D1FA611C8D982D6DC99EB883BD59F11E9E69D458A17953C91ABDB6539FF68F69F9qEK0L" TargetMode="External"/><Relationship Id="rId75" Type="http://schemas.openxmlformats.org/officeDocument/2006/relationships/hyperlink" Target="consultantplus://offline/ref=E831FF2DFC4B0F880A555BB732EE11FA8FA0409A3C0A36D1FA611C8D982D6DC99EB883BD59F11E9E69D458A17953C91ABDB6539FF68F69F9qEK0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831FF2DFC4B0F880A555BB732EE11FA8FA0409A3C0A36D1FA611C8D982D6DC99EB883BD5AFB19963C8E48A53004C506BDA94C9CE88Fq6KAL" TargetMode="External"/><Relationship Id="rId15" Type="http://schemas.openxmlformats.org/officeDocument/2006/relationships/image" Target="media/image1.wmf"/><Relationship Id="rId23" Type="http://schemas.openxmlformats.org/officeDocument/2006/relationships/image" Target="media/image9.wmf"/><Relationship Id="rId28" Type="http://schemas.openxmlformats.org/officeDocument/2006/relationships/image" Target="media/image14.wmf"/><Relationship Id="rId36" Type="http://schemas.openxmlformats.org/officeDocument/2006/relationships/image" Target="media/image22.wmf"/><Relationship Id="rId49" Type="http://schemas.openxmlformats.org/officeDocument/2006/relationships/image" Target="media/image35.wmf"/><Relationship Id="rId57" Type="http://schemas.openxmlformats.org/officeDocument/2006/relationships/image" Target="media/image4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3B85D-AB13-40BF-B6A1-51B237273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46</Pages>
  <Words>14796</Words>
  <Characters>84338</Characters>
  <Application>Microsoft Office Word</Application>
  <DocSecurity>0</DocSecurity>
  <Lines>702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Гундарева</dc:creator>
  <cp:keywords/>
  <dc:description/>
  <cp:lastModifiedBy>User</cp:lastModifiedBy>
  <cp:revision>15</cp:revision>
  <cp:lastPrinted>2023-12-13T08:31:00Z</cp:lastPrinted>
  <dcterms:created xsi:type="dcterms:W3CDTF">2023-12-07T06:13:00Z</dcterms:created>
  <dcterms:modified xsi:type="dcterms:W3CDTF">2024-01-24T09:06:00Z</dcterms:modified>
</cp:coreProperties>
</file>