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6B1" w:rsidRPr="002326B1" w:rsidRDefault="002326B1" w:rsidP="002326B1">
      <w:pPr>
        <w:pStyle w:val="rtecenter"/>
        <w:shd w:val="clear" w:color="auto" w:fill="FFFFFF"/>
        <w:spacing w:before="0" w:beforeAutospacing="0" w:after="0" w:afterAutospacing="0"/>
        <w:jc w:val="center"/>
        <w:rPr>
          <w:rFonts w:ascii="Arial" w:hAnsi="Arial" w:cs="Arial"/>
          <w:color w:val="000000"/>
        </w:rPr>
      </w:pPr>
      <w:r w:rsidRPr="002326B1">
        <w:rPr>
          <w:rFonts w:ascii="Arial" w:hAnsi="Arial" w:cs="Arial"/>
          <w:color w:val="000000"/>
        </w:rPr>
        <w:t>АДМИНИСТРАЦИЯ</w:t>
      </w:r>
    </w:p>
    <w:p w:rsidR="002326B1" w:rsidRPr="002326B1" w:rsidRDefault="002326B1" w:rsidP="002326B1">
      <w:pPr>
        <w:pStyle w:val="rtecenter"/>
        <w:shd w:val="clear" w:color="auto" w:fill="FFFFFF"/>
        <w:spacing w:before="0" w:beforeAutospacing="0" w:after="150" w:afterAutospacing="0"/>
        <w:jc w:val="center"/>
        <w:rPr>
          <w:rFonts w:ascii="Arial" w:hAnsi="Arial" w:cs="Arial"/>
          <w:color w:val="000000"/>
        </w:rPr>
      </w:pPr>
      <w:r w:rsidRPr="002326B1">
        <w:rPr>
          <w:rFonts w:ascii="Arial" w:hAnsi="Arial" w:cs="Arial"/>
          <w:color w:val="000000"/>
        </w:rPr>
        <w:t>МУНИЦИПАЛЬНОГО ОБРАЗОВАНИЯ</w:t>
      </w:r>
      <w:r w:rsidRPr="002326B1">
        <w:rPr>
          <w:rFonts w:ascii="Arial" w:hAnsi="Arial" w:cs="Arial"/>
          <w:color w:val="000000"/>
        </w:rPr>
        <w:br/>
        <w:t>ГОРОДСКОЙ ОКРУГ ЛЮБЕРЦЫ</w:t>
      </w:r>
      <w:r w:rsidRPr="002326B1">
        <w:rPr>
          <w:rFonts w:ascii="Arial" w:hAnsi="Arial" w:cs="Arial"/>
          <w:color w:val="000000"/>
        </w:rPr>
        <w:br/>
        <w:t>МОСКОВСКОЙ ОБЛАСТИ</w:t>
      </w:r>
    </w:p>
    <w:p w:rsidR="002326B1" w:rsidRPr="002326B1" w:rsidRDefault="002326B1" w:rsidP="002326B1">
      <w:pPr>
        <w:spacing w:line="260" w:lineRule="exact"/>
        <w:rPr>
          <w:rFonts w:ascii="Arial" w:hAnsi="Arial" w:cs="Arial"/>
          <w:sz w:val="24"/>
          <w:szCs w:val="24"/>
        </w:rPr>
      </w:pPr>
      <w:r w:rsidRPr="002326B1">
        <w:rPr>
          <w:rFonts w:ascii="Arial" w:hAnsi="Arial" w:cs="Arial"/>
          <w:sz w:val="24"/>
          <w:szCs w:val="24"/>
        </w:rPr>
        <w:t xml:space="preserve"> </w:t>
      </w:r>
    </w:p>
    <w:p w:rsidR="002326B1" w:rsidRPr="002326B1" w:rsidRDefault="002326B1" w:rsidP="002326B1">
      <w:pPr>
        <w:spacing w:line="260" w:lineRule="exact"/>
        <w:jc w:val="center"/>
        <w:rPr>
          <w:rFonts w:ascii="Arial" w:hAnsi="Arial" w:cs="Arial"/>
          <w:sz w:val="24"/>
          <w:szCs w:val="24"/>
        </w:rPr>
      </w:pPr>
      <w:r w:rsidRPr="002326B1">
        <w:rPr>
          <w:rFonts w:ascii="Arial" w:hAnsi="Arial" w:cs="Arial"/>
          <w:sz w:val="24"/>
          <w:szCs w:val="24"/>
        </w:rPr>
        <w:t>ПОСТАНОВЛЕНИЕ</w:t>
      </w:r>
    </w:p>
    <w:p w:rsidR="002326B1" w:rsidRPr="002326B1" w:rsidRDefault="002326B1" w:rsidP="002326B1">
      <w:pPr>
        <w:pStyle w:val="30"/>
        <w:keepNext/>
        <w:keepLines/>
        <w:shd w:val="clear" w:color="auto" w:fill="auto"/>
        <w:spacing w:after="0" w:line="240" w:lineRule="auto"/>
        <w:jc w:val="left"/>
        <w:rPr>
          <w:rFonts w:ascii="Arial" w:hAnsi="Arial" w:cs="Arial"/>
          <w:b w:val="0"/>
          <w:sz w:val="24"/>
          <w:szCs w:val="24"/>
        </w:rPr>
      </w:pPr>
      <w:r w:rsidRPr="002326B1">
        <w:rPr>
          <w:rFonts w:ascii="Arial" w:hAnsi="Arial" w:cs="Arial"/>
          <w:b w:val="0"/>
          <w:sz w:val="24"/>
          <w:szCs w:val="24"/>
        </w:rPr>
        <w:t>2</w:t>
      </w:r>
      <w:r w:rsidRPr="002326B1">
        <w:rPr>
          <w:rFonts w:ascii="Arial" w:hAnsi="Arial" w:cs="Arial"/>
          <w:b w:val="0"/>
          <w:sz w:val="24"/>
          <w:szCs w:val="24"/>
        </w:rPr>
        <w:t>6</w:t>
      </w:r>
      <w:r w:rsidRPr="002326B1">
        <w:rPr>
          <w:rFonts w:ascii="Arial" w:hAnsi="Arial" w:cs="Arial"/>
          <w:b w:val="0"/>
          <w:sz w:val="24"/>
          <w:szCs w:val="24"/>
        </w:rPr>
        <w:t>.02.2025                                                                                                         № 5</w:t>
      </w:r>
      <w:r w:rsidRPr="002326B1">
        <w:rPr>
          <w:rFonts w:ascii="Arial" w:hAnsi="Arial" w:cs="Arial"/>
          <w:b w:val="0"/>
          <w:sz w:val="24"/>
          <w:szCs w:val="24"/>
        </w:rPr>
        <w:t>55</w:t>
      </w:r>
      <w:r w:rsidRPr="002326B1">
        <w:rPr>
          <w:rFonts w:ascii="Arial" w:hAnsi="Arial" w:cs="Arial"/>
          <w:b w:val="0"/>
          <w:sz w:val="24"/>
          <w:szCs w:val="24"/>
        </w:rPr>
        <w:t>-ПА</w:t>
      </w:r>
    </w:p>
    <w:p w:rsidR="00A240DF" w:rsidRPr="002326B1" w:rsidRDefault="00A240DF" w:rsidP="00A240DF">
      <w:pPr>
        <w:pStyle w:val="a3"/>
        <w:shd w:val="clear" w:color="auto" w:fill="FFFFFF"/>
        <w:spacing w:before="144" w:beforeAutospacing="0" w:after="288" w:afterAutospacing="0"/>
        <w:contextualSpacing/>
        <w:jc w:val="center"/>
        <w:rPr>
          <w:rFonts w:ascii="Arial" w:hAnsi="Arial" w:cs="Arial"/>
          <w:b/>
        </w:rPr>
      </w:pPr>
      <w:r w:rsidRPr="002326B1">
        <w:rPr>
          <w:rFonts w:ascii="Arial" w:hAnsi="Arial" w:cs="Arial"/>
          <w:b/>
        </w:rPr>
        <w:t xml:space="preserve">Об утверждении тарифов на платные услуги  </w:t>
      </w:r>
    </w:p>
    <w:p w:rsidR="00A240DF" w:rsidRPr="002326B1" w:rsidRDefault="00A240DF" w:rsidP="00A240DF">
      <w:pPr>
        <w:pStyle w:val="a3"/>
        <w:shd w:val="clear" w:color="auto" w:fill="FFFFFF"/>
        <w:spacing w:before="144" w:beforeAutospacing="0" w:after="288" w:afterAutospacing="0"/>
        <w:contextualSpacing/>
        <w:jc w:val="center"/>
        <w:rPr>
          <w:rFonts w:ascii="Arial" w:hAnsi="Arial" w:cs="Arial"/>
          <w:b/>
        </w:rPr>
      </w:pPr>
      <w:r w:rsidRPr="002326B1">
        <w:rPr>
          <w:rFonts w:ascii="Arial" w:hAnsi="Arial" w:cs="Arial"/>
          <w:b/>
        </w:rPr>
        <w:t>муниципального учреждения «Дирекция спортивных сооружений» городского округа Люберцы Московской области</w:t>
      </w:r>
    </w:p>
    <w:p w:rsidR="00A240DF" w:rsidRPr="002326B1" w:rsidRDefault="00A240DF" w:rsidP="00A240DF">
      <w:pPr>
        <w:autoSpaceDE w:val="0"/>
        <w:autoSpaceDN w:val="0"/>
        <w:adjustRightInd w:val="0"/>
        <w:spacing w:after="0" w:line="240" w:lineRule="auto"/>
        <w:ind w:firstLine="708"/>
        <w:jc w:val="both"/>
        <w:rPr>
          <w:rFonts w:ascii="Arial" w:hAnsi="Arial" w:cs="Arial"/>
          <w:sz w:val="24"/>
          <w:szCs w:val="24"/>
        </w:rPr>
      </w:pPr>
      <w:r w:rsidRPr="002326B1">
        <w:rPr>
          <w:rFonts w:ascii="Arial" w:hAnsi="Arial" w:cs="Arial"/>
          <w:sz w:val="24"/>
          <w:szCs w:val="24"/>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депутатов муниципального образования городской округ Люберцы Московской области от 18.09.2018 № 238/26 «Об утверждении порядка принятия решений об установлении тарифов на услуги муниципальных учреждений, выполнение работ муниципальными учреждениями муниципального образования городской округ Люберцы Московской области», Распоряжением Главы муниципального образования  городской округ Люберцы Московской области от 29.12.2023 </w:t>
      </w:r>
      <w:r w:rsidRPr="002326B1">
        <w:rPr>
          <w:rFonts w:ascii="Arial" w:hAnsi="Arial" w:cs="Arial"/>
          <w:sz w:val="24"/>
          <w:szCs w:val="24"/>
        </w:rPr>
        <w:br/>
        <w:t xml:space="preserve">№ 13-РГ «О наделении полномочиями Первого заместителя Главы городского округа Люберцы», Распоряжением администрации городского округа Люберцы от 29.12.2023 № 152-РА «О распределении обязанностей между заместителями Главы городского округа Люберцы Московской области», письмом Комитета по </w:t>
      </w:r>
      <w:proofErr w:type="spellStart"/>
      <w:r w:rsidRPr="002326B1">
        <w:rPr>
          <w:rFonts w:ascii="Arial" w:hAnsi="Arial" w:cs="Arial"/>
          <w:sz w:val="24"/>
          <w:szCs w:val="24"/>
        </w:rPr>
        <w:t>ФКиС</w:t>
      </w:r>
      <w:proofErr w:type="spellEnd"/>
      <w:r w:rsidRPr="002326B1">
        <w:rPr>
          <w:rFonts w:ascii="Arial" w:hAnsi="Arial" w:cs="Arial"/>
          <w:sz w:val="24"/>
          <w:szCs w:val="24"/>
        </w:rPr>
        <w:t xml:space="preserve"> от 12.02.2025 № 56/с, постановляю:</w:t>
      </w:r>
    </w:p>
    <w:p w:rsidR="00A240DF" w:rsidRPr="002326B1" w:rsidRDefault="00A240DF" w:rsidP="00A240DF">
      <w:pPr>
        <w:autoSpaceDE w:val="0"/>
        <w:autoSpaceDN w:val="0"/>
        <w:adjustRightInd w:val="0"/>
        <w:spacing w:after="0" w:line="240" w:lineRule="auto"/>
        <w:ind w:firstLine="708"/>
        <w:jc w:val="both"/>
        <w:rPr>
          <w:rFonts w:ascii="Arial" w:hAnsi="Arial" w:cs="Arial"/>
          <w:sz w:val="24"/>
          <w:szCs w:val="24"/>
        </w:rPr>
      </w:pPr>
      <w:r w:rsidRPr="002326B1">
        <w:rPr>
          <w:rFonts w:ascii="Arial" w:hAnsi="Arial" w:cs="Arial"/>
          <w:sz w:val="24"/>
          <w:szCs w:val="24"/>
        </w:rPr>
        <w:t>1. Утвердить и ввести в действие тарифы на платные услуги муниципального учреждения «Дирекция спортивных сооружений» городского округа Люберцы Московской области на 2025-2027 гг. (прилагается).</w:t>
      </w:r>
    </w:p>
    <w:p w:rsidR="00A240DF" w:rsidRPr="002326B1" w:rsidRDefault="00A240DF" w:rsidP="00A240DF">
      <w:pPr>
        <w:tabs>
          <w:tab w:val="left" w:pos="993"/>
        </w:tabs>
        <w:autoSpaceDE w:val="0"/>
        <w:autoSpaceDN w:val="0"/>
        <w:adjustRightInd w:val="0"/>
        <w:spacing w:after="0" w:line="240" w:lineRule="auto"/>
        <w:ind w:firstLine="708"/>
        <w:jc w:val="both"/>
        <w:rPr>
          <w:rFonts w:ascii="Arial" w:hAnsi="Arial" w:cs="Arial"/>
          <w:sz w:val="24"/>
          <w:szCs w:val="24"/>
        </w:rPr>
      </w:pPr>
      <w:r w:rsidRPr="002326B1">
        <w:rPr>
          <w:rFonts w:ascii="Arial" w:hAnsi="Arial" w:cs="Arial"/>
          <w:sz w:val="24"/>
          <w:szCs w:val="24"/>
          <w:lang w:eastAsia="ru-RU"/>
        </w:rPr>
        <w:t xml:space="preserve">2. </w:t>
      </w:r>
      <w:r w:rsidRPr="002326B1">
        <w:rPr>
          <w:rFonts w:ascii="Arial" w:hAnsi="Arial" w:cs="Arial"/>
          <w:sz w:val="24"/>
          <w:szCs w:val="24"/>
        </w:rPr>
        <w:t>Разместить настоящее Постановление на официальном сайте администрации в сети «Интернет».</w:t>
      </w:r>
    </w:p>
    <w:p w:rsidR="00A240DF" w:rsidRPr="002326B1" w:rsidRDefault="00A240DF" w:rsidP="00A240DF">
      <w:pPr>
        <w:tabs>
          <w:tab w:val="left" w:pos="993"/>
        </w:tabs>
        <w:autoSpaceDE w:val="0"/>
        <w:autoSpaceDN w:val="0"/>
        <w:adjustRightInd w:val="0"/>
        <w:spacing w:after="0" w:line="240" w:lineRule="auto"/>
        <w:ind w:firstLine="708"/>
        <w:jc w:val="both"/>
        <w:rPr>
          <w:rFonts w:ascii="Arial" w:hAnsi="Arial" w:cs="Arial"/>
          <w:sz w:val="24"/>
          <w:szCs w:val="24"/>
          <w:lang w:eastAsia="ru-RU"/>
        </w:rPr>
      </w:pPr>
      <w:r w:rsidRPr="002326B1">
        <w:rPr>
          <w:rFonts w:ascii="Arial" w:hAnsi="Arial" w:cs="Arial"/>
          <w:sz w:val="24"/>
          <w:szCs w:val="24"/>
          <w:lang w:eastAsia="ru-RU"/>
        </w:rPr>
        <w:t>3. Настоящее Постановление вступает в силу с момента издания и распространяется на правоотношения, возникшие с 01.01.2025.</w:t>
      </w:r>
    </w:p>
    <w:p w:rsidR="00A240DF" w:rsidRPr="002326B1" w:rsidRDefault="00A240DF" w:rsidP="00A240DF">
      <w:pPr>
        <w:spacing w:after="0" w:line="240" w:lineRule="auto"/>
        <w:ind w:firstLine="709"/>
        <w:jc w:val="both"/>
        <w:rPr>
          <w:rFonts w:ascii="Arial" w:hAnsi="Arial" w:cs="Arial"/>
          <w:sz w:val="24"/>
          <w:szCs w:val="24"/>
        </w:rPr>
      </w:pPr>
      <w:r w:rsidRPr="002326B1">
        <w:rPr>
          <w:rFonts w:ascii="Arial" w:hAnsi="Arial" w:cs="Arial"/>
          <w:sz w:val="24"/>
          <w:szCs w:val="24"/>
          <w:lang w:eastAsia="ru-RU"/>
        </w:rPr>
        <w:t>4.</w:t>
      </w:r>
      <w:r w:rsidRPr="002326B1">
        <w:rPr>
          <w:rFonts w:ascii="Arial" w:hAnsi="Arial" w:cs="Arial"/>
          <w:sz w:val="24"/>
          <w:szCs w:val="24"/>
        </w:rPr>
        <w:t xml:space="preserve"> Контроль за исполнением настоящего Постановления оставляю за собой.</w:t>
      </w:r>
    </w:p>
    <w:p w:rsidR="00A240DF" w:rsidRPr="002326B1" w:rsidRDefault="00A240DF" w:rsidP="00A240DF">
      <w:pPr>
        <w:spacing w:after="0" w:line="240" w:lineRule="auto"/>
        <w:ind w:firstLine="426"/>
        <w:rPr>
          <w:rFonts w:ascii="Arial" w:hAnsi="Arial" w:cs="Arial"/>
          <w:sz w:val="24"/>
          <w:szCs w:val="24"/>
        </w:rPr>
      </w:pPr>
    </w:p>
    <w:p w:rsidR="00A240DF" w:rsidRPr="002326B1" w:rsidRDefault="00A240DF" w:rsidP="00A240DF">
      <w:pPr>
        <w:spacing w:after="0" w:line="240" w:lineRule="auto"/>
        <w:ind w:firstLine="426"/>
        <w:rPr>
          <w:rFonts w:ascii="Arial" w:hAnsi="Arial" w:cs="Arial"/>
          <w:sz w:val="24"/>
          <w:szCs w:val="24"/>
        </w:rPr>
      </w:pPr>
    </w:p>
    <w:p w:rsidR="00A240DF" w:rsidRPr="002326B1" w:rsidRDefault="00A240DF" w:rsidP="00A240DF">
      <w:pPr>
        <w:spacing w:after="0" w:line="240" w:lineRule="auto"/>
        <w:jc w:val="both"/>
        <w:rPr>
          <w:rFonts w:ascii="Arial" w:hAnsi="Arial" w:cs="Arial"/>
          <w:sz w:val="24"/>
          <w:szCs w:val="24"/>
        </w:rPr>
      </w:pPr>
      <w:r w:rsidRPr="002326B1">
        <w:rPr>
          <w:rFonts w:ascii="Arial" w:hAnsi="Arial" w:cs="Arial"/>
          <w:sz w:val="24"/>
          <w:szCs w:val="24"/>
        </w:rPr>
        <w:t>Исполняющий обязанности</w:t>
      </w:r>
    </w:p>
    <w:p w:rsidR="00A240DF" w:rsidRPr="002326B1" w:rsidRDefault="00A240DF" w:rsidP="00A240DF">
      <w:pPr>
        <w:spacing w:after="0" w:line="240" w:lineRule="auto"/>
        <w:jc w:val="both"/>
        <w:rPr>
          <w:rFonts w:ascii="Arial" w:hAnsi="Arial" w:cs="Arial"/>
          <w:sz w:val="24"/>
          <w:szCs w:val="24"/>
        </w:rPr>
      </w:pPr>
      <w:r w:rsidRPr="002326B1">
        <w:rPr>
          <w:rFonts w:ascii="Arial" w:hAnsi="Arial" w:cs="Arial"/>
          <w:sz w:val="24"/>
          <w:szCs w:val="24"/>
        </w:rPr>
        <w:t>Первого заместителя Главы                                                                                       К. М. Карпов</w:t>
      </w:r>
    </w:p>
    <w:p w:rsidR="00A240DF" w:rsidRPr="002326B1" w:rsidRDefault="00A240DF" w:rsidP="00A240DF">
      <w:pPr>
        <w:pStyle w:val="a4"/>
        <w:tabs>
          <w:tab w:val="left" w:pos="0"/>
        </w:tabs>
        <w:spacing w:before="0"/>
        <w:ind w:firstLine="426"/>
        <w:jc w:val="center"/>
        <w:rPr>
          <w:rFonts w:ascii="Arial" w:hAnsi="Arial" w:cs="Arial"/>
          <w:b/>
          <w:spacing w:val="-6"/>
          <w:sz w:val="24"/>
          <w:szCs w:val="24"/>
        </w:rPr>
      </w:pPr>
    </w:p>
    <w:p w:rsidR="00A240DF" w:rsidRPr="002326B1" w:rsidRDefault="00A240DF" w:rsidP="00A240DF">
      <w:pPr>
        <w:pStyle w:val="a3"/>
        <w:shd w:val="clear" w:color="auto" w:fill="FFFFFF"/>
        <w:spacing w:before="144" w:beforeAutospacing="0" w:after="288" w:afterAutospacing="0"/>
        <w:ind w:left="4395" w:firstLine="708"/>
        <w:contextualSpacing/>
        <w:rPr>
          <w:rFonts w:ascii="Arial" w:hAnsi="Arial" w:cs="Arial"/>
        </w:rPr>
      </w:pPr>
      <w:r w:rsidRPr="002326B1">
        <w:rPr>
          <w:rFonts w:ascii="Arial" w:hAnsi="Arial" w:cs="Arial"/>
        </w:rPr>
        <w:t>УТВЕРЖДЕНЫ</w:t>
      </w:r>
    </w:p>
    <w:p w:rsidR="00A240DF" w:rsidRPr="002326B1" w:rsidRDefault="00A240DF" w:rsidP="00A240DF">
      <w:pPr>
        <w:pStyle w:val="a3"/>
        <w:shd w:val="clear" w:color="auto" w:fill="FFFFFF"/>
        <w:spacing w:before="144" w:beforeAutospacing="0" w:after="288" w:afterAutospacing="0"/>
        <w:ind w:left="4395" w:firstLine="708"/>
        <w:contextualSpacing/>
        <w:jc w:val="both"/>
        <w:rPr>
          <w:rFonts w:ascii="Arial" w:hAnsi="Arial" w:cs="Arial"/>
        </w:rPr>
      </w:pPr>
      <w:r w:rsidRPr="002326B1">
        <w:rPr>
          <w:rFonts w:ascii="Arial" w:hAnsi="Arial" w:cs="Arial"/>
        </w:rPr>
        <w:t>Постановлением администрации</w:t>
      </w:r>
    </w:p>
    <w:p w:rsidR="00A240DF" w:rsidRPr="002326B1" w:rsidRDefault="00A240DF" w:rsidP="00A240DF">
      <w:pPr>
        <w:pStyle w:val="a3"/>
        <w:shd w:val="clear" w:color="auto" w:fill="FFFFFF"/>
        <w:spacing w:before="144" w:beforeAutospacing="0" w:after="288" w:afterAutospacing="0"/>
        <w:ind w:left="4395" w:firstLine="708"/>
        <w:contextualSpacing/>
        <w:jc w:val="both"/>
        <w:rPr>
          <w:rFonts w:ascii="Arial" w:hAnsi="Arial" w:cs="Arial"/>
        </w:rPr>
      </w:pPr>
      <w:r w:rsidRPr="002326B1">
        <w:rPr>
          <w:rFonts w:ascii="Arial" w:hAnsi="Arial" w:cs="Arial"/>
        </w:rPr>
        <w:t>муниципального образования</w:t>
      </w:r>
    </w:p>
    <w:p w:rsidR="00A240DF" w:rsidRPr="002326B1" w:rsidRDefault="00A240DF" w:rsidP="00A240DF">
      <w:pPr>
        <w:pStyle w:val="a3"/>
        <w:shd w:val="clear" w:color="auto" w:fill="FFFFFF"/>
        <w:spacing w:before="144" w:beforeAutospacing="0" w:after="288" w:afterAutospacing="0"/>
        <w:ind w:left="4395" w:firstLine="708"/>
        <w:contextualSpacing/>
        <w:jc w:val="both"/>
        <w:rPr>
          <w:rFonts w:ascii="Arial" w:hAnsi="Arial" w:cs="Arial"/>
        </w:rPr>
      </w:pPr>
      <w:r w:rsidRPr="002326B1">
        <w:rPr>
          <w:rFonts w:ascii="Arial" w:hAnsi="Arial" w:cs="Arial"/>
        </w:rPr>
        <w:t>городской округ Люберцы</w:t>
      </w:r>
    </w:p>
    <w:p w:rsidR="00A240DF" w:rsidRPr="002326B1" w:rsidRDefault="00A240DF" w:rsidP="00A240DF">
      <w:pPr>
        <w:pStyle w:val="a3"/>
        <w:shd w:val="clear" w:color="auto" w:fill="FFFFFF"/>
        <w:spacing w:before="144" w:beforeAutospacing="0" w:after="288" w:afterAutospacing="0"/>
        <w:ind w:left="4395" w:firstLine="708"/>
        <w:contextualSpacing/>
        <w:jc w:val="both"/>
        <w:rPr>
          <w:rFonts w:ascii="Arial" w:hAnsi="Arial" w:cs="Arial"/>
        </w:rPr>
      </w:pPr>
      <w:r w:rsidRPr="002326B1">
        <w:rPr>
          <w:rFonts w:ascii="Arial" w:hAnsi="Arial" w:cs="Arial"/>
        </w:rPr>
        <w:t>Московской области</w:t>
      </w:r>
    </w:p>
    <w:p w:rsidR="00A240DF" w:rsidRPr="002326B1" w:rsidRDefault="00A240DF" w:rsidP="00A240DF">
      <w:pPr>
        <w:pStyle w:val="a3"/>
        <w:shd w:val="clear" w:color="auto" w:fill="FFFFFF"/>
        <w:spacing w:before="144" w:beforeAutospacing="0" w:after="288" w:afterAutospacing="0"/>
        <w:ind w:left="4395" w:firstLine="708"/>
        <w:contextualSpacing/>
        <w:jc w:val="both"/>
        <w:rPr>
          <w:rFonts w:ascii="Arial" w:hAnsi="Arial" w:cs="Arial"/>
        </w:rPr>
      </w:pPr>
      <w:r w:rsidRPr="002326B1">
        <w:rPr>
          <w:rFonts w:ascii="Arial" w:hAnsi="Arial" w:cs="Arial"/>
        </w:rPr>
        <w:t xml:space="preserve">от </w:t>
      </w:r>
      <w:proofErr w:type="gramStart"/>
      <w:r w:rsidR="002326B1">
        <w:rPr>
          <w:rFonts w:ascii="Arial" w:hAnsi="Arial" w:cs="Arial"/>
        </w:rPr>
        <w:t>26.02.</w:t>
      </w:r>
      <w:r w:rsidRPr="002326B1">
        <w:rPr>
          <w:rFonts w:ascii="Arial" w:hAnsi="Arial" w:cs="Arial"/>
        </w:rPr>
        <w:t xml:space="preserve">2025 </w:t>
      </w:r>
      <w:r w:rsidR="002326B1">
        <w:rPr>
          <w:rFonts w:ascii="Arial" w:hAnsi="Arial" w:cs="Arial"/>
        </w:rPr>
        <w:t xml:space="preserve"> №</w:t>
      </w:r>
      <w:proofErr w:type="gramEnd"/>
      <w:r w:rsidR="002326B1">
        <w:rPr>
          <w:rFonts w:ascii="Arial" w:hAnsi="Arial" w:cs="Arial"/>
        </w:rPr>
        <w:t xml:space="preserve"> 555-ПА</w:t>
      </w:r>
    </w:p>
    <w:p w:rsidR="00A240DF" w:rsidRPr="002326B1" w:rsidRDefault="00A240DF" w:rsidP="00A240DF">
      <w:pPr>
        <w:pStyle w:val="a3"/>
        <w:shd w:val="clear" w:color="auto" w:fill="FFFFFF"/>
        <w:spacing w:before="144" w:beforeAutospacing="0" w:after="288" w:afterAutospacing="0"/>
        <w:contextualSpacing/>
        <w:jc w:val="center"/>
        <w:rPr>
          <w:rFonts w:ascii="Arial" w:hAnsi="Arial" w:cs="Arial"/>
        </w:rPr>
      </w:pPr>
      <w:bookmarkStart w:id="0" w:name="_GoBack"/>
      <w:bookmarkEnd w:id="0"/>
    </w:p>
    <w:p w:rsidR="00A240DF" w:rsidRPr="002326B1" w:rsidRDefault="00A240DF" w:rsidP="00A240DF">
      <w:pPr>
        <w:pStyle w:val="a6"/>
        <w:rPr>
          <w:rFonts w:ascii="Arial" w:hAnsi="Arial" w:cs="Arial"/>
          <w:b/>
          <w:bCs/>
          <w:sz w:val="24"/>
        </w:rPr>
      </w:pPr>
      <w:r w:rsidRPr="002326B1">
        <w:rPr>
          <w:rFonts w:ascii="Arial" w:hAnsi="Arial" w:cs="Arial"/>
          <w:b/>
          <w:bCs/>
          <w:sz w:val="24"/>
        </w:rPr>
        <w:t xml:space="preserve">Тарифы на платные услуги </w:t>
      </w:r>
    </w:p>
    <w:p w:rsidR="00A240DF" w:rsidRPr="002326B1" w:rsidRDefault="00A240DF" w:rsidP="00A240DF">
      <w:pPr>
        <w:pStyle w:val="a3"/>
        <w:shd w:val="clear" w:color="auto" w:fill="FFFFFF"/>
        <w:spacing w:before="0" w:beforeAutospacing="0" w:after="0" w:afterAutospacing="0"/>
        <w:contextualSpacing/>
        <w:jc w:val="center"/>
        <w:rPr>
          <w:rFonts w:ascii="Arial" w:hAnsi="Arial" w:cs="Arial"/>
          <w:b/>
        </w:rPr>
      </w:pPr>
      <w:r w:rsidRPr="002326B1">
        <w:rPr>
          <w:rFonts w:ascii="Arial" w:hAnsi="Arial" w:cs="Arial"/>
          <w:b/>
        </w:rPr>
        <w:t>муниципального учреждения «Дирекция спортивных сооружений» городского округа Люберцы Московской области</w:t>
      </w:r>
    </w:p>
    <w:p w:rsidR="00A240DF" w:rsidRPr="002326B1" w:rsidRDefault="00A240DF" w:rsidP="00A240DF">
      <w:pPr>
        <w:pStyle w:val="a3"/>
        <w:shd w:val="clear" w:color="auto" w:fill="FFFFFF"/>
        <w:spacing w:before="0" w:beforeAutospacing="0" w:after="0" w:afterAutospacing="0"/>
        <w:contextualSpacing/>
        <w:jc w:val="center"/>
        <w:rPr>
          <w:rFonts w:ascii="Arial" w:hAnsi="Arial" w:cs="Arial"/>
          <w:b/>
        </w:rPr>
      </w:pPr>
      <w:r w:rsidRPr="002326B1">
        <w:rPr>
          <w:rFonts w:ascii="Arial" w:hAnsi="Arial" w:cs="Arial"/>
          <w:b/>
        </w:rPr>
        <w:t>на 2025-2027 гг.</w:t>
      </w:r>
    </w:p>
    <w:p w:rsidR="00A240DF" w:rsidRPr="002326B1" w:rsidRDefault="00A240DF" w:rsidP="00A240DF">
      <w:pPr>
        <w:jc w:val="center"/>
        <w:rPr>
          <w:rFonts w:ascii="Arial" w:hAnsi="Arial" w:cs="Arial"/>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802"/>
        <w:gridCol w:w="2161"/>
        <w:gridCol w:w="2107"/>
      </w:tblGrid>
      <w:tr w:rsidR="00A240DF" w:rsidRPr="002326B1" w:rsidTr="001076C5">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 п/п</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Наименование</w:t>
            </w:r>
          </w:p>
          <w:p w:rsidR="00A240DF" w:rsidRPr="002326B1" w:rsidRDefault="00A240DF" w:rsidP="001076C5">
            <w:pPr>
              <w:jc w:val="center"/>
              <w:rPr>
                <w:rFonts w:ascii="Arial" w:hAnsi="Arial" w:cs="Arial"/>
                <w:b/>
                <w:sz w:val="24"/>
                <w:szCs w:val="24"/>
              </w:rPr>
            </w:pPr>
            <w:r w:rsidRPr="002326B1">
              <w:rPr>
                <w:rFonts w:ascii="Arial" w:hAnsi="Arial" w:cs="Arial"/>
                <w:b/>
                <w:sz w:val="24"/>
                <w:szCs w:val="24"/>
              </w:rPr>
              <w:t>услуги</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Единица измерения</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 xml:space="preserve">Стоимость </w:t>
            </w:r>
          </w:p>
          <w:p w:rsidR="00A240DF" w:rsidRPr="002326B1" w:rsidRDefault="00A240DF" w:rsidP="001076C5">
            <w:pPr>
              <w:jc w:val="center"/>
              <w:rPr>
                <w:rFonts w:ascii="Arial" w:hAnsi="Arial" w:cs="Arial"/>
                <w:b/>
                <w:sz w:val="24"/>
                <w:szCs w:val="24"/>
              </w:rPr>
            </w:pPr>
            <w:r w:rsidRPr="002326B1">
              <w:rPr>
                <w:rFonts w:ascii="Arial" w:hAnsi="Arial" w:cs="Arial"/>
                <w:b/>
                <w:sz w:val="24"/>
                <w:szCs w:val="24"/>
              </w:rPr>
              <w:t>(руб.)</w:t>
            </w:r>
          </w:p>
        </w:tc>
      </w:tr>
      <w:tr w:rsidR="00A240DF" w:rsidRPr="002326B1" w:rsidTr="001076C5">
        <w:trPr>
          <w:trHeight w:val="305"/>
        </w:trPr>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numPr>
                <w:ilvl w:val="0"/>
                <w:numId w:val="1"/>
              </w:numPr>
              <w:contextualSpacing/>
              <w:jc w:val="center"/>
              <w:rPr>
                <w:rFonts w:ascii="Arial" w:hAnsi="Arial" w:cs="Arial"/>
                <w:b/>
                <w:sz w:val="24"/>
                <w:szCs w:val="24"/>
              </w:rPr>
            </w:pPr>
            <w:r w:rsidRPr="002326B1">
              <w:rPr>
                <w:rFonts w:ascii="Arial" w:hAnsi="Arial" w:cs="Arial"/>
                <w:b/>
                <w:sz w:val="24"/>
                <w:szCs w:val="24"/>
              </w:rPr>
              <w:t xml:space="preserve">Стадион «Торпедо» </w:t>
            </w:r>
          </w:p>
        </w:tc>
      </w:tr>
      <w:tr w:rsidR="00A240DF" w:rsidRPr="002326B1" w:rsidTr="001076C5">
        <w:trPr>
          <w:trHeight w:val="305"/>
        </w:trPr>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Предоставление физкультурно-оздоровительных и спортивных сооружений учреждения населению</w:t>
            </w:r>
          </w:p>
        </w:tc>
      </w:tr>
      <w:tr w:rsidR="00A240DF" w:rsidRPr="002326B1" w:rsidTr="001076C5">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1.1</w:t>
            </w:r>
          </w:p>
        </w:tc>
        <w:tc>
          <w:tcPr>
            <w:tcW w:w="4802" w:type="dxa"/>
            <w:tcBorders>
              <w:top w:val="single" w:sz="4" w:space="0" w:color="auto"/>
              <w:left w:val="single" w:sz="4" w:space="0" w:color="auto"/>
              <w:bottom w:val="single" w:sz="4" w:space="0" w:color="auto"/>
              <w:right w:val="single" w:sz="4" w:space="0" w:color="auto"/>
            </w:tcBorders>
            <w:vAlign w:val="center"/>
          </w:tcPr>
          <w:p w:rsidR="00A240DF" w:rsidRPr="002326B1" w:rsidRDefault="00A240DF" w:rsidP="001076C5">
            <w:pPr>
              <w:rPr>
                <w:rFonts w:ascii="Arial" w:hAnsi="Arial" w:cs="Arial"/>
                <w:sz w:val="24"/>
                <w:szCs w:val="24"/>
              </w:rPr>
            </w:pPr>
            <w:r w:rsidRPr="002326B1">
              <w:rPr>
                <w:rFonts w:ascii="Arial" w:hAnsi="Arial" w:cs="Arial"/>
                <w:sz w:val="24"/>
                <w:szCs w:val="24"/>
              </w:rPr>
              <w:t>Футбольное поле с естественным покрытием</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час/поле</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4410,00</w:t>
            </w:r>
          </w:p>
        </w:tc>
      </w:tr>
      <w:tr w:rsidR="00A240DF" w:rsidRPr="002326B1" w:rsidTr="001076C5">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1.2</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½ футбольного поля с естественным покрытием</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1час/ ½ поля</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2205,00</w:t>
            </w:r>
          </w:p>
        </w:tc>
      </w:tr>
      <w:tr w:rsidR="00A240DF" w:rsidRPr="002326B1" w:rsidTr="001076C5">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1.3</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Футбольное поле с грунтовым покрытием</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час/поле</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1925,00</w:t>
            </w:r>
          </w:p>
        </w:tc>
      </w:tr>
      <w:tr w:rsidR="00A240DF" w:rsidRPr="002326B1" w:rsidTr="001076C5">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1.4</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Тренажерный зал, силовой зал</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месяц/8 занятий, абонемент на 1 человека</w:t>
            </w:r>
          </w:p>
          <w:p w:rsidR="00A240DF" w:rsidRPr="002326B1" w:rsidRDefault="00A240DF" w:rsidP="001076C5">
            <w:pPr>
              <w:jc w:val="center"/>
              <w:rPr>
                <w:rFonts w:ascii="Arial" w:hAnsi="Arial" w:cs="Arial"/>
                <w:sz w:val="24"/>
                <w:szCs w:val="24"/>
              </w:rPr>
            </w:pPr>
            <w:r w:rsidRPr="002326B1">
              <w:rPr>
                <w:rFonts w:ascii="Arial" w:hAnsi="Arial" w:cs="Arial"/>
                <w:sz w:val="24"/>
                <w:szCs w:val="24"/>
              </w:rPr>
              <w:t>Занятие разовое без инструктора, 2 часа с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400,00</w:t>
            </w:r>
          </w:p>
          <w:p w:rsidR="00A240DF" w:rsidRPr="002326B1" w:rsidRDefault="00A240DF" w:rsidP="001076C5">
            <w:pPr>
              <w:jc w:val="center"/>
              <w:rPr>
                <w:rFonts w:ascii="Arial" w:hAnsi="Arial" w:cs="Arial"/>
                <w:sz w:val="24"/>
                <w:szCs w:val="24"/>
              </w:rPr>
            </w:pPr>
          </w:p>
        </w:tc>
      </w:tr>
      <w:tr w:rsidR="00A240DF" w:rsidRPr="002326B1" w:rsidTr="001076C5">
        <w:trPr>
          <w:trHeight w:val="70"/>
        </w:trPr>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1.5</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Зал общей физической подготовки, зал борьбы</w:t>
            </w:r>
          </w:p>
          <w:p w:rsidR="00A240DF" w:rsidRPr="002326B1" w:rsidRDefault="00A240DF" w:rsidP="001076C5">
            <w:pPr>
              <w:rPr>
                <w:rFonts w:ascii="Arial" w:hAnsi="Arial" w:cs="Arial"/>
                <w:sz w:val="24"/>
                <w:szCs w:val="24"/>
              </w:rPr>
            </w:pPr>
          </w:p>
          <w:p w:rsidR="00A240DF" w:rsidRPr="002326B1" w:rsidRDefault="00A240DF" w:rsidP="001076C5">
            <w:pPr>
              <w:rPr>
                <w:rFonts w:ascii="Arial" w:hAnsi="Arial" w:cs="Arial"/>
                <w:sz w:val="24"/>
                <w:szCs w:val="24"/>
              </w:rPr>
            </w:pP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месяц/8 занятий, абонемент на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2680,00</w:t>
            </w:r>
          </w:p>
        </w:tc>
      </w:tr>
      <w:tr w:rsidR="00A240DF" w:rsidRPr="002326B1" w:rsidTr="001076C5">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tabs>
                <w:tab w:val="left" w:pos="1755"/>
                <w:tab w:val="center" w:pos="4744"/>
              </w:tabs>
              <w:rPr>
                <w:rFonts w:ascii="Arial" w:hAnsi="Arial" w:cs="Arial"/>
                <w:b/>
                <w:sz w:val="24"/>
                <w:szCs w:val="24"/>
              </w:rPr>
            </w:pPr>
            <w:r w:rsidRPr="002326B1">
              <w:rPr>
                <w:rFonts w:ascii="Arial" w:hAnsi="Arial" w:cs="Arial"/>
                <w:b/>
                <w:sz w:val="24"/>
                <w:szCs w:val="24"/>
              </w:rPr>
              <w:tab/>
            </w:r>
            <w:r w:rsidRPr="002326B1">
              <w:rPr>
                <w:rFonts w:ascii="Arial" w:hAnsi="Arial" w:cs="Arial"/>
                <w:b/>
                <w:sz w:val="24"/>
                <w:szCs w:val="24"/>
              </w:rPr>
              <w:tab/>
              <w:t>Проведение занятий по физической культуре и спорту</w:t>
            </w:r>
          </w:p>
        </w:tc>
      </w:tr>
      <w:tr w:rsidR="00A240DF" w:rsidRPr="002326B1" w:rsidTr="001076C5">
        <w:tc>
          <w:tcPr>
            <w:tcW w:w="706"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1.6</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 xml:space="preserve">Занятия в спортивно-оздоровительной группе </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месяц/8 занятий, абонемент на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3000,00</w:t>
            </w:r>
          </w:p>
        </w:tc>
      </w:tr>
      <w:tr w:rsidR="00A240DF" w:rsidRPr="002326B1" w:rsidTr="001076C5">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numPr>
                <w:ilvl w:val="0"/>
                <w:numId w:val="1"/>
              </w:numPr>
              <w:contextualSpacing/>
              <w:jc w:val="center"/>
              <w:rPr>
                <w:rFonts w:ascii="Arial" w:hAnsi="Arial" w:cs="Arial"/>
                <w:b/>
                <w:sz w:val="24"/>
                <w:szCs w:val="24"/>
              </w:rPr>
            </w:pPr>
            <w:r w:rsidRPr="002326B1">
              <w:rPr>
                <w:rFonts w:ascii="Arial" w:hAnsi="Arial" w:cs="Arial"/>
                <w:b/>
                <w:sz w:val="24"/>
                <w:szCs w:val="24"/>
              </w:rPr>
              <w:t>Стадион «Электрон»</w:t>
            </w:r>
          </w:p>
        </w:tc>
      </w:tr>
      <w:tr w:rsidR="00A240DF" w:rsidRPr="002326B1" w:rsidTr="001076C5">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Предоставление физкультурно-оздоровительных и спортивных сооружений учреждения населению</w:t>
            </w:r>
          </w:p>
        </w:tc>
      </w:tr>
      <w:tr w:rsidR="00A240DF" w:rsidRPr="002326B1" w:rsidTr="001076C5">
        <w:tc>
          <w:tcPr>
            <w:tcW w:w="706" w:type="dxa"/>
            <w:tcBorders>
              <w:top w:val="single" w:sz="4" w:space="0" w:color="auto"/>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2.1</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Тренажерный зал</w:t>
            </w:r>
          </w:p>
          <w:p w:rsidR="00A240DF" w:rsidRPr="002326B1" w:rsidRDefault="00A240DF" w:rsidP="001076C5">
            <w:pPr>
              <w:rPr>
                <w:rFonts w:ascii="Arial" w:hAnsi="Arial" w:cs="Arial"/>
                <w:sz w:val="24"/>
                <w:szCs w:val="24"/>
              </w:rPr>
            </w:pP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месяц/8 занятий, абонемент на 1 человека, без инструктора</w:t>
            </w:r>
          </w:p>
          <w:p w:rsidR="00A240DF" w:rsidRPr="002326B1" w:rsidRDefault="00A240DF" w:rsidP="001076C5">
            <w:pPr>
              <w:jc w:val="center"/>
              <w:rPr>
                <w:rFonts w:ascii="Arial" w:hAnsi="Arial" w:cs="Arial"/>
                <w:sz w:val="24"/>
                <w:szCs w:val="24"/>
              </w:rPr>
            </w:pPr>
            <w:r w:rsidRPr="002326B1">
              <w:rPr>
                <w:rFonts w:ascii="Arial" w:hAnsi="Arial" w:cs="Arial"/>
                <w:sz w:val="24"/>
                <w:szCs w:val="24"/>
              </w:rPr>
              <w:t xml:space="preserve"> </w:t>
            </w:r>
          </w:p>
          <w:p w:rsidR="00A240DF" w:rsidRPr="002326B1" w:rsidRDefault="00A240DF" w:rsidP="001076C5">
            <w:pPr>
              <w:jc w:val="center"/>
              <w:rPr>
                <w:rFonts w:ascii="Arial" w:hAnsi="Arial" w:cs="Arial"/>
                <w:sz w:val="24"/>
                <w:szCs w:val="24"/>
              </w:rPr>
            </w:pPr>
            <w:r w:rsidRPr="002326B1">
              <w:rPr>
                <w:rFonts w:ascii="Arial" w:hAnsi="Arial" w:cs="Arial"/>
                <w:sz w:val="24"/>
                <w:szCs w:val="24"/>
              </w:rPr>
              <w:lastRenderedPageBreak/>
              <w:t>Разовое занятие, 1 час, без инструктора</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месяц/8 занятий, абонемент на 1 человека, с инструктором</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Разовое занятие, 1 час, с инструктором</w:t>
            </w:r>
          </w:p>
          <w:p w:rsidR="00A240DF" w:rsidRPr="002326B1" w:rsidRDefault="00A240DF" w:rsidP="001076C5">
            <w:pPr>
              <w:jc w:val="center"/>
              <w:rPr>
                <w:rFonts w:ascii="Arial" w:hAnsi="Arial" w:cs="Arial"/>
                <w:sz w:val="24"/>
                <w:szCs w:val="24"/>
              </w:rPr>
            </w:pP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lastRenderedPageBreak/>
              <w:t>1600,00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250,00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350,00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lastRenderedPageBreak/>
              <w:t>2.2</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Спортивный (игровой) зал</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час/зал</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3100,00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2.3</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Гимнастический зал</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час/зал</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2.4</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Хоккейная коробка (30*60), покрытие - искусственная трава (команда)</w:t>
            </w:r>
          </w:p>
          <w:p w:rsidR="00A240DF" w:rsidRPr="002326B1" w:rsidRDefault="00A240DF" w:rsidP="001076C5">
            <w:pPr>
              <w:rPr>
                <w:rFonts w:ascii="Arial" w:hAnsi="Arial" w:cs="Arial"/>
                <w:sz w:val="24"/>
                <w:szCs w:val="24"/>
              </w:rPr>
            </w:pP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час/коробка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2000,00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2.5</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Футбольное поле с естественным покрытием (команда):</w:t>
            </w:r>
          </w:p>
          <w:p w:rsidR="00A240DF" w:rsidRPr="002326B1" w:rsidRDefault="00A240DF" w:rsidP="001076C5">
            <w:pPr>
              <w:rPr>
                <w:rFonts w:ascii="Arial" w:hAnsi="Arial" w:cs="Arial"/>
                <w:sz w:val="24"/>
                <w:szCs w:val="24"/>
              </w:rPr>
            </w:pPr>
            <w:r w:rsidRPr="002326B1">
              <w:rPr>
                <w:rFonts w:ascii="Arial" w:hAnsi="Arial" w:cs="Arial"/>
                <w:sz w:val="24"/>
                <w:szCs w:val="24"/>
              </w:rPr>
              <w:t>Поле (60*100)</w:t>
            </w:r>
          </w:p>
          <w:p w:rsidR="00A240DF" w:rsidRPr="002326B1" w:rsidRDefault="00A240DF" w:rsidP="001076C5">
            <w:pPr>
              <w:rPr>
                <w:rFonts w:ascii="Arial" w:hAnsi="Arial" w:cs="Arial"/>
                <w:sz w:val="24"/>
                <w:szCs w:val="24"/>
              </w:rPr>
            </w:pPr>
            <w:r w:rsidRPr="002326B1">
              <w:rPr>
                <w:rFonts w:ascii="Arial" w:hAnsi="Arial" w:cs="Arial"/>
                <w:sz w:val="24"/>
                <w:szCs w:val="24"/>
              </w:rPr>
              <w:t xml:space="preserve">½ поля (30*50) </w:t>
            </w:r>
          </w:p>
          <w:p w:rsidR="00A240DF" w:rsidRPr="002326B1" w:rsidRDefault="00A240DF" w:rsidP="001076C5">
            <w:pPr>
              <w:rPr>
                <w:rFonts w:ascii="Arial" w:hAnsi="Arial" w:cs="Arial"/>
                <w:sz w:val="24"/>
                <w:szCs w:val="24"/>
              </w:rPr>
            </w:pPr>
            <w:r w:rsidRPr="002326B1">
              <w:rPr>
                <w:rFonts w:ascii="Arial" w:hAnsi="Arial" w:cs="Arial"/>
                <w:sz w:val="24"/>
                <w:szCs w:val="24"/>
              </w:rPr>
              <w:t xml:space="preserve">¼ поля (15*25) </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час/поле</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час/½поля</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час/¼ поля</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3600,00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1800,00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900,00</w:t>
            </w: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jc w:val="center"/>
              <w:rPr>
                <w:rFonts w:ascii="Arial" w:hAnsi="Arial" w:cs="Arial"/>
                <w:b/>
                <w:sz w:val="24"/>
                <w:szCs w:val="24"/>
              </w:rPr>
            </w:pPr>
            <w:r w:rsidRPr="002326B1">
              <w:rPr>
                <w:rFonts w:ascii="Arial" w:hAnsi="Arial" w:cs="Arial"/>
                <w:b/>
                <w:sz w:val="24"/>
                <w:szCs w:val="24"/>
              </w:rPr>
              <w:t>Проведение занятий по физической культуре и спорту для детей</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2.6</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«Фигурное катание»</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             8 занятий, абонемент на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2.7</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«Художественная гимнастика», «Спортивная хореография», «Детский фитнес», «Шахматы», «Карате-до», «Футбол», «Волейбол»</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             8 занятий, абонемент на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2.8</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«Бокс», «Боевое самбо»</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             10 занятий, абонемент на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lastRenderedPageBreak/>
              <w:t>2.9</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«Шахматы для малышей»</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             8 занятий, абонемент на 1 человека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1250,00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2.10</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 xml:space="preserve">Разовое занятие в секциях «Фигурное катание», «Боевое самбо», «Футбол», «Художественная гимнастика», «Спортивная хореография», «Волейбол», «Бокс», «Шахматы», «Шахматы для малышей», «Карате-до», «Детский фитнес» </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занятие</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450,00</w:t>
            </w: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b/>
                <w:sz w:val="24"/>
                <w:szCs w:val="24"/>
              </w:rPr>
              <w:t>Проведение занятий по физической культуре и спорту для взрослых</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2.11</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«Бокс», «Шейпинг», «</w:t>
            </w:r>
            <w:r w:rsidRPr="002326B1">
              <w:rPr>
                <w:rFonts w:ascii="Arial" w:hAnsi="Arial" w:cs="Arial"/>
                <w:sz w:val="24"/>
                <w:szCs w:val="24"/>
                <w:lang w:val="en-US"/>
              </w:rPr>
              <w:t>Total</w:t>
            </w:r>
            <w:r w:rsidRPr="002326B1">
              <w:rPr>
                <w:rFonts w:ascii="Arial" w:hAnsi="Arial" w:cs="Arial"/>
                <w:sz w:val="24"/>
                <w:szCs w:val="24"/>
              </w:rPr>
              <w:t xml:space="preserve"> </w:t>
            </w:r>
            <w:r w:rsidRPr="002326B1">
              <w:rPr>
                <w:rFonts w:ascii="Arial" w:hAnsi="Arial" w:cs="Arial"/>
                <w:sz w:val="24"/>
                <w:szCs w:val="24"/>
                <w:lang w:val="en-US"/>
              </w:rPr>
              <w:t>stretch</w:t>
            </w:r>
            <w:r w:rsidRPr="002326B1">
              <w:rPr>
                <w:rFonts w:ascii="Arial" w:hAnsi="Arial" w:cs="Arial"/>
                <w:sz w:val="24"/>
                <w:szCs w:val="24"/>
              </w:rPr>
              <w:t>», «Боевое самбо»</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             10 занятий, абонемент на 1 человека</w:t>
            </w:r>
          </w:p>
          <w:p w:rsidR="00A240DF" w:rsidRPr="002326B1" w:rsidRDefault="00A240DF" w:rsidP="001076C5">
            <w:pPr>
              <w:rPr>
                <w:rFonts w:ascii="Arial" w:hAnsi="Arial" w:cs="Arial"/>
                <w:sz w:val="24"/>
                <w:szCs w:val="24"/>
              </w:rPr>
            </w:pP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3500,00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rPr>
                <w:rFonts w:ascii="Arial" w:hAnsi="Arial" w:cs="Arial"/>
                <w:sz w:val="24"/>
                <w:szCs w:val="24"/>
              </w:rPr>
            </w:pP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2.12</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«Йога»</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             8 занятий, абонемент на 1 человека</w:t>
            </w:r>
          </w:p>
          <w:p w:rsidR="00A240DF" w:rsidRPr="002326B1" w:rsidRDefault="00A240DF" w:rsidP="001076C5">
            <w:pPr>
              <w:jc w:val="center"/>
              <w:rPr>
                <w:rFonts w:ascii="Arial" w:hAnsi="Arial" w:cs="Arial"/>
                <w:sz w:val="24"/>
                <w:szCs w:val="24"/>
              </w:rPr>
            </w:pPr>
            <w:r w:rsidRPr="002326B1">
              <w:rPr>
                <w:rFonts w:ascii="Arial" w:hAnsi="Arial" w:cs="Arial"/>
                <w:sz w:val="24"/>
                <w:szCs w:val="24"/>
              </w:rPr>
              <w:t>Разовое занятие, 1 час, с инструктором</w:t>
            </w:r>
          </w:p>
          <w:p w:rsidR="00A240DF" w:rsidRPr="002326B1" w:rsidRDefault="00A240DF" w:rsidP="001076C5">
            <w:pPr>
              <w:jc w:val="center"/>
              <w:rPr>
                <w:rFonts w:ascii="Arial" w:hAnsi="Arial" w:cs="Arial"/>
                <w:sz w:val="24"/>
                <w:szCs w:val="24"/>
              </w:rPr>
            </w:pP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2100,00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450,00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2.13</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Разовое занятие в секциях «Боевое самбо», «Шейпинг», «</w:t>
            </w:r>
            <w:r w:rsidRPr="002326B1">
              <w:rPr>
                <w:rFonts w:ascii="Arial" w:hAnsi="Arial" w:cs="Arial"/>
                <w:sz w:val="24"/>
                <w:szCs w:val="24"/>
                <w:lang w:val="en-US"/>
              </w:rPr>
              <w:t>Total</w:t>
            </w:r>
            <w:r w:rsidRPr="002326B1">
              <w:rPr>
                <w:rFonts w:ascii="Arial" w:hAnsi="Arial" w:cs="Arial"/>
                <w:sz w:val="24"/>
                <w:szCs w:val="24"/>
              </w:rPr>
              <w:t xml:space="preserve"> </w:t>
            </w:r>
            <w:r w:rsidRPr="002326B1">
              <w:rPr>
                <w:rFonts w:ascii="Arial" w:hAnsi="Arial" w:cs="Arial"/>
                <w:sz w:val="24"/>
                <w:szCs w:val="24"/>
                <w:lang w:val="en-US"/>
              </w:rPr>
              <w:t>stretch</w:t>
            </w:r>
            <w:r w:rsidRPr="002326B1">
              <w:rPr>
                <w:rFonts w:ascii="Arial" w:hAnsi="Arial" w:cs="Arial"/>
                <w:sz w:val="24"/>
                <w:szCs w:val="24"/>
              </w:rPr>
              <w:t>», «Бокс»</w:t>
            </w:r>
          </w:p>
          <w:p w:rsidR="00A240DF" w:rsidRPr="002326B1" w:rsidRDefault="00A240DF" w:rsidP="001076C5">
            <w:pPr>
              <w:rPr>
                <w:rFonts w:ascii="Arial" w:hAnsi="Arial" w:cs="Arial"/>
                <w:sz w:val="24"/>
                <w:szCs w:val="24"/>
              </w:rPr>
            </w:pP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занятие</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500,00</w:t>
            </w: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numPr>
                <w:ilvl w:val="0"/>
                <w:numId w:val="1"/>
              </w:numPr>
              <w:contextualSpacing/>
              <w:jc w:val="center"/>
              <w:rPr>
                <w:rFonts w:ascii="Arial" w:hAnsi="Arial" w:cs="Arial"/>
                <w:b/>
                <w:sz w:val="24"/>
                <w:szCs w:val="24"/>
              </w:rPr>
            </w:pPr>
            <w:r w:rsidRPr="002326B1">
              <w:rPr>
                <w:rFonts w:ascii="Arial" w:hAnsi="Arial" w:cs="Arial"/>
                <w:b/>
                <w:sz w:val="24"/>
                <w:szCs w:val="24"/>
              </w:rPr>
              <w:t>Стадион «Урожай»</w:t>
            </w: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b/>
                <w:sz w:val="24"/>
                <w:szCs w:val="24"/>
              </w:rPr>
              <w:t>Предоставление физкультурно-оздоровительных и спортивных сооружений учреждения населению</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3.1</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Зал № 1 (17*8), (команда)</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час/зал</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2800,00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3.2</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Зал № 2 (17*8), (команда)</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час/зал</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2400,00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3.3</w:t>
            </w:r>
          </w:p>
          <w:p w:rsidR="00A240DF" w:rsidRPr="002326B1" w:rsidRDefault="00A240DF" w:rsidP="001076C5">
            <w:pPr>
              <w:rPr>
                <w:rFonts w:ascii="Arial" w:hAnsi="Arial" w:cs="Arial"/>
                <w:sz w:val="24"/>
                <w:szCs w:val="24"/>
              </w:rPr>
            </w:pP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Спортивная площадка (30*50), покрытие – искусственная трава (команда)</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час/площадка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2000,00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3.4</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Футбольное поле с естественным покрытием (команда):</w:t>
            </w:r>
          </w:p>
          <w:p w:rsidR="00A240DF" w:rsidRPr="002326B1" w:rsidRDefault="00A240DF" w:rsidP="001076C5">
            <w:pPr>
              <w:rPr>
                <w:rFonts w:ascii="Arial" w:hAnsi="Arial" w:cs="Arial"/>
                <w:sz w:val="24"/>
                <w:szCs w:val="24"/>
              </w:rPr>
            </w:pPr>
            <w:r w:rsidRPr="002326B1">
              <w:rPr>
                <w:rFonts w:ascii="Arial" w:hAnsi="Arial" w:cs="Arial"/>
                <w:sz w:val="24"/>
                <w:szCs w:val="24"/>
              </w:rPr>
              <w:t>Поле (60*100)</w:t>
            </w:r>
          </w:p>
          <w:p w:rsidR="00A240DF" w:rsidRPr="002326B1" w:rsidRDefault="00A240DF" w:rsidP="001076C5">
            <w:pPr>
              <w:rPr>
                <w:rFonts w:ascii="Arial" w:hAnsi="Arial" w:cs="Arial"/>
                <w:sz w:val="24"/>
                <w:szCs w:val="24"/>
              </w:rPr>
            </w:pPr>
            <w:r w:rsidRPr="002326B1">
              <w:rPr>
                <w:rFonts w:ascii="Arial" w:hAnsi="Arial" w:cs="Arial"/>
                <w:sz w:val="24"/>
                <w:szCs w:val="24"/>
              </w:rPr>
              <w:lastRenderedPageBreak/>
              <w:t xml:space="preserve">½ поля (30*50) </w:t>
            </w:r>
          </w:p>
          <w:p w:rsidR="00A240DF" w:rsidRPr="002326B1" w:rsidRDefault="00A240DF" w:rsidP="001076C5">
            <w:pPr>
              <w:rPr>
                <w:rFonts w:ascii="Arial" w:hAnsi="Arial" w:cs="Arial"/>
                <w:sz w:val="24"/>
                <w:szCs w:val="24"/>
              </w:rPr>
            </w:pPr>
            <w:r w:rsidRPr="002326B1">
              <w:rPr>
                <w:rFonts w:ascii="Arial" w:hAnsi="Arial" w:cs="Arial"/>
                <w:sz w:val="24"/>
                <w:szCs w:val="24"/>
              </w:rPr>
              <w:t>¼ поля (15*25)</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lastRenderedPageBreak/>
              <w:t>1 час/поле</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час/½поля</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час/¼ поля</w:t>
            </w:r>
          </w:p>
          <w:p w:rsidR="00A240DF" w:rsidRPr="002326B1" w:rsidRDefault="00A240DF" w:rsidP="001076C5">
            <w:pPr>
              <w:rPr>
                <w:rFonts w:ascii="Arial" w:hAnsi="Arial" w:cs="Arial"/>
                <w:sz w:val="24"/>
                <w:szCs w:val="24"/>
              </w:rPr>
            </w:pP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lastRenderedPageBreak/>
              <w:t>3500,00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1750,00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875,00</w:t>
            </w: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b/>
                <w:sz w:val="24"/>
                <w:szCs w:val="24"/>
              </w:rPr>
              <w:lastRenderedPageBreak/>
              <w:t>Проведение занятий по физической культуре и спорту</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3.5</w:t>
            </w:r>
          </w:p>
          <w:p w:rsidR="00A240DF" w:rsidRPr="002326B1" w:rsidRDefault="00A240DF" w:rsidP="001076C5">
            <w:pPr>
              <w:rPr>
                <w:rFonts w:ascii="Arial" w:hAnsi="Arial" w:cs="Arial"/>
                <w:sz w:val="24"/>
                <w:szCs w:val="24"/>
              </w:rPr>
            </w:pP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«Фигурное катание»</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месяц/8 занятий, абонемент на 1 человека</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занятие</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450,00</w:t>
            </w: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numPr>
                <w:ilvl w:val="0"/>
                <w:numId w:val="1"/>
              </w:numPr>
              <w:contextualSpacing/>
              <w:jc w:val="center"/>
              <w:rPr>
                <w:rFonts w:ascii="Arial" w:hAnsi="Arial" w:cs="Arial"/>
                <w:b/>
                <w:sz w:val="24"/>
                <w:szCs w:val="24"/>
              </w:rPr>
            </w:pPr>
            <w:r w:rsidRPr="002326B1">
              <w:rPr>
                <w:rFonts w:ascii="Arial" w:hAnsi="Arial" w:cs="Arial"/>
                <w:b/>
                <w:sz w:val="24"/>
                <w:szCs w:val="24"/>
              </w:rPr>
              <w:t>Стадион «Труд»</w:t>
            </w: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b/>
                <w:sz w:val="24"/>
                <w:szCs w:val="24"/>
              </w:rPr>
              <w:t>Предоставление физкультурно-оздоровительных и спортивных сооружений учреждения населению</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4.1</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Спортивный (игровой) зал (команда)</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час/зал</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2300,00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4.2</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 xml:space="preserve">Гимнастический зал </w:t>
            </w:r>
          </w:p>
          <w:p w:rsidR="00A240DF" w:rsidRPr="002326B1" w:rsidRDefault="00A240DF" w:rsidP="001076C5">
            <w:pPr>
              <w:rPr>
                <w:rFonts w:ascii="Arial" w:hAnsi="Arial" w:cs="Arial"/>
                <w:sz w:val="24"/>
                <w:szCs w:val="24"/>
              </w:rPr>
            </w:pP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час/зал</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2000,00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4.3</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Хоккейная коробка (30*60), покрытие - искусственная трава (команда)</w:t>
            </w:r>
          </w:p>
          <w:p w:rsidR="00A240DF" w:rsidRPr="002326B1" w:rsidRDefault="00A240DF" w:rsidP="001076C5">
            <w:pPr>
              <w:rPr>
                <w:rFonts w:ascii="Arial" w:hAnsi="Arial" w:cs="Arial"/>
                <w:sz w:val="24"/>
                <w:szCs w:val="24"/>
              </w:rPr>
            </w:pP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 час/коробка</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2500,00</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4.4</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Футбольное поле с естественным покрытием:</w:t>
            </w:r>
          </w:p>
          <w:p w:rsidR="00A240DF" w:rsidRPr="002326B1" w:rsidRDefault="00A240DF" w:rsidP="001076C5">
            <w:pPr>
              <w:rPr>
                <w:rFonts w:ascii="Arial" w:hAnsi="Arial" w:cs="Arial"/>
                <w:sz w:val="24"/>
                <w:szCs w:val="24"/>
              </w:rPr>
            </w:pPr>
            <w:r w:rsidRPr="002326B1">
              <w:rPr>
                <w:rFonts w:ascii="Arial" w:hAnsi="Arial" w:cs="Arial"/>
                <w:sz w:val="24"/>
                <w:szCs w:val="24"/>
              </w:rPr>
              <w:t>Поле (60*100)</w:t>
            </w:r>
          </w:p>
          <w:p w:rsidR="00A240DF" w:rsidRPr="002326B1" w:rsidRDefault="00A240DF" w:rsidP="001076C5">
            <w:pPr>
              <w:rPr>
                <w:rFonts w:ascii="Arial" w:hAnsi="Arial" w:cs="Arial"/>
                <w:sz w:val="24"/>
                <w:szCs w:val="24"/>
              </w:rPr>
            </w:pPr>
            <w:r w:rsidRPr="002326B1">
              <w:rPr>
                <w:rFonts w:ascii="Arial" w:hAnsi="Arial" w:cs="Arial"/>
                <w:sz w:val="24"/>
                <w:szCs w:val="24"/>
              </w:rPr>
              <w:t xml:space="preserve">½ поля (30*50) </w:t>
            </w:r>
          </w:p>
          <w:p w:rsidR="00A240DF" w:rsidRPr="002326B1" w:rsidRDefault="00A240DF" w:rsidP="001076C5">
            <w:pPr>
              <w:rPr>
                <w:rFonts w:ascii="Arial" w:hAnsi="Arial" w:cs="Arial"/>
                <w:sz w:val="24"/>
                <w:szCs w:val="24"/>
              </w:rPr>
            </w:pPr>
            <w:r w:rsidRPr="002326B1">
              <w:rPr>
                <w:rFonts w:ascii="Arial" w:hAnsi="Arial" w:cs="Arial"/>
                <w:sz w:val="24"/>
                <w:szCs w:val="24"/>
              </w:rPr>
              <w:t xml:space="preserve">¼ поля (15*25) </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час/поле</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час/½поля</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час/¼ поля</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4000,00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2000,00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1000,00</w:t>
            </w:r>
          </w:p>
          <w:p w:rsidR="00A240DF" w:rsidRPr="002326B1" w:rsidRDefault="00A240DF" w:rsidP="001076C5">
            <w:pPr>
              <w:jc w:val="center"/>
              <w:rPr>
                <w:rFonts w:ascii="Arial" w:hAnsi="Arial" w:cs="Arial"/>
                <w:sz w:val="24"/>
                <w:szCs w:val="24"/>
              </w:rPr>
            </w:pPr>
          </w:p>
        </w:tc>
      </w:tr>
      <w:tr w:rsidR="00A240DF" w:rsidRPr="002326B1" w:rsidTr="001076C5">
        <w:tc>
          <w:tcPr>
            <w:tcW w:w="9776" w:type="dxa"/>
            <w:gridSpan w:val="4"/>
            <w:tcBorders>
              <w:left w:val="single" w:sz="4" w:space="0" w:color="auto"/>
              <w:right w:val="single" w:sz="4" w:space="0" w:color="auto"/>
            </w:tcBorders>
          </w:tcPr>
          <w:p w:rsidR="00A240DF" w:rsidRPr="002326B1" w:rsidRDefault="00A240DF" w:rsidP="001076C5">
            <w:pPr>
              <w:numPr>
                <w:ilvl w:val="0"/>
                <w:numId w:val="1"/>
              </w:numPr>
              <w:contextualSpacing/>
              <w:jc w:val="center"/>
              <w:rPr>
                <w:rFonts w:ascii="Arial" w:hAnsi="Arial" w:cs="Arial"/>
                <w:b/>
                <w:sz w:val="24"/>
                <w:szCs w:val="24"/>
              </w:rPr>
            </w:pPr>
            <w:r w:rsidRPr="002326B1">
              <w:rPr>
                <w:rFonts w:ascii="Arial" w:hAnsi="Arial" w:cs="Arial"/>
                <w:b/>
                <w:sz w:val="24"/>
                <w:szCs w:val="24"/>
              </w:rPr>
              <w:t>Стадион «</w:t>
            </w:r>
            <w:proofErr w:type="spellStart"/>
            <w:r w:rsidRPr="002326B1">
              <w:rPr>
                <w:rFonts w:ascii="Arial" w:hAnsi="Arial" w:cs="Arial"/>
                <w:b/>
                <w:sz w:val="24"/>
                <w:szCs w:val="24"/>
              </w:rPr>
              <w:t>Балятино</w:t>
            </w:r>
            <w:proofErr w:type="spellEnd"/>
            <w:r w:rsidRPr="002326B1">
              <w:rPr>
                <w:rFonts w:ascii="Arial" w:hAnsi="Arial" w:cs="Arial"/>
                <w:b/>
                <w:sz w:val="24"/>
                <w:szCs w:val="24"/>
              </w:rPr>
              <w:t>»</w:t>
            </w:r>
          </w:p>
        </w:tc>
      </w:tr>
      <w:tr w:rsidR="00A240DF" w:rsidRPr="002326B1" w:rsidTr="001076C5">
        <w:tc>
          <w:tcPr>
            <w:tcW w:w="706" w:type="dxa"/>
            <w:tcBorders>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5.1</w:t>
            </w:r>
          </w:p>
        </w:tc>
        <w:tc>
          <w:tcPr>
            <w:tcW w:w="4802"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Футбольное поле с естественным покрытием:</w:t>
            </w:r>
          </w:p>
          <w:p w:rsidR="00A240DF" w:rsidRPr="002326B1" w:rsidRDefault="00A240DF" w:rsidP="001076C5">
            <w:pPr>
              <w:rPr>
                <w:rFonts w:ascii="Arial" w:hAnsi="Arial" w:cs="Arial"/>
                <w:sz w:val="24"/>
                <w:szCs w:val="24"/>
              </w:rPr>
            </w:pPr>
            <w:r w:rsidRPr="002326B1">
              <w:rPr>
                <w:rFonts w:ascii="Arial" w:hAnsi="Arial" w:cs="Arial"/>
                <w:sz w:val="24"/>
                <w:szCs w:val="24"/>
              </w:rPr>
              <w:t>Поле (60*100)</w:t>
            </w:r>
          </w:p>
          <w:p w:rsidR="00A240DF" w:rsidRPr="002326B1" w:rsidRDefault="00A240DF" w:rsidP="001076C5">
            <w:pPr>
              <w:rPr>
                <w:rFonts w:ascii="Arial" w:hAnsi="Arial" w:cs="Arial"/>
                <w:sz w:val="24"/>
                <w:szCs w:val="24"/>
              </w:rPr>
            </w:pPr>
            <w:r w:rsidRPr="002326B1">
              <w:rPr>
                <w:rFonts w:ascii="Arial" w:hAnsi="Arial" w:cs="Arial"/>
                <w:sz w:val="24"/>
                <w:szCs w:val="24"/>
              </w:rPr>
              <w:t xml:space="preserve">½ поля (30*50) </w:t>
            </w:r>
          </w:p>
          <w:p w:rsidR="00A240DF" w:rsidRPr="002326B1" w:rsidRDefault="00A240DF" w:rsidP="001076C5">
            <w:pPr>
              <w:rPr>
                <w:rFonts w:ascii="Arial" w:hAnsi="Arial" w:cs="Arial"/>
                <w:sz w:val="24"/>
                <w:szCs w:val="24"/>
              </w:rPr>
            </w:pPr>
            <w:r w:rsidRPr="002326B1">
              <w:rPr>
                <w:rFonts w:ascii="Arial" w:hAnsi="Arial" w:cs="Arial"/>
                <w:sz w:val="24"/>
                <w:szCs w:val="24"/>
              </w:rPr>
              <w:t xml:space="preserve">¼ поля (15*25) </w:t>
            </w:r>
          </w:p>
        </w:tc>
        <w:tc>
          <w:tcPr>
            <w:tcW w:w="2161"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час/поле</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час/½поля</w:t>
            </w:r>
          </w:p>
          <w:p w:rsidR="00A240DF" w:rsidRPr="002326B1" w:rsidRDefault="00A240DF" w:rsidP="001076C5">
            <w:pPr>
              <w:jc w:val="center"/>
              <w:rPr>
                <w:rFonts w:ascii="Arial" w:hAnsi="Arial" w:cs="Arial"/>
                <w:sz w:val="24"/>
                <w:szCs w:val="24"/>
              </w:rPr>
            </w:pPr>
            <w:r w:rsidRPr="002326B1">
              <w:rPr>
                <w:rFonts w:ascii="Arial" w:hAnsi="Arial" w:cs="Arial"/>
                <w:sz w:val="24"/>
                <w:szCs w:val="24"/>
              </w:rPr>
              <w:t>1 час/¼ поля</w:t>
            </w:r>
          </w:p>
        </w:tc>
        <w:tc>
          <w:tcPr>
            <w:tcW w:w="2107" w:type="dxa"/>
            <w:tcBorders>
              <w:top w:val="single" w:sz="4" w:space="0" w:color="auto"/>
              <w:left w:val="single" w:sz="4" w:space="0" w:color="auto"/>
              <w:bottom w:val="single" w:sz="4" w:space="0" w:color="auto"/>
              <w:right w:val="single" w:sz="4" w:space="0" w:color="auto"/>
            </w:tcBorders>
          </w:tcPr>
          <w:p w:rsidR="00A240DF" w:rsidRPr="002326B1" w:rsidRDefault="00A240DF" w:rsidP="001076C5">
            <w:pPr>
              <w:jc w:val="center"/>
              <w:rPr>
                <w:rFonts w:ascii="Arial" w:hAnsi="Arial" w:cs="Arial"/>
                <w:sz w:val="24"/>
                <w:szCs w:val="24"/>
              </w:rPr>
            </w:pPr>
          </w:p>
          <w:p w:rsidR="00A240DF" w:rsidRPr="002326B1" w:rsidRDefault="00A240DF" w:rsidP="001076C5">
            <w:pPr>
              <w:jc w:val="center"/>
              <w:rPr>
                <w:rFonts w:ascii="Arial" w:hAnsi="Arial" w:cs="Arial"/>
                <w:sz w:val="24"/>
                <w:szCs w:val="24"/>
              </w:rPr>
            </w:pPr>
            <w:r w:rsidRPr="002326B1">
              <w:rPr>
                <w:rFonts w:ascii="Arial" w:hAnsi="Arial" w:cs="Arial"/>
                <w:sz w:val="24"/>
                <w:szCs w:val="24"/>
              </w:rPr>
              <w:t>4000,00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2000,00</w:t>
            </w:r>
          </w:p>
          <w:p w:rsidR="00A240DF" w:rsidRPr="002326B1" w:rsidRDefault="00A240DF" w:rsidP="001076C5">
            <w:pPr>
              <w:jc w:val="center"/>
              <w:rPr>
                <w:rFonts w:ascii="Arial" w:hAnsi="Arial" w:cs="Arial"/>
                <w:sz w:val="24"/>
                <w:szCs w:val="24"/>
              </w:rPr>
            </w:pPr>
            <w:r w:rsidRPr="002326B1">
              <w:rPr>
                <w:rFonts w:ascii="Arial" w:hAnsi="Arial" w:cs="Arial"/>
                <w:sz w:val="24"/>
                <w:szCs w:val="24"/>
              </w:rPr>
              <w:t>1000,00</w:t>
            </w:r>
          </w:p>
        </w:tc>
      </w:tr>
      <w:tr w:rsidR="00A240DF" w:rsidRPr="002326B1" w:rsidTr="001076C5">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pStyle w:val="a8"/>
              <w:ind w:left="0"/>
              <w:jc w:val="center"/>
              <w:rPr>
                <w:rFonts w:ascii="Arial" w:hAnsi="Arial" w:cs="Arial"/>
                <w:b/>
                <w:sz w:val="24"/>
                <w:szCs w:val="24"/>
              </w:rPr>
            </w:pPr>
            <w:r w:rsidRPr="002326B1">
              <w:rPr>
                <w:rFonts w:ascii="Arial" w:hAnsi="Arial" w:cs="Arial"/>
                <w:b/>
                <w:sz w:val="24"/>
                <w:szCs w:val="24"/>
              </w:rPr>
              <w:t>6. «</w:t>
            </w:r>
            <w:proofErr w:type="spellStart"/>
            <w:r w:rsidRPr="002326B1">
              <w:rPr>
                <w:rFonts w:ascii="Arial" w:hAnsi="Arial" w:cs="Arial"/>
                <w:b/>
                <w:sz w:val="24"/>
                <w:szCs w:val="24"/>
              </w:rPr>
              <w:t>Кореневский</w:t>
            </w:r>
            <w:proofErr w:type="spellEnd"/>
            <w:r w:rsidRPr="002326B1">
              <w:rPr>
                <w:rFonts w:ascii="Arial" w:hAnsi="Arial" w:cs="Arial"/>
                <w:b/>
                <w:sz w:val="24"/>
                <w:szCs w:val="24"/>
              </w:rPr>
              <w:t xml:space="preserve"> карьер»</w:t>
            </w:r>
          </w:p>
        </w:tc>
      </w:tr>
      <w:tr w:rsidR="00A240DF" w:rsidRPr="002326B1" w:rsidTr="001076C5">
        <w:tc>
          <w:tcPr>
            <w:tcW w:w="9776" w:type="dxa"/>
            <w:gridSpan w:val="4"/>
            <w:tcBorders>
              <w:top w:val="single" w:sz="4" w:space="0" w:color="auto"/>
              <w:left w:val="single" w:sz="4" w:space="0" w:color="auto"/>
              <w:bottom w:val="single" w:sz="4" w:space="0" w:color="auto"/>
              <w:right w:val="single" w:sz="4" w:space="0" w:color="auto"/>
            </w:tcBorders>
          </w:tcPr>
          <w:p w:rsidR="00A240DF" w:rsidRPr="002326B1" w:rsidRDefault="00A240DF" w:rsidP="001076C5">
            <w:pPr>
              <w:spacing w:after="0" w:line="240" w:lineRule="auto"/>
              <w:jc w:val="center"/>
              <w:rPr>
                <w:rFonts w:ascii="Arial" w:hAnsi="Arial" w:cs="Arial"/>
                <w:b/>
                <w:sz w:val="24"/>
                <w:szCs w:val="24"/>
              </w:rPr>
            </w:pPr>
            <w:r w:rsidRPr="002326B1">
              <w:rPr>
                <w:rFonts w:ascii="Arial" w:hAnsi="Arial" w:cs="Arial"/>
                <w:b/>
                <w:sz w:val="24"/>
                <w:szCs w:val="24"/>
              </w:rPr>
              <w:t>Предоставление спортивного оборудования населению</w:t>
            </w:r>
          </w:p>
        </w:tc>
      </w:tr>
      <w:tr w:rsidR="00A240DF" w:rsidRPr="002326B1" w:rsidTr="001076C5">
        <w:trPr>
          <w:trHeight w:val="866"/>
        </w:trPr>
        <w:tc>
          <w:tcPr>
            <w:tcW w:w="706" w:type="dxa"/>
            <w:tcBorders>
              <w:top w:val="single" w:sz="4" w:space="0" w:color="auto"/>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lastRenderedPageBreak/>
              <w:t>6.1</w:t>
            </w:r>
          </w:p>
        </w:tc>
        <w:tc>
          <w:tcPr>
            <w:tcW w:w="4802" w:type="dxa"/>
            <w:tcBorders>
              <w:top w:val="single" w:sz="4" w:space="0" w:color="auto"/>
              <w:left w:val="single" w:sz="4" w:space="0" w:color="auto"/>
              <w:right w:val="single" w:sz="4" w:space="0" w:color="auto"/>
            </w:tcBorders>
          </w:tcPr>
          <w:p w:rsidR="00A240DF" w:rsidRPr="002326B1" w:rsidRDefault="00A240DF" w:rsidP="001076C5">
            <w:pPr>
              <w:rPr>
                <w:rFonts w:ascii="Arial" w:hAnsi="Arial" w:cs="Arial"/>
                <w:sz w:val="24"/>
                <w:szCs w:val="24"/>
              </w:rPr>
            </w:pPr>
            <w:r w:rsidRPr="002326B1">
              <w:rPr>
                <w:rFonts w:ascii="Arial" w:hAnsi="Arial" w:cs="Arial"/>
                <w:sz w:val="24"/>
                <w:szCs w:val="24"/>
              </w:rPr>
              <w:t xml:space="preserve">Фигуры для занятий </w:t>
            </w:r>
            <w:proofErr w:type="spellStart"/>
            <w:r w:rsidRPr="002326B1">
              <w:rPr>
                <w:rFonts w:ascii="Arial" w:hAnsi="Arial" w:cs="Arial"/>
                <w:sz w:val="24"/>
                <w:szCs w:val="24"/>
              </w:rPr>
              <w:t>вэйкбордингом</w:t>
            </w:r>
            <w:proofErr w:type="spellEnd"/>
          </w:p>
        </w:tc>
        <w:tc>
          <w:tcPr>
            <w:tcW w:w="2161" w:type="dxa"/>
            <w:tcBorders>
              <w:top w:val="single" w:sz="4" w:space="0" w:color="auto"/>
              <w:left w:val="single" w:sz="4" w:space="0" w:color="auto"/>
              <w:right w:val="single" w:sz="4" w:space="0" w:color="auto"/>
            </w:tcBorders>
          </w:tcPr>
          <w:p w:rsidR="00A240DF" w:rsidRPr="002326B1" w:rsidRDefault="00A240DF" w:rsidP="001076C5">
            <w:pPr>
              <w:spacing w:after="0" w:line="240" w:lineRule="auto"/>
              <w:jc w:val="center"/>
              <w:rPr>
                <w:rFonts w:ascii="Arial" w:hAnsi="Arial" w:cs="Arial"/>
                <w:sz w:val="24"/>
                <w:szCs w:val="24"/>
              </w:rPr>
            </w:pPr>
            <w:r w:rsidRPr="002326B1">
              <w:rPr>
                <w:rFonts w:ascii="Arial" w:hAnsi="Arial" w:cs="Arial"/>
                <w:sz w:val="24"/>
                <w:szCs w:val="24"/>
              </w:rPr>
              <w:t xml:space="preserve">1 час с </w:t>
            </w:r>
          </w:p>
          <w:p w:rsidR="00A240DF" w:rsidRPr="002326B1" w:rsidRDefault="00A240DF" w:rsidP="001076C5">
            <w:pPr>
              <w:spacing w:after="0" w:line="240" w:lineRule="auto"/>
              <w:jc w:val="center"/>
              <w:rPr>
                <w:rFonts w:ascii="Arial" w:hAnsi="Arial" w:cs="Arial"/>
                <w:sz w:val="24"/>
                <w:szCs w:val="24"/>
              </w:rPr>
            </w:pPr>
            <w:r w:rsidRPr="002326B1">
              <w:rPr>
                <w:rFonts w:ascii="Arial" w:hAnsi="Arial" w:cs="Arial"/>
                <w:sz w:val="24"/>
                <w:szCs w:val="24"/>
              </w:rPr>
              <w:t>1 человека</w:t>
            </w:r>
          </w:p>
        </w:tc>
        <w:tc>
          <w:tcPr>
            <w:tcW w:w="2107" w:type="dxa"/>
            <w:tcBorders>
              <w:top w:val="single" w:sz="4" w:space="0" w:color="auto"/>
              <w:left w:val="single" w:sz="4" w:space="0" w:color="auto"/>
              <w:right w:val="single" w:sz="4" w:space="0" w:color="auto"/>
            </w:tcBorders>
          </w:tcPr>
          <w:p w:rsidR="00A240DF" w:rsidRPr="002326B1" w:rsidRDefault="00A240DF" w:rsidP="001076C5">
            <w:pPr>
              <w:jc w:val="center"/>
              <w:rPr>
                <w:rFonts w:ascii="Arial" w:hAnsi="Arial" w:cs="Arial"/>
                <w:sz w:val="24"/>
                <w:szCs w:val="24"/>
              </w:rPr>
            </w:pPr>
            <w:r w:rsidRPr="002326B1">
              <w:rPr>
                <w:rFonts w:ascii="Arial" w:hAnsi="Arial" w:cs="Arial"/>
                <w:sz w:val="24"/>
                <w:szCs w:val="24"/>
              </w:rPr>
              <w:t>187,00</w:t>
            </w:r>
          </w:p>
        </w:tc>
      </w:tr>
    </w:tbl>
    <w:p w:rsidR="00A240DF" w:rsidRPr="002326B1" w:rsidRDefault="00A240DF" w:rsidP="00A240DF">
      <w:pPr>
        <w:rPr>
          <w:rFonts w:ascii="Arial" w:hAnsi="Arial" w:cs="Arial"/>
          <w:sz w:val="24"/>
          <w:szCs w:val="24"/>
        </w:rPr>
      </w:pPr>
    </w:p>
    <w:p w:rsidR="00A240DF" w:rsidRPr="002326B1" w:rsidRDefault="00A240DF" w:rsidP="00A240DF">
      <w:pPr>
        <w:ind w:firstLine="709"/>
        <w:rPr>
          <w:rFonts w:ascii="Arial" w:hAnsi="Arial" w:cs="Arial"/>
          <w:sz w:val="24"/>
          <w:szCs w:val="24"/>
        </w:rPr>
      </w:pPr>
      <w:r w:rsidRPr="002326B1">
        <w:rPr>
          <w:rFonts w:ascii="Arial" w:hAnsi="Arial" w:cs="Arial"/>
          <w:sz w:val="24"/>
          <w:szCs w:val="24"/>
        </w:rPr>
        <w:t>Учреждение предусматривает льготу 50 % на оказание платных услуг населению при предоставлении подтверждающих документов:</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Детям до 18 лет из неполных семей (мать-одиночка) и многодетных семей (трое и более детей);</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Детям-сиротам до 18 лет;</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Детям до 18 лет, оставшимся без попечения родителей;</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Детям-инвалидам;</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Инвалидам;</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Двум или более из одной семьи, занимающихся в одной физкультурно-спортивной организации;</w:t>
      </w:r>
    </w:p>
    <w:p w:rsidR="00A240DF" w:rsidRPr="002326B1" w:rsidRDefault="00A240DF" w:rsidP="00A240DF">
      <w:pPr>
        <w:numPr>
          <w:ilvl w:val="0"/>
          <w:numId w:val="2"/>
        </w:numPr>
        <w:contextualSpacing/>
        <w:rPr>
          <w:rFonts w:ascii="Arial" w:hAnsi="Arial" w:cs="Arial"/>
          <w:sz w:val="24"/>
          <w:szCs w:val="24"/>
        </w:rPr>
      </w:pPr>
      <w:r w:rsidRPr="002326B1">
        <w:rPr>
          <w:rFonts w:ascii="Arial" w:hAnsi="Arial" w:cs="Arial"/>
          <w:sz w:val="24"/>
          <w:szCs w:val="24"/>
        </w:rPr>
        <w:t>Студентам, обучающимся по очной форме обучения в высших и средних учебных заведениях.</w:t>
      </w:r>
    </w:p>
    <w:p w:rsidR="00A240DF" w:rsidRPr="002326B1" w:rsidRDefault="00A240DF" w:rsidP="00A240DF">
      <w:pPr>
        <w:tabs>
          <w:tab w:val="left" w:pos="993"/>
          <w:tab w:val="left" w:pos="1134"/>
        </w:tabs>
        <w:autoSpaceDE w:val="0"/>
        <w:autoSpaceDN w:val="0"/>
        <w:adjustRightInd w:val="0"/>
        <w:spacing w:after="0" w:line="240" w:lineRule="auto"/>
        <w:ind w:firstLine="709"/>
        <w:jc w:val="both"/>
        <w:rPr>
          <w:rFonts w:ascii="Arial" w:hAnsi="Arial" w:cs="Arial"/>
          <w:sz w:val="24"/>
          <w:szCs w:val="24"/>
        </w:rPr>
      </w:pPr>
      <w:r w:rsidRPr="002326B1">
        <w:rPr>
          <w:rFonts w:ascii="Arial" w:hAnsi="Arial" w:cs="Arial"/>
          <w:sz w:val="24"/>
          <w:szCs w:val="24"/>
        </w:rPr>
        <w:t>Учреждение предусматривает безвозмездное оказание всех видов услуг для граждан, участвующих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членов их семей при предоставлении подтверждающих документов.</w:t>
      </w:r>
    </w:p>
    <w:p w:rsidR="008A6AD8" w:rsidRPr="002326B1" w:rsidRDefault="008A6AD8">
      <w:pPr>
        <w:rPr>
          <w:rFonts w:ascii="Arial" w:hAnsi="Arial" w:cs="Arial"/>
          <w:sz w:val="24"/>
          <w:szCs w:val="24"/>
        </w:rPr>
      </w:pPr>
    </w:p>
    <w:sectPr w:rsidR="008A6AD8" w:rsidRPr="002326B1" w:rsidSect="002326B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80155"/>
    <w:multiLevelType w:val="hybridMultilevel"/>
    <w:tmpl w:val="F68CF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C339C6"/>
    <w:multiLevelType w:val="hybridMultilevel"/>
    <w:tmpl w:val="9E9406F4"/>
    <w:lvl w:ilvl="0" w:tplc="C5A0270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DF"/>
    <w:rsid w:val="002326B1"/>
    <w:rsid w:val="008A6AD8"/>
    <w:rsid w:val="00A24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AAA4A-A03A-44B1-B851-C497FF40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0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240D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ody Text"/>
    <w:basedOn w:val="a"/>
    <w:link w:val="a5"/>
    <w:uiPriority w:val="99"/>
    <w:rsid w:val="00A240DF"/>
    <w:pPr>
      <w:spacing w:before="120" w:after="0" w:line="240" w:lineRule="auto"/>
      <w:ind w:firstLine="720"/>
      <w:jc w:val="both"/>
    </w:pPr>
    <w:rPr>
      <w:rFonts w:ascii="Times New Roman" w:eastAsia="Times New Roman" w:hAnsi="Times New Roman"/>
      <w:noProof/>
      <w:sz w:val="28"/>
      <w:szCs w:val="20"/>
      <w:lang w:eastAsia="ru-RU"/>
    </w:rPr>
  </w:style>
  <w:style w:type="character" w:customStyle="1" w:styleId="a5">
    <w:name w:val="Основной текст Знак"/>
    <w:basedOn w:val="a0"/>
    <w:link w:val="a4"/>
    <w:uiPriority w:val="99"/>
    <w:rsid w:val="00A240DF"/>
    <w:rPr>
      <w:rFonts w:ascii="Times New Roman" w:eastAsia="Times New Roman" w:hAnsi="Times New Roman" w:cs="Times New Roman"/>
      <w:noProof/>
      <w:sz w:val="28"/>
      <w:szCs w:val="20"/>
      <w:lang w:eastAsia="ru-RU"/>
    </w:rPr>
  </w:style>
  <w:style w:type="paragraph" w:styleId="a6">
    <w:name w:val="Title"/>
    <w:basedOn w:val="a"/>
    <w:link w:val="a7"/>
    <w:qFormat/>
    <w:rsid w:val="00A240DF"/>
    <w:pPr>
      <w:spacing w:after="0" w:line="240" w:lineRule="auto"/>
      <w:jc w:val="center"/>
    </w:pPr>
    <w:rPr>
      <w:rFonts w:ascii="Times New Roman" w:eastAsia="Times New Roman" w:hAnsi="Times New Roman"/>
      <w:sz w:val="28"/>
      <w:szCs w:val="24"/>
      <w:lang w:eastAsia="ru-RU"/>
    </w:rPr>
  </w:style>
  <w:style w:type="character" w:customStyle="1" w:styleId="a7">
    <w:name w:val="Название Знак"/>
    <w:basedOn w:val="a0"/>
    <w:link w:val="a6"/>
    <w:rsid w:val="00A240DF"/>
    <w:rPr>
      <w:rFonts w:ascii="Times New Roman" w:eastAsia="Times New Roman" w:hAnsi="Times New Roman" w:cs="Times New Roman"/>
      <w:sz w:val="28"/>
      <w:szCs w:val="24"/>
      <w:lang w:eastAsia="ru-RU"/>
    </w:rPr>
  </w:style>
  <w:style w:type="paragraph" w:styleId="a8">
    <w:name w:val="List Paragraph"/>
    <w:basedOn w:val="a"/>
    <w:uiPriority w:val="34"/>
    <w:qFormat/>
    <w:rsid w:val="00A240DF"/>
    <w:pPr>
      <w:ind w:left="720"/>
      <w:contextualSpacing/>
    </w:pPr>
  </w:style>
  <w:style w:type="character" w:customStyle="1" w:styleId="3">
    <w:name w:val="Заголовок №3_"/>
    <w:basedOn w:val="a0"/>
    <w:link w:val="30"/>
    <w:locked/>
    <w:rsid w:val="002326B1"/>
    <w:rPr>
      <w:rFonts w:ascii="Times New Roman" w:eastAsia="Times New Roman" w:hAnsi="Times New Roman" w:cs="Times New Roman"/>
      <w:b/>
      <w:bCs/>
      <w:szCs w:val="28"/>
      <w:shd w:val="clear" w:color="auto" w:fill="FFFFFF"/>
    </w:rPr>
  </w:style>
  <w:style w:type="paragraph" w:customStyle="1" w:styleId="30">
    <w:name w:val="Заголовок №3"/>
    <w:basedOn w:val="a"/>
    <w:link w:val="3"/>
    <w:rsid w:val="002326B1"/>
    <w:pPr>
      <w:widowControl w:val="0"/>
      <w:shd w:val="clear" w:color="auto" w:fill="FFFFFF"/>
      <w:spacing w:after="600" w:line="326" w:lineRule="exact"/>
      <w:jc w:val="center"/>
      <w:outlineLvl w:val="2"/>
    </w:pPr>
    <w:rPr>
      <w:rFonts w:ascii="Times New Roman" w:eastAsia="Times New Roman" w:hAnsi="Times New Roman"/>
      <w:b/>
      <w:bCs/>
      <w:szCs w:val="28"/>
    </w:rPr>
  </w:style>
  <w:style w:type="paragraph" w:customStyle="1" w:styleId="rtecenter">
    <w:name w:val="rtecenter"/>
    <w:basedOn w:val="a"/>
    <w:rsid w:val="002326B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6109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Баркетова Марина Викторовна</cp:lastModifiedBy>
  <cp:revision>2</cp:revision>
  <dcterms:created xsi:type="dcterms:W3CDTF">2025-02-27T06:41:00Z</dcterms:created>
  <dcterms:modified xsi:type="dcterms:W3CDTF">2025-02-27T06:41:00Z</dcterms:modified>
</cp:coreProperties>
</file>