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9E12E6" w:rsidP="00D23A89">
      <w:pPr>
        <w:ind w:left="-567"/>
        <w:rPr>
          <w:sz w:val="28"/>
          <w:szCs w:val="28"/>
        </w:rPr>
      </w:pPr>
    </w:p>
    <w:p w:rsidR="007041ED" w:rsidRPr="00B81FC6" w:rsidRDefault="00FC448E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13</w:t>
      </w:r>
      <w:r w:rsidR="00790840">
        <w:rPr>
          <w:b/>
        </w:rPr>
        <w:t>.02.2023</w:t>
      </w:r>
      <w:r w:rsidR="007041ED" w:rsidRPr="00B81FC6">
        <w:rPr>
          <w:b/>
        </w:rPr>
        <w:t xml:space="preserve"> 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>
        <w:rPr>
          <w:b/>
        </w:rPr>
        <w:t>5</w:t>
      </w:r>
      <w:r w:rsidR="00904CC7">
        <w:rPr>
          <w:b/>
        </w:rPr>
        <w:t>29</w:t>
      </w:r>
      <w:r w:rsidR="00EA1384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FC448E" w:rsidP="00D23A89">
      <w:pPr>
        <w:jc w:val="center"/>
        <w:rPr>
          <w:b/>
        </w:rPr>
      </w:pPr>
      <w:r>
        <w:rPr>
          <w:b/>
        </w:rPr>
        <w:t>Г. Люберцы</w:t>
      </w:r>
    </w:p>
    <w:p w:rsidR="00FC448E" w:rsidRDefault="00FC448E" w:rsidP="00D23A89">
      <w:pPr>
        <w:jc w:val="center"/>
        <w:rPr>
          <w:b/>
        </w:rPr>
      </w:pPr>
    </w:p>
    <w:p w:rsidR="00FC448E" w:rsidRDefault="00FC448E" w:rsidP="00D23A89">
      <w:pPr>
        <w:jc w:val="center"/>
        <w:rPr>
          <w:b/>
        </w:rPr>
      </w:pPr>
    </w:p>
    <w:p w:rsidR="00904CC7" w:rsidRPr="00904CC7" w:rsidRDefault="00904CC7" w:rsidP="00904CC7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904CC7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904CC7">
        <w:rPr>
          <w:b/>
          <w:sz w:val="28"/>
        </w:rPr>
        <w:t>остановление администрации городского округа  Люберцы Московской области от 16.12.2021   № 4348-ПА  «</w:t>
      </w:r>
      <w:r w:rsidRPr="00904CC7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04CC7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904CC7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20.05.2019                    № 58-РА «О наделении полномочиями заместителя Главы администрации </w:t>
      </w:r>
      <w:proofErr w:type="spellStart"/>
      <w:r w:rsidRPr="00904CC7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904CC7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объекта в результате кадастровых работ по исполнению муниципального</w:t>
      </w:r>
      <w:proofErr w:type="gramEnd"/>
      <w:r w:rsidRPr="00904CC7">
        <w:rPr>
          <w:rFonts w:eastAsiaTheme="minorHAnsi"/>
          <w:sz w:val="28"/>
          <w:szCs w:val="28"/>
          <w:lang w:eastAsia="en-US"/>
        </w:rPr>
        <w:t xml:space="preserve"> контракта  от 10.11.2022 № 270689-22,  постановляю:    </w:t>
      </w: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4CC7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16.12.2021   № 4348-ПА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4CC7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904CC7" w:rsidRPr="00904CC7" w:rsidRDefault="00904CC7" w:rsidP="00904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4CC7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904CC7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904CC7">
        <w:rPr>
          <w:rFonts w:eastAsiaTheme="minorHAnsi"/>
          <w:sz w:val="28"/>
          <w:szCs w:val="28"/>
          <w:lang w:eastAsia="en-US"/>
        </w:rPr>
        <w:t xml:space="preserve"> В.А.)</w:t>
      </w:r>
      <w:r w:rsidRPr="00904CC7">
        <w:rPr>
          <w:rFonts w:eastAsiaTheme="minorHAnsi"/>
          <w:sz w:val="28"/>
          <w:szCs w:val="22"/>
          <w:lang w:eastAsia="en-US"/>
        </w:rPr>
        <w:t xml:space="preserve"> </w:t>
      </w:r>
      <w:r w:rsidRPr="00904CC7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904CC7" w:rsidRPr="00904CC7" w:rsidRDefault="00904CC7" w:rsidP="00904CC7">
      <w:pPr>
        <w:jc w:val="both"/>
        <w:rPr>
          <w:rFonts w:eastAsiaTheme="minorHAnsi"/>
          <w:sz w:val="28"/>
          <w:szCs w:val="22"/>
          <w:lang w:eastAsia="en-US"/>
        </w:rPr>
      </w:pPr>
      <w:r w:rsidRPr="00904CC7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04CC7" w:rsidRPr="00904CC7" w:rsidRDefault="00904CC7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904CC7">
        <w:rPr>
          <w:rFonts w:eastAsiaTheme="minorHAnsi"/>
          <w:sz w:val="28"/>
          <w:szCs w:val="28"/>
          <w:lang w:eastAsia="en-US"/>
        </w:rPr>
        <w:t xml:space="preserve">          4.</w:t>
      </w:r>
      <w:r w:rsidRPr="00904CC7">
        <w:rPr>
          <w:rFonts w:eastAsiaTheme="minorHAnsi"/>
          <w:sz w:val="28"/>
          <w:szCs w:val="28"/>
          <w:lang w:eastAsia="en-US"/>
        </w:rPr>
        <w:tab/>
        <w:t xml:space="preserve">  </w:t>
      </w:r>
      <w:proofErr w:type="gramStart"/>
      <w:r w:rsidRPr="00904CC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904CC7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                     за собой.</w:t>
      </w:r>
    </w:p>
    <w:p w:rsidR="00904CC7" w:rsidRPr="00904CC7" w:rsidRDefault="00904CC7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904CC7" w:rsidRPr="00904CC7" w:rsidRDefault="00904CC7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A52DFB" w:rsidRDefault="00904CC7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904CC7">
        <w:rPr>
          <w:sz w:val="28"/>
          <w:szCs w:val="28"/>
        </w:rPr>
        <w:t>Заместитель Главы администрации                                                      А.Н. Сыров</w:t>
      </w:r>
    </w:p>
    <w:p w:rsidR="009E12E6" w:rsidRDefault="009E12E6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9E12E6" w:rsidRDefault="009E12E6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9E12E6" w:rsidRDefault="009E12E6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9E12E6" w:rsidRPr="00A52DFB" w:rsidRDefault="009E12E6" w:rsidP="00904CC7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Theme="minorHAnsi"/>
          <w:sz w:val="28"/>
          <w:szCs w:val="22"/>
          <w:lang w:eastAsia="en-US"/>
        </w:rPr>
        <w:sectPr w:rsidR="009E12E6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bookmarkStart w:id="0" w:name="_GoBack"/>
      <w:bookmarkEnd w:id="0"/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229"/>
        <w:gridCol w:w="5386"/>
      </w:tblGrid>
      <w:tr w:rsidR="00904CC7" w:rsidRPr="00904CC7" w:rsidTr="004B4542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right"/>
              <w:rPr>
                <w:color w:val="000000"/>
              </w:rPr>
            </w:pPr>
            <w:r w:rsidRPr="00904CC7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904CC7" w:rsidRPr="00904CC7" w:rsidRDefault="00904CC7" w:rsidP="00904CC7">
            <w:pPr>
              <w:jc w:val="right"/>
              <w:rPr>
                <w:color w:val="000000"/>
              </w:rPr>
            </w:pPr>
            <w:r w:rsidRPr="00904CC7">
              <w:rPr>
                <w:color w:val="000000"/>
              </w:rPr>
              <w:t xml:space="preserve">к Постановлению администрации  </w:t>
            </w:r>
          </w:p>
          <w:p w:rsidR="00904CC7" w:rsidRPr="00904CC7" w:rsidRDefault="00904CC7" w:rsidP="00904CC7">
            <w:pPr>
              <w:jc w:val="right"/>
              <w:rPr>
                <w:color w:val="000000"/>
              </w:rPr>
            </w:pPr>
            <w:r w:rsidRPr="00904CC7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904CC7" w:rsidRDefault="00904CC7" w:rsidP="00904CC7">
            <w:pPr>
              <w:jc w:val="right"/>
              <w:rPr>
                <w:color w:val="000000"/>
              </w:rPr>
            </w:pPr>
            <w:r w:rsidRPr="00904CC7">
              <w:rPr>
                <w:color w:val="000000"/>
              </w:rPr>
              <w:t xml:space="preserve">                                                       от  </w:t>
            </w:r>
            <w:r>
              <w:rPr>
                <w:color w:val="000000"/>
              </w:rPr>
              <w:t xml:space="preserve">13.02.2023 </w:t>
            </w:r>
            <w:r w:rsidRPr="00904CC7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529-ПА</w:t>
            </w:r>
            <w:r w:rsidRPr="00904CC7">
              <w:rPr>
                <w:color w:val="000000"/>
              </w:rPr>
              <w:t xml:space="preserve">                                                         </w:t>
            </w:r>
          </w:p>
          <w:p w:rsidR="00904CC7" w:rsidRDefault="00904CC7" w:rsidP="00904CC7">
            <w:pPr>
              <w:jc w:val="right"/>
              <w:rPr>
                <w:color w:val="000000"/>
              </w:rPr>
            </w:pPr>
          </w:p>
          <w:p w:rsidR="00904CC7" w:rsidRPr="00904CC7" w:rsidRDefault="00904CC7" w:rsidP="00904CC7">
            <w:pPr>
              <w:jc w:val="right"/>
              <w:rPr>
                <w:color w:val="000000"/>
              </w:rPr>
            </w:pPr>
            <w:r w:rsidRPr="00904CC7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904CC7" w:rsidRPr="00904CC7" w:rsidTr="004B4542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right"/>
              <w:rPr>
                <w:color w:val="000000"/>
              </w:rPr>
            </w:pPr>
            <w:r w:rsidRPr="00904CC7">
              <w:rPr>
                <w:color w:val="000000"/>
              </w:rPr>
              <w:t xml:space="preserve">к Постановлению администрации  </w:t>
            </w:r>
          </w:p>
          <w:p w:rsidR="00904CC7" w:rsidRPr="00904CC7" w:rsidRDefault="00904CC7" w:rsidP="00904CC7">
            <w:pPr>
              <w:jc w:val="center"/>
              <w:rPr>
                <w:color w:val="000000"/>
              </w:rPr>
            </w:pPr>
            <w:r w:rsidRPr="00904CC7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904CC7" w:rsidRPr="00904CC7" w:rsidRDefault="00904CC7" w:rsidP="00904CC7">
            <w:pPr>
              <w:jc w:val="center"/>
              <w:rPr>
                <w:color w:val="000000"/>
              </w:rPr>
            </w:pPr>
            <w:r w:rsidRPr="00904CC7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</w:t>
            </w:r>
          </w:p>
        </w:tc>
      </w:tr>
      <w:tr w:rsidR="00904CC7" w:rsidRPr="00904CC7" w:rsidTr="004B4542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CC7" w:rsidRPr="00904CC7" w:rsidRDefault="00904CC7" w:rsidP="00904CC7">
            <w:pPr>
              <w:jc w:val="right"/>
              <w:rPr>
                <w:color w:val="000000"/>
              </w:rPr>
            </w:pPr>
            <w:r w:rsidRPr="00904CC7">
              <w:t>от 16.12.2021   № 4348-ПА</w:t>
            </w:r>
          </w:p>
        </w:tc>
      </w:tr>
      <w:tr w:rsidR="00904CC7" w:rsidRPr="00904CC7" w:rsidTr="004B4542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4CC7" w:rsidRPr="00904CC7" w:rsidRDefault="00904CC7" w:rsidP="00904CC7">
            <w:pPr>
              <w:jc w:val="center"/>
              <w:rPr>
                <w:color w:val="000000"/>
                <w:sz w:val="28"/>
                <w:szCs w:val="28"/>
              </w:rPr>
            </w:pPr>
            <w:r w:rsidRPr="00904CC7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904CC7" w:rsidRPr="00904CC7" w:rsidRDefault="00904CC7" w:rsidP="00904CC7">
            <w:pPr>
              <w:jc w:val="center"/>
              <w:rPr>
                <w:color w:val="000000"/>
                <w:sz w:val="28"/>
                <w:szCs w:val="28"/>
              </w:rPr>
            </w:pPr>
            <w:r w:rsidRPr="00904CC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904CC7" w:rsidRPr="00904CC7" w:rsidTr="004B4542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  <w:r w:rsidRPr="00904CC7">
              <w:rPr>
                <w:color w:val="000000"/>
              </w:rPr>
              <w:t xml:space="preserve">№ </w:t>
            </w:r>
            <w:proofErr w:type="gramStart"/>
            <w:r w:rsidRPr="00904CC7">
              <w:rPr>
                <w:color w:val="000000"/>
              </w:rPr>
              <w:t>п</w:t>
            </w:r>
            <w:proofErr w:type="gramEnd"/>
            <w:r w:rsidRPr="00904CC7">
              <w:rPr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  <w:r w:rsidRPr="00904CC7">
              <w:rPr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  <w:r w:rsidRPr="00904CC7">
              <w:rPr>
                <w:color w:val="000000"/>
              </w:rPr>
              <w:t>Месторасположение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</w:rPr>
            </w:pPr>
            <w:r w:rsidRPr="00904CC7">
              <w:rPr>
                <w:color w:val="000000"/>
              </w:rPr>
              <w:t>Характеристики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Заречный переулок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Протяженность- 200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04CC7">
              <w:rPr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sz w:val="28"/>
                <w:szCs w:val="28"/>
                <w:lang w:eastAsia="en-US"/>
              </w:rPr>
              <w:t>, 1-й проезд Белинского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Протяженность- 185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2-й проезд Белинского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Протяженность- 177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ул. Березовая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Протяженность- 200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Почтовый тупик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Протяженность- 350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Первомайский проезд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Протяженность- 1180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переулок Василия Давыдова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Протяженность-175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, от Почтового тупика до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>ул. Константинова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Протяженность- 70 м</w:t>
            </w:r>
          </w:p>
        </w:tc>
      </w:tr>
      <w:tr w:rsidR="00904CC7" w:rsidRPr="00904CC7" w:rsidTr="004B454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04CC7" w:rsidRPr="00904CC7" w:rsidRDefault="00904CC7" w:rsidP="00904CC7">
            <w:pPr>
              <w:jc w:val="center"/>
              <w:rPr>
                <w:color w:val="000000"/>
                <w:sz w:val="27"/>
                <w:szCs w:val="27"/>
              </w:rPr>
            </w:pPr>
            <w:r w:rsidRPr="00904CC7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КНС 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д.п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, туп. </w:t>
            </w:r>
            <w:proofErr w:type="gram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Лесной</w:t>
            </w:r>
            <w:proofErr w:type="gram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уч</w:t>
            </w:r>
            <w:proofErr w:type="spellEnd"/>
            <w:r w:rsidRPr="00904CC7">
              <w:rPr>
                <w:rFonts w:eastAsiaTheme="minorHAnsi"/>
                <w:sz w:val="28"/>
                <w:szCs w:val="28"/>
                <w:lang w:eastAsia="en-US"/>
              </w:rPr>
              <w:t>-к 1, ЖК «Жемчужина Коренево»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Площадь застройки -2 </w:t>
            </w:r>
            <w:proofErr w:type="spellStart"/>
            <w:r w:rsidRPr="00904CC7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.                    Приемный резервуар 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d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=1600мм, 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h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=5000мм;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Насос 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LEO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 50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SWP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12-22-3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QG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 (12л/мин, 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h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=22м, 3кВТ);</w:t>
            </w:r>
          </w:p>
          <w:p w:rsidR="00904CC7" w:rsidRPr="00904CC7" w:rsidRDefault="00904CC7" w:rsidP="00904CC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Насос </w:t>
            </w:r>
            <w:proofErr w:type="spellStart"/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Grundfos</w:t>
            </w:r>
            <w:proofErr w:type="spellEnd"/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904CC7">
              <w:rPr>
                <w:rFonts w:eastAsiaTheme="minorHAnsi"/>
                <w:sz w:val="28"/>
                <w:szCs w:val="22"/>
                <w:lang w:val="en-US" w:eastAsia="en-US"/>
              </w:rPr>
              <w:t>SEG</w:t>
            </w:r>
            <w:r w:rsidRPr="00904CC7">
              <w:rPr>
                <w:rFonts w:eastAsiaTheme="minorHAnsi"/>
                <w:sz w:val="28"/>
                <w:szCs w:val="22"/>
                <w:lang w:eastAsia="en-US"/>
              </w:rPr>
              <w:t>.40.12.2.50</w:t>
            </w:r>
            <w:proofErr w:type="gramStart"/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 В</w:t>
            </w:r>
            <w:proofErr w:type="gramEnd"/>
            <w:r w:rsidRPr="00904CC7">
              <w:rPr>
                <w:rFonts w:eastAsiaTheme="minorHAnsi"/>
                <w:sz w:val="28"/>
                <w:szCs w:val="22"/>
                <w:lang w:eastAsia="en-US"/>
              </w:rPr>
              <w:t xml:space="preserve"> (5,28 л/сек., h=25,8м, 2,1кВТ)</w:t>
            </w:r>
          </w:p>
        </w:tc>
      </w:tr>
    </w:tbl>
    <w:p w:rsidR="00904CC7" w:rsidRPr="00904CC7" w:rsidRDefault="00904CC7" w:rsidP="00904CC7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904CC7" w:rsidRPr="00904CC7" w:rsidRDefault="00904CC7" w:rsidP="00904CC7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p w:rsidR="00904CC7" w:rsidRPr="00904CC7" w:rsidRDefault="00904CC7" w:rsidP="00904CC7">
      <w:pPr>
        <w:rPr>
          <w:rFonts w:eastAsiaTheme="minorHAnsi"/>
          <w:sz w:val="28"/>
          <w:szCs w:val="22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90840"/>
    <w:rsid w:val="007F5C02"/>
    <w:rsid w:val="00872678"/>
    <w:rsid w:val="008C5808"/>
    <w:rsid w:val="008E3ED5"/>
    <w:rsid w:val="00904CC7"/>
    <w:rsid w:val="00916193"/>
    <w:rsid w:val="009205DA"/>
    <w:rsid w:val="00945775"/>
    <w:rsid w:val="009D017F"/>
    <w:rsid w:val="009D363E"/>
    <w:rsid w:val="009E12E6"/>
    <w:rsid w:val="009F3D75"/>
    <w:rsid w:val="009F72DA"/>
    <w:rsid w:val="00A52DFB"/>
    <w:rsid w:val="00A95EA6"/>
    <w:rsid w:val="00B36B6B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A1384"/>
    <w:rsid w:val="00EC6293"/>
    <w:rsid w:val="00EE1BEC"/>
    <w:rsid w:val="00F10B8A"/>
    <w:rsid w:val="00F349A8"/>
    <w:rsid w:val="00FC448E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2023-02-14T13:20:00Z</dcterms:created>
  <dcterms:modified xsi:type="dcterms:W3CDTF">2023-02-14T13:20:00Z</dcterms:modified>
</cp:coreProperties>
</file>