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C581" w14:textId="77777777" w:rsidR="00A01959" w:rsidRPr="0096419A" w:rsidRDefault="00A01959" w:rsidP="00A01959">
      <w:pPr>
        <w:jc w:val="center"/>
        <w:rPr>
          <w:b/>
          <w:sz w:val="40"/>
          <w:szCs w:val="20"/>
          <w:lang w:eastAsia="ru-RU"/>
        </w:rPr>
      </w:pPr>
      <w:r w:rsidRPr="0096419A">
        <w:rPr>
          <w:b/>
          <w:sz w:val="40"/>
          <w:szCs w:val="20"/>
          <w:lang w:eastAsia="ru-RU"/>
        </w:rPr>
        <w:t>АДМИНИСТРАЦИЯ</w:t>
      </w:r>
    </w:p>
    <w:p w14:paraId="2786D8BB" w14:textId="77777777" w:rsidR="00A01959" w:rsidRPr="0096419A" w:rsidRDefault="00A01959" w:rsidP="00A01959">
      <w:pPr>
        <w:jc w:val="center"/>
        <w:rPr>
          <w:b/>
          <w:spacing w:val="10"/>
          <w:sz w:val="12"/>
          <w:szCs w:val="20"/>
          <w:lang w:eastAsia="ru-RU"/>
        </w:rPr>
      </w:pPr>
    </w:p>
    <w:p w14:paraId="7B3542DD" w14:textId="77777777" w:rsidR="00A01959" w:rsidRPr="0096419A" w:rsidRDefault="00A01959" w:rsidP="00A01959">
      <w:pPr>
        <w:jc w:val="center"/>
        <w:rPr>
          <w:b/>
          <w:spacing w:val="10"/>
          <w:sz w:val="22"/>
          <w:szCs w:val="20"/>
          <w:lang w:eastAsia="ru-RU"/>
        </w:rPr>
      </w:pPr>
      <w:r w:rsidRPr="0096419A">
        <w:rPr>
          <w:b/>
          <w:spacing w:val="10"/>
          <w:sz w:val="22"/>
          <w:szCs w:val="20"/>
          <w:lang w:eastAsia="ru-RU"/>
        </w:rPr>
        <w:t>ГОРОДСКОГО ОКРУГА ЛЮБЕРЦЫ</w:t>
      </w:r>
      <w:r w:rsidRPr="0096419A">
        <w:rPr>
          <w:b/>
          <w:spacing w:val="10"/>
          <w:sz w:val="22"/>
          <w:szCs w:val="20"/>
          <w:lang w:eastAsia="ru-RU"/>
        </w:rPr>
        <w:br/>
        <w:t>МОСКОВСКОЙ ОБЛАСТИ</w:t>
      </w:r>
    </w:p>
    <w:p w14:paraId="45531CAF" w14:textId="77777777" w:rsidR="00A01959" w:rsidRPr="0096419A" w:rsidRDefault="00A01959" w:rsidP="00A01959">
      <w:pPr>
        <w:spacing w:line="100" w:lineRule="atLeast"/>
        <w:jc w:val="center"/>
        <w:rPr>
          <w:b/>
          <w:szCs w:val="20"/>
          <w:lang w:eastAsia="ru-RU"/>
        </w:rPr>
      </w:pPr>
    </w:p>
    <w:p w14:paraId="20803DEB" w14:textId="77777777" w:rsidR="00A01959" w:rsidRPr="0096419A" w:rsidRDefault="00A01959" w:rsidP="00A01959">
      <w:pPr>
        <w:spacing w:line="100" w:lineRule="atLeast"/>
        <w:jc w:val="center"/>
        <w:rPr>
          <w:sz w:val="32"/>
          <w:szCs w:val="20"/>
          <w:lang w:eastAsia="ru-RU"/>
        </w:rPr>
      </w:pPr>
      <w:r w:rsidRPr="0096419A">
        <w:rPr>
          <w:b/>
          <w:sz w:val="32"/>
          <w:szCs w:val="20"/>
          <w:lang w:eastAsia="ru-RU"/>
        </w:rPr>
        <w:t>ПОСТАНОВЛЕНИЕ</w:t>
      </w:r>
    </w:p>
    <w:p w14:paraId="72D419C3" w14:textId="77777777" w:rsidR="00A01959" w:rsidRPr="0096419A" w:rsidRDefault="00A01959" w:rsidP="00A01959">
      <w:pPr>
        <w:ind w:left="-567"/>
        <w:rPr>
          <w:szCs w:val="20"/>
          <w:lang w:eastAsia="ru-RU"/>
        </w:rPr>
      </w:pPr>
    </w:p>
    <w:p w14:paraId="4DED5349" w14:textId="16D1F4E1" w:rsidR="00A01959" w:rsidRPr="00A01959" w:rsidRDefault="00A01959" w:rsidP="00A01959">
      <w:pPr>
        <w:tabs>
          <w:tab w:val="left" w:pos="9639"/>
        </w:tabs>
        <w:rPr>
          <w:rFonts w:ascii="Arial" w:hAnsi="Arial" w:cs="Arial"/>
          <w:sz w:val="24"/>
          <w:lang w:eastAsia="ru-RU"/>
        </w:rPr>
      </w:pPr>
      <w:r w:rsidRPr="00A01959">
        <w:rPr>
          <w:rFonts w:ascii="Arial" w:hAnsi="Arial" w:cs="Arial"/>
          <w:sz w:val="24"/>
          <w:lang w:eastAsia="ru-RU"/>
        </w:rPr>
        <w:t>16.06.2025</w:t>
      </w:r>
      <w:r w:rsidRPr="00A01959">
        <w:rPr>
          <w:rFonts w:ascii="Arial" w:hAnsi="Arial" w:cs="Arial"/>
          <w:sz w:val="24"/>
          <w:lang w:eastAsia="ru-RU"/>
        </w:rPr>
        <w:t xml:space="preserve">                                                                                        №</w:t>
      </w:r>
      <w:r w:rsidRPr="00A01959">
        <w:rPr>
          <w:rFonts w:ascii="Arial" w:hAnsi="Arial" w:cs="Arial"/>
          <w:sz w:val="24"/>
          <w:lang w:eastAsia="ru-RU"/>
        </w:rPr>
        <w:t>511-ПА</w:t>
      </w:r>
    </w:p>
    <w:p w14:paraId="24A104B1" w14:textId="77777777" w:rsidR="00A01959" w:rsidRPr="0096419A" w:rsidRDefault="00A01959" w:rsidP="00A01959">
      <w:pPr>
        <w:jc w:val="center"/>
        <w:rPr>
          <w:b/>
          <w:szCs w:val="20"/>
          <w:lang w:eastAsia="ru-RU"/>
        </w:rPr>
      </w:pPr>
    </w:p>
    <w:p w14:paraId="503DC6BA" w14:textId="77777777" w:rsidR="00A01959" w:rsidRPr="0096419A" w:rsidRDefault="00A01959" w:rsidP="00A01959">
      <w:pPr>
        <w:jc w:val="center"/>
        <w:rPr>
          <w:b/>
          <w:sz w:val="22"/>
          <w:szCs w:val="20"/>
          <w:lang w:eastAsia="ru-RU"/>
        </w:rPr>
      </w:pPr>
      <w:r w:rsidRPr="0096419A">
        <w:rPr>
          <w:b/>
          <w:sz w:val="22"/>
          <w:szCs w:val="20"/>
          <w:lang w:eastAsia="ru-RU"/>
        </w:rPr>
        <w:t>г. Люберцы</w:t>
      </w:r>
    </w:p>
    <w:p w14:paraId="6CFDB1E6" w14:textId="77777777" w:rsidR="00A01959" w:rsidRDefault="00A01959" w:rsidP="00A0195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5B9EA6B6" w14:textId="77777777" w:rsidR="00A01959" w:rsidRDefault="00A01959" w:rsidP="00A0195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706E6C28" w14:textId="77777777" w:rsidR="00A01959" w:rsidRDefault="00A01959" w:rsidP="00A01959">
      <w:pPr>
        <w:pStyle w:val="LO-Normal1"/>
        <w:spacing w:after="0"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 утверждении Административного регламента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</w:t>
      </w:r>
    </w:p>
    <w:p w14:paraId="573824C7" w14:textId="77777777" w:rsidR="00A01959" w:rsidRDefault="00A01959" w:rsidP="00A01959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1FE7D603" w14:textId="77777777" w:rsidR="00A01959" w:rsidRDefault="00A01959" w:rsidP="00A01959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1C0A0443" w14:textId="77777777" w:rsidR="00A01959" w:rsidRDefault="00A01959" w:rsidP="00A01959">
      <w:pPr>
        <w:rPr>
          <w:rFonts w:hint="eastAsia"/>
        </w:rPr>
        <w:sectPr w:rsidR="00A01959" w:rsidSect="00A01959">
          <w:headerReference w:type="default" r:id="rId7"/>
          <w:headerReference w:type="first" r:id="rId8"/>
          <w:pgSz w:w="11906" w:h="16838"/>
          <w:pgMar w:top="1276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75249A5" w14:textId="77777777" w:rsidR="00A01959" w:rsidRDefault="00A01959" w:rsidP="00A01959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 Федеральным законом от 06.10.2003 № 131⁠⁠-⁠⁠ФЗ «Об общих принципах организации местного самоуправления в Российской Федерации», Федеральным законом от 13.03.2006 № 38⁠⁠-⁠⁠ФЗ «О рекламе», Федеральным законом от 27.07.2010 № 210⁠⁠-⁠⁠ФЗ «Об организации предоставления государственных и муниципальных услуг», Уставом Городского округа Люберцы Московской области, Решением Совета депутатов городского округа Люберцы от 07.06.2017 № 52/7 «О вопросах правопреемства», Решением Совета депутатов Городского округа Люберцы Московской области от 12.05.2025 № 25/4 «О правопреемстве», Постановлением администрации муниципального образования Люберецкий муниципальный район Московской области от 24.04.2014 № 951⁠⁠-⁠⁠ПА «Об утверждении порядка разработки и 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 области от 31.01.2018 № 228⁠⁠-⁠⁠ПА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представление которых организуется по принципу «одного окна», в том числе на базе многофункционального центра предоставления </w:t>
      </w:r>
      <w:r>
        <w:rPr>
          <w:sz w:val="28"/>
          <w:szCs w:val="28"/>
        </w:rPr>
        <w:lastRenderedPageBreak/>
        <w:t>государственных и муниципальных услуг», письмом Комитета по архитектуре и градостроительству Московской области от 23.04.2025 № 33Исх⁠-⁠4776/17⁠-⁠01, постановляю:</w:t>
      </w:r>
    </w:p>
    <w:p w14:paraId="3AE00779" w14:textId="77777777" w:rsidR="00A01959" w:rsidRDefault="00A01959" w:rsidP="00A01959">
      <w:pPr>
        <w:rPr>
          <w:rFonts w:hint="eastAsia"/>
        </w:rPr>
        <w:sectPr w:rsidR="00A01959" w:rsidSect="00A01959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F8B8034" w14:textId="77777777" w:rsidR="00A01959" w:rsidRDefault="00A01959" w:rsidP="00A01959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p w14:paraId="65C21D29" w14:textId="77777777" w:rsidR="00A01959" w:rsidRDefault="00A01959" w:rsidP="00A01959">
      <w:pPr>
        <w:rPr>
          <w:rFonts w:hint="eastAsia"/>
        </w:rPr>
        <w:sectPr w:rsidR="00A01959" w:rsidSect="00A01959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</w:p>
    <w:p w14:paraId="62E598AA" w14:textId="77777777" w:rsidR="00A01959" w:rsidRDefault="00A01959" w:rsidP="00A01959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rStyle w:val="21"/>
          <w:b w:val="0"/>
          <w:bCs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(прилагается).</w:t>
      </w:r>
    </w:p>
    <w:p w14:paraId="1D1EABBE" w14:textId="77777777" w:rsidR="00A01959" w:rsidRDefault="00A01959" w:rsidP="00A01959">
      <w:pPr>
        <w:rPr>
          <w:rFonts w:hint="eastAsia"/>
        </w:rPr>
        <w:sectPr w:rsidR="00A01959" w:rsidSect="00A01959">
          <w:type w:val="continuous"/>
          <w:pgSz w:w="11906" w:h="16838"/>
          <w:pgMar w:top="1134" w:right="707" w:bottom="1134" w:left="1701" w:header="851" w:footer="0" w:gutter="0"/>
          <w:cols w:space="720"/>
          <w:formProt w:val="0"/>
          <w:docGrid w:linePitch="600" w:charSpace="32768"/>
        </w:sectPr>
      </w:pPr>
    </w:p>
    <w:p w14:paraId="3CAF66C6" w14:textId="77777777" w:rsidR="00A01959" w:rsidRDefault="00A01959" w:rsidP="00A01959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силу:</w:t>
      </w:r>
    </w:p>
    <w:p w14:paraId="30069019" w14:textId="77777777" w:rsidR="00A01959" w:rsidRDefault="00A01959" w:rsidP="00A01959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Постановление администрации муниципального образования городской округ Люберцы Московской области от 12.10.2023 № 4728-ПА «О внесении изменений в Постановление администрации муниципального образования городской округ Люберцы Московской области от 16.06.2023 № 2720⁠-⁠ПА «Об утверждении Административного регламента предоставления муниципальной услуги «Согласование схем информационно⁠-⁠рекламного оформления здания, строения, сооружения, а также прилегающей к ним на основании правоустанавливающих документов территории»;</w:t>
      </w:r>
    </w:p>
    <w:p w14:paraId="06D2E494" w14:textId="77777777" w:rsidR="00A01959" w:rsidRDefault="00A01959" w:rsidP="00A01959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Постановление администрации муниципального образования городской округ Люберцы Московской области от 16.06.2023 № 2720⁠-⁠ПА «Об утверждении Административного регламента предоставления муниципальной услуги «Согласование схем информационно⁠-⁠рекламного оформления здания, строения, сооружения, а также прилегающей к ним на основании правоустанавливающих документов территории».</w:t>
      </w:r>
    </w:p>
    <w:p w14:paraId="6397BEE8" w14:textId="77777777" w:rsidR="00A01959" w:rsidRDefault="00A01959" w:rsidP="00A01959">
      <w:pPr>
        <w:rPr>
          <w:rFonts w:hint="eastAsia"/>
        </w:rPr>
        <w:sectPr w:rsidR="00A01959" w:rsidSect="00A01959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</w:p>
    <w:p w14:paraId="4F83AC83" w14:textId="77777777" w:rsidR="00A01959" w:rsidRDefault="00A01959" w:rsidP="00A01959">
      <w:pPr>
        <w:spacing w:line="276" w:lineRule="auto"/>
        <w:ind w:firstLine="709"/>
        <w:rPr>
          <w:rFonts w:hint="eastAsia"/>
        </w:rPr>
      </w:pPr>
      <w:r>
        <w:rPr>
          <w:sz w:val="28"/>
          <w:szCs w:val="28"/>
        </w:rPr>
        <w:t>3. Разместить настоящее Постановление на официальном сайте администрации в сети «Интернет».</w:t>
      </w:r>
    </w:p>
    <w:p w14:paraId="097DFC74" w14:textId="77777777" w:rsidR="00A01959" w:rsidRDefault="00A01959" w:rsidP="00A01959">
      <w:pPr>
        <w:rPr>
          <w:rFonts w:hint="eastAsia"/>
        </w:rPr>
        <w:sectPr w:rsidR="00A01959" w:rsidSect="00A01959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</w:p>
    <w:p w14:paraId="47126416" w14:textId="77777777" w:rsidR="00A01959" w:rsidRDefault="00A01959" w:rsidP="00A01959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Контроль за исполнением настоящего Постановления возложить на заместителя Главы Карпова К.М</w:t>
      </w:r>
      <w:r>
        <w:rPr>
          <w:sz w:val="28"/>
          <w:szCs w:val="28"/>
        </w:rPr>
        <w:t>.</w:t>
      </w:r>
    </w:p>
    <w:p w14:paraId="508DCBEA" w14:textId="77777777" w:rsidR="00A01959" w:rsidRDefault="00A01959" w:rsidP="00A01959">
      <w:pPr>
        <w:spacing w:line="276" w:lineRule="auto"/>
        <w:ind w:firstLine="709"/>
        <w:rPr>
          <w:sz w:val="28"/>
          <w:szCs w:val="28"/>
        </w:rPr>
      </w:pPr>
    </w:p>
    <w:p w14:paraId="7E3C5C34" w14:textId="77777777" w:rsidR="00A01959" w:rsidRDefault="00A01959" w:rsidP="00A01959">
      <w:pPr>
        <w:spacing w:line="276" w:lineRule="auto"/>
        <w:ind w:firstLine="709"/>
        <w:rPr>
          <w:sz w:val="28"/>
          <w:szCs w:val="28"/>
        </w:rPr>
      </w:pPr>
    </w:p>
    <w:p w14:paraId="5A6B1805" w14:textId="77777777" w:rsidR="00A01959" w:rsidRDefault="00A01959" w:rsidP="00A01959">
      <w:pPr>
        <w:spacing w:line="276" w:lineRule="auto"/>
        <w:ind w:firstLine="709"/>
        <w:rPr>
          <w:sz w:val="28"/>
          <w:szCs w:val="28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272"/>
      </w:tblGrid>
      <w:tr w:rsidR="00A01959" w14:paraId="4A05DCF3" w14:textId="77777777" w:rsidTr="001909FB">
        <w:trPr>
          <w:trHeight w:val="283"/>
        </w:trPr>
        <w:tc>
          <w:tcPr>
            <w:tcW w:w="4729" w:type="dxa"/>
            <w:gridSpan w:val="2"/>
            <w:vAlign w:val="bottom"/>
          </w:tcPr>
          <w:p w14:paraId="2E484BB5" w14:textId="77777777" w:rsidR="00A01959" w:rsidRDefault="00A01959" w:rsidP="001909FB">
            <w:pPr>
              <w:pStyle w:val="TableContents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14:paraId="268D36B9" w14:textId="77777777" w:rsidR="00A01959" w:rsidRDefault="00A01959" w:rsidP="001909FB">
            <w:pPr>
              <w:spacing w:line="276" w:lineRule="auto"/>
              <w:jc w:val="center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27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91420" w14:textId="77777777" w:rsidR="00A01959" w:rsidRDefault="00A01959" w:rsidP="001909FB">
            <w:pPr>
              <w:pStyle w:val="TableContents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Волков</w:t>
            </w:r>
          </w:p>
        </w:tc>
      </w:tr>
      <w:tr w:rsidR="00A01959" w14:paraId="40FC7110" w14:textId="77777777" w:rsidTr="001909FB">
        <w:tblPrEx>
          <w:tblCellMar>
            <w:left w:w="0" w:type="dxa"/>
            <w:right w:w="0" w:type="dxa"/>
          </w:tblCellMar>
        </w:tblPrEx>
        <w:tc>
          <w:tcPr>
            <w:tcW w:w="4703" w:type="dxa"/>
          </w:tcPr>
          <w:p w14:paraId="5DFA4180" w14:textId="77777777" w:rsidR="00A01959" w:rsidRDefault="00A01959" w:rsidP="001909FB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795" w:type="dxa"/>
            <w:gridSpan w:val="3"/>
          </w:tcPr>
          <w:p w14:paraId="64AFA291" w14:textId="77777777" w:rsidR="00A01959" w:rsidRDefault="00A01959" w:rsidP="001909FB">
            <w:pPr>
              <w:spacing w:line="276" w:lineRule="auto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  <w:proofErr w:type="spellStart"/>
            <w:r>
              <w:rPr>
                <w:color w:val="FFFFFF"/>
                <w:shd w:val="clear" w:color="auto" w:fill="FFFFFF"/>
              </w:rPr>
              <w:t>signature</w:t>
            </w:r>
            <w:proofErr w:type="spellEnd"/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14:paraId="6A0AB22B" w14:textId="77777777" w:rsidR="00A01959" w:rsidRDefault="00A01959" w:rsidP="00A01959">
      <w:pPr>
        <w:spacing w:line="276" w:lineRule="auto"/>
        <w:ind w:hanging="48"/>
        <w:rPr>
          <w:sz w:val="28"/>
          <w:szCs w:val="28"/>
        </w:rPr>
      </w:pPr>
    </w:p>
    <w:p w14:paraId="5904E5FB" w14:textId="77777777" w:rsidR="00A01959" w:rsidRDefault="00A01959" w:rsidP="00A01959">
      <w:pPr>
        <w:spacing w:line="276" w:lineRule="auto"/>
        <w:ind w:firstLine="709"/>
        <w:rPr>
          <w:sz w:val="28"/>
          <w:szCs w:val="28"/>
        </w:rPr>
      </w:pPr>
    </w:p>
    <w:p w14:paraId="66E7BEEA" w14:textId="024C7075" w:rsidR="00A01959" w:rsidRDefault="00A01959" w:rsidP="00A01959">
      <w:pPr>
        <w:spacing w:line="276" w:lineRule="auto"/>
        <w:ind w:firstLine="709"/>
        <w:rPr>
          <w:rFonts w:hint="eastAsia"/>
        </w:rPr>
        <w:sectPr w:rsidR="00A01959" w:rsidSect="00A01959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</w:p>
    <w:tbl>
      <w:tblPr>
        <w:tblpPr w:leftFromText="180" w:rightFromText="180" w:vertAnchor="page" w:horzAnchor="margin" w:tblpY="1501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A01959" w:rsidRPr="007B3B05" w14:paraId="517BE3B5" w14:textId="77777777" w:rsidTr="00A01959">
        <w:trPr>
          <w:trHeight w:val="1304"/>
        </w:trPr>
        <w:tc>
          <w:tcPr>
            <w:tcW w:w="2902" w:type="dxa"/>
          </w:tcPr>
          <w:p w14:paraId="3D6C8EB3" w14:textId="77777777" w:rsidR="00A01959" w:rsidRPr="007B3B05" w:rsidRDefault="00A01959" w:rsidP="00A01959">
            <w:pPr>
              <w:pStyle w:val="TableContents"/>
              <w:pageBreakBefore/>
              <w:spacing w:after="0" w:line="276" w:lineRule="auto"/>
              <w:ind w:left="0"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08AB4771" w14:textId="77777777" w:rsidR="00A01959" w:rsidRDefault="00A01959" w:rsidP="00A01959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shd w:val="clear" w:color="auto" w:fill="FFFFFF"/>
                <w:lang w:eastAsia="ja-JP" w:bidi="fa-IR"/>
              </w:rPr>
            </w:pPr>
          </w:p>
          <w:p w14:paraId="2DE0686F" w14:textId="77777777" w:rsidR="00A01959" w:rsidRDefault="00A01959" w:rsidP="00A01959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shd w:val="clear" w:color="auto" w:fill="FFFFFF"/>
                <w:lang w:eastAsia="ja-JP" w:bidi="fa-IR"/>
              </w:rPr>
            </w:pPr>
          </w:p>
          <w:p w14:paraId="15132E83" w14:textId="77777777" w:rsidR="00A01959" w:rsidRDefault="00A01959" w:rsidP="00A01959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shd w:val="clear" w:color="auto" w:fill="FFFFFF"/>
                <w:lang w:eastAsia="ja-JP" w:bidi="fa-IR"/>
              </w:rPr>
            </w:pPr>
          </w:p>
          <w:p w14:paraId="1BEC164F" w14:textId="77777777" w:rsidR="00A01959" w:rsidRPr="007B3B05" w:rsidRDefault="00A01959" w:rsidP="00A01959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shd w:val="clear" w:color="auto" w:fill="FFFFFF"/>
                <w:lang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08973" w14:textId="77777777" w:rsidR="00A01959" w:rsidRPr="007B3B05" w:rsidRDefault="00A01959" w:rsidP="00A01959">
            <w:pPr>
              <w:spacing w:after="0" w:line="276" w:lineRule="auto"/>
              <w:ind w:left="0" w:firstLine="0"/>
              <w:jc w:val="left"/>
              <w:rPr>
                <w:rStyle w:val="21"/>
                <w:rFonts w:ascii="Arial" w:hAnsi="Arial" w:cs="Arial"/>
                <w:b w:val="0"/>
                <w:lang w:eastAsia="en-US" w:bidi="ar-SA"/>
              </w:rPr>
            </w:pPr>
          </w:p>
          <w:p w14:paraId="3A45D5D2" w14:textId="77777777" w:rsidR="00A01959" w:rsidRPr="007B3B05" w:rsidRDefault="00A01959" w:rsidP="00A01959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sz w:val="24"/>
              </w:rPr>
            </w:pPr>
            <w:r w:rsidRPr="007B3B05">
              <w:rPr>
                <w:rStyle w:val="21"/>
                <w:rFonts w:ascii="Arial" w:hAnsi="Arial" w:cs="Arial"/>
                <w:b w:val="0"/>
                <w:lang w:eastAsia="en-US" w:bidi="ar-SA"/>
              </w:rPr>
              <w:t>УТВЕРЖДЕН</w:t>
            </w:r>
          </w:p>
          <w:p w14:paraId="2428B959" w14:textId="77777777" w:rsidR="00A01959" w:rsidRPr="007B3B05" w:rsidRDefault="00A01959" w:rsidP="00A01959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</w:rPr>
            </w:pPr>
            <w:r w:rsidRPr="007B3B05">
              <w:rPr>
                <w:rStyle w:val="21"/>
                <w:rFonts w:ascii="Arial" w:hAnsi="Arial" w:cs="Arial"/>
                <w:b w:val="0"/>
                <w:color w:val="auto"/>
                <w:lang w:eastAsia="en-US" w:bidi="ar-SA"/>
              </w:rPr>
              <w:t>Постановлением администрации Городского округа Люберцы Московской области</w:t>
            </w:r>
          </w:p>
          <w:p w14:paraId="495B5FED" w14:textId="77777777" w:rsidR="00A01959" w:rsidRPr="007B3B05" w:rsidRDefault="00A01959" w:rsidP="00A01959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FFFFFF"/>
                <w:sz w:val="24"/>
              </w:rPr>
            </w:pPr>
            <w:r w:rsidRPr="007B3B05">
              <w:rPr>
                <w:rFonts w:ascii="Arial" w:hAnsi="Arial" w:cs="Arial"/>
                <w:color w:val="auto"/>
                <w:sz w:val="24"/>
              </w:rPr>
              <w:t>От 16.06.2025 № 511-ПА</w:t>
            </w:r>
          </w:p>
        </w:tc>
      </w:tr>
    </w:tbl>
    <w:p w14:paraId="613DD3BA" w14:textId="77777777" w:rsidR="00A01959" w:rsidRPr="00A01959" w:rsidRDefault="00A01959" w:rsidP="00A01959">
      <w:pPr>
        <w:pStyle w:val="a0"/>
      </w:pPr>
    </w:p>
    <w:p w14:paraId="10BFBED6" w14:textId="3ECB66F2" w:rsidR="00AB38B1" w:rsidRPr="007B3B05" w:rsidRDefault="00BD2629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7B3B05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</w:p>
    <w:p w14:paraId="2708C081" w14:textId="77777777" w:rsidR="00AB38B1" w:rsidRPr="007B3B05" w:rsidRDefault="00BD2629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7B3B05">
        <w:rPr>
          <w:rFonts w:ascii="Arial" w:hAnsi="Arial" w:cs="Arial"/>
          <w:sz w:val="24"/>
          <w:szCs w:val="24"/>
        </w:rPr>
        <w:t>муниципальной услуги «Согласование схем информационного и информационно</w:t>
      </w:r>
      <w:r w:rsidRPr="007B3B05">
        <w:rPr>
          <w:rFonts w:ascii="Segoe UI Symbol" w:hAnsi="Segoe UI Symbol" w:cs="Segoe UI Symbol"/>
          <w:sz w:val="24"/>
          <w:szCs w:val="24"/>
        </w:rPr>
        <w:t>⁠</w:t>
      </w:r>
      <w:r w:rsidRPr="007B3B05">
        <w:rPr>
          <w:rFonts w:ascii="Arial" w:hAnsi="Arial" w:cs="Arial"/>
          <w:sz w:val="24"/>
          <w:szCs w:val="24"/>
        </w:rPr>
        <w:t>-</w:t>
      </w:r>
      <w:r w:rsidRPr="007B3B05">
        <w:rPr>
          <w:rFonts w:ascii="Segoe UI Symbol" w:hAnsi="Segoe UI Symbol" w:cs="Segoe UI Symbol"/>
          <w:sz w:val="24"/>
          <w:szCs w:val="24"/>
        </w:rPr>
        <w:t>⁠</w:t>
      </w:r>
      <w:r w:rsidRPr="007B3B05">
        <w:rPr>
          <w:rFonts w:ascii="Arial" w:hAnsi="Arial" w:cs="Arial"/>
          <w:sz w:val="24"/>
          <w:szCs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14:paraId="15CDE783" w14:textId="77777777" w:rsidR="00AB38B1" w:rsidRPr="007B3B05" w:rsidRDefault="00AB38B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17374D7B" w14:textId="77777777" w:rsidR="00AB38B1" w:rsidRPr="007B3B05" w:rsidRDefault="00BD262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.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Общие положения</w:t>
      </w:r>
    </w:p>
    <w:p w14:paraId="3FA426B3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176D71A7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Toc125717089"/>
      <w:bookmarkEnd w:id="0"/>
      <w:r w:rsidRPr="007B3B05">
        <w:rPr>
          <w:rFonts w:ascii="Arial" w:hAnsi="Arial" w:cs="Arial"/>
          <w:b w:val="0"/>
          <w:bCs w:val="0"/>
          <w:sz w:val="24"/>
          <w:szCs w:val="24"/>
        </w:rPr>
        <w:t>1.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14:paraId="5CADD83A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144D0AA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headerReference w:type="default" r:id="rId9"/>
          <w:headerReference w:type="first" r:id="rId10"/>
          <w:pgSz w:w="11906" w:h="16838"/>
          <w:pgMar w:top="1418" w:right="850" w:bottom="1134" w:left="1134" w:header="709" w:footer="0" w:gutter="0"/>
          <w:cols w:space="720"/>
          <w:formProt w:val="0"/>
          <w:titlePg/>
          <w:docGrid w:linePitch="354" w:charSpace="-6145"/>
        </w:sectPr>
      </w:pPr>
    </w:p>
    <w:p w14:paraId="6A9D88F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1.1. Настоящий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административный регламент предоставления муниципальной услуги «Согласование схем информационного и информационно</w:t>
      </w:r>
      <w:r w:rsidRPr="007B3B05">
        <w:rPr>
          <w:rStyle w:val="21"/>
          <w:rFonts w:ascii="Segoe UI Symbol" w:hAnsi="Segoe UI Symbol" w:cs="Segoe UI Symbol"/>
          <w:b w:val="0"/>
          <w:lang w:eastAsia="en-US" w:bidi="ar-SA"/>
        </w:rPr>
        <w:t>⁠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-</w:t>
      </w:r>
      <w:r w:rsidRPr="007B3B05">
        <w:rPr>
          <w:rStyle w:val="21"/>
          <w:rFonts w:ascii="Segoe UI Symbol" w:hAnsi="Segoe UI Symbol" w:cs="Segoe UI Symbol"/>
          <w:b w:val="0"/>
          <w:lang w:eastAsia="en-US" w:bidi="ar-SA"/>
        </w:rPr>
        <w:t>⁠</w:t>
      </w:r>
      <w:r w:rsidRPr="007B3B05">
        <w:rPr>
          <w:rStyle w:val="21"/>
          <w:rFonts w:ascii="Arial" w:hAnsi="Arial" w:cs="Arial"/>
          <w:b w:val="0"/>
          <w:lang w:eastAsia="en-US" w:bidi="ar-SA"/>
        </w:rPr>
        <w:t xml:space="preserve"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(далее соответственно – Регламент, Услуга) </w:t>
      </w:r>
      <w:r w:rsidRPr="007B3B05">
        <w:rPr>
          <w:rFonts w:ascii="Arial" w:hAnsi="Arial" w:cs="Arial"/>
          <w:sz w:val="24"/>
        </w:rPr>
        <w:t>регулирует отношения, возникающие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связи с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 xml:space="preserve">предоставлением Услуги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администрацией Городского округа Люберцы Московской</w:t>
      </w:r>
      <w:r w:rsidRPr="007B3B05">
        <w:rPr>
          <w:rStyle w:val="21"/>
          <w:rFonts w:ascii="Arial" w:hAnsi="Arial" w:cs="Arial"/>
          <w:b w:val="0"/>
          <w:lang w:val="en-US" w:eastAsia="en-US" w:bidi="ar-SA"/>
        </w:rPr>
        <w:t> 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области</w:t>
      </w:r>
      <w:r w:rsidRPr="007B3B05">
        <w:rPr>
          <w:rFonts w:ascii="Arial" w:hAnsi="Arial" w:cs="Arial"/>
          <w:sz w:val="24"/>
        </w:rPr>
        <w:t xml:space="preserve"> (далее – 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Администрация</w:t>
      </w:r>
      <w:r w:rsidRPr="007B3B05">
        <w:rPr>
          <w:rFonts w:ascii="Arial" w:hAnsi="Arial" w:cs="Arial"/>
          <w:sz w:val="24"/>
        </w:rPr>
        <w:t>).</w:t>
      </w:r>
    </w:p>
    <w:p w14:paraId="389D758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B3970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1.2. Перечень принятых сокращений:</w:t>
      </w:r>
    </w:p>
    <w:p w14:paraId="03B614E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4DAE1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1.2.1. ВИС (ведомственная информационная система)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государственная информационная система обеспечения градостроительной деятельности Московской области.</w:t>
      </w:r>
    </w:p>
    <w:p w14:paraId="6E1BF0E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F5E49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1.2.2. ЕГРН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Единый государственный реестр недвижимости.</w:t>
      </w:r>
    </w:p>
    <w:p w14:paraId="344FA63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A83D4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1.2.3. ЕПГУ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телекоммуникационной сети «Интернет» (далее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сеть Интернет) по адресу: www.gosuslugi.ru.</w:t>
      </w:r>
    </w:p>
    <w:p w14:paraId="4743E0E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18C1F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1.2.4. Личный кабинет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сервис РПГУ, позволяющий заявителю получать информацию о ходе обработки запросов, поданных посредством РПГУ.</w:t>
      </w:r>
    </w:p>
    <w:p w14:paraId="5AD6AAE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66346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1.2.5. МФЦ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многофункциональный центр предоставления государственных и муниципальных услуг в Московской области.</w:t>
      </w:r>
    </w:p>
    <w:p w14:paraId="03F55C3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E05DB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1.2.6. Модуль МФЦ ЕИС ОУ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модуль МФЦ Единой информационной системы оказания государственных и муниципальных услуг Московской области.</w:t>
      </w:r>
    </w:p>
    <w:p w14:paraId="1877E8E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headerReference w:type="first" r:id="rId11"/>
          <w:type w:val="continuous"/>
          <w:pgSz w:w="11906" w:h="16838"/>
          <w:pgMar w:top="1418" w:right="850" w:bottom="1134" w:left="1134" w:header="851" w:footer="0" w:gutter="0"/>
          <w:cols w:space="720"/>
          <w:formProt w:val="0"/>
          <w:titlePg/>
          <w:docGrid w:linePitch="354" w:charSpace="-6145"/>
        </w:sectPr>
      </w:pPr>
    </w:p>
    <w:p w14:paraId="4B2DF0F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1.2.7. Общее собрание собственников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территории.</w:t>
      </w:r>
    </w:p>
    <w:p w14:paraId="3C81AC1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B3B3F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 xml:space="preserve">1.2.8. Объект недвижимости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здание, строение, сооружение, помещение в них, а также прилегающая к ним территория (земельный участок).</w:t>
      </w:r>
    </w:p>
    <w:p w14:paraId="6A0BDAC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D3F7A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1.2.9. РГИС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55D09DD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43B7E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1.2.10. РПГУ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23F2728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218B6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1.2.11. Схема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рекламного оформления здания, строения, сооружения, а также прилегающей к ним на основании правоустанавливающих документов территории (Схема)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комплект документов в текстовом и графическом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здании (строении, сооружении), а также прилегающей к ним на основании правоустанавливающих документов территории.</w:t>
      </w:r>
    </w:p>
    <w:p w14:paraId="4CEEA64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6D7E7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1.2.12. Учредитель МФЦ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орган местного самоуправления муниципального образования Московской области, являющийся учредителем МФЦ.</w:t>
      </w:r>
    </w:p>
    <w:p w14:paraId="55991CB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EFFDA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1.2.13. Художественный совет Комитета по архитектуре и градостроительству Московской области (Художественный совет)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повышения качества проектирования, координации мероприятий по формированию современного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облика городов, поселений и иных населенных пунктов Московской области, природной и ландшафтной среды.</w:t>
      </w:r>
    </w:p>
    <w:p w14:paraId="2AE414E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03360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1.3. Администрация</w:t>
      </w:r>
      <w:r w:rsidRPr="007B3B05">
        <w:rPr>
          <w:rStyle w:val="21"/>
          <w:rFonts w:ascii="Arial" w:hAnsi="Arial" w:cs="Arial"/>
          <w:b w:val="0"/>
        </w:rPr>
        <w:t xml:space="preserve"> </w:t>
      </w:r>
      <w:r w:rsidRPr="007B3B05">
        <w:rPr>
          <w:rFonts w:ascii="Arial" w:hAnsi="Arial" w:cs="Arial"/>
          <w:sz w:val="24"/>
        </w:rPr>
        <w:t>вне зависимости от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способа обращения заявителя за предоставлением Услуги, а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также от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способа предоставления заявителю результата предоставления Услуги направляет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Личный кабинет заявителя на ЕПГУ сведения о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ходе выполнения запроса о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предоставлении Услуги (далее – запрос) и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результат предоставления Услуги.</w:t>
      </w:r>
    </w:p>
    <w:p w14:paraId="153D001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headerReference w:type="default" r:id="rId12"/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93FC1" w14:textId="335CAB2B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1.4.</w:t>
      </w:r>
      <w:r w:rsidRPr="007B3B05">
        <w:rPr>
          <w:rStyle w:val="21"/>
          <w:rFonts w:ascii="Arial" w:hAnsi="Arial" w:cs="Arial"/>
          <w:b w:val="0"/>
        </w:rPr>
        <w:t> </w:t>
      </w:r>
      <w:r w:rsidRPr="007B3B05">
        <w:rPr>
          <w:rFonts w:ascii="Arial" w:hAnsi="Arial" w:cs="Arial"/>
          <w:sz w:val="24"/>
        </w:rPr>
        <w:t xml:space="preserve">Согласование Схемы действует </w:t>
      </w:r>
      <w:r w:rsidR="00F4351E" w:rsidRPr="007B3B05">
        <w:rPr>
          <w:rFonts w:ascii="Arial" w:hAnsi="Arial" w:cs="Arial"/>
          <w:sz w:val="24"/>
        </w:rPr>
        <w:t xml:space="preserve">2 </w:t>
      </w:r>
      <w:r w:rsidR="00FB675F" w:rsidRPr="007B3B05">
        <w:rPr>
          <w:rFonts w:ascii="Arial" w:hAnsi="Arial" w:cs="Arial"/>
          <w:sz w:val="24"/>
        </w:rPr>
        <w:t xml:space="preserve">(Два) </w:t>
      </w:r>
      <w:r w:rsidR="00F4351E" w:rsidRPr="007B3B05">
        <w:rPr>
          <w:rFonts w:ascii="Arial" w:hAnsi="Arial" w:cs="Arial"/>
          <w:sz w:val="24"/>
        </w:rPr>
        <w:t>года.</w:t>
      </w:r>
    </w:p>
    <w:p w14:paraId="0F4FC14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B7A049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C8CC6EA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" w:name="_Toc125717090"/>
      <w:bookmarkEnd w:id="1"/>
      <w:r w:rsidRPr="007B3B05">
        <w:rPr>
          <w:rFonts w:ascii="Arial" w:hAnsi="Arial" w:cs="Arial"/>
          <w:b w:val="0"/>
          <w:bCs w:val="0"/>
          <w:sz w:val="24"/>
          <w:szCs w:val="24"/>
        </w:rPr>
        <w:t>2.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Круг заявителей</w:t>
      </w:r>
    </w:p>
    <w:p w14:paraId="3FB7FA44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1008EBD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Администрацию</w:t>
      </w:r>
      <w:r w:rsidRPr="007B3B05">
        <w:rPr>
          <w:rFonts w:ascii="Arial" w:hAnsi="Arial" w:cs="Arial"/>
          <w:sz w:val="24"/>
        </w:rPr>
        <w:t xml:space="preserve"> с запросом (далее – заявитель).</w:t>
      </w:r>
    </w:p>
    <w:p w14:paraId="414BF7C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2.2. Услуга предоставляется категории заявителя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</w:t>
      </w:r>
      <w:r w:rsidRPr="007B3B05">
        <w:rPr>
          <w:rFonts w:ascii="Arial" w:hAnsi="Arial" w:cs="Arial"/>
          <w:sz w:val="24"/>
        </w:rPr>
        <w:lastRenderedPageBreak/>
        <w:t>соответственно – вариант, профилирование), а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также результата, за предоставлением которого обратился заявитель.</w:t>
      </w:r>
    </w:p>
    <w:p w14:paraId="1A6DB6B5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E070BAD" w14:textId="77777777" w:rsidR="00AB38B1" w:rsidRPr="007B3B05" w:rsidRDefault="00BD262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1"/>
      <w:bookmarkEnd w:id="2"/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.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Стандарт предоставления Услуги</w:t>
      </w:r>
    </w:p>
    <w:p w14:paraId="6F57E873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1A7D86AE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2"/>
      <w:bookmarkEnd w:id="3"/>
      <w:r w:rsidRPr="007B3B05">
        <w:rPr>
          <w:rFonts w:ascii="Arial" w:hAnsi="Arial" w:cs="Arial"/>
          <w:b w:val="0"/>
          <w:bCs w:val="0"/>
          <w:sz w:val="24"/>
          <w:szCs w:val="24"/>
        </w:rPr>
        <w:t>3.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Наименование Услуги</w:t>
      </w:r>
    </w:p>
    <w:p w14:paraId="5CA48146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2E003FE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3.1.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Услуга «Согласование схем информационного 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территории».</w:t>
      </w:r>
    </w:p>
    <w:p w14:paraId="5A9F98B1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7B1A51A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517B861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6A09243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BF876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предоставление Услуги, является Администрация.</w:t>
      </w:r>
    </w:p>
    <w:p w14:paraId="7DB98AE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13752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4.2. Непосредственное предоставление Услуги осуществляет </w:t>
      </w:r>
      <w:proofErr w:type="spellStart"/>
      <w:r w:rsidR="008F19F2" w:rsidRPr="007B3B05">
        <w:rPr>
          <w:rFonts w:ascii="Arial" w:hAnsi="Arial" w:cs="Arial"/>
          <w:sz w:val="24"/>
        </w:rPr>
        <w:t>осуществляет</w:t>
      </w:r>
      <w:proofErr w:type="spellEnd"/>
      <w:r w:rsidR="008F19F2" w:rsidRPr="007B3B05">
        <w:rPr>
          <w:rFonts w:ascii="Arial" w:hAnsi="Arial" w:cs="Arial"/>
          <w:sz w:val="24"/>
        </w:rPr>
        <w:t xml:space="preserve"> отраслевой (функциональный) орган </w:t>
      </w:r>
      <w:r w:rsidR="008F19F2"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="008F19F2" w:rsidRPr="007B3B05">
        <w:rPr>
          <w:rStyle w:val="21"/>
          <w:rFonts w:ascii="Arial" w:hAnsi="Arial" w:cs="Arial"/>
          <w:b w:val="0"/>
          <w:lang w:val="en-US" w:eastAsia="en-US" w:bidi="ar-SA"/>
        </w:rPr>
        <w:t> </w:t>
      </w:r>
      <w:r w:rsidR="008F19F2" w:rsidRPr="007B3B05">
        <w:rPr>
          <w:rFonts w:ascii="Arial" w:hAnsi="Arial" w:cs="Arial"/>
          <w:sz w:val="24"/>
        </w:rPr>
        <w:t>– Управление потребительского рынка, услуг и рекламы.</w:t>
      </w:r>
    </w:p>
    <w:p w14:paraId="4F81FE8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0F7FED" w14:textId="77777777" w:rsidR="00AB38B1" w:rsidRPr="007B3B05" w:rsidRDefault="00AB38B1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14:paraId="72AB87FA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" w:name="_Toc125717094"/>
      <w:bookmarkEnd w:id="4"/>
      <w:r w:rsidRPr="007B3B05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14:paraId="398C7CB4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5D98DB0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5.1. Результатом предоставления Услуги является:</w:t>
      </w:r>
    </w:p>
    <w:p w14:paraId="4C17B35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48375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5.1.1. Решение о предоставлении Услуги в 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217F246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A42E3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5.1.2. Решение об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Приложением 2 к Регламенту.</w:t>
      </w:r>
    </w:p>
    <w:p w14:paraId="268D4FD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DBC5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5.2. Способы получения результата предоставления Услуги определяются для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каждого варианта предоставления Услуги и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приведены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их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описании, которое содержится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разделе III Регламента:</w:t>
      </w:r>
    </w:p>
    <w:p w14:paraId="596FDE8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5.2.1.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 форме электронного документа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Результат предоставления Услуги (независимо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принятого решения)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подписания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33B9ABD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5.2.2.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 МФЦ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пределах территории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заявителю обеспечена возможность получения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</w:t>
      </w:r>
      <w:r w:rsidRPr="007B3B05">
        <w:rPr>
          <w:rFonts w:ascii="Arial" w:hAnsi="Arial" w:cs="Arial"/>
          <w:sz w:val="24"/>
        </w:rPr>
        <w:lastRenderedPageBreak/>
        <w:t>должностного лица Администрации.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МФЦ;</w:t>
      </w:r>
    </w:p>
    <w:p w14:paraId="7502A1D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5.2.3.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либо почтовым отправлением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зависимости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способа обращения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предоставлением Услуги.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случае </w:t>
      </w:r>
      <w:proofErr w:type="spellStart"/>
      <w:r w:rsidRPr="007B3B05">
        <w:rPr>
          <w:rFonts w:ascii="Arial" w:hAnsi="Arial" w:cs="Arial"/>
          <w:sz w:val="24"/>
        </w:rPr>
        <w:t>неистребования</w:t>
      </w:r>
      <w:proofErr w:type="spellEnd"/>
      <w:r w:rsidRPr="007B3B05">
        <w:rPr>
          <w:rFonts w:ascii="Arial" w:hAnsi="Arial" w:cs="Arial"/>
          <w:sz w:val="24"/>
        </w:rPr>
        <w:t xml:space="preserve"> заявителем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течение 30 календарных дней, результат предоставления Услуги направляется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адресам, указанным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запросе.</w:t>
      </w:r>
    </w:p>
    <w:p w14:paraId="010862B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BEFE30" w14:textId="77777777" w:rsidR="00AB38B1" w:rsidRPr="007B3B05" w:rsidRDefault="00AB38B1">
      <w:pPr>
        <w:pStyle w:val="a0"/>
        <w:spacing w:after="0"/>
        <w:ind w:left="0" w:firstLine="0"/>
        <w:rPr>
          <w:rFonts w:ascii="Arial" w:hAnsi="Arial" w:cs="Arial"/>
          <w:strike/>
          <w:sz w:val="24"/>
          <w:shd w:val="clear" w:color="auto" w:fill="FF00FF"/>
        </w:rPr>
      </w:pPr>
    </w:p>
    <w:p w14:paraId="6F2A41C4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5" w:name="_Toc125717095"/>
      <w:bookmarkEnd w:id="5"/>
      <w:r w:rsidRPr="007B3B05">
        <w:rPr>
          <w:rFonts w:ascii="Arial" w:hAnsi="Arial" w:cs="Arial"/>
          <w:b w:val="0"/>
          <w:bCs w:val="0"/>
          <w:sz w:val="24"/>
          <w:szCs w:val="24"/>
        </w:rPr>
        <w:t>6.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Срок предоставления Услуги</w:t>
      </w:r>
    </w:p>
    <w:p w14:paraId="4329E8B3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39D0F57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6.1.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Срок предоставления Услуги и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максимальный срок предоставления Услуги определяются для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каждого варианта и приводятся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их описании, которое содержится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</w:rPr>
        <w:t>разделе III Регламента.</w:t>
      </w:r>
    </w:p>
    <w:p w14:paraId="2065B94A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982044D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6"/>
      <w:bookmarkEnd w:id="6"/>
      <w:r w:rsidRPr="007B3B05">
        <w:rPr>
          <w:rFonts w:ascii="Arial" w:hAnsi="Arial" w:cs="Arial"/>
          <w:b w:val="0"/>
          <w:bCs w:val="0"/>
          <w:sz w:val="24"/>
          <w:szCs w:val="24"/>
        </w:rPr>
        <w:t>7.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Правовые основания для</w:t>
      </w:r>
      <w:r w:rsidRPr="007B3B05">
        <w:rPr>
          <w:rStyle w:val="21"/>
          <w:rFonts w:ascii="Arial" w:hAnsi="Arial" w:cs="Arial"/>
          <w:bCs w:val="0"/>
          <w:lang w:eastAsia="en-US" w:bidi="ar-SA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14:paraId="0BEBF590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763844E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B7C5C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  <w:lang w:eastAsia="ru-RU"/>
        </w:rPr>
        <w:t>7.1.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>порядке досудебного (внесудебного) обжалования решений и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 xml:space="preserve">действий (бездействия) </w:t>
      </w:r>
      <w:r w:rsidRPr="007B3B05">
        <w:rPr>
          <w:rStyle w:val="21"/>
          <w:rFonts w:ascii="Arial" w:hAnsi="Arial" w:cs="Arial"/>
          <w:b w:val="0"/>
          <w:lang w:eastAsia="ru-RU"/>
        </w:rPr>
        <w:t>Администрации</w:t>
      </w:r>
      <w:r w:rsidRPr="007B3B05">
        <w:rPr>
          <w:rFonts w:ascii="Arial" w:hAnsi="Arial" w:cs="Arial"/>
          <w:sz w:val="24"/>
          <w:lang w:eastAsia="ru-RU"/>
        </w:rPr>
        <w:t>, МФЦ, а также их должностных лиц, работников  размещены на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 xml:space="preserve">официальном сайте </w:t>
      </w:r>
      <w:r w:rsidRPr="007B3B05">
        <w:rPr>
          <w:rStyle w:val="21"/>
          <w:rFonts w:ascii="Arial" w:hAnsi="Arial" w:cs="Arial"/>
          <w:b w:val="0"/>
          <w:lang w:eastAsia="ru-RU"/>
        </w:rPr>
        <w:t>Администрации</w:t>
      </w:r>
      <w:r w:rsidRPr="007B3B05">
        <w:rPr>
          <w:rFonts w:ascii="Arial" w:hAnsi="Arial" w:cs="Arial"/>
          <w:sz w:val="24"/>
          <w:lang w:eastAsia="ru-RU"/>
        </w:rPr>
        <w:t xml:space="preserve"> https://люберцы.рф, а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>также на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>Приложении 3 к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 </w:t>
      </w:r>
      <w:r w:rsidRPr="007B3B05">
        <w:rPr>
          <w:rFonts w:ascii="Arial" w:hAnsi="Arial" w:cs="Arial"/>
          <w:sz w:val="24"/>
          <w:lang w:eastAsia="ru-RU"/>
        </w:rPr>
        <w:t>Регламенту.</w:t>
      </w:r>
    </w:p>
    <w:p w14:paraId="102B535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27ECBE" w14:textId="77777777" w:rsidR="00AB38B1" w:rsidRPr="007B3B05" w:rsidRDefault="00AB38B1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3BB21635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7" w:name="_Toc125717097"/>
      <w:bookmarkEnd w:id="7"/>
      <w:r w:rsidRPr="007B3B05">
        <w:rPr>
          <w:rFonts w:ascii="Arial" w:hAnsi="Arial" w:cs="Arial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14:paraId="3A0AB949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4872EAA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7BA1E1C9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C5FCE4A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8" w:name="_Toc125717098"/>
      <w:bookmarkEnd w:id="8"/>
      <w:r w:rsidRPr="007B3B05">
        <w:rPr>
          <w:rFonts w:ascii="Arial" w:hAnsi="Arial" w:cs="Arial"/>
          <w:b w:val="0"/>
          <w:bCs w:val="0"/>
          <w:sz w:val="24"/>
          <w:szCs w:val="24"/>
        </w:rPr>
        <w:t>9. Исчерпывающий перечень оснований для отказа</w:t>
      </w:r>
    </w:p>
    <w:p w14:paraId="5279A082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14:paraId="1F0F7AD6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FE834E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41DDC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4BE6EC8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7B3B05">
        <w:rPr>
          <w:rFonts w:ascii="Arial" w:hAnsi="Arial" w:cs="Arial"/>
          <w:sz w:val="24"/>
          <w:lang w:val="en-US"/>
        </w:rPr>
        <w:t>III </w:t>
      </w:r>
      <w:r w:rsidRPr="007B3B05">
        <w:rPr>
          <w:rFonts w:ascii="Arial" w:hAnsi="Arial" w:cs="Arial"/>
          <w:sz w:val="24"/>
        </w:rPr>
        <w:t>Регламента.</w:t>
      </w:r>
    </w:p>
    <w:p w14:paraId="750D801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14:paraId="21F6D16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CC7CB1" w14:textId="77777777" w:rsidR="00AB38B1" w:rsidRPr="007B3B05" w:rsidRDefault="00AB38B1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03D85A16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5717099_Копия_1"/>
      <w:bookmarkEnd w:id="9"/>
      <w:r w:rsidRPr="007B3B05">
        <w:rPr>
          <w:rFonts w:ascii="Arial" w:hAnsi="Arial" w:cs="Arial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14:paraId="1E04B1EB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352A597E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34B7F77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9C542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10.1. Основания для приостановления предоставления Услуги отсутствуют.</w:t>
      </w:r>
    </w:p>
    <w:p w14:paraId="585585E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FDF28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204E5DE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4D1C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7B3B05">
        <w:rPr>
          <w:rStyle w:val="21"/>
          <w:rFonts w:ascii="Arial" w:hAnsi="Arial" w:cs="Arial"/>
          <w:b w:val="0"/>
        </w:rPr>
        <w:t>Администрацию</w:t>
      </w:r>
      <w:r w:rsidRPr="007B3B05">
        <w:rPr>
          <w:rFonts w:ascii="Arial" w:hAnsi="Arial" w:cs="Arial"/>
          <w:sz w:val="24"/>
        </w:rPr>
        <w:t xml:space="preserve"> за предоставлением Услуги.</w:t>
      </w:r>
    </w:p>
    <w:p w14:paraId="11A103A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10.4. Заявитель вправе повторно обратиться в Администрацию с запросом после устранения оснований</w:t>
      </w:r>
      <w:r w:rsidRPr="007B3B05">
        <w:rPr>
          <w:rFonts w:ascii="Arial" w:hAnsi="Arial" w:cs="Arial"/>
          <w:color w:val="FF0000"/>
          <w:sz w:val="24"/>
        </w:rPr>
        <w:t xml:space="preserve"> </w:t>
      </w:r>
      <w:r w:rsidRPr="007B3B05">
        <w:rPr>
          <w:rFonts w:ascii="Arial" w:hAnsi="Arial" w:cs="Arial"/>
          <w:sz w:val="24"/>
        </w:rPr>
        <w:t>для отказа в предоставлении Услуги.</w:t>
      </w:r>
    </w:p>
    <w:p w14:paraId="6917073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7BF2F7" w14:textId="77777777" w:rsidR="00AB38B1" w:rsidRPr="007B3B05" w:rsidRDefault="00AB38B1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3524B37D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0" w:name="_Toc125717100"/>
      <w:bookmarkEnd w:id="10"/>
      <w:r w:rsidRPr="007B3B05">
        <w:rPr>
          <w:rFonts w:ascii="Arial" w:hAnsi="Arial" w:cs="Arial"/>
          <w:b w:val="0"/>
          <w:bCs w:val="0"/>
          <w:sz w:val="24"/>
          <w:szCs w:val="24"/>
        </w:rPr>
        <w:t>11. Размер платы, взимаемой с заявителя</w:t>
      </w:r>
    </w:p>
    <w:p w14:paraId="5C06A05E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14:paraId="05432DD0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D413B1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85840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11.1. Услуга предоставляется бесплатно.</w:t>
      </w:r>
    </w:p>
    <w:p w14:paraId="7F25E45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B4DBFA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1467FD09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1" w:name="_Toc125717101"/>
      <w:bookmarkEnd w:id="11"/>
      <w:r w:rsidRPr="007B3B05">
        <w:rPr>
          <w:rFonts w:ascii="Arial" w:hAnsi="Arial" w:cs="Arial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7462F571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36EF29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225CDB6E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F5ABF42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5717102"/>
      <w:bookmarkEnd w:id="12"/>
      <w:r w:rsidRPr="007B3B05">
        <w:rPr>
          <w:rFonts w:ascii="Arial" w:hAnsi="Arial" w:cs="Arial"/>
          <w:b w:val="0"/>
          <w:bCs w:val="0"/>
          <w:sz w:val="24"/>
          <w:szCs w:val="24"/>
        </w:rPr>
        <w:t>13. Срок регистрации запроса</w:t>
      </w:r>
    </w:p>
    <w:p w14:paraId="37683EF0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5434F9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13.1. Срок регистрации запроса в Администрации в случае, если он подан:</w:t>
      </w:r>
    </w:p>
    <w:p w14:paraId="7251E60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13.1.1.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 электронной форме посредством РПГУ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16:00 рабочего дня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подачи, после 16:00 рабочего дня либо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нерабочий день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следующий рабочий день;</w:t>
      </w:r>
    </w:p>
    <w:p w14:paraId="4AF2193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13.1.2.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Администрацию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обращения;</w:t>
      </w:r>
    </w:p>
    <w:p w14:paraId="44BD62D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13.1.3.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почтовым отправлением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следующего рабочего дня после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поступления;</w:t>
      </w:r>
    </w:p>
    <w:p w14:paraId="3084A2A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13.1.4.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 электронной почте 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–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следующего рабочего дня после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поступления.</w:t>
      </w:r>
    </w:p>
    <w:p w14:paraId="6B5F9E87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E51890B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3" w:name="_Toc125717103"/>
      <w:bookmarkEnd w:id="13"/>
      <w:r w:rsidRPr="007B3B05">
        <w:rPr>
          <w:rFonts w:ascii="Arial" w:hAnsi="Arial" w:cs="Arial"/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14:paraId="29034955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E210FA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5562685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, РПГУ.</w:t>
      </w:r>
    </w:p>
    <w:p w14:paraId="3B499005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026F56C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4" w:name="_Toc125717104"/>
      <w:bookmarkEnd w:id="14"/>
      <w:r w:rsidRPr="007B3B05">
        <w:rPr>
          <w:rFonts w:ascii="Arial" w:hAnsi="Arial" w:cs="Arial"/>
          <w:b w:val="0"/>
          <w:bCs w:val="0"/>
          <w:sz w:val="24"/>
          <w:szCs w:val="24"/>
        </w:rPr>
        <w:t>15. Показатели качества и доступности Услуги</w:t>
      </w:r>
    </w:p>
    <w:p w14:paraId="41A1EF66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C69FA9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Администрации, а также на </w:t>
      </w:r>
      <w:r w:rsidRPr="007B3B05">
        <w:rPr>
          <w:rFonts w:ascii="Arial" w:hAnsi="Arial" w:cs="Arial"/>
          <w:sz w:val="24"/>
        </w:rPr>
        <w:t>РПГУ,</w:t>
      </w:r>
      <w:r w:rsidRPr="007B3B05">
        <w:rPr>
          <w:rFonts w:ascii="Arial" w:hAnsi="Arial" w:cs="Arial"/>
          <w:color w:val="00B050"/>
          <w:sz w:val="24"/>
        </w:rPr>
        <w:t xml:space="preserve"> </w:t>
      </w:r>
      <w:r w:rsidRPr="007B3B05">
        <w:rPr>
          <w:rFonts w:ascii="Arial" w:hAnsi="Arial" w:cs="Arial"/>
          <w:sz w:val="24"/>
        </w:rPr>
        <w:t>являются:</w:t>
      </w:r>
    </w:p>
    <w:p w14:paraId="08C03BB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15.1.1. Доступность электронных форм документов, необходимых для предоставления Услуги.</w:t>
      </w:r>
    </w:p>
    <w:p w14:paraId="51BFBDD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43E38DB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15.1.3. Своевременное предоставление Услуги (отсутствие нарушений сроков предоставления Услуги).</w:t>
      </w:r>
    </w:p>
    <w:p w14:paraId="0BC09BC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15.1.4. Предоставление Услуги в соответствии с вариантом.</w:t>
      </w:r>
    </w:p>
    <w:p w14:paraId="77258D5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76AB3CB5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244D554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lastRenderedPageBreak/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45B8CECF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5DE2A62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A01959">
          <w:type w:val="continuous"/>
          <w:pgSz w:w="11906" w:h="16838"/>
          <w:pgMar w:top="1418" w:right="850" w:bottom="1276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0C0C0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16.1. Услуги, которые являются необходимыми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обязательными для предоставления Услуги, отсутствуют.</w:t>
      </w:r>
    </w:p>
    <w:p w14:paraId="7836C37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F63C7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16.2. Информационные системы, используемые для предоставления Услуги:</w:t>
      </w:r>
    </w:p>
    <w:p w14:paraId="6C79B78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16.2.1. ВИС;</w:t>
      </w:r>
    </w:p>
    <w:p w14:paraId="1481C4C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16.2.2. РГИС;</w:t>
      </w:r>
    </w:p>
    <w:p w14:paraId="5165E16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16.2.3. РПГУ.</w:t>
      </w:r>
    </w:p>
    <w:p w14:paraId="4C8401B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16.3. Особенности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МФЦ.</w:t>
      </w:r>
    </w:p>
    <w:p w14:paraId="7F43455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C6FAD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16.3.1.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бесплатного доступа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подачи запросов,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получение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выбору заявителя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369299D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25D29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16.3.2.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Услуги в МФЦ осуществляется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Федеральным законом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27.07.2010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210-ФЗ «Об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 № 1376, а также в соответствии с соглашением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взаимодействии, которое заключается между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Администрацией</w:t>
      </w:r>
      <w:r w:rsidRPr="007B3B05">
        <w:rPr>
          <w:rFonts w:ascii="Arial" w:hAnsi="Arial" w:cs="Arial"/>
          <w:sz w:val="24"/>
        </w:rPr>
        <w:t xml:space="preserve">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Государственным казенным учреждением Московской области «Московский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областной многофункциональный центр предоставления государственных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муниципальных услуг»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порядке, установленном законодательством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Федерации.</w:t>
      </w:r>
    </w:p>
    <w:p w14:paraId="130C7E6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5A6BA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16.3.3.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Информирование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консультирование заявителей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порядке предоставления Услуги, ходе рассмотрения запросов,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иным вопросам, связанным с предоставлением Услуги,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МФЦ осуществляются бесплатно.</w:t>
      </w:r>
    </w:p>
    <w:p w14:paraId="64E0693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16.3.4.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МФЦ Московской области размещен на РПГУ.</w:t>
      </w:r>
    </w:p>
    <w:p w14:paraId="103044E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CF61E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16.3.5.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 МФЦ исключается</w:t>
      </w:r>
      <w:r w:rsidRPr="007B3B05">
        <w:rPr>
          <w:rFonts w:ascii="Arial" w:hAnsi="Arial" w:cs="Arial"/>
          <w:position w:val="9"/>
          <w:sz w:val="24"/>
        </w:rPr>
        <w:t xml:space="preserve"> </w:t>
      </w:r>
      <w:r w:rsidRPr="007B3B05">
        <w:rPr>
          <w:rFonts w:ascii="Arial" w:hAnsi="Arial" w:cs="Arial"/>
          <w:sz w:val="24"/>
        </w:rPr>
        <w:t>взаимодействие заявителя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должностными лицами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.</w:t>
      </w:r>
    </w:p>
    <w:p w14:paraId="7CEB9F8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54CCB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16.3.6.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 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МФЦ,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осуществления действий, предусмотренных частью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 статьи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16 Федерального закона № 210-ФЗ.</w:t>
      </w:r>
    </w:p>
    <w:p w14:paraId="2E3FA43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8B89F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16.4. Особенности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форме:</w:t>
      </w:r>
    </w:p>
    <w:p w14:paraId="3638236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16.4.1. При подаче запроса посредством РПГУ заполняется его интерактивная форма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карточке Услуги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электронных образов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указанием сведений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22B3882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16.4.2. Информирование заявителей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РПГУ, сервиса РПГУ «Узнать статус заявления», информирование </w:t>
      </w:r>
      <w:r w:rsidRPr="007B3B05">
        <w:rPr>
          <w:rFonts w:ascii="Arial" w:hAnsi="Arial" w:cs="Arial"/>
          <w:sz w:val="24"/>
        </w:rPr>
        <w:lastRenderedPageBreak/>
        <w:t>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консультирование заявителей так же осуществляется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бесплатному единому номеру телефона Электронной приёмной Московской области +7 (800) 550-50-30.</w:t>
      </w:r>
    </w:p>
    <w:p w14:paraId="5C7C0B0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16.4.3. Требования к форматам запросов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иных документов, представляемых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31.10.2018 № 792/37 </w:t>
      </w:r>
      <w:bookmarkStart w:id="15" w:name="_Hlk22122561_Копия_1"/>
      <w:bookmarkEnd w:id="15"/>
      <w:r w:rsidRPr="007B3B05">
        <w:rPr>
          <w:rFonts w:ascii="Arial" w:hAnsi="Arial" w:cs="Arial"/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государственных и муниципальных услуг на территории Московской области».</w:t>
      </w:r>
    </w:p>
    <w:p w14:paraId="1DC0D05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61CB6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A8829F0" w14:textId="77777777" w:rsidR="00AB38B1" w:rsidRPr="007B3B05" w:rsidRDefault="00BD262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6" w:name="_Toc125717106"/>
      <w:bookmarkEnd w:id="16"/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. Состав, последовательность</w:t>
      </w:r>
    </w:p>
    <w:p w14:paraId="64BDC263" w14:textId="77777777" w:rsidR="00AB38B1" w:rsidRPr="007B3B05" w:rsidRDefault="00BD262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и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5ED746E0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03C6E355" w14:textId="77777777" w:rsidR="00AB38B1" w:rsidRPr="007B3B05" w:rsidRDefault="00BD262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17. Варианты предоставления Услуги</w:t>
      </w:r>
    </w:p>
    <w:p w14:paraId="000BF333" w14:textId="77777777" w:rsidR="00AB38B1" w:rsidRPr="007B3B05" w:rsidRDefault="00AB38B1">
      <w:pPr>
        <w:pStyle w:val="20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</w:p>
    <w:p w14:paraId="657D8B4C" w14:textId="77777777" w:rsidR="00AB38B1" w:rsidRPr="007B3B05" w:rsidRDefault="00BD2629">
      <w:pPr>
        <w:pStyle w:val="20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17.1. Перечень вариантов:</w:t>
      </w:r>
    </w:p>
    <w:p w14:paraId="1C55BD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42660E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1.</w:t>
      </w:r>
    </w:p>
    <w:p w14:paraId="2E51E1C2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164E8B92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представителей.</w:t>
      </w:r>
    </w:p>
    <w:p w14:paraId="5E4D2D7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D513E1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2.</w:t>
      </w:r>
    </w:p>
    <w:p w14:paraId="766871AE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1FDE2356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представителей.</w:t>
      </w:r>
    </w:p>
    <w:p w14:paraId="27FE6F4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002393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3.</w:t>
      </w:r>
    </w:p>
    <w:p w14:paraId="0B61B95D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3F10DB09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14:paraId="04AFAF3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21E6F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4.</w:t>
      </w:r>
    </w:p>
    <w:p w14:paraId="17B6646A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4B36F30D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юридические лица: собственник объекта недвижимости, включая их уполномоченных представителей.</w:t>
      </w:r>
    </w:p>
    <w:p w14:paraId="16170A9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FD5C82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lastRenderedPageBreak/>
        <w:t>17.1.5.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5.</w:t>
      </w:r>
    </w:p>
    <w:p w14:paraId="6ED2960E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1FD38515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юридические лица: правообладатель объекта недвижимости, включая их уполномоченных представителей.</w:t>
      </w:r>
    </w:p>
    <w:p w14:paraId="10A542F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07748C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6.</w:t>
      </w:r>
    </w:p>
    <w:p w14:paraId="4C0EDEC6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71852971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14:paraId="1C93DA4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288903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7.</w:t>
      </w:r>
    </w:p>
    <w:p w14:paraId="011D2809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5695A321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индивидуальные предприниматели: собственник объекта недвижимости, включая их уполномоченных представителей.</w:t>
      </w:r>
    </w:p>
    <w:p w14:paraId="45A01C3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67D050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8.</w:t>
      </w:r>
    </w:p>
    <w:p w14:paraId="6BAF4E79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3F6267C0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индивидуальные предприниматели: правообладатель объекта недвижимости, включая их уполномоченных представителей.</w:t>
      </w:r>
    </w:p>
    <w:p w14:paraId="3D330AE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359402" w14:textId="77777777" w:rsidR="00AB38B1" w:rsidRPr="007B3B05" w:rsidRDefault="00BD2629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17.1.9.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Вариант</w:t>
      </w:r>
      <w:r w:rsidRPr="007B3B05">
        <w:rPr>
          <w:rFonts w:ascii="Arial" w:hAnsi="Arial" w:cs="Arial"/>
          <w:i/>
          <w:iCs/>
          <w:sz w:val="24"/>
        </w:rPr>
        <w:t xml:space="preserve"> </w:t>
      </w:r>
      <w:r w:rsidRPr="007B3B05">
        <w:rPr>
          <w:rFonts w:ascii="Arial" w:hAnsi="Arial" w:cs="Arial"/>
          <w:sz w:val="24"/>
        </w:rPr>
        <w:t>9.</w:t>
      </w:r>
    </w:p>
    <w:p w14:paraId="247BFFFF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14:paraId="4418A95C" w14:textId="77777777" w:rsidR="00AB38B1" w:rsidRPr="007B3B05" w:rsidRDefault="00BD2629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7B3B05">
        <w:rPr>
          <w:rFonts w:ascii="Arial" w:hAnsi="Arial" w:cs="Arial"/>
          <w:sz w:val="24"/>
        </w:rPr>
        <w:t>Категория заявителя – 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14:paraId="0126127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9EB26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17.2. Порядок исправления допущенных опечаток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выданных в результате предоставления Услуги документах.</w:t>
      </w:r>
    </w:p>
    <w:p w14:paraId="5F2FC19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17.2.1. Заявитель при обнаружении допущенных опечаток и ошибок в выданных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 исправления опечаток и ошибок, составленным в свободной форме,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котором содержится указание на их описание.</w:t>
      </w:r>
    </w:p>
    <w:p w14:paraId="462363F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Администрация</w:t>
      </w:r>
      <w:r w:rsidRPr="007B3B05">
        <w:rPr>
          <w:rStyle w:val="21"/>
          <w:rFonts w:ascii="Arial" w:hAnsi="Arial" w:cs="Arial"/>
          <w:b w:val="0"/>
          <w:lang w:eastAsia="en-US" w:bidi="ar-SA"/>
        </w:rPr>
        <w:t xml:space="preserve"> </w:t>
      </w: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указанного заявления регистрирует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срок, не позднее следующего рабочего дня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поступления, рассматривает вопрос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 внесения изменений в выданные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результате предоставления Услуги документы.</w:t>
      </w:r>
    </w:p>
    <w:p w14:paraId="56BFA8B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их исправлении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14:paraId="11B7689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удовлетворении данного заявления лично, почтовым отправлением, по электронной почте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зависимости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способа обращения)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срок, не превышающий 3 (трёх) рабочих дней со дня регистрации такого заявления.</w:t>
      </w:r>
    </w:p>
    <w:p w14:paraId="44343DF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7B3B05">
        <w:rPr>
          <w:rFonts w:ascii="Arial" w:hAnsi="Arial" w:cs="Arial"/>
          <w:i/>
          <w:sz w:val="24"/>
        </w:rPr>
        <w:t xml:space="preserve"> </w:t>
      </w:r>
      <w:r w:rsidRPr="007B3B05">
        <w:rPr>
          <w:rFonts w:ascii="Arial" w:hAnsi="Arial" w:cs="Arial"/>
          <w:sz w:val="24"/>
        </w:rPr>
        <w:t>уведомление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их исправлении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Администрацию, почтовым отправлением,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в срок, не превышающий 3 (трёх) рабочих дней со дня обнаружения таких опечаток и ошибок.</w:t>
      </w:r>
    </w:p>
    <w:p w14:paraId="233A607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94458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14:paraId="003BDC4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7F5FC6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889F4B1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5717108"/>
      <w:bookmarkEnd w:id="17"/>
      <w:r w:rsidRPr="007B3B05">
        <w:rPr>
          <w:rFonts w:ascii="Arial" w:hAnsi="Arial" w:cs="Arial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14:paraId="7F7CF043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771A350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14:paraId="437229B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0DB7EE7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18.3. 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результатам профилирования заявителя определяется полный перечень комбинаций признаков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Регламентом, каждая из которых соответствует одному варианту.</w:t>
      </w:r>
    </w:p>
    <w:p w14:paraId="6442E9B2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60C358A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19.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Описание вариантов</w:t>
      </w:r>
    </w:p>
    <w:p w14:paraId="4D6EF434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349B5F8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ABD84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1, </w:t>
      </w:r>
      <w:bookmarkStart w:id="18" w:name="__DdeLink__6048_2857491986"/>
      <w:bookmarkEnd w:id="18"/>
      <w:r w:rsidRPr="007B3B05">
        <w:rPr>
          <w:rFonts w:ascii="Arial" w:hAnsi="Arial" w:cs="Arial"/>
          <w:sz w:val="24"/>
        </w:rPr>
        <w:t>указанного в подпункте 17.1.1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2695757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19.1.1. Результатом предоставления Услуги является:</w:t>
      </w:r>
    </w:p>
    <w:p w14:paraId="4EC7FCE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693DAC8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1111A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рекламного оформления здания, строения, сооружения, а также информационного оформления прилегающей к ним на основании </w:t>
      </w:r>
      <w:r w:rsidRPr="007B3B05">
        <w:rPr>
          <w:rFonts w:ascii="Arial" w:hAnsi="Arial" w:cs="Arial"/>
          <w:sz w:val="24"/>
        </w:rPr>
        <w:lastRenderedPageBreak/>
        <w:t>правоустанавливающих документов территории», который оформляется в соответствии с Приложением 1 к Регламенту.</w:t>
      </w:r>
    </w:p>
    <w:p w14:paraId="6FE0417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3C327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65680C8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B4FA4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19.1.2. Срок предоставления Услуги составляет 15 (пятнадцать) рабочих дней со дня поступления запроса в Администрацию.</w:t>
      </w:r>
    </w:p>
    <w:p w14:paraId="30F20C7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19" w:name="_anchor_96_Копия_1"/>
      <w:bookmarkEnd w:id="19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50D63F6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64B0F0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8CA41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567FB55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7C5C79C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02B9E4A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308678A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31D01E5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18283DB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D3FD4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11A8734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5BF0A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102CA39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1B8CBF0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0189745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01C2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6385882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14C5CA3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2EAF05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A128C4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049C376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05DF9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19.1.3.3. Схема.</w:t>
      </w:r>
    </w:p>
    <w:p w14:paraId="14609B5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59348E4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5044328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353705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1309606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69C4C62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F2CBD7" w14:textId="268578DC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r w:rsidR="00A01959" w:rsidRPr="007B3B05">
        <w:rPr>
          <w:rFonts w:ascii="Arial" w:hAnsi="Arial" w:cs="Arial"/>
          <w:sz w:val="24"/>
        </w:rPr>
        <w:t>в</w:t>
      </w:r>
      <w:r w:rsidR="00A01959" w:rsidRPr="007B3B05">
        <w:rPr>
          <w:rFonts w:ascii="Arial" w:hAnsi="Arial" w:cs="Arial"/>
          <w:sz w:val="24"/>
          <w:lang w:val="en-US"/>
        </w:rPr>
        <w:t xml:space="preserve"> ЕГРН</w:t>
      </w:r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4982D2B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3ADBA27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16F5324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795E53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C86732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3CFB62C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0A139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049E356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73E7C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2D8F364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6A210C3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10DF7BF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8A2A91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33D975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2CE3E97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7FE2D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B2EAB9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7AD83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19.1.5.1. обращение за предоставлением иной услуги;</w:t>
      </w:r>
    </w:p>
    <w:p w14:paraId="7BC58D9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D500D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14:paraId="5A8E1A0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89B49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5E2FA1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A07B3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AA42F1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37B083F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09C2799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04BE47F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12DB2FC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50B2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B4AE9C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F68FA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4F264F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1758E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4B975B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E606B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89C39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4585C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2293BB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E5C0D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322CEC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6338E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19.1.5.11.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5E8B945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C7C3C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29AF474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4EEE7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231E825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A8E1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4CAA877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1C8C8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3488AE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06D5E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E47F7A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F560A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058967A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59E64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2AE41A9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DDFDA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5E59033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17DCAE5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08183DC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2505F74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70EBE9F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257B385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032C4CE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8DF1D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41845F8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51063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568862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25F08BD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832B8D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19.1.3 пункта 19.1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19.1.4 пункта 19.1 Регламента.</w:t>
      </w:r>
    </w:p>
    <w:p w14:paraId="6CE9C6E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19.1.5 пункта 19.1 Регламента.</w:t>
      </w:r>
    </w:p>
    <w:p w14:paraId="5F7F771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3809513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587CFE2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4E2FC65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19D9923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4ACBE75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19.1.5 пункта 19.1 Регламента.</w:t>
      </w:r>
    </w:p>
    <w:p w14:paraId="0B76721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5A027C8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2C70CB3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7E3009D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F569C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48E88D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7812A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571405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4BE9DC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3FB8AAE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Межведомственные информационные запросы направляются в:</w:t>
      </w:r>
    </w:p>
    <w:p w14:paraId="2A8102D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325697F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0FEE5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613747C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0C8DA9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5477532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00BF1AF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3E7AA7B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7FCDA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7C004B6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59141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1E65BD1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4014987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7129D70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запроса, рассматриваемого Администрацией, выявленных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6D2B4AE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E4BF6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528FC3A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1094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6FDE949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48F6E83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4337D9A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внешнем архитектурном облике сложившейся застройки. Запрос, документы, необходимые </w:t>
      </w:r>
      <w:r w:rsidRPr="007B3B05">
        <w:rPr>
          <w:rFonts w:ascii="Arial" w:hAnsi="Arial" w:cs="Arial"/>
          <w:sz w:val="24"/>
        </w:rPr>
        <w:lastRenderedPageBreak/>
        <w:t>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50A5BAA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F764F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2DE9946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4EEF52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0E3EE3C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1DB5BB1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5FD71AC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2A16D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BBAD67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9C2CBC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711079B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201B4FC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19.1.7 пункта 19.1 Регламента.</w:t>
      </w:r>
    </w:p>
    <w:p w14:paraId="52D16D5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5BDAA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29E0EA4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3489627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1592540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отказе </w:t>
      </w:r>
      <w:r w:rsidRPr="007B3B05">
        <w:rPr>
          <w:rFonts w:ascii="Arial" w:hAnsi="Arial" w:cs="Arial"/>
          <w:sz w:val="24"/>
        </w:rPr>
        <w:lastRenderedPageBreak/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(пятнадцати)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29AF701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6C9F8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19.1.9.5.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443141E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BA33C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7261329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15DF51E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3356E76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27F879B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026241C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0E81BF5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22963CD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A97CA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191F8CA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6A648E4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2EB42EC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5173B6C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5F38B1E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1D0D1C0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1AF8BB6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39C16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2, </w:t>
      </w:r>
      <w:bookmarkStart w:id="20" w:name="__DdeLink__6048_2857491986_Copy_1"/>
      <w:bookmarkEnd w:id="20"/>
      <w:r w:rsidRPr="007B3B05">
        <w:rPr>
          <w:rFonts w:ascii="Arial" w:hAnsi="Arial" w:cs="Arial"/>
          <w:sz w:val="24"/>
        </w:rPr>
        <w:t>указанного в подпункте 17.1.2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69BE1AC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19.2.1. Результатом предоставления Услуги является:</w:t>
      </w:r>
    </w:p>
    <w:p w14:paraId="3D156C1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79E1034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48835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20E4009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F6919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3F3C42A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D67AC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19.2.2. Срок предоставления Услуги составляет 15 (пятнадцать) рабочих дней со дня поступления запроса в Администрацию.</w:t>
      </w:r>
    </w:p>
    <w:p w14:paraId="10310A4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1" w:name="_anchor_96_Копия_1_Copy_1"/>
      <w:bookmarkEnd w:id="21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4463DB1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5D831D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FD831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459BC03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32A895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11E3129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4F4CF1B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55E2CA0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786E789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151C3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61E8180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EFEC7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5250469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6CB1A84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</w:t>
      </w:r>
      <w:r w:rsidRPr="007B3B05">
        <w:rPr>
          <w:rFonts w:ascii="Arial" w:hAnsi="Arial" w:cs="Arial"/>
          <w:sz w:val="24"/>
        </w:rPr>
        <w:lastRenderedPageBreak/>
        <w:t>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7691DBA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A4552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3F62CD7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4C725A4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9FF1BA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AD4D42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41DB80A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E3987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19.2.3.3. Схема.</w:t>
      </w:r>
    </w:p>
    <w:p w14:paraId="625D6C4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3510494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4CD7B59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A5ED77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737D007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1D87C85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1CCBA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54BCB12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65E54B6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288BBD7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3F127E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595557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6CFC69B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70166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19.2.3.5. Согласие собственника объектов недвижимости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согласование Схемы.</w:t>
      </w:r>
    </w:p>
    <w:p w14:paraId="29192D2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45E573E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0E9B424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5495DF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1AA719A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17903A2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13577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680E2DC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FF90E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2165A9D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54311CA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B25466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00BA4E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9C3168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0C4316C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CC8CF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3648583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6DEFB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19.2.5.1. обращение за предоставлением иной услуги;</w:t>
      </w:r>
    </w:p>
    <w:p w14:paraId="6491BA8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DF40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14:paraId="3D78B89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4D79B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642BED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A1014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0BA9DD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1247136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4BC05AB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2D6607D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3E46EEE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474E0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48890D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2A954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AAE801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74D96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4C4551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0096E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0A96C5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AE125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70220B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AE048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9F0155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6F9F3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273B0CE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6B5F6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75389A1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7C0E6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0D40E86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2145C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2D7E0B1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7CC64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68D05A5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271B7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235680B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950BC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18F1B19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363DE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3AF1972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4114B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18C40D3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1) прием запроса и документов и (или) информации, необходимых для предоставления Услуги;</w:t>
      </w:r>
    </w:p>
    <w:p w14:paraId="343AD57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501AEBD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33D6CC9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5273476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2B87C52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12A3A85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7CC68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6CD9DF9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64ACC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A453C3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6D23CF7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1D9E42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19.2.3 пункта 19.2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19.2.4 пункта 19.2 Регламента.</w:t>
      </w:r>
    </w:p>
    <w:p w14:paraId="6F11F4A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19.2.5 пункта 19.2 Регламента.</w:t>
      </w:r>
    </w:p>
    <w:p w14:paraId="1EE3474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1032CAB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0797600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554B404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42ED16C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1C8F418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приеме документов, </w:t>
      </w:r>
      <w:r w:rsidRPr="007B3B05">
        <w:rPr>
          <w:rFonts w:ascii="Arial" w:hAnsi="Arial" w:cs="Arial"/>
          <w:sz w:val="24"/>
        </w:rPr>
        <w:lastRenderedPageBreak/>
        <w:t>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19.2.5 пункта 19.2 Регламента.</w:t>
      </w:r>
    </w:p>
    <w:p w14:paraId="3ED1E09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14A0CC3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77C6C33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1F3B735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C4952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7E9B4DD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05116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87AA65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44B46D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36E9A90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3D0571B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14E857F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837A7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3EFD277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10E058C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09BA7B8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5221841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6AD654D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81325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6676029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4EF8E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68B0AFA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5D4EA64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2D4DD62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запроса, рассматриваемого Администрацией, выявленных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1E1C456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9FF1C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3C0AA22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FB839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11F508E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0062A0D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62C130A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287504C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45742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7F84D90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687910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39D29FB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60460CD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7A677A6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CED91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06C33B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209731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5F8FF66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30EC426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19.2.7 пункта 19.2 Регламента.</w:t>
      </w:r>
    </w:p>
    <w:p w14:paraId="72BC4EB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24D8D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49A05F0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86AEAC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28BDE6E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(пятнадцати)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1850FDF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2CE8B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19.2.9.5.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33E7ABF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BCD84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3CC2FD4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1F7C726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043E985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7066114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16B2817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этом случае работником МФЦ распечатывается </w:t>
      </w:r>
      <w:r w:rsidRPr="007B3B05">
        <w:rPr>
          <w:rFonts w:ascii="Arial" w:hAnsi="Arial" w:cs="Arial"/>
          <w:sz w:val="24"/>
        </w:rPr>
        <w:lastRenderedPageBreak/>
        <w:t>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591D07E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49C4C45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AD29E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3A2C624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53C2E07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762AD2B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63E2458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7A92AC9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67F4783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28B5DCB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E1D59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3, </w:t>
      </w:r>
      <w:bookmarkStart w:id="22" w:name="__DdeLink__6048_2857491986_Copy_2"/>
      <w:bookmarkEnd w:id="22"/>
      <w:r w:rsidRPr="007B3B05">
        <w:rPr>
          <w:rFonts w:ascii="Arial" w:hAnsi="Arial" w:cs="Arial"/>
          <w:sz w:val="24"/>
        </w:rPr>
        <w:t>указанного в подпункте 17.1.3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69CBCBA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19.3.1. Результатом предоставления Услуги является:</w:t>
      </w:r>
    </w:p>
    <w:p w14:paraId="4A50E90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1D07F10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B68AA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79F340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ED22D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3B5D7B9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5A937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19.3.2. Срок предоставления Услуги составляет 15 (пятнадцать) рабочих дней со дня поступления запроса в Администрацию.</w:t>
      </w:r>
    </w:p>
    <w:p w14:paraId="09D806A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3" w:name="_anchor_96_Копия_1_Copy_2"/>
      <w:bookmarkEnd w:id="23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3F835CD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D8DF58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11302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4072436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7A8FC4F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7883302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5BDC64C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3113CB5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5F6C8B4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28890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14:paraId="481E722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0EA92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747CD6B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74474E7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6E9995B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11D57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6837086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224B216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74D442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A3CA74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73E9DBC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A0653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19.3.3.3. Схема.</w:t>
      </w:r>
    </w:p>
    <w:p w14:paraId="3D57AA4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672B26C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7D7C603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784CED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D00D1D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13802CD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44B28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6181EC5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5055874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7C3359F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90EB11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3ACBC4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34BF285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7A53F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19.3.3.5. Протокол общего собрания собственников объектов недвижимости.</w:t>
      </w:r>
    </w:p>
    <w:p w14:paraId="03F3E87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3F2A373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5194D08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50FE66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5E074C8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590F664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D2A09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31674D3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0A360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19.3.4.1.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19C8B9B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44885F6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EC1547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9D2A68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14BA3E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0DDC598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3136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8ECAA0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43337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19.3.5.1. обращение за предоставлением иной услуги;</w:t>
      </w:r>
    </w:p>
    <w:p w14:paraId="3F1B530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4CD66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19.3.5.2. заявителем представлен неполный комплект документов, необходимых для предоставления Услуги;</w:t>
      </w:r>
    </w:p>
    <w:p w14:paraId="1CC9593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6FCD1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31B19B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B5290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DF33B2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7730D93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280A575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2FC68E2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6F47982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A4D5E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6AFC32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DDC79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A3FD13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4901A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4D0DD4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C69BF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D59B65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B4BAC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16E9E0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B1CA7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EB1E39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6114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5182CAE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AE090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2C9C617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535CC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471C377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89521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4F1DE44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CABDE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4E3048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328EA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29893E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6F1E4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7BEA1C7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53707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1F0EE85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F41A4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44A143B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79AF1A6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4D95666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7785FD5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6A54EBD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56E86D0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2DAC4C5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F8629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64EA35C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1E231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734A5E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09CDA7D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31ACFF4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19.3.3 пункта 19.3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19.3.4 пункта 19.3 Регламента.</w:t>
      </w:r>
    </w:p>
    <w:p w14:paraId="54C94F2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19.3.5 пункта 19.3 Регламента.</w:t>
      </w:r>
    </w:p>
    <w:p w14:paraId="49EDA21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3C713FC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5FA877D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5D09E53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5FAC649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739B283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19.3.5 пункта 19.3 Регламента.</w:t>
      </w:r>
    </w:p>
    <w:p w14:paraId="226233B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2C66279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6609328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09E4561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C84DA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7A59006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7224D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CFD5FB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Администрация, РГИС.</w:t>
      </w:r>
    </w:p>
    <w:p w14:paraId="6F4EE8F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414C4FF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27A51A9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03F9D47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59C41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68C533F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066B99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2FEA6DD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4F84630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24D753B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457D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689ADFA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839A0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0BB908D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5495C59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10CA6B1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запроса, рассматриваемого Администрацией, выявленных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407AB8B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0CB47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6573583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0B6DC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727E34B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EB8514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3011F44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рекламного оформления зданий, строений, сооружений </w:t>
      </w:r>
      <w:r w:rsidRPr="007B3B05">
        <w:rPr>
          <w:rFonts w:ascii="Arial" w:hAnsi="Arial" w:cs="Arial"/>
          <w:sz w:val="24"/>
        </w:rPr>
        <w:lastRenderedPageBreak/>
        <w:t>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3BD4C3D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69377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1B80AFF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32EB35F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048287D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1EA2430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51F17FE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C4115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4DA035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4ABEADB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01B3D8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0013CA5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19.3.7 пункта 19.3 Регламента.</w:t>
      </w:r>
    </w:p>
    <w:p w14:paraId="1246603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E529E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6285F60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483B5FA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28D0601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использованием </w:t>
      </w:r>
      <w:r w:rsidRPr="007B3B05">
        <w:rPr>
          <w:rFonts w:ascii="Arial" w:hAnsi="Arial" w:cs="Arial"/>
          <w:sz w:val="24"/>
        </w:rPr>
        <w:lastRenderedPageBreak/>
        <w:t>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(пятнадцати)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5D03C3A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4A67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19.3.9.5.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3A231F2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6F528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79BD7DF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75979D2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5474518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0D67C39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60C6554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33C1BF0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2ACA91F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4F68F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597A54D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4516CEF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170FDA4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56351D1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4EA9287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4A82FAE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1DE16D2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25523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4, </w:t>
      </w:r>
      <w:bookmarkStart w:id="24" w:name="__DdeLink__6048_2857491986_Copy_3"/>
      <w:bookmarkEnd w:id="24"/>
      <w:r w:rsidRPr="007B3B05">
        <w:rPr>
          <w:rFonts w:ascii="Arial" w:hAnsi="Arial" w:cs="Arial"/>
          <w:sz w:val="24"/>
        </w:rPr>
        <w:t>указанного в подпункте 17.1.4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6ECF50F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19.4.1. Результатом предоставления Услуги является:</w:t>
      </w:r>
    </w:p>
    <w:p w14:paraId="2262A11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3CCB15E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14D06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778BFF2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C9093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4B73285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E0907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19.4.2. Срок предоставления Услуги составляет 15 (пятнадцать) рабочих дней со дня поступления запроса в Администрацию.</w:t>
      </w:r>
    </w:p>
    <w:p w14:paraId="1113EC4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5" w:name="_anchor_96_Копия_1_Copy_3"/>
      <w:bookmarkEnd w:id="25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445CCDC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74EADD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7028E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49DE4CA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702EC27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4CE6FA0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54123A8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5A5B328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77AEC38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8F10D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14:paraId="3986E8C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9D8CE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4233A65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5280BCA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2FD15DB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04ADD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648DD6B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3072FA8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601006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F794B9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5B5556A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E99E4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19.4.3.3. Схема.</w:t>
      </w:r>
    </w:p>
    <w:p w14:paraId="646AF02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758CC01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33B2391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7447E8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79B68E6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6B8105D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C8F00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6AAD12E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CBC453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2DB872D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81AD23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57FE4FB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5245A00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1950B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6A3A2EF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293D5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2A23B4A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36D680C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E1618E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C6E10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8B4052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6D36EF8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8EFA2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19.4.4.2.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юридических лиц.</w:t>
      </w:r>
    </w:p>
    <w:p w14:paraId="5B1ED54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48E8C01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241CF34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5AE30A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68E520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CEE006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92672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88C27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C2D62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19.4.5.1. обращение за предоставлением иной услуги;</w:t>
      </w:r>
    </w:p>
    <w:p w14:paraId="749E1AA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71C1B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19.4.5.2. заявителем представлен неполный комплект документов, необходимых для предоставления Услуги;</w:t>
      </w:r>
    </w:p>
    <w:p w14:paraId="5720D7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E704A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6A99EC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3E2A8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FF1D01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7AC8B66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010B7D1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30CAC12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6D61FC2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12F52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953324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BCC39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FA7F34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2D0E4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089ED6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65249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1399A1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D900A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4FBE00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CDB3E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77B4C1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23819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2D2EAF1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007C5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74AE23A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9A19E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4DE180B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141B1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215F173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099F9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043C808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1BB3F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1D45E1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AF4F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2A03B82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BCEB5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499D386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89B27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19.4.8.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509154E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7273068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41CF008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3D54029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5AF4935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73C4DEF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62ABC28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53032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75AD7D0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A38CC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C5C908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3621438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3528DD7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19.4.3 пункта 19.4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19.4.4 пункта 19.4 Регламента.</w:t>
      </w:r>
    </w:p>
    <w:p w14:paraId="7BC54AB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19.4.5 пункта 19.4 Регламента.</w:t>
      </w:r>
    </w:p>
    <w:p w14:paraId="5AD02D9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7F70DA7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277A937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24786D4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3B056BA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5A00A3B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19.4.5 пункта 19.4 Регламента.</w:t>
      </w:r>
    </w:p>
    <w:p w14:paraId="659665F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55D2D2E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13F1D2C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3F2F83C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DFCD6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50D6B26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8784D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500215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10CF74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197645D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6963139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Федеральную налоговую службу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Единого государственного реестра юридических лиц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обращении заявителя, являющегося юридическим лицом). </w:t>
      </w:r>
    </w:p>
    <w:p w14:paraId="18F4503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заявитель является иностранным юридическим лицом);</w:t>
      </w:r>
    </w:p>
    <w:p w14:paraId="6FB53FB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1759459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D0697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146B7E8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AE201F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4B735E4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23F42D3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69789BD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0015D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4551FD6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72D8F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51F979C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6AC2AF2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49C714E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запроса, рассматриваемого Администрацией, выявленных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757AE88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370C0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65D5875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B5044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7A72913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183A521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106AEA2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70A6D3A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12B1E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27404EC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91AE9E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488D2DC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6B22B8E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2E1BA4C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8CFE5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D065B9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37F3D59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2054FA3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7710B27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19.4.7 пункта 19.4 Регламента.</w:t>
      </w:r>
    </w:p>
    <w:p w14:paraId="569BD4A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38E3F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288DDBB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532A75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63498BD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(пятнадцати)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17879B6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6119B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19.4.9.5.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5023E81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8B315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52F19E6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1A573C5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FB2F52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2F72C1D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608225B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7BED156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515ACDE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9B289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1271B9E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2FF55C2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72DC6B4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0D0D58D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5416114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6DA20DE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7CFC8F2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0D314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5, </w:t>
      </w:r>
      <w:bookmarkStart w:id="26" w:name="__DdeLink__6048_2857491986_Copy_4"/>
      <w:bookmarkEnd w:id="26"/>
      <w:r w:rsidRPr="007B3B05">
        <w:rPr>
          <w:rFonts w:ascii="Arial" w:hAnsi="Arial" w:cs="Arial"/>
          <w:sz w:val="24"/>
        </w:rPr>
        <w:t>указанного в подпункте 17.1.5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15281D6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19.5.1. Результатом предоставления Услуги является:</w:t>
      </w:r>
    </w:p>
    <w:p w14:paraId="3EFBC8A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5C4CF7C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C9E6B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 xml:space="preserve">рекламного оформления здания, строения, сооружения, а также информационного оформления прилегающей к ним на основании </w:t>
      </w:r>
      <w:r w:rsidRPr="007B3B05">
        <w:rPr>
          <w:rFonts w:ascii="Arial" w:hAnsi="Arial" w:cs="Arial"/>
          <w:sz w:val="24"/>
        </w:rPr>
        <w:lastRenderedPageBreak/>
        <w:t>правоустанавливающих документов территории», который оформляется в соответствии с Приложением 1 к Регламенту.</w:t>
      </w:r>
    </w:p>
    <w:p w14:paraId="4FA472B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D0A7F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49C8D3B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6F392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19.5.2. Срок предоставления Услуги составляет 15 (пятнадцать) рабочих дней со дня поступления запроса в Администрацию.</w:t>
      </w:r>
    </w:p>
    <w:p w14:paraId="1DF0319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7" w:name="_anchor_96_Копия_1_Copy_4"/>
      <w:bookmarkEnd w:id="27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22AB059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602FB6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736E1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66525F3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11C719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3B3D895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42C9A06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4C1B424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4CCB1DE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46D48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14:paraId="6354F07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9953B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312CF7C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25299F6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48D3EDC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56E01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70DE92B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25AE51B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B81A2F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7567EA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3C45B61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77FF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19.5.3.3. Схема.</w:t>
      </w:r>
    </w:p>
    <w:p w14:paraId="72A64C3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70C6365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7F1E899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190EFF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4052EB0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480EBDD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959C3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1E971C9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263167B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50647F3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A705EF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03F8976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72D52A8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CE3EC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19.5.3.5. Согласие собственника объектов недвижимости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согласование Схемы.</w:t>
      </w:r>
    </w:p>
    <w:p w14:paraId="614B7DA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282091B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0483D53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097FC8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71C03E9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772E9F8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AB6C3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15644AC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95C6B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63F4BE6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3F388B0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73A1B5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B38320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5E4D4F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36CBFDE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D924E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19.5.4.2.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юридических лиц.</w:t>
      </w:r>
    </w:p>
    <w:p w14:paraId="076A319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0FFCA4F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A50E23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C03D71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A6039A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58912F8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DA641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93E390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E41E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19.5.5.1. обращение за предоставлением иной услуги;</w:t>
      </w:r>
    </w:p>
    <w:p w14:paraId="7AD3AAA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48055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19.5.5.2. заявителем представлен неполный комплект документов, необходимых для предоставления Услуги;</w:t>
      </w:r>
    </w:p>
    <w:p w14:paraId="5702C27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EBF8F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ABC225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7DEC9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FEA7BA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0195A55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64F5740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377197A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1BD29AF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8F8DE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344D70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8F86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45FA79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AC5F6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3D6058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9F14E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5F30FA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AB889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7A4521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EEF80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BAE080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77969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7CD8FDB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8A2DD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6F0CB11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F3D85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29BE5E3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302B3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5DF66CF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BE277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06FD499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FBF5C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6108C5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E3BBA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12A36A7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37F47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57A9D9D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16BC7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4548CCE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14EA02E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707D2B5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 получение дополнительных сведений от заявителя;</w:t>
      </w:r>
    </w:p>
    <w:p w14:paraId="0CF5360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36274B1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1C789E4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5A5DCDD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AF3B4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6C80E74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35979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2B062F9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275C674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EF219A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19.5.3 пункта 19.5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19.5.4 пункта 19.5 Регламента.</w:t>
      </w:r>
    </w:p>
    <w:p w14:paraId="48D005B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19.5.5 пункта 19.5 Регламента.</w:t>
      </w:r>
    </w:p>
    <w:p w14:paraId="6F78580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76D706B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3229C7F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07E82F3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7167E91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3A669D6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19.5.5 пункта 19.5 Регламента.</w:t>
      </w:r>
    </w:p>
    <w:p w14:paraId="0DB073B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45543FB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4C1E5D6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43F2ECA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E66A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7B655BF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665F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11021D4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192A0C5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7D27BCB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787ECBC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Федеральную налоговую службу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Единого государственного реестра юридических лиц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обращении заявителя, являющегося юридическим лицом). </w:t>
      </w:r>
    </w:p>
    <w:p w14:paraId="335BBC4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заявитель является иностранным юридическим лицом);</w:t>
      </w:r>
    </w:p>
    <w:p w14:paraId="6151B6F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16E437A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3713E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7803346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DFEF33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28C5790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3AC182B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2CBFCF7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87CCA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19.5.9.3.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55C3A94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426EA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659CA0D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44D22DB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4E30C3B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запроса, рассматриваемого Администрацией, выявленных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3FD1DF9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7C351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450EAAB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B93C2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0344703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390D61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1672762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402C2E8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02DCB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5ADB591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BF588C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058CB70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02552EC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18F04F7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25C43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01E5CBC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7C82C1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054F9C0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5A20F80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19.5.7 пункта 19.5 Регламента.</w:t>
      </w:r>
    </w:p>
    <w:p w14:paraId="3DD815A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C4BF0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07E245D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0E9D329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3FAA0E7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(пятнадцать)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79F9B5A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B9EFD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19.5.9.5.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27335C8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719B4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395E024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668931F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384F572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56CE6AD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предоставлении </w:t>
      </w:r>
      <w:r w:rsidRPr="007B3B05">
        <w:rPr>
          <w:rFonts w:ascii="Arial" w:hAnsi="Arial" w:cs="Arial"/>
          <w:sz w:val="24"/>
        </w:rPr>
        <w:lastRenderedPageBreak/>
        <w:t>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47E6DDB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7ED4236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2B5FC8B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A2FBD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4BA4B3F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0898AF1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6481230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492A779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7D3A11A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37C4FA6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1AC82D0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74EC1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6, </w:t>
      </w:r>
      <w:bookmarkStart w:id="28" w:name="__DdeLink__6048_2857491986_Copy_5"/>
      <w:bookmarkEnd w:id="28"/>
      <w:r w:rsidRPr="007B3B05">
        <w:rPr>
          <w:rFonts w:ascii="Arial" w:hAnsi="Arial" w:cs="Arial"/>
          <w:sz w:val="24"/>
        </w:rPr>
        <w:t>указанного в подпункте 17.1.6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7C921A2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19.6.1. Результатом предоставления Услуги является:</w:t>
      </w:r>
    </w:p>
    <w:p w14:paraId="0C0318C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6DDB2C0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3564F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776FDA0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0B5CF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19.6.1.2.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63FB1CD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8F4B0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19.6.2. Срок предоставления Услуги составляет 15 (пятнадцать) рабочих дней со дня поступления запроса в Администрацию.</w:t>
      </w:r>
    </w:p>
    <w:p w14:paraId="1B3D8E2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9" w:name="_anchor_96_Копия_1_Copy_5"/>
      <w:bookmarkEnd w:id="29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2384374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248897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CE4D5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2C798B1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4DD91F8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1D9B972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75015D9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5071830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2DBCEE3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0BE78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14:paraId="17BD482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60FE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591C136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252199D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15174F6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4EFAA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2F22A9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1F58A17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него копии, </w:t>
      </w:r>
      <w:r w:rsidRPr="007B3B05">
        <w:rPr>
          <w:rFonts w:ascii="Arial" w:hAnsi="Arial" w:cs="Arial"/>
          <w:sz w:val="24"/>
        </w:rPr>
        <w:lastRenderedPageBreak/>
        <w:t>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638594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AC60F5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7B46B9C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51938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19.6.3.3. Схема.</w:t>
      </w:r>
    </w:p>
    <w:p w14:paraId="4B94AD1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21C0C3B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7B21091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D66876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1646DC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24D4477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C6170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106DC12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5D98DB8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4C2B81E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C23079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6E6AD5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7A9547C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F0C28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19.6.3.5. Протокол общего собрания собственников объектов недвижимости.</w:t>
      </w:r>
    </w:p>
    <w:p w14:paraId="6E64092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EC072B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07FDA40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8AA0A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6942B13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3E945BF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98472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19.6.4.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58ED8C4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2AC6E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001E2AB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205AA12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FE51EC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3D97BD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971145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322625A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7F153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19.6.4.2.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юридических лиц.</w:t>
      </w:r>
    </w:p>
    <w:p w14:paraId="325CC20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2B8B8C0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23880FC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5D255A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12DCED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356638F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47AE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A0ADC1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A035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19.6.5.1. обращение за предоставлением иной услуги;</w:t>
      </w:r>
    </w:p>
    <w:p w14:paraId="6E50230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5BF93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14:paraId="4A7485A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37326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794724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EFF85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515E09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3355DE4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003DAA2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58B4876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20BA9AD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D1E81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CC2967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13760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5A49F3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7E1B8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BF2528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54A1A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BCADF7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EA75A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DB0305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3BDEB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2DCC92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1CFA5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01BC9F0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2E2EC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52C4801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72413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553C3BB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C7EF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7A2F207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FC8C0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F94FEE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0492D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4829D6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DE051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2D76EAF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2035B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5CB93AE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152A6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4C076DC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540B616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53A3AA4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48C7DF5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36D041B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5) предоставление результата предоставления Услуги.</w:t>
      </w:r>
    </w:p>
    <w:p w14:paraId="6E75979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3044753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5162D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464ADF1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5CC27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E9DB5B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2350D67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6F407AC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19.6.3 пункта 19.6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19.6.4 пункта 19.6 Регламента.</w:t>
      </w:r>
    </w:p>
    <w:p w14:paraId="17B3258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19.6.5 пункта 19.6 Регламента.</w:t>
      </w:r>
    </w:p>
    <w:p w14:paraId="4EB42C1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710BA1E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664FF6C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24BC4AD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668F628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25C2F79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19.6.5 пункта 19.6 Регламента.</w:t>
      </w:r>
    </w:p>
    <w:p w14:paraId="43A1E21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приеме документов, </w:t>
      </w:r>
      <w:r w:rsidRPr="007B3B05">
        <w:rPr>
          <w:rFonts w:ascii="Arial" w:hAnsi="Arial" w:cs="Arial"/>
          <w:sz w:val="24"/>
        </w:rPr>
        <w:lastRenderedPageBreak/>
        <w:t>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346BF5C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2CBFE60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58E93AA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7B8F1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4D2CC28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2F0A0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CA0CB1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F9B362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707A1E8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17F149F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Федеральную налоговую службу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Единого государственного реестра юридических лиц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обращении заявителя, являющегося юридическим лицом). </w:t>
      </w:r>
    </w:p>
    <w:p w14:paraId="1EAFD34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заявитель является иностранным юридическим лицом);</w:t>
      </w:r>
    </w:p>
    <w:p w14:paraId="5A488A3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2BEAD71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49696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7A5DD0D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C22818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52D010C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131F879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3BA09C2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3027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71D1A26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51600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56DEC9E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РПГУ, РГИС, Администрация.</w:t>
      </w:r>
    </w:p>
    <w:p w14:paraId="3BF5AF4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5B527F1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запроса, рассматриваемого Администрацией, выявленных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06E1E9E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D6E8E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06B1E9A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5D1ED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79758F1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DFEABB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1E0F316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47E7EC2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5C626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1E38AE8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F8CADC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52F3E71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71F4322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40348D6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21B23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6BE9CE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Администрация, РГИС.</w:t>
      </w:r>
    </w:p>
    <w:p w14:paraId="299546B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5EC6D8A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0D72A0B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19.6.7 пункта 19.6 Регламента.</w:t>
      </w:r>
    </w:p>
    <w:p w14:paraId="018D483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18C38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6512899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1335EA0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16608B5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10CECFF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0E040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19.6.9.5.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59BCBE8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E6404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743C813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5036E9C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65B2A73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11C4FC5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4D113A8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28FFD56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79AA309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1649A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1F15366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0BD5155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08A0711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0E203C7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5BBFC9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17D60D8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09D1409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A6DCA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7, </w:t>
      </w:r>
      <w:bookmarkStart w:id="30" w:name="__DdeLink__6048_2857491986_Copy_6"/>
      <w:bookmarkEnd w:id="30"/>
      <w:r w:rsidRPr="007B3B05">
        <w:rPr>
          <w:rFonts w:ascii="Arial" w:hAnsi="Arial" w:cs="Arial"/>
          <w:sz w:val="24"/>
        </w:rPr>
        <w:t>указанного в подпункте 17.1.7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0B6CEF8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19.7.1. Результатом предоставления Услуги является:</w:t>
      </w:r>
    </w:p>
    <w:p w14:paraId="6D2DF29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16C0A84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049DC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6424FFE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7943D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192D490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587AE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19.7.2. Срок предоставления Услуги составляет 15 (пятнадцать) рабочих дней со дня поступления запроса в Администрацию.</w:t>
      </w:r>
    </w:p>
    <w:p w14:paraId="52708B9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1" w:name="_anchor_96_Копия_1_Copy_6"/>
      <w:bookmarkEnd w:id="31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42A83AB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AE2031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9D0CB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32FE1C1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5988034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51F3B19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0CF090B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03EBE84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0C3A25E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CC3D3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14:paraId="0F56742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B3B77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4392374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5B5EAF7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5A7DC2C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A5B9F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61DAF2C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27A04D7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BC8257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8524DA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6878D59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A6828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19.7.3.3. Схема.</w:t>
      </w:r>
    </w:p>
    <w:p w14:paraId="54EA673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3F873BB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420BC4C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88927E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0CD0E2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75A3E4D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8E4E8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0D66EC1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407C8C9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052A735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896CAE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5BF40AD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3C51AA8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0812F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64CCC6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D6DAA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338E40A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7352612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A65773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19AA03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400484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9E1826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55064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19.7.4.2.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индивидуальных предпринимателей.</w:t>
      </w:r>
    </w:p>
    <w:p w14:paraId="07DFCA7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2F66C88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5282E6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188D7D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9CD5CA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16691F3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DEFD3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AA5BD7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63445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19.7.5.1. обращение за предоставлением иной услуги;</w:t>
      </w:r>
    </w:p>
    <w:p w14:paraId="3240C47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BD2E4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19.7.5.2. заявителем представлен неполный комплект документов, необходимых для предоставления Услуги;</w:t>
      </w:r>
    </w:p>
    <w:p w14:paraId="69A4D34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4A05E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9D1A18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2F52E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19.7.5.4.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48C0FB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0C43579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0E84F91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1E5536D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462561C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258F7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2FDEFE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9F7D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4D5DB7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1D88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DEB5FA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C213A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19.7.5.8.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57933D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C71CE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2AC49D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9B65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1F4FD6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AA0B1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5C77834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467F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0E44CCB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6E50A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231853F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5AAB0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6C6152D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442B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A71733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5E49D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542B74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E359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13DC074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0F111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0C0EABD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2477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68DC989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71D5C19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3070088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5503307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76679C9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7FEE8E9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7DE112F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A08A8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2FEF5B4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8E4EE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4A76852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3FE0208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44DE88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19.7.3 пункта 19.7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19.7.4 пункта 19.7 Регламента.</w:t>
      </w:r>
    </w:p>
    <w:p w14:paraId="0BDEC0C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19.7.5 пункта 19.7 Регламента.</w:t>
      </w:r>
    </w:p>
    <w:p w14:paraId="7B95CF6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3D41B49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1CB93A7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09043FD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0311204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4310E89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19.7.5 пункта 19.7 Регламента.</w:t>
      </w:r>
    </w:p>
    <w:p w14:paraId="7AB8A32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18590BE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2B298D6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742394D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12F5A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3667860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8E6DE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F1AEDD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0723306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6C052E2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1DC820E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Федеральную налоговую службу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Единого государственного реестра индивидуальных предпринимателей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обращении заявителя, являющегося индивидуальным предпринимателем). </w:t>
      </w:r>
    </w:p>
    <w:p w14:paraId="21A3014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фамилия, имя, отчество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наличии), основной государственный регистрационный номер индивидуального предпринимателя, ИНН;</w:t>
      </w:r>
    </w:p>
    <w:p w14:paraId="0574E5F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70A656F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64458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79CD5F6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56D103A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2B86CC0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6D4D192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41C9EDD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B7204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5E5D702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A52CE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78B8DA2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66971A5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4DDB1AC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запроса, рассматриваемого Администрацией, выявленных </w:t>
      </w:r>
      <w:r w:rsidRPr="007B3B05">
        <w:rPr>
          <w:rFonts w:ascii="Arial" w:hAnsi="Arial" w:cs="Arial"/>
          <w:sz w:val="24"/>
        </w:rPr>
        <w:lastRenderedPageBreak/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69A0337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E2516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22592CE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1CE0B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38E52F1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4B4D173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6780953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4AE9189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61999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1A4D56C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406B09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2FB14F5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403DCF8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1E4FC28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E7071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E06F65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4C250F1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44C0DAF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359E22D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19.7.7 пункта 19.7 Регламента.</w:t>
      </w:r>
    </w:p>
    <w:p w14:paraId="0EAC0A9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E42C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18F5A26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264A4B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0A108D2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(пятнадцати)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3804B8C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30DA4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19.7.9.5.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7532633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14AF7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199B24B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6FDD6AA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C52975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278591E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4A3AC02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4AE985D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7BC0200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99C31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69DD869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Администрация, Модуль МФЦ ЕИС ОУ, РГИС.</w:t>
      </w:r>
    </w:p>
    <w:p w14:paraId="7281552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66AB99A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603233D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0FCBF3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7B3F71B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4BFAA58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ACA02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8, </w:t>
      </w:r>
      <w:bookmarkStart w:id="32" w:name="__DdeLink__6048_2857491986_Copy_7"/>
      <w:bookmarkEnd w:id="32"/>
      <w:r w:rsidRPr="007B3B05">
        <w:rPr>
          <w:rFonts w:ascii="Arial" w:hAnsi="Arial" w:cs="Arial"/>
          <w:sz w:val="24"/>
        </w:rPr>
        <w:t>указанного в подпункте 17.1.8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1E87F06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19.8.1. Результатом предоставления Услуги является:</w:t>
      </w:r>
    </w:p>
    <w:p w14:paraId="601E4DC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059B75A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FD931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1601744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D6E99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5FCB195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99261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19.8.2. Срок предоставления Услуги составляет 15 (пятнадцать) рабочих дней со дня поступления запроса в Администрацию.</w:t>
      </w:r>
    </w:p>
    <w:p w14:paraId="4757B66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3" w:name="_anchor_96_Копия_1_Copy_7"/>
      <w:bookmarkEnd w:id="33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0AFE143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059762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17055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7534E3D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916D93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4C98393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06D9020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4E30703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334E7A8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BF408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19.8.3.2. Документ, подтверждающий полномочия представителя заявителя (в случае обращения представителя заявителя).</w:t>
      </w:r>
    </w:p>
    <w:p w14:paraId="181AFFF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DB664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21F0663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1E8D7E4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35325C2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05653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3209835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31FF901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446CD9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1B4B006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275AB59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F4998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19.8.3.3. Схема.</w:t>
      </w:r>
    </w:p>
    <w:p w14:paraId="0BB3853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109BA3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6D3A7F4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8321E8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35C96AD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0B15BA6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9D405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3AB9F63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B266C3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5C11B56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E69C25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2A51F9E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25ECA20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11C11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19.8.3.5. Согласие собственника объектов недвижимости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согласование Схемы.</w:t>
      </w:r>
    </w:p>
    <w:p w14:paraId="7E29463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1077113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42DCFB3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29D832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5FBE69A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26E7313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58AC4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7AD605B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A558B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0548BF8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52E8FC5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F26062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0C5D60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0B0098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3C69809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7074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19.8.4.2.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индивидуальных предпринимателей.</w:t>
      </w:r>
    </w:p>
    <w:p w14:paraId="0F5F3A9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53584A4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D25D32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F21EE0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3B4AC2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053D1D7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9F90F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4889BC9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1574D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19.8.5.1. обращение за предоставлением иной услуги;</w:t>
      </w:r>
    </w:p>
    <w:p w14:paraId="3D2FBFC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DD4288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19.8.5.2. заявителем представлен неполный комплект документов, необходимых для предоставления Услуги;</w:t>
      </w:r>
    </w:p>
    <w:p w14:paraId="224E444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9F499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CD6025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5769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19.8.5.4.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D43394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16FA0C8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11BF4A8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729AA1F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3145404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C0984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F9E882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DA080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A72AF7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C12CA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9DC1CF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506FC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19.8.5.8.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4DCC74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70D5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928D00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C1603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E94858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D46A5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7A001F3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BB314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355DC9E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1798C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264CFFC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FD6E4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7F7D673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EDDB3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8006B6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6449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E22F2D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BA1C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0809866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7567F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632367E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568AE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731B5BF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7BA303D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37D7407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57D1350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0FED1E6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16B4E1E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344A945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297D0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4EAE9B4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88114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4E0B3E0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2058B5E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0647C48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19.8.3 пункта 19.8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19.8.4 пункта 19.8 Регламента.</w:t>
      </w:r>
    </w:p>
    <w:p w14:paraId="0A4A2AF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19.8.5 пункта 19.8 Регламента.</w:t>
      </w:r>
    </w:p>
    <w:p w14:paraId="5A5EC54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00C3318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5B50B24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41D3651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65DB1EB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2236451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19.8.5 пункта 19.8 Регламента.</w:t>
      </w:r>
    </w:p>
    <w:p w14:paraId="17068CA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714ECD1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771DDC5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4F99F2D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0696E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77D7B92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66DC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80E1AB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024043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20C2D07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6CC3D27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Федеральную налоговую службу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Единого государственного реестра индивидуальных предпринимателей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обращении заявителя, являющегося индивидуальным предпринимателем). </w:t>
      </w:r>
    </w:p>
    <w:p w14:paraId="2F6F429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фамилия, имя, отчество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наличии), основной государственный регистрационный номер индивидуального предпринимателя, ИНН;</w:t>
      </w:r>
    </w:p>
    <w:p w14:paraId="5A5B008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702F710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0F6E9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56132D8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38C5E86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1B72CF1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1E7FFE0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2F41F7E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CF9E0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07EE2ED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88903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2D11E6E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22D3D9A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3450A15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запроса, рассматриваемого Администрацией, выявленных </w:t>
      </w:r>
      <w:r w:rsidRPr="007B3B05">
        <w:rPr>
          <w:rFonts w:ascii="Arial" w:hAnsi="Arial" w:cs="Arial"/>
          <w:sz w:val="24"/>
        </w:rPr>
        <w:lastRenderedPageBreak/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1449AA9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2260F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66EE8BB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73D1B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3E411D3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30AA89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2AF35C8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5530E06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1D04C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274D968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66943DB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600F6CD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4ACE6CA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6C2A737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9C9CA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1A32BFC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7F3507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3C61C62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0DFBD4D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19.8.7 пункта 19.8 Регламента.</w:t>
      </w:r>
    </w:p>
    <w:p w14:paraId="1120C33A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EE455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3FE7CA9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3A53D97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3DCACFE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(пятнадцати)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2896755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20225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19.8.9.5.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7ED2ED2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E0C0D0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5551EF1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434D0A4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7D8F70D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02E8293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1F82FA3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7EC6609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1B7418F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EF41E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28C02A4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Администрация, Модуль МФЦ ЕИС ОУ, РГИС.</w:t>
      </w:r>
    </w:p>
    <w:p w14:paraId="6F22230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0BA6C9D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18991D9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4510C1F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2EEEA6C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</w:p>
    <w:p w14:paraId="14801B8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AC9C4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Для варианта 9, </w:t>
      </w:r>
      <w:bookmarkStart w:id="34" w:name="__DdeLink__6048_2857491986_Copy_8"/>
      <w:bookmarkEnd w:id="34"/>
      <w:r w:rsidRPr="007B3B05">
        <w:rPr>
          <w:rFonts w:ascii="Arial" w:hAnsi="Arial" w:cs="Arial"/>
          <w:sz w:val="24"/>
        </w:rPr>
        <w:t>указанного в подпункте 17.1.9 пункта 17.1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Регламента:</w:t>
      </w:r>
    </w:p>
    <w:p w14:paraId="25F3226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19.9.1. Результатом предоставления Услуги является:</w:t>
      </w:r>
    </w:p>
    <w:p w14:paraId="7B7BE3D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19.9.1.1. 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Услуги:</w:t>
      </w:r>
    </w:p>
    <w:p w14:paraId="5AE0BD2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C6037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 виде документа «Уведомление о согласовании схемы информационного или информационно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14:paraId="197F0AA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C955C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19.9.1.2. 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документа, который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 к Регламенту.</w:t>
      </w:r>
    </w:p>
    <w:p w14:paraId="7BED9A3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41729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19.9.2. Срок предоставления Услуги составляет 15 (пятнадцать) рабочих дней со дня поступления запроса в Администрацию.</w:t>
      </w:r>
    </w:p>
    <w:p w14:paraId="1AD6D40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5" w:name="_anchor_96_Копия_1_Copy_8"/>
      <w:bookmarkEnd w:id="35"/>
      <w:r w:rsidRPr="007B3B05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14:paraId="3E90754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6EFAD6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DC6AB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19.9.3.1. Запрос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форме, приведенной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Приложении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69F6B29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382E290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заполняется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интерактивная форма;</w:t>
      </w:r>
    </w:p>
    <w:p w14:paraId="5DE94AD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59E8C44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наличии);</w:t>
      </w:r>
    </w:p>
    <w:p w14:paraId="51BF2ED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 подписание, заверен печатью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наличии).</w:t>
      </w:r>
    </w:p>
    <w:p w14:paraId="2E74AD6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2DCE5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19.9.3.2. Документ, подтверждающий полномочия представителя заявителя (в случае обращения представителя заявителя).</w:t>
      </w:r>
    </w:p>
    <w:p w14:paraId="7152C69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994B8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14:paraId="06F418C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доверенность;</w:t>
      </w:r>
    </w:p>
    <w:p w14:paraId="5D6802E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протокола общего собрания участников общества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других), приказ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 избрании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имени юридического лица без доверенности).</w:t>
      </w:r>
    </w:p>
    <w:p w14:paraId="7A444BF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23C3E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5C1E9DE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14:paraId="1D9D6B5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B2C6F3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2B3F6D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14:paraId="3D123A4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518B6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19.9.3.3. Схема.</w:t>
      </w:r>
    </w:p>
    <w:p w14:paraId="765DECA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0C4D5EE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0F3D698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205413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5EA2F201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2C2AFE3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671C0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19.9.3.4. Правоустанавливающие документы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зарегистрированы </w:t>
      </w:r>
      <w:proofErr w:type="gramStart"/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 ЕГРН</w:t>
      </w:r>
      <w:proofErr w:type="gramEnd"/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возникновения права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 недвижимости,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который разработана Схема, до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вступления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силу Федерального закона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21.07.1997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122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ФЗ «О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прав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недвижимое имущество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сделок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ним»).</w:t>
      </w:r>
    </w:p>
    <w:p w14:paraId="76AB448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237014C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1DD90EC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B179F0A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443CFA7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72611A5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3C728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19.9.3.5. Протокол общего собрания собственников объектов недвижимости.</w:t>
      </w:r>
    </w:p>
    <w:p w14:paraId="340215F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 подаче запроса:</w:t>
      </w:r>
    </w:p>
    <w:p w14:paraId="4F122AD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документ);</w:t>
      </w:r>
    </w:p>
    <w:p w14:paraId="0701EF6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снятия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049AA2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14:paraId="5511069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электронный документ).</w:t>
      </w:r>
    </w:p>
    <w:p w14:paraId="09377F4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1B13F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нормативными правовыми актами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инициативе, так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как они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подлежат представлению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14:paraId="76D9117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80DBC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19.9.4.1.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недвижимости об объектах недвижимости.</w:t>
      </w:r>
    </w:p>
    <w:p w14:paraId="6A7D16D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5BE15DD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FD9E77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59151F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30332B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2CBCC41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BA54C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19.9.4.2.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Выписка из Единого государственного реестра индивидуальных предпринимателей.</w:t>
      </w:r>
    </w:p>
    <w:p w14:paraId="67536B9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запроса:</w:t>
      </w:r>
    </w:p>
    <w:p w14:paraId="0654B35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A70DEC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71E7D4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7B8439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14:paraId="0305BFF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A129F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7D4938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2D3B07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19.9.5.1. обращение за предоставлением иной услуги;</w:t>
      </w:r>
    </w:p>
    <w:p w14:paraId="0F3E34DE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7EDA6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19.9.5.2. заявителем представлен неполный комплект документов, необходимых для предоставления Услуги;</w:t>
      </w:r>
    </w:p>
    <w:p w14:paraId="7D8D6C4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7F7E8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72553B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094B13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19.9.5.4.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5920FB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7F71A40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45AEF54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отдельными графическими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одного запроса; </w:t>
      </w:r>
    </w:p>
    <w:p w14:paraId="6403FF4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сведениями, указанными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составе одного запроса;</w:t>
      </w:r>
    </w:p>
    <w:p w14:paraId="08643A6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2065F2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DF3AC0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CAFA9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F8BDC09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84FF7E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04A3D6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2317F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19.9.5.8.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C5C819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E3F2FD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AEDC72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FDE495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D36F1A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E0B4F6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5A8B046D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35B93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19.9.6.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14:paraId="02104BB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35EDFF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19.9.7.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Исчерпывающий перечень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 предоставлении Услуги:</w:t>
      </w:r>
    </w:p>
    <w:p w14:paraId="1DF817C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B5B484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19.9.7.1.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14:paraId="42DB09C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2679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19.9.7.2.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251BE47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188B50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19.9.7.3.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AA54CFC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873FFC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19.9.7.4.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72 «Об утверждении Архитектурно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14:paraId="69AE514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7018FB" w14:textId="77777777" w:rsidR="00AB38B1" w:rsidRPr="007B3B05" w:rsidRDefault="00BD2629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19.9.7.5.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отзыв запроса по инициативе заявителя.</w:t>
      </w:r>
    </w:p>
    <w:p w14:paraId="6A7B446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FB05F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19.9.8.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14:paraId="5A21C96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14:paraId="5D39208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14:paraId="73A0E0C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 получение дополнительных сведений от заявителя;</w:t>
      </w:r>
    </w:p>
    <w:p w14:paraId="7DDB61E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 принятие решения о предоставлении (об отказе в предоставлении) Услуги;</w:t>
      </w:r>
    </w:p>
    <w:p w14:paraId="64476BE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5) предоставление результата предоставления Услуги.</w:t>
      </w:r>
    </w:p>
    <w:p w14:paraId="230445E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 данным вариантом:</w:t>
      </w:r>
    </w:p>
    <w:p w14:paraId="75FB855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37383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19.9.9.1.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запроса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Услуги.</w:t>
      </w:r>
    </w:p>
    <w:p w14:paraId="5A7384B1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B672C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E5E65D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26765E6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2611233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оформляется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Приложением 6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запросу прилагаются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19.9.3 пункта 19.9 Регламента. Заявителем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19.9.4 пункта 19.9 Регламента.</w:t>
      </w:r>
    </w:p>
    <w:p w14:paraId="7A81920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19.9.5 пункта 19.9 Регламента.</w:t>
      </w:r>
    </w:p>
    <w:p w14:paraId="57CB2F1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регистрируется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сроки, указанные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подразделе 13 Регламента.</w:t>
      </w:r>
    </w:p>
    <w:p w14:paraId="28D97F0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14:paraId="3AEA55C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ЕСИА. </w:t>
      </w:r>
    </w:p>
    <w:p w14:paraId="4AE99C4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подписание запроса). </w:t>
      </w:r>
    </w:p>
    <w:p w14:paraId="7F1CC8E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лично,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должностным лицом, муниципальным служащим, работником Администрации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необходимости),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подаче запроса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соответствии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14:paraId="0E54047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проверяют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наличия оснований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предусмотренных подпунктом 19.9.5 пункта 19.9 Регламента.</w:t>
      </w:r>
    </w:p>
    <w:p w14:paraId="483CD64C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документов, необходимых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4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60F605D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 позднее первого рабочего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поступления запроса, направляется заявителю, направляется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РПГУ,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почте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30 минут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момента 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него документов.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14:paraId="594BCA7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Услуга предусматривает возможность подачи запроса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4BA35FF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A5890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19.9.9.2.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Межведомственное информационное взаимодействие.</w:t>
      </w:r>
    </w:p>
    <w:p w14:paraId="4A86CCE0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6E867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1B295BF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1CB92F2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0752B5A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14:paraId="0B0F69E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Федеральную налоговую службу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Единого государственного реестра индивидуальных предпринимателей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государственной регистрации заявителя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обращении заявителя, являющегося индивидуальным предпринимателем). </w:t>
      </w:r>
    </w:p>
    <w:p w14:paraId="695EE9DB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При 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фамилия, имя, отчество (при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наличии), основной государственный регистрационный номер индивидуального предпринимателя, ИНН;</w:t>
      </w:r>
    </w:p>
    <w:p w14:paraId="793E6B1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Управление Федеральной службы государственной регистрации, кадастра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картографии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сведений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основных характеристиках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зарегистрированных правах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объекты недвижимости,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отношении которых подан запрос.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данном запросе указываются кадастровый (условный) номер, адрес (местоположение)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наименование объекта недвижимости.</w:t>
      </w:r>
    </w:p>
    <w:p w14:paraId="6A9E7CAF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223C2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14:paraId="056BC58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12854F1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5 рабочих дней.</w:t>
      </w:r>
    </w:p>
    <w:p w14:paraId="1F38F689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Должностным лицом, работником Администрации проверяется поступление ответа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межведомственные информационные запросы.</w:t>
      </w:r>
    </w:p>
    <w:p w14:paraId="6756A7EE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 фиксируется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системе межведомственного электронного взаимодействия.</w:t>
      </w:r>
    </w:p>
    <w:p w14:paraId="02753E3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E074E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19.9.9.3.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заявителя.</w:t>
      </w:r>
    </w:p>
    <w:p w14:paraId="4BF1D99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34BF7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дополнительных сведений от заявителя.</w:t>
      </w:r>
    </w:p>
    <w:p w14:paraId="3AA1CA4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РПГУ, РГИС, Администрация.</w:t>
      </w:r>
    </w:p>
    <w:p w14:paraId="6BDA4A1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14:paraId="3059C3C1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Основанием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получения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дополнительных документов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информации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 является наличие ошибок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материалах, представленных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составе запроса, рассматриваемого Администрацией, выявленных </w:t>
      </w:r>
      <w:r w:rsidRPr="007B3B05">
        <w:rPr>
          <w:rFonts w:ascii="Arial" w:hAnsi="Arial" w:cs="Arial"/>
          <w:sz w:val="24"/>
        </w:rPr>
        <w:lastRenderedPageBreak/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предоставления Услуги.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(или) сведения необходимо получить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2 рабочих дня.</w:t>
      </w:r>
    </w:p>
    <w:p w14:paraId="7EB783C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4739C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19.9.9.4.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Принятие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Услуги.</w:t>
      </w:r>
    </w:p>
    <w:p w14:paraId="047FF15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5A67F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14:paraId="1653C5B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26D442B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 со дня регистрации запроса в Администрации.</w:t>
      </w:r>
    </w:p>
    <w:p w14:paraId="381116E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Регламента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Архитектурно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объектов благоустройства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утвержденного распоряжением Главного управления архитектуры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градостроительства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14 июля 2015г. №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31РВ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-</w:t>
      </w:r>
      <w:r w:rsidRPr="007B3B05">
        <w:rPr>
          <w:rFonts w:ascii="Segoe UI Symbol" w:hAnsi="Segoe UI Symbol" w:cs="Segoe UI Symbol"/>
          <w:sz w:val="24"/>
        </w:rPr>
        <w:t>⁠⁠</w:t>
      </w:r>
      <w:r w:rsidRPr="007B3B05">
        <w:rPr>
          <w:rFonts w:ascii="Arial" w:hAnsi="Arial" w:cs="Arial"/>
          <w:sz w:val="24"/>
        </w:rPr>
        <w:t>72 , после чего подготавливает позицию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застройки. Запрос, документы, необходимые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предоставления Услуги, включая Схему,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позиция Администрации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внешнем архитектурном облике сложившейся застройки направляются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Художественный совет посредством РГИС.</w:t>
      </w:r>
    </w:p>
    <w:p w14:paraId="02A8E913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023E1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Схемы на Художественном совете.</w:t>
      </w:r>
    </w:p>
    <w:p w14:paraId="6215D1E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7A23577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6 рабочих дней со дня получения документов Художественным советом.</w:t>
      </w:r>
    </w:p>
    <w:p w14:paraId="38DEB54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Художественный совет рассматривает указанные документы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итогам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готовит решение рекомендательного характера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возможности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невозможности предоставления Услуги, которое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 посредством РГИС.</w:t>
      </w:r>
    </w:p>
    <w:p w14:paraId="52DCA72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Результатом является подготовка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направление решения Художественного совета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Администрацию.</w:t>
      </w:r>
    </w:p>
    <w:p w14:paraId="76046404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7DF527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3)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8328AD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46056AB8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58DBDE33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муниципальной служащий, работник Администрации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основании собранного комплекта документов (с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учетом решения Художественного Совета), исходя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формирует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РГИС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1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согласно Приложению 2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Регламенту.</w:t>
      </w:r>
    </w:p>
    <w:p w14:paraId="05E81DB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Основания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указаны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подпункте 19.9.7 пункта 19.9 Регламента.</w:t>
      </w:r>
    </w:p>
    <w:p w14:paraId="34C82755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99B06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4)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14:paraId="0C117F6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14:paraId="1650F1A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3A54453A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Регламента,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 предоставлении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принимается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срок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более 15 (пятнадцати) рабочих дней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даты регистрации запроса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Администрации.</w:t>
      </w:r>
    </w:p>
    <w:p w14:paraId="4DF0919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0D5D2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19.9.9.5.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результата предоставления Услуги.</w:t>
      </w:r>
    </w:p>
    <w:p w14:paraId="18BBE6E8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6132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1)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14:paraId="476A3E0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Модуль МФЦ ЕИС ОУ, РГИС.</w:t>
      </w:r>
    </w:p>
    <w:p w14:paraId="51D956B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1 рабочий день.</w:t>
      </w:r>
    </w:p>
    <w:p w14:paraId="19DFDC8F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РПГУ. </w:t>
      </w:r>
    </w:p>
    <w:p w14:paraId="3C1D110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получении результата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кабинете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РПГУ. Решение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(об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отказе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предоставлении) Услуги направляется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Личный кабинет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РПГУ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день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подписания. </w:t>
      </w:r>
    </w:p>
    <w:p w14:paraId="4222DA10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любом МФЦ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виде распечатанного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этом случае работником МФЦ распечатывается из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Модуля МФЦ ЕИС ОУ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печатью МФЦ.</w:t>
      </w:r>
    </w:p>
    <w:p w14:paraId="4E146B35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жительства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места пребывания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нахождения (для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юридических лиц).</w:t>
      </w:r>
    </w:p>
    <w:p w14:paraId="0061B077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B816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2)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14:paraId="3A5FFA6D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Администрация, Модуль МФЦ ЕИС ОУ, РГИС.</w:t>
      </w:r>
    </w:p>
    <w:p w14:paraId="0F16FDB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7B3B05">
        <w:rPr>
          <w:rFonts w:ascii="Arial" w:hAnsi="Arial" w:cs="Arial"/>
          <w:sz w:val="24"/>
        </w:rPr>
        <w:br/>
        <w:t>тот же рабочий день.</w:t>
      </w:r>
    </w:p>
    <w:p w14:paraId="000F3DD4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Заявитель уведомляется лично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готовности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Администрации,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позднее первого рабочего дня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принятия решения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случае, если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14:paraId="63C3AF47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52818A6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1 экземпляре, подписывает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передает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Администрации).</w:t>
      </w:r>
    </w:p>
    <w:p w14:paraId="4E468852" w14:textId="77777777" w:rsidR="00AB38B1" w:rsidRPr="007B3B05" w:rsidRDefault="00BD262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 электронной почте.</w:t>
      </w:r>
      <w:bookmarkStart w:id="36" w:name="_anchor_96"/>
    </w:p>
    <w:p w14:paraId="02E8A0D6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6EEC90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7761A59" w14:textId="77777777" w:rsidR="00AB38B1" w:rsidRPr="007B3B05" w:rsidRDefault="00BD262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7" w:name="Par372_Копия_1"/>
      <w:bookmarkStart w:id="38" w:name="_Toc125717110_Копия_1"/>
      <w:bookmarkEnd w:id="37"/>
      <w:bookmarkEnd w:id="38"/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. Формы контроля за исполнением Регламента</w:t>
      </w:r>
    </w:p>
    <w:p w14:paraId="58DD7E21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443CA1DD" w14:textId="77777777" w:rsidR="00AB38B1" w:rsidRPr="007B3B05" w:rsidRDefault="00BD262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20.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Порядок осуществления текущего контроля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соблюдением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исполнением ответственными должностными лицами Администрации положений Регламента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иных нормативных правовых актов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нормативных правовых актов Московской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области, устанавливающих требования к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предоставлению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принятием ими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решений</w:t>
      </w:r>
    </w:p>
    <w:p w14:paraId="651A6803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411514E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20.1. Текущий контроль за соблюдением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порядке, установленном организационно-распорядительным актом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 xml:space="preserve">. </w:t>
      </w:r>
    </w:p>
    <w:p w14:paraId="60D0C02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20.2. Требованиями к порядку и формам текущего контроля за предоставлением Услуги являются:</w:t>
      </w:r>
    </w:p>
    <w:p w14:paraId="4367B1B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20.2.1. Независимость.</w:t>
      </w:r>
    </w:p>
    <w:p w14:paraId="7C1A943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20.2.2. Тщательность.</w:t>
      </w:r>
    </w:p>
    <w:p w14:paraId="22B6270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20.3. Независимость текущего контроля заключается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том, что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должностное лицо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, уполномоченное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его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осуществление, не находится в служебной </w:t>
      </w:r>
      <w:r w:rsidRPr="007B3B05">
        <w:rPr>
          <w:rFonts w:ascii="Arial" w:hAnsi="Arial" w:cs="Arial"/>
          <w:sz w:val="24"/>
        </w:rPr>
        <w:lastRenderedPageBreak/>
        <w:t>зависимости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должностного лица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, участвующего в предоставлении Услуги,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имеет близкого родства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свойства (родители, супруги, дети, братья, сестры,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братья, сестры, родители, дети супругов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супруги детей)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ним.</w:t>
      </w:r>
    </w:p>
    <w:p w14:paraId="41031D6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20.4. Должностные лица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, осуществляющие текущий контроль за предоставлением Услуги, обязаны принимать меры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предотвращению конфликта интересов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Услуги.</w:t>
      </w:r>
    </w:p>
    <w:p w14:paraId="2F8C535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20.5. Тщательность осуществления текущего контроля за предоставлением Услуги состоит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исполнении уполномоченными должностными лицами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14:paraId="3566C0D2" w14:textId="77777777" w:rsidR="00AB38B1" w:rsidRPr="007B3B05" w:rsidRDefault="00AB38B1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42000E4F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9" w:name="_Toc125717112"/>
      <w:bookmarkEnd w:id="39"/>
      <w:r w:rsidRPr="007B3B05">
        <w:rPr>
          <w:rFonts w:ascii="Arial" w:hAnsi="Arial" w:cs="Arial"/>
          <w:b w:val="0"/>
          <w:bCs w:val="0"/>
          <w:sz w:val="24"/>
          <w:szCs w:val="24"/>
        </w:rPr>
        <w:t>21. Порядок и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периодичность осуществления плановых и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внеплановых проверок полноты и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качества предоставления Услуги, в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том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числе порядок и формы контроля за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полнотой и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качеством предоставления Услуги</w:t>
      </w:r>
    </w:p>
    <w:p w14:paraId="1731B442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8DD0D5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21.1. Порядок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периодичность осуществления плановых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внеплановых проверок полноты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качества предоставления Услуги,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числе порядок и формы контроля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полнотой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.</w:t>
      </w:r>
    </w:p>
    <w:p w14:paraId="035663E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21.2. При выявлении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Федерации, включая положения Регламента,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Администрацией</w:t>
      </w:r>
      <w:r w:rsidRPr="007B3B05">
        <w:rPr>
          <w:rFonts w:ascii="Arial" w:hAnsi="Arial" w:cs="Arial"/>
          <w:color w:val="C9211E"/>
          <w:sz w:val="24"/>
        </w:rPr>
        <w:t xml:space="preserve"> </w:t>
      </w:r>
      <w:r w:rsidRPr="007B3B05">
        <w:rPr>
          <w:rFonts w:ascii="Arial" w:hAnsi="Arial" w:cs="Arial"/>
          <w:sz w:val="24"/>
        </w:rPr>
        <w:t>принимаются меры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устранению таких нарушений в соответствии с законодательством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Федерации.</w:t>
      </w:r>
    </w:p>
    <w:p w14:paraId="24437AD3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BCBA554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14:paraId="5E925597" w14:textId="77777777" w:rsidR="00AB38B1" w:rsidRPr="007B3B05" w:rsidRDefault="00AB38B1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EEA660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71593B7C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Федерации.</w:t>
      </w:r>
    </w:p>
    <w:p w14:paraId="074C0A8C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0B3D5223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0" w:name="_Toc125717114"/>
      <w:bookmarkEnd w:id="40"/>
      <w:r w:rsidRPr="007B3B05">
        <w:rPr>
          <w:rFonts w:ascii="Arial" w:hAnsi="Arial" w:cs="Arial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14:paraId="4A84C1CF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14:paraId="620C0BC5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их объединений и организаций</w:t>
      </w:r>
    </w:p>
    <w:p w14:paraId="032C8226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5D89AFC3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23.1. Контроль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предоставлением Услуги осуществляется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порядке и формах, предусмотренными подразделами 20-22 Регламента.</w:t>
      </w:r>
    </w:p>
    <w:p w14:paraId="0628C262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23.2. Контроль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связи Московской области от 30.10.2018 № 10-121/РВ «Об утверждении Положения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осуществлении контроля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порядком предоставления государственных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муниципальных услуг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территории Московской области».</w:t>
      </w:r>
    </w:p>
    <w:p w14:paraId="64B5DB5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23.3. Граждане,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объединения и организации для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осуществления контроля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предоставлением Услуги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целью соблюдения порядка ее предоставления имеют право направлять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Министерство государственного управления, информационных технологий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непредставление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предоставление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нарушением срока, установленного Регламентом.</w:t>
      </w:r>
    </w:p>
    <w:p w14:paraId="2FACFCE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7B3B05">
        <w:rPr>
          <w:rStyle w:val="21"/>
          <w:rFonts w:ascii="Arial" w:hAnsi="Arial" w:cs="Arial"/>
          <w:b w:val="0"/>
        </w:rPr>
        <w:t>Администрацию</w:t>
      </w:r>
      <w:r w:rsidRPr="007B3B05">
        <w:rPr>
          <w:rFonts w:ascii="Arial" w:hAnsi="Arial" w:cs="Arial"/>
          <w:sz w:val="24"/>
        </w:rPr>
        <w:t>, МФЦ, Учредителю МФЦ индивидуальные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действия (бездействие) должностных лиц </w:t>
      </w:r>
      <w:r w:rsidRPr="007B3B05">
        <w:rPr>
          <w:rStyle w:val="21"/>
          <w:rFonts w:ascii="Arial" w:hAnsi="Arial" w:cs="Arial"/>
          <w:b w:val="0"/>
        </w:rPr>
        <w:t>Администрации</w:t>
      </w:r>
      <w:r w:rsidRPr="007B3B05">
        <w:rPr>
          <w:rFonts w:ascii="Arial" w:hAnsi="Arial" w:cs="Arial"/>
          <w:sz w:val="24"/>
        </w:rPr>
        <w:t>, работников МФЦ и принятые ими решения, связанные с предоставлением Услуги.</w:t>
      </w:r>
    </w:p>
    <w:p w14:paraId="1A6F621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, а также МФЦ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процессе получения Услуги.</w:t>
      </w:r>
    </w:p>
    <w:p w14:paraId="3E12F854" w14:textId="77777777" w:rsidR="00AB38B1" w:rsidRPr="007B3B05" w:rsidRDefault="00AB38B1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8CD7E89" w14:textId="77777777" w:rsidR="00AB38B1" w:rsidRPr="007B3B05" w:rsidRDefault="00BD262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V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действий (бездействия) Администрации, МФЦ, а также</w:t>
      </w:r>
    </w:p>
    <w:p w14:paraId="7E7C4DAB" w14:textId="77777777" w:rsidR="00AB38B1" w:rsidRPr="007B3B05" w:rsidRDefault="00BD262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их должностных лиц, работников</w:t>
      </w:r>
    </w:p>
    <w:p w14:paraId="01BC9BBA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3BAED2C3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1" w:name="_Toc125717116"/>
      <w:bookmarkEnd w:id="41"/>
      <w:r w:rsidRPr="007B3B05">
        <w:rPr>
          <w:rFonts w:ascii="Arial" w:hAnsi="Arial" w:cs="Arial"/>
          <w:b w:val="0"/>
          <w:bCs w:val="0"/>
          <w:sz w:val="24"/>
          <w:szCs w:val="24"/>
        </w:rPr>
        <w:t>24. Способы информирования заявителей</w:t>
      </w:r>
    </w:p>
    <w:p w14:paraId="3CD8526B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B3B05">
        <w:rPr>
          <w:rFonts w:ascii="Arial" w:hAnsi="Arial" w:cs="Arial"/>
          <w:b w:val="0"/>
          <w:bCs w:val="0"/>
          <w:sz w:val="24"/>
          <w:szCs w:val="24"/>
        </w:rPr>
        <w:t>о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порядке досудебного (внесудебного) обжалования</w:t>
      </w:r>
    </w:p>
    <w:p w14:paraId="51DE999A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63B794C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24.1. Информирование заявителей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официальных сайтах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</w:t>
      </w:r>
      <w:r w:rsidRPr="007B3B05">
        <w:rPr>
          <w:rFonts w:ascii="Arial" w:hAnsi="Arial" w:cs="Arial"/>
          <w:sz w:val="24"/>
        </w:rPr>
        <w:t>, МФЦ, Учредителя МФЦ, РПГУ,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ходе консультирования заявителей,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числе по телефону, электронной почте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приеме.</w:t>
      </w:r>
    </w:p>
    <w:p w14:paraId="14D30BA8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7F72E772" w14:textId="77777777" w:rsidR="00AB38B1" w:rsidRPr="007B3B05" w:rsidRDefault="00BD2629">
      <w:pPr>
        <w:pStyle w:val="20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2" w:name="_Toc125717117"/>
      <w:bookmarkEnd w:id="36"/>
      <w:bookmarkEnd w:id="42"/>
      <w:r w:rsidRPr="007B3B05">
        <w:rPr>
          <w:rFonts w:ascii="Arial" w:hAnsi="Arial" w:cs="Arial"/>
          <w:b w:val="0"/>
          <w:bCs w:val="0"/>
          <w:sz w:val="24"/>
          <w:szCs w:val="24"/>
        </w:rPr>
        <w:t>25. Формы и</w:t>
      </w:r>
      <w:r w:rsidRPr="007B3B05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7B3B05">
        <w:rPr>
          <w:rFonts w:ascii="Arial" w:hAnsi="Arial" w:cs="Arial"/>
          <w:b w:val="0"/>
          <w:bCs w:val="0"/>
          <w:sz w:val="24"/>
          <w:szCs w:val="24"/>
        </w:rPr>
        <w:t>способы подачи заявителями жалобы</w:t>
      </w:r>
    </w:p>
    <w:p w14:paraId="76260230" w14:textId="77777777" w:rsidR="00AB38B1" w:rsidRPr="007B3B05" w:rsidRDefault="00AB38B1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14:paraId="2B2EDC5B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C85EB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25.1. Досудебное (внесудебное) обжалование решений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действий (бездействия)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Администрации, МФЦ</w:t>
      </w:r>
      <w:r w:rsidRPr="007B3B05">
        <w:rPr>
          <w:rFonts w:ascii="Arial" w:hAnsi="Arial" w:cs="Arial"/>
          <w:sz w:val="24"/>
        </w:rPr>
        <w:t>, 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должностных лиц, работников осуществляется с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соблюдением требований, установленных Федеральным законом № 210-ФЗ,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порядке, </w:t>
      </w:r>
      <w:r w:rsidRPr="007B3B05">
        <w:rPr>
          <w:rFonts w:ascii="Arial" w:hAnsi="Arial" w:cs="Arial"/>
          <w:sz w:val="24"/>
        </w:rPr>
        <w:lastRenderedPageBreak/>
        <w:t>установленном постановлением Правительства Московской области от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08.08.2013 № 601/33 «Об утверждении Положения об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особенностях подачи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рассмотрения жалоб на решения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14:paraId="04E622D2" w14:textId="77777777" w:rsidR="00AB38B1" w:rsidRPr="007B3B05" w:rsidRDefault="00AB38B1">
      <w:pPr>
        <w:rPr>
          <w:rFonts w:ascii="Arial" w:hAnsi="Arial" w:cs="Arial"/>
          <w:sz w:val="24"/>
        </w:rPr>
        <w:sectPr w:rsidR="00AB38B1" w:rsidRPr="007B3B05" w:rsidSect="007B3B05">
          <w:type w:val="continuous"/>
          <w:pgSz w:w="11906" w:h="16838"/>
          <w:pgMar w:top="141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D2765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25.2. Жалоба подается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письменной форме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бумажном носителе (далее – 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письменной форме)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Администрацию</w:t>
      </w:r>
      <w:r w:rsidR="005F023D" w:rsidRPr="007B3B05">
        <w:rPr>
          <w:rFonts w:ascii="Arial" w:hAnsi="Arial" w:cs="Arial"/>
          <w:sz w:val="24"/>
        </w:rPr>
        <w:t>,</w:t>
      </w:r>
      <w:r w:rsidRPr="007B3B05">
        <w:rPr>
          <w:rStyle w:val="21"/>
          <w:rFonts w:ascii="Arial" w:hAnsi="Arial" w:cs="Arial"/>
          <w:b w:val="0"/>
          <w:lang w:eastAsia="en-US" w:bidi="ar-SA"/>
        </w:rPr>
        <w:t xml:space="preserve"> МФЦ, Учредителю</w:t>
      </w:r>
      <w:r w:rsidRPr="007B3B05">
        <w:rPr>
          <w:rStyle w:val="21"/>
          <w:rFonts w:ascii="Arial" w:hAnsi="Arial" w:cs="Arial"/>
          <w:b w:val="0"/>
          <w:lang w:val="en-US" w:eastAsia="en-US" w:bidi="ar-SA"/>
        </w:rPr>
        <w:t> 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МФЦ</w:t>
      </w:r>
      <w:r w:rsidRPr="007B3B05">
        <w:rPr>
          <w:rFonts w:ascii="Arial" w:hAnsi="Arial" w:cs="Arial"/>
          <w:sz w:val="24"/>
        </w:rPr>
        <w:t>.</w:t>
      </w:r>
    </w:p>
    <w:p w14:paraId="24125C85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25.3. Прием жалоб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письменной форме осуществляется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Администрацией, МФЦ</w:t>
      </w:r>
      <w:r w:rsidRPr="007B3B05">
        <w:rPr>
          <w:rFonts w:ascii="Arial" w:hAnsi="Arial" w:cs="Arial"/>
          <w:sz w:val="24"/>
        </w:rPr>
        <w:t xml:space="preserve"> (в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месте, где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заявитель подавал запрос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получение Услуги, нарушение порядка которой обжалуется, либо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месте, где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личном приеме. Жалоба в письменной форме может быть также направлена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почте.</w:t>
      </w:r>
    </w:p>
    <w:p w14:paraId="6F74124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25.4. 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жалоба может быть подана заявителем посредством:</w:t>
      </w:r>
    </w:p>
    <w:p w14:paraId="52EE6EA8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25.4.1. Официального сайта Правительства Московской области в сети Интернет.</w:t>
      </w:r>
    </w:p>
    <w:p w14:paraId="201811DA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25.4.2. Официального сайта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Администрации, МФЦ, Учредителя МФЦ</w:t>
      </w:r>
      <w:r w:rsidRPr="007B3B05">
        <w:rPr>
          <w:rFonts w:ascii="Arial" w:hAnsi="Arial" w:cs="Arial"/>
          <w:sz w:val="24"/>
        </w:rPr>
        <w:t xml:space="preserve"> в сети Интернет.</w:t>
      </w:r>
    </w:p>
    <w:p w14:paraId="5671A47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25.4.3. ЕПГУ, РПГУ, за исключением жалоб на решения и действия (бездействие) МФЦ и их работников.</w:t>
      </w:r>
    </w:p>
    <w:p w14:paraId="60BF8C59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предоставлении услуг,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исключением жалоб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решения и действия (бездействие) МФЦ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их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работников.</w:t>
      </w:r>
    </w:p>
    <w:p w14:paraId="2F781CB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25.5. Жалоба, поступившая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Администрацию</w:t>
      </w:r>
      <w:r w:rsidRPr="007B3B05">
        <w:rPr>
          <w:rFonts w:ascii="Arial" w:hAnsi="Arial" w:cs="Arial"/>
          <w:sz w:val="24"/>
        </w:rPr>
        <w:t>, МФЦ, Учредителю МФЦ подлежит рассмотрению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течение 15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(пятнадцати) рабочих дней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 xml:space="preserve">рассмотрение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Администрацией, МФЦ, Учредителем МФЦ</w:t>
      </w:r>
      <w:r w:rsidRPr="007B3B05">
        <w:rPr>
          <w:rFonts w:ascii="Arial" w:hAnsi="Arial" w:cs="Arial"/>
          <w:sz w:val="24"/>
        </w:rPr>
        <w:t>.</w:t>
      </w:r>
    </w:p>
    <w:p w14:paraId="2DF3091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обжалования отказа Администрации, должностного лица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, МФЦ, его работника</w:t>
      </w:r>
      <w:r w:rsidRPr="007B3B05">
        <w:rPr>
          <w:rFonts w:ascii="Arial" w:hAnsi="Arial" w:cs="Arial"/>
          <w:sz w:val="24"/>
        </w:rPr>
        <w:t>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приеме документов у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заявителя либо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исправлении допущенных опечаток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ошибок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дня ее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регистрации.</w:t>
      </w:r>
    </w:p>
    <w:p w14:paraId="5FB00141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7E2D1544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25.6.1. Жалоба удовлетворяется,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том числе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форме отмены принятого решения, исправления допущенных опечаток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2295DF2B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lastRenderedPageBreak/>
        <w:t>25.6.2. В удовлетворении жалобы отказывается.</w:t>
      </w:r>
    </w:p>
    <w:p w14:paraId="6A9F4C0F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  <w:lang w:eastAsia="ar-SA"/>
        </w:rPr>
        <w:t xml:space="preserve">25.7. При удовлетворении жалобы </w:t>
      </w:r>
      <w:r w:rsidRPr="007B3B05">
        <w:rPr>
          <w:rStyle w:val="21"/>
          <w:rFonts w:ascii="Arial" w:hAnsi="Arial" w:cs="Arial"/>
          <w:b w:val="0"/>
          <w:lang w:eastAsia="en-US" w:bidi="ar-SA"/>
        </w:rPr>
        <w:t>Администрация</w:t>
      </w:r>
      <w:r w:rsidRPr="007B3B05">
        <w:rPr>
          <w:rFonts w:ascii="Arial" w:hAnsi="Arial" w:cs="Arial"/>
          <w:sz w:val="24"/>
          <w:lang w:eastAsia="ar-SA"/>
        </w:rPr>
        <w:t>, МФЦ, Учредитель МФЦ принимает исчерпывающие меры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  <w:lang w:eastAsia="ar-SA"/>
        </w:rPr>
        <w:t>устранению выявленных нарушений, в том числе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  <w:lang w:eastAsia="ar-SA"/>
        </w:rPr>
        <w:t>выдаче заявителю результата Услуги,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  <w:lang w:eastAsia="ar-SA"/>
        </w:rPr>
        <w:t>позднее 5 (пяти) рабочих дней со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  <w:lang w:eastAsia="ar-SA"/>
        </w:rPr>
        <w:t>дня принятия решения, если иное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  <w:lang w:eastAsia="ar-SA"/>
        </w:rPr>
        <w:t>установлено законодательством Российской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  <w:lang w:eastAsia="ar-SA"/>
        </w:rPr>
        <w:t>Федерации.</w:t>
      </w:r>
    </w:p>
    <w:p w14:paraId="7C35DAAD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25.8. Не позднее дня, следующего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днем принятия решения, указанного в пункте 25.6 Регламента,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письменной форме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желанию заявителя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электронной форме направляется мотивированный ответ о результатах рассмотрения жалобы.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признания жалобы подлежащей удовлетворению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ответе заявителю дается информация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действиях, осуществляемых Администрацией,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целях незамедлительного устранения выявленных нарушений при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оказании Услуги,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приносятся извинения за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доставленные неудобства 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указывается информация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дальнейших действиях, которые необходимо совершить заявителю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целях получения Услуги.</w:t>
      </w:r>
    </w:p>
    <w:p w14:paraId="39130906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25.9.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установления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ходе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результатам рассмотрения жалобы признаков состава административного правонарушения или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преступления должностное лицо, работник Администрации, наделенные полномочиями по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рассмотрению жалоб, незамедлительно направляют имеющиеся материалы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органы прокуратуры.</w:t>
      </w:r>
    </w:p>
    <w:p w14:paraId="2A4DED7E" w14:textId="77777777" w:rsidR="00AB38B1" w:rsidRPr="007B3B05" w:rsidRDefault="00BD262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sz w:val="24"/>
        </w:rPr>
        <w:t>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случае признания жалобы не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подлежащей удовлетворению в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ответе заявителю даются аргументированные разъяснения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причинах принятого решения, а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также информация о</w:t>
      </w:r>
      <w:r w:rsidRPr="007B3B05">
        <w:rPr>
          <w:rFonts w:ascii="Arial" w:hAnsi="Arial" w:cs="Arial"/>
          <w:sz w:val="24"/>
          <w:lang w:val="en-US"/>
        </w:rPr>
        <w:t> </w:t>
      </w:r>
      <w:r w:rsidRPr="007B3B05">
        <w:rPr>
          <w:rFonts w:ascii="Arial" w:hAnsi="Arial" w:cs="Arial"/>
          <w:sz w:val="24"/>
        </w:rPr>
        <w:t>порядке обжалования принятого решения.</w:t>
      </w:r>
    </w:p>
    <w:p w14:paraId="0DB84015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5E1DEC4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037EDBD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A298317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B31A8D6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AFD6A9E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38DA4AA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EE85E8E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02919C1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B97B157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F385708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6C5BB9C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01F08AD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D23C9F4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5D96D05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269BAD0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6959C7E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1D9A3A3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A9B9BF5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0E08A6E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1947"/>
        <w:gridCol w:w="4772"/>
      </w:tblGrid>
      <w:tr w:rsidR="007556DE" w:rsidRPr="007B3B05" w14:paraId="6DF40D2C" w14:textId="77777777" w:rsidTr="001909FB">
        <w:trPr>
          <w:trHeight w:val="283"/>
        </w:trPr>
        <w:tc>
          <w:tcPr>
            <w:tcW w:w="2903" w:type="dxa"/>
          </w:tcPr>
          <w:p w14:paraId="5E4055B6" w14:textId="77777777" w:rsidR="007556DE" w:rsidRPr="007B3B05" w:rsidRDefault="007556DE" w:rsidP="007556DE">
            <w:pPr>
              <w:pStyle w:val="TableContents"/>
              <w:pageBreakBefore/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65251077" w14:textId="77777777" w:rsidR="007556DE" w:rsidRPr="007B3B05" w:rsidRDefault="007556DE" w:rsidP="007556DE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58DE7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Приложение 1</w:t>
            </w:r>
          </w:p>
          <w:p w14:paraId="3C51CD9B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к административному</w:t>
            </w:r>
          </w:p>
          <w:p w14:paraId="2949825C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14:paraId="041ACF1A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муниципальной услуги</w:t>
            </w:r>
          </w:p>
          <w:p w14:paraId="1387DD75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«Согласование схем</w:t>
            </w:r>
          </w:p>
          <w:p w14:paraId="5E479024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</w:t>
            </w:r>
          </w:p>
          <w:p w14:paraId="7A71AF95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 информационно-рекламного</w:t>
            </w:r>
          </w:p>
          <w:p w14:paraId="7669E6A7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оформления здания, строения,</w:t>
            </w:r>
          </w:p>
          <w:p w14:paraId="57C29ADD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сооружения, а также</w:t>
            </w:r>
          </w:p>
          <w:p w14:paraId="5FBBF669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 оформления</w:t>
            </w:r>
          </w:p>
          <w:p w14:paraId="48E90A16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прилегающей к ним на основании</w:t>
            </w:r>
          </w:p>
          <w:p w14:paraId="2F34D612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правоустанавливающих документов</w:t>
            </w:r>
          </w:p>
          <w:p w14:paraId="19052F7B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территории», утвержденному</w:t>
            </w:r>
          </w:p>
          <w:p w14:paraId="76FB4B56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14:paraId="2186114A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14:paraId="2F51FEDA" w14:textId="77777777" w:rsidR="007556DE" w:rsidRPr="007B3B05" w:rsidRDefault="007556DE" w:rsidP="007556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Московской области</w:t>
            </w:r>
          </w:p>
          <w:p w14:paraId="77AAC928" w14:textId="1ECD7743" w:rsidR="007556DE" w:rsidRPr="007B3B05" w:rsidRDefault="00A01959" w:rsidP="007556D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16.06.2025 </w:t>
            </w: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511-ПА</w:t>
            </w: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</w:t>
            </w:r>
            <w:r w:rsidR="007556DE"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__________</w:t>
            </w:r>
          </w:p>
        </w:tc>
      </w:tr>
    </w:tbl>
    <w:p w14:paraId="46AA44C0" w14:textId="77777777" w:rsidR="007556DE" w:rsidRPr="007B3B05" w:rsidRDefault="007556DE" w:rsidP="007556DE">
      <w:pPr>
        <w:pStyle w:val="ac"/>
        <w:spacing w:after="0" w:line="240" w:lineRule="auto"/>
        <w:ind w:firstLine="5954"/>
        <w:rPr>
          <w:rFonts w:ascii="Arial" w:hAnsi="Arial" w:cs="Arial"/>
          <w:b w:val="0"/>
        </w:rPr>
      </w:pPr>
    </w:p>
    <w:p w14:paraId="0D1C45A8" w14:textId="77777777" w:rsidR="007556DE" w:rsidRPr="007B3B05" w:rsidRDefault="007556DE" w:rsidP="007556DE">
      <w:pPr>
        <w:pStyle w:val="ac"/>
        <w:spacing w:after="0"/>
        <w:ind w:firstLine="5954"/>
        <w:rPr>
          <w:rFonts w:ascii="Arial" w:hAnsi="Arial" w:cs="Arial"/>
          <w:b w:val="0"/>
        </w:rPr>
      </w:pPr>
    </w:p>
    <w:p w14:paraId="10A8F196" w14:textId="77777777" w:rsidR="007556DE" w:rsidRPr="007B3B05" w:rsidRDefault="007556DE" w:rsidP="007556DE">
      <w:pPr>
        <w:pStyle w:val="3"/>
        <w:spacing w:before="0"/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43" w:name="_Toc132620379"/>
      <w:r w:rsidRPr="007B3B0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Форма решения о предоставлении муниципальной </w:t>
      </w:r>
      <w:r w:rsidRPr="007B3B0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услуги</w:t>
      </w:r>
      <w:bookmarkEnd w:id="43"/>
    </w:p>
    <w:p w14:paraId="3C48B9C5" w14:textId="77777777" w:rsidR="007556DE" w:rsidRPr="007B3B05" w:rsidRDefault="007556DE" w:rsidP="007556DE">
      <w:pPr>
        <w:pStyle w:val="3"/>
        <w:spacing w:before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4"/>
        </w:rPr>
      </w:pPr>
      <w:r w:rsidRPr="007B3B05">
        <w:rPr>
          <w:rFonts w:ascii="Arial" w:eastAsia="Calibri" w:hAnsi="Arial" w:cs="Arial"/>
          <w:b w:val="0"/>
          <w:color w:val="000000" w:themeColor="text1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14:paraId="4D0B8FD6" w14:textId="77777777" w:rsidR="007556DE" w:rsidRPr="007B3B05" w:rsidRDefault="007556DE" w:rsidP="007556DE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1"/>
          <w:rFonts w:ascii="Arial" w:hAnsi="Arial" w:cs="Arial"/>
          <w:b w:val="0"/>
          <w:bCs/>
        </w:rPr>
      </w:pPr>
      <w:r w:rsidRPr="007B3B05">
        <w:rPr>
          <w:rStyle w:val="21"/>
          <w:rFonts w:ascii="Arial" w:hAnsi="Arial" w:cs="Arial"/>
          <w:bCs/>
        </w:rPr>
        <w:t>(оформляется на официальном бланке Администрации)</w:t>
      </w:r>
    </w:p>
    <w:p w14:paraId="4F99D357" w14:textId="77777777" w:rsidR="007556DE" w:rsidRPr="007B3B05" w:rsidRDefault="007556DE" w:rsidP="007556DE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1"/>
          <w:rFonts w:ascii="Arial" w:hAnsi="Arial" w:cs="Arial"/>
          <w:b w:val="0"/>
        </w:rPr>
      </w:pPr>
    </w:p>
    <w:p w14:paraId="5B4D9F33" w14:textId="77777777" w:rsidR="007556DE" w:rsidRPr="007B3B05" w:rsidRDefault="007556DE" w:rsidP="007556DE">
      <w:pPr>
        <w:spacing w:after="0"/>
        <w:ind w:firstLine="4962"/>
        <w:rPr>
          <w:rFonts w:ascii="Arial" w:eastAsia="NSimSun" w:hAnsi="Arial" w:cs="Arial"/>
          <w:sz w:val="24"/>
          <w:lang w:eastAsia="ru-RU"/>
        </w:rPr>
      </w:pPr>
      <w:proofErr w:type="gramStart"/>
      <w:r w:rsidRPr="007B3B05">
        <w:rPr>
          <w:rFonts w:ascii="Arial" w:eastAsia="NSimSun" w:hAnsi="Arial" w:cs="Arial"/>
          <w:sz w:val="24"/>
          <w:lang w:eastAsia="ru-RU"/>
        </w:rPr>
        <w:t>Кому:_</w:t>
      </w:r>
      <w:proofErr w:type="gramEnd"/>
      <w:r w:rsidRPr="007B3B05">
        <w:rPr>
          <w:rFonts w:ascii="Arial" w:eastAsia="NSimSun" w:hAnsi="Arial" w:cs="Arial"/>
          <w:sz w:val="24"/>
          <w:lang w:eastAsia="ru-RU"/>
        </w:rPr>
        <w:t>____________________</w:t>
      </w:r>
    </w:p>
    <w:p w14:paraId="4BE14543" w14:textId="77777777" w:rsidR="007556DE" w:rsidRPr="007B3B05" w:rsidRDefault="007556DE" w:rsidP="007556DE">
      <w:pPr>
        <w:spacing w:after="0"/>
        <w:ind w:firstLine="4962"/>
        <w:rPr>
          <w:rFonts w:ascii="Arial" w:eastAsia="NSimSun" w:hAnsi="Arial" w:cs="Arial"/>
          <w:sz w:val="24"/>
          <w:lang w:eastAsia="ru-RU"/>
        </w:rPr>
      </w:pPr>
      <w:r w:rsidRPr="007B3B05">
        <w:rPr>
          <w:rFonts w:ascii="Arial" w:eastAsia="NSimSun" w:hAnsi="Arial" w:cs="Arial"/>
          <w:i/>
          <w:iCs/>
          <w:sz w:val="24"/>
          <w:lang w:eastAsia="ru-RU"/>
        </w:rPr>
        <w:t xml:space="preserve">(ФИО (последнее при наличии) </w:t>
      </w:r>
    </w:p>
    <w:p w14:paraId="1C2AFE19" w14:textId="77777777" w:rsidR="007556DE" w:rsidRPr="007B3B05" w:rsidRDefault="007556DE" w:rsidP="007556DE">
      <w:pPr>
        <w:spacing w:after="0"/>
        <w:ind w:firstLine="4962"/>
        <w:rPr>
          <w:rFonts w:ascii="Arial" w:eastAsia="NSimSun" w:hAnsi="Arial" w:cs="Arial"/>
          <w:i/>
          <w:iCs/>
          <w:sz w:val="24"/>
          <w:lang w:eastAsia="ru-RU"/>
        </w:rPr>
      </w:pPr>
      <w:r w:rsidRPr="007B3B05">
        <w:rPr>
          <w:rFonts w:ascii="Arial" w:eastAsia="NSimSun" w:hAnsi="Arial" w:cs="Arial"/>
          <w:i/>
          <w:iCs/>
          <w:sz w:val="24"/>
          <w:lang w:eastAsia="ru-RU"/>
        </w:rPr>
        <w:t xml:space="preserve">физического лица, индивидуального </w:t>
      </w:r>
    </w:p>
    <w:p w14:paraId="3862C7FE" w14:textId="77777777" w:rsidR="007556DE" w:rsidRPr="007B3B05" w:rsidRDefault="007556DE" w:rsidP="007556DE">
      <w:pPr>
        <w:spacing w:after="0"/>
        <w:ind w:firstLine="4962"/>
        <w:rPr>
          <w:rFonts w:ascii="Arial" w:eastAsia="NSimSun" w:hAnsi="Arial" w:cs="Arial"/>
          <w:i/>
          <w:iCs/>
          <w:sz w:val="24"/>
          <w:lang w:eastAsia="ru-RU"/>
        </w:rPr>
      </w:pPr>
      <w:r w:rsidRPr="007B3B05">
        <w:rPr>
          <w:rFonts w:ascii="Arial" w:eastAsia="NSimSun" w:hAnsi="Arial" w:cs="Arial"/>
          <w:i/>
          <w:iCs/>
          <w:sz w:val="24"/>
          <w:lang w:eastAsia="ru-RU"/>
        </w:rPr>
        <w:t>предпринимателя или полное</w:t>
      </w:r>
    </w:p>
    <w:p w14:paraId="409F3CFB" w14:textId="77777777" w:rsidR="007556DE" w:rsidRPr="007B3B05" w:rsidRDefault="007556DE" w:rsidP="007556DE">
      <w:pPr>
        <w:spacing w:after="0"/>
        <w:ind w:firstLine="4962"/>
        <w:rPr>
          <w:rFonts w:ascii="Arial" w:eastAsia="NSimSun" w:hAnsi="Arial" w:cs="Arial"/>
          <w:i/>
          <w:iCs/>
          <w:sz w:val="24"/>
          <w:lang w:eastAsia="ru-RU"/>
        </w:rPr>
      </w:pPr>
      <w:r w:rsidRPr="007B3B05">
        <w:rPr>
          <w:rFonts w:ascii="Arial" w:eastAsia="NSimSun" w:hAnsi="Arial" w:cs="Arial"/>
          <w:i/>
          <w:iCs/>
          <w:sz w:val="24"/>
          <w:lang w:eastAsia="ru-RU"/>
        </w:rPr>
        <w:t>наименование юридического лица)</w:t>
      </w:r>
    </w:p>
    <w:p w14:paraId="37F33DA1" w14:textId="77777777" w:rsidR="007556DE" w:rsidRPr="007B3B05" w:rsidRDefault="007556DE" w:rsidP="007556DE">
      <w:pPr>
        <w:spacing w:after="0"/>
        <w:ind w:firstLine="4962"/>
        <w:rPr>
          <w:rFonts w:ascii="Arial" w:eastAsia="NSimSun" w:hAnsi="Arial" w:cs="Arial"/>
          <w:i/>
          <w:iCs/>
          <w:sz w:val="24"/>
          <w:lang w:eastAsia="ru-RU"/>
        </w:rPr>
      </w:pPr>
    </w:p>
    <w:tbl>
      <w:tblPr>
        <w:tblW w:w="1275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0"/>
        <w:gridCol w:w="1021"/>
        <w:gridCol w:w="1021"/>
        <w:gridCol w:w="291"/>
      </w:tblGrid>
      <w:tr w:rsidR="007556DE" w:rsidRPr="007B3B05" w14:paraId="38066767" w14:textId="77777777" w:rsidTr="001909FB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0182B" w14:textId="77777777" w:rsidR="007556DE" w:rsidRPr="007B3B05" w:rsidRDefault="007556DE" w:rsidP="001909FB">
            <w:pPr>
              <w:spacing w:after="0"/>
              <w:ind w:hanging="3402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BD274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5AC1F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8DE07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A984D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168B6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E46F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59C2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55A21C60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71DB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B660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5639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77E9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A9101E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2D15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BA64D6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0FED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DB0E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color w:val="000000" w:themeColor="text1"/>
                <w:sz w:val="24"/>
                <w:lang w:eastAsia="ru-RU"/>
              </w:rPr>
            </w:pPr>
          </w:p>
        </w:tc>
      </w:tr>
    </w:tbl>
    <w:p w14:paraId="68B9A08C" w14:textId="77777777" w:rsidR="007556DE" w:rsidRPr="007B3B05" w:rsidRDefault="007556DE" w:rsidP="007556DE">
      <w:pPr>
        <w:pStyle w:val="ac"/>
        <w:spacing w:after="0"/>
        <w:ind w:firstLine="709"/>
        <w:jc w:val="both"/>
        <w:rPr>
          <w:rFonts w:ascii="Arial" w:hAnsi="Arial" w:cs="Arial"/>
          <w:b w:val="0"/>
        </w:rPr>
      </w:pPr>
    </w:p>
    <w:p w14:paraId="34511BAA" w14:textId="77777777" w:rsidR="007556DE" w:rsidRPr="007B3B05" w:rsidRDefault="007556DE" w:rsidP="007556DE">
      <w:pPr>
        <w:pStyle w:val="ac"/>
        <w:spacing w:after="0"/>
        <w:ind w:firstLine="709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t>Уведомление о согласовании схемы информационного или информационно-рекламного оформления здания, строения, а также информационного оформления прилегающей к ним на основании правоустанавливающих документов территории</w:t>
      </w:r>
    </w:p>
    <w:p w14:paraId="269F0574" w14:textId="77777777" w:rsidR="007556DE" w:rsidRPr="007B3B05" w:rsidRDefault="007556DE" w:rsidP="007556DE">
      <w:pPr>
        <w:pStyle w:val="ac"/>
        <w:spacing w:after="0"/>
        <w:ind w:firstLine="709"/>
        <w:jc w:val="both"/>
        <w:rPr>
          <w:rFonts w:ascii="Arial" w:hAnsi="Arial" w:cs="Arial"/>
          <w:b w:val="0"/>
        </w:rPr>
      </w:pPr>
    </w:p>
    <w:p w14:paraId="3DA0EB90" w14:textId="77777777" w:rsidR="007556DE" w:rsidRPr="007B3B05" w:rsidRDefault="007556DE" w:rsidP="007556DE">
      <w:pPr>
        <w:pStyle w:val="ac"/>
        <w:spacing w:after="0"/>
        <w:ind w:firstLine="709"/>
        <w:jc w:val="both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t xml:space="preserve">По результатам рассмотрения Вашего запроса от____ </w:t>
      </w:r>
      <w:r w:rsidRPr="007B3B05">
        <w:rPr>
          <w:rFonts w:ascii="Arial" w:hAnsi="Arial" w:cs="Arial"/>
          <w:b w:val="0"/>
          <w:i/>
          <w:iCs/>
        </w:rPr>
        <w:t xml:space="preserve">(указываются </w:t>
      </w:r>
      <w:r w:rsidRPr="007B3B05">
        <w:rPr>
          <w:rFonts w:ascii="Arial" w:hAnsi="Arial" w:cs="Arial"/>
          <w:b w:val="0"/>
          <w:i/>
          <w:iCs/>
        </w:rPr>
        <w:br/>
        <w:t>дата и номер запроса)</w:t>
      </w:r>
      <w:r w:rsidRPr="007B3B05">
        <w:rPr>
          <w:rFonts w:ascii="Arial" w:hAnsi="Arial" w:cs="Arial"/>
          <w:b w:val="0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администрация Городского округа Люберцы Московской области направляет Вам согласованную схему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 по адресу:________________________(прилагается).</w:t>
      </w:r>
    </w:p>
    <w:p w14:paraId="6179C488" w14:textId="77777777" w:rsidR="007556DE" w:rsidRPr="007B3B05" w:rsidRDefault="007556DE" w:rsidP="007556DE">
      <w:pPr>
        <w:pStyle w:val="ac"/>
        <w:spacing w:after="0"/>
        <w:ind w:firstLine="709"/>
        <w:jc w:val="both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lastRenderedPageBreak/>
        <w:t>Срок действия согласования_________________________.</w:t>
      </w:r>
    </w:p>
    <w:p w14:paraId="177591B7" w14:textId="77777777" w:rsidR="007556DE" w:rsidRPr="007B3B05" w:rsidRDefault="007556DE" w:rsidP="007556DE">
      <w:pPr>
        <w:pStyle w:val="ac"/>
        <w:spacing w:after="0"/>
        <w:ind w:firstLine="709"/>
        <w:jc w:val="both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t xml:space="preserve">Дополнительная </w:t>
      </w:r>
      <w:proofErr w:type="gramStart"/>
      <w:r w:rsidRPr="007B3B05">
        <w:rPr>
          <w:rFonts w:ascii="Arial" w:hAnsi="Arial" w:cs="Arial"/>
          <w:b w:val="0"/>
        </w:rPr>
        <w:t>информация:_</w:t>
      </w:r>
      <w:proofErr w:type="gramEnd"/>
      <w:r w:rsidRPr="007B3B05">
        <w:rPr>
          <w:rFonts w:ascii="Arial" w:hAnsi="Arial" w:cs="Arial"/>
          <w:b w:val="0"/>
        </w:rPr>
        <w:t>_______________________.</w:t>
      </w:r>
    </w:p>
    <w:p w14:paraId="1463DA12" w14:textId="77777777" w:rsidR="007556DE" w:rsidRPr="007B3B05" w:rsidRDefault="007556DE" w:rsidP="007556DE">
      <w:pPr>
        <w:tabs>
          <w:tab w:val="left" w:pos="1034"/>
        </w:tabs>
        <w:spacing w:after="0"/>
        <w:rPr>
          <w:rFonts w:ascii="Arial" w:hAnsi="Arial" w:cs="Arial"/>
          <w:sz w:val="24"/>
        </w:rPr>
      </w:pPr>
    </w:p>
    <w:p w14:paraId="55B1AE0B" w14:textId="77777777" w:rsidR="007556DE" w:rsidRPr="007B3B05" w:rsidRDefault="007556DE" w:rsidP="007556DE">
      <w:pPr>
        <w:tabs>
          <w:tab w:val="left" w:pos="1034"/>
        </w:tabs>
        <w:spacing w:after="0"/>
        <w:ind w:firstLine="709"/>
        <w:rPr>
          <w:rFonts w:ascii="Arial" w:hAnsi="Arial" w:cs="Arial"/>
          <w:sz w:val="24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556DE" w:rsidRPr="007B3B05" w14:paraId="5996CE0C" w14:textId="77777777" w:rsidTr="001909FB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EBD1B" w14:textId="77777777" w:rsidR="007556DE" w:rsidRPr="007B3B05" w:rsidRDefault="007556DE" w:rsidP="001909FB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5977DE" w14:textId="77777777" w:rsidR="007556DE" w:rsidRPr="007B3B05" w:rsidRDefault="007556DE" w:rsidP="001909FB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06586F4C" w14:textId="77777777" w:rsidR="007556DE" w:rsidRPr="007B3B05" w:rsidRDefault="007556DE" w:rsidP="001909FB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(</w:t>
            </w:r>
            <w:r w:rsidRPr="007B3B0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7B3B0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7B3B0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7B3B0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B25C74" w14:textId="77777777" w:rsidR="007556DE" w:rsidRPr="007B3B05" w:rsidRDefault="007556DE" w:rsidP="001909FB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A917734" w14:textId="77777777" w:rsidR="007556DE" w:rsidRPr="007B3B05" w:rsidRDefault="007556DE" w:rsidP="001909FB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096B7921" w14:textId="77777777" w:rsidR="007556DE" w:rsidRPr="007B3B05" w:rsidRDefault="007556DE" w:rsidP="007556DE">
      <w:pPr>
        <w:pStyle w:val="ac"/>
        <w:spacing w:after="0"/>
        <w:ind w:firstLine="709"/>
        <w:jc w:val="both"/>
        <w:rPr>
          <w:rFonts w:ascii="Arial" w:hAnsi="Arial" w:cs="Arial"/>
          <w:b w:val="0"/>
        </w:rPr>
      </w:pPr>
    </w:p>
    <w:p w14:paraId="0CED3625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DC12BCB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48E9FA6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F372358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0DFC780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1F8EB67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EFD33D1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3DC8E460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D1578E2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6F9867E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AD1D4EA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DDF5DA1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0756551B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7EE383B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5FBF84A3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11351463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2891DD7A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7CF670EC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49736E47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14:paraId="641B8036" w14:textId="77777777" w:rsidR="007556DE" w:rsidRPr="007B3B05" w:rsidRDefault="007556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1947"/>
        <w:gridCol w:w="4772"/>
      </w:tblGrid>
      <w:tr w:rsidR="007556DE" w:rsidRPr="007B3B05" w14:paraId="30613FDE" w14:textId="77777777" w:rsidTr="001909FB">
        <w:trPr>
          <w:trHeight w:val="283"/>
        </w:trPr>
        <w:tc>
          <w:tcPr>
            <w:tcW w:w="2903" w:type="dxa"/>
          </w:tcPr>
          <w:p w14:paraId="3E4920B2" w14:textId="77777777" w:rsidR="007556DE" w:rsidRPr="007B3B05" w:rsidRDefault="007556DE" w:rsidP="001909FB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1678107A" w14:textId="77777777" w:rsidR="007556DE" w:rsidRPr="007B3B05" w:rsidRDefault="007556DE" w:rsidP="001909F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CDA8F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Приложение 2</w:t>
            </w:r>
          </w:p>
          <w:p w14:paraId="48F9694E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к административному</w:t>
            </w:r>
          </w:p>
          <w:p w14:paraId="2349A882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14:paraId="5BD24E87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муниципальной услуги</w:t>
            </w:r>
          </w:p>
          <w:p w14:paraId="2E1B7FF0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«Согласование схем</w:t>
            </w:r>
          </w:p>
          <w:p w14:paraId="7007ED6E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</w:t>
            </w:r>
          </w:p>
          <w:p w14:paraId="7B2C8D98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 информационно-рекламного</w:t>
            </w:r>
          </w:p>
          <w:p w14:paraId="7740EB23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оформления здания, строения,</w:t>
            </w:r>
          </w:p>
          <w:p w14:paraId="1089A5B7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сооружения, а также</w:t>
            </w:r>
          </w:p>
          <w:p w14:paraId="0BA704AC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 оформления</w:t>
            </w:r>
          </w:p>
          <w:p w14:paraId="216AEDE3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прилегающей к ним на основании</w:t>
            </w:r>
          </w:p>
          <w:p w14:paraId="1E34E82C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правоустанавливающих документов</w:t>
            </w:r>
          </w:p>
          <w:p w14:paraId="6EBB9721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территории», утвержденному</w:t>
            </w:r>
          </w:p>
          <w:p w14:paraId="2DA1C134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14:paraId="317DB73E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14:paraId="3EEB86B6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Московской области</w:t>
            </w:r>
          </w:p>
          <w:p w14:paraId="6C9BCF01" w14:textId="4CB8B987" w:rsidR="007556DE" w:rsidRPr="00A01959" w:rsidRDefault="00A01959" w:rsidP="007556DE">
            <w:pPr>
              <w:spacing w:after="0" w:line="240" w:lineRule="auto"/>
              <w:ind w:left="51" w:hanging="11"/>
              <w:rPr>
                <w:rFonts w:ascii="Arial" w:eastAsia="Calibri" w:hAnsi="Arial" w:cs="Arial"/>
                <w:b/>
                <w:bCs/>
                <w:color w:val="000000" w:themeColor="text1"/>
                <w:spacing w:val="10"/>
                <w:sz w:val="24"/>
              </w:rPr>
            </w:pP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16.06.2025 </w:t>
            </w: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511-ПА</w:t>
            </w:r>
          </w:p>
        </w:tc>
      </w:tr>
    </w:tbl>
    <w:p w14:paraId="1DDBEDB5" w14:textId="77777777" w:rsidR="007556DE" w:rsidRPr="007B3B05" w:rsidRDefault="007556DE" w:rsidP="007556DE">
      <w:pPr>
        <w:spacing w:line="276" w:lineRule="auto"/>
        <w:outlineLvl w:val="1"/>
        <w:rPr>
          <w:rFonts w:ascii="Arial" w:hAnsi="Arial" w:cs="Arial"/>
          <w:sz w:val="24"/>
        </w:rPr>
      </w:pPr>
    </w:p>
    <w:p w14:paraId="193B0C3A" w14:textId="77777777" w:rsidR="007556DE" w:rsidRPr="007B3B05" w:rsidRDefault="007556DE" w:rsidP="007556DE">
      <w:pPr>
        <w:pStyle w:val="ac"/>
        <w:spacing w:line="276" w:lineRule="auto"/>
        <w:outlineLvl w:val="1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lang w:eastAsia="en-US" w:bidi="ar-SA"/>
        </w:rPr>
        <w:t>Форма</w:t>
      </w:r>
    </w:p>
    <w:p w14:paraId="0950CDE3" w14:textId="77777777" w:rsidR="007556DE" w:rsidRPr="007B3B05" w:rsidRDefault="007556DE" w:rsidP="007556DE">
      <w:pPr>
        <w:pStyle w:val="ac"/>
        <w:spacing w:line="276" w:lineRule="auto"/>
        <w:outlineLvl w:val="1"/>
        <w:rPr>
          <w:rFonts w:ascii="Arial" w:hAnsi="Arial" w:cs="Arial"/>
        </w:rPr>
      </w:pPr>
      <w:bookmarkStart w:id="44" w:name="_Toc91253271"/>
      <w:r w:rsidRPr="007B3B05">
        <w:rPr>
          <w:rStyle w:val="21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44"/>
      <w:r w:rsidRPr="007B3B05">
        <w:rPr>
          <w:rStyle w:val="21"/>
          <w:rFonts w:ascii="Arial" w:hAnsi="Arial" w:cs="Arial"/>
          <w:lang w:eastAsia="en-US" w:bidi="ar-SA"/>
        </w:rPr>
        <w:t>муниципальной услуги</w:t>
      </w:r>
    </w:p>
    <w:p w14:paraId="7BF73582" w14:textId="77777777" w:rsidR="007556DE" w:rsidRPr="007B3B05" w:rsidRDefault="007556DE" w:rsidP="007556DE">
      <w:pPr>
        <w:pStyle w:val="ac"/>
        <w:spacing w:line="276" w:lineRule="auto"/>
        <w:outlineLvl w:val="1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lang w:eastAsia="en-US" w:bidi="ar-SA"/>
        </w:rPr>
        <w:t>«Согласование схем информационного и информационно</w:t>
      </w:r>
      <w:r w:rsidRPr="007B3B05">
        <w:rPr>
          <w:rStyle w:val="21"/>
          <w:rFonts w:ascii="Segoe UI Symbol" w:hAnsi="Segoe UI Symbol" w:cs="Segoe UI Symbol"/>
          <w:lang w:eastAsia="en-US" w:bidi="ar-SA"/>
        </w:rPr>
        <w:t>⁠</w:t>
      </w:r>
      <w:r w:rsidRPr="007B3B05">
        <w:rPr>
          <w:rStyle w:val="21"/>
          <w:rFonts w:ascii="Arial" w:hAnsi="Arial" w:cs="Arial"/>
          <w:lang w:eastAsia="en-US" w:bidi="ar-SA"/>
        </w:rPr>
        <w:t>-</w:t>
      </w:r>
      <w:r w:rsidRPr="007B3B05">
        <w:rPr>
          <w:rStyle w:val="21"/>
          <w:rFonts w:ascii="Segoe UI Symbol" w:hAnsi="Segoe UI Symbol" w:cs="Segoe UI Symbol"/>
          <w:lang w:eastAsia="en-US" w:bidi="ar-SA"/>
        </w:rPr>
        <w:t>⁠</w:t>
      </w:r>
      <w:r w:rsidRPr="007B3B05">
        <w:rPr>
          <w:rStyle w:val="21"/>
          <w:rFonts w:ascii="Arial" w:hAnsi="Arial" w:cs="Arial"/>
          <w:lang w:eastAsia="en-US" w:bidi="ar-SA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14:paraId="55CCB755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headerReference w:type="default" r:id="rId13"/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14:paraId="29A22281" w14:textId="77777777" w:rsidR="007556DE" w:rsidRPr="007B3B05" w:rsidRDefault="007556DE" w:rsidP="007556DE">
      <w:pPr>
        <w:pStyle w:val="ac"/>
        <w:spacing w:line="276" w:lineRule="auto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lang w:eastAsia="en-US" w:bidi="ar-SA"/>
        </w:rPr>
        <w:t>(оформляется на официальном бланке Администрации)</w:t>
      </w:r>
    </w:p>
    <w:p w14:paraId="4C12748C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7B0DF5D9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</w:p>
    <w:p w14:paraId="619D819D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7B3B05">
        <w:rPr>
          <w:rFonts w:ascii="Arial" w:hAnsi="Arial" w:cs="Arial"/>
          <w:sz w:val="24"/>
          <w:lang w:eastAsia="ru-RU"/>
        </w:rPr>
        <w:t>Кому: _________________________</w:t>
      </w:r>
    </w:p>
    <w:p w14:paraId="72824092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09F40765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>(ФИО (последнее при</w:t>
      </w:r>
      <w:r w:rsidRPr="007B3B05">
        <w:rPr>
          <w:rStyle w:val="21"/>
          <w:rFonts w:ascii="Arial" w:hAnsi="Arial" w:cs="Arial"/>
          <w:i/>
          <w:iCs/>
          <w:lang w:eastAsia="en-US" w:bidi="ar-SA"/>
        </w:rPr>
        <w:t> </w:t>
      </w:r>
      <w:r w:rsidRPr="007B3B05">
        <w:rPr>
          <w:rFonts w:ascii="Arial" w:hAnsi="Arial" w:cs="Arial"/>
          <w:i/>
          <w:iCs/>
          <w:sz w:val="24"/>
          <w:lang w:eastAsia="ru-RU"/>
        </w:rPr>
        <w:t xml:space="preserve">наличии) </w:t>
      </w:r>
    </w:p>
    <w:p w14:paraId="71CC65F6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 xml:space="preserve">физического лица, индивидуального </w:t>
      </w:r>
    </w:p>
    <w:p w14:paraId="49707804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>предпринимателя или</w:t>
      </w:r>
      <w:r w:rsidRPr="007B3B05">
        <w:rPr>
          <w:rStyle w:val="21"/>
          <w:rFonts w:ascii="Arial" w:hAnsi="Arial" w:cs="Arial"/>
          <w:i/>
          <w:iCs/>
          <w:lang w:eastAsia="en-US" w:bidi="ar-SA"/>
        </w:rPr>
        <w:t> </w:t>
      </w:r>
      <w:r w:rsidRPr="007B3B05">
        <w:rPr>
          <w:rFonts w:ascii="Arial" w:hAnsi="Arial" w:cs="Arial"/>
          <w:i/>
          <w:iCs/>
          <w:sz w:val="24"/>
          <w:lang w:eastAsia="ru-RU"/>
        </w:rPr>
        <w:t>полное</w:t>
      </w:r>
    </w:p>
    <w:p w14:paraId="7AB90FC9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>наименование юридического лица)</w:t>
      </w:r>
    </w:p>
    <w:p w14:paraId="289F8629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0AEA9B5B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14:paraId="655697F8" w14:textId="77777777" w:rsidR="007556DE" w:rsidRPr="007B3B05" w:rsidRDefault="007556DE" w:rsidP="007556DE">
      <w:pPr>
        <w:pStyle w:val="ac"/>
        <w:spacing w:line="276" w:lineRule="auto"/>
        <w:outlineLvl w:val="1"/>
        <w:rPr>
          <w:rFonts w:ascii="Arial" w:hAnsi="Arial" w:cs="Arial"/>
        </w:rPr>
      </w:pPr>
      <w:r w:rsidRPr="007B3B05">
        <w:rPr>
          <w:rStyle w:val="21"/>
          <w:rFonts w:ascii="Arial" w:hAnsi="Arial" w:cs="Arial"/>
        </w:rPr>
        <w:t>Решение об отказе в предоставлении муниципальной услуги</w:t>
      </w:r>
    </w:p>
    <w:p w14:paraId="461101D9" w14:textId="77777777" w:rsidR="007556DE" w:rsidRPr="007B3B05" w:rsidRDefault="007556DE" w:rsidP="007556DE">
      <w:pPr>
        <w:pStyle w:val="ac"/>
        <w:spacing w:line="276" w:lineRule="auto"/>
        <w:rPr>
          <w:rFonts w:ascii="Arial" w:hAnsi="Arial" w:cs="Arial"/>
        </w:rPr>
      </w:pPr>
      <w:r w:rsidRPr="007B3B05">
        <w:rPr>
          <w:rStyle w:val="21"/>
          <w:rFonts w:ascii="Arial" w:hAnsi="Arial" w:cs="Arial"/>
        </w:rPr>
        <w:t>«Согласование схем информационного и информационно</w:t>
      </w:r>
      <w:r w:rsidRPr="007B3B05">
        <w:rPr>
          <w:rStyle w:val="21"/>
          <w:rFonts w:ascii="Segoe UI Symbol" w:hAnsi="Segoe UI Symbol" w:cs="Segoe UI Symbol"/>
        </w:rPr>
        <w:t>⁠</w:t>
      </w:r>
      <w:r w:rsidRPr="007B3B05">
        <w:rPr>
          <w:rStyle w:val="21"/>
          <w:rFonts w:ascii="Arial" w:hAnsi="Arial" w:cs="Arial"/>
        </w:rPr>
        <w:t>-</w:t>
      </w:r>
      <w:r w:rsidRPr="007B3B05">
        <w:rPr>
          <w:rStyle w:val="21"/>
          <w:rFonts w:ascii="Segoe UI Symbol" w:hAnsi="Segoe UI Symbol" w:cs="Segoe UI Symbol"/>
        </w:rPr>
        <w:t>⁠</w:t>
      </w:r>
      <w:r w:rsidRPr="007B3B05">
        <w:rPr>
          <w:rStyle w:val="21"/>
          <w:rFonts w:ascii="Arial" w:hAnsi="Arial" w:cs="Arial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14:paraId="1580CC3C" w14:textId="77777777" w:rsidR="007556DE" w:rsidRPr="007B3B05" w:rsidRDefault="007556DE" w:rsidP="007556DE">
      <w:pPr>
        <w:pStyle w:val="ac"/>
        <w:spacing w:line="276" w:lineRule="auto"/>
        <w:rPr>
          <w:rStyle w:val="21"/>
          <w:rFonts w:ascii="Arial" w:hAnsi="Arial" w:cs="Arial"/>
        </w:rPr>
      </w:pPr>
    </w:p>
    <w:p w14:paraId="0927CA94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56934CC2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lang w:eastAsia="en-US" w:bidi="ar-SA"/>
        </w:rPr>
        <w:t xml:space="preserve">В соответствии с ____ </w:t>
      </w:r>
      <w:r w:rsidRPr="007B3B05">
        <w:rPr>
          <w:rStyle w:val="21"/>
          <w:rFonts w:ascii="Arial" w:hAnsi="Arial" w:cs="Arial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7B3B05">
        <w:rPr>
          <w:rStyle w:val="21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</w:t>
      </w:r>
      <w:r w:rsidRPr="007B3B05">
        <w:rPr>
          <w:rStyle w:val="21"/>
          <w:rFonts w:ascii="Arial" w:hAnsi="Arial" w:cs="Arial"/>
          <w:bCs/>
          <w:i/>
          <w:iCs/>
          <w:lang w:eastAsia="en-US" w:bidi="ar-SA"/>
        </w:rPr>
        <w:t xml:space="preserve"> </w:t>
      </w:r>
      <w:r w:rsidRPr="007B3B05">
        <w:rPr>
          <w:rStyle w:val="21"/>
          <w:rFonts w:ascii="Arial" w:hAnsi="Arial" w:cs="Arial"/>
          <w:bCs/>
          <w:lang w:eastAsia="en-US" w:bidi="ar-SA"/>
        </w:rPr>
        <w:t>(далее – Администрация)</w:t>
      </w:r>
      <w:r w:rsidRPr="007B3B05">
        <w:rPr>
          <w:rStyle w:val="21"/>
          <w:rFonts w:ascii="Arial" w:hAnsi="Arial" w:cs="Arial"/>
          <w:lang w:eastAsia="en-US" w:bidi="ar-SA"/>
        </w:rPr>
        <w:t xml:space="preserve"> рассмотрела запрос о предоставлении муниципальной услуги </w:t>
      </w:r>
      <w:r w:rsidRPr="007B3B05">
        <w:rPr>
          <w:rStyle w:val="21"/>
          <w:rFonts w:ascii="Arial" w:hAnsi="Arial" w:cs="Arial"/>
          <w:bCs/>
          <w:lang w:eastAsia="en-US" w:bidi="ar-SA"/>
        </w:rPr>
        <w:t>«Согласование схем информационного и информационно</w:t>
      </w:r>
      <w:r w:rsidRPr="007B3B05">
        <w:rPr>
          <w:rStyle w:val="21"/>
          <w:rFonts w:ascii="Segoe UI Symbol" w:hAnsi="Segoe UI Symbol" w:cs="Segoe UI Symbol"/>
          <w:bCs/>
          <w:lang w:eastAsia="en-US" w:bidi="ar-SA"/>
        </w:rPr>
        <w:t>⁠</w:t>
      </w:r>
      <w:r w:rsidRPr="007B3B05">
        <w:rPr>
          <w:rStyle w:val="21"/>
          <w:rFonts w:ascii="Arial" w:hAnsi="Arial" w:cs="Arial"/>
          <w:bCs/>
          <w:lang w:eastAsia="en-US" w:bidi="ar-SA"/>
        </w:rPr>
        <w:t>-</w:t>
      </w:r>
      <w:r w:rsidRPr="007B3B05">
        <w:rPr>
          <w:rStyle w:val="21"/>
          <w:rFonts w:ascii="Segoe UI Symbol" w:hAnsi="Segoe UI Symbol" w:cs="Segoe UI Symbol"/>
          <w:bCs/>
          <w:lang w:eastAsia="en-US" w:bidi="ar-SA"/>
        </w:rPr>
        <w:t>⁠</w:t>
      </w:r>
      <w:r w:rsidRPr="007B3B05">
        <w:rPr>
          <w:rStyle w:val="21"/>
          <w:rFonts w:ascii="Arial" w:hAnsi="Arial" w:cs="Arial"/>
          <w:bCs/>
          <w:lang w:eastAsia="en-US" w:bidi="ar-SA"/>
        </w:rPr>
        <w:t xml:space="preserve">рекламного оформления здания, строения, сооружения, а также </w:t>
      </w:r>
      <w:r w:rsidRPr="007B3B05">
        <w:rPr>
          <w:rStyle w:val="21"/>
          <w:rFonts w:ascii="Arial" w:hAnsi="Arial" w:cs="Arial"/>
          <w:bCs/>
          <w:lang w:eastAsia="en-US" w:bidi="ar-SA"/>
        </w:rPr>
        <w:lastRenderedPageBreak/>
        <w:t>информационного оформления прилегающей к ним на основании правоустанавливающих документов территории»</w:t>
      </w:r>
      <w:r w:rsidRPr="007B3B05">
        <w:rPr>
          <w:rStyle w:val="21"/>
          <w:rFonts w:ascii="Arial" w:hAnsi="Arial" w:cs="Arial"/>
          <w:lang w:eastAsia="en-US" w:bidi="ar-SA"/>
        </w:rPr>
        <w:t xml:space="preserve"> № </w:t>
      </w:r>
      <w:r w:rsidRPr="007B3B05">
        <w:rPr>
          <w:rStyle w:val="21"/>
          <w:rFonts w:ascii="Arial" w:eastAsia="Times New Roman" w:hAnsi="Arial" w:cs="Arial"/>
          <w:lang w:eastAsia="ru-RU" w:bidi="ar-SA"/>
        </w:rPr>
        <w:t>______</w:t>
      </w:r>
      <w:r w:rsidRPr="007B3B05">
        <w:rPr>
          <w:rStyle w:val="21"/>
          <w:rFonts w:ascii="Arial" w:hAnsi="Arial" w:cs="Arial"/>
          <w:lang w:eastAsia="en-US" w:bidi="ar-SA"/>
        </w:rPr>
        <w:t xml:space="preserve"> (</w:t>
      </w:r>
      <w:r w:rsidRPr="007B3B05">
        <w:rPr>
          <w:rStyle w:val="21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7B3B05">
        <w:rPr>
          <w:rStyle w:val="21"/>
          <w:rFonts w:ascii="Arial" w:hAnsi="Arial" w:cs="Arial"/>
          <w:lang w:eastAsia="en-US" w:bidi="ar-SA"/>
        </w:rPr>
        <w:t>) (далее соответственно – запрос, муниципальная услуга) и</w:t>
      </w:r>
      <w:r w:rsidRPr="007B3B05">
        <w:rPr>
          <w:rStyle w:val="21"/>
          <w:rFonts w:ascii="Arial" w:hAnsi="Arial" w:cs="Arial"/>
          <w:bCs/>
          <w:lang w:eastAsia="en-US" w:bidi="ar-SA"/>
        </w:rPr>
        <w:t xml:space="preserve"> приняла </w:t>
      </w:r>
      <w:r w:rsidRPr="007B3B05">
        <w:rPr>
          <w:rStyle w:val="21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6BF482C5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709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7556DE" w:rsidRPr="007B3B05" w14:paraId="5926E10C" w14:textId="77777777" w:rsidTr="001909F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6AC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Ссылка</w:t>
            </w:r>
          </w:p>
          <w:p w14:paraId="0A8BC591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на</w:t>
            </w:r>
            <w:r w:rsidRPr="007B3B05">
              <w:rPr>
                <w:rStyle w:val="21"/>
                <w:rFonts w:ascii="Arial" w:hAnsi="Arial" w:cs="Arial"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соответствующий</w:t>
            </w:r>
          </w:p>
          <w:p w14:paraId="2F26FE2E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подпункт подраздела 19</w:t>
            </w:r>
          </w:p>
          <w:p w14:paraId="05F1EE86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Регламента, в</w:t>
            </w:r>
            <w:r w:rsidRPr="007B3B05">
              <w:rPr>
                <w:rStyle w:val="21"/>
                <w:rFonts w:ascii="Arial" w:hAnsi="Arial" w:cs="Arial"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котором</w:t>
            </w:r>
          </w:p>
          <w:p w14:paraId="2D584CEB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содержится основание</w:t>
            </w:r>
          </w:p>
          <w:p w14:paraId="2F8B9CBA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для</w:t>
            </w:r>
            <w:r w:rsidRPr="007B3B05">
              <w:rPr>
                <w:rStyle w:val="21"/>
                <w:rFonts w:ascii="Arial" w:hAnsi="Arial" w:cs="Arial"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отказа</w:t>
            </w:r>
            <w:r w:rsidRPr="007B3B05">
              <w:rPr>
                <w:rStyle w:val="21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5EBE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 xml:space="preserve">Наименование </w:t>
            </w:r>
            <w:r w:rsidRPr="007B3B05">
              <w:rPr>
                <w:rStyle w:val="21"/>
                <w:rFonts w:ascii="Arial" w:hAnsi="Arial" w:cs="Arial"/>
              </w:rPr>
              <w:br/>
              <w:t>основания для</w:t>
            </w:r>
            <w:r w:rsidRPr="007B3B05">
              <w:rPr>
                <w:rStyle w:val="21"/>
                <w:rFonts w:ascii="Arial" w:hAnsi="Arial" w:cs="Arial"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 xml:space="preserve">отказа </w:t>
            </w:r>
            <w:r w:rsidRPr="007B3B05">
              <w:rPr>
                <w:rStyle w:val="21"/>
                <w:rFonts w:ascii="Arial" w:hAnsi="Arial" w:cs="Arial"/>
              </w:rPr>
              <w:br/>
              <w:t>в</w:t>
            </w:r>
            <w:r w:rsidRPr="007B3B05">
              <w:rPr>
                <w:rStyle w:val="21"/>
                <w:rFonts w:ascii="Arial" w:hAnsi="Arial" w:cs="Arial"/>
                <w:i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6A53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 xml:space="preserve">Разъяснение причины </w:t>
            </w:r>
            <w:r w:rsidRPr="007B3B05">
              <w:rPr>
                <w:rStyle w:val="21"/>
                <w:rFonts w:ascii="Arial" w:hAnsi="Arial" w:cs="Arial"/>
              </w:rPr>
              <w:br/>
              <w:t xml:space="preserve">принятия решения </w:t>
            </w:r>
            <w:r w:rsidRPr="007B3B05">
              <w:rPr>
                <w:rStyle w:val="21"/>
                <w:rFonts w:ascii="Arial" w:hAnsi="Arial" w:cs="Arial"/>
              </w:rPr>
              <w:br/>
              <w:t>об</w:t>
            </w:r>
            <w:r w:rsidRPr="007B3B05">
              <w:rPr>
                <w:rStyle w:val="21"/>
                <w:rFonts w:ascii="Arial" w:hAnsi="Arial" w:cs="Arial"/>
                <w:i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отказе в</w:t>
            </w:r>
            <w:r w:rsidRPr="007B3B05">
              <w:rPr>
                <w:rStyle w:val="21"/>
                <w:rFonts w:ascii="Arial" w:hAnsi="Arial" w:cs="Arial"/>
                <w:i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предоставлении муниципальной услуги</w:t>
            </w:r>
          </w:p>
        </w:tc>
      </w:tr>
      <w:tr w:rsidR="007556DE" w:rsidRPr="007B3B05" w14:paraId="1A6071C1" w14:textId="77777777" w:rsidTr="001909F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5C9B" w14:textId="77777777" w:rsidR="007556DE" w:rsidRPr="007B3B05" w:rsidRDefault="007556DE" w:rsidP="001909FB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895" w14:textId="77777777" w:rsidR="007556DE" w:rsidRPr="007B3B05" w:rsidRDefault="007556DE" w:rsidP="001909FB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B08B" w14:textId="77777777" w:rsidR="007556DE" w:rsidRPr="007B3B05" w:rsidRDefault="007556DE" w:rsidP="001909FB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00F8C7DE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63183F73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t>Вы вправе повторно обратиться в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34471AA3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26D5A7D2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7B3B05">
        <w:rPr>
          <w:rFonts w:ascii="Arial" w:hAnsi="Arial" w:cs="Arial"/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соответствии с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разделом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  <w:lang w:val="en-US"/>
        </w:rPr>
        <w:t>V</w:t>
      </w:r>
      <w:r w:rsidRPr="007B3B05">
        <w:rPr>
          <w:rStyle w:val="21"/>
          <w:rFonts w:ascii="Arial" w:hAnsi="Arial" w:cs="Arial"/>
          <w:lang w:eastAsia="en-US" w:bidi="ar-SA"/>
        </w:rPr>
        <w:t xml:space="preserve"> </w:t>
      </w:r>
      <w:r w:rsidRPr="007B3B05">
        <w:rPr>
          <w:rFonts w:ascii="Arial" w:hAnsi="Arial" w:cs="Arial"/>
          <w:b w:val="0"/>
        </w:rPr>
        <w:t>«Досудебный (внесудебный) порядок обжалования решений и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действий (бездействия) Администрации, МФЦ, а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также их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должностных лиц, муниципальных служащих и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 xml:space="preserve">работников» </w:t>
      </w:r>
      <w:r w:rsidRPr="007B3B05">
        <w:rPr>
          <w:rStyle w:val="21"/>
          <w:rFonts w:ascii="Arial" w:hAnsi="Arial" w:cs="Arial"/>
        </w:rPr>
        <w:t>Регламента</w:t>
      </w:r>
      <w:r w:rsidRPr="007B3B05">
        <w:rPr>
          <w:rFonts w:ascii="Arial" w:hAnsi="Arial" w:cs="Arial"/>
          <w:b w:val="0"/>
        </w:rPr>
        <w:t>, а также в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судебном порядке в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соответствии с</w:t>
      </w:r>
      <w:r w:rsidRPr="007B3B05">
        <w:rPr>
          <w:rStyle w:val="21"/>
          <w:rFonts w:ascii="Arial" w:hAnsi="Arial" w:cs="Arial"/>
          <w:lang w:eastAsia="en-US" w:bidi="ar-SA"/>
        </w:rPr>
        <w:t> </w:t>
      </w:r>
      <w:r w:rsidRPr="007B3B05">
        <w:rPr>
          <w:rFonts w:ascii="Arial" w:hAnsi="Arial" w:cs="Arial"/>
          <w:b w:val="0"/>
        </w:rPr>
        <w:t>законодательством Российской Федерации.</w:t>
      </w:r>
    </w:p>
    <w:p w14:paraId="6D93FD80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61710C03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14:paraId="48E6BA50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t>Дополнительно информируем:</w:t>
      </w:r>
    </w:p>
    <w:p w14:paraId="56866621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7B3B05">
        <w:rPr>
          <w:rFonts w:ascii="Arial" w:hAnsi="Arial" w:cs="Arial"/>
          <w:b w:val="0"/>
        </w:rPr>
        <w:t>_______________________________________________________________ (</w:t>
      </w:r>
      <w:r w:rsidRPr="007B3B05">
        <w:rPr>
          <w:rFonts w:ascii="Arial" w:hAnsi="Arial" w:cs="Arial"/>
          <w:b w:val="0"/>
          <w:i/>
        </w:rPr>
        <w:t>указывается информация, необходимая для</w:t>
      </w:r>
      <w:r w:rsidRPr="007B3B05">
        <w:rPr>
          <w:rStyle w:val="21"/>
          <w:rFonts w:ascii="Arial" w:hAnsi="Arial" w:cs="Arial"/>
          <w:i/>
          <w:lang w:eastAsia="en-US" w:bidi="ar-SA"/>
        </w:rPr>
        <w:t> </w:t>
      </w:r>
      <w:r w:rsidRPr="007B3B05">
        <w:rPr>
          <w:rFonts w:ascii="Arial" w:hAnsi="Arial" w:cs="Arial"/>
          <w:b w:val="0"/>
          <w:i/>
        </w:rPr>
        <w:t>устранения оснований для</w:t>
      </w:r>
      <w:r w:rsidRPr="007B3B05">
        <w:rPr>
          <w:rStyle w:val="21"/>
          <w:rFonts w:ascii="Arial" w:hAnsi="Arial" w:cs="Arial"/>
          <w:i/>
          <w:lang w:eastAsia="en-US" w:bidi="ar-SA"/>
        </w:rPr>
        <w:t> </w:t>
      </w:r>
      <w:r w:rsidRPr="007B3B05">
        <w:rPr>
          <w:rFonts w:ascii="Arial" w:hAnsi="Arial" w:cs="Arial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7B3B05">
        <w:rPr>
          <w:rFonts w:ascii="Arial" w:hAnsi="Arial" w:cs="Arial"/>
          <w:b w:val="0"/>
        </w:rPr>
        <w:t>).</w:t>
      </w:r>
    </w:p>
    <w:p w14:paraId="7D08DC5F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</w:p>
    <w:p w14:paraId="57FB274A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591F289C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14:paraId="1B65C3A3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14:paraId="2A0F0B53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14:paraId="1E323117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t xml:space="preserve"> </w:t>
      </w:r>
      <w:r w:rsidRPr="007B3B05">
        <w:rPr>
          <w:rFonts w:ascii="Arial" w:hAnsi="Arial" w:cs="Arial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7556DE" w:rsidRPr="007B3B05" w14:paraId="2F13B95B" w14:textId="77777777" w:rsidTr="001909FB">
        <w:trPr>
          <w:trHeight w:val="283"/>
        </w:trPr>
        <w:tc>
          <w:tcPr>
            <w:tcW w:w="3537" w:type="dxa"/>
          </w:tcPr>
          <w:p w14:paraId="06921334" w14:textId="77777777" w:rsidR="007556DE" w:rsidRPr="007B3B05" w:rsidRDefault="007556DE" w:rsidP="001909FB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7B3B05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2CF76F2F" w14:textId="77777777" w:rsidR="007556DE" w:rsidRPr="007B3B05" w:rsidRDefault="007556DE" w:rsidP="001909FB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127E1" w14:textId="77777777" w:rsidR="007556DE" w:rsidRPr="007B3B05" w:rsidRDefault="007556DE" w:rsidP="001909FB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7B3B05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7556DE" w:rsidRPr="007B3B05" w14:paraId="1FCCA2BD" w14:textId="77777777" w:rsidTr="001909FB">
        <w:trPr>
          <w:trHeight w:val="283"/>
        </w:trPr>
        <w:tc>
          <w:tcPr>
            <w:tcW w:w="3537" w:type="dxa"/>
          </w:tcPr>
          <w:p w14:paraId="22BAB100" w14:textId="77777777" w:rsidR="007556DE" w:rsidRPr="007B3B05" w:rsidRDefault="007556DE" w:rsidP="001909FB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6F2517C7" w14:textId="77777777" w:rsidR="007556DE" w:rsidRPr="007B3B05" w:rsidRDefault="007556DE" w:rsidP="001909FB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E11C5" w14:textId="77777777" w:rsidR="007556DE" w:rsidRPr="007B3B05" w:rsidRDefault="007556DE" w:rsidP="001909FB">
            <w:pPr>
              <w:pStyle w:val="ac"/>
              <w:spacing w:line="276" w:lineRule="auto"/>
              <w:ind w:left="113" w:right="113" w:firstLine="510"/>
              <w:rPr>
                <w:rFonts w:ascii="Arial" w:hAnsi="Arial" w:cs="Arial"/>
                <w:b w:val="0"/>
              </w:rPr>
            </w:pPr>
            <w:r w:rsidRPr="007B3B05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14:paraId="511DE62E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7556DE" w:rsidRPr="007B3B05" w14:paraId="42D29FC5" w14:textId="77777777" w:rsidTr="001909FB">
        <w:trPr>
          <w:trHeight w:val="283"/>
        </w:trPr>
        <w:tc>
          <w:tcPr>
            <w:tcW w:w="2903" w:type="dxa"/>
          </w:tcPr>
          <w:p w14:paraId="68B27DBF" w14:textId="77777777" w:rsidR="007556DE" w:rsidRPr="007B3B05" w:rsidRDefault="007556DE" w:rsidP="001909FB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28EF4CF" w14:textId="77777777" w:rsidR="007556DE" w:rsidRPr="007B3B05" w:rsidRDefault="007556DE" w:rsidP="001909FB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27CAB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Приложение 3</w:t>
            </w:r>
          </w:p>
          <w:p w14:paraId="3485934C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к административному</w:t>
            </w:r>
          </w:p>
          <w:p w14:paraId="0370A906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14:paraId="1410F990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муниципальной услуги</w:t>
            </w:r>
          </w:p>
          <w:p w14:paraId="6A42CD7F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«Согласование схем</w:t>
            </w:r>
          </w:p>
          <w:p w14:paraId="1FD26638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</w:t>
            </w:r>
          </w:p>
          <w:p w14:paraId="65A82717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 информационно-рекламного</w:t>
            </w:r>
          </w:p>
          <w:p w14:paraId="7EF098C2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оформления здания, строения,</w:t>
            </w:r>
          </w:p>
          <w:p w14:paraId="6F2150E5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сооружения, а также</w:t>
            </w:r>
          </w:p>
          <w:p w14:paraId="6C295C4C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 оформления</w:t>
            </w:r>
          </w:p>
          <w:p w14:paraId="09C6BA3C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прилегающей к ним на основании</w:t>
            </w:r>
          </w:p>
          <w:p w14:paraId="27E3558F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правоустанавливающих документов</w:t>
            </w:r>
          </w:p>
          <w:p w14:paraId="5756068B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территории», утвержденному</w:t>
            </w:r>
          </w:p>
          <w:p w14:paraId="1A45FA29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14:paraId="099AAD72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14:paraId="0DFCAAE2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Московской области</w:t>
            </w:r>
          </w:p>
          <w:p w14:paraId="313469FB" w14:textId="04D9C891" w:rsidR="007556DE" w:rsidRPr="007B3B05" w:rsidRDefault="00A01959" w:rsidP="007556DE">
            <w:pPr>
              <w:spacing w:after="0" w:line="240" w:lineRule="auto"/>
              <w:ind w:left="51" w:hanging="11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16.06.2025 </w:t>
            </w: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511-ПА</w:t>
            </w: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</w:t>
            </w:r>
            <w:r w:rsidR="007556DE"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________</w:t>
            </w:r>
          </w:p>
        </w:tc>
      </w:tr>
    </w:tbl>
    <w:p w14:paraId="25481D63" w14:textId="77777777" w:rsidR="007556DE" w:rsidRPr="007B3B05" w:rsidRDefault="007556DE" w:rsidP="007556DE">
      <w:pPr>
        <w:pStyle w:val="23"/>
        <w:spacing w:line="276" w:lineRule="auto"/>
        <w:outlineLvl w:val="1"/>
        <w:rPr>
          <w:rFonts w:ascii="Arial" w:hAnsi="Arial" w:cs="Arial"/>
        </w:rPr>
      </w:pPr>
    </w:p>
    <w:p w14:paraId="5A9C2A1E" w14:textId="77777777" w:rsidR="007556DE" w:rsidRPr="007B3B05" w:rsidRDefault="007556DE" w:rsidP="007556DE">
      <w:pPr>
        <w:pStyle w:val="23"/>
        <w:spacing w:line="276" w:lineRule="auto"/>
        <w:outlineLvl w:val="1"/>
        <w:rPr>
          <w:rFonts w:ascii="Arial" w:hAnsi="Arial" w:cs="Arial"/>
        </w:rPr>
      </w:pPr>
      <w:r w:rsidRPr="007B3B05">
        <w:rPr>
          <w:rFonts w:ascii="Arial" w:hAnsi="Arial" w:cs="Arial"/>
          <w:b w:val="0"/>
          <w:lang w:eastAsia="ar-SA"/>
        </w:rPr>
        <w:t>Перечень</w:t>
      </w:r>
      <w:r w:rsidRPr="007B3B05">
        <w:rPr>
          <w:rFonts w:ascii="Arial" w:hAnsi="Arial" w:cs="Arial"/>
          <w:b w:val="0"/>
          <w:lang w:eastAsia="ar-SA"/>
        </w:rPr>
        <w:br/>
        <w:t>нормативных правовых актов Российской Федерации,</w:t>
      </w:r>
      <w:r w:rsidRPr="007B3B05">
        <w:rPr>
          <w:rFonts w:ascii="Arial" w:hAnsi="Arial" w:cs="Arial"/>
          <w:b w:val="0"/>
          <w:lang w:eastAsia="ar-SA"/>
        </w:rPr>
        <w:br/>
        <w:t>нормативных правовых актов Московской области,</w:t>
      </w:r>
      <w:r w:rsidRPr="007B3B05">
        <w:rPr>
          <w:rFonts w:ascii="Arial" w:hAnsi="Arial" w:cs="Arial"/>
          <w:b w:val="0"/>
          <w:lang w:eastAsia="ar-SA"/>
        </w:rPr>
        <w:br/>
      </w:r>
      <w:bookmarkStart w:id="45" w:name="_Toc91253276"/>
      <w:r w:rsidRPr="007B3B05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45"/>
      <w:r w:rsidRPr="007B3B05">
        <w:rPr>
          <w:rFonts w:ascii="Arial" w:hAnsi="Arial" w:cs="Arial"/>
          <w:b w:val="0"/>
          <w:lang w:eastAsia="ar-SA"/>
        </w:rPr>
        <w:t>муниципальной услуги «Согласование схем информационного и информационно</w:t>
      </w:r>
      <w:r w:rsidRPr="007B3B05">
        <w:rPr>
          <w:rFonts w:ascii="Segoe UI Symbol" w:hAnsi="Segoe UI Symbol" w:cs="Segoe UI Symbol"/>
          <w:b w:val="0"/>
          <w:lang w:eastAsia="ar-SA"/>
        </w:rPr>
        <w:t>⁠</w:t>
      </w:r>
      <w:r w:rsidRPr="007B3B05">
        <w:rPr>
          <w:rFonts w:ascii="Arial" w:hAnsi="Arial" w:cs="Arial"/>
          <w:b w:val="0"/>
          <w:lang w:eastAsia="ar-SA"/>
        </w:rPr>
        <w:t>-</w:t>
      </w:r>
      <w:r w:rsidRPr="007B3B05">
        <w:rPr>
          <w:rFonts w:ascii="Segoe UI Symbol" w:hAnsi="Segoe UI Symbol" w:cs="Segoe UI Symbol"/>
          <w:b w:val="0"/>
          <w:lang w:eastAsia="ar-SA"/>
        </w:rPr>
        <w:t>⁠</w:t>
      </w:r>
      <w:r w:rsidRPr="007B3B05">
        <w:rPr>
          <w:rFonts w:ascii="Arial" w:hAnsi="Arial" w:cs="Arial"/>
          <w:b w:val="0"/>
          <w:lang w:eastAsia="ar-SA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14:paraId="3408A1DB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4A362A0C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Конституция Российской Федерации.</w:t>
      </w:r>
    </w:p>
    <w:p w14:paraId="1AF7DFE2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2.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Федеральный закон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13.03.2006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38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ФЗ «О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рекламе».</w:t>
      </w:r>
    </w:p>
    <w:p w14:paraId="3254AC8E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3.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Федеральный закон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06.10.2003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131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ФЗ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общих принципах организации местного самоуправления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Российской Федерации».</w:t>
      </w:r>
    </w:p>
    <w:p w14:paraId="756C9A0D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4.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Федеральный закон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27.07.2010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210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ФЗ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организации предоставления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услуг».</w:t>
      </w:r>
    </w:p>
    <w:p w14:paraId="625ED616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5.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20.11.2012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1198 «О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действий (бездействия), совершенных при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предоставлении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услуг».</w:t>
      </w:r>
    </w:p>
    <w:p w14:paraId="6B480373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6.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26.03.2016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236 «О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требованиях к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предоставлению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электронной форме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услуг».</w:t>
      </w:r>
    </w:p>
    <w:p w14:paraId="44B93D7A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7.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Закон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121/2009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ОЗ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обеспечении беспрепятственного доступа инвалидов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маломобильных групп населения к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объектам социальной, транспортной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инженерной инфраструктур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11783DFA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8.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Закон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37/2016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ОЗ «Кодекс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административных правонарушениях».</w:t>
      </w:r>
    </w:p>
    <w:p w14:paraId="4CEE4C54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lastRenderedPageBreak/>
        <w:t>9.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Закон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№191/2014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ОЗ «О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регулировании дополнительных вопросов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сфере благоустройства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6CF3084E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10.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08.08.2013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601/33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утверждении Положения 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особенностях подачи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рассмотрения жалоб на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решения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действия (бездействие) исполнительных органов государственной власти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области, предоставляющих государственные услуги,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области, а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также многофункциональных центров предоставления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их работников».</w:t>
      </w:r>
    </w:p>
    <w:p w14:paraId="429297B7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11.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25.04.2011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365/15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утверждении Порядка разработки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области, государственными органами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0CD3193B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12.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16.04.2015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253/14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утверждении Порядка осуществления контроля за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предоставлением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 на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территории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внесении изменений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Положение 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Министерстве государственного управления, информационных технологий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связи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197BA66E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13.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31.10.2018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792/37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утверждении требований к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форматам заявлений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иных документов, представляемых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форме электронных документов, необходимых для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предоставления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 на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территории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37AC9411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14.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Распоряжение Комитета по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архитектуре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градостроительству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21.01.2020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28РВ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13 «О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Художественном совете Комитета по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архитектуре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градостроительству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72B91C4D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15.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связи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21.07.2016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10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57/РВ «О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 в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427FA4CB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16.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Распоряжение Главного управления архитектуры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градостроительства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14.07.2015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31РВ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72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утверждении Архитектурно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художественного регламента информационного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рекламного оформления зданий, строений, сооружений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объектов благоустройства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35E1CC19" w14:textId="77777777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bCs/>
          <w:sz w:val="24"/>
        </w:rPr>
      </w:pPr>
      <w:r w:rsidRPr="007B3B05">
        <w:rPr>
          <w:rFonts w:ascii="Arial" w:hAnsi="Arial" w:cs="Arial"/>
          <w:bCs/>
          <w:sz w:val="24"/>
        </w:rPr>
        <w:t>17.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связи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 от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30.10.2018 №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10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-</w:t>
      </w:r>
      <w:r w:rsidRPr="007B3B05">
        <w:rPr>
          <w:rFonts w:ascii="Segoe UI Symbol" w:hAnsi="Segoe UI Symbol" w:cs="Segoe UI Symbol"/>
          <w:bCs/>
          <w:sz w:val="24"/>
        </w:rPr>
        <w:t>⁠</w:t>
      </w:r>
      <w:r w:rsidRPr="007B3B05">
        <w:rPr>
          <w:rFonts w:ascii="Arial" w:hAnsi="Arial" w:cs="Arial"/>
          <w:bCs/>
          <w:sz w:val="24"/>
        </w:rPr>
        <w:t>121/РВ «Об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утверждении Положения об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осуществлении контроля за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порядком предоставления государственных и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муниципальных услуг на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территории Московской</w:t>
      </w:r>
      <w:r w:rsidRPr="007B3B05">
        <w:rPr>
          <w:rFonts w:ascii="Arial" w:hAnsi="Arial" w:cs="Arial"/>
          <w:bCs/>
          <w:sz w:val="24"/>
          <w:lang w:val="en-US"/>
        </w:rPr>
        <w:t> </w:t>
      </w:r>
      <w:r w:rsidRPr="007B3B05">
        <w:rPr>
          <w:rFonts w:ascii="Arial" w:hAnsi="Arial" w:cs="Arial"/>
          <w:bCs/>
          <w:sz w:val="24"/>
        </w:rPr>
        <w:t>области».</w:t>
      </w:r>
    </w:p>
    <w:p w14:paraId="1D33AD55" w14:textId="7CF4A43C" w:rsidR="007556DE" w:rsidRPr="007B3B05" w:rsidRDefault="007556DE" w:rsidP="007556DE">
      <w:pPr>
        <w:spacing w:line="276" w:lineRule="auto"/>
        <w:ind w:firstLine="709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</w:rPr>
        <w:t>18. Устав Городского округа Люберцы Московская области.</w:t>
      </w:r>
    </w:p>
    <w:p w14:paraId="3FF42A6D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2352432C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43952BED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7556DE" w:rsidRPr="007B3B05" w14:paraId="24553C81" w14:textId="77777777" w:rsidTr="001909FB">
        <w:trPr>
          <w:trHeight w:val="849"/>
        </w:trPr>
        <w:tc>
          <w:tcPr>
            <w:tcW w:w="2902" w:type="dxa"/>
          </w:tcPr>
          <w:p w14:paraId="6F3E0B61" w14:textId="77777777" w:rsidR="007556DE" w:rsidRPr="007B3B05" w:rsidRDefault="007556DE" w:rsidP="001909FB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3A477F26" w14:textId="77777777" w:rsidR="007556DE" w:rsidRPr="007B3B05" w:rsidRDefault="007556DE" w:rsidP="001909F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5B8D5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Приложение 4</w:t>
            </w:r>
          </w:p>
          <w:p w14:paraId="7EF0B005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к административному</w:t>
            </w:r>
          </w:p>
          <w:p w14:paraId="729DBE8D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14:paraId="28A4287A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муниципальной услуги</w:t>
            </w:r>
          </w:p>
          <w:p w14:paraId="3CB19089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«Согласование схем</w:t>
            </w:r>
          </w:p>
          <w:p w14:paraId="0302A4CD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</w:t>
            </w:r>
          </w:p>
          <w:p w14:paraId="1778F576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 информационно-рекламного</w:t>
            </w:r>
          </w:p>
          <w:p w14:paraId="166D710F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оформления здания, строения,</w:t>
            </w:r>
          </w:p>
          <w:p w14:paraId="7F9717F9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сооружения, а также</w:t>
            </w:r>
          </w:p>
          <w:p w14:paraId="627FAF41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 оформления</w:t>
            </w:r>
          </w:p>
          <w:p w14:paraId="57733DEF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прилегающей к ним на основании</w:t>
            </w:r>
          </w:p>
          <w:p w14:paraId="7B1BD42F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правоустанавливающих документов</w:t>
            </w:r>
          </w:p>
          <w:p w14:paraId="75A81185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территории», утвержденному</w:t>
            </w:r>
          </w:p>
          <w:p w14:paraId="4BB524A9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14:paraId="7F4C3F48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14:paraId="2B24AFD5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Московской области</w:t>
            </w:r>
          </w:p>
          <w:p w14:paraId="397A4FD4" w14:textId="6FF3BFF9" w:rsidR="007556DE" w:rsidRPr="007B3B05" w:rsidRDefault="00A01959" w:rsidP="007556DE">
            <w:pPr>
              <w:spacing w:after="0" w:line="240" w:lineRule="auto"/>
              <w:ind w:left="51" w:hanging="11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A01959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 16.06.2025 № 511-ПА</w:t>
            </w:r>
            <w:r w:rsidRPr="00A01959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</w:t>
            </w:r>
            <w:r w:rsidR="007556DE"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___________</w:t>
            </w:r>
          </w:p>
        </w:tc>
      </w:tr>
    </w:tbl>
    <w:p w14:paraId="74FED516" w14:textId="77777777" w:rsidR="007556DE" w:rsidRPr="007B3B05" w:rsidRDefault="007556DE" w:rsidP="007556DE">
      <w:pPr>
        <w:pStyle w:val="ac"/>
        <w:spacing w:line="276" w:lineRule="auto"/>
        <w:outlineLvl w:val="1"/>
        <w:rPr>
          <w:rStyle w:val="21"/>
          <w:rFonts w:ascii="Arial" w:hAnsi="Arial" w:cs="Arial"/>
        </w:rPr>
      </w:pPr>
    </w:p>
    <w:p w14:paraId="6F419DFB" w14:textId="77777777" w:rsidR="007556DE" w:rsidRPr="007B3B05" w:rsidRDefault="007556DE" w:rsidP="007556DE">
      <w:pPr>
        <w:pStyle w:val="ac"/>
        <w:spacing w:line="276" w:lineRule="auto"/>
        <w:outlineLvl w:val="1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lang w:eastAsia="en-US" w:bidi="ar-SA"/>
        </w:rPr>
        <w:t xml:space="preserve">Форма решения </w:t>
      </w:r>
      <w:bookmarkStart w:id="46" w:name="_Toc91253271_Копия_1"/>
      <w:r w:rsidRPr="007B3B05">
        <w:rPr>
          <w:rStyle w:val="21"/>
          <w:rFonts w:ascii="Arial" w:hAnsi="Arial" w:cs="Arial"/>
          <w:lang w:eastAsia="en-US" w:bidi="ar-SA"/>
        </w:rPr>
        <w:t xml:space="preserve">об </w:t>
      </w:r>
      <w:bookmarkEnd w:id="46"/>
      <w:r w:rsidRPr="007B3B05">
        <w:rPr>
          <w:rStyle w:val="21"/>
          <w:rFonts w:ascii="Arial" w:hAnsi="Arial" w:cs="Arial"/>
          <w:lang w:eastAsia="en-US" w:bidi="ar-SA"/>
        </w:rPr>
        <w:t>отказе в приеме документов,</w:t>
      </w:r>
    </w:p>
    <w:p w14:paraId="4356A317" w14:textId="77777777" w:rsidR="007556DE" w:rsidRPr="007B3B05" w:rsidRDefault="007556DE" w:rsidP="007556DE">
      <w:pPr>
        <w:pStyle w:val="ac"/>
        <w:spacing w:line="276" w:lineRule="auto"/>
        <w:outlineLvl w:val="1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lang w:eastAsia="en-US" w:bidi="ar-SA"/>
        </w:rPr>
        <w:t>необходимых для предоставления муниципальной услуги «Согласование схем информационного и информационно</w:t>
      </w:r>
      <w:r w:rsidRPr="007B3B05">
        <w:rPr>
          <w:rStyle w:val="21"/>
          <w:rFonts w:ascii="Segoe UI Symbol" w:hAnsi="Segoe UI Symbol" w:cs="Segoe UI Symbol"/>
          <w:lang w:eastAsia="en-US" w:bidi="ar-SA"/>
        </w:rPr>
        <w:t>⁠</w:t>
      </w:r>
      <w:r w:rsidRPr="007B3B05">
        <w:rPr>
          <w:rStyle w:val="21"/>
          <w:rFonts w:ascii="Arial" w:hAnsi="Arial" w:cs="Arial"/>
          <w:lang w:eastAsia="en-US" w:bidi="ar-SA"/>
        </w:rPr>
        <w:t>-</w:t>
      </w:r>
      <w:r w:rsidRPr="007B3B05">
        <w:rPr>
          <w:rStyle w:val="21"/>
          <w:rFonts w:ascii="Segoe UI Symbol" w:hAnsi="Segoe UI Symbol" w:cs="Segoe UI Symbol"/>
          <w:lang w:eastAsia="en-US" w:bidi="ar-SA"/>
        </w:rPr>
        <w:t>⁠</w:t>
      </w:r>
      <w:r w:rsidRPr="007B3B05">
        <w:rPr>
          <w:rStyle w:val="21"/>
          <w:rFonts w:ascii="Arial" w:hAnsi="Arial" w:cs="Arial"/>
          <w:lang w:eastAsia="en-US" w:bidi="ar-SA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14:paraId="6DBB7B66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headerReference w:type="default" r:id="rId14"/>
          <w:type w:val="continuous"/>
          <w:pgSz w:w="11906" w:h="16838"/>
          <w:pgMar w:top="1418" w:right="850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14:paraId="4C79F449" w14:textId="77777777" w:rsidR="007556DE" w:rsidRPr="007B3B05" w:rsidRDefault="007556DE" w:rsidP="007556DE">
      <w:pPr>
        <w:pStyle w:val="ac"/>
        <w:spacing w:line="276" w:lineRule="auto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lang w:eastAsia="en-US" w:bidi="ar-SA"/>
        </w:rPr>
        <w:t>(оформляется на официальном бланке Администрации)</w:t>
      </w:r>
    </w:p>
    <w:p w14:paraId="7D9D74A6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91063C" w14:textId="77777777" w:rsidR="007556DE" w:rsidRPr="007B3B05" w:rsidRDefault="007556DE" w:rsidP="007556DE">
      <w:pPr>
        <w:ind w:firstLine="710"/>
        <w:rPr>
          <w:rFonts w:ascii="Arial" w:hAnsi="Arial" w:cs="Arial"/>
          <w:sz w:val="24"/>
        </w:rPr>
      </w:pPr>
    </w:p>
    <w:p w14:paraId="02A8DE14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7B3B05">
        <w:rPr>
          <w:rFonts w:ascii="Arial" w:hAnsi="Arial" w:cs="Arial"/>
          <w:sz w:val="24"/>
          <w:lang w:eastAsia="ru-RU"/>
        </w:rPr>
        <w:t>Кому: _________________________</w:t>
      </w:r>
    </w:p>
    <w:p w14:paraId="235C542C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815EA97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 xml:space="preserve">(ФИО (последнее при наличии) </w:t>
      </w:r>
    </w:p>
    <w:p w14:paraId="6BD55BB9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 xml:space="preserve">физического лица, индивидуального </w:t>
      </w:r>
    </w:p>
    <w:p w14:paraId="732CC33D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>предпринимателя или полное</w:t>
      </w:r>
    </w:p>
    <w:p w14:paraId="174ADEE4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7B3B05">
        <w:rPr>
          <w:rFonts w:ascii="Arial" w:hAnsi="Arial" w:cs="Arial"/>
          <w:i/>
          <w:iCs/>
          <w:sz w:val="24"/>
          <w:lang w:eastAsia="ru-RU"/>
        </w:rPr>
        <w:t>наименование юридического лица)</w:t>
      </w:r>
    </w:p>
    <w:p w14:paraId="2E55A1AD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284350" w14:textId="77777777" w:rsidR="007556DE" w:rsidRPr="007B3B05" w:rsidRDefault="007556DE" w:rsidP="007556DE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14:paraId="71AB2941" w14:textId="77777777" w:rsidR="007556DE" w:rsidRPr="007B3B05" w:rsidRDefault="007556DE" w:rsidP="007556DE">
      <w:pPr>
        <w:pStyle w:val="ac"/>
        <w:spacing w:line="276" w:lineRule="auto"/>
        <w:rPr>
          <w:rFonts w:ascii="Arial" w:hAnsi="Arial" w:cs="Arial"/>
          <w:b w:val="0"/>
          <w:lang w:eastAsia="en-US" w:bidi="ar-SA"/>
        </w:rPr>
      </w:pPr>
      <w:r w:rsidRPr="007B3B05">
        <w:rPr>
          <w:rFonts w:ascii="Arial" w:hAnsi="Arial" w:cs="Arial"/>
          <w:b w:val="0"/>
          <w:lang w:eastAsia="en-US" w:bidi="ar-SA"/>
        </w:rPr>
        <w:t>Решение об отказе в приеме документов,</w:t>
      </w:r>
    </w:p>
    <w:p w14:paraId="4E5A909C" w14:textId="77777777" w:rsidR="007556DE" w:rsidRPr="007B3B05" w:rsidRDefault="007556DE" w:rsidP="007556DE">
      <w:pPr>
        <w:pStyle w:val="ac"/>
        <w:spacing w:line="276" w:lineRule="auto"/>
        <w:rPr>
          <w:rFonts w:ascii="Arial" w:hAnsi="Arial" w:cs="Arial"/>
        </w:rPr>
      </w:pPr>
      <w:r w:rsidRPr="007B3B05">
        <w:rPr>
          <w:rFonts w:ascii="Arial" w:hAnsi="Arial" w:cs="Arial"/>
          <w:b w:val="0"/>
          <w:lang w:eastAsia="en-US" w:bidi="ar-SA"/>
        </w:rPr>
        <w:t xml:space="preserve">необходимых для предоставления муниципальной услуги </w:t>
      </w:r>
      <w:r w:rsidRPr="007B3B05">
        <w:rPr>
          <w:rStyle w:val="21"/>
          <w:rFonts w:ascii="Arial" w:hAnsi="Arial" w:cs="Arial"/>
          <w:bCs/>
        </w:rPr>
        <w:t>«Согласование схем информационного и информационно</w:t>
      </w:r>
      <w:r w:rsidRPr="007B3B05">
        <w:rPr>
          <w:rStyle w:val="21"/>
          <w:rFonts w:ascii="Segoe UI Symbol" w:hAnsi="Segoe UI Symbol" w:cs="Segoe UI Symbol"/>
          <w:bCs/>
        </w:rPr>
        <w:t>⁠</w:t>
      </w:r>
      <w:r w:rsidRPr="007B3B05">
        <w:rPr>
          <w:rStyle w:val="21"/>
          <w:rFonts w:ascii="Arial" w:hAnsi="Arial" w:cs="Arial"/>
          <w:bCs/>
        </w:rPr>
        <w:t>-</w:t>
      </w:r>
      <w:r w:rsidRPr="007B3B05">
        <w:rPr>
          <w:rStyle w:val="21"/>
          <w:rFonts w:ascii="Segoe UI Symbol" w:hAnsi="Segoe UI Symbol" w:cs="Segoe UI Symbol"/>
          <w:bCs/>
        </w:rPr>
        <w:t>⁠</w:t>
      </w:r>
      <w:r w:rsidRPr="007B3B05">
        <w:rPr>
          <w:rStyle w:val="21"/>
          <w:rFonts w:ascii="Arial" w:hAnsi="Arial" w:cs="Arial"/>
          <w:bCs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14:paraId="036A7D07" w14:textId="77777777" w:rsidR="007556DE" w:rsidRPr="007B3B05" w:rsidRDefault="007556DE" w:rsidP="007556DE">
      <w:pPr>
        <w:pStyle w:val="ac"/>
        <w:spacing w:line="276" w:lineRule="auto"/>
        <w:rPr>
          <w:rStyle w:val="21"/>
          <w:rFonts w:ascii="Arial" w:hAnsi="Arial" w:cs="Arial"/>
        </w:rPr>
      </w:pPr>
    </w:p>
    <w:p w14:paraId="274B2C8B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9F8906A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bCs/>
          <w:lang w:eastAsia="en-US" w:bidi="ar-SA"/>
        </w:rPr>
        <w:t xml:space="preserve">В соответствии с ____ </w:t>
      </w:r>
      <w:r w:rsidRPr="007B3B05">
        <w:rPr>
          <w:rStyle w:val="21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B3B05">
        <w:rPr>
          <w:rStyle w:val="21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 (далее – Администрация) рассмотрела запрос о предоставлении муниципальной услуги «Согласование схем информационного и информационно</w:t>
      </w:r>
      <w:r w:rsidRPr="007B3B05">
        <w:rPr>
          <w:rStyle w:val="21"/>
          <w:rFonts w:ascii="Segoe UI Symbol" w:hAnsi="Segoe UI Symbol" w:cs="Segoe UI Symbol"/>
          <w:bCs/>
          <w:lang w:eastAsia="en-US" w:bidi="ar-SA"/>
        </w:rPr>
        <w:t>⁠</w:t>
      </w:r>
      <w:r w:rsidRPr="007B3B05">
        <w:rPr>
          <w:rStyle w:val="21"/>
          <w:rFonts w:ascii="Arial" w:hAnsi="Arial" w:cs="Arial"/>
          <w:bCs/>
          <w:lang w:eastAsia="en-US" w:bidi="ar-SA"/>
        </w:rPr>
        <w:t>-</w:t>
      </w:r>
      <w:r w:rsidRPr="007B3B05">
        <w:rPr>
          <w:rStyle w:val="21"/>
          <w:rFonts w:ascii="Segoe UI Symbol" w:hAnsi="Segoe UI Symbol" w:cs="Segoe UI Symbol"/>
          <w:bCs/>
          <w:lang w:eastAsia="en-US" w:bidi="ar-SA"/>
        </w:rPr>
        <w:lastRenderedPageBreak/>
        <w:t>⁠</w:t>
      </w:r>
      <w:r w:rsidRPr="007B3B05">
        <w:rPr>
          <w:rStyle w:val="21"/>
          <w:rFonts w:ascii="Arial" w:hAnsi="Arial" w:cs="Arial"/>
          <w:bCs/>
          <w:lang w:eastAsia="en-US" w:bidi="ar-SA"/>
        </w:rPr>
        <w:t xml:space="preserve"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№ ______ </w:t>
      </w:r>
      <w:r w:rsidRPr="007B3B05">
        <w:rPr>
          <w:rStyle w:val="21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7B3B05">
        <w:rPr>
          <w:rStyle w:val="21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1FC8E3AA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850" w:bottom="1134" w:left="1134" w:header="709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7556DE" w:rsidRPr="007B3B05" w14:paraId="69209A9A" w14:textId="77777777" w:rsidTr="001909F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AA3A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Ссылка</w:t>
            </w:r>
          </w:p>
          <w:p w14:paraId="44D9591F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на соответствующий</w:t>
            </w:r>
          </w:p>
          <w:p w14:paraId="613CE362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подпункт подраздела 19</w:t>
            </w:r>
          </w:p>
          <w:p w14:paraId="77EC20BB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  <w:bCs/>
                <w:lang w:eastAsia="en-US" w:bidi="ar-SA"/>
              </w:rPr>
              <w:t>Регламента</w:t>
            </w:r>
            <w:r w:rsidRPr="007B3B05">
              <w:rPr>
                <w:rStyle w:val="21"/>
                <w:rFonts w:ascii="Arial" w:hAnsi="Arial" w:cs="Arial"/>
              </w:rPr>
              <w:t>,</w:t>
            </w:r>
          </w:p>
          <w:p w14:paraId="38B0A8FC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в котором</w:t>
            </w:r>
          </w:p>
          <w:p w14:paraId="6C4F998B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содержится основание</w:t>
            </w:r>
          </w:p>
          <w:p w14:paraId="44C26D12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для отказа в приеме</w:t>
            </w:r>
          </w:p>
          <w:p w14:paraId="71DF23E0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документов,</w:t>
            </w:r>
          </w:p>
          <w:p w14:paraId="18704E80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необходимых для</w:t>
            </w:r>
          </w:p>
          <w:p w14:paraId="27803D5F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предоставления</w:t>
            </w:r>
          </w:p>
          <w:p w14:paraId="7DBF3A2D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DA4B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Наименование основания для отказа в</w:t>
            </w:r>
            <w:r w:rsidRPr="007B3B05">
              <w:rPr>
                <w:rStyle w:val="21"/>
                <w:rFonts w:ascii="Arial" w:hAnsi="Arial" w:cs="Arial"/>
                <w:i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приеме документов, необходимых</w:t>
            </w:r>
          </w:p>
          <w:p w14:paraId="0FEE3229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0A3D" w14:textId="77777777" w:rsidR="007556DE" w:rsidRPr="007B3B05" w:rsidRDefault="007556DE" w:rsidP="001909FB">
            <w:pPr>
              <w:pStyle w:val="ac"/>
              <w:widowControl w:val="0"/>
              <w:rPr>
                <w:rFonts w:ascii="Arial" w:hAnsi="Arial" w:cs="Arial"/>
              </w:rPr>
            </w:pPr>
            <w:r w:rsidRPr="007B3B05">
              <w:rPr>
                <w:rStyle w:val="21"/>
                <w:rFonts w:ascii="Arial" w:hAnsi="Arial" w:cs="Arial"/>
              </w:rPr>
              <w:t>Разъяснение причины принятия решения об</w:t>
            </w:r>
            <w:r w:rsidRPr="007B3B05">
              <w:rPr>
                <w:rStyle w:val="21"/>
                <w:rFonts w:ascii="Arial" w:hAnsi="Arial" w:cs="Arial"/>
                <w:i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отказе в</w:t>
            </w:r>
            <w:r w:rsidRPr="007B3B05">
              <w:rPr>
                <w:rStyle w:val="21"/>
                <w:rFonts w:ascii="Arial" w:hAnsi="Arial" w:cs="Arial"/>
                <w:i/>
                <w:lang w:eastAsia="en-US" w:bidi="ar-SA"/>
              </w:rPr>
              <w:t> </w:t>
            </w:r>
            <w:r w:rsidRPr="007B3B05">
              <w:rPr>
                <w:rStyle w:val="21"/>
                <w:rFonts w:ascii="Arial" w:hAnsi="Arial" w:cs="Arial"/>
              </w:rPr>
              <w:t>приеме документов, необходимых для предоставления муниципальной услуги</w:t>
            </w:r>
          </w:p>
        </w:tc>
      </w:tr>
      <w:tr w:rsidR="007556DE" w:rsidRPr="007B3B05" w14:paraId="371A5C22" w14:textId="77777777" w:rsidTr="001909F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FAFC" w14:textId="77777777" w:rsidR="007556DE" w:rsidRPr="007B3B05" w:rsidRDefault="007556DE" w:rsidP="001909FB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64BF" w14:textId="77777777" w:rsidR="007556DE" w:rsidRPr="007B3B05" w:rsidRDefault="007556DE" w:rsidP="001909FB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CD00" w14:textId="77777777" w:rsidR="007556DE" w:rsidRPr="007B3B05" w:rsidRDefault="007556DE" w:rsidP="001909FB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094D43BF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7B3B05">
        <w:rPr>
          <w:rFonts w:ascii="Arial" w:hAnsi="Arial" w:cs="Arial"/>
          <w:b w:val="0"/>
        </w:rPr>
        <w:t>Дополнительно информируем:</w:t>
      </w:r>
    </w:p>
    <w:p w14:paraId="742C9D1F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7B3B05">
        <w:rPr>
          <w:rStyle w:val="21"/>
          <w:rFonts w:ascii="Arial" w:hAnsi="Arial" w:cs="Arial"/>
          <w:bCs/>
        </w:rPr>
        <w:t>_______________________________________________________________ (</w:t>
      </w:r>
      <w:r w:rsidRPr="007B3B05">
        <w:rPr>
          <w:rStyle w:val="21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7B3B05">
        <w:rPr>
          <w:rStyle w:val="21"/>
          <w:rFonts w:ascii="Arial" w:hAnsi="Arial" w:cs="Arial"/>
          <w:bCs/>
        </w:rPr>
        <w:t>).</w:t>
      </w:r>
    </w:p>
    <w:p w14:paraId="6E94AAF1" w14:textId="77777777" w:rsidR="007556DE" w:rsidRPr="007B3B05" w:rsidRDefault="007556DE" w:rsidP="007556DE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</w:p>
    <w:p w14:paraId="586EC2FB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3AF286" w14:textId="77777777" w:rsidR="007556DE" w:rsidRPr="007B3B05" w:rsidRDefault="007556DE" w:rsidP="007556DE">
      <w:pPr>
        <w:spacing w:line="276" w:lineRule="auto"/>
        <w:rPr>
          <w:rFonts w:ascii="Arial" w:hAnsi="Arial" w:cs="Arial"/>
          <w:sz w:val="24"/>
        </w:rPr>
      </w:pPr>
      <w:r w:rsidRPr="007B3B05">
        <w:rPr>
          <w:rStyle w:val="21"/>
          <w:rFonts w:ascii="Arial" w:hAnsi="Arial" w:cs="Arial"/>
          <w:bCs/>
        </w:rPr>
        <w:t xml:space="preserve">            </w:t>
      </w:r>
      <w:r w:rsidRPr="007B3B05">
        <w:rPr>
          <w:rStyle w:val="21"/>
          <w:rFonts w:ascii="Arial" w:hAnsi="Arial" w:cs="Arial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5"/>
        <w:gridCol w:w="2751"/>
        <w:gridCol w:w="3362"/>
      </w:tblGrid>
      <w:tr w:rsidR="007556DE" w:rsidRPr="007B3B05" w14:paraId="2BC031D9" w14:textId="77777777" w:rsidTr="001909FB">
        <w:trPr>
          <w:trHeight w:val="283"/>
        </w:trPr>
        <w:tc>
          <w:tcPr>
            <w:tcW w:w="3537" w:type="dxa"/>
          </w:tcPr>
          <w:p w14:paraId="6C76C243" w14:textId="77777777" w:rsidR="007556DE" w:rsidRPr="007B3B05" w:rsidRDefault="007556DE" w:rsidP="001909FB">
            <w:pPr>
              <w:pStyle w:val="ac"/>
              <w:spacing w:line="276" w:lineRule="auto"/>
              <w:rPr>
                <w:rFonts w:ascii="Arial" w:hAnsi="Arial" w:cs="Arial"/>
                <w:b w:val="0"/>
              </w:rPr>
            </w:pPr>
            <w:r w:rsidRPr="007B3B05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23077E66" w14:textId="77777777" w:rsidR="007556DE" w:rsidRPr="007B3B05" w:rsidRDefault="007556DE" w:rsidP="001909F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8E4D8" w14:textId="77777777" w:rsidR="007556DE" w:rsidRPr="007B3B05" w:rsidRDefault="007556DE" w:rsidP="001909FB">
            <w:pPr>
              <w:pStyle w:val="ac"/>
              <w:spacing w:line="276" w:lineRule="auto"/>
              <w:rPr>
                <w:rFonts w:ascii="Arial" w:hAnsi="Arial" w:cs="Arial"/>
                <w:b w:val="0"/>
              </w:rPr>
            </w:pPr>
            <w:r w:rsidRPr="007B3B05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</w:tbl>
    <w:p w14:paraId="07452395" w14:textId="77777777" w:rsidR="007556DE" w:rsidRPr="007B3B05" w:rsidRDefault="007556DE" w:rsidP="007556DE">
      <w:pPr>
        <w:pStyle w:val="ac"/>
        <w:spacing w:line="276" w:lineRule="auto"/>
        <w:ind w:firstLine="709"/>
        <w:jc w:val="right"/>
        <w:rPr>
          <w:rFonts w:ascii="Arial" w:hAnsi="Arial" w:cs="Arial"/>
          <w:b w:val="0"/>
        </w:rPr>
      </w:pPr>
      <w:r w:rsidRPr="007B3B05">
        <w:rPr>
          <w:rStyle w:val="21"/>
          <w:rFonts w:ascii="Arial" w:hAnsi="Arial" w:cs="Arial"/>
        </w:rPr>
        <w:t>«__» _____ 202__</w:t>
      </w:r>
    </w:p>
    <w:p w14:paraId="2C8F587C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73ADE536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20FF52E3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1947"/>
        <w:gridCol w:w="4772"/>
      </w:tblGrid>
      <w:tr w:rsidR="007556DE" w:rsidRPr="007B3B05" w14:paraId="54725410" w14:textId="77777777" w:rsidTr="001909FB">
        <w:trPr>
          <w:trHeight w:val="283"/>
        </w:trPr>
        <w:tc>
          <w:tcPr>
            <w:tcW w:w="2903" w:type="dxa"/>
          </w:tcPr>
          <w:p w14:paraId="66D766BE" w14:textId="77777777" w:rsidR="007556DE" w:rsidRPr="007B3B05" w:rsidRDefault="007556DE" w:rsidP="007556DE">
            <w:pPr>
              <w:pStyle w:val="TableContents"/>
              <w:pageBreakBefore/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08D728B" w14:textId="77777777" w:rsidR="007556DE" w:rsidRPr="007B3B05" w:rsidRDefault="007556DE" w:rsidP="007556DE">
            <w:pPr>
              <w:widowControl w:val="0"/>
              <w:tabs>
                <w:tab w:val="left" w:pos="565"/>
              </w:tabs>
              <w:spacing w:after="0" w:line="240" w:lineRule="auto"/>
              <w:ind w:left="51" w:hanging="11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0316F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Приложение 5</w:t>
            </w:r>
          </w:p>
          <w:p w14:paraId="542561BD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к административному</w:t>
            </w:r>
          </w:p>
          <w:p w14:paraId="39237796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14:paraId="20AF8CDC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муниципальной услуги</w:t>
            </w:r>
          </w:p>
          <w:p w14:paraId="09BBA5D2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«Согласование схем</w:t>
            </w:r>
          </w:p>
          <w:p w14:paraId="7ED53137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</w:t>
            </w:r>
          </w:p>
          <w:p w14:paraId="53CE1991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 информационно-рекламного</w:t>
            </w:r>
          </w:p>
          <w:p w14:paraId="24B7C2FE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оформления здания, строения,</w:t>
            </w:r>
          </w:p>
          <w:p w14:paraId="38C052A8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сооружения, а также</w:t>
            </w:r>
          </w:p>
          <w:p w14:paraId="452FBC57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 оформления</w:t>
            </w:r>
          </w:p>
          <w:p w14:paraId="5359301E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прилегающей к ним на основании</w:t>
            </w:r>
          </w:p>
          <w:p w14:paraId="1F97D8ED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правоустанавливающих документов</w:t>
            </w:r>
          </w:p>
          <w:p w14:paraId="1F69B066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территории», утвержденному</w:t>
            </w:r>
          </w:p>
          <w:p w14:paraId="34A10AA7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14:paraId="21227B17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14:paraId="42D8F3B4" w14:textId="77777777" w:rsidR="007556DE" w:rsidRPr="007B3B05" w:rsidRDefault="007556DE" w:rsidP="007556DE">
            <w:pPr>
              <w:spacing w:after="0" w:line="240" w:lineRule="auto"/>
              <w:ind w:left="51" w:hanging="11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Московской области</w:t>
            </w:r>
          </w:p>
          <w:p w14:paraId="180A0BC5" w14:textId="3D6085B9" w:rsidR="007556DE" w:rsidRPr="007B3B05" w:rsidRDefault="00A01959" w:rsidP="007556DE">
            <w:pPr>
              <w:spacing w:after="0" w:line="240" w:lineRule="auto"/>
              <w:ind w:left="51" w:hanging="11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</w:t>
            </w:r>
            <w:r w:rsidR="007556DE"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т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16.06.2025 </w:t>
            </w:r>
            <w:r w:rsidR="007556DE"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 xml:space="preserve"> 511-ПА</w:t>
            </w:r>
            <w:r w:rsidR="007556DE" w:rsidRPr="007B3B05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___________</w:t>
            </w:r>
          </w:p>
        </w:tc>
      </w:tr>
    </w:tbl>
    <w:p w14:paraId="410FDF4D" w14:textId="77777777" w:rsidR="007556DE" w:rsidRPr="007B3B05" w:rsidRDefault="007556DE" w:rsidP="007556DE">
      <w:pPr>
        <w:spacing w:after="0" w:line="240" w:lineRule="auto"/>
        <w:ind w:left="51" w:hanging="11"/>
        <w:rPr>
          <w:rFonts w:ascii="Arial" w:hAnsi="Arial" w:cs="Arial"/>
          <w:sz w:val="24"/>
        </w:rPr>
      </w:pPr>
    </w:p>
    <w:p w14:paraId="7C5CF14E" w14:textId="77777777" w:rsidR="007556DE" w:rsidRDefault="007556DE" w:rsidP="007556DE">
      <w:pPr>
        <w:rPr>
          <w:rFonts w:ascii="Arial" w:hAnsi="Arial" w:cs="Arial"/>
          <w:sz w:val="24"/>
        </w:rPr>
      </w:pPr>
    </w:p>
    <w:p w14:paraId="18F65F9F" w14:textId="77777777" w:rsidR="00A01959" w:rsidRPr="007B3B05" w:rsidRDefault="00A01959" w:rsidP="007556DE">
      <w:pPr>
        <w:rPr>
          <w:rFonts w:ascii="Arial" w:hAnsi="Arial" w:cs="Arial"/>
          <w:sz w:val="24"/>
        </w:rPr>
        <w:sectPr w:rsidR="00A01959" w:rsidRPr="007B3B05" w:rsidSect="007B3B05">
          <w:headerReference w:type="default" r:id="rId15"/>
          <w:type w:val="continuous"/>
          <w:pgSz w:w="11906" w:h="16838"/>
          <w:pgMar w:top="1418" w:right="707" w:bottom="1134" w:left="1701" w:header="709" w:footer="0" w:gutter="0"/>
          <w:cols w:space="720"/>
          <w:formProt w:val="0"/>
          <w:titlePg/>
          <w:docGrid w:linePitch="326" w:charSpace="-6145"/>
        </w:sectPr>
      </w:pPr>
    </w:p>
    <w:p w14:paraId="3EBF17A6" w14:textId="77777777" w:rsidR="007556DE" w:rsidRPr="007B3B05" w:rsidRDefault="007556DE" w:rsidP="007556DE">
      <w:pPr>
        <w:pStyle w:val="ad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7B3B05">
        <w:rPr>
          <w:rFonts w:ascii="Arial" w:hAnsi="Arial" w:cs="Arial"/>
          <w:sz w:val="24"/>
          <w:szCs w:val="24"/>
        </w:rPr>
        <w:t>Перечень</w:t>
      </w:r>
      <w:r w:rsidRPr="007B3B05">
        <w:rPr>
          <w:rFonts w:ascii="Arial" w:hAnsi="Arial" w:cs="Arial"/>
          <w:sz w:val="24"/>
          <w:szCs w:val="24"/>
        </w:rPr>
        <w:br/>
        <w:t>общих признаков, по которым объединяются</w:t>
      </w:r>
      <w:r w:rsidRPr="007B3B05">
        <w:rPr>
          <w:rFonts w:ascii="Arial" w:hAnsi="Arial" w:cs="Arial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7B3B05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 предоставления муниципальной услуги «Согласование схем информационного и информационно</w:t>
      </w:r>
      <w:r w:rsidRPr="007B3B05">
        <w:rPr>
          <w:rFonts w:ascii="Segoe UI Symbol" w:hAnsi="Segoe UI Symbol" w:cs="Segoe UI Symbol"/>
          <w:sz w:val="24"/>
          <w:szCs w:val="24"/>
        </w:rPr>
        <w:t>⁠</w:t>
      </w:r>
      <w:r w:rsidRPr="007B3B05">
        <w:rPr>
          <w:rFonts w:ascii="Arial" w:hAnsi="Arial" w:cs="Arial"/>
          <w:sz w:val="24"/>
          <w:szCs w:val="24"/>
        </w:rPr>
        <w:t>-</w:t>
      </w:r>
      <w:r w:rsidRPr="007B3B05">
        <w:rPr>
          <w:rFonts w:ascii="Segoe UI Symbol" w:hAnsi="Segoe UI Symbol" w:cs="Segoe UI Symbol"/>
          <w:sz w:val="24"/>
          <w:szCs w:val="24"/>
        </w:rPr>
        <w:t>⁠</w:t>
      </w:r>
      <w:r w:rsidRPr="007B3B05">
        <w:rPr>
          <w:rFonts w:ascii="Arial" w:hAnsi="Arial" w:cs="Arial"/>
          <w:sz w:val="24"/>
          <w:szCs w:val="24"/>
        </w:rPr>
        <w:t>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14:paraId="43FB20AF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0" w:footer="0" w:gutter="0"/>
          <w:cols w:space="720"/>
          <w:formProt w:val="0"/>
          <w:docGrid w:linePitch="312" w:charSpace="-6145"/>
        </w:sectPr>
      </w:pPr>
    </w:p>
    <w:p w14:paraId="1421AA33" w14:textId="77777777" w:rsidR="007556DE" w:rsidRPr="007B3B05" w:rsidRDefault="007556DE" w:rsidP="007556DE">
      <w:pPr>
        <w:pStyle w:val="ad"/>
        <w:spacing w:line="276" w:lineRule="auto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6A8B2B16" w14:textId="77777777" w:rsidR="007556DE" w:rsidRDefault="007556DE" w:rsidP="007556DE">
      <w:pPr>
        <w:pStyle w:val="ad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7B3B05">
        <w:rPr>
          <w:rFonts w:ascii="Arial" w:hAnsi="Arial" w:cs="Arial"/>
          <w:sz w:val="24"/>
          <w:szCs w:val="24"/>
        </w:rPr>
        <w:t>Общие признаки, по которым объединяются категории заявителей</w:t>
      </w:r>
    </w:p>
    <w:p w14:paraId="6A82F6E6" w14:textId="77777777" w:rsidR="00A01959" w:rsidRPr="007B3B05" w:rsidRDefault="00A01959" w:rsidP="007556DE">
      <w:pPr>
        <w:pStyle w:val="ad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4132"/>
        <w:gridCol w:w="4661"/>
      </w:tblGrid>
      <w:tr w:rsidR="007556DE" w:rsidRPr="007B3B05" w14:paraId="533DA084" w14:textId="77777777" w:rsidTr="001909FB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00CC8C" w14:textId="77777777" w:rsidR="007556DE" w:rsidRPr="007B3B05" w:rsidRDefault="007556DE" w:rsidP="001909FB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B403BB" w14:textId="77777777" w:rsidR="007556DE" w:rsidRPr="007B3B05" w:rsidRDefault="007556DE" w:rsidP="001909FB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FF3EE" w14:textId="77777777" w:rsidR="007556DE" w:rsidRPr="007B3B05" w:rsidRDefault="007556DE" w:rsidP="001909FB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Категория</w:t>
            </w:r>
          </w:p>
        </w:tc>
      </w:tr>
      <w:tr w:rsidR="007556DE" w:rsidRPr="007B3B05" w14:paraId="6BF1710D" w14:textId="77777777" w:rsidTr="001909F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E43C47D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8D5ECC5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11E8F0B3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юридические лица</w:t>
            </w:r>
          </w:p>
          <w:p w14:paraId="3066C02C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713D9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собственник объекта недвижимости</w:t>
            </w:r>
          </w:p>
        </w:tc>
      </w:tr>
      <w:tr w:rsidR="007556DE" w:rsidRPr="007B3B05" w14:paraId="55436096" w14:textId="77777777" w:rsidTr="001909F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88AFE6E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774F7B6E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3F3F1103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юридические лица</w:t>
            </w:r>
          </w:p>
          <w:p w14:paraId="717C8936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D6C0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правообладатель объекта недвижимости</w:t>
            </w:r>
          </w:p>
        </w:tc>
      </w:tr>
      <w:tr w:rsidR="007556DE" w:rsidRPr="007B3B05" w14:paraId="6A22E22B" w14:textId="77777777" w:rsidTr="001909F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4DD365B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lastRenderedPageBreak/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057B0F10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14:paraId="5CFD8FA9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юридические лица</w:t>
            </w:r>
          </w:p>
          <w:p w14:paraId="067D1EBD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0F20F" w14:textId="77777777" w:rsidR="007556DE" w:rsidRPr="007B3B05" w:rsidRDefault="007556DE" w:rsidP="001909FB">
            <w:pPr>
              <w:pStyle w:val="TableContents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лицо, уполномоченное собственником или общим собранием собственников объекта недвижимости</w:t>
            </w:r>
          </w:p>
        </w:tc>
      </w:tr>
    </w:tbl>
    <w:p w14:paraId="574B78B7" w14:textId="77777777" w:rsidR="007556DE" w:rsidRPr="007B3B05" w:rsidRDefault="007556DE" w:rsidP="007556DE">
      <w:pPr>
        <w:pStyle w:val="ad"/>
        <w:widowControl w:val="0"/>
        <w:spacing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0562F04E" w14:textId="77777777" w:rsidR="007556DE" w:rsidRPr="007B3B05" w:rsidRDefault="007556DE" w:rsidP="007556DE">
      <w:pPr>
        <w:rPr>
          <w:rFonts w:ascii="Arial" w:hAnsi="Arial" w:cs="Arial"/>
          <w:sz w:val="24"/>
        </w:rPr>
        <w:sectPr w:rsidR="007556DE" w:rsidRPr="007B3B05" w:rsidSect="007B3B05">
          <w:type w:val="continuous"/>
          <w:pgSz w:w="11906" w:h="16838"/>
          <w:pgMar w:top="1418" w:right="707" w:bottom="1134" w:left="1701" w:header="568" w:footer="0" w:gutter="0"/>
          <w:cols w:space="720"/>
          <w:formProt w:val="0"/>
          <w:docGrid w:linePitch="312" w:charSpace="-6145"/>
        </w:sectPr>
      </w:pPr>
    </w:p>
    <w:p w14:paraId="3FA9A26C" w14:textId="77777777" w:rsidR="007556DE" w:rsidRPr="007B3B05" w:rsidRDefault="007556DE" w:rsidP="007556DE">
      <w:pPr>
        <w:pStyle w:val="ad"/>
        <w:widowControl w:val="0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7B3B05">
        <w:rPr>
          <w:rFonts w:ascii="Arial" w:hAnsi="Arial" w:cs="Arial"/>
          <w:sz w:val="24"/>
          <w:szCs w:val="24"/>
        </w:rPr>
        <w:t>Комбинации признаков заявителей,</w:t>
      </w:r>
      <w:r w:rsidRPr="007B3B05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</w:t>
      </w:r>
      <w:r w:rsidRPr="007B3B05">
        <w:rPr>
          <w:rFonts w:ascii="Arial" w:hAnsi="Arial" w:cs="Arial"/>
          <w:sz w:val="24"/>
          <w:szCs w:val="24"/>
        </w:rPr>
        <w:br/>
        <w:t>предоставления муниципальной услуги</w:t>
      </w:r>
    </w:p>
    <w:tbl>
      <w:tblPr>
        <w:tblW w:w="94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421"/>
      </w:tblGrid>
      <w:tr w:rsidR="007556DE" w:rsidRPr="007B3B05" w14:paraId="42C2B877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8EB03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CD3DD" w14:textId="6DB98064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8B634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7556DE" w:rsidRPr="007B3B05" w14:paraId="2E7B44E4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2B8353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59D5AD" w14:textId="6B0D20B0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73579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7556DE" w:rsidRPr="007B3B05" w14:paraId="13C1E119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0EA1D0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62913D" w14:textId="368B7723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A17C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7556DE" w:rsidRPr="007B3B05" w14:paraId="42F512E3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E547C3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FEC8D9" w14:textId="37B4B212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юридические лица: собственник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11D5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7556DE" w:rsidRPr="007B3B05" w14:paraId="47FDB380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E267B4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B14B0A" w14:textId="0B4F4CD4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юридические лица: правообладатель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8B8FD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7556DE" w:rsidRPr="007B3B05" w14:paraId="7D3B2628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DC1D6C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61B5F7" w14:textId="7D2625FC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E96C7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7556DE" w:rsidRPr="007B3B05" w14:paraId="3FCF35CA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33D2E0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lastRenderedPageBreak/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2DCF71" w14:textId="30CECC2F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индивидуальные предприниматели: собственник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E364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7556DE" w:rsidRPr="007B3B05" w14:paraId="4F7820AD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4F64A5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D4D4BF" w14:textId="16C073C1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индивидуальные предприниматели: правообладатель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2962E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7556DE" w:rsidRPr="007B3B05" w14:paraId="5041838B" w14:textId="77777777" w:rsidTr="001909F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8A6F01" w14:textId="77777777" w:rsidR="007556DE" w:rsidRPr="007B3B05" w:rsidRDefault="007556DE" w:rsidP="001909FB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B3B05">
              <w:rPr>
                <w:rFonts w:ascii="Arial" w:hAnsi="Arial" w:cs="Arial"/>
                <w:sz w:val="24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D15141" w14:textId="66D4B567" w:rsidR="007556DE" w:rsidRPr="007B3B05" w:rsidRDefault="007556DE" w:rsidP="001909FB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706EE" w14:textId="77777777" w:rsidR="007556DE" w:rsidRPr="007B3B05" w:rsidRDefault="007556DE" w:rsidP="001909FB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</w:tbl>
    <w:p w14:paraId="7C605657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02F56DF7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0E531D8F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45227422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7556DE" w:rsidRPr="007B3B05" w14:paraId="75F10A71" w14:textId="77777777" w:rsidTr="001909FB">
        <w:trPr>
          <w:trHeight w:val="283"/>
        </w:trPr>
        <w:tc>
          <w:tcPr>
            <w:tcW w:w="2903" w:type="dxa"/>
          </w:tcPr>
          <w:p w14:paraId="08FB27A2" w14:textId="77777777" w:rsidR="007556DE" w:rsidRPr="007B3B05" w:rsidRDefault="007556DE" w:rsidP="001909FB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  <w:bookmarkStart w:id="47" w:name="_Toc510617029"/>
            <w:bookmarkStart w:id="48" w:name="_Hlk20901236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62C367D" w14:textId="77777777" w:rsidR="007556DE" w:rsidRPr="007B3B05" w:rsidRDefault="007556DE" w:rsidP="001909F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31B93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Приложение 6</w:t>
            </w:r>
          </w:p>
          <w:p w14:paraId="08B598CB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к административному</w:t>
            </w:r>
          </w:p>
          <w:p w14:paraId="39B354AD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14:paraId="2FC43BC7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муниципальной услуги</w:t>
            </w:r>
          </w:p>
          <w:p w14:paraId="16360D59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«Согласование схем</w:t>
            </w:r>
          </w:p>
          <w:p w14:paraId="32AAD0D2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</w:t>
            </w:r>
          </w:p>
          <w:p w14:paraId="5E19D8B0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 информационно-рекламного</w:t>
            </w:r>
          </w:p>
          <w:p w14:paraId="209AADF5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оформления здания, строения,</w:t>
            </w:r>
          </w:p>
          <w:p w14:paraId="6910578F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сооружения, а также</w:t>
            </w:r>
          </w:p>
          <w:p w14:paraId="32FBF4B2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информационного оформления</w:t>
            </w:r>
          </w:p>
          <w:p w14:paraId="06E73226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прилегающей к ним на основании</w:t>
            </w:r>
          </w:p>
          <w:p w14:paraId="6E7B9B57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правоустанавливающих документов</w:t>
            </w:r>
          </w:p>
          <w:p w14:paraId="17035A02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территории», утвержденному</w:t>
            </w:r>
          </w:p>
          <w:p w14:paraId="76A0CCE0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14:paraId="11E09887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14:paraId="70481CED" w14:textId="77777777" w:rsidR="007556DE" w:rsidRPr="007B3B05" w:rsidRDefault="007556DE" w:rsidP="001909FB">
            <w:pPr>
              <w:spacing w:after="0"/>
              <w:rPr>
                <w:rFonts w:ascii="Arial" w:hAnsi="Arial" w:cs="Arial"/>
                <w:sz w:val="24"/>
              </w:rPr>
            </w:pPr>
            <w:r w:rsidRPr="007B3B05">
              <w:rPr>
                <w:rFonts w:ascii="Arial" w:hAnsi="Arial" w:cs="Arial"/>
                <w:sz w:val="24"/>
              </w:rPr>
              <w:t>Московской области</w:t>
            </w:r>
          </w:p>
          <w:p w14:paraId="198A9E8B" w14:textId="562F7870" w:rsidR="007556DE" w:rsidRPr="007B3B05" w:rsidRDefault="00A01959" w:rsidP="001909FB">
            <w:pPr>
              <w:spacing w:after="0"/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</w:pPr>
            <w:r w:rsidRPr="00A01959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 16.06.2025 № 511-ПА</w:t>
            </w:r>
          </w:p>
        </w:tc>
      </w:tr>
    </w:tbl>
    <w:p w14:paraId="3B2A89FC" w14:textId="77777777" w:rsidR="007556DE" w:rsidRPr="007B3B05" w:rsidRDefault="007556DE" w:rsidP="007556DE">
      <w:pPr>
        <w:pStyle w:val="ac"/>
        <w:spacing w:after="0"/>
        <w:rPr>
          <w:rStyle w:val="21"/>
          <w:rFonts w:ascii="Arial" w:hAnsi="Arial" w:cs="Arial"/>
        </w:rPr>
      </w:pPr>
    </w:p>
    <w:p w14:paraId="69FC68FA" w14:textId="77777777" w:rsidR="007556DE" w:rsidRPr="007B3B05" w:rsidRDefault="007556DE" w:rsidP="007556DE">
      <w:pPr>
        <w:pStyle w:val="ac"/>
        <w:spacing w:after="0"/>
        <w:rPr>
          <w:rStyle w:val="21"/>
          <w:rFonts w:ascii="Arial" w:hAnsi="Arial" w:cs="Arial"/>
        </w:rPr>
      </w:pPr>
    </w:p>
    <w:p w14:paraId="13543642" w14:textId="77777777" w:rsidR="007556DE" w:rsidRPr="007B3B05" w:rsidRDefault="007556DE" w:rsidP="007556DE">
      <w:pPr>
        <w:spacing w:after="0"/>
        <w:jc w:val="center"/>
        <w:rPr>
          <w:rFonts w:ascii="Arial" w:eastAsia="Calibri" w:hAnsi="Arial" w:cs="Arial"/>
          <w:sz w:val="24"/>
        </w:rPr>
      </w:pPr>
      <w:r w:rsidRPr="007B3B05">
        <w:rPr>
          <w:rFonts w:ascii="Arial" w:eastAsia="Calibri" w:hAnsi="Arial" w:cs="Arial"/>
          <w:sz w:val="24"/>
        </w:rPr>
        <w:t xml:space="preserve">Форма запроса о предоставлении муниципальной услуги </w:t>
      </w:r>
      <w:r w:rsidRPr="007B3B05">
        <w:rPr>
          <w:rFonts w:ascii="Arial" w:eastAsia="Calibri" w:hAnsi="Arial" w:cs="Arial"/>
          <w:sz w:val="24"/>
        </w:rPr>
        <w:br/>
        <w:t>«</w:t>
      </w:r>
      <w:r w:rsidRPr="007B3B05">
        <w:rPr>
          <w:rFonts w:ascii="Arial" w:hAnsi="Arial" w:cs="Arial"/>
          <w:sz w:val="24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14:paraId="20B249FC" w14:textId="77777777" w:rsidR="007556DE" w:rsidRPr="007B3B05" w:rsidRDefault="007556DE" w:rsidP="007556DE">
      <w:pPr>
        <w:pStyle w:val="ac"/>
        <w:spacing w:after="0"/>
        <w:rPr>
          <w:rStyle w:val="21"/>
          <w:rFonts w:ascii="Arial" w:hAnsi="Arial" w:cs="Arial"/>
        </w:rPr>
      </w:pPr>
    </w:p>
    <w:bookmarkEnd w:id="47"/>
    <w:p w14:paraId="72CD1160" w14:textId="77777777" w:rsidR="007556DE" w:rsidRPr="007B3B05" w:rsidRDefault="007556DE" w:rsidP="007556DE">
      <w:pPr>
        <w:pStyle w:val="ac"/>
        <w:spacing w:after="0"/>
        <w:rPr>
          <w:rFonts w:ascii="Arial" w:hAnsi="Arial" w:cs="Arial"/>
          <w:b w:val="0"/>
        </w:rPr>
      </w:pPr>
    </w:p>
    <w:bookmarkEnd w:id="48"/>
    <w:p w14:paraId="40207EFE" w14:textId="77777777" w:rsidR="007556DE" w:rsidRPr="007B3B05" w:rsidRDefault="007556DE" w:rsidP="007556DE">
      <w:pPr>
        <w:pStyle w:val="16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7B3B05">
        <w:rPr>
          <w:rFonts w:ascii="Arial" w:hAnsi="Arial" w:cs="Arial"/>
          <w:color w:val="auto"/>
          <w:sz w:val="24"/>
          <w:szCs w:val="24"/>
          <w:lang w:val="ru-RU"/>
        </w:rPr>
        <w:t>В администрацию Городского округа</w:t>
      </w:r>
    </w:p>
    <w:p w14:paraId="39B4BE80" w14:textId="77777777" w:rsidR="007556DE" w:rsidRPr="007B3B05" w:rsidRDefault="007556DE" w:rsidP="007556DE">
      <w:pPr>
        <w:pStyle w:val="16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7B3B05">
        <w:rPr>
          <w:rFonts w:ascii="Arial" w:hAnsi="Arial" w:cs="Arial"/>
          <w:color w:val="auto"/>
          <w:sz w:val="24"/>
          <w:szCs w:val="24"/>
          <w:lang w:val="ru-RU"/>
        </w:rPr>
        <w:t>Люберцы Московской области</w:t>
      </w:r>
    </w:p>
    <w:p w14:paraId="65FD0160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sz w:val="24"/>
          <w:lang w:bidi="en-US"/>
        </w:rPr>
        <w:t>от _____ (</w:t>
      </w:r>
      <w:r w:rsidRPr="007B3B05">
        <w:rPr>
          <w:rFonts w:ascii="Arial" w:hAnsi="Arial" w:cs="Arial"/>
          <w:i/>
          <w:sz w:val="24"/>
          <w:lang w:bidi="en-US"/>
        </w:rPr>
        <w:t xml:space="preserve">указать ФИО (последнее </w:t>
      </w:r>
    </w:p>
    <w:p w14:paraId="362AA7A7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 xml:space="preserve">при наличии) – для физического лица, </w:t>
      </w:r>
    </w:p>
    <w:p w14:paraId="1D6E7B1A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 xml:space="preserve">индивидуального предпринимателя </w:t>
      </w:r>
    </w:p>
    <w:p w14:paraId="32754839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 xml:space="preserve">или полное наименование – для </w:t>
      </w:r>
    </w:p>
    <w:p w14:paraId="586079E3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>юридического лица</w:t>
      </w:r>
      <w:r w:rsidRPr="007B3B05">
        <w:rPr>
          <w:rFonts w:ascii="Arial" w:hAnsi="Arial" w:cs="Arial"/>
          <w:sz w:val="24"/>
          <w:lang w:bidi="en-US"/>
        </w:rPr>
        <w:t>)</w:t>
      </w:r>
    </w:p>
    <w:p w14:paraId="0830E8BD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sz w:val="24"/>
          <w:lang w:bidi="en-US"/>
        </w:rPr>
        <w:t>_____ (</w:t>
      </w:r>
      <w:r w:rsidRPr="007B3B05">
        <w:rPr>
          <w:rFonts w:ascii="Arial" w:hAnsi="Arial" w:cs="Arial"/>
          <w:i/>
          <w:sz w:val="24"/>
          <w:lang w:bidi="en-US"/>
        </w:rPr>
        <w:t>ФИО (последнее при наличии</w:t>
      </w:r>
      <w:r w:rsidRPr="007B3B05">
        <w:rPr>
          <w:rFonts w:ascii="Arial" w:hAnsi="Arial" w:cs="Arial"/>
          <w:sz w:val="24"/>
          <w:lang w:bidi="en-US"/>
        </w:rPr>
        <w:t xml:space="preserve">) </w:t>
      </w:r>
    </w:p>
    <w:p w14:paraId="575D4405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sz w:val="24"/>
          <w:lang w:bidi="en-US"/>
        </w:rPr>
        <w:t xml:space="preserve">представителя заявителя                 </w:t>
      </w:r>
    </w:p>
    <w:p w14:paraId="300757D9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sz w:val="24"/>
          <w:lang w:bidi="en-US"/>
        </w:rPr>
        <w:t>_____ (</w:t>
      </w:r>
      <w:r w:rsidRPr="007B3B05">
        <w:rPr>
          <w:rFonts w:ascii="Arial" w:hAnsi="Arial" w:cs="Arial"/>
          <w:i/>
          <w:sz w:val="24"/>
          <w:lang w:bidi="en-US"/>
        </w:rPr>
        <w:t xml:space="preserve">указать реквизиты документа, </w:t>
      </w:r>
    </w:p>
    <w:p w14:paraId="24C1E61E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 xml:space="preserve">удостоверяющего личность заявителя, </w:t>
      </w:r>
    </w:p>
    <w:p w14:paraId="3DA5CEE9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>представителя заявителя</w:t>
      </w:r>
      <w:r w:rsidRPr="007B3B05">
        <w:rPr>
          <w:rFonts w:ascii="Arial" w:hAnsi="Arial" w:cs="Arial"/>
          <w:sz w:val="24"/>
          <w:lang w:bidi="en-US"/>
        </w:rPr>
        <w:t>)</w:t>
      </w:r>
    </w:p>
    <w:p w14:paraId="1CFF9B76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sz w:val="24"/>
          <w:lang w:bidi="en-US"/>
        </w:rPr>
        <w:t>_____ (</w:t>
      </w:r>
      <w:r w:rsidRPr="007B3B05">
        <w:rPr>
          <w:rFonts w:ascii="Arial" w:hAnsi="Arial" w:cs="Arial"/>
          <w:i/>
          <w:sz w:val="24"/>
          <w:lang w:bidi="en-US"/>
        </w:rPr>
        <w:t xml:space="preserve">указать реквизиты документа, </w:t>
      </w:r>
    </w:p>
    <w:p w14:paraId="14FBB70A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 xml:space="preserve">подтверждающего полномочия </w:t>
      </w:r>
    </w:p>
    <w:p w14:paraId="17A9C4D1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>представителя заявителя</w:t>
      </w:r>
      <w:r w:rsidRPr="007B3B05">
        <w:rPr>
          <w:rFonts w:ascii="Arial" w:hAnsi="Arial" w:cs="Arial"/>
          <w:sz w:val="24"/>
          <w:lang w:bidi="en-US"/>
        </w:rPr>
        <w:t>)</w:t>
      </w:r>
    </w:p>
    <w:p w14:paraId="66F032A8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sz w:val="24"/>
          <w:lang w:bidi="en-US"/>
        </w:rPr>
        <w:t>____</w:t>
      </w:r>
      <w:proofErr w:type="gramStart"/>
      <w:r w:rsidRPr="007B3B05">
        <w:rPr>
          <w:rFonts w:ascii="Arial" w:hAnsi="Arial" w:cs="Arial"/>
          <w:sz w:val="24"/>
          <w:lang w:bidi="en-US"/>
        </w:rPr>
        <w:t>_(</w:t>
      </w:r>
      <w:proofErr w:type="gramEnd"/>
      <w:r w:rsidRPr="007B3B05">
        <w:rPr>
          <w:rFonts w:ascii="Arial" w:hAnsi="Arial" w:cs="Arial"/>
          <w:i/>
          <w:sz w:val="24"/>
          <w:lang w:bidi="en-US"/>
        </w:rPr>
        <w:t xml:space="preserve">указать почтовый адрес </w:t>
      </w:r>
    </w:p>
    <w:p w14:paraId="27D441BB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 xml:space="preserve">(при необходимости), адрес </w:t>
      </w:r>
    </w:p>
    <w:p w14:paraId="14EA6F97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 xml:space="preserve">электронной почты и контактный </w:t>
      </w:r>
    </w:p>
    <w:p w14:paraId="00C7A05E" w14:textId="77777777" w:rsidR="007556DE" w:rsidRPr="007B3B05" w:rsidRDefault="007556DE" w:rsidP="007556DE">
      <w:pPr>
        <w:spacing w:after="0"/>
        <w:ind w:firstLine="4536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i/>
          <w:sz w:val="24"/>
          <w:lang w:bidi="en-US"/>
        </w:rPr>
        <w:t>телефон</w:t>
      </w:r>
      <w:r w:rsidRPr="007B3B05">
        <w:rPr>
          <w:rFonts w:ascii="Arial" w:hAnsi="Arial" w:cs="Arial"/>
          <w:sz w:val="24"/>
          <w:lang w:bidi="en-US"/>
        </w:rPr>
        <w:t>)</w:t>
      </w:r>
    </w:p>
    <w:p w14:paraId="055FE595" w14:textId="77777777" w:rsidR="007556DE" w:rsidRPr="007B3B05" w:rsidRDefault="007556DE" w:rsidP="007556DE">
      <w:pPr>
        <w:spacing w:after="0"/>
        <w:ind w:firstLine="6237"/>
        <w:contextualSpacing/>
        <w:rPr>
          <w:rFonts w:ascii="Arial" w:hAnsi="Arial" w:cs="Arial"/>
          <w:sz w:val="24"/>
          <w:lang w:bidi="en-US"/>
        </w:rPr>
      </w:pPr>
    </w:p>
    <w:p w14:paraId="4AF737C8" w14:textId="77777777" w:rsidR="007556DE" w:rsidRPr="007B3B05" w:rsidRDefault="007556DE" w:rsidP="007556DE">
      <w:pPr>
        <w:spacing w:after="0"/>
        <w:jc w:val="center"/>
        <w:rPr>
          <w:rFonts w:ascii="Arial" w:hAnsi="Arial" w:cs="Arial"/>
          <w:sz w:val="24"/>
        </w:rPr>
      </w:pPr>
      <w:r w:rsidRPr="007B3B05">
        <w:rPr>
          <w:rFonts w:ascii="Arial" w:hAnsi="Arial" w:cs="Arial"/>
          <w:bCs/>
          <w:sz w:val="24"/>
          <w:lang w:bidi="en-US"/>
        </w:rPr>
        <w:lastRenderedPageBreak/>
        <w:t xml:space="preserve">Запрос о предоставлении муниципальной услуги </w:t>
      </w:r>
      <w:r w:rsidRPr="007B3B05">
        <w:rPr>
          <w:rFonts w:ascii="Arial" w:hAnsi="Arial" w:cs="Arial"/>
          <w:bCs/>
          <w:sz w:val="24"/>
          <w:lang w:bidi="en-US"/>
        </w:rPr>
        <w:br/>
      </w:r>
      <w:r w:rsidRPr="007B3B05">
        <w:rPr>
          <w:rFonts w:ascii="Arial" w:hAnsi="Arial" w:cs="Arial"/>
          <w:sz w:val="24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14:paraId="0923D0E7" w14:textId="77777777" w:rsidR="007556DE" w:rsidRPr="007B3B05" w:rsidRDefault="007556DE" w:rsidP="007556DE">
      <w:pPr>
        <w:spacing w:after="0"/>
        <w:contextualSpacing/>
        <w:jc w:val="center"/>
        <w:rPr>
          <w:rFonts w:ascii="Arial" w:hAnsi="Arial" w:cs="Arial"/>
          <w:bCs/>
          <w:sz w:val="24"/>
          <w:lang w:bidi="en-US"/>
        </w:rPr>
      </w:pPr>
    </w:p>
    <w:p w14:paraId="3E11EEF5" w14:textId="77777777" w:rsidR="007556DE" w:rsidRPr="007B3B05" w:rsidRDefault="007556DE" w:rsidP="007556DE">
      <w:pPr>
        <w:spacing w:after="0"/>
        <w:ind w:firstLine="709"/>
        <w:contextualSpacing/>
        <w:jc w:val="center"/>
        <w:rPr>
          <w:rFonts w:ascii="Arial" w:hAnsi="Arial" w:cs="Arial"/>
          <w:bCs/>
          <w:sz w:val="24"/>
          <w:lang w:bidi="en-US"/>
        </w:rPr>
      </w:pPr>
    </w:p>
    <w:p w14:paraId="5108F9F4" w14:textId="77777777" w:rsidR="007556DE" w:rsidRPr="007B3B05" w:rsidRDefault="007556DE" w:rsidP="007556DE">
      <w:pPr>
        <w:spacing w:after="0"/>
        <w:ind w:firstLine="709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sz w:val="24"/>
        </w:rPr>
        <w:t xml:space="preserve">Прошу предоставить муниципальную услугу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</w:t>
      </w:r>
      <w:r w:rsidRPr="007B3B05">
        <w:rPr>
          <w:rFonts w:ascii="Arial" w:hAnsi="Arial" w:cs="Arial"/>
          <w:sz w:val="24"/>
        </w:rPr>
        <w:br/>
        <w:t>к ним на основании правоустанавливающих документов территории»</w:t>
      </w:r>
      <w:r w:rsidRPr="007B3B05">
        <w:rPr>
          <w:rFonts w:ascii="Arial" w:hAnsi="Arial" w:cs="Arial"/>
          <w:sz w:val="24"/>
          <w:lang w:bidi="en-US"/>
        </w:rPr>
        <w:t>.</w:t>
      </w:r>
    </w:p>
    <w:p w14:paraId="6069F462" w14:textId="77777777" w:rsidR="007556DE" w:rsidRPr="007B3B05" w:rsidRDefault="007556DE" w:rsidP="007556DE">
      <w:pPr>
        <w:spacing w:after="0"/>
        <w:ind w:firstLine="709"/>
        <w:contextualSpacing/>
        <w:rPr>
          <w:rFonts w:ascii="Arial" w:hAnsi="Arial" w:cs="Arial"/>
          <w:sz w:val="24"/>
        </w:rPr>
      </w:pPr>
    </w:p>
    <w:p w14:paraId="5BD13F46" w14:textId="77777777" w:rsidR="007556DE" w:rsidRPr="007B3B05" w:rsidRDefault="007556DE" w:rsidP="007556DE">
      <w:pPr>
        <w:spacing w:after="0"/>
        <w:ind w:firstLine="709"/>
        <w:contextualSpacing/>
        <w:rPr>
          <w:rFonts w:ascii="Arial" w:hAnsi="Arial" w:cs="Arial"/>
          <w:sz w:val="24"/>
          <w:lang w:bidi="en-US"/>
        </w:rPr>
      </w:pPr>
      <w:r w:rsidRPr="007B3B05">
        <w:rPr>
          <w:rFonts w:ascii="Arial" w:hAnsi="Arial" w:cs="Arial"/>
          <w:sz w:val="24"/>
        </w:rPr>
        <w:t xml:space="preserve">К запросу прилагаю </w:t>
      </w:r>
      <w:r w:rsidRPr="007B3B05">
        <w:rPr>
          <w:rFonts w:ascii="Arial" w:hAnsi="Arial" w:cs="Arial"/>
          <w:sz w:val="24"/>
          <w:lang w:bidi="en-US"/>
        </w:rPr>
        <w:t>(</w:t>
      </w:r>
      <w:r w:rsidRPr="007B3B05">
        <w:rPr>
          <w:rFonts w:ascii="Arial" w:hAnsi="Arial" w:cs="Arial"/>
          <w:i/>
          <w:sz w:val="24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7B3B05">
        <w:rPr>
          <w:rFonts w:ascii="Arial" w:hAnsi="Arial" w:cs="Arial"/>
          <w:sz w:val="24"/>
          <w:lang w:bidi="en-US"/>
        </w:rPr>
        <w:t>):</w:t>
      </w:r>
    </w:p>
    <w:p w14:paraId="05753AF2" w14:textId="77777777" w:rsidR="007556DE" w:rsidRPr="007B3B05" w:rsidRDefault="007556DE" w:rsidP="007556DE">
      <w:pPr>
        <w:pStyle w:val="af3"/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7B3B05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7D631992" w14:textId="77777777" w:rsidR="007556DE" w:rsidRPr="007B3B05" w:rsidRDefault="007556DE" w:rsidP="007556DE">
      <w:pPr>
        <w:pStyle w:val="af3"/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7B3B05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5DD8F710" w14:textId="77777777" w:rsidR="007556DE" w:rsidRPr="007B3B05" w:rsidRDefault="007556DE" w:rsidP="007556DE">
      <w:pPr>
        <w:pStyle w:val="af3"/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7B3B05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14:paraId="678B18EC" w14:textId="77777777" w:rsidR="007556DE" w:rsidRPr="007B3B05" w:rsidRDefault="007556DE" w:rsidP="007556DE">
      <w:pPr>
        <w:spacing w:after="0"/>
        <w:ind w:firstLine="709"/>
        <w:contextualSpacing/>
        <w:rPr>
          <w:rFonts w:ascii="Arial" w:hAnsi="Arial" w:cs="Arial"/>
          <w:sz w:val="24"/>
          <w:lang w:bidi="en-US"/>
        </w:rPr>
      </w:pPr>
    </w:p>
    <w:p w14:paraId="5E47F617" w14:textId="77777777" w:rsidR="007556DE" w:rsidRPr="007B3B05" w:rsidRDefault="007556DE" w:rsidP="007556DE">
      <w:pPr>
        <w:tabs>
          <w:tab w:val="left" w:pos="4320"/>
        </w:tabs>
        <w:spacing w:after="0" w:line="240" w:lineRule="auto"/>
        <w:contextualSpacing/>
        <w:jc w:val="center"/>
        <w:rPr>
          <w:rFonts w:ascii="Arial" w:hAnsi="Arial" w:cs="Arial"/>
          <w:sz w:val="24"/>
          <w:lang w:bidi="en-US"/>
        </w:rPr>
      </w:pPr>
    </w:p>
    <w:tbl>
      <w:tblPr>
        <w:tblStyle w:val="af2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468"/>
        <w:gridCol w:w="2702"/>
        <w:gridCol w:w="543"/>
        <w:gridCol w:w="3102"/>
      </w:tblGrid>
      <w:tr w:rsidR="007556DE" w:rsidRPr="007B3B05" w14:paraId="42ED2B0A" w14:textId="77777777" w:rsidTr="001909F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9B8C0D4" w14:textId="77777777" w:rsidR="007556DE" w:rsidRPr="007B3B05" w:rsidRDefault="007556DE" w:rsidP="001909FB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0FCA2AC8" w14:textId="77777777" w:rsidR="007556DE" w:rsidRPr="007B3B05" w:rsidRDefault="007556DE" w:rsidP="001909FB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59D8031C" w14:textId="77777777" w:rsidR="007556DE" w:rsidRPr="007B3B05" w:rsidRDefault="007556DE" w:rsidP="001909FB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7B3B05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4EFC3BD0" w14:textId="77777777" w:rsidR="007556DE" w:rsidRPr="007B3B05" w:rsidRDefault="007556DE" w:rsidP="001909FB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D8F70F5" w14:textId="77777777" w:rsidR="007556DE" w:rsidRPr="007B3B05" w:rsidRDefault="007556DE" w:rsidP="001909FB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B05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14:paraId="1F98F5C7" w14:textId="77777777" w:rsidR="007556DE" w:rsidRPr="007B3B05" w:rsidRDefault="007556DE" w:rsidP="007556DE">
      <w:pPr>
        <w:pStyle w:val="11"/>
        <w:numPr>
          <w:ilvl w:val="0"/>
          <w:numId w:val="0"/>
        </w:numPr>
        <w:ind w:firstLine="709"/>
        <w:jc w:val="right"/>
        <w:rPr>
          <w:rFonts w:ascii="Arial" w:hAnsi="Arial" w:cs="Arial"/>
          <w:sz w:val="24"/>
          <w:szCs w:val="24"/>
        </w:rPr>
      </w:pPr>
      <w:r w:rsidRPr="007B3B05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4A199049" w14:textId="77777777" w:rsidR="007556DE" w:rsidRPr="007B3B05" w:rsidRDefault="007556DE" w:rsidP="007556DE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51C114D0" w14:textId="77777777" w:rsidR="007556DE" w:rsidRPr="007B3B05" w:rsidRDefault="007556DE" w:rsidP="007556DE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774856A9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p w14:paraId="5E4766B2" w14:textId="77777777" w:rsidR="007556DE" w:rsidRPr="007B3B05" w:rsidRDefault="007556DE" w:rsidP="007556DE">
      <w:pPr>
        <w:rPr>
          <w:rFonts w:ascii="Arial" w:hAnsi="Arial" w:cs="Arial"/>
          <w:sz w:val="24"/>
        </w:rPr>
      </w:pPr>
    </w:p>
    <w:sectPr w:rsidR="007556DE" w:rsidRPr="007B3B05" w:rsidSect="007B3B05">
      <w:type w:val="continuous"/>
      <w:pgSz w:w="11906" w:h="16838"/>
      <w:pgMar w:top="1418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56B6" w14:textId="77777777" w:rsidR="00441851" w:rsidRDefault="00441851">
      <w:pPr>
        <w:spacing w:after="0" w:line="240" w:lineRule="auto"/>
      </w:pPr>
      <w:r>
        <w:separator/>
      </w:r>
    </w:p>
  </w:endnote>
  <w:endnote w:type="continuationSeparator" w:id="0">
    <w:p w14:paraId="0F6C6A82" w14:textId="77777777" w:rsidR="00441851" w:rsidRDefault="0044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C985" w14:textId="77777777" w:rsidR="00441851" w:rsidRDefault="00441851">
      <w:pPr>
        <w:spacing w:after="0" w:line="240" w:lineRule="auto"/>
      </w:pPr>
      <w:r>
        <w:separator/>
      </w:r>
    </w:p>
  </w:footnote>
  <w:footnote w:type="continuationSeparator" w:id="0">
    <w:p w14:paraId="6BECAE98" w14:textId="77777777" w:rsidR="00441851" w:rsidRDefault="0044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E0A2" w14:textId="77777777" w:rsidR="00A01959" w:rsidRDefault="00A0195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7067" w14:textId="77777777" w:rsidR="00A01959" w:rsidRDefault="00A01959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2FDE" w14:textId="77777777" w:rsidR="00BD2629" w:rsidRDefault="00BD262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FAAB" w14:textId="77777777" w:rsidR="00BD2629" w:rsidRDefault="00BD2629">
    <w:pPr>
      <w:pStyle w:val="HeaderLeft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E804" w14:textId="77777777" w:rsidR="00BD2629" w:rsidRDefault="00BD2629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C4539B">
      <w:rPr>
        <w:noProof/>
      </w:rP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1F31" w14:textId="77777777" w:rsidR="00BD2629" w:rsidRDefault="00BD262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4539B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56308"/>
      <w:docPartObj>
        <w:docPartGallery w:val="Page Numbers (Top of Page)"/>
        <w:docPartUnique/>
      </w:docPartObj>
    </w:sdtPr>
    <w:sdtContent>
      <w:p w14:paraId="21B0FFF3" w14:textId="77777777" w:rsidR="007556DE" w:rsidRDefault="007556DE" w:rsidP="00196964">
        <w:pPr>
          <w:pStyle w:val="ae"/>
          <w:jc w:val="center"/>
        </w:pPr>
        <w:r w:rsidRPr="00196964">
          <w:fldChar w:fldCharType="begin"/>
        </w:r>
        <w:r w:rsidRPr="00196964">
          <w:instrText>PAGE   \* MERGEFORMAT</w:instrText>
        </w:r>
        <w:r w:rsidRPr="00196964">
          <w:fldChar w:fldCharType="separate"/>
        </w:r>
        <w:r>
          <w:rPr>
            <w:noProof/>
          </w:rPr>
          <w:t>3</w:t>
        </w:r>
        <w:r w:rsidRPr="00196964"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504172"/>
      <w:docPartObj>
        <w:docPartGallery w:val="Page Numbers (Top of Page)"/>
        <w:docPartUnique/>
      </w:docPartObj>
    </w:sdtPr>
    <w:sdtContent>
      <w:p w14:paraId="0272C521" w14:textId="77777777" w:rsidR="007556DE" w:rsidRDefault="007556DE" w:rsidP="0040278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2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942640"/>
      <w:docPartObj>
        <w:docPartGallery w:val="Page Numbers (Top of Page)"/>
        <w:docPartUnique/>
      </w:docPartObj>
    </w:sdtPr>
    <w:sdtContent>
      <w:p w14:paraId="16DD488F" w14:textId="77777777" w:rsidR="007556DE" w:rsidRDefault="007556DE" w:rsidP="00755A4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0D9"/>
    <w:multiLevelType w:val="multilevel"/>
    <w:tmpl w:val="C79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5A7574"/>
    <w:multiLevelType w:val="multilevel"/>
    <w:tmpl w:val="8AE609C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AD365A0"/>
    <w:multiLevelType w:val="multilevel"/>
    <w:tmpl w:val="E214A02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4B92E1F"/>
    <w:multiLevelType w:val="multilevel"/>
    <w:tmpl w:val="532A0CA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687776"/>
    <w:multiLevelType w:val="multilevel"/>
    <w:tmpl w:val="8148447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3151160">
    <w:abstractNumId w:val="4"/>
  </w:num>
  <w:num w:numId="2" w16cid:durableId="962079329">
    <w:abstractNumId w:val="6"/>
  </w:num>
  <w:num w:numId="3" w16cid:durableId="1514421550">
    <w:abstractNumId w:val="5"/>
  </w:num>
  <w:num w:numId="4" w16cid:durableId="1441147688">
    <w:abstractNumId w:val="3"/>
  </w:num>
  <w:num w:numId="5" w16cid:durableId="1339118613">
    <w:abstractNumId w:val="0"/>
  </w:num>
  <w:num w:numId="6" w16cid:durableId="1887527140">
    <w:abstractNumId w:val="1"/>
  </w:num>
  <w:num w:numId="7" w16cid:durableId="1136608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B1"/>
    <w:rsid w:val="000C3069"/>
    <w:rsid w:val="0040397C"/>
    <w:rsid w:val="00420B5E"/>
    <w:rsid w:val="00441851"/>
    <w:rsid w:val="00450B0E"/>
    <w:rsid w:val="004A7A11"/>
    <w:rsid w:val="005B3EF8"/>
    <w:rsid w:val="005D6C40"/>
    <w:rsid w:val="005F023D"/>
    <w:rsid w:val="007556DE"/>
    <w:rsid w:val="007B3B05"/>
    <w:rsid w:val="007D5698"/>
    <w:rsid w:val="008F19F2"/>
    <w:rsid w:val="00A01959"/>
    <w:rsid w:val="00AB38B1"/>
    <w:rsid w:val="00BD2629"/>
    <w:rsid w:val="00C4539B"/>
    <w:rsid w:val="00C95F4B"/>
    <w:rsid w:val="00DF65E2"/>
    <w:rsid w:val="00ED444D"/>
    <w:rsid w:val="00F4351E"/>
    <w:rsid w:val="00FB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2F10"/>
  <w15:docId w15:val="{22C7D681-C414-4EB5-AB33-705FF13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8F19F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8F19F2"/>
    <w:rPr>
      <w:rFonts w:ascii="Times New Roman" w:eastAsia="Times New Roman" w:hAnsi="Times New Roman" w:cs="Mangal"/>
      <w:color w:val="000000"/>
      <w:sz w:val="26"/>
    </w:rPr>
  </w:style>
  <w:style w:type="table" w:styleId="af2">
    <w:name w:val="Table Grid"/>
    <w:basedOn w:val="a2"/>
    <w:uiPriority w:val="59"/>
    <w:rsid w:val="007556DE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556DE"/>
    <w:pPr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111">
    <w:name w:val="Рег. 1.1.1"/>
    <w:basedOn w:val="a"/>
    <w:qFormat/>
    <w:rsid w:val="007556DE"/>
    <w:pPr>
      <w:numPr>
        <w:ilvl w:val="2"/>
        <w:numId w:val="6"/>
      </w:numPr>
      <w:suppressAutoHyphens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7556DE"/>
    <w:pPr>
      <w:numPr>
        <w:ilvl w:val="1"/>
        <w:numId w:val="6"/>
      </w:numPr>
      <w:suppressAutoHyphens w:val="0"/>
      <w:autoSpaceDE w:val="0"/>
      <w:autoSpaceDN w:val="0"/>
      <w:adjustRightInd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7556DE"/>
    <w:pPr>
      <w:numPr>
        <w:numId w:val="6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/>
      <w:b/>
      <w:bCs/>
      <w:color w:val="auto"/>
      <w:kern w:val="0"/>
      <w:sz w:val="24"/>
      <w:lang w:eastAsia="en-US" w:bidi="ar-SA"/>
    </w:rPr>
  </w:style>
  <w:style w:type="paragraph" w:customStyle="1" w:styleId="16">
    <w:name w:val="Цитата1"/>
    <w:basedOn w:val="a"/>
    <w:rsid w:val="007556DE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108</Pages>
  <Words>39553</Words>
  <Characters>225457</Characters>
  <Application>Microsoft Office Word</Application>
  <DocSecurity>0</DocSecurity>
  <Lines>1878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User</cp:lastModifiedBy>
  <cp:revision>3</cp:revision>
  <cp:lastPrinted>2025-05-30T13:04:00Z</cp:lastPrinted>
  <dcterms:created xsi:type="dcterms:W3CDTF">2025-06-17T11:22:00Z</dcterms:created>
  <dcterms:modified xsi:type="dcterms:W3CDTF">2025-06-17T11:31:00Z</dcterms:modified>
  <dc:language>en-US</dc:language>
</cp:coreProperties>
</file>