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AB" w:rsidRPr="005E1B34" w:rsidRDefault="001D3FAB" w:rsidP="001D3FAB">
      <w:pPr>
        <w:jc w:val="center"/>
        <w:rPr>
          <w:rFonts w:eastAsiaTheme="minorEastAsia"/>
          <w:b/>
          <w:bCs/>
          <w:noProof/>
          <w:spacing w:val="10"/>
          <w:w w:val="115"/>
          <w:sz w:val="22"/>
        </w:rPr>
      </w:pPr>
    </w:p>
    <w:p w:rsidR="001D3FAB" w:rsidRPr="005E1B34" w:rsidRDefault="001D3FAB" w:rsidP="001D3FAB">
      <w:pPr>
        <w:ind w:left="-1134" w:right="-1133"/>
        <w:jc w:val="center"/>
        <w:rPr>
          <w:rFonts w:eastAsiaTheme="minorEastAsia"/>
          <w:b/>
          <w:bCs/>
          <w:noProof/>
          <w:w w:val="115"/>
          <w:sz w:val="40"/>
          <w:szCs w:val="40"/>
        </w:rPr>
      </w:pPr>
      <w:r w:rsidRPr="005E1B34">
        <w:rPr>
          <w:rFonts w:eastAsiaTheme="minorEastAsia"/>
          <w:b/>
          <w:bCs/>
          <w:noProof/>
          <w:w w:val="115"/>
          <w:sz w:val="40"/>
          <w:szCs w:val="40"/>
        </w:rPr>
        <w:t>АДМИНИСТРАЦИЯ</w:t>
      </w:r>
    </w:p>
    <w:p w:rsidR="001D3FAB" w:rsidRPr="005E1B34" w:rsidRDefault="001D3FAB" w:rsidP="001D3FAB">
      <w:pPr>
        <w:ind w:left="-1134" w:right="-1133"/>
        <w:jc w:val="center"/>
        <w:rPr>
          <w:rFonts w:eastAsiaTheme="minorEastAsia"/>
          <w:b/>
          <w:bCs/>
          <w:spacing w:val="10"/>
          <w:w w:val="115"/>
          <w:sz w:val="12"/>
          <w:szCs w:val="12"/>
        </w:rPr>
      </w:pPr>
    </w:p>
    <w:p w:rsidR="001D3FAB" w:rsidRPr="005E1B34" w:rsidRDefault="001D3FAB" w:rsidP="001D3FAB">
      <w:pPr>
        <w:ind w:left="-1134" w:right="-1133"/>
        <w:jc w:val="center"/>
        <w:rPr>
          <w:rFonts w:eastAsiaTheme="minorEastAsia"/>
          <w:b/>
          <w:bCs/>
          <w:spacing w:val="10"/>
          <w:w w:val="115"/>
          <w:sz w:val="22"/>
        </w:rPr>
      </w:pPr>
      <w:r w:rsidRPr="005E1B34">
        <w:rPr>
          <w:rFonts w:eastAsiaTheme="minorEastAsia"/>
          <w:b/>
          <w:bCs/>
          <w:noProof/>
          <w:spacing w:val="10"/>
          <w:w w:val="115"/>
          <w:sz w:val="22"/>
        </w:rPr>
        <w:t>МУНИЦИПАЛЬНОГО ОБРАЗОВАНИЯ</w:t>
      </w:r>
    </w:p>
    <w:p w:rsidR="001D3FAB" w:rsidRPr="005E1B34" w:rsidRDefault="001D3FAB" w:rsidP="001D3FAB">
      <w:pPr>
        <w:ind w:left="-1134" w:right="-1133"/>
        <w:jc w:val="center"/>
        <w:rPr>
          <w:rFonts w:eastAsiaTheme="minorEastAsia"/>
          <w:b/>
          <w:bCs/>
          <w:spacing w:val="10"/>
          <w:w w:val="115"/>
          <w:sz w:val="22"/>
        </w:rPr>
      </w:pPr>
      <w:r w:rsidRPr="005E1B34">
        <w:rPr>
          <w:rFonts w:eastAsiaTheme="minorEastAsia"/>
          <w:b/>
          <w:bCs/>
          <w:noProof/>
          <w:spacing w:val="10"/>
          <w:w w:val="115"/>
          <w:sz w:val="22"/>
        </w:rPr>
        <w:t>ГОРОДСКОЙ ОКРУГ ЛЮБЕРЦЫ</w:t>
      </w:r>
      <w:r w:rsidRPr="005E1B34">
        <w:rPr>
          <w:rFonts w:eastAsiaTheme="minorEastAsia"/>
          <w:b/>
          <w:bCs/>
          <w:spacing w:val="10"/>
          <w:w w:val="115"/>
          <w:sz w:val="22"/>
        </w:rPr>
        <w:br/>
      </w:r>
      <w:r w:rsidRPr="005E1B34">
        <w:rPr>
          <w:rFonts w:eastAsiaTheme="minorEastAsia"/>
          <w:b/>
          <w:bCs/>
          <w:noProof/>
          <w:spacing w:val="10"/>
          <w:w w:val="115"/>
          <w:sz w:val="22"/>
        </w:rPr>
        <w:t>МОСКОВСКОЙ ОБЛАСТИ</w:t>
      </w:r>
    </w:p>
    <w:p w:rsidR="001D3FAB" w:rsidRPr="005E1B34" w:rsidRDefault="001D3FAB" w:rsidP="001D3FAB">
      <w:pPr>
        <w:ind w:left="-1134" w:right="-1133"/>
        <w:jc w:val="center"/>
        <w:rPr>
          <w:rFonts w:eastAsiaTheme="minorEastAsia"/>
          <w:b/>
          <w:bCs/>
          <w:w w:val="115"/>
          <w:sz w:val="22"/>
        </w:rPr>
      </w:pPr>
    </w:p>
    <w:p w:rsidR="001D3FAB" w:rsidRPr="005E1B34" w:rsidRDefault="001D3FAB" w:rsidP="001D3FAB">
      <w:pPr>
        <w:ind w:left="-1134" w:right="-1133"/>
        <w:jc w:val="center"/>
        <w:rPr>
          <w:rFonts w:eastAsiaTheme="minorEastAsia"/>
          <w:bCs/>
          <w:w w:val="115"/>
          <w:sz w:val="32"/>
          <w:szCs w:val="32"/>
        </w:rPr>
      </w:pPr>
      <w:r w:rsidRPr="005E1B34">
        <w:rPr>
          <w:rFonts w:eastAsiaTheme="minorEastAsia"/>
          <w:b/>
          <w:bCs/>
          <w:w w:val="115"/>
          <w:sz w:val="32"/>
          <w:szCs w:val="32"/>
        </w:rPr>
        <w:t>ПОСТАНОВЛЕНИЕ</w:t>
      </w:r>
    </w:p>
    <w:p w:rsidR="001D3FAB" w:rsidRPr="005E1B34" w:rsidRDefault="001D3FAB" w:rsidP="001D3FAB">
      <w:pPr>
        <w:ind w:left="-567"/>
        <w:rPr>
          <w:rFonts w:eastAsiaTheme="minorEastAsia"/>
          <w:szCs w:val="28"/>
        </w:rPr>
      </w:pPr>
    </w:p>
    <w:p w:rsidR="001D3FAB" w:rsidRPr="005E1B34" w:rsidRDefault="00F32493" w:rsidP="001D3FAB">
      <w:pPr>
        <w:tabs>
          <w:tab w:val="left" w:pos="9072"/>
        </w:tabs>
        <w:ind w:right="-1133"/>
        <w:rPr>
          <w:rFonts w:eastAsiaTheme="minorEastAsia"/>
          <w:sz w:val="22"/>
        </w:rPr>
      </w:pPr>
      <w:r>
        <w:rPr>
          <w:rFonts w:eastAsiaTheme="minorEastAsia"/>
          <w:sz w:val="22"/>
        </w:rPr>
        <w:t>22.11.2022</w:t>
      </w:r>
      <w:r w:rsidR="001D3FAB" w:rsidRPr="005E1B34">
        <w:rPr>
          <w:rFonts w:eastAsiaTheme="minorEastAsia"/>
          <w:sz w:val="22"/>
        </w:rPr>
        <w:t xml:space="preserve">                                                                                                         </w:t>
      </w:r>
      <w:r w:rsidR="006330CF">
        <w:rPr>
          <w:rFonts w:eastAsiaTheme="minorEastAsia"/>
          <w:sz w:val="22"/>
        </w:rPr>
        <w:t xml:space="preserve">                            </w:t>
      </w:r>
      <w:r w:rsidR="001D3FAB" w:rsidRPr="005E1B34">
        <w:rPr>
          <w:rFonts w:eastAsiaTheme="minorEastAsia"/>
          <w:sz w:val="22"/>
        </w:rPr>
        <w:t>№</w:t>
      </w:r>
      <w:r w:rsidR="006330CF">
        <w:rPr>
          <w:rFonts w:eastAsiaTheme="minorEastAsia"/>
          <w:sz w:val="22"/>
        </w:rPr>
        <w:t xml:space="preserve">  </w:t>
      </w:r>
      <w:r>
        <w:rPr>
          <w:rFonts w:eastAsiaTheme="minorEastAsia"/>
          <w:sz w:val="22"/>
        </w:rPr>
        <w:t>4744</w:t>
      </w:r>
      <w:r w:rsidR="001D3FAB" w:rsidRPr="005E1B34">
        <w:rPr>
          <w:rFonts w:eastAsiaTheme="minorEastAsia"/>
          <w:sz w:val="22"/>
        </w:rPr>
        <w:t>-ПА</w:t>
      </w:r>
    </w:p>
    <w:p w:rsidR="001D3FAB" w:rsidRPr="006D31EB" w:rsidRDefault="001D3FAB" w:rsidP="001D3FAB">
      <w:pPr>
        <w:jc w:val="center"/>
        <w:rPr>
          <w:rFonts w:eastAsiaTheme="minorEastAsia"/>
          <w:b/>
          <w:szCs w:val="28"/>
        </w:rPr>
      </w:pPr>
    </w:p>
    <w:p w:rsidR="001D3FAB" w:rsidRPr="006D31EB" w:rsidRDefault="001D3FAB" w:rsidP="001D3FAB">
      <w:pPr>
        <w:ind w:left="-1134" w:right="-1133"/>
        <w:jc w:val="center"/>
        <w:rPr>
          <w:rFonts w:eastAsiaTheme="minorEastAsia"/>
          <w:b/>
          <w:szCs w:val="28"/>
        </w:rPr>
      </w:pPr>
      <w:r w:rsidRPr="006D31EB">
        <w:rPr>
          <w:rFonts w:eastAsiaTheme="minorEastAsia"/>
          <w:b/>
          <w:szCs w:val="28"/>
        </w:rPr>
        <w:t>г. Люберцы</w:t>
      </w:r>
    </w:p>
    <w:p w:rsidR="001D3FAB" w:rsidRDefault="001D3FAB" w:rsidP="00562829">
      <w:pPr>
        <w:jc w:val="both"/>
        <w:rPr>
          <w:b/>
          <w:sz w:val="28"/>
          <w:szCs w:val="28"/>
        </w:rPr>
      </w:pPr>
    </w:p>
    <w:p w:rsidR="00F32493" w:rsidRPr="00F32493" w:rsidRDefault="00F32493" w:rsidP="00D34B32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32493">
        <w:rPr>
          <w:rFonts w:ascii="Arial" w:hAnsi="Arial" w:cs="Arial"/>
          <w:b/>
        </w:rPr>
        <w:t>Об организации ледовых катков, лыжной трассы и ледовых горок на территории городского округа Люберцы в зимний период 2022 - 2023 годов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F32493">
        <w:rPr>
          <w:rFonts w:ascii="Arial" w:hAnsi="Arial" w:cs="Arial"/>
        </w:rPr>
        <w:t>В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соответствии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с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Федеральном</w:t>
      </w:r>
      <w:r w:rsidRPr="00F32493">
        <w:rPr>
          <w:rFonts w:ascii="Arial" w:hAnsi="Arial" w:cs="Arial"/>
        </w:rPr>
        <w:tab/>
        <w:t>законом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от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06.10.2003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№</w:t>
      </w:r>
      <w:r w:rsidRPr="00F32493">
        <w:rPr>
          <w:rFonts w:ascii="Arial" w:hAnsi="Arial" w:cs="Arial"/>
        </w:rPr>
        <w:tab/>
        <w:t>131-ФЗ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«Об общих принципах организации местного самоуправления в Российской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Федерации»,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Законом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Московской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области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от 30.12.2014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№</w:t>
      </w:r>
      <w:r w:rsidRPr="00F32493">
        <w:rPr>
          <w:rFonts w:ascii="Arial" w:hAnsi="Arial" w:cs="Arial"/>
        </w:rPr>
        <w:tab/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191/2014-O3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«О    регулировании    дополнительных   вопросов    в   сфере    благоустройства в Московской области», Уставом городского округа Люберцы Московской области, Правилами благоустройства территории городского округа Люберцы Московской области, утвержденными Решением Совета депутатов городского округа Люберцы Московской области от 14.11.2018 № 246</w:t>
      </w:r>
      <w:proofErr w:type="gramEnd"/>
      <w:r w:rsidRPr="00F32493">
        <w:rPr>
          <w:rFonts w:ascii="Arial" w:hAnsi="Arial" w:cs="Arial"/>
        </w:rPr>
        <w:t>/28, 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в целях создания условий для занятий зимними видами спорта, организации культурного досуга жителей городского округа Люберцы в зимний период 2022-2023 годов, постановляю: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1.</w:t>
      </w:r>
      <w:r w:rsidRPr="00F32493">
        <w:rPr>
          <w:rFonts w:ascii="Arial" w:hAnsi="Arial" w:cs="Arial"/>
        </w:rPr>
        <w:tab/>
        <w:t>Утвердить адресный перечень размещения ледовых катков</w:t>
      </w:r>
      <w:r w:rsidR="001018EA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на территории городского округа Люберцы в зимний период 2022 - 2023 годов (прилагается).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2.</w:t>
      </w:r>
      <w:r w:rsidRPr="00F32493">
        <w:rPr>
          <w:rFonts w:ascii="Arial" w:hAnsi="Arial" w:cs="Arial"/>
        </w:rPr>
        <w:tab/>
        <w:t>Утвердить адресный перечень размещения лыжных трасс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на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территории городского округа Люберцы в зимний период 2022 - 2023 годов (прилагается).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3.</w:t>
      </w:r>
      <w:r w:rsidRPr="00F32493">
        <w:rPr>
          <w:rFonts w:ascii="Arial" w:hAnsi="Arial" w:cs="Arial"/>
        </w:rPr>
        <w:tab/>
        <w:t>Рекомендовать организациям, обслуживающим жилищный фонд</w:t>
      </w:r>
      <w:r w:rsidR="00D34B32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на территории городского округа Люберцы в срок до 09 декабря 2022 года (при благоприятных погодных условиях) обеспечить на придомовых территориях многоквартирных домов: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3.1.</w:t>
      </w:r>
      <w:r w:rsidRPr="00F32493">
        <w:rPr>
          <w:rFonts w:ascii="Arial" w:hAnsi="Arial" w:cs="Arial"/>
        </w:rPr>
        <w:tab/>
        <w:t>Залив ледовых катков в соответствии с утвержденным адресным перечнем и установленными требованиями.</w:t>
      </w:r>
      <w:r w:rsidRPr="00F32493">
        <w:rPr>
          <w:rFonts w:ascii="Arial" w:hAnsi="Arial" w:cs="Arial"/>
        </w:rPr>
        <w:tab/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3.2.</w:t>
      </w:r>
      <w:r w:rsidRPr="00F32493">
        <w:rPr>
          <w:rFonts w:ascii="Arial" w:hAnsi="Arial" w:cs="Arial"/>
        </w:rPr>
        <w:tab/>
        <w:t>Устройство и залив ледовых горок в соответствии с установленными  требованиями.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3.3.</w:t>
      </w:r>
      <w:r w:rsidRPr="00F32493">
        <w:rPr>
          <w:rFonts w:ascii="Arial" w:hAnsi="Arial" w:cs="Arial"/>
        </w:rPr>
        <w:tab/>
        <w:t>Надлежащее содержание ледовых катков и ледовых горок, подходов</w:t>
      </w:r>
      <w:r w:rsidR="000B2846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к ним и прилегающей территории.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4.</w:t>
      </w:r>
      <w:r w:rsidRPr="00F32493">
        <w:rPr>
          <w:rFonts w:ascii="Arial" w:hAnsi="Arial" w:cs="Arial"/>
        </w:rPr>
        <w:tab/>
        <w:t>Комитету по физической культуре и спорту (</w:t>
      </w:r>
      <w:proofErr w:type="spellStart"/>
      <w:proofErr w:type="gramStart"/>
      <w:r w:rsidRPr="00F32493">
        <w:rPr>
          <w:rFonts w:ascii="Arial" w:hAnsi="Arial" w:cs="Arial"/>
        </w:rPr>
        <w:t>Cyp</w:t>
      </w:r>
      <w:proofErr w:type="gramEnd"/>
      <w:r w:rsidRPr="00F32493">
        <w:rPr>
          <w:rFonts w:ascii="Arial" w:hAnsi="Arial" w:cs="Arial"/>
        </w:rPr>
        <w:t>ков</w:t>
      </w:r>
      <w:proofErr w:type="spellEnd"/>
      <w:r w:rsidRPr="00F32493">
        <w:rPr>
          <w:rFonts w:ascii="Arial" w:hAnsi="Arial" w:cs="Arial"/>
        </w:rPr>
        <w:t xml:space="preserve"> В.В.).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4.1.</w:t>
      </w:r>
      <w:r w:rsidRPr="00F32493">
        <w:rPr>
          <w:rFonts w:ascii="Arial" w:hAnsi="Arial" w:cs="Arial"/>
        </w:rPr>
        <w:tab/>
        <w:t>Организовать и обеспечить содержание лыжных трасс на территории парков культуры и отдыха в соответствии с установленными требованиями.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4.2.</w:t>
      </w:r>
      <w:r w:rsidRPr="00F32493">
        <w:rPr>
          <w:rFonts w:ascii="Arial" w:hAnsi="Arial" w:cs="Arial"/>
        </w:rPr>
        <w:tab/>
        <w:t>Организовать</w:t>
      </w:r>
      <w:r w:rsidR="000B2846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и</w:t>
      </w:r>
      <w:r w:rsidR="000B2846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обеспечить</w:t>
      </w:r>
      <w:r w:rsidR="000B2846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содержание</w:t>
      </w:r>
      <w:r w:rsidR="000B2846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катков</w:t>
      </w:r>
      <w:r w:rsidR="000B2846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на территории</w:t>
      </w:r>
      <w:r w:rsidR="000B2846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учреждений спорта (стадионах) в соответствии с установленными требованиями.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 xml:space="preserve">5. </w:t>
      </w:r>
      <w:r w:rsidR="00D34B32">
        <w:rPr>
          <w:rFonts w:ascii="Arial" w:hAnsi="Arial" w:cs="Arial"/>
        </w:rPr>
        <w:tab/>
      </w:r>
      <w:r w:rsidRPr="00F32493">
        <w:rPr>
          <w:rFonts w:ascii="Arial" w:hAnsi="Arial" w:cs="Arial"/>
        </w:rPr>
        <w:t>Муниципальному учреждению «Дирекция парков» (Орлов А.А.) оказать содействие в организации мероприятий, указанных в п.п.3.1, п.3 настоящего Постановления.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6.</w:t>
      </w:r>
      <w:r w:rsidRPr="00F32493">
        <w:rPr>
          <w:rFonts w:ascii="Arial" w:hAnsi="Arial" w:cs="Arial"/>
        </w:rPr>
        <w:tab/>
        <w:t>Опубликовать настоящее Постановление в средствах массовой</w:t>
      </w:r>
      <w:r w:rsidR="000B2846">
        <w:rPr>
          <w:rFonts w:ascii="Arial" w:hAnsi="Arial" w:cs="Arial"/>
        </w:rPr>
        <w:t xml:space="preserve"> </w:t>
      </w:r>
      <w:r w:rsidRPr="00F32493">
        <w:rPr>
          <w:rFonts w:ascii="Arial" w:hAnsi="Arial" w:cs="Arial"/>
        </w:rPr>
        <w:t>информации и разместить на официальном сайте администрации в сети «Интернет».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7.</w:t>
      </w:r>
      <w:r w:rsidRPr="00F32493">
        <w:rPr>
          <w:rFonts w:ascii="Arial" w:hAnsi="Arial" w:cs="Arial"/>
        </w:rPr>
        <w:tab/>
      </w:r>
      <w:proofErr w:type="gramStart"/>
      <w:r w:rsidRPr="00F32493">
        <w:rPr>
          <w:rFonts w:ascii="Arial" w:hAnsi="Arial" w:cs="Arial"/>
        </w:rPr>
        <w:t>Контроль за</w:t>
      </w:r>
      <w:proofErr w:type="gramEnd"/>
      <w:r w:rsidRPr="00F32493">
        <w:rPr>
          <w:rFonts w:ascii="Arial" w:hAnsi="Arial" w:cs="Arial"/>
        </w:rPr>
        <w:t xml:space="preserve"> исполнением настоящего Постановления возложить на временно исполняющего обязанности заместителя Главы администрации Андреева С.А.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>Первый заместитель</w:t>
      </w:r>
    </w:p>
    <w:p w:rsidR="00F32493" w:rsidRPr="00F32493" w:rsidRDefault="00F32493" w:rsidP="00F3249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32493">
        <w:rPr>
          <w:rFonts w:ascii="Arial" w:hAnsi="Arial" w:cs="Arial"/>
        </w:rPr>
        <w:t xml:space="preserve">Главы администрации                                                                            </w:t>
      </w:r>
      <w:r w:rsidR="000B2846">
        <w:rPr>
          <w:rFonts w:ascii="Arial" w:hAnsi="Arial" w:cs="Arial"/>
        </w:rPr>
        <w:t xml:space="preserve">            </w:t>
      </w:r>
      <w:r w:rsidRPr="00F32493">
        <w:rPr>
          <w:rFonts w:ascii="Arial" w:hAnsi="Arial" w:cs="Arial"/>
        </w:rPr>
        <w:t>И.В. Мотовилов</w:t>
      </w:r>
    </w:p>
    <w:p w:rsidR="0042557B" w:rsidRPr="00F32493" w:rsidRDefault="0042557B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D02" w:rsidRPr="00562829" w:rsidRDefault="00377D02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D02" w:rsidRPr="00562829" w:rsidRDefault="00377D02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D02" w:rsidRPr="00562829" w:rsidRDefault="00377D02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77D02" w:rsidRDefault="00377D02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B2846" w:rsidRDefault="000B2846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2829" w:rsidRDefault="00562829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2829" w:rsidRDefault="00562829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30CF" w:rsidRDefault="006330CF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30CF" w:rsidRDefault="006330CF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30CF" w:rsidRDefault="006330CF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30CF" w:rsidRDefault="006330CF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30CF" w:rsidRDefault="006330CF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30CF" w:rsidRDefault="006330CF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30CF" w:rsidRDefault="006330CF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62829" w:rsidRDefault="00562829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30CF" w:rsidRPr="00562829" w:rsidRDefault="006330CF" w:rsidP="0042557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330CF" w:rsidRDefault="00F2769C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62829">
        <w:rPr>
          <w:rFonts w:ascii="Arial" w:hAnsi="Arial" w:cs="Arial"/>
        </w:rPr>
        <w:lastRenderedPageBreak/>
        <w:tab/>
      </w:r>
      <w:r w:rsidRPr="00562829">
        <w:rPr>
          <w:rFonts w:ascii="Arial" w:hAnsi="Arial" w:cs="Arial"/>
        </w:rPr>
        <w:tab/>
      </w:r>
      <w:r w:rsidRPr="00562829">
        <w:rPr>
          <w:rFonts w:ascii="Arial" w:hAnsi="Arial" w:cs="Arial"/>
        </w:rPr>
        <w:tab/>
      </w:r>
      <w:r w:rsidRPr="00562829">
        <w:rPr>
          <w:rFonts w:ascii="Arial" w:hAnsi="Arial" w:cs="Arial"/>
        </w:rPr>
        <w:tab/>
        <w:t xml:space="preserve">      </w:t>
      </w:r>
      <w:r w:rsidR="000B2846" w:rsidRPr="000B2846">
        <w:rPr>
          <w:rFonts w:ascii="Arial" w:hAnsi="Arial" w:cs="Arial"/>
        </w:rPr>
        <w:t xml:space="preserve">Утвержден 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B2846">
        <w:rPr>
          <w:rFonts w:ascii="Arial" w:hAnsi="Arial" w:cs="Arial"/>
        </w:rPr>
        <w:t xml:space="preserve">Постановлением </w:t>
      </w:r>
      <w:r w:rsidR="006330CF">
        <w:rPr>
          <w:rFonts w:ascii="Arial" w:hAnsi="Arial" w:cs="Arial"/>
        </w:rPr>
        <w:t>а</w:t>
      </w:r>
      <w:r w:rsidRPr="000B2846">
        <w:rPr>
          <w:rFonts w:ascii="Arial" w:hAnsi="Arial" w:cs="Arial"/>
        </w:rPr>
        <w:t>дминистрации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B2846">
        <w:rPr>
          <w:rFonts w:ascii="Arial" w:hAnsi="Arial" w:cs="Arial"/>
        </w:rPr>
        <w:t xml:space="preserve">                                                         городского округа Люберцы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B2846">
        <w:rPr>
          <w:rFonts w:ascii="Arial" w:hAnsi="Arial" w:cs="Arial"/>
        </w:rPr>
        <w:t xml:space="preserve">                                                         от</w:t>
      </w:r>
      <w:r w:rsidR="006330CF">
        <w:rPr>
          <w:rFonts w:ascii="Arial" w:hAnsi="Arial" w:cs="Arial"/>
        </w:rPr>
        <w:t xml:space="preserve"> </w:t>
      </w:r>
      <w:r w:rsidR="00654098">
        <w:rPr>
          <w:rFonts w:eastAsiaTheme="minorEastAsia"/>
          <w:sz w:val="22"/>
        </w:rPr>
        <w:t>22.11.2022</w:t>
      </w:r>
      <w:r w:rsidR="006330CF">
        <w:rPr>
          <w:rFonts w:ascii="Arial" w:hAnsi="Arial" w:cs="Arial"/>
        </w:rPr>
        <w:t xml:space="preserve">  </w:t>
      </w:r>
      <w:r w:rsidRPr="000B2846">
        <w:rPr>
          <w:rFonts w:ascii="Arial" w:hAnsi="Arial" w:cs="Arial"/>
        </w:rPr>
        <w:t>№</w:t>
      </w:r>
      <w:r w:rsidR="006330CF">
        <w:rPr>
          <w:rFonts w:ascii="Arial" w:hAnsi="Arial" w:cs="Arial"/>
        </w:rPr>
        <w:t xml:space="preserve"> </w:t>
      </w:r>
      <w:r w:rsidR="00654098">
        <w:rPr>
          <w:rFonts w:eastAsiaTheme="minorEastAsia"/>
          <w:sz w:val="22"/>
        </w:rPr>
        <w:t>4744</w:t>
      </w:r>
      <w:r w:rsidR="00654098" w:rsidRPr="005E1B34">
        <w:rPr>
          <w:rFonts w:eastAsiaTheme="minorEastAsia"/>
          <w:sz w:val="22"/>
        </w:rPr>
        <w:t>-ПА</w:t>
      </w:r>
      <w:r w:rsidR="00654098" w:rsidRPr="000B2846">
        <w:rPr>
          <w:rFonts w:ascii="Arial" w:hAnsi="Arial" w:cs="Arial"/>
        </w:rPr>
        <w:t xml:space="preserve"> </w:t>
      </w:r>
      <w:r w:rsidR="006330CF">
        <w:rPr>
          <w:rFonts w:ascii="Arial" w:hAnsi="Arial" w:cs="Arial"/>
        </w:rPr>
        <w:t xml:space="preserve"> 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B2846">
        <w:rPr>
          <w:rFonts w:ascii="Arial" w:hAnsi="Arial" w:cs="Arial"/>
        </w:rPr>
        <w:tab/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54657E" w:rsidRDefault="000B2846" w:rsidP="0054657E">
      <w:pPr>
        <w:tabs>
          <w:tab w:val="center" w:pos="481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4657E">
        <w:rPr>
          <w:rFonts w:ascii="Arial" w:hAnsi="Arial" w:cs="Arial"/>
          <w:b/>
        </w:rPr>
        <w:t>Адресный перечень размещения ледовых катков на территории городского округа Люберцы в зимний период 2022-2023 годов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 xml:space="preserve">Городской округ Люберцы, г. Люберцы, ул. </w:t>
      </w:r>
      <w:proofErr w:type="spellStart"/>
      <w:r w:rsidRPr="0054657E">
        <w:rPr>
          <w:rFonts w:ascii="Arial" w:hAnsi="Arial" w:cs="Arial"/>
        </w:rPr>
        <w:t>Волковская</w:t>
      </w:r>
      <w:proofErr w:type="spellEnd"/>
      <w:r w:rsidRPr="0054657E">
        <w:rPr>
          <w:rFonts w:ascii="Arial" w:hAnsi="Arial" w:cs="Arial"/>
        </w:rPr>
        <w:t>, д.  49 "А";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г. Люберцы, Октябрьский проспект, д. 8 корп. 3;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г. Люберцы, ул. Электрификации, д. 35;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г. Люберцы, ул. Космонавтов, д. 40;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г. Люберцы, ул. Льва Толстого, д. 10 корп. 4;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г. Люберцы, 3-е Почтовое отделение, д. 36;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г. Люберцы, 3-е Почтовое отделение, д. 90;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 xml:space="preserve">Городской округ Люберцы, г. Люберцы, Октябрьский </w:t>
      </w:r>
      <w:proofErr w:type="spellStart"/>
      <w:r w:rsidRPr="0054657E">
        <w:rPr>
          <w:rFonts w:ascii="Arial" w:hAnsi="Arial" w:cs="Arial"/>
        </w:rPr>
        <w:t>пр-кт</w:t>
      </w:r>
      <w:proofErr w:type="spellEnd"/>
      <w:r w:rsidRPr="0054657E">
        <w:rPr>
          <w:rFonts w:ascii="Arial" w:hAnsi="Arial" w:cs="Arial"/>
        </w:rPr>
        <w:t xml:space="preserve">, д. 1, 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 xml:space="preserve">д. 1 </w:t>
      </w:r>
      <w:proofErr w:type="spellStart"/>
      <w:r w:rsidRPr="0054657E">
        <w:rPr>
          <w:rFonts w:ascii="Arial" w:hAnsi="Arial" w:cs="Arial"/>
        </w:rPr>
        <w:t>кор</w:t>
      </w:r>
      <w:proofErr w:type="spellEnd"/>
      <w:r w:rsidRPr="0054657E">
        <w:rPr>
          <w:rFonts w:ascii="Arial" w:hAnsi="Arial" w:cs="Arial"/>
        </w:rPr>
        <w:t>. 1, д. 3;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</w:t>
      </w:r>
      <w:r w:rsidR="0054657E">
        <w:rPr>
          <w:rFonts w:ascii="Arial" w:hAnsi="Arial" w:cs="Arial"/>
        </w:rPr>
        <w:t>.</w:t>
      </w:r>
      <w:r w:rsidRPr="0054657E">
        <w:rPr>
          <w:rFonts w:ascii="Arial" w:hAnsi="Arial" w:cs="Arial"/>
        </w:rPr>
        <w:t xml:space="preserve"> Люберцы, ул. </w:t>
      </w:r>
      <w:proofErr w:type="gramStart"/>
      <w:r w:rsidRPr="0054657E">
        <w:rPr>
          <w:rFonts w:ascii="Arial" w:hAnsi="Arial" w:cs="Arial"/>
        </w:rPr>
        <w:t>Вертолетная</w:t>
      </w:r>
      <w:proofErr w:type="gramEnd"/>
      <w:r w:rsidRPr="0054657E">
        <w:rPr>
          <w:rFonts w:ascii="Arial" w:hAnsi="Arial" w:cs="Arial"/>
        </w:rPr>
        <w:t>, д. 10;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г. Люберцы, ул. Черемухина, д.12;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г. Люберцы, ул. Преображенская, д. 13;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рабочий поселок Томилино, улица Гаршина, 9А к.10;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 xml:space="preserve">Городской округ Люберцы, рабочий поселок </w:t>
      </w:r>
      <w:proofErr w:type="spellStart"/>
      <w:r w:rsidRPr="0054657E">
        <w:rPr>
          <w:rFonts w:ascii="Arial" w:hAnsi="Arial" w:cs="Arial"/>
        </w:rPr>
        <w:t>Малаховка</w:t>
      </w:r>
      <w:proofErr w:type="spellEnd"/>
      <w:r w:rsidRPr="0054657E">
        <w:rPr>
          <w:rFonts w:ascii="Arial" w:hAnsi="Arial" w:cs="Arial"/>
        </w:rPr>
        <w:t xml:space="preserve">, </w:t>
      </w:r>
      <w:proofErr w:type="spellStart"/>
      <w:r w:rsidRPr="0054657E">
        <w:rPr>
          <w:rFonts w:ascii="Arial" w:hAnsi="Arial" w:cs="Arial"/>
        </w:rPr>
        <w:t>Быковское</w:t>
      </w:r>
      <w:proofErr w:type="spellEnd"/>
      <w:r w:rsidRPr="0054657E">
        <w:rPr>
          <w:rFonts w:ascii="Arial" w:hAnsi="Arial" w:cs="Arial"/>
        </w:rPr>
        <w:t xml:space="preserve"> шоссе, д.34 (Стадион «Труд»);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рабочий поселок Октябрьский, ул. Текстильщиков, д.2А (Стадион «</w:t>
      </w:r>
      <w:proofErr w:type="spellStart"/>
      <w:r w:rsidRPr="0054657E">
        <w:rPr>
          <w:rFonts w:ascii="Arial" w:hAnsi="Arial" w:cs="Arial"/>
        </w:rPr>
        <w:t>Балятино</w:t>
      </w:r>
      <w:proofErr w:type="spellEnd"/>
      <w:r w:rsidRPr="0054657E">
        <w:rPr>
          <w:rFonts w:ascii="Arial" w:hAnsi="Arial" w:cs="Arial"/>
        </w:rPr>
        <w:t>»);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дачный поселок Красково, ул. Вокзальная, д.24 (Стадион «Электрон» (хоккейная коробка);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 xml:space="preserve">Городской округ Люберцы, рабочий поселок Томилино, </w:t>
      </w:r>
      <w:proofErr w:type="spellStart"/>
      <w:r w:rsidRPr="0054657E">
        <w:rPr>
          <w:rFonts w:ascii="Arial" w:hAnsi="Arial" w:cs="Arial"/>
        </w:rPr>
        <w:t>мкр</w:t>
      </w:r>
      <w:proofErr w:type="spellEnd"/>
      <w:r w:rsidRPr="0054657E">
        <w:rPr>
          <w:rFonts w:ascii="Arial" w:hAnsi="Arial" w:cs="Arial"/>
        </w:rPr>
        <w:t>. Птицефабрика, д.15А (Стадион «Урожай»);</w:t>
      </w:r>
    </w:p>
    <w:p w:rsidR="000B2846" w:rsidRPr="0054657E" w:rsidRDefault="000B2846" w:rsidP="0054657E">
      <w:pPr>
        <w:pStyle w:val="ab"/>
        <w:numPr>
          <w:ilvl w:val="0"/>
          <w:numId w:val="3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54657E">
        <w:rPr>
          <w:rFonts w:ascii="Arial" w:hAnsi="Arial" w:cs="Arial"/>
        </w:rPr>
        <w:t>Городской округ Люберцы, г</w:t>
      </w:r>
      <w:r w:rsidR="0054657E">
        <w:rPr>
          <w:rFonts w:ascii="Arial" w:hAnsi="Arial" w:cs="Arial"/>
        </w:rPr>
        <w:t>.</w:t>
      </w:r>
      <w:r w:rsidRPr="0054657E">
        <w:rPr>
          <w:rFonts w:ascii="Arial" w:hAnsi="Arial" w:cs="Arial"/>
        </w:rPr>
        <w:t xml:space="preserve"> Люберцы, ул. 8 Марта, Парк культуры и отдыха «Наташинский парк». 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B2846">
        <w:rPr>
          <w:rFonts w:ascii="Arial" w:hAnsi="Arial" w:cs="Arial"/>
        </w:rPr>
        <w:t xml:space="preserve">                                                        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4657E" w:rsidRDefault="0054657E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4657E" w:rsidRDefault="0054657E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4657E" w:rsidRDefault="0054657E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4657E" w:rsidRDefault="0054657E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4657E" w:rsidRDefault="0054657E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4657E" w:rsidRDefault="0054657E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4657E" w:rsidRDefault="0054657E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4657E" w:rsidRDefault="0054657E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54657E" w:rsidRPr="000B2846" w:rsidRDefault="0054657E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B2846">
        <w:rPr>
          <w:rFonts w:ascii="Arial" w:hAnsi="Arial" w:cs="Arial"/>
        </w:rPr>
        <w:t xml:space="preserve">                                                       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gramStart"/>
      <w:r w:rsidRPr="000B2846">
        <w:rPr>
          <w:rFonts w:ascii="Arial" w:hAnsi="Arial" w:cs="Arial"/>
        </w:rPr>
        <w:lastRenderedPageBreak/>
        <w:t>Утвержден</w:t>
      </w:r>
      <w:proofErr w:type="gramEnd"/>
      <w:r w:rsidRPr="000B2846">
        <w:rPr>
          <w:rFonts w:ascii="Arial" w:hAnsi="Arial" w:cs="Arial"/>
        </w:rPr>
        <w:t xml:space="preserve"> Постановлением Администрации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B2846">
        <w:rPr>
          <w:rFonts w:ascii="Arial" w:hAnsi="Arial" w:cs="Arial"/>
        </w:rPr>
        <w:t>городского округа Люберцы</w:t>
      </w:r>
    </w:p>
    <w:p w:rsidR="000B2846" w:rsidRPr="000B2846" w:rsidRDefault="00654098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B2846">
        <w:rPr>
          <w:rFonts w:ascii="Arial" w:hAnsi="Arial" w:cs="Arial"/>
        </w:rPr>
        <w:t>от</w:t>
      </w:r>
      <w:r w:rsidR="006330CF">
        <w:rPr>
          <w:rFonts w:ascii="Arial" w:hAnsi="Arial" w:cs="Arial"/>
        </w:rPr>
        <w:t xml:space="preserve">   </w:t>
      </w:r>
      <w:r>
        <w:rPr>
          <w:rFonts w:eastAsiaTheme="minorEastAsia"/>
          <w:sz w:val="22"/>
        </w:rPr>
        <w:t>22.11.2022</w:t>
      </w:r>
      <w:r w:rsidR="006330CF">
        <w:rPr>
          <w:rFonts w:ascii="Arial" w:hAnsi="Arial" w:cs="Arial"/>
        </w:rPr>
        <w:t xml:space="preserve">    </w:t>
      </w:r>
      <w:r w:rsidRPr="000B2846">
        <w:rPr>
          <w:rFonts w:ascii="Arial" w:hAnsi="Arial" w:cs="Arial"/>
        </w:rPr>
        <w:t>№</w:t>
      </w:r>
      <w:r w:rsidR="006330CF">
        <w:rPr>
          <w:rFonts w:ascii="Arial" w:hAnsi="Arial" w:cs="Arial"/>
        </w:rPr>
        <w:t xml:space="preserve">    </w:t>
      </w:r>
      <w:r>
        <w:rPr>
          <w:rFonts w:eastAsiaTheme="minorEastAsia"/>
          <w:sz w:val="22"/>
        </w:rPr>
        <w:t>4744</w:t>
      </w:r>
      <w:r w:rsidRPr="005E1B34">
        <w:rPr>
          <w:rFonts w:eastAsiaTheme="minorEastAsia"/>
          <w:sz w:val="22"/>
        </w:rPr>
        <w:t>-ПА</w:t>
      </w:r>
      <w:r w:rsidRPr="000B2846">
        <w:rPr>
          <w:rFonts w:ascii="Arial" w:hAnsi="Arial" w:cs="Arial"/>
        </w:rPr>
        <w:t xml:space="preserve"> </w:t>
      </w:r>
      <w:r w:rsidR="006330CF">
        <w:rPr>
          <w:rFonts w:ascii="Arial" w:hAnsi="Arial" w:cs="Arial"/>
        </w:rPr>
        <w:t xml:space="preserve"> </w:t>
      </w:r>
      <w:bookmarkStart w:id="0" w:name="_GoBack"/>
      <w:bookmarkEnd w:id="0"/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B2846">
        <w:rPr>
          <w:rFonts w:ascii="Arial" w:hAnsi="Arial" w:cs="Arial"/>
        </w:rPr>
        <w:tab/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54657E" w:rsidRDefault="000B2846" w:rsidP="0054657E">
      <w:pPr>
        <w:tabs>
          <w:tab w:val="center" w:pos="481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4657E">
        <w:rPr>
          <w:rFonts w:ascii="Arial" w:hAnsi="Arial" w:cs="Arial"/>
          <w:b/>
        </w:rPr>
        <w:t>Адресный перечень лыжных трасс на территории парков культуры и отдыха городского округа Люберцы в зимний период 2022-2023 годов</w:t>
      </w:r>
    </w:p>
    <w:p w:rsidR="000B2846" w:rsidRPr="000B2846" w:rsidRDefault="000B2846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0B2846" w:rsidRPr="000E06E8" w:rsidRDefault="000B2846" w:rsidP="000E06E8">
      <w:pPr>
        <w:pStyle w:val="ab"/>
        <w:numPr>
          <w:ilvl w:val="0"/>
          <w:numId w:val="5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0E06E8">
        <w:rPr>
          <w:rFonts w:ascii="Arial" w:hAnsi="Arial" w:cs="Arial"/>
        </w:rPr>
        <w:t>Городской округ Люберцы, г</w:t>
      </w:r>
      <w:r w:rsidR="0054657E" w:rsidRPr="000E06E8">
        <w:rPr>
          <w:rFonts w:ascii="Arial" w:hAnsi="Arial" w:cs="Arial"/>
        </w:rPr>
        <w:t>.</w:t>
      </w:r>
      <w:r w:rsidRPr="000E06E8">
        <w:rPr>
          <w:rFonts w:ascii="Arial" w:hAnsi="Arial" w:cs="Arial"/>
        </w:rPr>
        <w:t xml:space="preserve"> Люберцы, Октябрьский проспект, д. 226 «Центральный парк культуры и отдыха»;</w:t>
      </w:r>
    </w:p>
    <w:p w:rsidR="000B2846" w:rsidRPr="000E06E8" w:rsidRDefault="000B2846" w:rsidP="000E06E8">
      <w:pPr>
        <w:pStyle w:val="ab"/>
        <w:numPr>
          <w:ilvl w:val="0"/>
          <w:numId w:val="5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0E06E8">
        <w:rPr>
          <w:rFonts w:ascii="Arial" w:hAnsi="Arial" w:cs="Arial"/>
        </w:rPr>
        <w:t>Городской округ Люберцы, г</w:t>
      </w:r>
      <w:r w:rsidR="0054657E" w:rsidRPr="000E06E8">
        <w:rPr>
          <w:rFonts w:ascii="Arial" w:hAnsi="Arial" w:cs="Arial"/>
        </w:rPr>
        <w:t>.</w:t>
      </w:r>
      <w:r w:rsidRPr="000E06E8">
        <w:rPr>
          <w:rFonts w:ascii="Arial" w:hAnsi="Arial" w:cs="Arial"/>
        </w:rPr>
        <w:t xml:space="preserve"> Люберцы, ул. </w:t>
      </w:r>
      <w:r w:rsidR="0054657E" w:rsidRPr="000E06E8">
        <w:rPr>
          <w:rFonts w:ascii="Arial" w:hAnsi="Arial" w:cs="Arial"/>
        </w:rPr>
        <w:t xml:space="preserve">8 Марта, Парк культуры и отдыха </w:t>
      </w:r>
      <w:r w:rsidRPr="000E06E8">
        <w:rPr>
          <w:rFonts w:ascii="Arial" w:hAnsi="Arial" w:cs="Arial"/>
        </w:rPr>
        <w:t>«Наташинский парк»;</w:t>
      </w:r>
    </w:p>
    <w:p w:rsidR="000B2846" w:rsidRPr="000E06E8" w:rsidRDefault="000B2846" w:rsidP="000E06E8">
      <w:pPr>
        <w:pStyle w:val="ab"/>
        <w:numPr>
          <w:ilvl w:val="0"/>
          <w:numId w:val="5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0E06E8">
        <w:rPr>
          <w:rFonts w:ascii="Arial" w:hAnsi="Arial" w:cs="Arial"/>
        </w:rPr>
        <w:t>Городской округ Люберцы, рабочий поселок Мала</w:t>
      </w:r>
      <w:r w:rsidR="000E06E8">
        <w:rPr>
          <w:rFonts w:ascii="Arial" w:hAnsi="Arial" w:cs="Arial"/>
        </w:rPr>
        <w:t>ховка, Театральный проезд, д.</w:t>
      </w:r>
      <w:r w:rsidR="0054657E" w:rsidRPr="000E06E8">
        <w:rPr>
          <w:rFonts w:ascii="Arial" w:hAnsi="Arial" w:cs="Arial"/>
        </w:rPr>
        <w:t>1</w:t>
      </w:r>
      <w:r w:rsidRPr="000E06E8">
        <w:rPr>
          <w:rFonts w:ascii="Arial" w:hAnsi="Arial" w:cs="Arial"/>
        </w:rPr>
        <w:t>«Летний театр»;</w:t>
      </w:r>
    </w:p>
    <w:p w:rsidR="000B2846" w:rsidRPr="000E06E8" w:rsidRDefault="000B2846" w:rsidP="000E06E8">
      <w:pPr>
        <w:pStyle w:val="ab"/>
        <w:numPr>
          <w:ilvl w:val="0"/>
          <w:numId w:val="5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0E06E8">
        <w:rPr>
          <w:rFonts w:ascii="Arial" w:hAnsi="Arial" w:cs="Arial"/>
        </w:rPr>
        <w:t>Городской округ Люберцы, рабочий поселок Томилино, ул. Пушкина «Парк Сказок»;</w:t>
      </w:r>
    </w:p>
    <w:p w:rsidR="000B2846" w:rsidRPr="000E06E8" w:rsidRDefault="000B2846" w:rsidP="000E06E8">
      <w:pPr>
        <w:pStyle w:val="ab"/>
        <w:numPr>
          <w:ilvl w:val="0"/>
          <w:numId w:val="5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0E06E8">
        <w:rPr>
          <w:rFonts w:ascii="Arial" w:hAnsi="Arial" w:cs="Arial"/>
        </w:rPr>
        <w:t xml:space="preserve">Городской округ Люберцы, рабочий поселок Малаховка, ул. </w:t>
      </w:r>
      <w:proofErr w:type="spellStart"/>
      <w:r w:rsidRPr="000E06E8">
        <w:rPr>
          <w:rFonts w:ascii="Arial" w:hAnsi="Arial" w:cs="Arial"/>
        </w:rPr>
        <w:t>Электропоселок</w:t>
      </w:r>
      <w:proofErr w:type="spellEnd"/>
      <w:r w:rsidRPr="000E06E8">
        <w:rPr>
          <w:rFonts w:ascii="Arial" w:hAnsi="Arial" w:cs="Arial"/>
        </w:rPr>
        <w:t>, Зона отдыха «</w:t>
      </w:r>
      <w:proofErr w:type="spellStart"/>
      <w:r w:rsidRPr="000E06E8">
        <w:rPr>
          <w:rFonts w:ascii="Arial" w:hAnsi="Arial" w:cs="Arial"/>
        </w:rPr>
        <w:t>Малаховское</w:t>
      </w:r>
      <w:proofErr w:type="spellEnd"/>
      <w:r w:rsidRPr="000E06E8">
        <w:rPr>
          <w:rFonts w:ascii="Arial" w:hAnsi="Arial" w:cs="Arial"/>
        </w:rPr>
        <w:t xml:space="preserve"> озеро»;</w:t>
      </w:r>
    </w:p>
    <w:p w:rsidR="000B2846" w:rsidRPr="000E06E8" w:rsidRDefault="000B2846" w:rsidP="000E06E8">
      <w:pPr>
        <w:pStyle w:val="ab"/>
        <w:numPr>
          <w:ilvl w:val="0"/>
          <w:numId w:val="5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0E06E8">
        <w:rPr>
          <w:rFonts w:ascii="Arial" w:hAnsi="Arial" w:cs="Arial"/>
        </w:rPr>
        <w:t xml:space="preserve">Городской округ Люберцы, дачный поселок Красково, </w:t>
      </w:r>
      <w:r w:rsidR="000E06E8" w:rsidRPr="000E06E8">
        <w:rPr>
          <w:rFonts w:ascii="Arial" w:hAnsi="Arial" w:cs="Arial"/>
        </w:rPr>
        <w:t>ул. Железнодорожная</w:t>
      </w:r>
      <w:proofErr w:type="gramStart"/>
      <w:r w:rsidR="000E06E8" w:rsidRPr="000E06E8">
        <w:rPr>
          <w:rFonts w:ascii="Arial" w:hAnsi="Arial" w:cs="Arial"/>
        </w:rPr>
        <w:t>,</w:t>
      </w:r>
      <w:r w:rsidRPr="000E06E8">
        <w:rPr>
          <w:rFonts w:ascii="Arial" w:hAnsi="Arial" w:cs="Arial"/>
        </w:rPr>
        <w:t>(</w:t>
      </w:r>
      <w:proofErr w:type="spellStart"/>
      <w:proofErr w:type="gramEnd"/>
      <w:r w:rsidRPr="000E06E8">
        <w:rPr>
          <w:rFonts w:ascii="Arial" w:hAnsi="Arial" w:cs="Arial"/>
        </w:rPr>
        <w:t>Кореневский</w:t>
      </w:r>
      <w:proofErr w:type="spellEnd"/>
      <w:r w:rsidRPr="000E06E8">
        <w:rPr>
          <w:rFonts w:ascii="Arial" w:hAnsi="Arial" w:cs="Arial"/>
        </w:rPr>
        <w:t xml:space="preserve"> карьер);</w:t>
      </w:r>
    </w:p>
    <w:p w:rsidR="000B2846" w:rsidRPr="000E06E8" w:rsidRDefault="000B2846" w:rsidP="000E06E8">
      <w:pPr>
        <w:pStyle w:val="ab"/>
        <w:numPr>
          <w:ilvl w:val="0"/>
          <w:numId w:val="5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0E06E8">
        <w:rPr>
          <w:rFonts w:ascii="Arial" w:hAnsi="Arial" w:cs="Arial"/>
        </w:rPr>
        <w:t xml:space="preserve">Городской округ Люберцы, рабочий поселок Октябрьский, </w:t>
      </w:r>
      <w:r w:rsidR="000E06E8" w:rsidRPr="000E06E8">
        <w:rPr>
          <w:rFonts w:ascii="Arial" w:hAnsi="Arial" w:cs="Arial"/>
        </w:rPr>
        <w:t xml:space="preserve">ул. Текстильщиков, д.2А </w:t>
      </w:r>
      <w:r w:rsidRPr="000E06E8">
        <w:rPr>
          <w:rFonts w:ascii="Arial" w:hAnsi="Arial" w:cs="Arial"/>
        </w:rPr>
        <w:t>(Стадион «</w:t>
      </w:r>
      <w:proofErr w:type="spellStart"/>
      <w:r w:rsidRPr="000E06E8">
        <w:rPr>
          <w:rFonts w:ascii="Arial" w:hAnsi="Arial" w:cs="Arial"/>
        </w:rPr>
        <w:t>Балятино</w:t>
      </w:r>
      <w:proofErr w:type="spellEnd"/>
      <w:r w:rsidRPr="000E06E8">
        <w:rPr>
          <w:rFonts w:ascii="Arial" w:hAnsi="Arial" w:cs="Arial"/>
        </w:rPr>
        <w:t>»);</w:t>
      </w:r>
    </w:p>
    <w:p w:rsidR="000B2846" w:rsidRPr="000E06E8" w:rsidRDefault="000B2846" w:rsidP="000E06E8">
      <w:pPr>
        <w:pStyle w:val="ab"/>
        <w:numPr>
          <w:ilvl w:val="0"/>
          <w:numId w:val="5"/>
        </w:num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  <w:r w:rsidRPr="000E06E8">
        <w:rPr>
          <w:rFonts w:ascii="Arial" w:hAnsi="Arial" w:cs="Arial"/>
        </w:rPr>
        <w:t>Городской округ Люберцы, рабочий поселок Томи</w:t>
      </w:r>
      <w:r w:rsidR="000E06E8" w:rsidRPr="000E06E8">
        <w:rPr>
          <w:rFonts w:ascii="Arial" w:hAnsi="Arial" w:cs="Arial"/>
        </w:rPr>
        <w:t xml:space="preserve">лино, проезд Маяковского (сбоку </w:t>
      </w:r>
      <w:r w:rsidRPr="000E06E8">
        <w:rPr>
          <w:rFonts w:ascii="Arial" w:hAnsi="Arial" w:cs="Arial"/>
        </w:rPr>
        <w:t>Летнего парка).</w:t>
      </w:r>
    </w:p>
    <w:p w:rsidR="000B2846" w:rsidRPr="000B2846" w:rsidRDefault="000B2846" w:rsidP="0054657E">
      <w:p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</w:p>
    <w:p w:rsidR="000B2846" w:rsidRPr="000B2846" w:rsidRDefault="000B2846" w:rsidP="0054657E">
      <w:p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</w:p>
    <w:p w:rsidR="000B2846" w:rsidRPr="000B2846" w:rsidRDefault="000B2846" w:rsidP="0054657E">
      <w:pPr>
        <w:tabs>
          <w:tab w:val="center" w:pos="4819"/>
        </w:tabs>
        <w:autoSpaceDE w:val="0"/>
        <w:autoSpaceDN w:val="0"/>
        <w:adjustRightInd w:val="0"/>
        <w:rPr>
          <w:rFonts w:ascii="Arial" w:hAnsi="Arial" w:cs="Arial"/>
        </w:rPr>
      </w:pPr>
    </w:p>
    <w:p w:rsidR="00E10AD3" w:rsidRPr="00562829" w:rsidRDefault="00E10AD3" w:rsidP="000B2846">
      <w:pPr>
        <w:tabs>
          <w:tab w:val="center" w:pos="4819"/>
        </w:tabs>
        <w:autoSpaceDE w:val="0"/>
        <w:autoSpaceDN w:val="0"/>
        <w:adjustRightInd w:val="0"/>
        <w:jc w:val="right"/>
        <w:rPr>
          <w:b/>
          <w:bCs/>
        </w:rPr>
      </w:pPr>
    </w:p>
    <w:sectPr w:rsidR="00E10AD3" w:rsidRPr="00562829" w:rsidSect="00562829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C3A" w:rsidRDefault="00345C3A">
      <w:r>
        <w:separator/>
      </w:r>
    </w:p>
  </w:endnote>
  <w:endnote w:type="continuationSeparator" w:id="0">
    <w:p w:rsidR="00345C3A" w:rsidRDefault="00345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C3A" w:rsidRDefault="00345C3A">
      <w:r>
        <w:separator/>
      </w:r>
    </w:p>
  </w:footnote>
  <w:footnote w:type="continuationSeparator" w:id="0">
    <w:p w:rsidR="00345C3A" w:rsidRDefault="00345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89C"/>
    <w:multiLevelType w:val="hybridMultilevel"/>
    <w:tmpl w:val="537E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01656"/>
    <w:multiLevelType w:val="hybridMultilevel"/>
    <w:tmpl w:val="F7365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15468"/>
    <w:multiLevelType w:val="hybridMultilevel"/>
    <w:tmpl w:val="0BFC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176C6C"/>
    <w:multiLevelType w:val="multilevel"/>
    <w:tmpl w:val="F3A6AF36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70355E53"/>
    <w:multiLevelType w:val="hybridMultilevel"/>
    <w:tmpl w:val="C60C2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975"/>
    <w:rsid w:val="00006C94"/>
    <w:rsid w:val="00006E9E"/>
    <w:rsid w:val="000073E9"/>
    <w:rsid w:val="0002085F"/>
    <w:rsid w:val="000222C4"/>
    <w:rsid w:val="00025113"/>
    <w:rsid w:val="00045195"/>
    <w:rsid w:val="0005092A"/>
    <w:rsid w:val="00050FA6"/>
    <w:rsid w:val="0005165C"/>
    <w:rsid w:val="00051BF1"/>
    <w:rsid w:val="00065B98"/>
    <w:rsid w:val="00070C4E"/>
    <w:rsid w:val="00073F5D"/>
    <w:rsid w:val="00091515"/>
    <w:rsid w:val="00097BD3"/>
    <w:rsid w:val="000B192D"/>
    <w:rsid w:val="000B2846"/>
    <w:rsid w:val="000B432B"/>
    <w:rsid w:val="000B43E1"/>
    <w:rsid w:val="000C0D9D"/>
    <w:rsid w:val="000E06E8"/>
    <w:rsid w:val="000E2EFD"/>
    <w:rsid w:val="000E49C1"/>
    <w:rsid w:val="000E7D9F"/>
    <w:rsid w:val="001018EA"/>
    <w:rsid w:val="001028B1"/>
    <w:rsid w:val="00104744"/>
    <w:rsid w:val="00104AEF"/>
    <w:rsid w:val="001078DC"/>
    <w:rsid w:val="00130AAF"/>
    <w:rsid w:val="00134011"/>
    <w:rsid w:val="00176ACB"/>
    <w:rsid w:val="001844DF"/>
    <w:rsid w:val="001850D2"/>
    <w:rsid w:val="001927F3"/>
    <w:rsid w:val="00194741"/>
    <w:rsid w:val="001A6BB9"/>
    <w:rsid w:val="001A761F"/>
    <w:rsid w:val="001D3FAB"/>
    <w:rsid w:val="001D66EE"/>
    <w:rsid w:val="001E03B0"/>
    <w:rsid w:val="001F5165"/>
    <w:rsid w:val="00210448"/>
    <w:rsid w:val="002151B9"/>
    <w:rsid w:val="002161C4"/>
    <w:rsid w:val="00217C55"/>
    <w:rsid w:val="00222A72"/>
    <w:rsid w:val="00231E65"/>
    <w:rsid w:val="0023398F"/>
    <w:rsid w:val="00243ED0"/>
    <w:rsid w:val="00244553"/>
    <w:rsid w:val="00265301"/>
    <w:rsid w:val="00273268"/>
    <w:rsid w:val="002771DF"/>
    <w:rsid w:val="00277ACE"/>
    <w:rsid w:val="0028283B"/>
    <w:rsid w:val="00284924"/>
    <w:rsid w:val="002A4C2F"/>
    <w:rsid w:val="002E06BB"/>
    <w:rsid w:val="002E19A5"/>
    <w:rsid w:val="0030670A"/>
    <w:rsid w:val="00307CF8"/>
    <w:rsid w:val="00345C3A"/>
    <w:rsid w:val="00354072"/>
    <w:rsid w:val="00370C1A"/>
    <w:rsid w:val="00377D02"/>
    <w:rsid w:val="003825FA"/>
    <w:rsid w:val="00395B39"/>
    <w:rsid w:val="003A76F4"/>
    <w:rsid w:val="003C45AC"/>
    <w:rsid w:val="003D5370"/>
    <w:rsid w:val="003E5226"/>
    <w:rsid w:val="003F0CE6"/>
    <w:rsid w:val="003F697A"/>
    <w:rsid w:val="004009E8"/>
    <w:rsid w:val="00405E7D"/>
    <w:rsid w:val="00407CF5"/>
    <w:rsid w:val="0041317C"/>
    <w:rsid w:val="00414BA3"/>
    <w:rsid w:val="00423B85"/>
    <w:rsid w:val="0042413A"/>
    <w:rsid w:val="0042557B"/>
    <w:rsid w:val="00426678"/>
    <w:rsid w:val="0043269A"/>
    <w:rsid w:val="00445551"/>
    <w:rsid w:val="00447EFB"/>
    <w:rsid w:val="00452552"/>
    <w:rsid w:val="0045305E"/>
    <w:rsid w:val="00460B20"/>
    <w:rsid w:val="00466387"/>
    <w:rsid w:val="00483BEB"/>
    <w:rsid w:val="00487FEA"/>
    <w:rsid w:val="0049201D"/>
    <w:rsid w:val="0049362F"/>
    <w:rsid w:val="00493FAA"/>
    <w:rsid w:val="004A1635"/>
    <w:rsid w:val="004A30F4"/>
    <w:rsid w:val="004B7613"/>
    <w:rsid w:val="004D672B"/>
    <w:rsid w:val="004E3445"/>
    <w:rsid w:val="004F6CC7"/>
    <w:rsid w:val="0054657E"/>
    <w:rsid w:val="00557FA9"/>
    <w:rsid w:val="00562829"/>
    <w:rsid w:val="0056288A"/>
    <w:rsid w:val="0056544F"/>
    <w:rsid w:val="00573FA7"/>
    <w:rsid w:val="00597E00"/>
    <w:rsid w:val="005B3541"/>
    <w:rsid w:val="005C2619"/>
    <w:rsid w:val="005C6D8F"/>
    <w:rsid w:val="005C7F3B"/>
    <w:rsid w:val="005F70C3"/>
    <w:rsid w:val="00602A88"/>
    <w:rsid w:val="0060370B"/>
    <w:rsid w:val="006330CF"/>
    <w:rsid w:val="006331F1"/>
    <w:rsid w:val="00633B27"/>
    <w:rsid w:val="006352BA"/>
    <w:rsid w:val="00641DD9"/>
    <w:rsid w:val="00646F7A"/>
    <w:rsid w:val="00650494"/>
    <w:rsid w:val="00654098"/>
    <w:rsid w:val="00655D00"/>
    <w:rsid w:val="00665BC6"/>
    <w:rsid w:val="00673751"/>
    <w:rsid w:val="00676805"/>
    <w:rsid w:val="00691889"/>
    <w:rsid w:val="006A7999"/>
    <w:rsid w:val="006B60F4"/>
    <w:rsid w:val="006C1FCD"/>
    <w:rsid w:val="006D0077"/>
    <w:rsid w:val="00704532"/>
    <w:rsid w:val="00713647"/>
    <w:rsid w:val="00716E4F"/>
    <w:rsid w:val="00731787"/>
    <w:rsid w:val="00735D27"/>
    <w:rsid w:val="0074070A"/>
    <w:rsid w:val="00740AA5"/>
    <w:rsid w:val="00761F4D"/>
    <w:rsid w:val="007678A7"/>
    <w:rsid w:val="00781E8A"/>
    <w:rsid w:val="007856A2"/>
    <w:rsid w:val="00786D29"/>
    <w:rsid w:val="007941E2"/>
    <w:rsid w:val="007A31B2"/>
    <w:rsid w:val="007A7C5C"/>
    <w:rsid w:val="007B1564"/>
    <w:rsid w:val="007B167B"/>
    <w:rsid w:val="007C1698"/>
    <w:rsid w:val="007C3908"/>
    <w:rsid w:val="007D529B"/>
    <w:rsid w:val="0081141D"/>
    <w:rsid w:val="00811502"/>
    <w:rsid w:val="00817293"/>
    <w:rsid w:val="008232F3"/>
    <w:rsid w:val="008304D7"/>
    <w:rsid w:val="00832822"/>
    <w:rsid w:val="00854011"/>
    <w:rsid w:val="008703A6"/>
    <w:rsid w:val="0088168A"/>
    <w:rsid w:val="008907FE"/>
    <w:rsid w:val="0089556A"/>
    <w:rsid w:val="008B3C55"/>
    <w:rsid w:val="008B6A04"/>
    <w:rsid w:val="008C1255"/>
    <w:rsid w:val="008C19A0"/>
    <w:rsid w:val="008C43B4"/>
    <w:rsid w:val="008D0C4F"/>
    <w:rsid w:val="008D1E0E"/>
    <w:rsid w:val="008D2018"/>
    <w:rsid w:val="008D35F0"/>
    <w:rsid w:val="008E6BD4"/>
    <w:rsid w:val="008F1517"/>
    <w:rsid w:val="008F50CE"/>
    <w:rsid w:val="0091121D"/>
    <w:rsid w:val="009151B9"/>
    <w:rsid w:val="009230F1"/>
    <w:rsid w:val="00923CEE"/>
    <w:rsid w:val="00926488"/>
    <w:rsid w:val="00942E23"/>
    <w:rsid w:val="00950A84"/>
    <w:rsid w:val="009532AB"/>
    <w:rsid w:val="009534B1"/>
    <w:rsid w:val="00983329"/>
    <w:rsid w:val="00987BAC"/>
    <w:rsid w:val="009C04F8"/>
    <w:rsid w:val="009C42E0"/>
    <w:rsid w:val="009C581D"/>
    <w:rsid w:val="009D0EC6"/>
    <w:rsid w:val="009E0596"/>
    <w:rsid w:val="00A0109F"/>
    <w:rsid w:val="00A10301"/>
    <w:rsid w:val="00A11C0D"/>
    <w:rsid w:val="00A17EF3"/>
    <w:rsid w:val="00A21AC0"/>
    <w:rsid w:val="00A23B85"/>
    <w:rsid w:val="00A25A5E"/>
    <w:rsid w:val="00A3472E"/>
    <w:rsid w:val="00A36782"/>
    <w:rsid w:val="00A51AB8"/>
    <w:rsid w:val="00A633BD"/>
    <w:rsid w:val="00A77A52"/>
    <w:rsid w:val="00A80172"/>
    <w:rsid w:val="00A845EA"/>
    <w:rsid w:val="00A846F5"/>
    <w:rsid w:val="00A97228"/>
    <w:rsid w:val="00AA00CF"/>
    <w:rsid w:val="00AA4D54"/>
    <w:rsid w:val="00AA69CD"/>
    <w:rsid w:val="00AB1FE2"/>
    <w:rsid w:val="00AB27AE"/>
    <w:rsid w:val="00AC59E7"/>
    <w:rsid w:val="00AD6A40"/>
    <w:rsid w:val="00AF745A"/>
    <w:rsid w:val="00B00595"/>
    <w:rsid w:val="00B05E2E"/>
    <w:rsid w:val="00B075A1"/>
    <w:rsid w:val="00B10850"/>
    <w:rsid w:val="00B14A20"/>
    <w:rsid w:val="00B31C73"/>
    <w:rsid w:val="00B44EE6"/>
    <w:rsid w:val="00B4616B"/>
    <w:rsid w:val="00B54BF6"/>
    <w:rsid w:val="00B71965"/>
    <w:rsid w:val="00B75782"/>
    <w:rsid w:val="00B87F0A"/>
    <w:rsid w:val="00B91EEF"/>
    <w:rsid w:val="00B975C0"/>
    <w:rsid w:val="00BF4DDB"/>
    <w:rsid w:val="00BF7150"/>
    <w:rsid w:val="00C06EBA"/>
    <w:rsid w:val="00C07774"/>
    <w:rsid w:val="00C113B6"/>
    <w:rsid w:val="00C11B7A"/>
    <w:rsid w:val="00C23D53"/>
    <w:rsid w:val="00C24C04"/>
    <w:rsid w:val="00C418D7"/>
    <w:rsid w:val="00C45372"/>
    <w:rsid w:val="00C5398D"/>
    <w:rsid w:val="00C57D9A"/>
    <w:rsid w:val="00C722C8"/>
    <w:rsid w:val="00C8437A"/>
    <w:rsid w:val="00CA180A"/>
    <w:rsid w:val="00CA53B0"/>
    <w:rsid w:val="00CA77F9"/>
    <w:rsid w:val="00CB06CA"/>
    <w:rsid w:val="00CB2CB7"/>
    <w:rsid w:val="00CB3DD2"/>
    <w:rsid w:val="00CC2D0D"/>
    <w:rsid w:val="00CD301D"/>
    <w:rsid w:val="00CF48DB"/>
    <w:rsid w:val="00D10B41"/>
    <w:rsid w:val="00D16BC2"/>
    <w:rsid w:val="00D20CF1"/>
    <w:rsid w:val="00D21A15"/>
    <w:rsid w:val="00D229A7"/>
    <w:rsid w:val="00D2395C"/>
    <w:rsid w:val="00D34B32"/>
    <w:rsid w:val="00D368A7"/>
    <w:rsid w:val="00D37C43"/>
    <w:rsid w:val="00D53975"/>
    <w:rsid w:val="00D66C2A"/>
    <w:rsid w:val="00D71921"/>
    <w:rsid w:val="00DA18A6"/>
    <w:rsid w:val="00DC17FC"/>
    <w:rsid w:val="00DD20DD"/>
    <w:rsid w:val="00DD4323"/>
    <w:rsid w:val="00E0691A"/>
    <w:rsid w:val="00E10AD3"/>
    <w:rsid w:val="00E45492"/>
    <w:rsid w:val="00E53481"/>
    <w:rsid w:val="00E73859"/>
    <w:rsid w:val="00EB6920"/>
    <w:rsid w:val="00EC111C"/>
    <w:rsid w:val="00EC6B7D"/>
    <w:rsid w:val="00EF04B1"/>
    <w:rsid w:val="00F07B36"/>
    <w:rsid w:val="00F21B3E"/>
    <w:rsid w:val="00F2769C"/>
    <w:rsid w:val="00F32493"/>
    <w:rsid w:val="00F449EC"/>
    <w:rsid w:val="00F71FE5"/>
    <w:rsid w:val="00F746B8"/>
    <w:rsid w:val="00F961BF"/>
    <w:rsid w:val="00F976DE"/>
    <w:rsid w:val="00FA1992"/>
    <w:rsid w:val="00FB304B"/>
    <w:rsid w:val="00FB3521"/>
    <w:rsid w:val="00FC2158"/>
    <w:rsid w:val="00FD0BE2"/>
    <w:rsid w:val="00FD528B"/>
    <w:rsid w:val="00FD5B78"/>
    <w:rsid w:val="00FE3FB5"/>
    <w:rsid w:val="00FE50A8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17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C59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9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557FA9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rsid w:val="00557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table" w:styleId="a3">
    <w:name w:val="Table Grid"/>
    <w:basedOn w:val="a1"/>
    <w:rsid w:val="005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2557B"/>
    <w:pPr>
      <w:spacing w:before="100" w:beforeAutospacing="1" w:after="100" w:afterAutospacing="1"/>
    </w:pPr>
  </w:style>
  <w:style w:type="paragraph" w:styleId="a5">
    <w:name w:val="header"/>
    <w:basedOn w:val="a"/>
    <w:rsid w:val="0002511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5113"/>
  </w:style>
  <w:style w:type="paragraph" w:styleId="a7">
    <w:name w:val="Balloon Text"/>
    <w:basedOn w:val="a"/>
    <w:semiHidden/>
    <w:rsid w:val="00E0691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23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3D5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59E7"/>
    <w:rPr>
      <w:b/>
      <w:bCs/>
      <w:kern w:val="36"/>
      <w:sz w:val="48"/>
      <w:szCs w:val="48"/>
    </w:rPr>
  </w:style>
  <w:style w:type="character" w:customStyle="1" w:styleId="aa">
    <w:name w:val="Основной текст_"/>
    <w:basedOn w:val="a0"/>
    <w:link w:val="11"/>
    <w:rsid w:val="008C1255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8C1255"/>
    <w:pPr>
      <w:widowControl w:val="0"/>
      <w:shd w:val="clear" w:color="auto" w:fill="FFFFFF"/>
      <w:spacing w:after="300" w:line="317" w:lineRule="exact"/>
    </w:pPr>
    <w:rPr>
      <w:sz w:val="26"/>
      <w:szCs w:val="26"/>
    </w:rPr>
  </w:style>
  <w:style w:type="paragraph" w:customStyle="1" w:styleId="ConsPlusTitle">
    <w:name w:val="ConsPlusTitle"/>
    <w:rsid w:val="008C125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basedOn w:val="a0"/>
    <w:link w:val="20"/>
    <w:rsid w:val="001E03B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03B0"/>
    <w:pPr>
      <w:widowControl w:val="0"/>
      <w:shd w:val="clear" w:color="auto" w:fill="FFFFFF"/>
      <w:spacing w:before="300" w:after="540" w:line="307" w:lineRule="exact"/>
      <w:jc w:val="center"/>
    </w:pPr>
    <w:rPr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D37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17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C59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9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557FA9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rsid w:val="00557F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table" w:styleId="a3">
    <w:name w:val="Table Grid"/>
    <w:basedOn w:val="a1"/>
    <w:rsid w:val="00557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2557B"/>
    <w:pPr>
      <w:spacing w:before="100" w:beforeAutospacing="1" w:after="100" w:afterAutospacing="1"/>
    </w:pPr>
  </w:style>
  <w:style w:type="paragraph" w:styleId="a5">
    <w:name w:val="header"/>
    <w:basedOn w:val="a"/>
    <w:rsid w:val="0002511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25113"/>
  </w:style>
  <w:style w:type="paragraph" w:styleId="a7">
    <w:name w:val="Balloon Text"/>
    <w:basedOn w:val="a"/>
    <w:semiHidden/>
    <w:rsid w:val="00E0691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23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23D5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C59E7"/>
    <w:rPr>
      <w:b/>
      <w:bCs/>
      <w:kern w:val="36"/>
      <w:sz w:val="48"/>
      <w:szCs w:val="48"/>
    </w:rPr>
  </w:style>
  <w:style w:type="character" w:customStyle="1" w:styleId="aa">
    <w:name w:val="Основной текст_"/>
    <w:basedOn w:val="a0"/>
    <w:link w:val="11"/>
    <w:rsid w:val="008C1255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8C1255"/>
    <w:pPr>
      <w:widowControl w:val="0"/>
      <w:shd w:val="clear" w:color="auto" w:fill="FFFFFF"/>
      <w:spacing w:after="300" w:line="317" w:lineRule="exact"/>
    </w:pPr>
    <w:rPr>
      <w:sz w:val="26"/>
      <w:szCs w:val="26"/>
    </w:rPr>
  </w:style>
  <w:style w:type="paragraph" w:customStyle="1" w:styleId="ConsPlusTitle">
    <w:name w:val="ConsPlusTitle"/>
    <w:rsid w:val="008C125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2">
    <w:name w:val="Основной текст (2)_"/>
    <w:basedOn w:val="a0"/>
    <w:link w:val="20"/>
    <w:rsid w:val="001E03B0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03B0"/>
    <w:pPr>
      <w:widowControl w:val="0"/>
      <w:shd w:val="clear" w:color="auto" w:fill="FFFFFF"/>
      <w:spacing w:before="300" w:after="540" w:line="307" w:lineRule="exact"/>
      <w:jc w:val="center"/>
    </w:pPr>
    <w:rPr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D37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shlyaeva\&#1056;&#1072;&#1073;&#1086;&#1095;&#1080;&#1081;%20&#1089;&#1090;&#1086;&#1083;\&#1087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1D17-A6AA-4A8F-9D53-A70A58391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2</TotalTime>
  <Pages>4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г.Люберцы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mishlyaeva</dc:creator>
  <cp:lastModifiedBy>PRV09</cp:lastModifiedBy>
  <cp:revision>2</cp:revision>
  <cp:lastPrinted>2020-12-08T14:36:00Z</cp:lastPrinted>
  <dcterms:created xsi:type="dcterms:W3CDTF">2022-11-23T14:16:00Z</dcterms:created>
  <dcterms:modified xsi:type="dcterms:W3CDTF">2022-11-23T14:16:00Z</dcterms:modified>
</cp:coreProperties>
</file>