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F4" w:rsidRPr="00B500BF" w:rsidRDefault="00B410F4" w:rsidP="00B410F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500BF">
        <w:rPr>
          <w:rFonts w:ascii="Arial" w:hAnsi="Arial" w:cs="Arial"/>
          <w:bCs/>
          <w:noProof/>
          <w:w w:val="115"/>
        </w:rPr>
        <w:t>АДМИНИСТРАЦИЯ</w:t>
      </w:r>
    </w:p>
    <w:p w:rsidR="00B410F4" w:rsidRPr="00B500BF" w:rsidRDefault="00B410F4" w:rsidP="00B410F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500B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410F4" w:rsidRPr="00B500BF" w:rsidRDefault="00B410F4" w:rsidP="00B410F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500B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500BF">
        <w:rPr>
          <w:rFonts w:ascii="Arial" w:hAnsi="Arial" w:cs="Arial"/>
          <w:bCs/>
          <w:spacing w:val="10"/>
          <w:w w:val="115"/>
        </w:rPr>
        <w:br/>
      </w:r>
      <w:r w:rsidRPr="00B500B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410F4" w:rsidRPr="00B500BF" w:rsidRDefault="00B410F4" w:rsidP="00B410F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410F4" w:rsidRPr="00B500BF" w:rsidRDefault="00B410F4" w:rsidP="00B410F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500BF">
        <w:rPr>
          <w:rFonts w:ascii="Arial" w:hAnsi="Arial" w:cs="Arial"/>
          <w:bCs/>
          <w:w w:val="115"/>
        </w:rPr>
        <w:t>ПОСТАНОВЛЕНИЕ</w:t>
      </w:r>
    </w:p>
    <w:p w:rsidR="00B410F4" w:rsidRPr="00B500BF" w:rsidRDefault="00B410F4" w:rsidP="00B410F4">
      <w:pPr>
        <w:ind w:left="-567"/>
        <w:rPr>
          <w:rFonts w:ascii="Arial" w:hAnsi="Arial" w:cs="Arial"/>
        </w:rPr>
      </w:pPr>
    </w:p>
    <w:p w:rsidR="00B410F4" w:rsidRPr="00B500BF" w:rsidRDefault="00B410F4" w:rsidP="00B410F4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B500BF">
        <w:rPr>
          <w:rFonts w:ascii="Arial" w:hAnsi="Arial" w:cs="Arial"/>
        </w:rPr>
        <w:t>15.11.2022                                                                                              № 4619-ПА</w:t>
      </w:r>
    </w:p>
    <w:p w:rsidR="00B410F4" w:rsidRPr="00B500BF" w:rsidRDefault="00B410F4" w:rsidP="00B410F4">
      <w:pPr>
        <w:ind w:left="-1134" w:right="-1133"/>
        <w:jc w:val="center"/>
        <w:rPr>
          <w:rFonts w:ascii="Arial" w:hAnsi="Arial" w:cs="Arial"/>
          <w:b/>
        </w:rPr>
      </w:pPr>
      <w:r w:rsidRPr="00B500BF">
        <w:rPr>
          <w:rFonts w:ascii="Arial" w:hAnsi="Arial" w:cs="Arial"/>
        </w:rPr>
        <w:t>г. Люберцы</w:t>
      </w:r>
    </w:p>
    <w:p w:rsidR="00B410F4" w:rsidRPr="00B500BF" w:rsidRDefault="00B410F4" w:rsidP="00B410F4">
      <w:pPr>
        <w:pStyle w:val="a3"/>
        <w:jc w:val="center"/>
        <w:rPr>
          <w:rFonts w:ascii="Arial" w:hAnsi="Arial" w:cs="Arial"/>
          <w:b/>
        </w:rPr>
      </w:pPr>
    </w:p>
    <w:p w:rsidR="00F76139" w:rsidRPr="00B500BF" w:rsidRDefault="00F76139" w:rsidP="00F76139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</w:rPr>
      </w:pPr>
      <w:r w:rsidRPr="00B500BF">
        <w:rPr>
          <w:rFonts w:ascii="Arial" w:hAnsi="Arial" w:cs="Arial"/>
          <w:b/>
        </w:rPr>
        <w:t xml:space="preserve">Об утверждении Ведомственной </w:t>
      </w:r>
      <w:proofErr w:type="gramStart"/>
      <w:r w:rsidRPr="00B500BF">
        <w:rPr>
          <w:rFonts w:ascii="Arial" w:hAnsi="Arial" w:cs="Arial"/>
          <w:b/>
        </w:rPr>
        <w:t xml:space="preserve">программы профилактики </w:t>
      </w:r>
      <w:r w:rsidRPr="00B500BF">
        <w:rPr>
          <w:rStyle w:val="FontStyle14"/>
          <w:rFonts w:ascii="Arial" w:hAnsi="Arial" w:cs="Arial"/>
          <w:b/>
          <w:sz w:val="24"/>
          <w:szCs w:val="24"/>
        </w:rPr>
        <w:t>рисков причинения вреда</w:t>
      </w:r>
      <w:proofErr w:type="gramEnd"/>
      <w:r w:rsidRPr="00B500BF">
        <w:rPr>
          <w:rStyle w:val="FontStyle14"/>
          <w:rFonts w:ascii="Arial" w:hAnsi="Arial" w:cs="Arial"/>
          <w:b/>
          <w:sz w:val="24"/>
          <w:szCs w:val="24"/>
        </w:rPr>
        <w:t xml:space="preserve"> охраняемым законом ценностям </w:t>
      </w:r>
      <w:r w:rsidRPr="00B500BF">
        <w:rPr>
          <w:rFonts w:ascii="Arial" w:eastAsia="Arial Unicode MS" w:hAnsi="Arial" w:cs="Arial"/>
          <w:b/>
        </w:rPr>
        <w:t>на территории городского округа Люберцы Московской области</w:t>
      </w:r>
      <w:r w:rsidRPr="00B500BF">
        <w:rPr>
          <w:rFonts w:ascii="Arial" w:hAnsi="Arial" w:cs="Arial"/>
          <w:b/>
        </w:rPr>
        <w:t xml:space="preserve"> </w:t>
      </w:r>
      <w:r w:rsidRPr="00B500BF">
        <w:rPr>
          <w:rFonts w:ascii="Arial" w:eastAsia="Arial Unicode MS" w:hAnsi="Arial" w:cs="Arial"/>
          <w:b/>
        </w:rPr>
        <w:t xml:space="preserve">на 2022-2024 годы </w:t>
      </w:r>
      <w:r w:rsidRPr="00B500BF">
        <w:rPr>
          <w:rFonts w:ascii="Arial" w:hAnsi="Arial" w:cs="Arial"/>
          <w:b/>
        </w:rPr>
        <w:t xml:space="preserve"> </w:t>
      </w:r>
    </w:p>
    <w:p w:rsidR="00F76139" w:rsidRPr="00B500BF" w:rsidRDefault="00F76139" w:rsidP="005D1D8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6139" w:rsidRPr="00B500BF" w:rsidRDefault="00F76139" w:rsidP="005D1D82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bCs/>
        </w:rPr>
      </w:pPr>
      <w:proofErr w:type="gramStart"/>
      <w:r w:rsidRPr="00B500BF">
        <w:rPr>
          <w:rFonts w:ascii="Arial" w:hAnsi="Arial" w:cs="Arial"/>
        </w:rPr>
        <w:t xml:space="preserve">В соответствии с Федеральным законом от 31.07.2020 № 248-ФЗ                          «О государственном контроле (надзоре) и муниципальном контроле </w:t>
      </w:r>
      <w:r w:rsidR="005D1D82" w:rsidRPr="00B500BF">
        <w:rPr>
          <w:rFonts w:ascii="Arial" w:hAnsi="Arial" w:cs="Arial"/>
        </w:rPr>
        <w:br/>
      </w:r>
      <w:r w:rsidRPr="00B500BF">
        <w:rPr>
          <w:rFonts w:ascii="Arial" w:hAnsi="Arial" w:cs="Arial"/>
        </w:rPr>
        <w:t xml:space="preserve">в Российской Федерации», Федеральным </w:t>
      </w:r>
      <w:hyperlink r:id="rId8" w:history="1">
        <w:r w:rsidRPr="00B500BF">
          <w:rPr>
            <w:rFonts w:ascii="Arial" w:hAnsi="Arial" w:cs="Arial"/>
          </w:rPr>
          <w:t>законом</w:t>
        </w:r>
      </w:hyperlink>
      <w:r w:rsidRPr="00B500BF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5D1D82" w:rsidRPr="00B500BF">
        <w:rPr>
          <w:rFonts w:ascii="Arial" w:hAnsi="Arial" w:cs="Arial"/>
        </w:rPr>
        <w:br/>
      </w:r>
      <w:r w:rsidRPr="00B500BF">
        <w:rPr>
          <w:rFonts w:ascii="Arial" w:hAnsi="Arial" w:cs="Arial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500BF">
        <w:rPr>
          <w:rFonts w:ascii="Arial" w:eastAsia="Arial Unicode MS" w:hAnsi="Arial" w:cs="Arial"/>
        </w:rPr>
        <w:t xml:space="preserve">, </w:t>
      </w:r>
      <w:r w:rsidRPr="00B500BF">
        <w:rPr>
          <w:rFonts w:ascii="Arial" w:hAnsi="Arial" w:cs="Arial"/>
        </w:rPr>
        <w:t>Уставом городского округа</w:t>
      </w:r>
      <w:proofErr w:type="gramEnd"/>
      <w:r w:rsidRPr="00B500BF">
        <w:rPr>
          <w:rFonts w:ascii="Arial" w:hAnsi="Arial" w:cs="Arial"/>
        </w:rPr>
        <w:t xml:space="preserve"> Люберцы, с целью предупреждения нарушений организациями обязательных требований в сфере муниципального контроля</w:t>
      </w:r>
      <w:r w:rsidR="00B500BF">
        <w:rPr>
          <w:rFonts w:ascii="Arial" w:hAnsi="Arial" w:cs="Arial"/>
        </w:rPr>
        <w:t xml:space="preserve"> </w:t>
      </w:r>
      <w:r w:rsidRPr="00B500BF">
        <w:rPr>
          <w:rFonts w:ascii="Arial" w:hAnsi="Arial" w:cs="Arial"/>
        </w:rPr>
        <w:t>в сфере благоустройства на территории городского округа Люберцы Московской области, постановляю:</w:t>
      </w:r>
      <w:r w:rsidRPr="00B500BF">
        <w:rPr>
          <w:rFonts w:ascii="Arial" w:hAnsi="Arial" w:cs="Arial"/>
          <w:bCs/>
        </w:rPr>
        <w:t xml:space="preserve"> </w:t>
      </w:r>
    </w:p>
    <w:p w:rsidR="00F76139" w:rsidRPr="00B500BF" w:rsidRDefault="00F76139" w:rsidP="005D1D8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 xml:space="preserve"> Утвердить прилагаемую Ведомственную программу профилактики </w:t>
      </w:r>
      <w:r w:rsidRPr="00B500BF">
        <w:rPr>
          <w:rStyle w:val="FontStyle14"/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</w:t>
      </w:r>
      <w:r w:rsidRPr="00B500BF">
        <w:rPr>
          <w:rFonts w:ascii="Arial" w:eastAsia="Arial Unicode MS" w:hAnsi="Arial" w:cs="Arial"/>
          <w:sz w:val="24"/>
          <w:szCs w:val="24"/>
        </w:rPr>
        <w:t xml:space="preserve">на территории городского округа Люберцы Московской области </w:t>
      </w:r>
      <w:r w:rsidR="00033E6F" w:rsidRPr="00B500BF">
        <w:rPr>
          <w:rFonts w:ascii="Arial" w:eastAsia="Arial Unicode MS" w:hAnsi="Arial" w:cs="Arial"/>
          <w:sz w:val="24"/>
          <w:szCs w:val="24"/>
        </w:rPr>
        <w:t xml:space="preserve">на </w:t>
      </w:r>
      <w:r w:rsidRPr="00B500BF">
        <w:rPr>
          <w:rFonts w:ascii="Arial" w:eastAsia="Arial Unicode MS" w:hAnsi="Arial" w:cs="Arial"/>
          <w:sz w:val="24"/>
          <w:szCs w:val="24"/>
        </w:rPr>
        <w:t>2022-2024 годы</w:t>
      </w:r>
      <w:r w:rsidRPr="00B500BF">
        <w:rPr>
          <w:rFonts w:ascii="Arial" w:hAnsi="Arial" w:cs="Arial"/>
          <w:sz w:val="24"/>
          <w:szCs w:val="24"/>
        </w:rPr>
        <w:t>.</w:t>
      </w:r>
    </w:p>
    <w:p w:rsidR="00A86872" w:rsidRPr="00B500BF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2. Администрации городского округа </w:t>
      </w:r>
      <w:r w:rsidR="00EF791D" w:rsidRPr="00B500BF">
        <w:rPr>
          <w:rFonts w:ascii="Arial" w:hAnsi="Arial" w:cs="Arial"/>
        </w:rPr>
        <w:t>Люберцы</w:t>
      </w:r>
      <w:r w:rsidRPr="00B500BF">
        <w:rPr>
          <w:rFonts w:ascii="Arial" w:hAnsi="Arial" w:cs="Arial"/>
        </w:rPr>
        <w:t xml:space="preserve"> Московской области обеспечить своевременное выполнение Ведомственной </w:t>
      </w:r>
      <w:proofErr w:type="gramStart"/>
      <w:r w:rsidRPr="00B500BF">
        <w:rPr>
          <w:rFonts w:ascii="Arial" w:hAnsi="Arial" w:cs="Arial"/>
        </w:rPr>
        <w:t xml:space="preserve">программы </w:t>
      </w:r>
      <w:r w:rsidRPr="00B500BF">
        <w:rPr>
          <w:rFonts w:ascii="Arial" w:eastAsia="Arial Unicode MS" w:hAnsi="Arial" w:cs="Arial"/>
        </w:rPr>
        <w:t xml:space="preserve">профилактики </w:t>
      </w:r>
      <w:r w:rsidRPr="00B500BF">
        <w:rPr>
          <w:rStyle w:val="FontStyle14"/>
          <w:rFonts w:ascii="Arial" w:hAnsi="Arial" w:cs="Arial"/>
          <w:sz w:val="24"/>
          <w:szCs w:val="24"/>
        </w:rPr>
        <w:t>рисков причинения вреда</w:t>
      </w:r>
      <w:proofErr w:type="gramEnd"/>
      <w:r w:rsidRPr="00B500BF">
        <w:rPr>
          <w:rStyle w:val="FontStyle14"/>
          <w:rFonts w:ascii="Arial" w:hAnsi="Arial" w:cs="Arial"/>
          <w:sz w:val="24"/>
          <w:szCs w:val="24"/>
        </w:rPr>
        <w:t xml:space="preserve"> охраняемым законом ценностям </w:t>
      </w:r>
      <w:r w:rsidRPr="00B500BF">
        <w:rPr>
          <w:rFonts w:ascii="Arial" w:eastAsia="Arial Unicode MS" w:hAnsi="Arial" w:cs="Arial"/>
        </w:rPr>
        <w:t xml:space="preserve">городского округа </w:t>
      </w:r>
      <w:r w:rsidR="00EF791D" w:rsidRPr="00B500BF">
        <w:rPr>
          <w:rFonts w:ascii="Arial" w:eastAsia="Arial Unicode MS" w:hAnsi="Arial" w:cs="Arial"/>
        </w:rPr>
        <w:t>Люберцы</w:t>
      </w:r>
      <w:r w:rsidRPr="00B500BF">
        <w:rPr>
          <w:rFonts w:ascii="Arial" w:hAnsi="Arial" w:cs="Arial"/>
        </w:rPr>
        <w:t xml:space="preserve"> Московской области </w:t>
      </w:r>
      <w:r w:rsidRPr="00B500BF">
        <w:rPr>
          <w:rFonts w:ascii="Arial" w:eastAsia="Arial Unicode MS" w:hAnsi="Arial" w:cs="Arial"/>
        </w:rPr>
        <w:t>на 2022-2024 годы</w:t>
      </w:r>
      <w:r w:rsidRPr="00B500BF">
        <w:rPr>
          <w:rFonts w:ascii="Arial" w:hAnsi="Arial" w:cs="Arial"/>
        </w:rPr>
        <w:t>.</w:t>
      </w:r>
    </w:p>
    <w:p w:rsidR="00A86872" w:rsidRPr="00B500BF" w:rsidRDefault="00A86872" w:rsidP="005D1D8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3. </w:t>
      </w:r>
      <w:r w:rsidR="00F76139" w:rsidRPr="00B500B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</w:t>
      </w:r>
      <w:r w:rsidRPr="00B500BF">
        <w:rPr>
          <w:rFonts w:ascii="Arial" w:hAnsi="Arial" w:cs="Arial"/>
        </w:rPr>
        <w:t>Интернет</w:t>
      </w:r>
      <w:r w:rsidR="00F76139" w:rsidRPr="00B500BF">
        <w:rPr>
          <w:rFonts w:ascii="Arial" w:hAnsi="Arial" w:cs="Arial"/>
        </w:rPr>
        <w:t>»</w:t>
      </w:r>
      <w:r w:rsidRPr="00B500BF">
        <w:rPr>
          <w:rFonts w:ascii="Arial" w:hAnsi="Arial" w:cs="Arial"/>
        </w:rPr>
        <w:t>.</w:t>
      </w:r>
    </w:p>
    <w:p w:rsidR="00A86872" w:rsidRPr="00B500BF" w:rsidRDefault="00A86872" w:rsidP="005D1D82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4. Контроль за </w:t>
      </w:r>
      <w:r w:rsidR="004C0457" w:rsidRPr="00B500BF">
        <w:rPr>
          <w:rFonts w:ascii="Arial" w:hAnsi="Arial" w:cs="Arial"/>
        </w:rPr>
        <w:t>ис</w:t>
      </w:r>
      <w:r w:rsidRPr="00B500BF">
        <w:rPr>
          <w:rFonts w:ascii="Arial" w:hAnsi="Arial" w:cs="Arial"/>
        </w:rPr>
        <w:t xml:space="preserve">полнением настоящего </w:t>
      </w:r>
      <w:r w:rsidR="00F76139" w:rsidRPr="00B500BF">
        <w:rPr>
          <w:rFonts w:ascii="Arial" w:hAnsi="Arial" w:cs="Arial"/>
        </w:rPr>
        <w:t>Постановления</w:t>
      </w:r>
      <w:r w:rsidRPr="00B500BF">
        <w:rPr>
          <w:rFonts w:ascii="Arial" w:hAnsi="Arial" w:cs="Arial"/>
        </w:rPr>
        <w:t xml:space="preserve"> возложить </w:t>
      </w:r>
      <w:r w:rsidR="005D1D82" w:rsidRPr="00B500BF">
        <w:rPr>
          <w:rFonts w:ascii="Arial" w:hAnsi="Arial" w:cs="Arial"/>
        </w:rPr>
        <w:br/>
      </w:r>
      <w:r w:rsidRPr="00B500BF">
        <w:rPr>
          <w:rFonts w:ascii="Arial" w:hAnsi="Arial" w:cs="Arial"/>
        </w:rPr>
        <w:t xml:space="preserve">на заместителя Главы </w:t>
      </w:r>
      <w:r w:rsidR="00F76139" w:rsidRPr="00B500BF">
        <w:rPr>
          <w:rFonts w:ascii="Arial" w:hAnsi="Arial" w:cs="Arial"/>
        </w:rPr>
        <w:t>а</w:t>
      </w:r>
      <w:r w:rsidRPr="00B500BF">
        <w:rPr>
          <w:rFonts w:ascii="Arial" w:hAnsi="Arial" w:cs="Arial"/>
        </w:rPr>
        <w:t xml:space="preserve">дминистрации </w:t>
      </w:r>
      <w:proofErr w:type="gramStart"/>
      <w:r w:rsidR="00F76139" w:rsidRPr="00B500BF">
        <w:rPr>
          <w:rFonts w:ascii="Arial" w:hAnsi="Arial" w:cs="Arial"/>
        </w:rPr>
        <w:t>Зинкину</w:t>
      </w:r>
      <w:proofErr w:type="gramEnd"/>
      <w:r w:rsidR="00F76139" w:rsidRPr="00B500BF">
        <w:rPr>
          <w:rFonts w:ascii="Arial" w:hAnsi="Arial" w:cs="Arial"/>
        </w:rPr>
        <w:t xml:space="preserve"> М.В.</w:t>
      </w:r>
    </w:p>
    <w:p w:rsidR="00A86872" w:rsidRPr="00B500BF" w:rsidRDefault="00A86872" w:rsidP="00A86872">
      <w:pPr>
        <w:pStyle w:val="a3"/>
        <w:jc w:val="both"/>
        <w:rPr>
          <w:rFonts w:ascii="Arial" w:hAnsi="Arial" w:cs="Arial"/>
        </w:rPr>
      </w:pPr>
    </w:p>
    <w:p w:rsidR="00A86872" w:rsidRPr="00B500BF" w:rsidRDefault="00A86872" w:rsidP="00A86872">
      <w:pPr>
        <w:pStyle w:val="a3"/>
        <w:jc w:val="both"/>
        <w:rPr>
          <w:rFonts w:ascii="Arial" w:hAnsi="Arial" w:cs="Arial"/>
        </w:rPr>
      </w:pPr>
    </w:p>
    <w:p w:rsidR="00EF791D" w:rsidRPr="00B500BF" w:rsidRDefault="00EF791D" w:rsidP="00EF791D">
      <w:pPr>
        <w:pStyle w:val="a3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Глав</w:t>
      </w:r>
      <w:r w:rsidR="005D1D82" w:rsidRPr="00B500BF">
        <w:rPr>
          <w:rFonts w:ascii="Arial" w:hAnsi="Arial" w:cs="Arial"/>
        </w:rPr>
        <w:t>а</w:t>
      </w:r>
      <w:r w:rsidRPr="00B500BF">
        <w:rPr>
          <w:rFonts w:ascii="Arial" w:hAnsi="Arial" w:cs="Arial"/>
        </w:rPr>
        <w:t xml:space="preserve"> городского округа</w:t>
      </w:r>
      <w:r w:rsidR="00F76139" w:rsidRPr="00B500BF">
        <w:rPr>
          <w:rFonts w:ascii="Arial" w:hAnsi="Arial" w:cs="Arial"/>
        </w:rPr>
        <w:t xml:space="preserve">    </w:t>
      </w:r>
      <w:r w:rsidRPr="00B500BF">
        <w:rPr>
          <w:rFonts w:ascii="Arial" w:hAnsi="Arial" w:cs="Arial"/>
        </w:rPr>
        <w:tab/>
      </w:r>
      <w:r w:rsidRPr="00B500BF">
        <w:rPr>
          <w:rFonts w:ascii="Arial" w:hAnsi="Arial" w:cs="Arial"/>
        </w:rPr>
        <w:tab/>
      </w:r>
      <w:r w:rsidRPr="00B500BF">
        <w:rPr>
          <w:rFonts w:ascii="Arial" w:hAnsi="Arial" w:cs="Arial"/>
        </w:rPr>
        <w:tab/>
      </w:r>
      <w:r w:rsidRPr="00B500BF">
        <w:rPr>
          <w:rFonts w:ascii="Arial" w:hAnsi="Arial" w:cs="Arial"/>
        </w:rPr>
        <w:tab/>
        <w:t xml:space="preserve">      </w:t>
      </w:r>
      <w:r w:rsidR="00F76139" w:rsidRPr="00B500BF">
        <w:rPr>
          <w:rFonts w:ascii="Arial" w:hAnsi="Arial" w:cs="Arial"/>
        </w:rPr>
        <w:t xml:space="preserve">      </w:t>
      </w:r>
      <w:r w:rsidR="00033E6F" w:rsidRPr="00B500BF">
        <w:rPr>
          <w:rFonts w:ascii="Arial" w:hAnsi="Arial" w:cs="Arial"/>
        </w:rPr>
        <w:t xml:space="preserve">                     </w:t>
      </w:r>
      <w:r w:rsidR="00F76139" w:rsidRPr="00B500BF">
        <w:rPr>
          <w:rFonts w:ascii="Arial" w:hAnsi="Arial" w:cs="Arial"/>
        </w:rPr>
        <w:t xml:space="preserve"> </w:t>
      </w:r>
      <w:r w:rsidR="005D1D82" w:rsidRPr="00B500BF">
        <w:rPr>
          <w:rFonts w:ascii="Arial" w:hAnsi="Arial" w:cs="Arial"/>
        </w:rPr>
        <w:t xml:space="preserve"> </w:t>
      </w:r>
      <w:r w:rsidRPr="00B500BF">
        <w:rPr>
          <w:rFonts w:ascii="Arial" w:hAnsi="Arial" w:cs="Arial"/>
        </w:rPr>
        <w:t xml:space="preserve">В.М. Волков </w:t>
      </w:r>
    </w:p>
    <w:p w:rsidR="00EF791D" w:rsidRPr="00B500BF" w:rsidRDefault="00EF791D" w:rsidP="00EF791D">
      <w:pPr>
        <w:pStyle w:val="a3"/>
        <w:jc w:val="both"/>
        <w:rPr>
          <w:rFonts w:ascii="Arial" w:hAnsi="Arial" w:cs="Arial"/>
        </w:rPr>
      </w:pPr>
    </w:p>
    <w:p w:rsidR="00EF791D" w:rsidRPr="00B500BF" w:rsidRDefault="00EF791D" w:rsidP="00EF791D">
      <w:pPr>
        <w:pStyle w:val="a3"/>
        <w:jc w:val="both"/>
        <w:rPr>
          <w:rFonts w:ascii="Arial" w:hAnsi="Arial" w:cs="Arial"/>
        </w:rPr>
      </w:pPr>
    </w:p>
    <w:p w:rsidR="00F76139" w:rsidRPr="00B500BF" w:rsidRDefault="00F76139" w:rsidP="00F76139">
      <w:pPr>
        <w:keepNext/>
        <w:keepLines/>
        <w:tabs>
          <w:tab w:val="left" w:pos="11624"/>
        </w:tabs>
        <w:ind w:left="4962" w:right="-2"/>
        <w:outlineLvl w:val="0"/>
        <w:rPr>
          <w:rFonts w:ascii="Arial" w:eastAsia="Arial Unicode MS" w:hAnsi="Arial" w:cs="Arial"/>
        </w:rPr>
      </w:pPr>
      <w:r w:rsidRPr="00B500BF">
        <w:rPr>
          <w:rFonts w:ascii="Arial" w:hAnsi="Arial" w:cs="Arial"/>
        </w:rPr>
        <w:t>УТВЕРЖДЕНА</w:t>
      </w:r>
    </w:p>
    <w:p w:rsidR="00F76139" w:rsidRPr="00B500BF" w:rsidRDefault="00F76139" w:rsidP="009F3724">
      <w:pPr>
        <w:keepNext/>
        <w:keepLines/>
        <w:tabs>
          <w:tab w:val="left" w:pos="11624"/>
        </w:tabs>
        <w:ind w:left="4962" w:right="-2"/>
        <w:outlineLvl w:val="0"/>
        <w:rPr>
          <w:rFonts w:ascii="Arial" w:eastAsia="Arial Unicode MS" w:hAnsi="Arial" w:cs="Arial"/>
        </w:rPr>
      </w:pPr>
      <w:r w:rsidRPr="00B500BF">
        <w:rPr>
          <w:rFonts w:ascii="Arial" w:eastAsia="Arial Unicode MS" w:hAnsi="Arial" w:cs="Arial"/>
        </w:rPr>
        <w:t>Постановлением администрации городского</w:t>
      </w:r>
      <w:r w:rsidR="009F3724" w:rsidRPr="00B500BF">
        <w:rPr>
          <w:rFonts w:ascii="Arial" w:eastAsia="Arial Unicode MS" w:hAnsi="Arial" w:cs="Arial"/>
        </w:rPr>
        <w:t xml:space="preserve"> </w:t>
      </w:r>
      <w:r w:rsidRPr="00B500BF">
        <w:rPr>
          <w:rFonts w:ascii="Arial" w:eastAsia="Arial Unicode MS" w:hAnsi="Arial" w:cs="Arial"/>
        </w:rPr>
        <w:t xml:space="preserve">округа Люберцы </w:t>
      </w:r>
      <w:r w:rsidR="009F3724" w:rsidRPr="00B500BF">
        <w:rPr>
          <w:rFonts w:ascii="Arial" w:eastAsia="Arial Unicode MS" w:hAnsi="Arial" w:cs="Arial"/>
        </w:rPr>
        <w:br/>
      </w:r>
      <w:r w:rsidRPr="00B500BF">
        <w:rPr>
          <w:rFonts w:ascii="Arial" w:eastAsia="Arial Unicode MS" w:hAnsi="Arial" w:cs="Arial"/>
        </w:rPr>
        <w:t xml:space="preserve">Московской области </w:t>
      </w:r>
    </w:p>
    <w:p w:rsidR="00F76139" w:rsidRPr="00B500BF" w:rsidRDefault="00F76139" w:rsidP="00F76139">
      <w:pPr>
        <w:autoSpaceDE w:val="0"/>
        <w:autoSpaceDN w:val="0"/>
        <w:adjustRightInd w:val="0"/>
        <w:ind w:left="4962"/>
        <w:rPr>
          <w:rFonts w:ascii="Arial" w:hAnsi="Arial" w:cs="Arial"/>
        </w:rPr>
      </w:pPr>
      <w:r w:rsidRPr="00B500BF">
        <w:rPr>
          <w:rFonts w:ascii="Arial" w:eastAsia="Arial Unicode MS" w:hAnsi="Arial" w:cs="Arial"/>
        </w:rPr>
        <w:t xml:space="preserve">от </w:t>
      </w:r>
      <w:r w:rsidR="00B05821">
        <w:rPr>
          <w:rFonts w:ascii="Arial" w:eastAsia="Arial Unicode MS" w:hAnsi="Arial" w:cs="Arial"/>
        </w:rPr>
        <w:t>15.11.2022</w:t>
      </w:r>
      <w:r w:rsidRPr="00B500BF">
        <w:rPr>
          <w:rFonts w:ascii="Arial" w:eastAsia="Arial Unicode MS" w:hAnsi="Arial" w:cs="Arial"/>
        </w:rPr>
        <w:t xml:space="preserve"> № </w:t>
      </w:r>
      <w:r w:rsidR="00B05821">
        <w:rPr>
          <w:rFonts w:ascii="Arial" w:eastAsia="Arial Unicode MS" w:hAnsi="Arial" w:cs="Arial"/>
        </w:rPr>
        <w:t>4619-ПА</w:t>
      </w:r>
    </w:p>
    <w:p w:rsidR="00F76139" w:rsidRPr="00B500BF" w:rsidRDefault="00F76139" w:rsidP="00F76139">
      <w:pPr>
        <w:autoSpaceDE w:val="0"/>
        <w:autoSpaceDN w:val="0"/>
        <w:adjustRightInd w:val="0"/>
        <w:rPr>
          <w:rFonts w:ascii="Arial" w:hAnsi="Arial" w:cs="Arial"/>
        </w:rPr>
      </w:pPr>
    </w:p>
    <w:p w:rsidR="00F76139" w:rsidRPr="00B500BF" w:rsidRDefault="00F76139" w:rsidP="00F76139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bookmarkStart w:id="2" w:name="OLE_LINK3"/>
      <w:r w:rsidRPr="00B500BF">
        <w:rPr>
          <w:rFonts w:ascii="Arial" w:hAnsi="Arial" w:cs="Arial"/>
          <w:b/>
        </w:rPr>
        <w:t xml:space="preserve">Ведомственная программа </w:t>
      </w:r>
      <w:bookmarkEnd w:id="0"/>
      <w:bookmarkEnd w:id="1"/>
      <w:bookmarkEnd w:id="2"/>
      <w:r w:rsidRPr="00B500BF">
        <w:rPr>
          <w:rFonts w:ascii="Arial" w:hAnsi="Arial" w:cs="Arial"/>
          <w:b/>
        </w:rPr>
        <w:t xml:space="preserve">профилактики </w:t>
      </w:r>
      <w:r w:rsidRPr="00B500BF">
        <w:rPr>
          <w:rStyle w:val="FontStyle14"/>
          <w:rFonts w:ascii="Arial" w:hAnsi="Arial" w:cs="Arial"/>
          <w:b/>
          <w:sz w:val="24"/>
          <w:szCs w:val="24"/>
        </w:rPr>
        <w:t xml:space="preserve">рисков причинения вреда охраняемым законом ценностям </w:t>
      </w:r>
      <w:r w:rsidRPr="00B500BF">
        <w:rPr>
          <w:rFonts w:ascii="Arial" w:eastAsia="Arial Unicode MS" w:hAnsi="Arial" w:cs="Arial"/>
          <w:b/>
        </w:rPr>
        <w:t>на территории городского округа Люберцы Московской области 2022-2024 годы</w:t>
      </w:r>
      <w:r w:rsidRPr="00B500BF">
        <w:rPr>
          <w:rFonts w:ascii="Arial" w:hAnsi="Arial" w:cs="Arial"/>
          <w:b/>
        </w:rPr>
        <w:t xml:space="preserve"> </w:t>
      </w:r>
    </w:p>
    <w:p w:rsidR="00F76139" w:rsidRPr="00B500BF" w:rsidRDefault="00F76139" w:rsidP="00F76139">
      <w:pPr>
        <w:pStyle w:val="1"/>
        <w:spacing w:before="0"/>
        <w:ind w:right="290"/>
        <w:jc w:val="center"/>
        <w:rPr>
          <w:rFonts w:ascii="Arial" w:hAnsi="Arial" w:cs="Arial"/>
          <w:b/>
          <w:sz w:val="24"/>
          <w:szCs w:val="24"/>
        </w:rPr>
      </w:pPr>
      <w:r w:rsidRPr="00B500BF">
        <w:rPr>
          <w:rFonts w:ascii="Arial" w:hAnsi="Arial" w:cs="Arial"/>
          <w:b/>
          <w:sz w:val="24"/>
          <w:szCs w:val="24"/>
        </w:rPr>
        <w:t>ПАСПОРТ</w:t>
      </w:r>
    </w:p>
    <w:p w:rsidR="00F76139" w:rsidRPr="00B500BF" w:rsidRDefault="00F76139" w:rsidP="00F76139">
      <w:pPr>
        <w:pStyle w:val="ac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371"/>
      </w:tblGrid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Ведомственная программа профилактики рисков причинения вреда охраняемым законом ценностям на территории городского округа Люберцы Московской области на 2022-2024 годы (далее – программа профилактики)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ind w:left="110" w:right="85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B500B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  <w:r w:rsidRPr="00B500B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B500BF">
              <w:rPr>
                <w:rFonts w:ascii="Arial" w:hAnsi="Arial" w:cs="Arial"/>
                <w:sz w:val="24"/>
                <w:szCs w:val="24"/>
              </w:rPr>
              <w:t>(далее – контрольный орган)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i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2. Предупреждение нарушений обязательных требований (снижение числа нарушений обязательных требований) в сфере муниципального контроля в сфере благоустройства на территории городского округа Люберцы Московской области  (далее – муниципальный контроль (надзор);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99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3. Повышение прозрачности деятельности контрольного органа при осуществлении муниципального контроля (надзора) за деятельностью контролируемых лиц;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502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4. Снижение при осуществлении муниципального контроля (надзора) административной нагрузки на контролируемых лиц;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5. Предупреждение нарушения контролируемыми лицами обязательных требований в сфере муниципального контроля 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F76139" w:rsidRPr="00B500BF" w:rsidRDefault="00F76139" w:rsidP="00F76139">
            <w:pPr>
              <w:pStyle w:val="TableParagraph"/>
              <w:ind w:right="76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6. Разъяснение контролируемым лицам обязательных требований  законодательства Московской области в области муниципального контроля в сфере благоустройства.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proofErr w:type="gramStart"/>
            <w:r w:rsidRPr="00B500BF">
              <w:rPr>
                <w:rFonts w:ascii="Arial" w:hAnsi="Arial" w:cs="Arial"/>
              </w:rPr>
              <w:t>г</w:t>
            </w:r>
            <w:proofErr w:type="gramEnd"/>
            <w:r w:rsidRPr="00B500BF">
              <w:rPr>
                <w:rFonts w:ascii="Arial" w:hAnsi="Arial" w:cs="Arial"/>
              </w:rPr>
              <w:t xml:space="preserve"> муниципального контроля (надзора), определение способов устранения или снижения рисков их возникновения;</w:t>
            </w:r>
          </w:p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             и необходимых мерах по их исполнению;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5. Повышение квалификации кадрового состава контрольного органа;</w:t>
            </w:r>
          </w:p>
          <w:p w:rsidR="00F76139" w:rsidRPr="00B500BF" w:rsidRDefault="00F76139" w:rsidP="00F76139">
            <w:pPr>
              <w:pStyle w:val="TableParagraph"/>
              <w:tabs>
                <w:tab w:val="left" w:pos="387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 xml:space="preserve">6. Создание системы консультирования подконтрольных контролируемых лиц, в том числе с использованием современных информационно-телекоммуникационных </w:t>
            </w:r>
            <w:r w:rsidRPr="00B500BF">
              <w:rPr>
                <w:rFonts w:ascii="Arial" w:hAnsi="Arial" w:cs="Arial"/>
                <w:sz w:val="24"/>
                <w:szCs w:val="24"/>
              </w:rPr>
              <w:lastRenderedPageBreak/>
              <w:t>технологий;</w:t>
            </w:r>
          </w:p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7. Формирование одинакового понимания обязательных требований в сфере муниципального контроля (надзора) у всех участников контрольно-надзорной деятельности на территории городского округа Люберцы Московской области.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  <w:lang w:val="en-US"/>
              </w:rPr>
              <w:t>I</w:t>
            </w:r>
            <w:r w:rsidRPr="00B500BF">
              <w:rPr>
                <w:rFonts w:ascii="Arial" w:hAnsi="Arial" w:cs="Arial"/>
              </w:rPr>
              <w:t xml:space="preserve"> этап – 2022 год </w:t>
            </w:r>
          </w:p>
          <w:p w:rsidR="00F76139" w:rsidRPr="00B500BF" w:rsidRDefault="00F76139" w:rsidP="00F76139">
            <w:pPr>
              <w:jc w:val="both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  <w:lang w:val="en-US"/>
              </w:rPr>
              <w:t>II</w:t>
            </w:r>
            <w:r w:rsidRPr="00B500BF">
              <w:rPr>
                <w:rFonts w:ascii="Arial" w:hAnsi="Arial" w:cs="Arial"/>
              </w:rPr>
              <w:t xml:space="preserve"> этап – 2023-2024 годы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В рамках текущего финансирования деятельности контрольного  органа.</w:t>
            </w:r>
          </w:p>
        </w:tc>
      </w:tr>
      <w:tr w:rsidR="00B500BF" w:rsidRPr="00B500BF" w:rsidTr="00B05821">
        <w:trPr>
          <w:trHeight w:val="20"/>
        </w:trPr>
        <w:tc>
          <w:tcPr>
            <w:tcW w:w="2278" w:type="dxa"/>
            <w:shd w:val="clear" w:color="auto" w:fill="auto"/>
          </w:tcPr>
          <w:p w:rsidR="00F76139" w:rsidRPr="00B500BF" w:rsidRDefault="00F76139" w:rsidP="00F7613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371" w:type="dxa"/>
            <w:shd w:val="clear" w:color="auto" w:fill="auto"/>
          </w:tcPr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1. Снижение рисков причинения вреда охраняемым законом ценностям;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Московской области;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3. Внедрение различных способов профилактики;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4. Разработка и внедрение технологий профилактической работы внутри контрольного органа;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5. Разработка образцов эффективного, законопослушного поведения контролируемых лиц;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6. Обеспечение квалифицированной профилактической работы должностных лиц контрольного органа;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7. Повышение прозрачности деятельности контрольного органа;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8. Уменьшение административной нагрузки на контролируемых лиц;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9. Повышение уровня правовой грамотности контролируемых лиц;</w:t>
            </w:r>
          </w:p>
          <w:p w:rsidR="00F76139" w:rsidRPr="00B500BF" w:rsidRDefault="00F76139" w:rsidP="00F76139">
            <w:pPr>
              <w:shd w:val="clear" w:color="auto" w:fill="FFFFFF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10. Обеспечение единообразия понимания предмета контроля контролируемыми лицами;</w:t>
            </w:r>
          </w:p>
          <w:p w:rsidR="00F76139" w:rsidRPr="00B500BF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11. Мотивация контролируемых лиц к добросовестному поведению.</w:t>
            </w:r>
          </w:p>
        </w:tc>
      </w:tr>
    </w:tbl>
    <w:p w:rsidR="00F76139" w:rsidRPr="00B500BF" w:rsidRDefault="00F76139" w:rsidP="00F76139">
      <w:pPr>
        <w:spacing w:line="270" w:lineRule="atLeast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 </w:t>
      </w:r>
    </w:p>
    <w:p w:rsidR="00F76139" w:rsidRPr="00B500BF" w:rsidRDefault="00F76139" w:rsidP="00F76139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76139" w:rsidRPr="00B500BF" w:rsidRDefault="00F76139" w:rsidP="00F76139">
      <w:pPr>
        <w:ind w:right="467" w:firstLine="567"/>
        <w:jc w:val="both"/>
        <w:rPr>
          <w:rFonts w:ascii="Arial" w:hAnsi="Arial" w:cs="Arial"/>
          <w:i/>
        </w:rPr>
      </w:pP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1. Контролируемыми лицами в сфере муниципального контроля (надзора) на территории городского округа Люберцы Московской области являются: юридические лица, индивидуальные предприниматели и граждане.</w:t>
      </w:r>
    </w:p>
    <w:p w:rsidR="00F76139" w:rsidRPr="00B500BF" w:rsidRDefault="00F76139" w:rsidP="00F76139">
      <w:pPr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Объектами муниципального контроля (надзора) являются: 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 муниципального контроля в сфере благоустройства на территории городского округа Люберцы Московской области.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lastRenderedPageBreak/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3. Наиболее значимыми рисками в деятельности контролируемых лиц являются:</w:t>
      </w:r>
    </w:p>
    <w:p w:rsidR="00F76139" w:rsidRPr="00B500BF" w:rsidRDefault="00F76139" w:rsidP="00F76139">
      <w:pPr>
        <w:ind w:firstLine="53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1) ненадлежащее содержание и состояние территории,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территории;</w:t>
      </w:r>
    </w:p>
    <w:p w:rsidR="00F76139" w:rsidRPr="00B500BF" w:rsidRDefault="00F76139" w:rsidP="00F76139">
      <w:pPr>
        <w:ind w:firstLine="53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2) размещение транспортных средств, в том числе брошенных и (или) разукомплектованных, на участках с зелеными насаждениями;</w:t>
      </w:r>
    </w:p>
    <w:p w:rsidR="00F76139" w:rsidRPr="00B500BF" w:rsidRDefault="00F76139" w:rsidP="00F76139">
      <w:pPr>
        <w:ind w:firstLine="53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3) </w:t>
      </w:r>
      <w:r w:rsidRPr="00B500BF">
        <w:rPr>
          <w:rFonts w:ascii="Arial" w:hAnsi="Arial" w:cs="Arial"/>
          <w:bCs/>
        </w:rPr>
        <w:t>ненадлежащее состояние или содержание нежилых зданий, строений, сооружений  и объектов малых архитектурных форм</w:t>
      </w:r>
      <w:r w:rsidRPr="00B500BF">
        <w:rPr>
          <w:rFonts w:ascii="Arial" w:hAnsi="Arial" w:cs="Arial"/>
        </w:rPr>
        <w:t>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4. В целях предотвращение рисков причинения вреда охраняемым законом ценностям, предупреждения нарушений обязательных требований проведены профилактические мероприятия.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Кроме того, на официальном сайте контрольного органа </w:t>
      </w:r>
      <w:proofErr w:type="spellStart"/>
      <w:r w:rsidR="005D1D82" w:rsidRPr="00B500BF">
        <w:rPr>
          <w:rFonts w:ascii="Arial" w:hAnsi="Arial" w:cs="Arial"/>
        </w:rPr>
        <w:t>люберцы</w:t>
      </w:r>
      <w:proofErr w:type="gramStart"/>
      <w:r w:rsidR="005D1D82" w:rsidRPr="00B500BF">
        <w:rPr>
          <w:rFonts w:ascii="Arial" w:hAnsi="Arial" w:cs="Arial"/>
        </w:rPr>
        <w:t>.р</w:t>
      </w:r>
      <w:proofErr w:type="gramEnd"/>
      <w:r w:rsidR="005D1D82" w:rsidRPr="00B500BF">
        <w:rPr>
          <w:rFonts w:ascii="Arial" w:hAnsi="Arial" w:cs="Arial"/>
        </w:rPr>
        <w:t>ф</w:t>
      </w:r>
      <w:proofErr w:type="spellEnd"/>
      <w:r w:rsidR="005D1D82" w:rsidRPr="00B500BF">
        <w:rPr>
          <w:rFonts w:ascii="Arial" w:hAnsi="Arial" w:cs="Arial"/>
        </w:rPr>
        <w:t xml:space="preserve"> </w:t>
      </w:r>
      <w:r w:rsidRPr="00B500BF">
        <w:rPr>
          <w:rFonts w:ascii="Arial" w:hAnsi="Arial" w:cs="Arial"/>
        </w:rPr>
        <w:t>в разделе «Муниципальный контроль» размещены: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требований), созданы интерактивные сервисы, обеспечивающие взаимодействие с контролируемыми лицами, в том числе размещены электронные формы для обратной связи с контролируемыми лицами;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2) распоряжение руководителя контрольного органа, утверждающий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муниципального контроля (надзора);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3)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 (надзора), а также текстов соответствующих нормативных правовых актов или их отдельных частей;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органом муниципального контроля (надзора), утверждаемое правовым актом руководителя контрольного органа;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5) обзор правоприменительной практики контрольной деятельности контрольного органа, утверждаемый </w:t>
      </w:r>
      <w:r w:rsidR="008F0A31" w:rsidRPr="00B500BF">
        <w:rPr>
          <w:rFonts w:ascii="Arial" w:hAnsi="Arial" w:cs="Arial"/>
        </w:rPr>
        <w:t>правовым актом</w:t>
      </w:r>
      <w:r w:rsidRPr="00B500BF">
        <w:rPr>
          <w:rFonts w:ascii="Arial" w:hAnsi="Arial" w:cs="Arial"/>
        </w:rPr>
        <w:t xml:space="preserve"> руководителя контрольного органа;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6) проверочные листы (списки контрольных вопросов), применяемые при проведении контрольных мероприятий;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7) план проведения плановых контрольных мероприятий контролируемых лиц;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8) информация о результатах контрольных мероприятий, также в едином реестре контрольных мероприятий.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9) материалы публичных обсуждений с контролируемыми лицами. 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10) материалы по результатам </w:t>
      </w:r>
      <w:proofErr w:type="spellStart"/>
      <w:r w:rsidRPr="00B500BF">
        <w:rPr>
          <w:rFonts w:ascii="Arial" w:hAnsi="Arial" w:cs="Arial"/>
        </w:rPr>
        <w:t>вебинаров</w:t>
      </w:r>
      <w:proofErr w:type="spellEnd"/>
      <w:r w:rsidRPr="00B500BF">
        <w:rPr>
          <w:rFonts w:ascii="Arial" w:hAnsi="Arial" w:cs="Arial"/>
        </w:rPr>
        <w:t xml:space="preserve">, </w:t>
      </w:r>
      <w:proofErr w:type="gramStart"/>
      <w:r w:rsidRPr="00B500BF">
        <w:rPr>
          <w:rFonts w:ascii="Arial" w:hAnsi="Arial" w:cs="Arial"/>
        </w:rPr>
        <w:t>проведенных</w:t>
      </w:r>
      <w:proofErr w:type="gramEnd"/>
      <w:r w:rsidRPr="00B500BF">
        <w:rPr>
          <w:rFonts w:ascii="Arial" w:hAnsi="Arial" w:cs="Arial"/>
        </w:rPr>
        <w:t xml:space="preserve"> с целью разъяснения контролируемым лицам действующего законодательства, устанавливающего обязательные требования.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  <w:iCs/>
        </w:rPr>
      </w:pPr>
      <w:r w:rsidRPr="00B500BF">
        <w:rPr>
          <w:rFonts w:ascii="Arial" w:hAnsi="Arial" w:cs="Arial"/>
        </w:rPr>
        <w:t>В 2021 г. муниципальный контроль в сфере благоустройства на территории городского округа Люберцы Московской области не осуществлялся</w:t>
      </w:r>
      <w:r w:rsidRPr="00B500BF">
        <w:rPr>
          <w:rFonts w:ascii="Arial" w:hAnsi="Arial" w:cs="Arial"/>
          <w:iCs/>
        </w:rPr>
        <w:t>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F76139" w:rsidRPr="00B500BF" w:rsidRDefault="00F76139" w:rsidP="00F76139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</w:t>
      </w:r>
    </w:p>
    <w:p w:rsidR="00F76139" w:rsidRPr="00B500BF" w:rsidRDefault="00F76139" w:rsidP="00F76139">
      <w:pPr>
        <w:pStyle w:val="3"/>
        <w:spacing w:before="1" w:line="295" w:lineRule="exact"/>
        <w:ind w:left="0" w:firstLine="567"/>
        <w:rPr>
          <w:rFonts w:ascii="Arial" w:hAnsi="Arial" w:cs="Arial"/>
          <w:sz w:val="24"/>
          <w:szCs w:val="24"/>
        </w:rPr>
      </w:pP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5. Целями проведения профилактических мероприятий являются: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1) предотвращение рисков причинения вреда охраняемым законом ценностям;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2) предупреждение нарушений обязательных требований (снижение числа нарушений обязательных требований) муниципального контроля в сфере благоустройства на территории городского округа Люберцы Московской области;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3) увеличение доли законопослушных контролируемых лиц; 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4) 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proofErr w:type="gramStart"/>
      <w:r w:rsidRPr="00B500BF">
        <w:rPr>
          <w:rFonts w:ascii="Arial" w:hAnsi="Arial" w:cs="Arial"/>
        </w:rPr>
        <w:t>вреда</w:t>
      </w:r>
      <w:proofErr w:type="gramEnd"/>
      <w:r w:rsidRPr="00B500BF">
        <w:rPr>
          <w:rFonts w:ascii="Arial" w:hAnsi="Arial" w:cs="Arial"/>
        </w:rPr>
        <w:t xml:space="preserve"> охраняемым законом ценностям;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6. Проведение контрольным органом профилактических мероприятий </w:t>
      </w:r>
      <w:r w:rsidR="00B05821">
        <w:rPr>
          <w:rFonts w:ascii="Arial" w:hAnsi="Arial" w:cs="Arial"/>
        </w:rPr>
        <w:t>н</w:t>
      </w:r>
      <w:r w:rsidRPr="00B500BF">
        <w:rPr>
          <w:rFonts w:ascii="Arial" w:hAnsi="Arial" w:cs="Arial"/>
        </w:rPr>
        <w:t>а решение следующих задач: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1) разъяснение контролируемым лицам обязательных требований;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5) повышение квалификации кадрового состава контрольного органа, принимающего участие в проведении контрольных мероприятий;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6) создание системы консультирования контролируемых лиц, в том числе                                        с использованием современных информационно-телекоммуникационных технологий;</w:t>
      </w:r>
    </w:p>
    <w:p w:rsidR="00F76139" w:rsidRPr="00B500BF" w:rsidRDefault="00F76139" w:rsidP="00F7613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76139" w:rsidRPr="00B500BF" w:rsidRDefault="00F76139" w:rsidP="00F76139">
      <w:pPr>
        <w:ind w:right="-2" w:firstLine="567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Целевые показатели программы профи</w:t>
      </w:r>
      <w:r w:rsidR="00FA185E" w:rsidRPr="00B500BF">
        <w:rPr>
          <w:rFonts w:ascii="Arial" w:hAnsi="Arial" w:cs="Arial"/>
        </w:rPr>
        <w:t>лактики в рамках осуществления муниципального</w:t>
      </w:r>
      <w:r w:rsidRPr="00B500BF">
        <w:rPr>
          <w:rFonts w:ascii="Arial" w:hAnsi="Arial" w:cs="Arial"/>
        </w:rPr>
        <w:t xml:space="preserve"> контроля (надзора) на период 2022-2024 годы: </w:t>
      </w:r>
    </w:p>
    <w:p w:rsidR="00F76139" w:rsidRPr="00B500BF" w:rsidRDefault="00F76139" w:rsidP="00F76139">
      <w:pPr>
        <w:ind w:right="-2" w:firstLine="567"/>
        <w:jc w:val="both"/>
        <w:rPr>
          <w:rFonts w:ascii="Arial" w:hAnsi="Arial" w:cs="Arial"/>
          <w:i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1"/>
        <w:gridCol w:w="850"/>
        <w:gridCol w:w="851"/>
      </w:tblGrid>
      <w:tr w:rsidR="00B500BF" w:rsidRPr="00B500BF" w:rsidTr="00F76139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500B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500BF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B500BF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Базовый показатель,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2022 год,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2023 год,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2024 год, %</w:t>
            </w:r>
          </w:p>
        </w:tc>
      </w:tr>
      <w:tr w:rsidR="00B500BF" w:rsidRPr="00B500BF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B500BF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B500BF">
              <w:rPr>
                <w:rFonts w:ascii="Arial" w:hAnsi="Arial" w:cs="Arial"/>
                <w:sz w:val="24"/>
                <w:szCs w:val="24"/>
              </w:rPr>
              <w:t xml:space="preserve"> запланированных:</w:t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 wp14:anchorId="39C5FF69" wp14:editId="7BE4301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7C14DC9B" wp14:editId="47601DD2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0BF">
              <w:rPr>
                <w:rFonts w:ascii="Arial" w:hAnsi="Arial" w:cs="Arial"/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 wp14:anchorId="4D64D057" wp14:editId="2F996549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0BF">
              <w:rPr>
                <w:rFonts w:ascii="Arial" w:hAnsi="Arial" w:cs="Arial"/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500BF" w:rsidRPr="00B500BF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 xml:space="preserve">Опубликование на официальном сайте нормативных правовых актов, содержащих </w:t>
            </w:r>
            <w:r w:rsidRPr="00B500BF">
              <w:rPr>
                <w:rFonts w:ascii="Arial" w:hAnsi="Arial" w:cs="Arial"/>
                <w:sz w:val="24"/>
                <w:szCs w:val="24"/>
              </w:rPr>
              <w:lastRenderedPageBreak/>
              <w:t>обязательные требования (НПА):</w:t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32"/>
                <w:sz w:val="24"/>
                <w:szCs w:val="24"/>
              </w:rPr>
              <w:drawing>
                <wp:inline distT="0" distB="0" distL="0" distR="0" wp14:anchorId="2ACF6688" wp14:editId="719D2E0B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35FC5681" wp14:editId="2C8F6C1B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0BF">
              <w:rPr>
                <w:rFonts w:ascii="Arial" w:hAnsi="Arial" w:cs="Arial"/>
                <w:sz w:val="24"/>
                <w:szCs w:val="24"/>
              </w:rPr>
              <w:t xml:space="preserve"> - количество НПА, </w:t>
            </w:r>
            <w:proofErr w:type="gramStart"/>
            <w:r w:rsidRPr="00B500BF">
              <w:rPr>
                <w:rFonts w:ascii="Arial" w:hAnsi="Arial" w:cs="Arial"/>
                <w:sz w:val="24"/>
                <w:szCs w:val="24"/>
              </w:rPr>
              <w:t>содержащих</w:t>
            </w:r>
            <w:proofErr w:type="gramEnd"/>
            <w:r w:rsidRPr="00B500BF">
              <w:rPr>
                <w:rFonts w:ascii="Arial" w:hAnsi="Arial" w:cs="Arial"/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:rsidR="00F76139" w:rsidRPr="00B500BF" w:rsidRDefault="00F76139" w:rsidP="00F7613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 wp14:anchorId="1533081A" wp14:editId="61CA7B13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0BF">
              <w:rPr>
                <w:rFonts w:ascii="Arial" w:hAnsi="Arial" w:cs="Arial"/>
                <w:sz w:val="24"/>
                <w:szCs w:val="24"/>
              </w:rPr>
              <w:t xml:space="preserve"> - общее количество </w:t>
            </w:r>
            <w:proofErr w:type="gramStart"/>
            <w:r w:rsidRPr="00B500BF">
              <w:rPr>
                <w:rFonts w:ascii="Arial" w:hAnsi="Arial" w:cs="Arial"/>
                <w:sz w:val="24"/>
                <w:szCs w:val="24"/>
              </w:rPr>
              <w:t>утвержденных</w:t>
            </w:r>
            <w:proofErr w:type="gramEnd"/>
            <w:r w:rsidRPr="00B500BF">
              <w:rPr>
                <w:rFonts w:ascii="Arial" w:hAnsi="Arial" w:cs="Arial"/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0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500BF" w:rsidRPr="00B500BF" w:rsidTr="00F761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Увеличение доли профилактических мероприятий в общем объёме контрольной (надзорной) деятельности:</w:t>
            </w:r>
          </w:p>
          <w:p w:rsidR="00F76139" w:rsidRPr="00B500BF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П+К</m:t>
                    </m:r>
                  </m:den>
                </m:f>
                <m:r>
                  <w:rPr>
                    <w:rFonts w:ascii="Cambria Math" w:hAnsi="Cambria Math" w:cs="Arial"/>
                  </w:rPr>
                  <m:t>×100%</m:t>
                </m:r>
              </m:oMath>
            </m:oMathPara>
          </w:p>
          <w:p w:rsidR="00F76139" w:rsidRPr="00B500BF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proofErr w:type="gramStart"/>
            <w:r w:rsidRPr="00B500BF">
              <w:rPr>
                <w:rFonts w:ascii="Arial" w:hAnsi="Arial" w:cs="Arial"/>
              </w:rPr>
              <w:t>П</w:t>
            </w:r>
            <w:proofErr w:type="gramEnd"/>
            <w:r w:rsidRPr="00B500BF">
              <w:rPr>
                <w:rFonts w:ascii="Arial" w:hAnsi="Arial" w:cs="Arial"/>
              </w:rPr>
              <w:t xml:space="preserve"> - количество профилактических мероприятий</w:t>
            </w:r>
          </w:p>
          <w:p w:rsidR="00F76139" w:rsidRPr="00B500BF" w:rsidRDefault="00F76139" w:rsidP="00F7613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proofErr w:type="gramStart"/>
            <w:r w:rsidRPr="00B500BF">
              <w:rPr>
                <w:rFonts w:ascii="Arial" w:hAnsi="Arial" w:cs="Arial"/>
              </w:rPr>
              <w:t>К</w:t>
            </w:r>
            <w:proofErr w:type="gramEnd"/>
            <w:r w:rsidRPr="00B500BF">
              <w:rPr>
                <w:rFonts w:ascii="Arial" w:hAnsi="Arial" w:cs="Arial"/>
              </w:rPr>
              <w:t xml:space="preserve"> -  количество контрольных (надзорных)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45 </w:t>
            </w:r>
            <w:hyperlink w:anchor="Par193" w:tooltip="&lt;**&gt; Целевые показатели подлежат ежегодной актуализации." w:history="1">
              <w:r w:rsidRPr="00B500BF">
                <w:rPr>
                  <w:rFonts w:ascii="Arial" w:hAnsi="Arial" w:cs="Arial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50 </w:t>
            </w:r>
            <w:hyperlink w:anchor="Par193" w:tooltip="&lt;**&gt; Целевые показатели подлежат ежегодной актуализации." w:history="1">
              <w:r w:rsidRPr="00B500BF">
                <w:rPr>
                  <w:rFonts w:ascii="Arial" w:hAnsi="Arial" w:cs="Arial"/>
                </w:rPr>
                <w:t>&lt;**&gt;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9" w:rsidRPr="00B500BF" w:rsidRDefault="00F76139" w:rsidP="00F7613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55 </w:t>
            </w:r>
            <w:hyperlink w:anchor="Par193" w:tooltip="&lt;**&gt; Целевые показатели подлежат ежегодной актуализации." w:history="1">
              <w:r w:rsidRPr="00B500BF">
                <w:rPr>
                  <w:rFonts w:ascii="Arial" w:hAnsi="Arial" w:cs="Arial"/>
                </w:rPr>
                <w:t>&lt;**&gt;</w:t>
              </w:r>
            </w:hyperlink>
          </w:p>
        </w:tc>
      </w:tr>
    </w:tbl>
    <w:p w:rsidR="00F76139" w:rsidRPr="00B500BF" w:rsidRDefault="00F76139" w:rsidP="00F76139">
      <w:pPr>
        <w:ind w:right="-2" w:firstLine="567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>&lt;**&gt; Целевые показатели подлежат ежегодной актуализации.</w:t>
      </w:r>
    </w:p>
    <w:p w:rsidR="00F76139" w:rsidRPr="00B500BF" w:rsidRDefault="00F76139" w:rsidP="00F76139">
      <w:pPr>
        <w:ind w:right="-2" w:firstLine="567"/>
        <w:jc w:val="both"/>
        <w:rPr>
          <w:rFonts w:ascii="Arial" w:hAnsi="Arial" w:cs="Arial"/>
        </w:rPr>
      </w:pPr>
    </w:p>
    <w:p w:rsidR="00F76139" w:rsidRPr="00B500BF" w:rsidRDefault="00F76139" w:rsidP="00F76139">
      <w:pPr>
        <w:jc w:val="center"/>
        <w:rPr>
          <w:rFonts w:ascii="Arial" w:hAnsi="Arial" w:cs="Arial"/>
        </w:rPr>
      </w:pPr>
      <w:r w:rsidRPr="00B500BF">
        <w:rPr>
          <w:rFonts w:ascii="Arial" w:hAnsi="Arial" w:cs="Arial"/>
        </w:rPr>
        <w:fldChar w:fldCharType="begin"/>
      </w:r>
      <w:r w:rsidRPr="00B500BF">
        <w:rPr>
          <w:rFonts w:ascii="Arial" w:hAnsi="Arial" w:cs="Arial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</w:rPr>
          <m:t>*100%</m:t>
        </m:r>
      </m:oMath>
      <w:r w:rsidRPr="00B500BF">
        <w:rPr>
          <w:rFonts w:ascii="Arial" w:hAnsi="Arial" w:cs="Arial"/>
        </w:rPr>
        <w:instrText xml:space="preserve"> </w:instrText>
      </w:r>
      <w:r w:rsidRPr="00B500BF">
        <w:rPr>
          <w:rFonts w:ascii="Arial" w:hAnsi="Arial" w:cs="Arial"/>
        </w:rPr>
        <w:fldChar w:fldCharType="separate"/>
      </w:r>
      <w:r w:rsidRPr="00B500BF">
        <w:rPr>
          <w:rFonts w:ascii="Arial" w:hAnsi="Arial" w:cs="Arial"/>
          <w:noProof/>
        </w:rPr>
        <w:t xml:space="preserve"> </w:t>
      </w:r>
      <w:r w:rsidRPr="00B500BF">
        <w:rPr>
          <w:rFonts w:ascii="Arial" w:hAnsi="Arial" w:cs="Arial"/>
        </w:rPr>
        <w:fldChar w:fldCharType="end"/>
      </w:r>
      <w:r w:rsidRPr="00B500BF">
        <w:rPr>
          <w:rFonts w:ascii="Arial" w:hAnsi="Arial" w:cs="Arial"/>
        </w:rPr>
        <w:t xml:space="preserve"> ,</w:t>
      </w:r>
    </w:p>
    <w:p w:rsidR="00F76139" w:rsidRPr="00B500BF" w:rsidRDefault="00F76139" w:rsidP="00F7613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76139" w:rsidRPr="00B500BF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4"/>
          <w:szCs w:val="24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7. Перечень профилактических мероприятий: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2) обобщение правоприменительной практики;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3) объявление предостережения;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4) консультирование;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5) профилактический визит;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proofErr w:type="spell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(прилагается).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Информирование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статьей 46 Федерального закона № 248-ФЗ.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Интернет, в средствах массовой информации, через личные кабинеты контролируемых лиц                     в государственных информационных системах (при их наличии) и в иных формах.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Контрольный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1) тексты нормативных правовых актов, регулирующих осуществление </w:t>
      </w:r>
      <w:r w:rsidR="00FA185E" w:rsidRPr="00B500BF">
        <w:rPr>
          <w:rFonts w:ascii="Arial" w:hAnsi="Arial" w:cs="Arial"/>
          <w:sz w:val="24"/>
          <w:szCs w:val="24"/>
        </w:rPr>
        <w:t>муниципального</w:t>
      </w:r>
      <w:r w:rsidR="00FA185E"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(надзора), в течение 10 дней </w:t>
      </w: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 даты принятия</w:t>
      </w:r>
      <w:proofErr w:type="gram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нормативного правового акта;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FA185E" w:rsidRPr="00B500BF">
        <w:rPr>
          <w:rFonts w:ascii="Arial" w:hAnsi="Arial" w:cs="Arial"/>
          <w:sz w:val="24"/>
          <w:szCs w:val="24"/>
        </w:rPr>
        <w:t>муниципального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(надзора), о сроках и порядке их вступления в силу, в течение 10 дней </w:t>
      </w: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 даты внесения</w:t>
      </w:r>
      <w:proofErr w:type="gram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в нормативные правовые акты;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в течение 10 дней </w:t>
      </w: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 даты внесения</w:t>
      </w:r>
      <w:proofErr w:type="gram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в нормативные правовые акты;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B500BF">
        <w:rPr>
          <w:rFonts w:ascii="Arial" w:hAnsi="Arial" w:cs="Arial"/>
          <w:sz w:val="24"/>
          <w:szCs w:val="24"/>
        </w:rPr>
        <w:t> 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, в течение 10 дней </w:t>
      </w: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 даты утверждения</w:t>
      </w:r>
      <w:proofErr w:type="gram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5) руководств</w:t>
      </w:r>
      <w:r w:rsidR="00FA185E" w:rsidRPr="00B500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</w:t>
      </w:r>
      <w:proofErr w:type="gramEnd"/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7)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1 раза в год;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8) 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ежегодно в период с 1 по 10 декабря;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9) исчерпывающий перечень сведений, которые могут запрашиваться контрольным органам у контролируемого лица, ежегодно в 1 квартале;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10) сведения о способах получения консультаций по вопросам соблюдения обязательных требований, ежегодно в </w:t>
      </w:r>
      <w:r w:rsidRPr="00B500BF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 квартале;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12) доклады, содержащие результаты обобщения правоприменительной практики контрольного органа, ежегодно в срок до 15 марта;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13) доклады о </w:t>
      </w:r>
      <w:r w:rsidR="00FA185E" w:rsidRPr="00B500BF">
        <w:rPr>
          <w:rFonts w:ascii="Arial" w:hAnsi="Arial" w:cs="Arial"/>
          <w:sz w:val="24"/>
          <w:szCs w:val="24"/>
        </w:rPr>
        <w:t>муниципальном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контроле (надзоре), ежегодно не позднее 15 марта;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14) информацию о способах и процедуре </w:t>
      </w:r>
      <w:proofErr w:type="spell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самообследования</w:t>
      </w:r>
      <w:proofErr w:type="spellEnd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9. Обобщение правоприменительной практики проводится в соответствии со статьей 47 Федерального закона № 248-ФЗ.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По итогам обобщения правоприменительной практики контрольного (надзорного) органа обеспечивает подготовку доклада, содержащего результаты обобщения правоприменительной практики контрольного органа.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контрольного органа в информационно-телекоммуникационной сети Интернет - ежегодно, не позднее 15 марта.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10. Объявление предостережения проводится в соответствии со статьей 49 Федерального закона № 248-ФЗ.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Контрольный орган осуществляет учет объявленных предостережений 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Консультирование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11. Консультирование проводится в соответствии со статьей 50 Федерального закона № 248-ФЗ.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осуществляется </w:t>
      </w:r>
      <w:r w:rsidRPr="00B500BF">
        <w:rPr>
          <w:rFonts w:ascii="Arial" w:hAnsi="Arial" w:cs="Arial"/>
          <w:sz w:val="24"/>
          <w:szCs w:val="24"/>
        </w:rPr>
        <w:t>по телефону, посредством видеоконференцсвязи,</w:t>
      </w:r>
      <w:r w:rsidR="00B05821">
        <w:rPr>
          <w:rFonts w:ascii="Arial" w:hAnsi="Arial" w:cs="Arial"/>
          <w:sz w:val="24"/>
          <w:szCs w:val="24"/>
        </w:rPr>
        <w:t xml:space="preserve"> </w:t>
      </w:r>
      <w:r w:rsidRPr="00B500BF">
        <w:rPr>
          <w:rFonts w:ascii="Arial" w:hAnsi="Arial" w:cs="Arial"/>
          <w:sz w:val="24"/>
          <w:szCs w:val="24"/>
        </w:rPr>
        <w:t>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</w:t>
      </w: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 контрольного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  <w:proofErr w:type="gramEnd"/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F76139" w:rsidRPr="00B500BF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надзорных мероприятий, проводимых в отношении объекта контроля (надзора), исходя из его отнесения к соответствующей категории риска;</w:t>
      </w:r>
    </w:p>
    <w:p w:rsidR="00F76139" w:rsidRPr="00B500BF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 xml:space="preserve">2) об осуществлении </w:t>
      </w:r>
      <w:r w:rsidR="00FA185E" w:rsidRPr="00B500BF">
        <w:rPr>
          <w:rFonts w:ascii="Arial" w:hAnsi="Arial" w:cs="Arial"/>
          <w:sz w:val="24"/>
          <w:szCs w:val="24"/>
        </w:rPr>
        <w:t>муниципального</w:t>
      </w:r>
      <w:r w:rsidRPr="00B500BF">
        <w:rPr>
          <w:rFonts w:ascii="Arial" w:hAnsi="Arial" w:cs="Arial"/>
          <w:sz w:val="24"/>
          <w:szCs w:val="24"/>
        </w:rPr>
        <w:t xml:space="preserve"> контроля (надзора);</w:t>
      </w:r>
    </w:p>
    <w:p w:rsidR="00F76139" w:rsidRPr="00B500BF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3) о ведении перечня объектов контроля (надзора);</w:t>
      </w:r>
    </w:p>
    <w:p w:rsidR="00F76139" w:rsidRPr="00B500BF" w:rsidRDefault="00F76139" w:rsidP="00F76139">
      <w:pPr>
        <w:pStyle w:val="ConsPlusNormal"/>
        <w:tabs>
          <w:tab w:val="left" w:pos="1134"/>
          <w:tab w:val="left" w:pos="9922"/>
        </w:tabs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00BF">
        <w:rPr>
          <w:rFonts w:ascii="Arial" w:hAnsi="Arial" w:cs="Arial"/>
          <w:sz w:val="24"/>
          <w:szCs w:val="24"/>
        </w:rPr>
        <w:t xml:space="preserve">4) о досудебном (внесудебном) обжаловании действий (бездействия) </w:t>
      </w:r>
      <w:r w:rsidRPr="00B500BF">
        <w:rPr>
          <w:rFonts w:ascii="Arial" w:hAnsi="Arial" w:cs="Arial"/>
          <w:sz w:val="24"/>
          <w:szCs w:val="24"/>
        </w:rPr>
        <w:br/>
        <w:t xml:space="preserve">и (или) решений, принятых (осуществленных) контрольным органом при осуществлении </w:t>
      </w:r>
      <w:r w:rsidR="00FA185E" w:rsidRPr="00B500BF">
        <w:rPr>
          <w:rFonts w:ascii="Arial" w:hAnsi="Arial" w:cs="Arial"/>
          <w:sz w:val="24"/>
          <w:szCs w:val="24"/>
        </w:rPr>
        <w:t>муниципального</w:t>
      </w:r>
      <w:r w:rsidRPr="00B500BF">
        <w:rPr>
          <w:rFonts w:ascii="Arial" w:hAnsi="Arial" w:cs="Arial"/>
          <w:sz w:val="24"/>
          <w:szCs w:val="24"/>
        </w:rPr>
        <w:t xml:space="preserve"> контроля (надзора);</w:t>
      </w:r>
      <w:proofErr w:type="gramEnd"/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12. Профилактический визит проводится в соответствии со статьей 52 Федерального закона № 248-ФЗ.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 (надзора), отнесенных к категориям значительного риска.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00BF">
        <w:rPr>
          <w:rFonts w:ascii="Arial" w:eastAsia="Times New Roman" w:hAnsi="Arial" w:cs="Arial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00BF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B500BF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B500BF">
        <w:rPr>
          <w:rFonts w:ascii="Arial" w:hAnsi="Arial" w:cs="Arial"/>
          <w:sz w:val="24"/>
          <w:szCs w:val="24"/>
        </w:rPr>
        <w:t xml:space="preserve"> проводится в порядке, предусмотренном статьей 51 Федерального закона № 248-ФЗ.</w:t>
      </w:r>
    </w:p>
    <w:p w:rsidR="00F76139" w:rsidRPr="00B500BF" w:rsidRDefault="00F76139" w:rsidP="00F76139">
      <w:pPr>
        <w:tabs>
          <w:tab w:val="left" w:pos="1134"/>
          <w:tab w:val="left" w:pos="9922"/>
        </w:tabs>
        <w:ind w:right="-1" w:firstLine="567"/>
        <w:jc w:val="both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Информацию о способах и процедуре </w:t>
      </w:r>
      <w:proofErr w:type="spellStart"/>
      <w:r w:rsidRPr="00B500BF">
        <w:rPr>
          <w:rFonts w:ascii="Arial" w:hAnsi="Arial" w:cs="Arial"/>
        </w:rPr>
        <w:t>самообследования</w:t>
      </w:r>
      <w:proofErr w:type="spellEnd"/>
      <w:r w:rsidRPr="00B500BF">
        <w:rPr>
          <w:rFonts w:ascii="Arial" w:hAnsi="Arial" w:cs="Arial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B500BF">
        <w:rPr>
          <w:rFonts w:ascii="Arial" w:hAnsi="Arial" w:cs="Arial"/>
        </w:rPr>
        <w:t>самообследования</w:t>
      </w:r>
      <w:proofErr w:type="spellEnd"/>
      <w:r w:rsidRPr="00B500BF">
        <w:rPr>
          <w:rFonts w:ascii="Arial" w:hAnsi="Arial" w:cs="Arial"/>
        </w:rPr>
        <w:t xml:space="preserve"> и подготовке декларации соблюдения обязательных требований размещаются на официальном сайте контрольного (надзорного) органа.</w:t>
      </w:r>
    </w:p>
    <w:p w:rsidR="00F76139" w:rsidRPr="00B500BF" w:rsidRDefault="00F76139" w:rsidP="00F7613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4"/>
          <w:szCs w:val="24"/>
        </w:rPr>
      </w:pPr>
    </w:p>
    <w:p w:rsidR="00F76139" w:rsidRPr="00B500BF" w:rsidRDefault="00F76139" w:rsidP="00F76139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B500BF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F76139" w:rsidRPr="00B500BF" w:rsidRDefault="00F76139" w:rsidP="00F76139">
      <w:pPr>
        <w:pStyle w:val="-11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14. Эффективность реализации программы профилактики оценивается: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1) повышением </w:t>
      </w: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эффективности системы профилактики нарушений обязательных требований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                         о порядке проведения контрольных мероприятий и правах контролируемых лиц в ходе их проведения;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4) понятностью обязательных требований, обеспечивающей их однозначное толкование контролируемыми лицами и контрольным органом;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5) вовлечением контролируемых лиц в регулярное взаимодействие с контрольным органом.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16. Ключевыми направлениями социологических исследований являются: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2) понятность обязательных требований, </w:t>
      </w: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обеспечивающей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их однозначное толкование контролируемыми лицами и контрольным органом;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3) вовлечение контролируемых лиц в регулярное взаимодействие с контрольным  органом.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17. Оценка эффективности реализации Программы профилактики рассчитывается ежегодно (по итогам календарного года).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F76139" w:rsidRPr="00B500BF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2FE0797F" wp14:editId="51A1BEB3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>где: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i - номер показателя;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- отклонение фактического значения i-</w:t>
      </w: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показателя от планового значения i-</w:t>
      </w: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показателя;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- фактическое значение i-</w:t>
      </w: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показателя профилактических мероприятий;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- плановое значение i-</w:t>
      </w: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го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показателя профилактических мероприятий.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В случае подсчета «понижаемого» показателя отклонения фактического значения </w:t>
      </w:r>
      <w:r w:rsidRPr="00B500BF">
        <w:rPr>
          <w:rFonts w:ascii="Arial" w:hAnsi="Arial" w:cs="Arial"/>
          <w:sz w:val="24"/>
          <w:szCs w:val="24"/>
          <w:lang w:eastAsia="ru-RU" w:bidi="ar-SA"/>
        </w:rPr>
        <w:lastRenderedPageBreak/>
        <w:t>показателя от планового значения показателя профилактических мероприятий отклонение определяется по формуле:</w:t>
      </w:r>
    </w:p>
    <w:p w:rsidR="00F76139" w:rsidRPr="00B500BF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451DB065" wp14:editId="1F04E497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>где: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при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Pr="00B500BF">
        <w:rPr>
          <w:rFonts w:ascii="Arial" w:hAnsi="Arial" w:cs="Arial"/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19C23CCA" wp14:editId="4BA2D33F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, то </w:t>
      </w:r>
      <w:r w:rsidRPr="00B500BF">
        <w:rPr>
          <w:rFonts w:ascii="Arial" w:hAnsi="Arial" w:cs="Arial"/>
          <w:noProof/>
          <w:position w:val="-9"/>
          <w:sz w:val="24"/>
          <w:szCs w:val="24"/>
          <w:lang w:eastAsia="ru-RU" w:bidi="ar-SA"/>
        </w:rPr>
        <w:drawing>
          <wp:inline distT="0" distB="0" distL="0" distR="0" wp14:anchorId="408EE4C3" wp14:editId="44EAF49E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F76139" w:rsidRPr="00B500BF" w:rsidRDefault="00F76139" w:rsidP="00F76139">
      <w:pPr>
        <w:pStyle w:val="ac"/>
        <w:ind w:left="0"/>
        <w:jc w:val="center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 wp14:anchorId="04B71AD5" wp14:editId="7F8D1127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>где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- Итоговая оценка эффективности реализации Программы профилактики;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noProof/>
          <w:position w:val="-12"/>
          <w:sz w:val="24"/>
          <w:szCs w:val="24"/>
          <w:lang w:eastAsia="ru-RU" w:bidi="ar-SA"/>
        </w:rPr>
        <w:drawing>
          <wp:inline distT="0" distB="0" distL="0" distR="0" wp14:anchorId="61D7F2B6" wp14:editId="34871F89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- сумма </w:t>
      </w: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отклонений фактических значений показателей Программы профилактики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от плановых значений по итогам календарного года;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N - общее количество показателей Программы профилактики.</w:t>
      </w:r>
    </w:p>
    <w:p w:rsidR="00F76139" w:rsidRPr="00B500BF" w:rsidRDefault="00F76139" w:rsidP="00F76139">
      <w:pPr>
        <w:pStyle w:val="ac"/>
        <w:ind w:left="0" w:firstLine="567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>В случае</w:t>
      </w: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,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B500BF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равным 100 %.</w:t>
      </w:r>
    </w:p>
    <w:p w:rsidR="00F76139" w:rsidRPr="00B500BF" w:rsidRDefault="00F76139" w:rsidP="00F76139">
      <w:pPr>
        <w:pStyle w:val="ac"/>
        <w:ind w:left="0" w:firstLine="567"/>
        <w:jc w:val="left"/>
        <w:rPr>
          <w:rFonts w:ascii="Arial" w:hAnsi="Arial" w:cs="Arial"/>
          <w:sz w:val="24"/>
          <w:szCs w:val="24"/>
          <w:lang w:eastAsia="ru-RU" w:bidi="ar-SA"/>
        </w:rPr>
      </w:pPr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По итогам </w:t>
      </w:r>
      <w:proofErr w:type="gramStart"/>
      <w:r w:rsidRPr="00B500BF">
        <w:rPr>
          <w:rFonts w:ascii="Arial" w:hAnsi="Arial" w:cs="Arial"/>
          <w:sz w:val="24"/>
          <w:szCs w:val="24"/>
          <w:lang w:eastAsia="ru-RU" w:bidi="ar-SA"/>
        </w:rPr>
        <w:t>оценки эффективности реализации Программы профилактики</w:t>
      </w:r>
      <w:proofErr w:type="gramEnd"/>
      <w:r w:rsidRPr="00B500BF">
        <w:rPr>
          <w:rFonts w:ascii="Arial" w:hAnsi="Arial" w:cs="Arial"/>
          <w:sz w:val="24"/>
          <w:szCs w:val="24"/>
          <w:lang w:eastAsia="ru-RU" w:bidi="ar-SA"/>
        </w:rPr>
        <w:t xml:space="preserve"> определяется уровень профилактической работы контрольного органа.</w:t>
      </w:r>
    </w:p>
    <w:p w:rsidR="00F76139" w:rsidRPr="00B500BF" w:rsidRDefault="00F76139" w:rsidP="00F76139">
      <w:pPr>
        <w:pStyle w:val="ac"/>
        <w:ind w:left="0" w:firstLine="567"/>
        <w:jc w:val="left"/>
        <w:rPr>
          <w:rFonts w:ascii="Arial" w:hAnsi="Arial" w:cs="Arial"/>
          <w:sz w:val="24"/>
          <w:szCs w:val="24"/>
          <w:lang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00BF" w:rsidRPr="00B500BF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Выполнено менее </w:t>
            </w:r>
            <w:r w:rsidRPr="00B500BF">
              <w:rPr>
                <w:rFonts w:ascii="Arial" w:hAnsi="Arial" w:cs="Arial"/>
                <w:i/>
              </w:rPr>
              <w:t>50%</w:t>
            </w:r>
            <w:r w:rsidRPr="00B500B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Выполнено </w:t>
            </w:r>
            <w:r w:rsidRPr="00B500BF">
              <w:rPr>
                <w:rFonts w:ascii="Arial" w:hAnsi="Arial" w:cs="Arial"/>
              </w:rPr>
              <w:br/>
              <w:t xml:space="preserve">от </w:t>
            </w:r>
            <w:r w:rsidRPr="00B500BF">
              <w:rPr>
                <w:rFonts w:ascii="Arial" w:hAnsi="Arial" w:cs="Arial"/>
                <w:i/>
              </w:rPr>
              <w:t>51%</w:t>
            </w:r>
            <w:r w:rsidRPr="00B500BF">
              <w:rPr>
                <w:rFonts w:ascii="Arial" w:hAnsi="Arial" w:cs="Arial"/>
              </w:rPr>
              <w:t xml:space="preserve"> до </w:t>
            </w:r>
            <w:r w:rsidRPr="00B500BF">
              <w:rPr>
                <w:rFonts w:ascii="Arial" w:hAnsi="Arial" w:cs="Arial"/>
                <w:i/>
              </w:rPr>
              <w:t>80%</w:t>
            </w:r>
            <w:r w:rsidRPr="00B500BF">
              <w:rPr>
                <w:rFonts w:ascii="Arial" w:hAnsi="Arial" w:cs="Arial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Выполнено </w:t>
            </w:r>
          </w:p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от </w:t>
            </w:r>
            <w:r w:rsidRPr="00B500BF">
              <w:rPr>
                <w:rFonts w:ascii="Arial" w:hAnsi="Arial" w:cs="Arial"/>
                <w:i/>
              </w:rPr>
              <w:t>81%</w:t>
            </w:r>
            <w:r w:rsidRPr="00B500BF">
              <w:rPr>
                <w:rFonts w:ascii="Arial" w:hAnsi="Arial" w:cs="Arial"/>
              </w:rPr>
              <w:t xml:space="preserve"> до </w:t>
            </w:r>
            <w:r w:rsidRPr="00B500BF">
              <w:rPr>
                <w:rFonts w:ascii="Arial" w:hAnsi="Arial" w:cs="Arial"/>
                <w:i/>
              </w:rPr>
              <w:t>90%</w:t>
            </w:r>
            <w:r w:rsidRPr="00B500B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Выполнено </w:t>
            </w:r>
            <w:r w:rsidRPr="00B500BF">
              <w:rPr>
                <w:rFonts w:ascii="Arial" w:hAnsi="Arial" w:cs="Arial"/>
              </w:rPr>
              <w:br/>
              <w:t xml:space="preserve">от </w:t>
            </w:r>
            <w:r w:rsidRPr="00B500BF">
              <w:rPr>
                <w:rFonts w:ascii="Arial" w:hAnsi="Arial" w:cs="Arial"/>
                <w:i/>
              </w:rPr>
              <w:t>91%</w:t>
            </w:r>
            <w:r w:rsidRPr="00B500BF">
              <w:rPr>
                <w:rFonts w:ascii="Arial" w:hAnsi="Arial" w:cs="Arial"/>
              </w:rPr>
              <w:t xml:space="preserve"> до </w:t>
            </w:r>
            <w:r w:rsidRPr="00B500BF">
              <w:rPr>
                <w:rFonts w:ascii="Arial" w:hAnsi="Arial" w:cs="Arial"/>
                <w:i/>
              </w:rPr>
              <w:t>100%</w:t>
            </w:r>
            <w:r w:rsidRPr="00B500B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</w:tr>
      <w:tr w:rsidR="00B500BF" w:rsidRPr="00B500BF" w:rsidTr="00F7613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Уровень лидерства</w:t>
            </w:r>
          </w:p>
        </w:tc>
      </w:tr>
    </w:tbl>
    <w:p w:rsidR="00F76139" w:rsidRPr="00B500BF" w:rsidRDefault="00F76139" w:rsidP="00F76139">
      <w:pPr>
        <w:pStyle w:val="ac"/>
        <w:ind w:left="0" w:firstLine="567"/>
        <w:jc w:val="left"/>
        <w:rPr>
          <w:rFonts w:ascii="Arial" w:hAnsi="Arial" w:cs="Arial"/>
          <w:i/>
          <w:sz w:val="24"/>
          <w:szCs w:val="24"/>
        </w:rPr>
      </w:pPr>
    </w:p>
    <w:p w:rsidR="00F76139" w:rsidRPr="00B500BF" w:rsidRDefault="00F76139" w:rsidP="00F76139">
      <w:pPr>
        <w:pStyle w:val="3"/>
        <w:spacing w:line="296" w:lineRule="exact"/>
        <w:ind w:left="0" w:firstLine="567"/>
        <w:rPr>
          <w:rFonts w:ascii="Arial" w:hAnsi="Arial" w:cs="Arial"/>
          <w:sz w:val="24"/>
          <w:szCs w:val="24"/>
        </w:rPr>
        <w:sectPr w:rsidR="00F76139" w:rsidRPr="00B500BF" w:rsidSect="00F76139">
          <w:footerReference w:type="default" r:id="rId20"/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F76139" w:rsidRPr="00B500BF" w:rsidRDefault="00F76139" w:rsidP="00F76139">
      <w:pPr>
        <w:jc w:val="center"/>
        <w:rPr>
          <w:rFonts w:ascii="Arial" w:hAnsi="Arial" w:cs="Arial"/>
          <w:b/>
        </w:rPr>
      </w:pPr>
      <w:r w:rsidRPr="00B500BF">
        <w:rPr>
          <w:rFonts w:ascii="Arial" w:hAnsi="Arial" w:cs="Arial"/>
          <w:b/>
        </w:rPr>
        <w:lastRenderedPageBreak/>
        <w:t>План-график</w:t>
      </w:r>
    </w:p>
    <w:p w:rsidR="00F76139" w:rsidRPr="00B500BF" w:rsidRDefault="00F76139" w:rsidP="00F76139">
      <w:pPr>
        <w:jc w:val="center"/>
        <w:rPr>
          <w:rFonts w:ascii="Arial" w:hAnsi="Arial" w:cs="Arial"/>
        </w:rPr>
      </w:pPr>
      <w:r w:rsidRPr="00B500BF">
        <w:rPr>
          <w:rFonts w:ascii="Arial" w:hAnsi="Arial" w:cs="Arial"/>
        </w:rPr>
        <w:t xml:space="preserve">Проведения профилактических мероприятий </w:t>
      </w:r>
      <w:r w:rsidR="002859B9" w:rsidRPr="00B500BF">
        <w:rPr>
          <w:rFonts w:ascii="Arial" w:hAnsi="Arial" w:cs="Arial"/>
        </w:rPr>
        <w:t>а</w:t>
      </w:r>
      <w:r w:rsidRPr="00B500BF">
        <w:rPr>
          <w:rFonts w:ascii="Arial" w:hAnsi="Arial" w:cs="Arial"/>
        </w:rPr>
        <w:t xml:space="preserve">дминистрацией городского округа Люберцы Московской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муниципального контроля в сфере благоустройства на территории городского округа Люберцы Московской области </w:t>
      </w:r>
    </w:p>
    <w:p w:rsidR="00F76139" w:rsidRPr="00B500BF" w:rsidRDefault="00F76139" w:rsidP="00F76139">
      <w:pPr>
        <w:jc w:val="center"/>
        <w:rPr>
          <w:rFonts w:ascii="Arial" w:hAnsi="Arial" w:cs="Arial"/>
        </w:rPr>
      </w:pPr>
      <w:r w:rsidRPr="00B500BF">
        <w:rPr>
          <w:rFonts w:ascii="Arial" w:hAnsi="Arial" w:cs="Arial"/>
        </w:rPr>
        <w:t>на 2022 – 2024 годы</w:t>
      </w:r>
    </w:p>
    <w:p w:rsidR="00F76139" w:rsidRPr="00B500BF" w:rsidRDefault="00F76139" w:rsidP="00F76139">
      <w:pPr>
        <w:jc w:val="right"/>
        <w:rPr>
          <w:rFonts w:ascii="Arial" w:hAnsi="Arial" w:cs="Arial"/>
        </w:rPr>
      </w:pPr>
    </w:p>
    <w:tbl>
      <w:tblPr>
        <w:tblW w:w="150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98"/>
        <w:gridCol w:w="4820"/>
        <w:gridCol w:w="2179"/>
        <w:gridCol w:w="21"/>
        <w:gridCol w:w="2531"/>
        <w:gridCol w:w="1559"/>
        <w:gridCol w:w="1559"/>
      </w:tblGrid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№</w:t>
            </w:r>
            <w:r w:rsidRPr="00B500BF">
              <w:rPr>
                <w:rFonts w:ascii="Arial" w:hAnsi="Arial" w:cs="Arial"/>
              </w:rPr>
              <w:br/>
            </w:r>
            <w:proofErr w:type="gramStart"/>
            <w:r w:rsidRPr="00B500BF">
              <w:rPr>
                <w:rFonts w:ascii="Arial" w:hAnsi="Arial" w:cs="Arial"/>
              </w:rPr>
              <w:t>п</w:t>
            </w:r>
            <w:proofErr w:type="gramEnd"/>
            <w:r w:rsidRPr="00B500BF">
              <w:rPr>
                <w:rFonts w:ascii="Arial" w:hAnsi="Arial" w:cs="Arial"/>
              </w:rPr>
              <w:t>/п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Форма мероприятия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Сроки исполнения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Ожидаемый результат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Адресаты мероприятий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Ответственные лица</w:t>
            </w:r>
          </w:p>
        </w:tc>
      </w:tr>
      <w:tr w:rsidR="00B500BF" w:rsidRPr="00B500BF" w:rsidTr="00B05821">
        <w:trPr>
          <w:trHeight w:val="20"/>
        </w:trPr>
        <w:tc>
          <w:tcPr>
            <w:tcW w:w="150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  <w:b/>
              </w:rPr>
            </w:pPr>
            <w:r w:rsidRPr="00B500BF">
              <w:rPr>
                <w:rFonts w:ascii="Arial" w:hAnsi="Arial" w:cs="Arial"/>
                <w:b/>
              </w:rPr>
              <w:t>Первый этап 2022 год</w:t>
            </w: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Актуализация и размещение на официальном сайте Администрации городского округа Люберцы Московской области (далее – контрольный орган)</w:t>
            </w:r>
            <w:r w:rsidR="002859B9" w:rsidRPr="00B500BF">
              <w:rPr>
                <w:rFonts w:ascii="Arial" w:hAnsi="Arial" w:cs="Arial"/>
              </w:rPr>
              <w:t>.</w:t>
            </w:r>
            <w:r w:rsidRPr="00B500BF">
              <w:rPr>
                <w:rFonts w:ascii="Arial" w:hAnsi="Arial" w:cs="Arial"/>
              </w:rPr>
              <w:t xml:space="preserve">                  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 течение 10 дней        </w:t>
            </w:r>
            <w:proofErr w:type="gramStart"/>
            <w:r w:rsidRPr="00B500BF">
              <w:rPr>
                <w:rFonts w:ascii="Arial" w:hAnsi="Arial" w:cs="Arial"/>
              </w:rPr>
              <w:t>с даты принятия</w:t>
            </w:r>
            <w:proofErr w:type="gramEnd"/>
            <w:r w:rsidRPr="00B500BF">
              <w:rPr>
                <w:rFonts w:ascii="Arial" w:hAnsi="Arial" w:cs="Arial"/>
              </w:rPr>
              <w:t xml:space="preserve"> нормативного правового акта и (или) внесения изменений    в нормативные правовые акты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2.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         и в средствах массовой информации и на официальном сайте контрольного органа.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Предупреждение нарушений обязательных требований зако</w:t>
            </w:r>
            <w:bookmarkStart w:id="3" w:name="_GoBack"/>
            <w:bookmarkEnd w:id="3"/>
            <w:r w:rsidRPr="00B500BF">
              <w:rPr>
                <w:rFonts w:ascii="Arial" w:hAnsi="Arial" w:cs="Arial"/>
              </w:rPr>
              <w:t>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i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3.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 контролируемых лиц путем подготовки и размещения на официальном сайте контрольного органа комментариев об изменениях, вносимых     в действующие нормативные правовые акты, устанавливающие обязательные требования, сроках   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 течение 10 дней        </w:t>
            </w:r>
            <w:proofErr w:type="gramStart"/>
            <w:r w:rsidRPr="00B500BF">
              <w:rPr>
                <w:rFonts w:ascii="Arial" w:hAnsi="Arial" w:cs="Arial"/>
              </w:rPr>
              <w:t>с даты принятия</w:t>
            </w:r>
            <w:proofErr w:type="gramEnd"/>
            <w:r w:rsidRPr="00B500BF">
              <w:rPr>
                <w:rFonts w:ascii="Arial" w:hAnsi="Arial" w:cs="Arial"/>
              </w:rPr>
              <w:t xml:space="preserve"> нормативного правового акта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4.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 xml:space="preserve">Размещение на официальном сайте контрольного органа и актуализация </w:t>
            </w:r>
            <w:r w:rsidRPr="00B500BF">
              <w:rPr>
                <w:rFonts w:ascii="Arial" w:hAnsi="Arial" w:cs="Arial"/>
              </w:rPr>
              <w:lastRenderedPageBreak/>
              <w:t>проверочных листов                 (по содержанию и технически) в соответствии             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В течение 10 дней </w:t>
            </w:r>
            <w:proofErr w:type="gramStart"/>
            <w:r w:rsidRPr="00B500BF">
              <w:rPr>
                <w:rFonts w:ascii="Arial" w:hAnsi="Arial" w:cs="Arial"/>
              </w:rPr>
              <w:t xml:space="preserve">с даты </w:t>
            </w:r>
            <w:r w:rsidRPr="00B500BF">
              <w:rPr>
                <w:rFonts w:ascii="Arial" w:hAnsi="Arial" w:cs="Arial"/>
              </w:rPr>
              <w:lastRenderedPageBreak/>
              <w:t>утверждения</w:t>
            </w:r>
            <w:proofErr w:type="gramEnd"/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Устранение условий              и факторов, </w:t>
            </w:r>
            <w:r w:rsidRPr="00B500BF">
              <w:rPr>
                <w:rFonts w:ascii="Arial" w:hAnsi="Arial" w:cs="Arial"/>
              </w:rPr>
              <w:lastRenderedPageBreak/>
              <w:t>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Контролируе</w:t>
            </w:r>
            <w:r w:rsidRPr="00B500BF">
              <w:rPr>
                <w:rFonts w:ascii="Arial" w:hAnsi="Arial" w:cs="Arial"/>
              </w:rPr>
              <w:lastRenderedPageBreak/>
              <w:t>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  <w:b/>
              </w:rPr>
            </w:pPr>
            <w:proofErr w:type="gramStart"/>
            <w:r w:rsidRPr="00B500BF">
              <w:rPr>
                <w:rFonts w:ascii="Arial" w:hAnsi="Arial" w:cs="Arial"/>
              </w:rPr>
              <w:t xml:space="preserve">Актуализация информации о порядке и сроках осуществления контрольным органом муниципального контроля в сфере благоустройства на территории городского округа Люберцы Московской области (далее - </w:t>
            </w:r>
            <w:r w:rsidR="002859B9" w:rsidRPr="00B500BF">
              <w:rPr>
                <w:rFonts w:ascii="Arial" w:hAnsi="Arial" w:cs="Arial"/>
              </w:rPr>
              <w:t>муниципальный</w:t>
            </w:r>
            <w:r w:rsidRPr="00B500BF">
              <w:rPr>
                <w:rFonts w:ascii="Arial" w:hAnsi="Arial" w:cs="Arial"/>
              </w:rPr>
              <w:t xml:space="preserve"> контроль (надзор)    и размещение на официальном сайте результатов  контрольных мероприятий </w:t>
            </w:r>
            <w:proofErr w:type="gramEnd"/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Постоянно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6.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pStyle w:val="a3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Обобщение </w:t>
            </w:r>
          </w:p>
          <w:p w:rsidR="00F76139" w:rsidRPr="00B500BF" w:rsidRDefault="00F76139" w:rsidP="00F76139">
            <w:pPr>
              <w:pStyle w:val="a3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правоприменительной практики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              в результате анализа и обобщения правоприменительной практики контрольной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Размещение на официальном сайте контрольного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7.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Выдача предостережений              о недопустимости нарушений обязательных требований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Направление юридическим лицам, индивидуальным предпринимателям предостережений                            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8.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Консультация по вопросам соблюдения </w:t>
            </w:r>
            <w:r w:rsidRPr="00B500BF">
              <w:rPr>
                <w:rFonts w:ascii="Arial" w:hAnsi="Arial" w:cs="Arial"/>
              </w:rPr>
              <w:lastRenderedPageBreak/>
              <w:t xml:space="preserve">обязательных требований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 течение 5 рабочих дней со дня поступления обращений от </w:t>
            </w:r>
            <w:r w:rsidRPr="00B500BF">
              <w:rPr>
                <w:rFonts w:ascii="Arial" w:hAnsi="Arial" w:cs="Arial"/>
              </w:rPr>
              <w:lastRenderedPageBreak/>
              <w:t>контролируемых лиц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>По мере необходимости, но не реже 1 раза в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10.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500BF">
              <w:rPr>
                <w:rFonts w:ascii="Arial" w:hAnsi="Arial" w:cs="Arial"/>
              </w:rPr>
              <w:t>вебинарах</w:t>
            </w:r>
            <w:proofErr w:type="spellEnd"/>
            <w:r w:rsidRPr="00B500BF">
              <w:rPr>
                <w:rFonts w:ascii="Arial" w:hAnsi="Arial" w:cs="Arial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jc w:val="center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11.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12.</w:t>
            </w:r>
          </w:p>
        </w:tc>
        <w:tc>
          <w:tcPr>
            <w:tcW w:w="19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профилактических визитов в отношении контролируемых лиц, в том числе в отношении контролируемых лиц, приступающих                             к осуществлению деятельности в определенной сфере, а также в отношении объектов контроля, отнесенных  к категориям значительного риска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ind w:right="60"/>
              <w:rPr>
                <w:rFonts w:ascii="Arial" w:hAnsi="Arial" w:cs="Arial"/>
                <w:i/>
              </w:rPr>
            </w:pPr>
            <w:r w:rsidRPr="00B500BF">
              <w:rPr>
                <w:rFonts w:ascii="Arial" w:hAnsi="Arial" w:cs="Arial"/>
              </w:rPr>
              <w:t xml:space="preserve"> </w:t>
            </w:r>
            <w:r w:rsidRPr="00B500BF">
              <w:rPr>
                <w:rFonts w:ascii="Arial" w:hAnsi="Arial" w:cs="Arial"/>
                <w:lang w:val="en-US"/>
              </w:rPr>
              <w:t>III</w:t>
            </w:r>
            <w:r w:rsidRPr="00B500BF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13.</w:t>
            </w:r>
          </w:p>
        </w:tc>
        <w:tc>
          <w:tcPr>
            <w:tcW w:w="19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proofErr w:type="spellStart"/>
            <w:r w:rsidRPr="00B500BF">
              <w:rPr>
                <w:rFonts w:ascii="Arial" w:hAnsi="Arial" w:cs="Arial"/>
              </w:rPr>
              <w:t>Самообследование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Размещение на официальном сайте контрольного органа информацию о способах и процедуре </w:t>
            </w:r>
            <w:proofErr w:type="spellStart"/>
            <w:r w:rsidRPr="00B500BF">
              <w:rPr>
                <w:rFonts w:ascii="Arial" w:hAnsi="Arial" w:cs="Arial"/>
              </w:rPr>
              <w:t>самообследования</w:t>
            </w:r>
            <w:proofErr w:type="spellEnd"/>
            <w:r w:rsidRPr="00B500BF">
              <w:rPr>
                <w:rFonts w:ascii="Arial" w:hAnsi="Arial" w:cs="Arial"/>
              </w:rPr>
              <w:t xml:space="preserve"> в автоматизированном режиме,       в том числе методические рекомендации по проведению </w:t>
            </w:r>
            <w:proofErr w:type="spellStart"/>
            <w:r w:rsidRPr="00B500BF">
              <w:rPr>
                <w:rFonts w:ascii="Arial" w:hAnsi="Arial" w:cs="Arial"/>
              </w:rPr>
              <w:t>самообследования</w:t>
            </w:r>
            <w:proofErr w:type="spellEnd"/>
            <w:r w:rsidRPr="00B500BF">
              <w:rPr>
                <w:rFonts w:ascii="Arial" w:hAnsi="Arial" w:cs="Arial"/>
              </w:rPr>
              <w:t xml:space="preserve"> и </w:t>
            </w:r>
            <w:r w:rsidRPr="00B500BF">
              <w:rPr>
                <w:rFonts w:ascii="Arial" w:hAnsi="Arial" w:cs="Arial"/>
              </w:rPr>
              <w:lastRenderedPageBreak/>
              <w:t>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Ежегодно в </w:t>
            </w:r>
            <w:r w:rsidRPr="00B500BF">
              <w:rPr>
                <w:rFonts w:ascii="Arial" w:hAnsi="Arial" w:cs="Arial"/>
                <w:lang w:val="en-US"/>
              </w:rPr>
              <w:t>I</w:t>
            </w:r>
            <w:r w:rsidRPr="00B500BF">
              <w:rPr>
                <w:rFonts w:ascii="Arial" w:hAnsi="Arial" w:cs="Arial"/>
              </w:rPr>
              <w:t xml:space="preserve"> квартале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Повышение уровня правовой грамотности контролируемых лиц. </w:t>
            </w:r>
          </w:p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Минимизация возможных рисков нарушения </w:t>
            </w:r>
            <w:r w:rsidRPr="00B500BF">
              <w:rPr>
                <w:rFonts w:ascii="Arial" w:hAnsi="Arial" w:cs="Arial"/>
              </w:rPr>
              <w:lastRenderedPageBreak/>
              <w:t>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квалификации кадрового состава     контрольного органа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Ежегодно, не позднее 15 марта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B500BF">
              <w:rPr>
                <w:rFonts w:ascii="Arial" w:hAnsi="Arial" w:cs="Arial"/>
              </w:rPr>
              <w:t>муниципального</w:t>
            </w:r>
            <w:r w:rsidRPr="00B500BF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Должностные лица </w:t>
            </w:r>
            <w:r w:rsidRPr="00B500BF">
              <w:rPr>
                <w:rFonts w:ascii="Arial" w:hAnsi="Arial" w:cs="Arial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Проведение руководителем контрольного органа  мероприятий, направленных на повышение показателей результативности и эффективности контрольно-надзорной деятельности для  должностных лиц, уполномоченных  на осуществление </w:t>
            </w:r>
            <w:r w:rsidR="002859B9" w:rsidRPr="00B500BF">
              <w:rPr>
                <w:rFonts w:ascii="Arial" w:hAnsi="Arial" w:cs="Arial"/>
              </w:rPr>
              <w:t>муниципального</w:t>
            </w:r>
            <w:r w:rsidRPr="00B500BF">
              <w:rPr>
                <w:rFonts w:ascii="Arial" w:hAnsi="Arial" w:cs="Arial"/>
              </w:rPr>
              <w:t xml:space="preserve">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B500BF">
              <w:rPr>
                <w:rFonts w:ascii="Arial" w:hAnsi="Arial" w:cs="Arial"/>
              </w:rPr>
              <w:t>муниципального</w:t>
            </w:r>
            <w:r w:rsidRPr="00B500BF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Должностные лица </w:t>
            </w:r>
            <w:r w:rsidRPr="00B500BF">
              <w:rPr>
                <w:rFonts w:ascii="Arial" w:hAnsi="Arial" w:cs="Arial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16.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На постоянной основе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1509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  <w:b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Актуализация и размещение на официальном сайте контрольн</w:t>
            </w:r>
            <w:r w:rsidR="002859B9" w:rsidRPr="00B500BF">
              <w:rPr>
                <w:rFonts w:ascii="Arial" w:hAnsi="Arial" w:cs="Arial"/>
              </w:rPr>
              <w:t>ого</w:t>
            </w:r>
            <w:r w:rsidRPr="00B500BF">
              <w:rPr>
                <w:rFonts w:ascii="Arial" w:hAnsi="Arial" w:cs="Arial"/>
              </w:rPr>
              <w:t xml:space="preserve"> орган</w:t>
            </w:r>
            <w:r w:rsidR="002859B9" w:rsidRPr="00B500BF">
              <w:rPr>
                <w:rFonts w:ascii="Arial" w:hAnsi="Arial" w:cs="Arial"/>
              </w:rPr>
              <w:t>а</w:t>
            </w:r>
            <w:r w:rsidRPr="00B500BF">
              <w:rPr>
                <w:rFonts w:ascii="Arial" w:hAnsi="Arial" w:cs="Arial"/>
              </w:rPr>
              <w:t xml:space="preserve"> Перечней правовых актов, содержащих обязательные требования, соблюдение которых оценивается при проведении </w:t>
            </w:r>
            <w:r w:rsidRPr="00B500BF">
              <w:rPr>
                <w:rFonts w:ascii="Arial" w:hAnsi="Arial" w:cs="Arial"/>
              </w:rPr>
              <w:lastRenderedPageBreak/>
              <w:t>мероприятий по контролю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В течение 10 дней </w:t>
            </w:r>
            <w:proofErr w:type="gramStart"/>
            <w:r w:rsidRPr="00B500BF">
              <w:rPr>
                <w:rFonts w:ascii="Arial" w:hAnsi="Arial" w:cs="Arial"/>
              </w:rPr>
              <w:t>с даты принятия</w:t>
            </w:r>
            <w:proofErr w:type="gramEnd"/>
            <w:r w:rsidRPr="00B500BF">
              <w:rPr>
                <w:rFonts w:ascii="Arial" w:hAnsi="Arial" w:cs="Arial"/>
              </w:rPr>
              <w:t xml:space="preserve"> нормативного правового акта и </w:t>
            </w:r>
            <w:r w:rsidRPr="00B500BF">
              <w:rPr>
                <w:rFonts w:ascii="Arial" w:hAnsi="Arial" w:cs="Arial"/>
              </w:rPr>
              <w:lastRenderedPageBreak/>
              <w:t>(или) внесения изменений в нормативные правовые акты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         и в средствах массовой информации и на официальном сайте контрольного  органа.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3.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 контролируемых лиц путем подготовки и размещения на официальном сайте контрольного органа комментариев об изменениях, вносимых  в действующие нормативные правовые акты, устанавливающие обязательные требования, сроках    и порядке вступления их в действие.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 течение 10 дней </w:t>
            </w:r>
            <w:proofErr w:type="gramStart"/>
            <w:r w:rsidRPr="00B500BF">
              <w:rPr>
                <w:rFonts w:ascii="Arial" w:hAnsi="Arial" w:cs="Arial"/>
              </w:rPr>
              <w:t>с даты принятия</w:t>
            </w:r>
            <w:proofErr w:type="gramEnd"/>
            <w:r w:rsidRPr="00B500BF">
              <w:rPr>
                <w:rFonts w:ascii="Arial" w:hAnsi="Arial" w:cs="Arial"/>
              </w:rPr>
              <w:t xml:space="preserve"> нормативного правового акта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4.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Размещение на официальном сайте контрольного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В течение 10 дней </w:t>
            </w:r>
            <w:proofErr w:type="gramStart"/>
            <w:r w:rsidRPr="00B500BF">
              <w:rPr>
                <w:rFonts w:ascii="Arial" w:hAnsi="Arial" w:cs="Arial"/>
              </w:rPr>
              <w:t>с даты утверждения</w:t>
            </w:r>
            <w:proofErr w:type="gramEnd"/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5.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  <w:b/>
              </w:rPr>
            </w:pPr>
            <w:r w:rsidRPr="00B500BF">
              <w:rPr>
                <w:rFonts w:ascii="Arial" w:hAnsi="Arial" w:cs="Arial"/>
              </w:rPr>
              <w:t xml:space="preserve">Актуализация информации о порядке и сроках осуществления контрольным органом муниципального контроля в сфере благоустройства на территории городского округа Люберцы Московской области  и размещение на официальном сайте результатов  контрольных </w:t>
            </w:r>
            <w:r w:rsidRPr="00B500BF">
              <w:rPr>
                <w:rFonts w:ascii="Arial" w:hAnsi="Arial" w:cs="Arial"/>
              </w:rPr>
              <w:lastRenderedPageBreak/>
              <w:t xml:space="preserve">мероприятий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прозрачности системы контрольной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Обобщение  правоприменительной практики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              в результате анализа и обобщения правоприменительной практики контрольной деятельности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 до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Размещение на официальном сайте контрольного органа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7.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Выдача предостережений              о недопустимости нарушений обязательных требований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Направление юридическим лицам, индивидуальным предпринимателям предостережений                             о недопустимости нарушений обязательных требований в подконтрольной сфере.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8.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9.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 мере необходимости, но не реже 1 раза в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10.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500BF">
              <w:rPr>
                <w:rFonts w:ascii="Arial" w:hAnsi="Arial" w:cs="Arial"/>
              </w:rPr>
              <w:t>вебинарах</w:t>
            </w:r>
            <w:proofErr w:type="spellEnd"/>
            <w:r w:rsidRPr="00B500BF">
              <w:rPr>
                <w:rFonts w:ascii="Arial" w:hAnsi="Arial" w:cs="Arial"/>
              </w:rPr>
              <w:t>).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разъяснительной работы относительно процедур контроля  в части предоставления контролируемым лицам информации об их правах      и обязанностях при проведении контрольных мероприятий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ind w:left="60" w:right="60"/>
              <w:rPr>
                <w:rFonts w:ascii="Arial" w:hAnsi="Arial" w:cs="Arial"/>
                <w:i/>
              </w:rPr>
            </w:pPr>
            <w:r w:rsidRPr="00B500BF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12.</w:t>
            </w:r>
          </w:p>
        </w:tc>
        <w:tc>
          <w:tcPr>
            <w:tcW w:w="19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  а также в отношении объектов контроля, отнесенных  к категориям значительного риска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ind w:left="60" w:right="60"/>
              <w:rPr>
                <w:rFonts w:ascii="Arial" w:hAnsi="Arial" w:cs="Arial"/>
                <w:i/>
              </w:rPr>
            </w:pPr>
            <w:r w:rsidRPr="00B500BF">
              <w:rPr>
                <w:rFonts w:ascii="Arial" w:hAnsi="Arial" w:cs="Arial"/>
              </w:rPr>
              <w:t xml:space="preserve"> </w:t>
            </w:r>
            <w:r w:rsidRPr="00B500BF">
              <w:rPr>
                <w:rFonts w:ascii="Arial" w:hAnsi="Arial" w:cs="Arial"/>
                <w:lang w:val="en-US"/>
              </w:rPr>
              <w:t>III</w:t>
            </w:r>
            <w:r w:rsidRPr="00B500BF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13.</w:t>
            </w:r>
          </w:p>
        </w:tc>
        <w:tc>
          <w:tcPr>
            <w:tcW w:w="199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proofErr w:type="spellStart"/>
            <w:r w:rsidRPr="00B500BF">
              <w:rPr>
                <w:rFonts w:ascii="Arial" w:hAnsi="Arial" w:cs="Arial"/>
              </w:rPr>
              <w:t>Самообследование</w:t>
            </w:r>
            <w:proofErr w:type="spellEnd"/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2859B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Размещение на официальном сайте контрольного органа информацию о способах и процедуре </w:t>
            </w:r>
            <w:proofErr w:type="spellStart"/>
            <w:r w:rsidRPr="00B500BF">
              <w:rPr>
                <w:rFonts w:ascii="Arial" w:hAnsi="Arial" w:cs="Arial"/>
              </w:rPr>
              <w:t>самообследования</w:t>
            </w:r>
            <w:proofErr w:type="spellEnd"/>
            <w:r w:rsidRPr="00B500BF">
              <w:rPr>
                <w:rFonts w:ascii="Arial" w:hAnsi="Arial" w:cs="Arial"/>
              </w:rPr>
              <w:t xml:space="preserve"> в автоматизированном режиме,       в том числе методические рекомендации по проведению </w:t>
            </w:r>
            <w:proofErr w:type="spellStart"/>
            <w:r w:rsidRPr="00B500BF">
              <w:rPr>
                <w:rFonts w:ascii="Arial" w:hAnsi="Arial" w:cs="Arial"/>
              </w:rPr>
              <w:t>самообследования</w:t>
            </w:r>
            <w:proofErr w:type="spellEnd"/>
            <w:r w:rsidRPr="00B500BF">
              <w:rPr>
                <w:rFonts w:ascii="Arial" w:hAnsi="Arial" w:cs="Arial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Ежегодно в </w:t>
            </w:r>
            <w:r w:rsidRPr="00B500BF">
              <w:rPr>
                <w:rFonts w:ascii="Arial" w:hAnsi="Arial" w:cs="Arial"/>
                <w:lang w:val="en-US"/>
              </w:rPr>
              <w:t>I</w:t>
            </w:r>
            <w:r w:rsidRPr="00B500BF">
              <w:rPr>
                <w:rFonts w:ascii="Arial" w:hAnsi="Arial" w:cs="Arial"/>
              </w:rPr>
              <w:t xml:space="preserve"> квартале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Повышение уровня правовой грамотности контролируемых лиц. </w:t>
            </w:r>
          </w:p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14.</w:t>
            </w:r>
          </w:p>
        </w:tc>
        <w:tc>
          <w:tcPr>
            <w:tcW w:w="19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Повышение квалификации кадрового состава     контрольного органа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Формирование ежегодного доклада руководителю контрольного органа по соблюдению обязательных требований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Ежегодно, не позднее 15 марта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  <w:highlight w:val="yellow"/>
              </w:rPr>
            </w:pPr>
            <w:r w:rsidRPr="00B500BF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</w:t>
            </w:r>
            <w:r w:rsidR="002859B9" w:rsidRPr="00B500BF">
              <w:rPr>
                <w:rFonts w:ascii="Arial" w:hAnsi="Arial" w:cs="Arial"/>
              </w:rPr>
              <w:t>муниципального</w:t>
            </w:r>
            <w:r w:rsidRPr="00B500BF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Должностные лица </w:t>
            </w:r>
            <w:r w:rsidRPr="00B500BF">
              <w:rPr>
                <w:rFonts w:ascii="Arial" w:hAnsi="Arial" w:cs="Arial"/>
              </w:rPr>
              <w:br/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Проведение руководителем контрольного органа  мероприятий, направленных на повышение показателей </w:t>
            </w:r>
            <w:r w:rsidRPr="00B500BF">
              <w:rPr>
                <w:rFonts w:ascii="Arial" w:hAnsi="Arial" w:cs="Arial"/>
              </w:rPr>
              <w:lastRenderedPageBreak/>
              <w:t xml:space="preserve">результативности и эффективности контрольно-надзорной деятельности для  должностных лиц, уполномоченных на  осуществление </w:t>
            </w:r>
            <w:r w:rsidR="002859B9" w:rsidRPr="00B500BF">
              <w:rPr>
                <w:rFonts w:ascii="Arial" w:hAnsi="Arial" w:cs="Arial"/>
              </w:rPr>
              <w:t>муниципального контроля (надзора)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Повышение квалификации должностных лиц, </w:t>
            </w:r>
            <w:r w:rsidRPr="00B500BF">
              <w:rPr>
                <w:rFonts w:ascii="Arial" w:hAnsi="Arial" w:cs="Arial"/>
              </w:rPr>
              <w:lastRenderedPageBreak/>
              <w:t xml:space="preserve">уполномоченных на осуществление </w:t>
            </w:r>
            <w:r w:rsidR="002859B9" w:rsidRPr="00B500BF">
              <w:rPr>
                <w:rFonts w:ascii="Arial" w:hAnsi="Arial" w:cs="Arial"/>
              </w:rPr>
              <w:t>муниципального</w:t>
            </w:r>
            <w:r w:rsidRPr="00B500BF">
              <w:rPr>
                <w:rFonts w:ascii="Arial" w:hAnsi="Arial" w:cs="Arial"/>
              </w:rPr>
              <w:t xml:space="preserve">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Pr="00B500BF">
              <w:rPr>
                <w:rFonts w:ascii="Arial" w:hAnsi="Arial" w:cs="Arial"/>
              </w:rPr>
              <w:br/>
              <w:t xml:space="preserve">контрольного </w:t>
            </w:r>
            <w:r w:rsidRPr="00B500BF">
              <w:rPr>
                <w:rFonts w:ascii="Arial" w:hAnsi="Arial" w:cs="Arial"/>
              </w:rPr>
              <w:lastRenderedPageBreak/>
              <w:t>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  <w:tr w:rsidR="00B500BF" w:rsidRPr="00B500BF" w:rsidTr="00B05821">
        <w:trPr>
          <w:trHeight w:val="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199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На постоянной основе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Создание страниц                   в социальных сетях Коммуникация                        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  <w:r w:rsidRPr="00B500B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76139" w:rsidRPr="00B500BF" w:rsidRDefault="00F76139" w:rsidP="00F76139">
            <w:pPr>
              <w:spacing w:before="67" w:after="67"/>
              <w:rPr>
                <w:rFonts w:ascii="Arial" w:hAnsi="Arial" w:cs="Arial"/>
              </w:rPr>
            </w:pPr>
          </w:p>
        </w:tc>
      </w:tr>
    </w:tbl>
    <w:p w:rsidR="00F76139" w:rsidRPr="00B500BF" w:rsidRDefault="00F76139" w:rsidP="00F76139">
      <w:pPr>
        <w:tabs>
          <w:tab w:val="left" w:pos="9088"/>
        </w:tabs>
        <w:rPr>
          <w:rFonts w:ascii="Arial" w:hAnsi="Arial" w:cs="Arial"/>
        </w:rPr>
      </w:pPr>
    </w:p>
    <w:p w:rsidR="001A4B8E" w:rsidRPr="00B500BF" w:rsidRDefault="001A4B8E" w:rsidP="00EF791D">
      <w:pPr>
        <w:pStyle w:val="a3"/>
        <w:jc w:val="both"/>
        <w:rPr>
          <w:rFonts w:ascii="Arial" w:hAnsi="Arial" w:cs="Arial"/>
        </w:rPr>
      </w:pPr>
    </w:p>
    <w:sectPr w:rsidR="001A4B8E" w:rsidRPr="00B500BF" w:rsidSect="00F76139">
      <w:headerReference w:type="default" r:id="rId21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35" w:rsidRDefault="00EB7F35">
      <w:r>
        <w:separator/>
      </w:r>
    </w:p>
  </w:endnote>
  <w:endnote w:type="continuationSeparator" w:id="0">
    <w:p w:rsidR="00EB7F35" w:rsidRDefault="00EB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6F" w:rsidRDefault="00033E6F">
    <w:pPr>
      <w:pStyle w:val="aa"/>
      <w:jc w:val="center"/>
    </w:pPr>
  </w:p>
  <w:p w:rsidR="00033E6F" w:rsidRDefault="00033E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35" w:rsidRDefault="00EB7F35">
      <w:r>
        <w:separator/>
      </w:r>
    </w:p>
  </w:footnote>
  <w:footnote w:type="continuationSeparator" w:id="0">
    <w:p w:rsidR="00EB7F35" w:rsidRDefault="00EB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6F" w:rsidRDefault="00033E6F">
    <w:pPr>
      <w:pStyle w:val="ac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D"/>
    <w:rsid w:val="00033E6F"/>
    <w:rsid w:val="00125D9E"/>
    <w:rsid w:val="001A4B8E"/>
    <w:rsid w:val="002859B9"/>
    <w:rsid w:val="002973B0"/>
    <w:rsid w:val="002E577F"/>
    <w:rsid w:val="004145E3"/>
    <w:rsid w:val="00455C41"/>
    <w:rsid w:val="0046642C"/>
    <w:rsid w:val="004701BC"/>
    <w:rsid w:val="004842AB"/>
    <w:rsid w:val="004C0457"/>
    <w:rsid w:val="004E7122"/>
    <w:rsid w:val="00515DFE"/>
    <w:rsid w:val="00546A30"/>
    <w:rsid w:val="00577B41"/>
    <w:rsid w:val="005D1D82"/>
    <w:rsid w:val="00601C92"/>
    <w:rsid w:val="00631A89"/>
    <w:rsid w:val="006E3D99"/>
    <w:rsid w:val="00747440"/>
    <w:rsid w:val="007E4DBA"/>
    <w:rsid w:val="00873B82"/>
    <w:rsid w:val="00890CF0"/>
    <w:rsid w:val="008F0A31"/>
    <w:rsid w:val="009639E8"/>
    <w:rsid w:val="009D5F44"/>
    <w:rsid w:val="009F3724"/>
    <w:rsid w:val="00A86872"/>
    <w:rsid w:val="00AF424A"/>
    <w:rsid w:val="00B05821"/>
    <w:rsid w:val="00B410F4"/>
    <w:rsid w:val="00B500BF"/>
    <w:rsid w:val="00B74467"/>
    <w:rsid w:val="00B821BA"/>
    <w:rsid w:val="00BF6A8A"/>
    <w:rsid w:val="00C70CD9"/>
    <w:rsid w:val="00C80CDD"/>
    <w:rsid w:val="00CC26F6"/>
    <w:rsid w:val="00CD7AC3"/>
    <w:rsid w:val="00CF2973"/>
    <w:rsid w:val="00D03922"/>
    <w:rsid w:val="00D27384"/>
    <w:rsid w:val="00D30F95"/>
    <w:rsid w:val="00D54C8C"/>
    <w:rsid w:val="00D615A7"/>
    <w:rsid w:val="00E36F67"/>
    <w:rsid w:val="00E429FB"/>
    <w:rsid w:val="00E875ED"/>
    <w:rsid w:val="00E935D2"/>
    <w:rsid w:val="00EB7F35"/>
    <w:rsid w:val="00EE334E"/>
    <w:rsid w:val="00EF791D"/>
    <w:rsid w:val="00F76139"/>
    <w:rsid w:val="00F938AA"/>
    <w:rsid w:val="00FA185E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76139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eastAsia="en-US" w:bidi="ru-RU"/>
    </w:rPr>
  </w:style>
  <w:style w:type="paragraph" w:styleId="2">
    <w:name w:val="heading 2"/>
    <w:basedOn w:val="a"/>
    <w:link w:val="20"/>
    <w:uiPriority w:val="1"/>
    <w:qFormat/>
    <w:rsid w:val="00F76139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eastAsia="en-US" w:bidi="ru-RU"/>
    </w:rPr>
  </w:style>
  <w:style w:type="paragraph" w:styleId="3">
    <w:name w:val="heading 3"/>
    <w:basedOn w:val="a"/>
    <w:link w:val="30"/>
    <w:uiPriority w:val="1"/>
    <w:qFormat/>
    <w:rsid w:val="00F76139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eastAsia="en-US" w:bidi="ru-RU"/>
    </w:rPr>
  </w:style>
  <w:style w:type="paragraph" w:styleId="4">
    <w:name w:val="heading 4"/>
    <w:basedOn w:val="a"/>
    <w:link w:val="40"/>
    <w:uiPriority w:val="1"/>
    <w:qFormat/>
    <w:rsid w:val="00F76139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139"/>
    <w:rPr>
      <w:rFonts w:ascii="Times New Roman" w:eastAsia="Times New Roman" w:hAnsi="Times New Roman" w:cs="Times New Roman"/>
      <w:sz w:val="36"/>
      <w:szCs w:val="36"/>
      <w:lang w:bidi="ru-RU"/>
    </w:rPr>
  </w:style>
  <w:style w:type="character" w:customStyle="1" w:styleId="20">
    <w:name w:val="Заголовок 2 Знак"/>
    <w:basedOn w:val="a0"/>
    <w:link w:val="2"/>
    <w:uiPriority w:val="1"/>
    <w:rsid w:val="00F76139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76139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F76139"/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A8687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8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76139"/>
    <w:rPr>
      <w:rFonts w:ascii="Tahoma" w:eastAsia="Calibri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76139"/>
    <w:rPr>
      <w:rFonts w:ascii="Tahoma" w:eastAsia="Calibri" w:hAnsi="Tahoma"/>
      <w:sz w:val="16"/>
      <w:szCs w:val="16"/>
      <w:lang w:eastAsia="en-US"/>
    </w:rPr>
  </w:style>
  <w:style w:type="character" w:styleId="a7">
    <w:name w:val="Hyperlink"/>
    <w:uiPriority w:val="99"/>
    <w:unhideWhenUsed/>
    <w:rsid w:val="00F76139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7613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76139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F76139"/>
    <w:pPr>
      <w:widowControl w:val="0"/>
      <w:autoSpaceDE w:val="0"/>
      <w:autoSpaceDN w:val="0"/>
      <w:ind w:left="533" w:firstLine="708"/>
      <w:jc w:val="both"/>
    </w:pPr>
    <w:rPr>
      <w:sz w:val="26"/>
      <w:szCs w:val="26"/>
      <w:lang w:eastAsia="en-US" w:bidi="ru-RU"/>
    </w:rPr>
  </w:style>
  <w:style w:type="character" w:customStyle="1" w:styleId="ad">
    <w:name w:val="Основной текст Знак"/>
    <w:basedOn w:val="a0"/>
    <w:link w:val="ac"/>
    <w:uiPriority w:val="1"/>
    <w:rsid w:val="00F7613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76139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e">
    <w:name w:val="annotation text"/>
    <w:basedOn w:val="a"/>
    <w:link w:val="af"/>
    <w:uiPriority w:val="99"/>
    <w:unhideWhenUsed/>
    <w:rsid w:val="00F76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F76139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F76139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F7613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7613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uiPriority w:val="22"/>
    <w:qFormat/>
    <w:rsid w:val="00F76139"/>
    <w:rPr>
      <w:b/>
      <w:bCs/>
    </w:rPr>
  </w:style>
  <w:style w:type="paragraph" w:customStyle="1" w:styleId="ConsPlusCell">
    <w:name w:val="ConsPlusCell"/>
    <w:uiPriority w:val="99"/>
    <w:rsid w:val="00F76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F76139"/>
    <w:rPr>
      <w:rFonts w:ascii="Calibri" w:eastAsia="Calibri" w:hAnsi="Calibri" w:cs="Times New Roman"/>
    </w:rPr>
  </w:style>
  <w:style w:type="paragraph" w:styleId="af4">
    <w:name w:val="Body Text Indent"/>
    <w:basedOn w:val="a"/>
    <w:link w:val="af3"/>
    <w:uiPriority w:val="99"/>
    <w:semiHidden/>
    <w:unhideWhenUsed/>
    <w:rsid w:val="00F761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76139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eastAsia="en-US" w:bidi="ru-RU"/>
    </w:rPr>
  </w:style>
  <w:style w:type="paragraph" w:styleId="2">
    <w:name w:val="heading 2"/>
    <w:basedOn w:val="a"/>
    <w:link w:val="20"/>
    <w:uiPriority w:val="1"/>
    <w:qFormat/>
    <w:rsid w:val="00F76139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eastAsia="en-US" w:bidi="ru-RU"/>
    </w:rPr>
  </w:style>
  <w:style w:type="paragraph" w:styleId="3">
    <w:name w:val="heading 3"/>
    <w:basedOn w:val="a"/>
    <w:link w:val="30"/>
    <w:uiPriority w:val="1"/>
    <w:qFormat/>
    <w:rsid w:val="00F76139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eastAsia="en-US" w:bidi="ru-RU"/>
    </w:rPr>
  </w:style>
  <w:style w:type="paragraph" w:styleId="4">
    <w:name w:val="heading 4"/>
    <w:basedOn w:val="a"/>
    <w:link w:val="40"/>
    <w:uiPriority w:val="1"/>
    <w:qFormat/>
    <w:rsid w:val="00F76139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139"/>
    <w:rPr>
      <w:rFonts w:ascii="Times New Roman" w:eastAsia="Times New Roman" w:hAnsi="Times New Roman" w:cs="Times New Roman"/>
      <w:sz w:val="36"/>
      <w:szCs w:val="36"/>
      <w:lang w:bidi="ru-RU"/>
    </w:rPr>
  </w:style>
  <w:style w:type="character" w:customStyle="1" w:styleId="20">
    <w:name w:val="Заголовок 2 Знак"/>
    <w:basedOn w:val="a0"/>
    <w:link w:val="2"/>
    <w:uiPriority w:val="1"/>
    <w:rsid w:val="00F76139"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F76139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F76139"/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6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rsid w:val="00A8687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8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76139"/>
    <w:rPr>
      <w:rFonts w:ascii="Tahoma" w:eastAsia="Calibri" w:hAnsi="Tahoma" w:cs="Times New Roman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76139"/>
    <w:rPr>
      <w:rFonts w:ascii="Tahoma" w:eastAsia="Calibri" w:hAnsi="Tahoma"/>
      <w:sz w:val="16"/>
      <w:szCs w:val="16"/>
      <w:lang w:eastAsia="en-US"/>
    </w:rPr>
  </w:style>
  <w:style w:type="character" w:styleId="a7">
    <w:name w:val="Hyperlink"/>
    <w:uiPriority w:val="99"/>
    <w:unhideWhenUsed/>
    <w:rsid w:val="00F76139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F76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7613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761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76139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F76139"/>
    <w:pPr>
      <w:widowControl w:val="0"/>
      <w:autoSpaceDE w:val="0"/>
      <w:autoSpaceDN w:val="0"/>
      <w:ind w:left="533" w:firstLine="708"/>
      <w:jc w:val="both"/>
    </w:pPr>
    <w:rPr>
      <w:sz w:val="26"/>
      <w:szCs w:val="26"/>
      <w:lang w:eastAsia="en-US" w:bidi="ru-RU"/>
    </w:rPr>
  </w:style>
  <w:style w:type="character" w:customStyle="1" w:styleId="ad">
    <w:name w:val="Основной текст Знак"/>
    <w:basedOn w:val="a0"/>
    <w:link w:val="ac"/>
    <w:uiPriority w:val="1"/>
    <w:rsid w:val="00F76139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F76139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e">
    <w:name w:val="annotation text"/>
    <w:basedOn w:val="a"/>
    <w:link w:val="af"/>
    <w:uiPriority w:val="99"/>
    <w:unhideWhenUsed/>
    <w:rsid w:val="00F76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F76139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F76139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F7613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7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7613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uiPriority w:val="22"/>
    <w:qFormat/>
    <w:rsid w:val="00F76139"/>
    <w:rPr>
      <w:b/>
      <w:bCs/>
    </w:rPr>
  </w:style>
  <w:style w:type="paragraph" w:customStyle="1" w:styleId="ConsPlusCell">
    <w:name w:val="ConsPlusCell"/>
    <w:uiPriority w:val="99"/>
    <w:rsid w:val="00F76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F76139"/>
    <w:rPr>
      <w:rFonts w:ascii="Calibri" w:eastAsia="Calibri" w:hAnsi="Calibri" w:cs="Times New Roman"/>
    </w:rPr>
  </w:style>
  <w:style w:type="paragraph" w:styleId="af4">
    <w:name w:val="Body Text Indent"/>
    <w:basedOn w:val="a"/>
    <w:link w:val="af3"/>
    <w:uiPriority w:val="99"/>
    <w:semiHidden/>
    <w:unhideWhenUsed/>
    <w:rsid w:val="00F761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5500</Words>
  <Characters>31354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2022-11-09T16:55:00Z</cp:lastPrinted>
  <dcterms:created xsi:type="dcterms:W3CDTF">2022-11-29T07:56:00Z</dcterms:created>
  <dcterms:modified xsi:type="dcterms:W3CDTF">2022-11-29T07:58:00Z</dcterms:modified>
</cp:coreProperties>
</file>