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9A17E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14:paraId="1ED52DD3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14:paraId="734BC354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14:paraId="3C9158E3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bCs/>
          <w:color w:val="000000"/>
          <w:sz w:val="24"/>
          <w:szCs w:val="24"/>
        </w:rPr>
      </w:pPr>
    </w:p>
    <w:p w14:paraId="2F0BE18B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14:paraId="75D86C9B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color w:val="000000"/>
          <w:sz w:val="24"/>
          <w:szCs w:val="24"/>
        </w:rPr>
      </w:pPr>
    </w:p>
    <w:p w14:paraId="0ACB71B8" w14:textId="6D3A37AA" w:rsidR="00175FF6" w:rsidRDefault="00175FF6" w:rsidP="00175FF6">
      <w:pPr>
        <w:pStyle w:val="ConsPlusNormal0"/>
        <w:ind w:left="-142"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.2023                                                                                № 4</w:t>
      </w:r>
      <w:r>
        <w:rPr>
          <w:color w:val="000000"/>
          <w:sz w:val="24"/>
          <w:szCs w:val="24"/>
        </w:rPr>
        <w:t>614</w:t>
      </w:r>
      <w:r>
        <w:rPr>
          <w:color w:val="000000"/>
          <w:sz w:val="24"/>
          <w:szCs w:val="24"/>
        </w:rPr>
        <w:t>-ПА</w:t>
      </w:r>
    </w:p>
    <w:p w14:paraId="39D6599D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color w:val="000000"/>
          <w:sz w:val="24"/>
          <w:szCs w:val="24"/>
        </w:rPr>
      </w:pPr>
    </w:p>
    <w:p w14:paraId="6F38B798" w14:textId="77777777" w:rsidR="00175FF6" w:rsidRDefault="00175FF6" w:rsidP="00175FF6">
      <w:pPr>
        <w:pStyle w:val="ConsPlusNormal0"/>
        <w:ind w:left="-142"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  <w:bookmarkStart w:id="0" w:name="_GoBack"/>
      <w:bookmarkEnd w:id="0"/>
    </w:p>
    <w:p w14:paraId="5ADAEF0D" w14:textId="77777777" w:rsidR="00175FF6" w:rsidRDefault="00175FF6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</w:p>
    <w:p w14:paraId="7B8DAB8F" w14:textId="77777777" w:rsidR="00201FA2" w:rsidRPr="00175FF6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b/>
          <w:i w:val="0"/>
          <w:sz w:val="24"/>
          <w:szCs w:val="24"/>
        </w:rPr>
      </w:pPr>
      <w:r w:rsidRPr="00175FF6">
        <w:rPr>
          <w:rStyle w:val="ac"/>
          <w:rFonts w:ascii="Arial" w:hAnsi="Arial" w:cs="Arial"/>
          <w:b/>
          <w:i w:val="0"/>
          <w:sz w:val="24"/>
          <w:szCs w:val="24"/>
        </w:rPr>
        <w:t>О проведении конкурса по присвоению</w:t>
      </w:r>
    </w:p>
    <w:p w14:paraId="04FB7F12" w14:textId="77777777" w:rsidR="00201FA2" w:rsidRPr="00175FF6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b/>
          <w:i w:val="0"/>
          <w:sz w:val="24"/>
          <w:szCs w:val="24"/>
        </w:rPr>
      </w:pPr>
      <w:proofErr w:type="gramStart"/>
      <w:r w:rsidRPr="00175FF6">
        <w:rPr>
          <w:rStyle w:val="ac"/>
          <w:rFonts w:ascii="Arial" w:hAnsi="Arial" w:cs="Arial"/>
          <w:b/>
          <w:i w:val="0"/>
          <w:sz w:val="24"/>
          <w:szCs w:val="24"/>
        </w:rPr>
        <w:t>статуса</w:t>
      </w:r>
      <w:proofErr w:type="gramEnd"/>
      <w:r w:rsidRPr="00175FF6">
        <w:rPr>
          <w:rStyle w:val="ac"/>
          <w:rFonts w:ascii="Arial" w:hAnsi="Arial" w:cs="Arial"/>
          <w:b/>
          <w:i w:val="0"/>
          <w:sz w:val="24"/>
          <w:szCs w:val="24"/>
        </w:rPr>
        <w:t xml:space="preserve"> единой диспетчерской службы  городского округа Люберцы Московской области в сфере жилищно-коммунального и дорожного хозяйства, транспорта, благоустройства и торговли</w:t>
      </w:r>
    </w:p>
    <w:p w14:paraId="3F467B3A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</w:t>
      </w:r>
    </w:p>
    <w:p w14:paraId="0DF247ED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В соответствии с Федеральным законом от 06.10.2003 № 131-ФЗ</w:t>
      </w:r>
      <w:r w:rsidRPr="00D41C17">
        <w:rPr>
          <w:rStyle w:val="ac"/>
          <w:rFonts w:ascii="Arial" w:hAnsi="Arial" w:cs="Arial"/>
          <w:i w:val="0"/>
          <w:sz w:val="24"/>
          <w:szCs w:val="24"/>
        </w:rPr>
        <w:br/>
        <w:t>«Об общих принципах организации местного самоуправления  в Российской Федерации», Уставом городского округа Люберцы Московской области, Постановлением администрации городского округа Люберцы от 31.08.2023                 № 4047-ПА «О единой диспетчерской службе городского округа Люберцы Московской области в сфере жилищно-коммунального и дорожного хозяйства, транспорта, благоустройства и торговли», Распоряжением Главы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</w:p>
    <w:p w14:paraId="22BDF922" w14:textId="77777777" w:rsidR="00201FA2" w:rsidRPr="00D41C17" w:rsidRDefault="00201FA2" w:rsidP="00175FF6">
      <w:pPr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6D0B635E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1. Утвердить Порядок проведения конкурса по присвоению статуса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 (прилагается).</w:t>
      </w:r>
    </w:p>
    <w:p w14:paraId="68EFFB11" w14:textId="77777777" w:rsidR="00201FA2" w:rsidRPr="00D41C17" w:rsidRDefault="00201FA2" w:rsidP="00175FF6">
      <w:pPr>
        <w:pStyle w:val="a5"/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97FA6FF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3. Контроль за исполнением настоящего Постановления оставляю за собой.</w:t>
      </w:r>
    </w:p>
    <w:p w14:paraId="11366D17" w14:textId="77777777" w:rsidR="00201FA2" w:rsidRPr="00D41C17" w:rsidRDefault="00201FA2" w:rsidP="00175FF6">
      <w:pPr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7003C6C5" w14:textId="77777777" w:rsidR="00201FA2" w:rsidRPr="00D41C17" w:rsidRDefault="00201FA2" w:rsidP="00175FF6">
      <w:pPr>
        <w:tabs>
          <w:tab w:val="left" w:pos="1134"/>
        </w:tabs>
        <w:ind w:right="-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Первый заместитель </w:t>
      </w:r>
    </w:p>
    <w:p w14:paraId="5BED7557" w14:textId="77777777" w:rsidR="00201FA2" w:rsidRPr="00D41C17" w:rsidRDefault="00201FA2" w:rsidP="00175FF6">
      <w:pPr>
        <w:tabs>
          <w:tab w:val="left" w:pos="1134"/>
        </w:tabs>
        <w:ind w:right="-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Главы администрации                                                                       И.В. Мотовилов                                    </w:t>
      </w:r>
    </w:p>
    <w:p w14:paraId="3FBB7B86" w14:textId="77777777" w:rsidR="00201FA2" w:rsidRPr="00D41C17" w:rsidRDefault="00201FA2" w:rsidP="00175FF6">
      <w:pPr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167E9342" w14:textId="77777777" w:rsidR="00201FA2" w:rsidRPr="00D41C17" w:rsidRDefault="00201FA2" w:rsidP="00175FF6">
      <w:pPr>
        <w:tabs>
          <w:tab w:val="left" w:pos="1134"/>
        </w:tabs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УТВЕРЖДЕН</w:t>
      </w:r>
    </w:p>
    <w:p w14:paraId="10E3FAB6" w14:textId="77777777" w:rsidR="00201FA2" w:rsidRPr="00D41C17" w:rsidRDefault="00201FA2" w:rsidP="00175FF6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Постановлением администрации</w:t>
      </w:r>
    </w:p>
    <w:p w14:paraId="1515C048" w14:textId="77777777" w:rsidR="00201FA2" w:rsidRPr="00D41C17" w:rsidRDefault="00201FA2" w:rsidP="00175FF6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городского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округа Люберцы</w:t>
      </w:r>
    </w:p>
    <w:p w14:paraId="7E7E4B6A" w14:textId="77777777" w:rsidR="00201FA2" w:rsidRPr="00D41C17" w:rsidRDefault="00201FA2" w:rsidP="00175FF6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Московской области</w:t>
      </w:r>
    </w:p>
    <w:p w14:paraId="4E2029BA" w14:textId="07DA07C3" w:rsidR="00201FA2" w:rsidRPr="00D41C17" w:rsidRDefault="00201FA2" w:rsidP="00175FF6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851"/>
        <w:jc w:val="right"/>
        <w:outlineLvl w:val="0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от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</w:t>
      </w:r>
      <w:r w:rsidR="00175FF6">
        <w:rPr>
          <w:rStyle w:val="ac"/>
          <w:rFonts w:ascii="Arial" w:hAnsi="Arial" w:cs="Arial"/>
          <w:i w:val="0"/>
          <w:sz w:val="24"/>
          <w:szCs w:val="24"/>
        </w:rPr>
        <w:t>06.10.2023</w:t>
      </w: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№ </w:t>
      </w:r>
      <w:r w:rsidR="00175FF6">
        <w:rPr>
          <w:rStyle w:val="ac"/>
          <w:rFonts w:ascii="Arial" w:hAnsi="Arial" w:cs="Arial"/>
          <w:i w:val="0"/>
          <w:sz w:val="24"/>
          <w:szCs w:val="24"/>
        </w:rPr>
        <w:t>4614-ПА</w:t>
      </w:r>
    </w:p>
    <w:p w14:paraId="42EDA71A" w14:textId="77777777" w:rsidR="00201FA2" w:rsidRPr="00D41C17" w:rsidRDefault="00201FA2" w:rsidP="00175FF6">
      <w:pPr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323064D1" w14:textId="77777777" w:rsidR="00201FA2" w:rsidRPr="00D41C17" w:rsidRDefault="00201FA2" w:rsidP="00175FF6">
      <w:pPr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05986DA3" w14:textId="77777777" w:rsidR="00201FA2" w:rsidRPr="00175FF6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b/>
          <w:i w:val="0"/>
          <w:sz w:val="24"/>
          <w:szCs w:val="24"/>
          <w:lang w:eastAsia="ru-RU"/>
        </w:rPr>
      </w:pPr>
      <w:r w:rsidRPr="00175FF6">
        <w:rPr>
          <w:rStyle w:val="ac"/>
          <w:rFonts w:ascii="Arial" w:hAnsi="Arial" w:cs="Arial"/>
          <w:b/>
          <w:i w:val="0"/>
          <w:sz w:val="24"/>
          <w:szCs w:val="24"/>
        </w:rPr>
        <w:t>Порядок проведения конкурса по присвоению</w:t>
      </w:r>
    </w:p>
    <w:p w14:paraId="43B2B32C" w14:textId="77777777" w:rsidR="00201FA2" w:rsidRPr="00175FF6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b/>
          <w:i w:val="0"/>
          <w:sz w:val="24"/>
          <w:szCs w:val="24"/>
        </w:rPr>
      </w:pPr>
      <w:proofErr w:type="gramStart"/>
      <w:r w:rsidRPr="00175FF6">
        <w:rPr>
          <w:rStyle w:val="ac"/>
          <w:rFonts w:ascii="Arial" w:hAnsi="Arial" w:cs="Arial"/>
          <w:b/>
          <w:i w:val="0"/>
          <w:sz w:val="24"/>
          <w:szCs w:val="24"/>
        </w:rPr>
        <w:t>статуса</w:t>
      </w:r>
      <w:proofErr w:type="gramEnd"/>
      <w:r w:rsidRPr="00175FF6">
        <w:rPr>
          <w:rStyle w:val="ac"/>
          <w:rFonts w:ascii="Arial" w:hAnsi="Arial" w:cs="Arial"/>
          <w:b/>
          <w:i w:val="0"/>
          <w:sz w:val="24"/>
          <w:szCs w:val="24"/>
        </w:rPr>
        <w:t xml:space="preserve"> единой диспетчерской службы  городского округа Люберцы Московской области в сфере жилищно-коммунального и дорожного хозяйства, транспорта, благоустройства и торговли</w:t>
      </w:r>
    </w:p>
    <w:p w14:paraId="3990783A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</w:p>
    <w:p w14:paraId="7661095B" w14:textId="77777777" w:rsidR="00201FA2" w:rsidRPr="00D41C17" w:rsidRDefault="00201FA2" w:rsidP="00175FF6">
      <w:pPr>
        <w:pStyle w:val="ConsPlusNormal0"/>
        <w:widowControl/>
        <w:numPr>
          <w:ilvl w:val="0"/>
          <w:numId w:val="1"/>
        </w:numPr>
        <w:tabs>
          <w:tab w:val="left" w:pos="1134"/>
        </w:tabs>
        <w:ind w:left="0" w:right="-1" w:firstLine="851"/>
        <w:jc w:val="center"/>
        <w:outlineLvl w:val="1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Общие положения</w:t>
      </w:r>
    </w:p>
    <w:p w14:paraId="03B0E26C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</w:p>
    <w:p w14:paraId="33EAEE2D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lastRenderedPageBreak/>
        <w:t>1.1. Настоящий Порядок определяет условия наделения статусом  единой диспетчерской службы  городского округа Люберцы Московской области в сфере жилищно-коммунального и дорожного хозяйства, транспорта, благоустройства и торговли  городского округа Люберцы Московской области (далее - ЕДС) юридических лиц и индивидуальных предпринимателей, осуществляющих деятельность на территории городского округа Люберцы Московской области, связанную с приемом, регистрацией обращений жителей городского округа Люберцы в указанных сферах, оперативным анализом обращений и информационным обеспечением действий и мероприятий, предпринимаемых  в целях устранения аварийных ситуаций и локализации аварий.</w:t>
      </w:r>
    </w:p>
    <w:p w14:paraId="56BFFCE1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1.2. Для проведения конкурса по присвоению статуса ЕДС создается комиссия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по  присвоению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статуса ЕДС (далее – Комиссия). </w:t>
      </w:r>
    </w:p>
    <w:p w14:paraId="1E5516F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Число членов Комиссии должно быть не менее пяти человек.</w:t>
      </w:r>
    </w:p>
    <w:p w14:paraId="415F93D2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0AB6A3B4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II. Требования к участникам конкурса</w:t>
      </w:r>
    </w:p>
    <w:p w14:paraId="1BB2DDA6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</w:p>
    <w:p w14:paraId="37EDF80E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 xml:space="preserve">2.1. Право на присвоение статуса ЕДС предоставляется заявителям, состоящим на учете в Межрайонной инспекцией Федеральной налоговой службы № 17 по </w:t>
      </w:r>
      <w:proofErr w:type="gramStart"/>
      <w:r w:rsidRPr="00D41C17">
        <w:rPr>
          <w:rStyle w:val="ac"/>
          <w:rFonts w:ascii="Arial" w:hAnsi="Arial" w:cs="Arial"/>
          <w:i w:val="0"/>
        </w:rPr>
        <w:t>Московской  области</w:t>
      </w:r>
      <w:proofErr w:type="gramEnd"/>
      <w:r w:rsidRPr="00D41C17">
        <w:rPr>
          <w:rStyle w:val="ac"/>
          <w:rFonts w:ascii="Arial" w:hAnsi="Arial" w:cs="Arial"/>
          <w:i w:val="0"/>
        </w:rPr>
        <w:t xml:space="preserve"> в качестве юридического лица, индивидуального предпринимателя, филиала или обособленного подразделения (далее - заявители).</w:t>
      </w:r>
    </w:p>
    <w:p w14:paraId="3F520741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2.2. Структура организации ЕДС у заявителя должна включать в себя</w:t>
      </w:r>
      <w:r w:rsidRPr="00D41C17">
        <w:rPr>
          <w:rStyle w:val="ac"/>
          <w:rFonts w:ascii="Arial" w:eastAsia="Calibri" w:hAnsi="Arial" w:cs="Arial"/>
          <w:i w:val="0"/>
        </w:rPr>
        <w:t>:</w:t>
      </w:r>
    </w:p>
    <w:p w14:paraId="48ED1E1B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eastAsia="Calibri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многоканальную линию связи в междугородних кодах 495 (498, 499), 800, с пропускной способностью не менее 100 одновременных соединений, для бесплатных звонков с мобильных и стационарных телефонных номеров абонентов (жителей); бесперебойную обработку входящих телефонных обращений (вызовов), и не допускает простоя более одного часа за месяц, независимо от аварий электросети городского округа; круглосуточную работу голосового меню; круглосуточную обработку вызовов квалифицированными операторами со знанием русского языка.</w:t>
      </w:r>
      <w:r w:rsidRPr="00D41C17">
        <w:rPr>
          <w:rStyle w:val="ac"/>
          <w:rFonts w:ascii="Arial" w:eastAsia="Calibri" w:hAnsi="Arial" w:cs="Arial"/>
          <w:i w:val="0"/>
        </w:rPr>
        <w:t xml:space="preserve">  Количество персонала на одно рабочее место - не менее 3-х человек (количество рабочих мест рассчитывается исходя из необходимости обеспечения обслуживания не менее 100 (ста) одновременных вызовов); </w:t>
      </w:r>
    </w:p>
    <w:p w14:paraId="4BA8D550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  <w:lang w:bidi="ru-RU"/>
        </w:rPr>
      </w:pPr>
      <w:r w:rsidRPr="00D41C17">
        <w:rPr>
          <w:rStyle w:val="ac"/>
          <w:rFonts w:ascii="Arial" w:hAnsi="Arial" w:cs="Arial"/>
          <w:i w:val="0"/>
        </w:rPr>
        <w:t xml:space="preserve">- наличие аппаратуры для осуществления аудио записи всех входящих вызовов; хранение аудиозаписей разговоров операторов с </w:t>
      </w:r>
      <w:proofErr w:type="gramStart"/>
      <w:r w:rsidRPr="00D41C17">
        <w:rPr>
          <w:rStyle w:val="ac"/>
          <w:rFonts w:ascii="Arial" w:hAnsi="Arial" w:cs="Arial"/>
          <w:i w:val="0"/>
        </w:rPr>
        <w:t>абонентами  в</w:t>
      </w:r>
      <w:proofErr w:type="gramEnd"/>
      <w:r w:rsidRPr="00D41C17">
        <w:rPr>
          <w:rStyle w:val="ac"/>
          <w:rFonts w:ascii="Arial" w:hAnsi="Arial" w:cs="Arial"/>
          <w:i w:val="0"/>
        </w:rPr>
        <w:t xml:space="preserve"> течение двенадцати месяцев;</w:t>
      </w:r>
    </w:p>
    <w:p w14:paraId="270C404C" w14:textId="77777777" w:rsidR="00201FA2" w:rsidRPr="00D41C17" w:rsidRDefault="00201FA2" w:rsidP="00175FF6">
      <w:pPr>
        <w:pStyle w:val="Style7"/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eastAsia="Calibri" w:hAnsi="Arial" w:cs="Arial"/>
          <w:i w:val="0"/>
        </w:rPr>
        <w:t>- комплекс аппаратных средств информации, связи и автоматизации управления;</w:t>
      </w:r>
    </w:p>
    <w:p w14:paraId="1C0B5C1C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eastAsia="Calibri" w:hAnsi="Arial" w:cs="Arial"/>
          <w:i w:val="0"/>
        </w:rPr>
        <w:t>- программно-аппаратный комплекс со следующими характеристиками:</w:t>
      </w:r>
    </w:p>
    <w:p w14:paraId="7AD94FFF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сервер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должен иметь возможность обслуживать не менее 100 конкурентных линий одновременно в соответствии с количеством одновременных вызовов;</w:t>
      </w:r>
    </w:p>
    <w:p w14:paraId="7DDEE1D1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телефонные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аппараты в </w:t>
      </w:r>
      <w:proofErr w:type="spellStart"/>
      <w:r w:rsidRPr="00D41C17">
        <w:rPr>
          <w:rStyle w:val="ac"/>
          <w:rFonts w:ascii="Arial" w:hAnsi="Arial" w:cs="Arial"/>
          <w:i w:val="0"/>
          <w:sz w:val="24"/>
          <w:szCs w:val="24"/>
        </w:rPr>
        <w:t>колл</w:t>
      </w:r>
      <w:proofErr w:type="spellEnd"/>
      <w:r w:rsidRPr="00D41C17">
        <w:rPr>
          <w:rStyle w:val="ac"/>
          <w:rFonts w:ascii="Arial" w:hAnsi="Arial" w:cs="Arial"/>
          <w:i w:val="0"/>
          <w:sz w:val="24"/>
          <w:szCs w:val="24"/>
        </w:rPr>
        <w:t>-центре должны иметь возможность работы с 8-ми линиями одновременно;</w:t>
      </w:r>
    </w:p>
    <w:p w14:paraId="6A8A1C9D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сеть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передачи данных заявителя должна быть организована с использованием дублирования маршрутизаторов;</w:t>
      </w:r>
    </w:p>
    <w:p w14:paraId="4F789F75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в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сети передачи данных должен быть как минимум один коммутатор или эквивалент;</w:t>
      </w:r>
    </w:p>
    <w:p w14:paraId="618A1EF9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серверное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оборудование должно быть зарезервировано, иметь не менее 8 физических ядер и 128 Гб оперативной памяти или эквивалентное по мощности;</w:t>
      </w:r>
    </w:p>
    <w:p w14:paraId="0AD31DA3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lastRenderedPageBreak/>
        <w:t>серверное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оборудование должно быть связано между собой сетью передачи данных с пропускной способностью как минимум 1 Гбит/с;</w:t>
      </w:r>
    </w:p>
    <w:p w14:paraId="6024AE42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серверное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оборудование должно быть связано с системой хранения данных через интерфейс с пропускной способностью 10 Гбит/с и выше;</w:t>
      </w:r>
    </w:p>
    <w:p w14:paraId="7A3E1515" w14:textId="77777777" w:rsidR="00201FA2" w:rsidRPr="00D41C17" w:rsidRDefault="00201FA2" w:rsidP="00175FF6">
      <w:pPr>
        <w:pStyle w:val="aa"/>
        <w:numPr>
          <w:ilvl w:val="0"/>
          <w:numId w:val="2"/>
        </w:numPr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программно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>-аппаратный комплекс заявителя должен включать в себя как минимум 1 сервер, с суммарным объемом памяти более 450 Гб.</w:t>
      </w:r>
    </w:p>
    <w:p w14:paraId="3ABBB12D" w14:textId="77777777" w:rsidR="00201FA2" w:rsidRPr="00D41C17" w:rsidRDefault="00201FA2" w:rsidP="00175FF6">
      <w:pPr>
        <w:pStyle w:val="aa"/>
        <w:tabs>
          <w:tab w:val="left" w:pos="1134"/>
        </w:tabs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Суммарный объем всех систем хранения данных должен превышать 10 Тб.</w:t>
      </w:r>
    </w:p>
    <w:p w14:paraId="4D88F093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программное обеспечение</w:t>
      </w:r>
      <w:r w:rsidRPr="00D41C17">
        <w:rPr>
          <w:rStyle w:val="ac"/>
          <w:rFonts w:ascii="Arial" w:eastAsia="Calibri" w:hAnsi="Arial" w:cs="Arial"/>
          <w:i w:val="0"/>
        </w:rPr>
        <w:t xml:space="preserve">.  </w:t>
      </w:r>
    </w:p>
    <w:p w14:paraId="19822074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2.3. Прием обращений граждан, их обработка в сфере жилищно-коммунального и дорожного хозяйства, транспорта, благоустройства и торговли у заявителя должны обеспечиваться путем несения круглосуточного дежурства на пункте управления штатным составом, где должны быть обеспечены условия труда в соответствии с действующим законодательством Российской Федерации.</w:t>
      </w:r>
    </w:p>
    <w:p w14:paraId="3023CEF2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2.4. Аппаратные средства и программное обеспечение должны обеспечить поддержание автоматизированной системы в постоянной готовности к приему обращений, их оперативного анализа и передаче команд (сигналов) службам жилищно-коммунального комплекса и дорожного хозяйства городского округа Люберцы, транспортным организациям, предприятиям торговли, благоустройства городского округа Люберцы, администрации городского округа Люберцы.</w:t>
      </w:r>
    </w:p>
    <w:p w14:paraId="68C6D45B" w14:textId="77777777" w:rsidR="00201FA2" w:rsidRPr="00D41C17" w:rsidRDefault="00201FA2" w:rsidP="00175FF6">
      <w:pPr>
        <w:pStyle w:val="Style7"/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 xml:space="preserve">  2.5. Автоматизированная система заявителя должна обладать возможностями:</w:t>
      </w:r>
    </w:p>
    <w:p w14:paraId="2ECD9AF9" w14:textId="77777777" w:rsidR="00201FA2" w:rsidRPr="00D41C17" w:rsidRDefault="00201FA2" w:rsidP="00175FF6">
      <w:pPr>
        <w:pStyle w:val="Style7"/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массовой рассылки SMS-уведомлений по заранее определенному списку в системе (посредством электронного файла в формате *</w:t>
      </w:r>
      <w:proofErr w:type="spellStart"/>
      <w:r w:rsidRPr="00D41C17">
        <w:rPr>
          <w:rStyle w:val="ac"/>
          <w:rFonts w:ascii="Arial" w:hAnsi="Arial" w:cs="Arial"/>
          <w:i w:val="0"/>
        </w:rPr>
        <w:t>csv</w:t>
      </w:r>
      <w:proofErr w:type="spellEnd"/>
      <w:r w:rsidRPr="00D41C17">
        <w:rPr>
          <w:rStyle w:val="ac"/>
          <w:rFonts w:ascii="Arial" w:hAnsi="Arial" w:cs="Arial"/>
          <w:i w:val="0"/>
        </w:rPr>
        <w:t xml:space="preserve"> или *</w:t>
      </w:r>
      <w:proofErr w:type="spellStart"/>
      <w:r w:rsidRPr="00D41C17">
        <w:rPr>
          <w:rStyle w:val="ac"/>
          <w:rFonts w:ascii="Arial" w:hAnsi="Arial" w:cs="Arial"/>
          <w:i w:val="0"/>
        </w:rPr>
        <w:t>xls</w:t>
      </w:r>
      <w:proofErr w:type="spellEnd"/>
      <w:r w:rsidRPr="00D41C17">
        <w:rPr>
          <w:rStyle w:val="ac"/>
          <w:rFonts w:ascii="Arial" w:hAnsi="Arial" w:cs="Arial"/>
          <w:i w:val="0"/>
        </w:rPr>
        <w:t>), а также путем выборки номеров из базы данных заявителя по заранее определенным условиям (микрорайон, улица, дом и тому подобное);</w:t>
      </w:r>
    </w:p>
    <w:p w14:paraId="20BF1C39" w14:textId="77777777" w:rsidR="00201FA2" w:rsidRPr="00D41C17" w:rsidRDefault="00201FA2" w:rsidP="00175FF6">
      <w:pPr>
        <w:pStyle w:val="Style7"/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модуль интерактивной карты с функционалом визуального распределения заявок в границах муниципального образования городской округ Люберцы;</w:t>
      </w:r>
    </w:p>
    <w:p w14:paraId="5EAA8169" w14:textId="77777777" w:rsidR="00201FA2" w:rsidRPr="00D41C17" w:rsidRDefault="00201FA2" w:rsidP="00175FF6">
      <w:pPr>
        <w:pStyle w:val="Style7"/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 модуль статистической информации о работе Единой Диспетчерской Службы;</w:t>
      </w:r>
    </w:p>
    <w:p w14:paraId="4E3376A8" w14:textId="77777777" w:rsidR="00201FA2" w:rsidRPr="00D41C17" w:rsidRDefault="00201FA2" w:rsidP="00175FF6">
      <w:pPr>
        <w:pStyle w:val="Style7"/>
        <w:tabs>
          <w:tab w:val="left" w:pos="1134"/>
        </w:tabs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совмещения с электронными системами и базами данных муниципальных органов власти при условии получения от заинтересованной стороны описания автоматизированной процедуры обмена данными (API);</w:t>
      </w:r>
    </w:p>
    <w:p w14:paraId="275BD8E2" w14:textId="77777777" w:rsidR="00201FA2" w:rsidRPr="00D41C17" w:rsidRDefault="00201FA2" w:rsidP="00175FF6">
      <w:pPr>
        <w:pStyle w:val="a8"/>
        <w:numPr>
          <w:ilvl w:val="0"/>
          <w:numId w:val="3"/>
        </w:numPr>
        <w:tabs>
          <w:tab w:val="left" w:pos="1134"/>
        </w:tabs>
        <w:spacing w:line="0" w:lineRule="atLeast"/>
        <w:ind w:left="0" w:right="-1" w:firstLine="851"/>
        <w:jc w:val="both"/>
        <w:rPr>
          <w:rStyle w:val="ac"/>
          <w:rFonts w:ascii="Arial" w:hAnsi="Arial" w:cs="Arial"/>
          <w:i w:val="0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Cs w:val="24"/>
        </w:rPr>
        <w:t>обработки</w:t>
      </w:r>
      <w:proofErr w:type="gramEnd"/>
      <w:r w:rsidRPr="00D41C17">
        <w:rPr>
          <w:rStyle w:val="ac"/>
          <w:rFonts w:ascii="Arial" w:hAnsi="Arial" w:cs="Arial"/>
          <w:i w:val="0"/>
          <w:szCs w:val="24"/>
        </w:rPr>
        <w:t xml:space="preserve"> заявок, в зависимости от признака: аварийная заявка, срочная, поступившая из системы «</w:t>
      </w:r>
      <w:proofErr w:type="spellStart"/>
      <w:r w:rsidRPr="00D41C17">
        <w:rPr>
          <w:rStyle w:val="ac"/>
          <w:rFonts w:ascii="Arial" w:hAnsi="Arial" w:cs="Arial"/>
          <w:i w:val="0"/>
          <w:szCs w:val="24"/>
        </w:rPr>
        <w:t>Добродел</w:t>
      </w:r>
      <w:proofErr w:type="spellEnd"/>
      <w:r w:rsidRPr="00D41C17">
        <w:rPr>
          <w:rStyle w:val="ac"/>
          <w:rFonts w:ascii="Arial" w:hAnsi="Arial" w:cs="Arial"/>
          <w:i w:val="0"/>
          <w:szCs w:val="24"/>
        </w:rPr>
        <w:t>» и пр.;</w:t>
      </w:r>
    </w:p>
    <w:p w14:paraId="099C2561" w14:textId="77777777" w:rsidR="00201FA2" w:rsidRPr="00D41C17" w:rsidRDefault="00201FA2" w:rsidP="00175FF6">
      <w:pPr>
        <w:pStyle w:val="a8"/>
        <w:numPr>
          <w:ilvl w:val="0"/>
          <w:numId w:val="3"/>
        </w:numPr>
        <w:tabs>
          <w:tab w:val="left" w:pos="1134"/>
        </w:tabs>
        <w:spacing w:line="0" w:lineRule="atLeast"/>
        <w:ind w:left="0" w:right="-1" w:firstLine="851"/>
        <w:jc w:val="both"/>
        <w:rPr>
          <w:rStyle w:val="ac"/>
          <w:rFonts w:ascii="Arial" w:hAnsi="Arial" w:cs="Arial"/>
          <w:i w:val="0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Cs w:val="24"/>
        </w:rPr>
        <w:t>обеспечения</w:t>
      </w:r>
      <w:proofErr w:type="gramEnd"/>
      <w:r w:rsidRPr="00D41C17">
        <w:rPr>
          <w:rStyle w:val="ac"/>
          <w:rFonts w:ascii="Arial" w:hAnsi="Arial" w:cs="Arial"/>
          <w:i w:val="0"/>
          <w:szCs w:val="24"/>
        </w:rPr>
        <w:t xml:space="preserve"> автоматического обмена данными с Единой Информационно-аналитической Системой (ЕИАС) ЖКХ Московской области.</w:t>
      </w:r>
    </w:p>
    <w:p w14:paraId="4652B475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2.6. Автоматизированная система заявителя должна сопрягаться с программным обеспечением, включая формат, протокол передаваемой информации и аппаратными средствами с имеющимися автоматизированными рабочими местами и (или) каналами связи учреждений, предприятий и физических лиц, взаимодействующих с ЕДС.</w:t>
      </w:r>
    </w:p>
    <w:p w14:paraId="6DE1CB83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 xml:space="preserve">2.7. Сообщения о происшествиях, ситуациях, не относящихся к сфере ответственности ЕДС заявителя, но представляющих угрозу жизни и здоровью граждан, сообщения об угрозе или возникновении чрезвычайных ситуаций в приоритетном порядке должны передаваться оперативному дежурному ЕДДС 112 городского округа Люберцы Московской области, в том числе в виде электронных </w:t>
      </w:r>
      <w:r w:rsidRPr="00D41C17">
        <w:rPr>
          <w:rStyle w:val="ac"/>
          <w:rFonts w:ascii="Arial" w:hAnsi="Arial" w:cs="Arial"/>
          <w:i w:val="0"/>
        </w:rPr>
        <w:lastRenderedPageBreak/>
        <w:t>сообщений между операторами посредством защищенных каналов связи.</w:t>
      </w:r>
    </w:p>
    <w:p w14:paraId="0A4946B9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</w:p>
    <w:p w14:paraId="382ACA80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III. Подача заявок</w:t>
      </w:r>
    </w:p>
    <w:p w14:paraId="5CA7592E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</w:p>
    <w:p w14:paraId="1B151AE5" w14:textId="77777777" w:rsidR="00201FA2" w:rsidRPr="00D41C17" w:rsidRDefault="00201FA2" w:rsidP="00175FF6">
      <w:pPr>
        <w:pStyle w:val="ConsPlusNormal0"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 3.1. Присвоение статуса ЕДС осуществляется на основании рассмотрения Комиссией заявок заявителей.</w:t>
      </w:r>
    </w:p>
    <w:p w14:paraId="13B58D39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3.2. Прием документов осуществляется секретарем Комиссии в течение 30 дней с момента опубликования настоящего Порядка проведения конкурса по присвоению статуса ЕДС. </w:t>
      </w:r>
    </w:p>
    <w:p w14:paraId="36F788DE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3.3. Заявитель подает Заявку на право присвоения статуса ЕДС (далее – заявка) по форме согласно </w:t>
      </w:r>
      <w:proofErr w:type="gramStart"/>
      <w:r w:rsidRPr="00D41C17">
        <w:rPr>
          <w:rStyle w:val="ac"/>
          <w:i w:val="0"/>
          <w:sz w:val="24"/>
          <w:szCs w:val="24"/>
        </w:rPr>
        <w:t>приложению  №</w:t>
      </w:r>
      <w:proofErr w:type="gramEnd"/>
      <w:r w:rsidRPr="00D41C17">
        <w:rPr>
          <w:rStyle w:val="ac"/>
          <w:i w:val="0"/>
          <w:sz w:val="24"/>
          <w:szCs w:val="24"/>
        </w:rPr>
        <w:t xml:space="preserve"> 1 к настоящему Порядку в запечатанном конверте. При этом на конверте указывается:</w:t>
      </w:r>
    </w:p>
    <w:p w14:paraId="514A7939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наименование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заявителя;</w:t>
      </w:r>
    </w:p>
    <w:p w14:paraId="311971F9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ИНН заявителя; </w:t>
      </w:r>
    </w:p>
    <w:p w14:paraId="3836375F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почтовый  адрес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заявителя. </w:t>
      </w:r>
    </w:p>
    <w:p w14:paraId="12F71028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3.4. Заявка должна быть сброшюрована, страницы заявки пронумерованы, прошиты, заверены печатью (при наличии) и подписью заявителя. Первым листом заявки должен быть перечень документов с указанием наименований документов, содержащихся в заявке, и номеров страниц, на которых находятся указанные документы. </w:t>
      </w:r>
    </w:p>
    <w:p w14:paraId="2B337D70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К заявке в конверт прикладывается </w:t>
      </w:r>
      <w:proofErr w:type="spellStart"/>
      <w:r w:rsidRPr="00D41C17">
        <w:rPr>
          <w:rStyle w:val="ac"/>
          <w:i w:val="0"/>
          <w:sz w:val="24"/>
          <w:szCs w:val="24"/>
        </w:rPr>
        <w:t>флеш</w:t>
      </w:r>
      <w:proofErr w:type="spellEnd"/>
      <w:r w:rsidRPr="00D41C17">
        <w:rPr>
          <w:rStyle w:val="ac"/>
          <w:i w:val="0"/>
          <w:sz w:val="24"/>
          <w:szCs w:val="24"/>
        </w:rPr>
        <w:t>-носитель, на котором в отсканированном формате содержатся документы в соответствии с п. 4.1 настоящего Порядка.</w:t>
      </w:r>
    </w:p>
    <w:p w14:paraId="71600049" w14:textId="77777777" w:rsidR="00201FA2" w:rsidRPr="00D41C17" w:rsidRDefault="00201FA2" w:rsidP="00175FF6">
      <w:pPr>
        <w:pStyle w:val="a5"/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 xml:space="preserve">3.5. Заявка регистрируется секретарем </w:t>
      </w:r>
      <w:proofErr w:type="gramStart"/>
      <w:r w:rsidRPr="00D41C17">
        <w:rPr>
          <w:rStyle w:val="ac"/>
          <w:rFonts w:ascii="Arial" w:hAnsi="Arial" w:cs="Arial"/>
          <w:i w:val="0"/>
        </w:rPr>
        <w:t>Комиссии  в</w:t>
      </w:r>
      <w:proofErr w:type="gramEnd"/>
      <w:r w:rsidRPr="00D41C17">
        <w:rPr>
          <w:rStyle w:val="ac"/>
          <w:rFonts w:ascii="Arial" w:hAnsi="Arial" w:cs="Arial"/>
          <w:i w:val="0"/>
        </w:rPr>
        <w:t xml:space="preserve"> день поступления в журнале заявок под порядковым номером с указанием даты и точного времени ее представления (часы и минуты) во избежание совпадения этого времени со временем представления других заявок. На конверте делается отметка о дате и времени предоставления заявки с указанием номера этой заявки.</w:t>
      </w:r>
    </w:p>
    <w:p w14:paraId="0AF7DF1E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3.6. Конверт с заявкой, предоставленный по истечении срока подачи заявок не вскрывается и возвращается представившему ее заявителю. На конверте делается отметка об отказе в принятии заявки.</w:t>
      </w:r>
    </w:p>
    <w:p w14:paraId="6237394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3.7. Внесение изменений в заявку после подачи заявки, не допускается.</w:t>
      </w:r>
    </w:p>
    <w:p w14:paraId="7B9CEED2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3.8. Подача заявки по почте не предусмотрена.</w:t>
      </w:r>
    </w:p>
    <w:p w14:paraId="4E82D790" w14:textId="77777777" w:rsidR="00201FA2" w:rsidRPr="00D41C17" w:rsidRDefault="00201FA2" w:rsidP="00175FF6">
      <w:pPr>
        <w:pStyle w:val="a5"/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</w:rPr>
      </w:pPr>
    </w:p>
    <w:p w14:paraId="0C949119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IV. Перечень документов, представляемых для получения статуса ЕДС городского округа Люберцы Московской области </w:t>
      </w:r>
    </w:p>
    <w:p w14:paraId="3A8F2122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rPr>
          <w:rStyle w:val="ac"/>
          <w:i w:val="0"/>
          <w:sz w:val="24"/>
          <w:szCs w:val="24"/>
        </w:rPr>
      </w:pPr>
    </w:p>
    <w:p w14:paraId="1FF6DFE8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4.1. Заявка должна содержать следующие документы:</w:t>
      </w:r>
    </w:p>
    <w:p w14:paraId="5CF896DB" w14:textId="77777777" w:rsidR="00201FA2" w:rsidRPr="00D41C17" w:rsidRDefault="00201FA2" w:rsidP="00175FF6">
      <w:pPr>
        <w:numPr>
          <w:ilvl w:val="0"/>
          <w:numId w:val="4"/>
        </w:numPr>
        <w:tabs>
          <w:tab w:val="clear" w:pos="710"/>
          <w:tab w:val="num" w:pos="567"/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заявка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по установленной </w:t>
      </w:r>
      <w:proofErr w:type="spellStart"/>
      <w:r w:rsidRPr="00D41C17">
        <w:rPr>
          <w:rStyle w:val="ac"/>
          <w:rFonts w:ascii="Arial" w:hAnsi="Arial" w:cs="Arial"/>
          <w:i w:val="0"/>
          <w:sz w:val="24"/>
          <w:szCs w:val="24"/>
        </w:rPr>
        <w:t>форме;копии</w:t>
      </w:r>
      <w:proofErr w:type="spell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документов о назначении руководителя организации, заверенные заявителем;</w:t>
      </w:r>
    </w:p>
    <w:p w14:paraId="47C025A7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копия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свидетельства о государственной регистрации  в качестве юридического лица или индивидуального предпринимателя, заверенные заявителем;</w:t>
      </w:r>
    </w:p>
    <w:p w14:paraId="31714632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копия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свидетельства о постановке на учет в налоговом органе, заверенная заявителем;</w:t>
      </w:r>
    </w:p>
    <w:p w14:paraId="619EAD6D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копия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учредительных документов заявителя (для юридических лиц), заверенных заявителем;</w:t>
      </w:r>
    </w:p>
    <w:p w14:paraId="1F701075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оригинал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справки об исполнении налогоплательщиком обязанности по уплате налогов, сборов, страховых взносов, пеней и налоговых санкций, выданная не позднее одного месяца до дня подачи заявки;</w:t>
      </w:r>
    </w:p>
    <w:p w14:paraId="29341486" w14:textId="77777777" w:rsidR="00201FA2" w:rsidRPr="00D41C17" w:rsidRDefault="00201FA2" w:rsidP="00175FF6">
      <w:pPr>
        <w:numPr>
          <w:ilvl w:val="0"/>
          <w:numId w:val="4"/>
        </w:numPr>
        <w:tabs>
          <w:tab w:val="clear" w:pos="710"/>
          <w:tab w:val="num" w:pos="0"/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копия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утвержденного годового бухгалтерского баланса за последний отчетный период;</w:t>
      </w:r>
    </w:p>
    <w:p w14:paraId="4E041F1D" w14:textId="77777777" w:rsidR="00201FA2" w:rsidRPr="00D41C17" w:rsidRDefault="00201FA2" w:rsidP="00175FF6">
      <w:pPr>
        <w:pStyle w:val="Style7"/>
        <w:widowControl/>
        <w:numPr>
          <w:ilvl w:val="0"/>
          <w:numId w:val="4"/>
        </w:numPr>
        <w:tabs>
          <w:tab w:val="left" w:pos="1134"/>
        </w:tabs>
        <w:spacing w:line="322" w:lineRule="exact"/>
        <w:ind w:left="0" w:right="-1" w:firstLine="851"/>
        <w:rPr>
          <w:rStyle w:val="ac"/>
          <w:rFonts w:ascii="Arial" w:hAnsi="Arial" w:cs="Arial"/>
          <w:i w:val="0"/>
        </w:rPr>
      </w:pPr>
      <w:proofErr w:type="gramStart"/>
      <w:r w:rsidRPr="00D41C17">
        <w:rPr>
          <w:rStyle w:val="ac"/>
          <w:rFonts w:ascii="Arial" w:hAnsi="Arial" w:cs="Arial"/>
          <w:i w:val="0"/>
        </w:rPr>
        <w:lastRenderedPageBreak/>
        <w:t>проект</w:t>
      </w:r>
      <w:proofErr w:type="gramEnd"/>
      <w:r w:rsidRPr="00D41C17">
        <w:rPr>
          <w:rStyle w:val="ac"/>
          <w:rFonts w:ascii="Arial" w:hAnsi="Arial" w:cs="Arial"/>
          <w:i w:val="0"/>
        </w:rPr>
        <w:t xml:space="preserve"> функционирования ЕДС (представляется в виде плана организации ЕДС на территории городского округа Люберцы с использованием комплекса аппаратных средств информации, связи и автоматизации управления заявителя);</w:t>
      </w:r>
    </w:p>
    <w:p w14:paraId="0F2A6B7D" w14:textId="77777777" w:rsidR="00201FA2" w:rsidRPr="00D41C17" w:rsidRDefault="00201FA2" w:rsidP="00175FF6">
      <w:pPr>
        <w:numPr>
          <w:ilvl w:val="0"/>
          <w:numId w:val="4"/>
        </w:numPr>
        <w:tabs>
          <w:tab w:val="clear" w:pos="710"/>
          <w:tab w:val="num" w:pos="0"/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проект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Соглашения о взаимодействии с администрацией городского округа Люберцы, подписанный со стороны заявителя по форме согласно приложению № 2 к настоящему Порядку.</w:t>
      </w:r>
    </w:p>
    <w:p w14:paraId="696A469E" w14:textId="77777777" w:rsidR="00201FA2" w:rsidRPr="00D41C17" w:rsidRDefault="00201FA2" w:rsidP="00175FF6">
      <w:pPr>
        <w:tabs>
          <w:tab w:val="left" w:pos="1080"/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4.2. Заявитель несет ответственность за достоверность представленной информации и документов, указанных в п. 4.1 настоящего Порядка, в соответствии с действующим законодательством Российской Федерации.</w:t>
      </w:r>
    </w:p>
    <w:p w14:paraId="2D23FBAF" w14:textId="77777777" w:rsidR="00201FA2" w:rsidRPr="00D41C17" w:rsidRDefault="00201FA2" w:rsidP="00175FF6">
      <w:pPr>
        <w:tabs>
          <w:tab w:val="left" w:pos="1080"/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</w:t>
      </w:r>
    </w:p>
    <w:p w14:paraId="587B2BB5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0"/>
        <w:jc w:val="center"/>
        <w:outlineLvl w:val="1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V. Порядок </w:t>
      </w:r>
      <w:proofErr w:type="gramStart"/>
      <w:r w:rsidRPr="00D41C17">
        <w:rPr>
          <w:rStyle w:val="ac"/>
          <w:i w:val="0"/>
          <w:sz w:val="24"/>
          <w:szCs w:val="24"/>
        </w:rPr>
        <w:t>рассмотрения  и</w:t>
      </w:r>
      <w:proofErr w:type="gramEnd"/>
      <w:r w:rsidRPr="00D41C17">
        <w:rPr>
          <w:rStyle w:val="ac"/>
          <w:i w:val="0"/>
          <w:sz w:val="24"/>
          <w:szCs w:val="24"/>
        </w:rPr>
        <w:t xml:space="preserve"> принятия </w:t>
      </w:r>
    </w:p>
    <w:p w14:paraId="0848B55E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0"/>
        <w:jc w:val="center"/>
        <w:outlineLvl w:val="1"/>
        <w:rPr>
          <w:rStyle w:val="ac"/>
          <w:i w:val="0"/>
          <w:sz w:val="24"/>
          <w:szCs w:val="24"/>
        </w:rPr>
      </w:pPr>
      <w:proofErr w:type="gramStart"/>
      <w:r w:rsidRPr="00D41C17">
        <w:rPr>
          <w:rStyle w:val="ac"/>
          <w:i w:val="0"/>
          <w:sz w:val="24"/>
          <w:szCs w:val="24"/>
        </w:rPr>
        <w:t>решения</w:t>
      </w:r>
      <w:proofErr w:type="gramEnd"/>
      <w:r w:rsidRPr="00D41C17">
        <w:rPr>
          <w:rStyle w:val="ac"/>
          <w:i w:val="0"/>
          <w:sz w:val="24"/>
          <w:szCs w:val="24"/>
        </w:rPr>
        <w:t xml:space="preserve"> о результатах рассмотрения заявок</w:t>
      </w:r>
    </w:p>
    <w:p w14:paraId="68629F3A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</w:p>
    <w:p w14:paraId="2A836A3C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5.1. В течение 5 рабочих дней со дня завершения приема заявок    Комиссия осуществляет вскрытие конвертов и рассмотрение заявок на предмет их соответствия требованиям, установленным настоящим Порядком.</w:t>
      </w:r>
    </w:p>
    <w:p w14:paraId="0E8F446F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На основании результатов вскрытия конвертов </w:t>
      </w:r>
      <w:proofErr w:type="gramStart"/>
      <w:r w:rsidRPr="00D41C17">
        <w:rPr>
          <w:rStyle w:val="ac"/>
          <w:i w:val="0"/>
          <w:sz w:val="24"/>
          <w:szCs w:val="24"/>
        </w:rPr>
        <w:t>и  рассмотрения</w:t>
      </w:r>
      <w:proofErr w:type="gramEnd"/>
      <w:r w:rsidRPr="00D41C17">
        <w:rPr>
          <w:rStyle w:val="ac"/>
          <w:i w:val="0"/>
          <w:sz w:val="24"/>
          <w:szCs w:val="24"/>
        </w:rPr>
        <w:t xml:space="preserve"> заявок Комиссией принимается решение о допуске к рассмотрению заявителя или об отказе в допуске такого заявителя. </w:t>
      </w:r>
    </w:p>
    <w:p w14:paraId="2941187D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5.2. Решение об отказе в допуске принимается Комиссией в отношении следующих заявителей:</w:t>
      </w:r>
    </w:p>
    <w:p w14:paraId="415535CC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нерезиденты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Российской Федерации;</w:t>
      </w:r>
    </w:p>
    <w:p w14:paraId="7CFDAA66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представившие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неполный перечень документов, предусмотренных пунктом 4.1 настоящего Порядка, или представивших недостоверные сведения и документы;</w:t>
      </w:r>
    </w:p>
    <w:p w14:paraId="2A7EFC59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несоответствие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заявителя требованиям, установленным настоящим Порядком.</w:t>
      </w:r>
    </w:p>
    <w:p w14:paraId="64A3AE62" w14:textId="77777777" w:rsidR="00201FA2" w:rsidRPr="00D41C17" w:rsidRDefault="00201FA2" w:rsidP="00175FF6">
      <w:pPr>
        <w:tabs>
          <w:tab w:val="left" w:pos="1080"/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5.3. Документы и проект функционирования ЕДС городского округа Люберцы Московской области, представленные заявителями, выносятся на рассмотрение Комиссии.</w:t>
      </w:r>
    </w:p>
    <w:p w14:paraId="7665CD73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5.4. Заседание Комиссии считается правомочным, если на нем присутствует более половины членов Комиссии.</w:t>
      </w:r>
    </w:p>
    <w:p w14:paraId="3A87AB8A" w14:textId="77777777" w:rsidR="00201FA2" w:rsidRPr="00D41C17" w:rsidRDefault="00201FA2" w:rsidP="00175FF6">
      <w:pPr>
        <w:pStyle w:val="ConsPlusNormal0"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Члены Комиссии должны быть уведомлены о месте, дате и времени проведения заседания комиссии. Члены Комиссии лично участвуют в заседаниях. </w:t>
      </w:r>
    </w:p>
    <w:p w14:paraId="01CCA33B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5.5.  </w:t>
      </w:r>
      <w:hyperlink r:id="rId5" w:history="1">
        <w:r w:rsidRPr="00D41C17">
          <w:rPr>
            <w:rStyle w:val="ac"/>
            <w:rFonts w:ascii="Arial" w:hAnsi="Arial" w:cs="Arial"/>
            <w:i w:val="0"/>
            <w:sz w:val="24"/>
            <w:szCs w:val="24"/>
          </w:rPr>
          <w:t>Оценка</w:t>
        </w:r>
      </w:hyperlink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и сопоставление заявок Комиссией производятся в результате проведения анализа по следующим критериям:</w:t>
      </w:r>
    </w:p>
    <w:p w14:paraId="229EB69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вид деятельности – деятельность центров обработки телефонных вызовов (ОКВЭД 82.20) - 10 баллов, деятельность информационных служб прочая, не включенная в другие группировки (ОКВЭД 63.99) - 5 баллов;</w:t>
      </w:r>
    </w:p>
    <w:p w14:paraId="3DCFCCD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- планируемое увеличение численности работников за год на 2 единицы – 10 баллов, на 1 единицу- 5 баллов;</w:t>
      </w:r>
    </w:p>
    <w:p w14:paraId="67F27353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наличие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документов, подтверждающих права собственности (владения, распоряжения) на аппаратные средства и программное обеспечение, используемое заявителем для организации ЕДС – 10 баллов;</w:t>
      </w:r>
    </w:p>
    <w:p w14:paraId="5B3F36D4" w14:textId="77777777" w:rsidR="00201FA2" w:rsidRPr="00D41C17" w:rsidRDefault="00201FA2" w:rsidP="00175FF6">
      <w:pPr>
        <w:pStyle w:val="Style7"/>
        <w:widowControl/>
        <w:numPr>
          <w:ilvl w:val="0"/>
          <w:numId w:val="4"/>
        </w:numPr>
        <w:tabs>
          <w:tab w:val="left" w:pos="1134"/>
        </w:tabs>
        <w:spacing w:line="322" w:lineRule="exact"/>
        <w:ind w:left="0" w:right="-1" w:firstLine="851"/>
        <w:rPr>
          <w:rStyle w:val="ac"/>
          <w:rFonts w:ascii="Arial" w:hAnsi="Arial" w:cs="Arial"/>
          <w:i w:val="0"/>
        </w:rPr>
      </w:pPr>
      <w:proofErr w:type="gramStart"/>
      <w:r w:rsidRPr="00D41C17">
        <w:rPr>
          <w:rStyle w:val="ac"/>
          <w:rFonts w:ascii="Arial" w:hAnsi="Arial" w:cs="Arial"/>
          <w:i w:val="0"/>
        </w:rPr>
        <w:t>проект</w:t>
      </w:r>
      <w:proofErr w:type="gramEnd"/>
      <w:r w:rsidRPr="00D41C17">
        <w:rPr>
          <w:rStyle w:val="ac"/>
          <w:rFonts w:ascii="Arial" w:hAnsi="Arial" w:cs="Arial"/>
          <w:i w:val="0"/>
        </w:rPr>
        <w:t xml:space="preserve"> организации ЕДС содержит:</w:t>
      </w:r>
    </w:p>
    <w:p w14:paraId="232750A3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схему организации связи и прохождения информации между всеми участниками технологического процесса - 5 баллов;</w:t>
      </w:r>
    </w:p>
    <w:p w14:paraId="364D4D17" w14:textId="77777777" w:rsidR="00201FA2" w:rsidRPr="00D41C17" w:rsidRDefault="00201FA2" w:rsidP="00175FF6">
      <w:pPr>
        <w:pStyle w:val="Style7"/>
        <w:tabs>
          <w:tab w:val="left" w:pos="1134"/>
        </w:tabs>
        <w:spacing w:line="322" w:lineRule="exact"/>
        <w:ind w:right="-1" w:firstLine="851"/>
        <w:rPr>
          <w:rStyle w:val="ac"/>
          <w:rFonts w:ascii="Arial" w:hAnsi="Arial" w:cs="Arial"/>
          <w:i w:val="0"/>
        </w:rPr>
      </w:pPr>
      <w:r w:rsidRPr="00D41C17">
        <w:rPr>
          <w:rStyle w:val="ac"/>
          <w:rFonts w:ascii="Arial" w:hAnsi="Arial" w:cs="Arial"/>
          <w:i w:val="0"/>
        </w:rPr>
        <w:t>- схему прохождения заявки от звонка заявителя до подтверждения заявителем закрытия заявки -5 баллов;</w:t>
      </w:r>
    </w:p>
    <w:p w14:paraId="4E9336F5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схему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организационной структуры ЕДС городского округа Люберцы - 5 баллов.</w:t>
      </w:r>
    </w:p>
    <w:p w14:paraId="00B0396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lastRenderedPageBreak/>
        <w:t>Комиссия определяет заявителей, чьи заявки соответствуют условиям конкурса, осуществляет присвоение и подсчет баллов, набранных заявителями. При соответствии условиям конкурса нескольких заявок победителем признается заявитель набравший наибольшее количество баллов. При наличии заявок, набравших одинаковое количество баллов, победителем считается заявка, поданная ранее.</w:t>
      </w:r>
    </w:p>
    <w:p w14:paraId="039733E9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5.6. По результатам рассмотрения документов и проектов функционирования ЕДС Комиссия принимает решение о присвоении статуса ЕДС одному из заявителей или об отказе в присвоении указанного статуса всем заявителям.</w:t>
      </w:r>
    </w:p>
    <w:p w14:paraId="5AAF1F0D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5.7.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14:paraId="0B471DE9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В случае равенства голосов голос председателя Комиссии считается решающим. Решения Комиссии оформляются протоколом, который подписывается председателем (в случае его отсутствия - заместителем председателя) и секретарем. </w:t>
      </w:r>
    </w:p>
    <w:p w14:paraId="42532240" w14:textId="77777777" w:rsidR="00201FA2" w:rsidRPr="00D41C17" w:rsidRDefault="00201FA2" w:rsidP="00175FF6">
      <w:pPr>
        <w:pStyle w:val="ConsPlusNormal0"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5.8. Протокол должен содержать сведения о заявителях, подавших заявки, решение о допуске к рассмотрению </w:t>
      </w:r>
      <w:proofErr w:type="gramStart"/>
      <w:r w:rsidRPr="00D41C17">
        <w:rPr>
          <w:rStyle w:val="ac"/>
          <w:i w:val="0"/>
          <w:sz w:val="24"/>
          <w:szCs w:val="24"/>
        </w:rPr>
        <w:t>заявителя  или</w:t>
      </w:r>
      <w:proofErr w:type="gramEnd"/>
      <w:r w:rsidRPr="00D41C17">
        <w:rPr>
          <w:rStyle w:val="ac"/>
          <w:i w:val="0"/>
          <w:sz w:val="24"/>
          <w:szCs w:val="24"/>
        </w:rPr>
        <w:t xml:space="preserve"> об отказе в допуске заявителя к рассмотрению заявки, с обоснованием такого решения.</w:t>
      </w:r>
    </w:p>
    <w:p w14:paraId="0A55CA58" w14:textId="77777777" w:rsidR="00201FA2" w:rsidRPr="00D41C17" w:rsidRDefault="00201FA2" w:rsidP="00175FF6">
      <w:pPr>
        <w:pStyle w:val="ConsPlusNormal0"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5.9. Протокол Комиссии в течение 2-х рабочих дней после его подписания, направляется заявителям по электронной почте, указанной в заявке.</w:t>
      </w:r>
    </w:p>
    <w:p w14:paraId="18404453" w14:textId="77777777" w:rsidR="00201FA2" w:rsidRPr="00D41C17" w:rsidRDefault="00201FA2" w:rsidP="00175FF6">
      <w:pPr>
        <w:pStyle w:val="ConsPlusNormal0"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5.10. Администрация городского округа Люберцы Московской </w:t>
      </w:r>
      <w:proofErr w:type="gramStart"/>
      <w:r w:rsidRPr="00D41C17">
        <w:rPr>
          <w:rStyle w:val="ac"/>
          <w:i w:val="0"/>
          <w:sz w:val="24"/>
          <w:szCs w:val="24"/>
        </w:rPr>
        <w:t>области  на</w:t>
      </w:r>
      <w:proofErr w:type="gramEnd"/>
      <w:r w:rsidRPr="00D41C17">
        <w:rPr>
          <w:rStyle w:val="ac"/>
          <w:i w:val="0"/>
          <w:sz w:val="24"/>
          <w:szCs w:val="24"/>
        </w:rPr>
        <w:t xml:space="preserve"> основании протокола Комиссии в течение 5 рабочих дней после подписания протокола издает постановление администрации и заключает соглашение о взаимодействии по форме согласно приложению № 2 к настоящему Порядку с заявителем, по которому принято решение о присвоении статуса ЕДС.</w:t>
      </w:r>
    </w:p>
    <w:p w14:paraId="7489DA06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5.11. Комиссия:</w:t>
      </w:r>
    </w:p>
    <w:p w14:paraId="677E0905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обеспечивает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сохранность представленных материалов, конфиденциальность сведений, полученных из них, контроль прохождения документов на всех этапах рассмотрения;</w:t>
      </w:r>
    </w:p>
    <w:p w14:paraId="692CF3EF" w14:textId="77777777" w:rsidR="00201FA2" w:rsidRPr="00D41C17" w:rsidRDefault="00201FA2" w:rsidP="00175FF6">
      <w:pPr>
        <w:numPr>
          <w:ilvl w:val="0"/>
          <w:numId w:val="4"/>
        </w:numPr>
        <w:tabs>
          <w:tab w:val="left" w:pos="1080"/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ведет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журнал учета заявок и соглашений, заключенных с организацией, получившей статус ЕДС.   </w:t>
      </w:r>
    </w:p>
    <w:p w14:paraId="7C96FFF9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outlineLvl w:val="1"/>
        <w:rPr>
          <w:rStyle w:val="ac"/>
          <w:i w:val="0"/>
          <w:sz w:val="24"/>
          <w:szCs w:val="24"/>
        </w:rPr>
      </w:pPr>
    </w:p>
    <w:p w14:paraId="47E6DFBA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outlineLvl w:val="1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VI. Мониторинг реализации проекта</w:t>
      </w:r>
    </w:p>
    <w:p w14:paraId="7F21CE8A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</w:p>
    <w:p w14:paraId="4EFD7A85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6.1.  Организация, получившая статус ЕДС ежеквартально </w:t>
      </w:r>
      <w:proofErr w:type="gramStart"/>
      <w:r w:rsidRPr="00D41C17">
        <w:rPr>
          <w:rStyle w:val="ac"/>
          <w:i w:val="0"/>
          <w:sz w:val="24"/>
          <w:szCs w:val="24"/>
        </w:rPr>
        <w:t>до  20</w:t>
      </w:r>
      <w:proofErr w:type="gramEnd"/>
      <w:r w:rsidRPr="00D41C17">
        <w:rPr>
          <w:rStyle w:val="ac"/>
          <w:i w:val="0"/>
          <w:sz w:val="24"/>
          <w:szCs w:val="24"/>
        </w:rPr>
        <w:t xml:space="preserve"> числа месяца, следующего за отчетным кварталом, представляет в администрацию городского округа Люберцы Московской области  информацию о своей деятельности согласно Соглашению. </w:t>
      </w:r>
    </w:p>
    <w:p w14:paraId="6D5219DA" w14:textId="77777777" w:rsidR="00201FA2" w:rsidRPr="00D41C17" w:rsidRDefault="00201FA2" w:rsidP="00175FF6">
      <w:pPr>
        <w:tabs>
          <w:tab w:val="left" w:pos="1080"/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6.2. Организация, получившая статус ЕДС обязана обеспечить доступ:</w:t>
      </w:r>
    </w:p>
    <w:p w14:paraId="01B6C2B9" w14:textId="77777777" w:rsidR="00201FA2" w:rsidRPr="00D41C17" w:rsidRDefault="00201FA2" w:rsidP="00175FF6">
      <w:pPr>
        <w:tabs>
          <w:tab w:val="left" w:pos="1080"/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-  на осуществление администрацией городского округа Люберцы Московской области проверок соблюдения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условий,  порядка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соблюдения Соглашения, оценки эффективности присвоения статуса ЕДС;</w:t>
      </w:r>
    </w:p>
    <w:p w14:paraId="5B58F6DE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- к информации (сведениям) о количестве поступивших и обработанных заявок (по тематике поступивших заявок), об исполнении поступивших заявок;</w:t>
      </w:r>
    </w:p>
    <w:p w14:paraId="7F037D4F" w14:textId="77777777" w:rsidR="00201FA2" w:rsidRPr="00D41C17" w:rsidRDefault="00201FA2" w:rsidP="00175FF6">
      <w:pPr>
        <w:pStyle w:val="ConsPlusNormal0"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>- к информации (сведениям) о количестве повторных обращений и срочных (аварийных) заявках в разрезе каждой управляющей компании, объектов дорожного хозяйства, в сфере транспорта, благоустройства и торговли.</w:t>
      </w:r>
    </w:p>
    <w:p w14:paraId="43EB4EAA" w14:textId="77777777" w:rsidR="00201FA2" w:rsidRPr="00D41C17" w:rsidRDefault="00201FA2" w:rsidP="00175FF6">
      <w:pPr>
        <w:pStyle w:val="ConsPlusNormal0"/>
        <w:tabs>
          <w:tab w:val="left" w:pos="1134"/>
        </w:tabs>
        <w:ind w:right="-1" w:firstLine="851"/>
        <w:jc w:val="both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 </w:t>
      </w:r>
    </w:p>
    <w:p w14:paraId="4DC73E6E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right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Приложение № 1 </w:t>
      </w:r>
    </w:p>
    <w:p w14:paraId="6FB2D44E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rPr>
          <w:rStyle w:val="ac"/>
          <w:i w:val="0"/>
          <w:sz w:val="24"/>
          <w:szCs w:val="24"/>
        </w:rPr>
      </w:pPr>
      <w:r w:rsidRPr="00D41C17">
        <w:rPr>
          <w:rStyle w:val="ac"/>
          <w:i w:val="0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D41C17">
        <w:rPr>
          <w:rStyle w:val="ac"/>
          <w:i w:val="0"/>
          <w:sz w:val="24"/>
          <w:szCs w:val="24"/>
        </w:rPr>
        <w:t>к</w:t>
      </w:r>
      <w:proofErr w:type="gramEnd"/>
      <w:r w:rsidRPr="00D41C17">
        <w:rPr>
          <w:rStyle w:val="ac"/>
          <w:i w:val="0"/>
          <w:sz w:val="24"/>
          <w:szCs w:val="24"/>
        </w:rPr>
        <w:t xml:space="preserve"> Порядку</w:t>
      </w:r>
    </w:p>
    <w:p w14:paraId="3A87A614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rPr>
          <w:rStyle w:val="ac"/>
          <w:i w:val="0"/>
          <w:sz w:val="24"/>
          <w:szCs w:val="24"/>
        </w:rPr>
      </w:pPr>
    </w:p>
    <w:p w14:paraId="00FB1CEB" w14:textId="77777777" w:rsidR="00201FA2" w:rsidRPr="00D41C17" w:rsidRDefault="00201FA2" w:rsidP="00175FF6">
      <w:pPr>
        <w:pStyle w:val="ConsPlusNormal0"/>
        <w:widowControl/>
        <w:tabs>
          <w:tab w:val="left" w:pos="1134"/>
        </w:tabs>
        <w:ind w:right="-1" w:firstLine="851"/>
        <w:jc w:val="center"/>
        <w:rPr>
          <w:rStyle w:val="ac"/>
          <w:i w:val="0"/>
          <w:sz w:val="24"/>
          <w:szCs w:val="24"/>
        </w:rPr>
      </w:pPr>
    </w:p>
    <w:p w14:paraId="3C911A12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lastRenderedPageBreak/>
        <w:t>ЗАЯВКА</w:t>
      </w:r>
    </w:p>
    <w:p w14:paraId="25A1EEF2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на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право присвоения статуса ЕДС</w:t>
      </w:r>
    </w:p>
    <w:p w14:paraId="50588704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outlineLvl w:val="0"/>
        <w:rPr>
          <w:rStyle w:val="ac"/>
          <w:rFonts w:ascii="Arial" w:hAnsi="Arial" w:cs="Arial"/>
          <w:i w:val="0"/>
          <w:sz w:val="24"/>
          <w:szCs w:val="24"/>
        </w:rPr>
      </w:pPr>
    </w:p>
    <w:p w14:paraId="6F407AC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_____________________________________________________________</w:t>
      </w:r>
    </w:p>
    <w:p w14:paraId="17B2BB00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(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полное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наименование заявителя с указанием организационно-правовой формы)</w:t>
      </w:r>
    </w:p>
    <w:p w14:paraId="3EBCA3FA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65EB7167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представляет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 на   рассмотрение   комиссии по присвоению статуса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 следующую информацию и документы:</w:t>
      </w:r>
    </w:p>
    <w:p w14:paraId="146A767B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534FFC0A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3E84DDAE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Дата  регистрации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юридического лица, основной   государственный   регистрационный  номер,  наименование  органа, выдавшего свидетельство о государственной регистрации:</w:t>
      </w:r>
    </w:p>
    <w:p w14:paraId="0A39321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______________________________________________________________</w:t>
      </w:r>
    </w:p>
    <w:p w14:paraId="4F430940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_____________________________________________________________</w:t>
      </w:r>
    </w:p>
    <w:p w14:paraId="59C6A9E0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Место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нахождения:_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___________________________________________ </w:t>
      </w:r>
    </w:p>
    <w:p w14:paraId="356FD71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Фактический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адрес:_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___________________________________________   </w:t>
      </w:r>
    </w:p>
    <w:p w14:paraId="1E9C13C2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64AEB0F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Банковские реквизиты:</w:t>
      </w:r>
    </w:p>
    <w:p w14:paraId="1CC9175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_____________________________________________________________</w:t>
      </w:r>
    </w:p>
    <w:p w14:paraId="6990D28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73EA2750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78F31BD3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Перечень прилагаемых документов в соответствии с п. 4.1 Порядка проведения конкурса по присвоению статуса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торговли:</w:t>
      </w:r>
    </w:p>
    <w:p w14:paraId="217F5FE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63D29D0D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Настоящим   гарантируем   достоверность   представленной  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в  заявке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информации.</w:t>
      </w:r>
    </w:p>
    <w:p w14:paraId="21DFF110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272FB786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Руководитель организации-заявителя</w:t>
      </w:r>
    </w:p>
    <w:p w14:paraId="6CA058C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______________________________________________________________</w:t>
      </w:r>
    </w:p>
    <w:p w14:paraId="5E7BE1D4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519359C2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Контактная информация:</w:t>
      </w:r>
    </w:p>
    <w:p w14:paraId="1CE735DB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Рабочий телефон _____________________________________________</w:t>
      </w:r>
    </w:p>
    <w:p w14:paraId="6D09C5E2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Сотовый телефон _____________________________________________</w:t>
      </w:r>
    </w:p>
    <w:p w14:paraId="2AF95934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Электронная почта ____________________________________________</w:t>
      </w:r>
    </w:p>
    <w:p w14:paraId="3ADFDB2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38E7815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Подпись руководителя</w:t>
      </w:r>
    </w:p>
    <w:p w14:paraId="245AEC4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организации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>-заявителя          ______________   ____________________</w:t>
      </w:r>
    </w:p>
    <w:p w14:paraId="4F286186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(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подпись)   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                     (расшифровка)</w:t>
      </w:r>
    </w:p>
    <w:p w14:paraId="5B322ED0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2F3AD94D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7FAF1C7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                                   М.П. (при наличии)</w:t>
      </w:r>
    </w:p>
    <w:p w14:paraId="7BE4C61E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12915D8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Дата __________________</w:t>
      </w:r>
    </w:p>
    <w:p w14:paraId="6DBD6B17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</w:p>
    <w:p w14:paraId="16C23EE7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</w:p>
    <w:p w14:paraId="34F3ECF9" w14:textId="77777777" w:rsidR="00201FA2" w:rsidRPr="00D41C17" w:rsidRDefault="00201FA2" w:rsidP="00175FF6">
      <w:pPr>
        <w:pageBreakBefore/>
        <w:tabs>
          <w:tab w:val="left" w:pos="1134"/>
        </w:tabs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lastRenderedPageBreak/>
        <w:t>Приложение № 2</w:t>
      </w:r>
    </w:p>
    <w:p w14:paraId="0CD6EA1F" w14:textId="77777777" w:rsidR="00201FA2" w:rsidRPr="00D41C17" w:rsidRDefault="00201FA2" w:rsidP="00175FF6">
      <w:pPr>
        <w:tabs>
          <w:tab w:val="left" w:pos="1134"/>
        </w:tabs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к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Порядку </w:t>
      </w:r>
    </w:p>
    <w:p w14:paraId="2BE05CB0" w14:textId="77777777" w:rsidR="00201FA2" w:rsidRPr="00D41C17" w:rsidRDefault="00201FA2" w:rsidP="00175FF6">
      <w:pPr>
        <w:tabs>
          <w:tab w:val="left" w:pos="1134"/>
        </w:tabs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</w:p>
    <w:p w14:paraId="595092F8" w14:textId="77777777" w:rsidR="00201FA2" w:rsidRPr="00D41C17" w:rsidRDefault="00201FA2" w:rsidP="00175FF6">
      <w:pPr>
        <w:tabs>
          <w:tab w:val="left" w:pos="1134"/>
        </w:tabs>
        <w:ind w:right="-1" w:firstLine="851"/>
        <w:jc w:val="right"/>
        <w:rPr>
          <w:rStyle w:val="ac"/>
          <w:rFonts w:ascii="Arial" w:hAnsi="Arial" w:cs="Arial"/>
          <w:i w:val="0"/>
          <w:sz w:val="24"/>
          <w:szCs w:val="24"/>
        </w:rPr>
      </w:pPr>
    </w:p>
    <w:p w14:paraId="0323156E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СОГЛАШЕНИЕ </w:t>
      </w:r>
    </w:p>
    <w:p w14:paraId="73F9CE90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о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взаимодействии </w:t>
      </w:r>
    </w:p>
    <w:p w14:paraId="51764D9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г. Люберцы                                                                        "_____" ________20__ г.</w:t>
      </w:r>
    </w:p>
    <w:p w14:paraId="428BA48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0234710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Администрация городского округа Люберцы, именуемая далее «Администрация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»,  в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лице  ___________________________________, действующего на основании Устава,  с одной стороны, и  ____________________________________________________________________,</w:t>
      </w:r>
    </w:p>
    <w:p w14:paraId="30E07E5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(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наименование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юридического лица, индивидуального предпринимателя)</w:t>
      </w:r>
    </w:p>
    <w:p w14:paraId="2F5BD24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именуемое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далее «Организация», в лице _________________________________ ____________________________________________________________________,</w:t>
      </w:r>
    </w:p>
    <w:p w14:paraId="709EFC9B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действующего на основании ____________, с другой стороны,  далее совместно именуемые «Стороны»,  в соответствии с Порядок проведения конкурса по присвоению статуса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торговли, утвержденным Постановлением администрации городского округа Люберцы от ___№ _____, на основании протокола от ____ №_______ заседания  комиссии по присвоению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  заключили настоящие Соглашение о нижеследующем.</w:t>
      </w:r>
    </w:p>
    <w:p w14:paraId="1E4DA81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</w:p>
    <w:p w14:paraId="243655D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1. Предмет Соглашения</w:t>
      </w:r>
    </w:p>
    <w:p w14:paraId="538810FD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1.1. Предметом настоящего Соглашения являются отношения между Администрацией и Организацией, возникающие при присвоении Организации статуса единой диспетчерской службы городского округа Люберцы Московской области в сфере жилищно-коммунального и дорожного хозяйства, транспорта, благоустройства и торговли (далее – ЕДС).</w:t>
      </w:r>
    </w:p>
    <w:p w14:paraId="2600ABBA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02C8D50B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 Обязанности Сторон</w:t>
      </w:r>
    </w:p>
    <w:p w14:paraId="6DA1ABA2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2.1. Администрация обязуется:</w:t>
      </w:r>
    </w:p>
    <w:p w14:paraId="6E425F3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2.1.1. Обеспечить предоставление информации для работы ЕДС посредством автоматизированной процедуры обмена данными (API):</w:t>
      </w:r>
    </w:p>
    <w:p w14:paraId="034C7B9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- перечень управляющих компаний, ТСЖ, ЖСК, </w:t>
      </w:r>
      <w:proofErr w:type="spellStart"/>
      <w:r w:rsidRPr="00D41C17">
        <w:rPr>
          <w:rStyle w:val="ac"/>
          <w:rFonts w:ascii="Arial" w:hAnsi="Arial" w:cs="Arial"/>
          <w:i w:val="0"/>
          <w:sz w:val="24"/>
          <w:szCs w:val="24"/>
        </w:rPr>
        <w:t>ресурсоснабжающих</w:t>
      </w:r>
      <w:proofErr w:type="spell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организацией городского округа Люберцы, включая ФИО руководителя, контактную информацию (телефон, электронная почта), режим работы, перечень домов/ресурсов в обслуживании с подробной детализацией;</w:t>
      </w:r>
    </w:p>
    <w:p w14:paraId="282EB80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муниципальных учреждений, включая ФИО руководителя, контактную информацию (телефон, электронная почта), режим работы;</w:t>
      </w:r>
    </w:p>
    <w:p w14:paraId="2357ED9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реестр торговых центров, розничных рынков, розничных торговых сетей, магазинов, предприятий общественного питания и бытового обслуживания с указанием адресных ориентиров, режима работы, контактных телефонов ответственных лиц – в течение 30 календарных дней с момента заключения соглашения;</w:t>
      </w:r>
    </w:p>
    <w:p w14:paraId="7F43B2E4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lastRenderedPageBreak/>
        <w:t>- реестр нестационарных торговых объектов, размещенных на территории городского округа Люберцы в соответствии с договорами на размещение и эксплуатацию НТО, с указанием периода размещения и адресных ориентиров объектов, их специализации, часов работы, контактных телефонов ответственных лиц - в течение 30 календарных дней с момента заключения соглашения;</w:t>
      </w:r>
    </w:p>
    <w:p w14:paraId="6332D5A1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список перевозчиков, осуществляющих свою деятельность на территории городского округа Люберцы, с указанием контактных данных (адрес, телефон, ФИО руководителя, номер маршрута, наименование маршрута);</w:t>
      </w:r>
    </w:p>
    <w:p w14:paraId="303A649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- адресный список объектов наружного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освещения,  находящихся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на обслуживании муниципальных учреждений городского округа Люберцы;</w:t>
      </w:r>
    </w:p>
    <w:p w14:paraId="4B32E727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автомобильных дорог, находящихся в собственности городского округа Люберцы;</w:t>
      </w:r>
    </w:p>
    <w:p w14:paraId="7ADA9044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объектов зимней инфраструктуры, с указанием ответственных организаций;</w:t>
      </w:r>
    </w:p>
    <w:p w14:paraId="2DDD7D63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детских и спортивных площадок, с указанием ответственных организаций;</w:t>
      </w:r>
    </w:p>
    <w:p w14:paraId="251FFC0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</w:t>
      </w:r>
      <w:r w:rsidRPr="00D41C17">
        <w:rPr>
          <w:rStyle w:val="ac"/>
          <w:rFonts w:ascii="Arial" w:hAnsi="Arial" w:cs="Arial"/>
          <w:i w:val="0"/>
          <w:sz w:val="24"/>
          <w:szCs w:val="24"/>
        </w:rPr>
        <w:tab/>
        <w:t>перечень светофорных объектов и дополнительного освещения на пешеходных переходах, находящихся на обслуживании муниципальных учреждений городского округа Люберцы;</w:t>
      </w:r>
    </w:p>
    <w:p w14:paraId="57149A2B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объектов культурного наследия и произведений монументально-декоративного искусства, находящихся на обслуживании муниципальных учреждений городского округа Люберцы;</w:t>
      </w:r>
    </w:p>
    <w:p w14:paraId="4C6B469A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гидротехнических сооружений (фонтанов), находящихся на обслуживании муниципальных учреждений городского округа Люберцы;</w:t>
      </w:r>
    </w:p>
    <w:p w14:paraId="4A8059C3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парков и лесопарков, находящихся на обслуживании муниципальных учреждений городского округа Люберцы;</w:t>
      </w:r>
    </w:p>
    <w:p w14:paraId="3900632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перечень общественных территорий и внутриквартальных проездов, находящихся на обслуживании муниципальных учреждений городского округа Люберцы;</w:t>
      </w:r>
    </w:p>
    <w:p w14:paraId="5EE9D7A4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список и контактные данные (e-</w:t>
      </w:r>
      <w:proofErr w:type="spellStart"/>
      <w:r w:rsidRPr="00D41C17">
        <w:rPr>
          <w:rStyle w:val="ac"/>
          <w:rFonts w:ascii="Arial" w:hAnsi="Arial" w:cs="Arial"/>
          <w:i w:val="0"/>
          <w:sz w:val="24"/>
          <w:szCs w:val="24"/>
        </w:rPr>
        <w:t>mail</w:t>
      </w:r>
      <w:proofErr w:type="spellEnd"/>
      <w:r w:rsidRPr="00D41C17">
        <w:rPr>
          <w:rStyle w:val="ac"/>
          <w:rFonts w:ascii="Arial" w:hAnsi="Arial" w:cs="Arial"/>
          <w:i w:val="0"/>
          <w:sz w:val="24"/>
          <w:szCs w:val="24"/>
        </w:rPr>
        <w:t>, телефон, ФИО) отраслевых (функциональных) органов администрации городского округа Люберцы в сфере жилищно-коммунального и дорожного хозяйства, транспорта, благоустройства и торговли с целью оперативного решения вопросов заявителей.</w:t>
      </w:r>
    </w:p>
    <w:p w14:paraId="4C02990D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2.1.2. Оказывать содействие в подключении к ЕДС городского округа Люберцы управляющих компаний, ТСЖ и ЖСК, объектов торговли, дорожного хозяйства, транспорта, благоустройства.</w:t>
      </w:r>
    </w:p>
    <w:p w14:paraId="1AB665D6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2.1.3. Информировать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ЕДС  обо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всех плановых и аварийных отключениях у поставщиков ресурсов в рамках имеющейся информации.</w:t>
      </w:r>
    </w:p>
    <w:p w14:paraId="626D7B9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2.1.4. Оказывать содействие в обучении персонала путем проведения открытых встреч с работающим персоналом на ЕДС в пределах своей компетенции.</w:t>
      </w:r>
    </w:p>
    <w:p w14:paraId="1D2C0AB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2.1.5. Предоставлять ежеквартально Организации информацию:</w:t>
      </w:r>
    </w:p>
    <w:p w14:paraId="3DA37EF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планы проведения текущего и капитального ремонтов в жилом фонде;</w:t>
      </w:r>
    </w:p>
    <w:p w14:paraId="444AD94B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планы проведения ремонтов дорог общего пользования на ближайший год;</w:t>
      </w:r>
    </w:p>
    <w:p w14:paraId="067EECFD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планы подготовки к осенне-зимнему периоду, включая информацию о начале и завершении отопительного периодов (с предоставлением копии правовых актов администрации городского округа).</w:t>
      </w:r>
    </w:p>
    <w:p w14:paraId="4E56581D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2.1.6. Предоставлять иную информацию, необходимую для работы ЕДС.</w:t>
      </w:r>
    </w:p>
    <w:p w14:paraId="617F1ED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64CECA76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2.2. Организация обязуется:</w:t>
      </w:r>
    </w:p>
    <w:p w14:paraId="6C39FF16" w14:textId="77777777" w:rsidR="00201FA2" w:rsidRPr="00280114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b w:val="0"/>
          <w:i w:val="0"/>
          <w:sz w:val="24"/>
          <w:szCs w:val="24"/>
          <w:lang w:val="ru-RU"/>
        </w:rPr>
      </w:pPr>
      <w:bookmarkStart w:id="1" w:name="_Toc491706880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 xml:space="preserve">2.2.1. Осуществлять приём заявок по средствам электронного письма, заявки на сайт, телефонного звонка (на городской номер в коде 495 (498, 499), бесплатный </w:t>
      </w:r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lastRenderedPageBreak/>
        <w:t>номер 8-800), письменного обращения посредством мессенджеров (</w:t>
      </w:r>
      <w:proofErr w:type="spellStart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Telegram</w:t>
      </w:r>
      <w:proofErr w:type="spellEnd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 xml:space="preserve">, </w:t>
      </w:r>
      <w:proofErr w:type="spellStart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WhatsApp</w:t>
      </w:r>
      <w:proofErr w:type="spellEnd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 xml:space="preserve"> и </w:t>
      </w:r>
      <w:proofErr w:type="spellStart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тп</w:t>
      </w:r>
      <w:proofErr w:type="spellEnd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.) и смс от населения;</w:t>
      </w:r>
      <w:bookmarkEnd w:id="1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 xml:space="preserve"> </w:t>
      </w:r>
    </w:p>
    <w:p w14:paraId="07FBD041" w14:textId="77777777" w:rsidR="00201FA2" w:rsidRPr="00280114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b w:val="0"/>
          <w:i w:val="0"/>
          <w:sz w:val="24"/>
          <w:szCs w:val="24"/>
        </w:rPr>
      </w:pPr>
      <w:bookmarkStart w:id="2" w:name="_Toc491706881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2.2.2. Осуществлять организацию работ, касающихся обработки по поступившим заявкам в ЕДС в регламентные сроки и контроль за их исполнением в согласованные с исполнителями сроки.</w:t>
      </w:r>
      <w:bookmarkEnd w:id="2"/>
    </w:p>
    <w:p w14:paraId="6270F865" w14:textId="77777777" w:rsidR="00201FA2" w:rsidRPr="00280114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b w:val="0"/>
          <w:i w:val="0"/>
          <w:sz w:val="24"/>
          <w:szCs w:val="24"/>
        </w:rPr>
      </w:pPr>
      <w:bookmarkStart w:id="3" w:name="_Toc491706882"/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2.2.3. Координировать в рамках своих функций действия организаций в сфере жилищно-коммунального и дорожного хозяйства, транспорта, благоустройства и торговли.</w:t>
      </w:r>
      <w:bookmarkEnd w:id="3"/>
    </w:p>
    <w:p w14:paraId="22F63008" w14:textId="77777777" w:rsidR="00201FA2" w:rsidRPr="00280114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b w:val="0"/>
          <w:i w:val="0"/>
          <w:sz w:val="24"/>
          <w:szCs w:val="24"/>
        </w:rPr>
      </w:pPr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2.2.4. Обеспечивать оперативное информирование органов местного самоуправления городского округа Люберцы и служб 112 о возникновении чрезвычайного происшествия, аварии, технологического сбоя в случае, если первичная информация поступила по одному из каналов связи ЕДС.</w:t>
      </w:r>
    </w:p>
    <w:p w14:paraId="599D679D" w14:textId="77777777" w:rsidR="00201FA2" w:rsidRPr="00280114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b w:val="0"/>
          <w:i w:val="0"/>
          <w:sz w:val="24"/>
          <w:szCs w:val="24"/>
        </w:rPr>
      </w:pPr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2.2.5. Обеспечить оперативное информирование населения о ЧП, аварийной ситуации и других событиях в сфере жилищно-коммунального и дорожного хозяйства, транспорта, благоустройства и торговли посредством телефонного звонка с голосовым сообщением, либо путем рассылки                                  SMS-сообщений.</w:t>
      </w:r>
    </w:p>
    <w:p w14:paraId="069CE188" w14:textId="77777777" w:rsidR="00201FA2" w:rsidRPr="00280114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b w:val="0"/>
          <w:i w:val="0"/>
          <w:sz w:val="24"/>
          <w:szCs w:val="24"/>
        </w:rPr>
      </w:pPr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2.2.6. Осуществлять обработку персональный данных с соблюдением действующего законодательства.</w:t>
      </w:r>
    </w:p>
    <w:p w14:paraId="4B84DCAC" w14:textId="77777777" w:rsidR="00201FA2" w:rsidRPr="00280114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b w:val="0"/>
          <w:i w:val="0"/>
          <w:sz w:val="24"/>
          <w:szCs w:val="24"/>
          <w:lang w:eastAsia="ru-RU"/>
        </w:rPr>
      </w:pPr>
      <w:r w:rsidRPr="00280114">
        <w:rPr>
          <w:rStyle w:val="ac"/>
          <w:rFonts w:ascii="Arial" w:hAnsi="Arial" w:cs="Arial"/>
          <w:b w:val="0"/>
          <w:i w:val="0"/>
          <w:sz w:val="24"/>
          <w:szCs w:val="24"/>
        </w:rPr>
        <w:t>2.2.7. Обеспечить доступ на осуществление Администрацией проверок соблюдения порядка, условий и целей Соглашения, оценки эффективности присвоения ЕДС.</w:t>
      </w:r>
    </w:p>
    <w:p w14:paraId="43128A27" w14:textId="77777777" w:rsidR="00201FA2" w:rsidRPr="00D41C17" w:rsidRDefault="00201FA2" w:rsidP="00175FF6">
      <w:pPr>
        <w:pStyle w:val="1"/>
        <w:tabs>
          <w:tab w:val="left" w:pos="1134"/>
        </w:tabs>
        <w:spacing w:before="0" w:beforeAutospacing="0" w:after="0" w:afterAutospacing="0"/>
        <w:ind w:right="-1" w:firstLine="851"/>
        <w:rPr>
          <w:rStyle w:val="ac"/>
          <w:rFonts w:ascii="Arial" w:hAnsi="Arial" w:cs="Arial"/>
          <w:i w:val="0"/>
          <w:sz w:val="24"/>
          <w:szCs w:val="24"/>
        </w:rPr>
      </w:pPr>
    </w:p>
    <w:p w14:paraId="394AC193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3. Порядок и форма отчетности. </w:t>
      </w:r>
    </w:p>
    <w:p w14:paraId="03F10237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Оценка эффективности.</w:t>
      </w:r>
    </w:p>
    <w:p w14:paraId="4FEEBB57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</w:p>
    <w:p w14:paraId="1495DDC3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3.1. Администрация осуществляет контроль за эффективным исполнением Организацией обязательств в соответствии с настоящим Соглашением. </w:t>
      </w:r>
    </w:p>
    <w:p w14:paraId="54693D8F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3.2. Организация ежеквартально до 20 числа месяца, следующего за отчетным кварталом, представляет в Администрацию или в уполномоченный ею орган:</w:t>
      </w:r>
    </w:p>
    <w:p w14:paraId="646B67DF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 информацию (сведения) о количестве поступивших и обработанных заявок (по тематике поступивших заявок), об исполнении поступивших заявок;</w:t>
      </w:r>
    </w:p>
    <w:p w14:paraId="077CB673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сведения о количестве повторных обращений и срочных (аварийных) заявках;</w:t>
      </w:r>
    </w:p>
    <w:p w14:paraId="5670047C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- иную необходимую информацию по запросу Администрации.</w:t>
      </w:r>
    </w:p>
    <w:p w14:paraId="2268F76B" w14:textId="77777777" w:rsidR="00201FA2" w:rsidRPr="00D41C17" w:rsidRDefault="00201FA2" w:rsidP="00175FF6">
      <w:pPr>
        <w:tabs>
          <w:tab w:val="left" w:pos="1080"/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3.3. В </w:t>
      </w: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случаях  выявления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факта ненадлежащего исполнения Соглашения, установления факта представления ложных, либо намеренно искаженных сведений, Организация  по требованию Администрации незамедлительно устраняет выявленные недостатки в организации работы.</w:t>
      </w:r>
    </w:p>
    <w:p w14:paraId="2FE88CB4" w14:textId="77777777" w:rsidR="00201FA2" w:rsidRPr="00D41C17" w:rsidRDefault="00201FA2" w:rsidP="00175FF6">
      <w:pPr>
        <w:tabs>
          <w:tab w:val="left" w:pos="1080"/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076A9E26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4. Ответственность Сторон.</w:t>
      </w:r>
    </w:p>
    <w:p w14:paraId="2041D99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Порядок рассмотрения споров</w:t>
      </w:r>
    </w:p>
    <w:p w14:paraId="19456221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</w:rPr>
      </w:pPr>
    </w:p>
    <w:p w14:paraId="15D25186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4.1. Стороны несут ответственность за неисполнение обязательств по настоящему Соглашению в соответствии с действующим законодательством РФ.</w:t>
      </w:r>
    </w:p>
    <w:p w14:paraId="408E4AB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4.2. Споры, возникающие при исполнении настоящего Соглашения, разрешаются Сторонами путем переговоров. В случае невозможности урегулирования разногласий путем переговоров, спорный вопрос передается на рассмотрение в Арбитражный суд Московской области.</w:t>
      </w:r>
    </w:p>
    <w:p w14:paraId="2DD5EBF5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02C9F1CC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5. Форс-мажор</w:t>
      </w:r>
    </w:p>
    <w:p w14:paraId="184DBFC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lastRenderedPageBreak/>
        <w:t>5.1.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                                      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14:paraId="79C316A0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5.2. В случае возникновения форс-мажорных обстоятельств, Сторона, ссылающаяся на обстоятельства непреодолимой силы, обязана незамедлительно информировать другую Сторону и, по возможности, предоставить удостоверяющий документ. Информация должна содержать данные о характере обстоятельств, а также, по возможности, оценку их влияния на исполнение своих обязательств по настоящему Соглашению и на срок исполнения этих обязательств. </w:t>
      </w:r>
    </w:p>
    <w:p w14:paraId="4C47E71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5.3. По прекращении действия указанных обстоятельств Сторона, подвергшаяся действию этих обстоятельств, должна без промедления известить об этом другую Сторону в письменном виде, указав при этом срок, в который предполагает исполнить обязательства по настоящему Соглашению. </w:t>
      </w:r>
    </w:p>
    <w:p w14:paraId="7D795E01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341847D9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6. Расторжение Соглашения</w:t>
      </w:r>
    </w:p>
    <w:p w14:paraId="2289107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6.1. Настоящее Соглашения может быть расторгнуто:</w:t>
      </w:r>
    </w:p>
    <w:p w14:paraId="7F4AA89B" w14:textId="77777777" w:rsidR="00201FA2" w:rsidRPr="00D41C17" w:rsidRDefault="00201FA2" w:rsidP="00175FF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по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соглашению Сторон;</w:t>
      </w:r>
    </w:p>
    <w:p w14:paraId="6E3345A8" w14:textId="77777777" w:rsidR="00201FA2" w:rsidRPr="00D41C17" w:rsidRDefault="00201FA2" w:rsidP="00175FF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в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одностороннем внесудебном порядке по требованию Администрации в случае неоднократного (более 2-х раз) выявления фактов ненадлежащего исполнения Соглашения, установления факта представления ложных, либо намеренно искаженных сведений Организацией в рамках настоящего Соглашения. Соглашение считается расторгнутым по истечении 15 рабочих дней с даты получения Организацией письменного уведомления Администрации о расторжении Соглашения;</w:t>
      </w:r>
    </w:p>
    <w:p w14:paraId="400427E8" w14:textId="77777777" w:rsidR="00201FA2" w:rsidRPr="00D41C17" w:rsidRDefault="00201FA2" w:rsidP="00175FF6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по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иным основаниям, предусмотренным законодательством РФ.</w:t>
      </w:r>
    </w:p>
    <w:p w14:paraId="7A7BBC14" w14:textId="77777777" w:rsidR="00201FA2" w:rsidRPr="00D41C17" w:rsidRDefault="00201FA2" w:rsidP="00175FF6">
      <w:pPr>
        <w:tabs>
          <w:tab w:val="left" w:pos="1134"/>
          <w:tab w:val="left" w:pos="2580"/>
        </w:tabs>
        <w:autoSpaceDE w:val="0"/>
        <w:autoSpaceDN w:val="0"/>
        <w:adjustRightInd w:val="0"/>
        <w:spacing w:line="360" w:lineRule="auto"/>
        <w:ind w:right="-1" w:firstLine="851"/>
        <w:outlineLvl w:val="2"/>
        <w:rPr>
          <w:rStyle w:val="ac"/>
          <w:rFonts w:ascii="Arial" w:hAnsi="Arial" w:cs="Arial"/>
          <w:i w:val="0"/>
          <w:sz w:val="24"/>
          <w:szCs w:val="24"/>
        </w:rPr>
      </w:pPr>
    </w:p>
    <w:p w14:paraId="77EB526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7. Заключительные положения</w:t>
      </w:r>
    </w:p>
    <w:p w14:paraId="19C6603E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7.1. Настоящее Соглашение вступает в силу с момента его подписания. </w:t>
      </w:r>
    </w:p>
    <w:p w14:paraId="6A66DDF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7.2. Изменения и дополнения к настоящему Соглашению считаются действительными, если они совершены в письменной форме и подписаны Сторонами.</w:t>
      </w:r>
    </w:p>
    <w:p w14:paraId="075F77AD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7.3. Отношения Сторон, не урегулированные настоящим Соглашением, регламентируются законодательством РФ.</w:t>
      </w:r>
    </w:p>
    <w:p w14:paraId="747EDADF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7.4.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изменения.</w:t>
      </w:r>
    </w:p>
    <w:p w14:paraId="419F919A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7.5.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21A18CB3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4D9F7B01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851"/>
        <w:jc w:val="center"/>
        <w:outlineLvl w:val="2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>8. Реквизиты и подписи Сторон</w:t>
      </w:r>
    </w:p>
    <w:p w14:paraId="52E26368" w14:textId="77777777" w:rsidR="00201FA2" w:rsidRPr="00D41C17" w:rsidRDefault="00201FA2" w:rsidP="00175FF6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/>
        <w:jc w:val="both"/>
        <w:rPr>
          <w:rStyle w:val="ac"/>
          <w:rFonts w:ascii="Arial" w:hAnsi="Arial" w:cs="Arial"/>
          <w:i w:val="0"/>
          <w:sz w:val="24"/>
          <w:szCs w:val="24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Администрация ________________________________      </w:t>
      </w:r>
    </w:p>
    <w:p w14:paraId="520C626C" w14:textId="19156FC8" w:rsidR="00201FA2" w:rsidRPr="00D41C17" w:rsidRDefault="00201FA2" w:rsidP="00175FF6">
      <w:pPr>
        <w:widowControl w:val="0"/>
        <w:tabs>
          <w:tab w:val="left" w:pos="1134"/>
        </w:tabs>
        <w:autoSpaceDE w:val="0"/>
        <w:autoSpaceDN w:val="0"/>
        <w:ind w:right="-1" w:firstLine="851"/>
        <w:jc w:val="center"/>
        <w:rPr>
          <w:rStyle w:val="ac"/>
          <w:rFonts w:ascii="Arial" w:hAnsi="Arial" w:cs="Arial"/>
          <w:i w:val="0"/>
          <w:sz w:val="24"/>
          <w:szCs w:val="24"/>
          <w:lang w:eastAsia="ru-RU"/>
        </w:rPr>
      </w:pPr>
      <w:r w:rsidRPr="00D41C17">
        <w:rPr>
          <w:rStyle w:val="ac"/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</w:t>
      </w:r>
    </w:p>
    <w:p w14:paraId="4028BAAD" w14:textId="77777777" w:rsidR="00201FA2" w:rsidRPr="00D41C17" w:rsidRDefault="00201FA2" w:rsidP="00175FF6">
      <w:pPr>
        <w:tabs>
          <w:tab w:val="left" w:pos="1134"/>
        </w:tabs>
        <w:ind w:right="-1" w:firstLine="851"/>
        <w:jc w:val="both"/>
        <w:rPr>
          <w:rStyle w:val="ac"/>
          <w:rFonts w:ascii="Arial" w:hAnsi="Arial" w:cs="Arial"/>
          <w:i w:val="0"/>
          <w:sz w:val="24"/>
          <w:szCs w:val="24"/>
        </w:rPr>
      </w:pPr>
    </w:p>
    <w:p w14:paraId="758E58D5" w14:textId="77777777" w:rsidR="00201FA2" w:rsidRPr="00D41C17" w:rsidRDefault="00201FA2" w:rsidP="00175FF6">
      <w:pPr>
        <w:tabs>
          <w:tab w:val="left" w:pos="1134"/>
        </w:tabs>
        <w:ind w:right="-1"/>
        <w:rPr>
          <w:rStyle w:val="ac"/>
          <w:rFonts w:ascii="Arial" w:hAnsi="Arial" w:cs="Arial"/>
          <w:i w:val="0"/>
          <w:sz w:val="24"/>
          <w:szCs w:val="24"/>
        </w:rPr>
      </w:pPr>
      <w:proofErr w:type="gramStart"/>
      <w:r w:rsidRPr="00D41C17">
        <w:rPr>
          <w:rStyle w:val="ac"/>
          <w:rFonts w:ascii="Arial" w:hAnsi="Arial" w:cs="Arial"/>
          <w:i w:val="0"/>
          <w:sz w:val="24"/>
          <w:szCs w:val="24"/>
        </w:rPr>
        <w:t>Организация  _</w:t>
      </w:r>
      <w:proofErr w:type="gramEnd"/>
      <w:r w:rsidRPr="00D41C17">
        <w:rPr>
          <w:rStyle w:val="ac"/>
          <w:rFonts w:ascii="Arial" w:hAnsi="Arial" w:cs="Arial"/>
          <w:i w:val="0"/>
          <w:sz w:val="24"/>
          <w:szCs w:val="24"/>
        </w:rPr>
        <w:t>______________________________________</w:t>
      </w:r>
    </w:p>
    <w:sectPr w:rsidR="00201FA2" w:rsidRPr="00D41C17" w:rsidSect="00175F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8B2"/>
    <w:multiLevelType w:val="hybridMultilevel"/>
    <w:tmpl w:val="D016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5AA66A57"/>
    <w:multiLevelType w:val="hybridMultilevel"/>
    <w:tmpl w:val="B00C547E"/>
    <w:lvl w:ilvl="0" w:tplc="8E34E1AA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34"/>
    <w:rsid w:val="00175FF6"/>
    <w:rsid w:val="00191CDA"/>
    <w:rsid w:val="00201FA2"/>
    <w:rsid w:val="00280114"/>
    <w:rsid w:val="00503C9C"/>
    <w:rsid w:val="00800E2A"/>
    <w:rsid w:val="00D41C17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6F9F"/>
  <w15:chartTrackingRefBased/>
  <w15:docId w15:val="{94F0BADD-25F7-488F-B156-B9A9FF3A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A2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201FA2"/>
    <w:pPr>
      <w:spacing w:before="100" w:beforeAutospacing="1" w:after="100" w:afterAutospacing="1"/>
      <w:jc w:val="both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FA2"/>
    <w:rPr>
      <w:rFonts w:ascii="Times New Roman" w:eastAsia="Calibri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annotation text"/>
    <w:basedOn w:val="a"/>
    <w:link w:val="a4"/>
    <w:uiPriority w:val="99"/>
    <w:semiHidden/>
    <w:unhideWhenUsed/>
    <w:rsid w:val="00201FA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01FA2"/>
    <w:rPr>
      <w:sz w:val="20"/>
      <w:szCs w:val="20"/>
    </w:rPr>
  </w:style>
  <w:style w:type="paragraph" w:styleId="a5">
    <w:name w:val="Body Text"/>
    <w:basedOn w:val="a"/>
    <w:link w:val="a6"/>
    <w:semiHidden/>
    <w:unhideWhenUsed/>
    <w:rsid w:val="00201FA2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01F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201FA2"/>
    <w:rPr>
      <w:rFonts w:ascii="Times New Roman" w:eastAsia="Calibri" w:hAnsi="Times New Roman" w:cs="Times New Roman"/>
      <w:spacing w:val="2"/>
      <w:sz w:val="24"/>
      <w:lang w:eastAsia="ru-RU"/>
    </w:rPr>
  </w:style>
  <w:style w:type="paragraph" w:styleId="a8">
    <w:name w:val="No Spacing"/>
    <w:link w:val="a7"/>
    <w:uiPriority w:val="1"/>
    <w:qFormat/>
    <w:rsid w:val="00201FA2"/>
    <w:pPr>
      <w:spacing w:after="0" w:line="240" w:lineRule="auto"/>
    </w:pPr>
    <w:rPr>
      <w:rFonts w:ascii="Times New Roman" w:eastAsia="Calibri" w:hAnsi="Times New Roman" w:cs="Times New Roman"/>
      <w:spacing w:val="2"/>
      <w:sz w:val="24"/>
      <w:lang w:eastAsia="ru-RU"/>
    </w:rPr>
  </w:style>
  <w:style w:type="character" w:customStyle="1" w:styleId="a9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SL_Абзац списка Знак,Абзац списка4 Знак,ПАРАГРАФ Знак,f_Абзац 1 Знак,Абзац списка11 Знак"/>
    <w:link w:val="aa"/>
    <w:uiPriority w:val="34"/>
    <w:qFormat/>
    <w:locked/>
    <w:rsid w:val="00201FA2"/>
  </w:style>
  <w:style w:type="paragraph" w:styleId="aa">
    <w:name w:val="List Paragraph"/>
    <w:aliases w:val="Маркер,List Paragraph,название,Bullet Number,Нумерованый список,Bullet List,FooterText,numbered,lp1,SL_Абзац списка,Абзац списка4,ПАРАГРАФ,f_Абзац 1,Абзац списка11,Текстовая,Table-Normal,RSHB_Table-Normal"/>
    <w:basedOn w:val="a"/>
    <w:link w:val="a9"/>
    <w:uiPriority w:val="34"/>
    <w:qFormat/>
    <w:rsid w:val="00201FA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01FA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01F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201FA2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01FA2"/>
    <w:rPr>
      <w:sz w:val="16"/>
      <w:szCs w:val="16"/>
    </w:rPr>
  </w:style>
  <w:style w:type="character" w:customStyle="1" w:styleId="FontStyle20">
    <w:name w:val="Font Style20"/>
    <w:rsid w:val="00201FA2"/>
    <w:rPr>
      <w:rFonts w:ascii="Times New Roman" w:hAnsi="Times New Roman" w:cs="Times New Roman" w:hint="default"/>
      <w:sz w:val="26"/>
      <w:szCs w:val="26"/>
    </w:rPr>
  </w:style>
  <w:style w:type="character" w:customStyle="1" w:styleId="Bodytext2">
    <w:name w:val="Body text (2)"/>
    <w:rsid w:val="00201F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c">
    <w:name w:val="Emphasis"/>
    <w:basedOn w:val="a0"/>
    <w:uiPriority w:val="20"/>
    <w:qFormat/>
    <w:rsid w:val="00201FA2"/>
    <w:rPr>
      <w:i/>
      <w:iCs/>
    </w:rPr>
  </w:style>
  <w:style w:type="character" w:styleId="ad">
    <w:name w:val="Hyperlink"/>
    <w:basedOn w:val="a0"/>
    <w:uiPriority w:val="99"/>
    <w:semiHidden/>
    <w:unhideWhenUsed/>
    <w:rsid w:val="00201FA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01FA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01FA2"/>
    <w:rPr>
      <w:rFonts w:ascii="Segoe UI" w:hAnsi="Segoe UI" w:cs="Segoe UI"/>
      <w:sz w:val="18"/>
      <w:szCs w:val="1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800E2A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800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F8F9D56F5F0B48F79DA33C38F4F6A478241766FC3A98A12890C4F4E663DAE5CDD68E28B4A9EE5DFE9C3599544A513543C786FC310AC517K3S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4343</Words>
  <Characters>24759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2023-10-11T06:08:00Z</dcterms:created>
  <dcterms:modified xsi:type="dcterms:W3CDTF">2023-10-11T06:08:00Z</dcterms:modified>
</cp:coreProperties>
</file>