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71D" w:rsidRPr="00BF2C68" w:rsidRDefault="00FD471D" w:rsidP="00FD471D">
      <w:pPr>
        <w:spacing w:after="0" w:line="240" w:lineRule="auto"/>
        <w:jc w:val="center"/>
        <w:rPr>
          <w:rFonts w:ascii="Arial" w:hAnsi="Arial" w:cs="Arial"/>
          <w:bCs/>
          <w:noProof/>
          <w:w w:val="115"/>
          <w:sz w:val="24"/>
          <w:szCs w:val="24"/>
        </w:rPr>
      </w:pPr>
      <w:bookmarkStart w:id="0" w:name="_Toc355777521"/>
      <w:bookmarkStart w:id="1" w:name="_Toc355777524"/>
      <w:r w:rsidRPr="00BF2C68">
        <w:rPr>
          <w:rFonts w:ascii="Arial" w:hAnsi="Arial" w:cs="Arial"/>
          <w:bCs/>
          <w:noProof/>
          <w:w w:val="115"/>
          <w:sz w:val="24"/>
          <w:szCs w:val="24"/>
        </w:rPr>
        <w:t>АДМИНИСТРАЦИЯ</w:t>
      </w:r>
    </w:p>
    <w:p w:rsidR="00FD471D" w:rsidRPr="00BF2C68" w:rsidRDefault="00FD471D" w:rsidP="00FD471D">
      <w:pPr>
        <w:spacing w:after="0" w:line="240" w:lineRule="auto"/>
        <w:jc w:val="center"/>
        <w:rPr>
          <w:rFonts w:ascii="Arial" w:hAnsi="Arial" w:cs="Arial"/>
          <w:bCs/>
          <w:spacing w:val="10"/>
          <w:w w:val="115"/>
          <w:sz w:val="24"/>
          <w:szCs w:val="24"/>
        </w:rPr>
      </w:pPr>
      <w:r w:rsidRPr="00BF2C68">
        <w:rPr>
          <w:rFonts w:ascii="Arial" w:hAnsi="Arial" w:cs="Arial"/>
          <w:bCs/>
          <w:noProof/>
          <w:spacing w:val="10"/>
          <w:w w:val="115"/>
          <w:sz w:val="24"/>
          <w:szCs w:val="24"/>
        </w:rPr>
        <w:t>МУНИЦИПАЛЬНОГО ОБРАЗОВАНИЯ</w:t>
      </w:r>
    </w:p>
    <w:p w:rsidR="00FD471D" w:rsidRPr="00BF2C68" w:rsidRDefault="00FD471D" w:rsidP="00FD471D">
      <w:pPr>
        <w:spacing w:after="0" w:line="240" w:lineRule="auto"/>
        <w:jc w:val="center"/>
        <w:rPr>
          <w:rFonts w:ascii="Arial" w:hAnsi="Arial" w:cs="Arial"/>
          <w:bCs/>
          <w:spacing w:val="10"/>
          <w:w w:val="115"/>
          <w:sz w:val="24"/>
          <w:szCs w:val="24"/>
        </w:rPr>
      </w:pPr>
      <w:r w:rsidRPr="00BF2C68">
        <w:rPr>
          <w:rFonts w:ascii="Arial" w:hAnsi="Arial" w:cs="Arial"/>
          <w:bCs/>
          <w:noProof/>
          <w:spacing w:val="10"/>
          <w:w w:val="115"/>
          <w:sz w:val="24"/>
          <w:szCs w:val="24"/>
        </w:rPr>
        <w:t>ГОРОДСКОЙ ОКРУГ ЛЮБЕРЦЫ</w:t>
      </w:r>
      <w:r w:rsidRPr="00BF2C68">
        <w:rPr>
          <w:rFonts w:ascii="Arial" w:hAnsi="Arial" w:cs="Arial"/>
          <w:bCs/>
          <w:spacing w:val="10"/>
          <w:w w:val="115"/>
          <w:sz w:val="24"/>
          <w:szCs w:val="24"/>
        </w:rPr>
        <w:br/>
      </w:r>
      <w:r w:rsidRPr="00BF2C68">
        <w:rPr>
          <w:rFonts w:ascii="Arial" w:hAnsi="Arial" w:cs="Arial"/>
          <w:bCs/>
          <w:noProof/>
          <w:spacing w:val="10"/>
          <w:w w:val="115"/>
          <w:sz w:val="24"/>
          <w:szCs w:val="24"/>
        </w:rPr>
        <w:t>МОСКОВСКОЙ ОБЛАСТИ</w:t>
      </w:r>
    </w:p>
    <w:p w:rsidR="00FD471D" w:rsidRPr="00BF2C68" w:rsidRDefault="00FD471D" w:rsidP="00FD471D">
      <w:pPr>
        <w:spacing w:after="0" w:line="100" w:lineRule="atLeast"/>
        <w:jc w:val="center"/>
        <w:rPr>
          <w:rFonts w:ascii="Arial" w:hAnsi="Arial" w:cs="Arial"/>
          <w:bCs/>
          <w:w w:val="115"/>
          <w:sz w:val="24"/>
          <w:szCs w:val="24"/>
        </w:rPr>
      </w:pPr>
    </w:p>
    <w:p w:rsidR="00FD471D" w:rsidRPr="00BF2C68" w:rsidRDefault="00FD471D" w:rsidP="00FD471D">
      <w:pPr>
        <w:spacing w:after="0" w:line="100" w:lineRule="atLeast"/>
        <w:jc w:val="center"/>
        <w:rPr>
          <w:rFonts w:ascii="Arial" w:hAnsi="Arial" w:cs="Arial"/>
          <w:bCs/>
          <w:w w:val="115"/>
          <w:sz w:val="24"/>
          <w:szCs w:val="24"/>
        </w:rPr>
      </w:pPr>
      <w:r w:rsidRPr="00BF2C68">
        <w:rPr>
          <w:rFonts w:ascii="Arial" w:hAnsi="Arial" w:cs="Arial"/>
          <w:bCs/>
          <w:w w:val="115"/>
          <w:sz w:val="24"/>
          <w:szCs w:val="24"/>
        </w:rPr>
        <w:t>ПОСТАНОВЛЕНИЕ</w:t>
      </w:r>
    </w:p>
    <w:p w:rsidR="00FD471D" w:rsidRPr="00BF2C68" w:rsidRDefault="00FD471D" w:rsidP="00FD471D">
      <w:pPr>
        <w:ind w:right="-1"/>
        <w:rPr>
          <w:rFonts w:ascii="Arial" w:hAnsi="Arial" w:cs="Arial"/>
          <w:sz w:val="24"/>
          <w:szCs w:val="24"/>
        </w:rPr>
      </w:pPr>
      <w:r w:rsidRPr="00BF2C68">
        <w:rPr>
          <w:rFonts w:ascii="Arial" w:hAnsi="Arial" w:cs="Arial"/>
          <w:sz w:val="24"/>
          <w:szCs w:val="24"/>
        </w:rPr>
        <w:t>29.12.2021</w:t>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r>
      <w:r w:rsidRPr="00BF2C68">
        <w:rPr>
          <w:rFonts w:ascii="Arial" w:hAnsi="Arial" w:cs="Arial"/>
          <w:sz w:val="24"/>
          <w:szCs w:val="24"/>
        </w:rPr>
        <w:tab/>
        <w:t xml:space="preserve">          № 4584-ПА</w:t>
      </w:r>
    </w:p>
    <w:p w:rsidR="00F453D6" w:rsidRPr="00FD471D" w:rsidRDefault="00FD471D" w:rsidP="00FD471D">
      <w:pPr>
        <w:spacing w:after="0"/>
        <w:jc w:val="center"/>
        <w:rPr>
          <w:rFonts w:ascii="Arial" w:hAnsi="Arial" w:cs="Arial"/>
          <w:b/>
        </w:rPr>
      </w:pPr>
      <w:r w:rsidRPr="00BF2C68">
        <w:rPr>
          <w:rFonts w:ascii="Arial" w:hAnsi="Arial" w:cs="Arial"/>
        </w:rPr>
        <w:t>г. Люберцы</w:t>
      </w:r>
    </w:p>
    <w:p w:rsidR="00F453D6" w:rsidRPr="00FD471D" w:rsidRDefault="00F453D6" w:rsidP="001D35E9">
      <w:pPr>
        <w:spacing w:after="0"/>
        <w:rPr>
          <w:rFonts w:ascii="Arial" w:hAnsi="Arial" w:cs="Arial"/>
          <w:sz w:val="24"/>
          <w:szCs w:val="24"/>
        </w:rPr>
      </w:pPr>
    </w:p>
    <w:p w:rsidR="00F453D6" w:rsidRPr="00FD471D" w:rsidRDefault="00F453D6" w:rsidP="00F453D6">
      <w:pPr>
        <w:spacing w:after="0"/>
        <w:jc w:val="center"/>
        <w:rPr>
          <w:rFonts w:ascii="Arial" w:hAnsi="Arial" w:cs="Arial"/>
          <w:b/>
          <w:sz w:val="24"/>
          <w:szCs w:val="24"/>
        </w:rPr>
      </w:pPr>
      <w:r w:rsidRPr="00FD471D">
        <w:rPr>
          <w:rFonts w:ascii="Arial" w:hAnsi="Arial" w:cs="Arial"/>
          <w:b/>
          <w:sz w:val="24"/>
          <w:szCs w:val="24"/>
        </w:rPr>
        <w:t>О внесении изменений в муниципальную программу «Управление имуществом и муниципальными финансами»</w:t>
      </w:r>
    </w:p>
    <w:p w:rsidR="00F453D6" w:rsidRPr="00FD471D" w:rsidRDefault="00F453D6" w:rsidP="00F453D6">
      <w:pPr>
        <w:spacing w:after="0"/>
        <w:jc w:val="both"/>
        <w:rPr>
          <w:rFonts w:ascii="Arial" w:hAnsi="Arial" w:cs="Arial"/>
          <w:sz w:val="24"/>
          <w:szCs w:val="24"/>
        </w:rPr>
      </w:pPr>
    </w:p>
    <w:p w:rsidR="00F453D6" w:rsidRPr="00FD471D" w:rsidRDefault="00F453D6" w:rsidP="00C164B5">
      <w:pPr>
        <w:spacing w:after="0"/>
        <w:ind w:firstLine="851"/>
        <w:jc w:val="both"/>
        <w:rPr>
          <w:rFonts w:ascii="Arial" w:hAnsi="Arial" w:cs="Arial"/>
          <w:sz w:val="24"/>
          <w:szCs w:val="24"/>
        </w:rPr>
      </w:pPr>
      <w:r w:rsidRPr="00FD471D">
        <w:rPr>
          <w:rFonts w:ascii="Arial" w:hAnsi="Arial" w:cs="Arial"/>
          <w:sz w:val="24"/>
          <w:szCs w:val="24"/>
        </w:rPr>
        <w:t>В соответствии со ст. 179  Бюджетного кодекса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от 21.06.2017 № 1-РГ «О наделении полномочиями Первого заместителя Главы администрации», постановляю:</w:t>
      </w:r>
    </w:p>
    <w:p w:rsidR="00F453D6" w:rsidRPr="00FD471D" w:rsidRDefault="00F453D6" w:rsidP="00881AE4">
      <w:pPr>
        <w:pStyle w:val="aff8"/>
        <w:numPr>
          <w:ilvl w:val="0"/>
          <w:numId w:val="39"/>
        </w:numPr>
        <w:spacing w:after="0"/>
        <w:ind w:left="0" w:firstLine="851"/>
        <w:jc w:val="both"/>
        <w:rPr>
          <w:rFonts w:ascii="Arial" w:hAnsi="Arial" w:cs="Arial"/>
          <w:sz w:val="24"/>
          <w:szCs w:val="24"/>
        </w:rPr>
      </w:pPr>
      <w:r w:rsidRPr="00FD471D">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rsidR="00881AE4" w:rsidRPr="00FD471D" w:rsidRDefault="00881AE4" w:rsidP="00881AE4">
      <w:pPr>
        <w:pStyle w:val="aff8"/>
        <w:numPr>
          <w:ilvl w:val="0"/>
          <w:numId w:val="39"/>
        </w:numPr>
        <w:spacing w:after="0"/>
        <w:jc w:val="both"/>
        <w:rPr>
          <w:rFonts w:ascii="Arial" w:hAnsi="Arial" w:cs="Arial"/>
          <w:sz w:val="24"/>
          <w:szCs w:val="24"/>
        </w:rPr>
      </w:pPr>
      <w:r w:rsidRPr="00FD471D">
        <w:rPr>
          <w:rFonts w:ascii="Arial" w:hAnsi="Arial" w:cs="Arial"/>
          <w:sz w:val="24"/>
          <w:szCs w:val="24"/>
        </w:rPr>
        <w:t>Настоящее Постановление вступает в силу с 01.01.2022.</w:t>
      </w:r>
    </w:p>
    <w:p w:rsidR="00F453D6" w:rsidRPr="00FD471D" w:rsidRDefault="00881AE4" w:rsidP="00F453D6">
      <w:pPr>
        <w:spacing w:after="0"/>
        <w:ind w:firstLine="851"/>
        <w:jc w:val="both"/>
        <w:rPr>
          <w:rFonts w:ascii="Arial" w:hAnsi="Arial" w:cs="Arial"/>
          <w:sz w:val="24"/>
          <w:szCs w:val="24"/>
        </w:rPr>
      </w:pPr>
      <w:r w:rsidRPr="00FD471D">
        <w:rPr>
          <w:rFonts w:ascii="Arial" w:hAnsi="Arial" w:cs="Arial"/>
          <w:sz w:val="24"/>
          <w:szCs w:val="24"/>
        </w:rPr>
        <w:t>3</w:t>
      </w:r>
      <w:r w:rsidR="00F453D6" w:rsidRPr="00FD471D">
        <w:rPr>
          <w:rFonts w:ascii="Arial" w:hAnsi="Arial" w:cs="Arial"/>
          <w:sz w:val="24"/>
          <w:szCs w:val="24"/>
        </w:rPr>
        <w:t>.</w:t>
      </w:r>
      <w:r w:rsidR="00F453D6" w:rsidRPr="00FD471D">
        <w:rPr>
          <w:rFonts w:ascii="Arial" w:hAnsi="Arial" w:cs="Arial"/>
          <w:sz w:val="24"/>
          <w:szCs w:val="24"/>
        </w:rPr>
        <w:tab/>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rsidR="00F453D6" w:rsidRPr="00FD471D" w:rsidRDefault="005D11C7" w:rsidP="00F453D6">
      <w:pPr>
        <w:spacing w:after="0"/>
        <w:ind w:firstLine="851"/>
        <w:jc w:val="both"/>
        <w:rPr>
          <w:rFonts w:ascii="Arial" w:hAnsi="Arial" w:cs="Arial"/>
          <w:sz w:val="24"/>
          <w:szCs w:val="24"/>
        </w:rPr>
      </w:pPr>
      <w:r>
        <w:rPr>
          <w:rFonts w:ascii="Arial" w:hAnsi="Arial" w:cs="Arial"/>
          <w:sz w:val="24"/>
          <w:szCs w:val="24"/>
          <w:lang w:val="en-US"/>
        </w:rPr>
        <w:t>4</w:t>
      </w:r>
      <w:bookmarkStart w:id="2" w:name="_GoBack"/>
      <w:bookmarkEnd w:id="2"/>
      <w:r w:rsidR="00F453D6" w:rsidRPr="00FD471D">
        <w:rPr>
          <w:rFonts w:ascii="Arial" w:hAnsi="Arial" w:cs="Arial"/>
          <w:sz w:val="24"/>
          <w:szCs w:val="24"/>
        </w:rPr>
        <w:t xml:space="preserve">.  Контроль за исполнением настоящего Постановления возложить на заместителя Главы администрации </w:t>
      </w:r>
      <w:proofErr w:type="spellStart"/>
      <w:r w:rsidR="00F453D6" w:rsidRPr="00FD471D">
        <w:rPr>
          <w:rFonts w:ascii="Arial" w:hAnsi="Arial" w:cs="Arial"/>
          <w:sz w:val="24"/>
          <w:szCs w:val="24"/>
        </w:rPr>
        <w:t>Езерского</w:t>
      </w:r>
      <w:proofErr w:type="spellEnd"/>
      <w:r w:rsidR="00F453D6" w:rsidRPr="00FD471D">
        <w:rPr>
          <w:rFonts w:ascii="Arial" w:hAnsi="Arial" w:cs="Arial"/>
          <w:sz w:val="24"/>
          <w:szCs w:val="24"/>
        </w:rPr>
        <w:t xml:space="preserve"> В.В.</w:t>
      </w:r>
    </w:p>
    <w:p w:rsidR="00F453D6" w:rsidRPr="00FD471D" w:rsidRDefault="00F453D6" w:rsidP="00F453D6">
      <w:pPr>
        <w:spacing w:after="0"/>
        <w:rPr>
          <w:rFonts w:ascii="Arial" w:hAnsi="Arial" w:cs="Arial"/>
          <w:sz w:val="24"/>
          <w:szCs w:val="24"/>
        </w:rPr>
      </w:pPr>
    </w:p>
    <w:p w:rsidR="00F453D6" w:rsidRPr="00FD471D" w:rsidRDefault="00F453D6" w:rsidP="00F453D6">
      <w:pPr>
        <w:spacing w:after="0"/>
        <w:rPr>
          <w:rFonts w:ascii="Arial" w:hAnsi="Arial" w:cs="Arial"/>
          <w:sz w:val="24"/>
          <w:szCs w:val="24"/>
        </w:rPr>
      </w:pPr>
    </w:p>
    <w:p w:rsidR="00F453D6" w:rsidRPr="00FD471D" w:rsidRDefault="00F453D6" w:rsidP="00F453D6">
      <w:pPr>
        <w:spacing w:after="0"/>
        <w:rPr>
          <w:rFonts w:ascii="Arial" w:hAnsi="Arial" w:cs="Arial"/>
          <w:sz w:val="24"/>
          <w:szCs w:val="24"/>
        </w:rPr>
      </w:pPr>
      <w:r w:rsidRPr="00FD471D">
        <w:rPr>
          <w:rFonts w:ascii="Arial" w:hAnsi="Arial" w:cs="Arial"/>
          <w:sz w:val="24"/>
          <w:szCs w:val="24"/>
        </w:rPr>
        <w:t>Первый заместитель</w:t>
      </w:r>
      <w:r w:rsidRPr="00FD471D">
        <w:rPr>
          <w:rFonts w:ascii="Arial" w:hAnsi="Arial" w:cs="Arial"/>
          <w:sz w:val="24"/>
          <w:szCs w:val="24"/>
        </w:rPr>
        <w:br/>
        <w:t xml:space="preserve">Главы администрации                                                                            И.Г. Назарьева </w:t>
      </w:r>
    </w:p>
    <w:p w:rsidR="00F453D6" w:rsidRPr="00FD471D" w:rsidRDefault="00F453D6" w:rsidP="00F453D6">
      <w:pPr>
        <w:spacing w:after="0" w:line="240" w:lineRule="auto"/>
        <w:rPr>
          <w:rFonts w:ascii="Arial" w:hAnsi="Arial" w:cs="Arial"/>
          <w:sz w:val="24"/>
          <w:szCs w:val="24"/>
        </w:rPr>
      </w:pPr>
    </w:p>
    <w:p w:rsidR="00F453D6" w:rsidRPr="00FD471D" w:rsidRDefault="00F453D6" w:rsidP="00FD471D">
      <w:pPr>
        <w:spacing w:after="0"/>
        <w:rPr>
          <w:rFonts w:ascii="Arial" w:hAnsi="Arial" w:cs="Arial"/>
          <w:sz w:val="24"/>
          <w:szCs w:val="24"/>
        </w:rPr>
        <w:sectPr w:rsidR="00F453D6" w:rsidRPr="00FD471D" w:rsidSect="00FD471D">
          <w:headerReference w:type="default" r:id="rId9"/>
          <w:headerReference w:type="first" r:id="rId10"/>
          <w:pgSz w:w="11906" w:h="16838"/>
          <w:pgMar w:top="1134" w:right="567" w:bottom="1134" w:left="1134" w:header="142" w:footer="709" w:gutter="0"/>
          <w:cols w:space="708"/>
          <w:titlePg/>
          <w:docGrid w:linePitch="360"/>
        </w:sectPr>
      </w:pPr>
      <w:r w:rsidRPr="00FD471D">
        <w:rPr>
          <w:rFonts w:ascii="Arial" w:hAnsi="Arial" w:cs="Arial"/>
          <w:sz w:val="24"/>
          <w:szCs w:val="24"/>
        </w:rPr>
        <w:br w:type="page"/>
      </w:r>
    </w:p>
    <w:p w:rsidR="00F453D6" w:rsidRPr="00FD471D" w:rsidRDefault="00F453D6">
      <w:pPr>
        <w:spacing w:after="0" w:line="240" w:lineRule="auto"/>
        <w:rPr>
          <w:rFonts w:ascii="Arial" w:eastAsia="Calibri" w:hAnsi="Arial" w:cs="Arial"/>
          <w:sz w:val="24"/>
          <w:szCs w:val="24"/>
          <w:lang w:eastAsia="en-US"/>
        </w:rPr>
      </w:pPr>
    </w:p>
    <w:p w:rsidR="00EA636A" w:rsidRPr="00FD471D" w:rsidRDefault="00EA636A" w:rsidP="00EA636A">
      <w:pPr>
        <w:pStyle w:val="af"/>
        <w:jc w:val="right"/>
        <w:rPr>
          <w:rFonts w:ascii="Arial" w:hAnsi="Arial" w:cs="Arial"/>
          <w:sz w:val="24"/>
          <w:szCs w:val="24"/>
        </w:rPr>
      </w:pPr>
      <w:r w:rsidRPr="00FD471D">
        <w:rPr>
          <w:rFonts w:ascii="Arial" w:hAnsi="Arial" w:cs="Arial"/>
          <w:sz w:val="24"/>
          <w:szCs w:val="24"/>
        </w:rPr>
        <w:t>УТВЕРЖДЕНА</w:t>
      </w:r>
    </w:p>
    <w:p w:rsidR="00EA636A" w:rsidRPr="00FD471D" w:rsidRDefault="00EA636A" w:rsidP="00EA636A">
      <w:pPr>
        <w:pStyle w:val="af"/>
        <w:jc w:val="right"/>
        <w:rPr>
          <w:rFonts w:ascii="Arial" w:hAnsi="Arial" w:cs="Arial"/>
          <w:sz w:val="24"/>
          <w:szCs w:val="24"/>
        </w:rPr>
      </w:pPr>
      <w:r w:rsidRPr="00FD471D">
        <w:rPr>
          <w:rFonts w:ascii="Arial" w:hAnsi="Arial" w:cs="Arial"/>
          <w:sz w:val="24"/>
          <w:szCs w:val="24"/>
        </w:rPr>
        <w:t>Постановлением администрации</w:t>
      </w:r>
    </w:p>
    <w:p w:rsidR="00EA636A" w:rsidRPr="00FD471D" w:rsidRDefault="007A552E" w:rsidP="00EA636A">
      <w:pPr>
        <w:pStyle w:val="af"/>
        <w:jc w:val="right"/>
        <w:rPr>
          <w:rFonts w:ascii="Arial" w:hAnsi="Arial" w:cs="Arial"/>
          <w:sz w:val="24"/>
          <w:szCs w:val="24"/>
        </w:rPr>
      </w:pPr>
      <w:r w:rsidRPr="00FD471D">
        <w:rPr>
          <w:rFonts w:ascii="Arial" w:hAnsi="Arial" w:cs="Arial"/>
          <w:sz w:val="24"/>
          <w:szCs w:val="24"/>
        </w:rPr>
        <w:t>м</w:t>
      </w:r>
      <w:r w:rsidR="00EA636A" w:rsidRPr="00FD471D">
        <w:rPr>
          <w:rFonts w:ascii="Arial" w:hAnsi="Arial" w:cs="Arial"/>
          <w:sz w:val="24"/>
          <w:szCs w:val="24"/>
        </w:rPr>
        <w:t xml:space="preserve">униципального образования </w:t>
      </w:r>
    </w:p>
    <w:p w:rsidR="00EA636A" w:rsidRPr="00FD471D" w:rsidRDefault="00EA636A" w:rsidP="00EA636A">
      <w:pPr>
        <w:pStyle w:val="af"/>
        <w:jc w:val="right"/>
        <w:rPr>
          <w:rFonts w:ascii="Arial" w:hAnsi="Arial" w:cs="Arial"/>
          <w:sz w:val="24"/>
          <w:szCs w:val="24"/>
        </w:rPr>
      </w:pPr>
      <w:r w:rsidRPr="00FD471D">
        <w:rPr>
          <w:rFonts w:ascii="Arial" w:hAnsi="Arial" w:cs="Arial"/>
          <w:sz w:val="24"/>
          <w:szCs w:val="24"/>
        </w:rPr>
        <w:t>городской округ Люберцы</w:t>
      </w:r>
    </w:p>
    <w:p w:rsidR="00EA636A" w:rsidRPr="00FD471D" w:rsidRDefault="00EA636A" w:rsidP="00EA636A">
      <w:pPr>
        <w:pStyle w:val="af"/>
        <w:jc w:val="right"/>
        <w:rPr>
          <w:rFonts w:ascii="Arial" w:hAnsi="Arial" w:cs="Arial"/>
          <w:sz w:val="24"/>
          <w:szCs w:val="24"/>
        </w:rPr>
      </w:pPr>
      <w:r w:rsidRPr="00FD471D">
        <w:rPr>
          <w:rFonts w:ascii="Arial" w:hAnsi="Arial" w:cs="Arial"/>
          <w:sz w:val="24"/>
          <w:szCs w:val="24"/>
        </w:rPr>
        <w:t>Московской области</w:t>
      </w:r>
    </w:p>
    <w:p w:rsidR="00022FAB" w:rsidRPr="00FD471D" w:rsidRDefault="00FD471D" w:rsidP="00BF2C68">
      <w:pPr>
        <w:pStyle w:val="af"/>
        <w:tabs>
          <w:tab w:val="left" w:pos="15026"/>
        </w:tabs>
        <w:ind w:right="-31"/>
        <w:jc w:val="right"/>
        <w:rPr>
          <w:rFonts w:ascii="Arial" w:hAnsi="Arial" w:cs="Arial"/>
          <w:sz w:val="24"/>
          <w:szCs w:val="24"/>
        </w:rPr>
      </w:pPr>
      <w:r>
        <w:rPr>
          <w:rFonts w:ascii="Arial" w:hAnsi="Arial" w:cs="Arial"/>
          <w:sz w:val="24"/>
          <w:szCs w:val="24"/>
        </w:rPr>
        <w:t xml:space="preserve">                                                                                                                                                                    от </w:t>
      </w:r>
      <w:r w:rsidR="007A552E" w:rsidRPr="00FD471D">
        <w:rPr>
          <w:rFonts w:ascii="Arial" w:hAnsi="Arial" w:cs="Arial"/>
          <w:sz w:val="24"/>
          <w:szCs w:val="24"/>
        </w:rPr>
        <w:t xml:space="preserve"> </w:t>
      </w:r>
      <w:r>
        <w:rPr>
          <w:rFonts w:ascii="Arial" w:hAnsi="Arial" w:cs="Arial"/>
          <w:sz w:val="24"/>
          <w:szCs w:val="24"/>
        </w:rPr>
        <w:t>29.12.2021</w:t>
      </w:r>
      <w:r w:rsidR="007A552E" w:rsidRPr="00FD471D">
        <w:rPr>
          <w:rFonts w:ascii="Arial" w:hAnsi="Arial" w:cs="Arial"/>
          <w:sz w:val="24"/>
          <w:szCs w:val="24"/>
        </w:rPr>
        <w:t xml:space="preserve">  </w:t>
      </w:r>
      <w:r w:rsidR="00022FAB" w:rsidRPr="00FD471D">
        <w:rPr>
          <w:rFonts w:ascii="Arial" w:hAnsi="Arial" w:cs="Arial"/>
          <w:sz w:val="24"/>
          <w:szCs w:val="24"/>
        </w:rPr>
        <w:t>№</w:t>
      </w:r>
      <w:r w:rsidR="007A552E" w:rsidRPr="00FD471D">
        <w:rPr>
          <w:rFonts w:ascii="Arial" w:hAnsi="Arial" w:cs="Arial"/>
          <w:sz w:val="24"/>
          <w:szCs w:val="24"/>
        </w:rPr>
        <w:t xml:space="preserve">   </w:t>
      </w:r>
      <w:r>
        <w:rPr>
          <w:rFonts w:ascii="Arial" w:hAnsi="Arial" w:cs="Arial"/>
          <w:sz w:val="24"/>
          <w:szCs w:val="24"/>
        </w:rPr>
        <w:t>4584-ПА</w:t>
      </w:r>
    </w:p>
    <w:p w:rsidR="007A552E" w:rsidRPr="00FD471D" w:rsidRDefault="007A552E" w:rsidP="00EA636A">
      <w:pPr>
        <w:pStyle w:val="af"/>
        <w:tabs>
          <w:tab w:val="clear" w:pos="4677"/>
          <w:tab w:val="clear" w:pos="9355"/>
          <w:tab w:val="center" w:pos="-2410"/>
        </w:tabs>
        <w:jc w:val="center"/>
        <w:rPr>
          <w:rFonts w:ascii="Arial" w:hAnsi="Arial" w:cs="Arial"/>
          <w:sz w:val="24"/>
          <w:szCs w:val="24"/>
        </w:rPr>
      </w:pPr>
    </w:p>
    <w:p w:rsidR="00EA636A" w:rsidRPr="00FD471D" w:rsidRDefault="00EA636A" w:rsidP="00EA636A">
      <w:pPr>
        <w:pStyle w:val="af"/>
        <w:tabs>
          <w:tab w:val="clear" w:pos="4677"/>
          <w:tab w:val="clear" w:pos="9355"/>
          <w:tab w:val="center" w:pos="-2410"/>
        </w:tabs>
        <w:jc w:val="center"/>
        <w:rPr>
          <w:rFonts w:ascii="Arial" w:hAnsi="Arial" w:cs="Arial"/>
          <w:sz w:val="24"/>
          <w:szCs w:val="24"/>
        </w:rPr>
      </w:pP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r w:rsidRPr="00FD471D">
        <w:rPr>
          <w:rFonts w:ascii="Arial" w:hAnsi="Arial" w:cs="Arial"/>
          <w:sz w:val="24"/>
          <w:szCs w:val="24"/>
        </w:rPr>
        <w:tab/>
      </w:r>
    </w:p>
    <w:p w:rsidR="00022FAB" w:rsidRPr="00FD471D" w:rsidRDefault="00022FAB" w:rsidP="00EA636A">
      <w:pPr>
        <w:pStyle w:val="af"/>
        <w:tabs>
          <w:tab w:val="clear" w:pos="4677"/>
          <w:tab w:val="clear" w:pos="9355"/>
          <w:tab w:val="center" w:pos="-2410"/>
        </w:tabs>
        <w:jc w:val="center"/>
        <w:rPr>
          <w:rFonts w:ascii="Arial" w:hAnsi="Arial" w:cs="Arial"/>
          <w:sz w:val="24"/>
          <w:szCs w:val="24"/>
        </w:rPr>
      </w:pPr>
    </w:p>
    <w:p w:rsidR="001B7678" w:rsidRPr="00FD471D" w:rsidRDefault="001B7678" w:rsidP="008458EB">
      <w:pPr>
        <w:pStyle w:val="af"/>
        <w:rPr>
          <w:rFonts w:ascii="Arial" w:hAnsi="Arial" w:cs="Arial"/>
          <w:sz w:val="24"/>
          <w:szCs w:val="24"/>
        </w:rPr>
      </w:pPr>
    </w:p>
    <w:p w:rsidR="00150975" w:rsidRPr="00FD471D" w:rsidRDefault="001C7AD9" w:rsidP="00B56367">
      <w:pPr>
        <w:pStyle w:val="af"/>
        <w:spacing w:line="276" w:lineRule="auto"/>
        <w:jc w:val="center"/>
        <w:rPr>
          <w:rFonts w:ascii="Arial" w:hAnsi="Arial" w:cs="Arial"/>
          <w:b/>
          <w:bCs/>
          <w:sz w:val="24"/>
          <w:szCs w:val="24"/>
          <w:lang w:eastAsia="ru-RU"/>
        </w:rPr>
      </w:pPr>
      <w:r w:rsidRPr="00FD471D">
        <w:rPr>
          <w:rFonts w:ascii="Arial" w:hAnsi="Arial" w:cs="Arial"/>
          <w:b/>
          <w:bCs/>
          <w:sz w:val="24"/>
          <w:szCs w:val="24"/>
          <w:lang w:eastAsia="ru-RU"/>
        </w:rPr>
        <w:t>Муниципальная программа</w:t>
      </w:r>
      <w:r w:rsidR="008446AB" w:rsidRPr="00FD471D">
        <w:rPr>
          <w:rFonts w:ascii="Arial" w:hAnsi="Arial" w:cs="Arial"/>
          <w:b/>
          <w:bCs/>
          <w:sz w:val="24"/>
          <w:szCs w:val="24"/>
          <w:lang w:eastAsia="ru-RU"/>
        </w:rPr>
        <w:t>:</w:t>
      </w:r>
      <w:r w:rsidRPr="00FD471D">
        <w:rPr>
          <w:rFonts w:ascii="Arial" w:hAnsi="Arial" w:cs="Arial"/>
          <w:b/>
          <w:bCs/>
          <w:sz w:val="24"/>
          <w:szCs w:val="24"/>
          <w:lang w:eastAsia="ru-RU"/>
        </w:rPr>
        <w:t xml:space="preserve"> «</w:t>
      </w:r>
      <w:r w:rsidR="00D20FB6" w:rsidRPr="00FD471D">
        <w:rPr>
          <w:rFonts w:ascii="Arial" w:hAnsi="Arial" w:cs="Arial"/>
          <w:b/>
          <w:bCs/>
          <w:sz w:val="24"/>
          <w:szCs w:val="24"/>
          <w:lang w:eastAsia="ru-RU"/>
        </w:rPr>
        <w:t>Управление имуществом и муниципальными финансами</w:t>
      </w:r>
      <w:r w:rsidRPr="00FD471D">
        <w:rPr>
          <w:rFonts w:ascii="Arial" w:hAnsi="Arial" w:cs="Arial"/>
          <w:b/>
          <w:bCs/>
          <w:sz w:val="24"/>
          <w:szCs w:val="24"/>
          <w:lang w:eastAsia="ru-RU"/>
        </w:rPr>
        <w:t>»</w:t>
      </w:r>
    </w:p>
    <w:p w:rsidR="002067BF" w:rsidRPr="00FD471D" w:rsidRDefault="00521F1B" w:rsidP="009B7590">
      <w:pPr>
        <w:pStyle w:val="20"/>
        <w:numPr>
          <w:ilvl w:val="0"/>
          <w:numId w:val="7"/>
        </w:numPr>
        <w:spacing w:after="0"/>
        <w:rPr>
          <w:rFonts w:ascii="Arial" w:eastAsia="Calibri" w:hAnsi="Arial" w:cs="Arial"/>
          <w:sz w:val="24"/>
          <w:szCs w:val="24"/>
        </w:rPr>
      </w:pPr>
      <w:r w:rsidRPr="00FD471D">
        <w:rPr>
          <w:rFonts w:ascii="Arial" w:eastAsia="Calibri" w:hAnsi="Arial" w:cs="Arial"/>
          <w:sz w:val="24"/>
          <w:szCs w:val="24"/>
        </w:rPr>
        <w:t xml:space="preserve">Паспорт муниципальной </w:t>
      </w:r>
      <w:r w:rsidR="00811D1F" w:rsidRPr="00FD471D">
        <w:rPr>
          <w:rFonts w:ascii="Arial" w:eastAsia="Calibri" w:hAnsi="Arial" w:cs="Arial"/>
          <w:sz w:val="24"/>
          <w:szCs w:val="24"/>
        </w:rPr>
        <w:t>п</w:t>
      </w:r>
      <w:r w:rsidR="00784C1B" w:rsidRPr="00FD471D">
        <w:rPr>
          <w:rFonts w:ascii="Arial" w:eastAsia="Calibri" w:hAnsi="Arial" w:cs="Arial"/>
          <w:sz w:val="24"/>
          <w:szCs w:val="24"/>
        </w:rPr>
        <w:t>рограммы «</w:t>
      </w:r>
      <w:r w:rsidR="00D20FB6" w:rsidRPr="00FD471D">
        <w:rPr>
          <w:rFonts w:ascii="Arial" w:hAnsi="Arial" w:cs="Arial"/>
          <w:bCs w:val="0"/>
          <w:sz w:val="24"/>
          <w:szCs w:val="24"/>
        </w:rPr>
        <w:t>Управление имуществом и муниципальными финансами</w:t>
      </w:r>
      <w:r w:rsidR="00263F0D" w:rsidRPr="00FD471D">
        <w:rPr>
          <w:rFonts w:ascii="Arial" w:eastAsia="Calibri" w:hAnsi="Arial" w:cs="Arial"/>
          <w:sz w:val="24"/>
          <w:szCs w:val="24"/>
        </w:rPr>
        <w:t>»</w:t>
      </w:r>
    </w:p>
    <w:p w:rsidR="004716FF" w:rsidRPr="00FD471D"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823"/>
        <w:gridCol w:w="2332"/>
        <w:gridCol w:w="1621"/>
        <w:gridCol w:w="1618"/>
        <w:gridCol w:w="1442"/>
        <w:gridCol w:w="1455"/>
        <w:gridCol w:w="1424"/>
      </w:tblGrid>
      <w:tr w:rsidR="004716FF" w:rsidRPr="00FD471D" w:rsidTr="00FD471D">
        <w:trPr>
          <w:trHeight w:val="297"/>
        </w:trPr>
        <w:tc>
          <w:tcPr>
            <w:tcW w:w="1457" w:type="pct"/>
          </w:tcPr>
          <w:p w:rsidR="004716FF" w:rsidRPr="00FD471D" w:rsidRDefault="004716FF" w:rsidP="00D9597C">
            <w:pPr>
              <w:rPr>
                <w:rFonts w:ascii="Arial" w:eastAsia="Calibri" w:hAnsi="Arial" w:cs="Arial"/>
                <w:sz w:val="24"/>
                <w:szCs w:val="24"/>
              </w:rPr>
            </w:pPr>
            <w:r w:rsidRPr="00FD471D">
              <w:rPr>
                <w:rFonts w:ascii="Arial" w:eastAsia="Calibri" w:hAnsi="Arial" w:cs="Arial"/>
                <w:sz w:val="24"/>
                <w:szCs w:val="24"/>
              </w:rPr>
              <w:t>Цели муниципальной программы</w:t>
            </w:r>
          </w:p>
        </w:tc>
        <w:tc>
          <w:tcPr>
            <w:tcW w:w="3543" w:type="pct"/>
            <w:gridSpan w:val="7"/>
          </w:tcPr>
          <w:p w:rsidR="00B3259B" w:rsidRPr="00FD471D" w:rsidRDefault="00B3259B" w:rsidP="00CC5B60">
            <w:pPr>
              <w:autoSpaceDE w:val="0"/>
              <w:autoSpaceDN w:val="0"/>
              <w:adjustRightInd w:val="0"/>
              <w:spacing w:after="0"/>
              <w:jc w:val="both"/>
              <w:rPr>
                <w:rFonts w:ascii="Arial" w:eastAsia="Calibri" w:hAnsi="Arial" w:cs="Arial"/>
                <w:sz w:val="24"/>
                <w:szCs w:val="24"/>
              </w:rPr>
            </w:pPr>
            <w:r w:rsidRPr="00FD471D">
              <w:rPr>
                <w:rStyle w:val="210pt"/>
                <w:rFonts w:ascii="Arial" w:hAnsi="Arial" w:cs="Arial"/>
                <w:sz w:val="24"/>
                <w:szCs w:val="24"/>
              </w:rPr>
              <w:t xml:space="preserve">Повышение эффективности управления </w:t>
            </w:r>
            <w:r w:rsidR="00FF0D42" w:rsidRPr="00FD471D">
              <w:rPr>
                <w:rStyle w:val="210pt"/>
                <w:rFonts w:ascii="Arial" w:hAnsi="Arial" w:cs="Arial"/>
                <w:sz w:val="24"/>
                <w:szCs w:val="24"/>
              </w:rPr>
              <w:t xml:space="preserve">муниципальным </w:t>
            </w:r>
            <w:r w:rsidRPr="00FD471D">
              <w:rPr>
                <w:rStyle w:val="210pt"/>
                <w:rFonts w:ascii="Arial" w:hAnsi="Arial" w:cs="Arial"/>
                <w:sz w:val="24"/>
                <w:szCs w:val="24"/>
              </w:rPr>
              <w:t xml:space="preserve">имуществом </w:t>
            </w:r>
          </w:p>
          <w:p w:rsidR="00CC5B60" w:rsidRPr="00FD471D" w:rsidRDefault="00795426" w:rsidP="00CC5B60">
            <w:pPr>
              <w:autoSpaceDE w:val="0"/>
              <w:autoSpaceDN w:val="0"/>
              <w:adjustRightInd w:val="0"/>
              <w:spacing w:after="0"/>
              <w:jc w:val="both"/>
              <w:rPr>
                <w:rFonts w:ascii="Arial" w:eastAsia="Calibri" w:hAnsi="Arial" w:cs="Arial"/>
                <w:sz w:val="24"/>
                <w:szCs w:val="24"/>
              </w:rPr>
            </w:pPr>
            <w:r w:rsidRPr="00FD471D">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FD471D">
              <w:rPr>
                <w:rFonts w:ascii="Arial" w:eastAsia="Calibri" w:hAnsi="Arial" w:cs="Arial"/>
                <w:sz w:val="24"/>
                <w:szCs w:val="24"/>
              </w:rPr>
              <w:t>округ Люберцы Московской области</w:t>
            </w:r>
          </w:p>
          <w:p w:rsidR="00CC5B60" w:rsidRPr="00FD471D" w:rsidRDefault="00CC5B60" w:rsidP="00CC5B60">
            <w:pPr>
              <w:autoSpaceDE w:val="0"/>
              <w:autoSpaceDN w:val="0"/>
              <w:adjustRightInd w:val="0"/>
              <w:spacing w:after="0"/>
              <w:jc w:val="both"/>
              <w:rPr>
                <w:rFonts w:ascii="Arial" w:eastAsia="Calibri" w:hAnsi="Arial" w:cs="Arial"/>
                <w:sz w:val="24"/>
                <w:szCs w:val="24"/>
              </w:rPr>
            </w:pPr>
            <w:r w:rsidRPr="00FD471D">
              <w:rPr>
                <w:rStyle w:val="210pt"/>
                <w:rFonts w:ascii="Arial" w:hAnsi="Arial" w:cs="Arial"/>
                <w:sz w:val="24"/>
                <w:szCs w:val="24"/>
              </w:rPr>
              <w:t>Повышение качества управления муниципальными финансами.</w:t>
            </w:r>
          </w:p>
          <w:p w:rsidR="00795426" w:rsidRPr="00FD471D"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FD471D">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FD471D" w:rsidTr="00FD471D">
        <w:trPr>
          <w:trHeight w:val="297"/>
        </w:trPr>
        <w:tc>
          <w:tcPr>
            <w:tcW w:w="1457" w:type="pct"/>
          </w:tcPr>
          <w:p w:rsidR="009B2296" w:rsidRPr="00FD471D" w:rsidRDefault="009B2296" w:rsidP="00D9597C">
            <w:pPr>
              <w:rPr>
                <w:rFonts w:ascii="Arial" w:eastAsia="Calibri" w:hAnsi="Arial" w:cs="Arial"/>
                <w:sz w:val="24"/>
                <w:szCs w:val="24"/>
              </w:rPr>
            </w:pPr>
            <w:r w:rsidRPr="00FD471D">
              <w:rPr>
                <w:rStyle w:val="210pt"/>
                <w:rFonts w:ascii="Arial" w:hAnsi="Arial" w:cs="Arial"/>
                <w:sz w:val="24"/>
                <w:szCs w:val="24"/>
              </w:rPr>
              <w:t>Задачи муниципальной программы</w:t>
            </w:r>
          </w:p>
        </w:tc>
        <w:tc>
          <w:tcPr>
            <w:tcW w:w="3543" w:type="pct"/>
            <w:gridSpan w:val="7"/>
          </w:tcPr>
          <w:p w:rsidR="009D1968" w:rsidRPr="00FD471D" w:rsidRDefault="009D1968"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rsidR="009D1968" w:rsidRPr="00FD471D" w:rsidRDefault="009D1968"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Создание условий для реализации государственных полномочий в области земельных отношений.</w:t>
            </w:r>
          </w:p>
          <w:p w:rsidR="009B2296" w:rsidRPr="00FD471D" w:rsidRDefault="009D1968"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 xml:space="preserve">Организация </w:t>
            </w:r>
            <w:r w:rsidR="009B2296" w:rsidRPr="00FD471D">
              <w:rPr>
                <w:rStyle w:val="210pt"/>
                <w:rFonts w:ascii="Arial" w:hAnsi="Arial" w:cs="Arial"/>
                <w:sz w:val="24"/>
                <w:szCs w:val="24"/>
              </w:rPr>
              <w:t>профессионального развития муниципальных служащих городского округа Люберцы.</w:t>
            </w:r>
          </w:p>
          <w:p w:rsidR="009B2296" w:rsidRPr="00FD471D" w:rsidRDefault="009B2296"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Обеспечение деятельности администрации городского округа Люберцы.</w:t>
            </w:r>
          </w:p>
          <w:p w:rsidR="009D1968" w:rsidRPr="00FD471D" w:rsidRDefault="009D1968"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rsidR="009D1968" w:rsidRPr="00FD471D" w:rsidRDefault="009D1968" w:rsidP="00456B40">
            <w:pPr>
              <w:autoSpaceDE w:val="0"/>
              <w:autoSpaceDN w:val="0"/>
              <w:adjustRightInd w:val="0"/>
              <w:spacing w:after="0"/>
              <w:jc w:val="both"/>
              <w:rPr>
                <w:rStyle w:val="210pt"/>
                <w:rFonts w:ascii="Arial" w:hAnsi="Arial" w:cs="Arial"/>
                <w:sz w:val="24"/>
                <w:szCs w:val="24"/>
              </w:rPr>
            </w:pPr>
            <w:r w:rsidRPr="00FD471D">
              <w:rPr>
                <w:rStyle w:val="210pt"/>
                <w:rFonts w:ascii="Arial" w:hAnsi="Arial" w:cs="Arial"/>
                <w:sz w:val="24"/>
                <w:szCs w:val="24"/>
              </w:rPr>
              <w:t>Создание условий для реализации полномочий органов местного самоуправления.</w:t>
            </w:r>
          </w:p>
          <w:p w:rsidR="00CC0E94" w:rsidRPr="00FD471D" w:rsidRDefault="00CC0E94" w:rsidP="00456B40">
            <w:pPr>
              <w:autoSpaceDE w:val="0"/>
              <w:autoSpaceDN w:val="0"/>
              <w:adjustRightInd w:val="0"/>
              <w:spacing w:after="0"/>
              <w:jc w:val="both"/>
              <w:rPr>
                <w:rFonts w:ascii="Arial" w:hAnsi="Arial" w:cs="Arial"/>
                <w:sz w:val="24"/>
                <w:szCs w:val="24"/>
              </w:rPr>
            </w:pPr>
            <w:r w:rsidRPr="00FD471D">
              <w:rPr>
                <w:rStyle w:val="210pt"/>
                <w:rFonts w:ascii="Arial" w:hAnsi="Arial" w:cs="Arial"/>
                <w:sz w:val="24"/>
                <w:szCs w:val="24"/>
              </w:rPr>
              <w:lastRenderedPageBreak/>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FD471D" w:rsidTr="00FD471D">
        <w:trPr>
          <w:trHeight w:val="379"/>
        </w:trPr>
        <w:tc>
          <w:tcPr>
            <w:tcW w:w="1457" w:type="pct"/>
          </w:tcPr>
          <w:p w:rsidR="004716FF" w:rsidRPr="00FD471D" w:rsidRDefault="004716FF" w:rsidP="00D9597C">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lastRenderedPageBreak/>
              <w:t>Координатор муниципальной программы</w:t>
            </w:r>
          </w:p>
        </w:tc>
        <w:tc>
          <w:tcPr>
            <w:tcW w:w="3543" w:type="pct"/>
            <w:gridSpan w:val="7"/>
          </w:tcPr>
          <w:p w:rsidR="004716FF" w:rsidRPr="00FD471D" w:rsidRDefault="004716FF" w:rsidP="00D9597C">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 xml:space="preserve">Заместитель Главы администрации городского округа Люберцы </w:t>
            </w:r>
            <w:r w:rsidR="00F55738" w:rsidRPr="00FD471D">
              <w:rPr>
                <w:rFonts w:ascii="Arial" w:eastAsia="Calibri" w:hAnsi="Arial" w:cs="Arial"/>
                <w:sz w:val="24"/>
                <w:szCs w:val="24"/>
              </w:rPr>
              <w:t xml:space="preserve">Московской области </w:t>
            </w:r>
            <w:r w:rsidRPr="00FD471D">
              <w:rPr>
                <w:rFonts w:ascii="Arial" w:eastAsia="Calibri" w:hAnsi="Arial" w:cs="Arial"/>
                <w:sz w:val="24"/>
                <w:szCs w:val="24"/>
              </w:rPr>
              <w:t xml:space="preserve">В.В. </w:t>
            </w:r>
            <w:proofErr w:type="spellStart"/>
            <w:r w:rsidRPr="00FD471D">
              <w:rPr>
                <w:rFonts w:ascii="Arial" w:eastAsia="Calibri" w:hAnsi="Arial" w:cs="Arial"/>
                <w:sz w:val="24"/>
                <w:szCs w:val="24"/>
              </w:rPr>
              <w:t>Езерский</w:t>
            </w:r>
            <w:proofErr w:type="spellEnd"/>
          </w:p>
        </w:tc>
      </w:tr>
      <w:tr w:rsidR="004716FF" w:rsidRPr="00FD471D" w:rsidTr="00FD471D">
        <w:trPr>
          <w:trHeight w:val="379"/>
        </w:trPr>
        <w:tc>
          <w:tcPr>
            <w:tcW w:w="1457" w:type="pct"/>
          </w:tcPr>
          <w:p w:rsidR="004716FF" w:rsidRPr="00FD471D" w:rsidRDefault="004716FF" w:rsidP="00D9597C">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t>Муниципальный заказчик программы</w:t>
            </w:r>
          </w:p>
        </w:tc>
        <w:tc>
          <w:tcPr>
            <w:tcW w:w="3543" w:type="pct"/>
            <w:gridSpan w:val="7"/>
          </w:tcPr>
          <w:p w:rsidR="004716FF" w:rsidRPr="00FD471D" w:rsidRDefault="004F585F" w:rsidP="00D9597C">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FD471D" w:rsidTr="00FD471D">
        <w:trPr>
          <w:trHeight w:val="291"/>
        </w:trPr>
        <w:tc>
          <w:tcPr>
            <w:tcW w:w="1457" w:type="pct"/>
          </w:tcPr>
          <w:p w:rsidR="004716FF" w:rsidRPr="00FD471D" w:rsidRDefault="004716FF" w:rsidP="00D9597C">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t>Сроки реализации муниципальной программы</w:t>
            </w:r>
          </w:p>
        </w:tc>
        <w:tc>
          <w:tcPr>
            <w:tcW w:w="3543" w:type="pct"/>
            <w:gridSpan w:val="7"/>
          </w:tcPr>
          <w:p w:rsidR="004716FF" w:rsidRPr="00FD471D" w:rsidRDefault="004716FF" w:rsidP="00D9597C">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2020-2024</w:t>
            </w:r>
          </w:p>
        </w:tc>
      </w:tr>
      <w:tr w:rsidR="00AD2917" w:rsidRPr="00FD471D" w:rsidTr="00FD471D">
        <w:trPr>
          <w:trHeight w:val="379"/>
        </w:trPr>
        <w:tc>
          <w:tcPr>
            <w:tcW w:w="1457" w:type="pct"/>
          </w:tcPr>
          <w:p w:rsidR="00AD2917" w:rsidRPr="00FD471D" w:rsidRDefault="00AD2917" w:rsidP="00D9597C">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Перечень подпрограмм</w:t>
            </w:r>
          </w:p>
        </w:tc>
        <w:tc>
          <w:tcPr>
            <w:tcW w:w="3543" w:type="pct"/>
            <w:gridSpan w:val="7"/>
          </w:tcPr>
          <w:p w:rsidR="004F585F" w:rsidRPr="00FD471D" w:rsidRDefault="00AB2D02" w:rsidP="00AD2917">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 xml:space="preserve">1 </w:t>
            </w:r>
            <w:r w:rsidR="00A04670" w:rsidRPr="00FD471D">
              <w:rPr>
                <w:rFonts w:ascii="Arial" w:eastAsia="Calibri" w:hAnsi="Arial" w:cs="Arial"/>
                <w:sz w:val="24"/>
                <w:szCs w:val="24"/>
              </w:rPr>
              <w:t>Развитие имущественного комплекса</w:t>
            </w:r>
          </w:p>
          <w:p w:rsidR="00A04670" w:rsidRPr="00FD471D" w:rsidRDefault="00AB2D02" w:rsidP="00AD2917">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 xml:space="preserve">3 </w:t>
            </w:r>
            <w:r w:rsidR="00A04670" w:rsidRPr="00FD471D">
              <w:rPr>
                <w:rFonts w:ascii="Arial" w:eastAsia="Calibri" w:hAnsi="Arial" w:cs="Arial"/>
                <w:sz w:val="24"/>
                <w:szCs w:val="24"/>
              </w:rPr>
              <w:t>Совершенствование муниципальной службы Московской области</w:t>
            </w:r>
          </w:p>
          <w:p w:rsidR="004F585F" w:rsidRPr="00FD471D" w:rsidRDefault="00AB2D02" w:rsidP="00AD2917">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 xml:space="preserve">4 </w:t>
            </w:r>
            <w:r w:rsidR="00A04670" w:rsidRPr="00FD471D">
              <w:rPr>
                <w:rFonts w:ascii="Arial" w:eastAsia="Calibri" w:hAnsi="Arial" w:cs="Arial"/>
                <w:sz w:val="24"/>
                <w:szCs w:val="24"/>
              </w:rPr>
              <w:t>Управление муниципальными финансами</w:t>
            </w:r>
          </w:p>
          <w:p w:rsidR="00A04670" w:rsidRPr="00FD471D" w:rsidRDefault="00AB2D02" w:rsidP="00AD2917">
            <w:pPr>
              <w:autoSpaceDE w:val="0"/>
              <w:autoSpaceDN w:val="0"/>
              <w:adjustRightInd w:val="0"/>
              <w:spacing w:before="60" w:after="60"/>
              <w:jc w:val="both"/>
              <w:rPr>
                <w:rFonts w:ascii="Arial" w:eastAsia="Calibri" w:hAnsi="Arial" w:cs="Arial"/>
                <w:sz w:val="24"/>
                <w:szCs w:val="24"/>
              </w:rPr>
            </w:pPr>
            <w:r w:rsidRPr="00FD471D">
              <w:rPr>
                <w:rFonts w:ascii="Arial" w:eastAsia="Calibri" w:hAnsi="Arial" w:cs="Arial"/>
                <w:sz w:val="24"/>
                <w:szCs w:val="24"/>
              </w:rPr>
              <w:t xml:space="preserve">5 </w:t>
            </w:r>
            <w:r w:rsidR="00A04670" w:rsidRPr="00FD471D">
              <w:rPr>
                <w:rFonts w:ascii="Arial" w:eastAsia="Calibri" w:hAnsi="Arial" w:cs="Arial"/>
                <w:sz w:val="24"/>
                <w:szCs w:val="24"/>
              </w:rPr>
              <w:t>Обеспечивающая подпрограмма</w:t>
            </w:r>
          </w:p>
          <w:p w:rsidR="007D1E49" w:rsidRPr="00FD471D" w:rsidRDefault="007D1E49" w:rsidP="00AD2917">
            <w:pPr>
              <w:autoSpaceDE w:val="0"/>
              <w:autoSpaceDN w:val="0"/>
              <w:adjustRightInd w:val="0"/>
              <w:spacing w:before="60" w:after="60"/>
              <w:jc w:val="both"/>
              <w:rPr>
                <w:rFonts w:ascii="Arial" w:eastAsia="Calibri" w:hAnsi="Arial" w:cs="Arial"/>
                <w:sz w:val="24"/>
                <w:szCs w:val="24"/>
              </w:rPr>
            </w:pPr>
          </w:p>
        </w:tc>
      </w:tr>
      <w:tr w:rsidR="00FD471D" w:rsidRPr="00FD471D" w:rsidTr="00FD471D">
        <w:trPr>
          <w:trHeight w:val="190"/>
        </w:trPr>
        <w:tc>
          <w:tcPr>
            <w:tcW w:w="1729" w:type="pct"/>
            <w:gridSpan w:val="2"/>
            <w:vMerge w:val="restart"/>
          </w:tcPr>
          <w:p w:rsidR="004716FF" w:rsidRPr="00FD471D" w:rsidRDefault="004716FF" w:rsidP="00D9597C">
            <w:pPr>
              <w:spacing w:before="60" w:after="60"/>
              <w:rPr>
                <w:rFonts w:ascii="Arial" w:eastAsia="Calibri" w:hAnsi="Arial" w:cs="Arial"/>
                <w:sz w:val="24"/>
                <w:szCs w:val="24"/>
              </w:rPr>
            </w:pPr>
            <w:r w:rsidRPr="00FD471D">
              <w:rPr>
                <w:rFonts w:ascii="Arial" w:eastAsia="Calibri" w:hAnsi="Arial" w:cs="Arial"/>
                <w:sz w:val="24"/>
                <w:szCs w:val="24"/>
              </w:rPr>
              <w:t>Источник</w:t>
            </w:r>
            <w:r w:rsidR="00F35E67" w:rsidRPr="00FD471D">
              <w:rPr>
                <w:rFonts w:ascii="Arial" w:eastAsia="Calibri" w:hAnsi="Arial" w:cs="Arial"/>
                <w:sz w:val="24"/>
                <w:szCs w:val="24"/>
              </w:rPr>
              <w:t>и</w:t>
            </w:r>
            <w:r w:rsidRPr="00FD471D">
              <w:rPr>
                <w:rFonts w:ascii="Arial" w:eastAsia="Calibri" w:hAnsi="Arial" w:cs="Arial"/>
                <w:sz w:val="24"/>
                <w:szCs w:val="24"/>
              </w:rPr>
              <w:t xml:space="preserve"> финансирования муниципальной программы</w:t>
            </w:r>
            <w:r w:rsidR="00F35E67" w:rsidRPr="00FD471D">
              <w:rPr>
                <w:rFonts w:ascii="Arial" w:eastAsia="Calibri" w:hAnsi="Arial" w:cs="Arial"/>
                <w:sz w:val="24"/>
                <w:szCs w:val="24"/>
              </w:rPr>
              <w:t>,</w:t>
            </w:r>
            <w:r w:rsidRPr="00FD471D">
              <w:rPr>
                <w:rFonts w:ascii="Arial" w:eastAsia="Calibri" w:hAnsi="Arial" w:cs="Arial"/>
                <w:sz w:val="24"/>
                <w:szCs w:val="24"/>
              </w:rPr>
              <w:t xml:space="preserve"> в том числе по годам:</w:t>
            </w:r>
          </w:p>
        </w:tc>
        <w:tc>
          <w:tcPr>
            <w:tcW w:w="3271" w:type="pct"/>
            <w:gridSpan w:val="6"/>
            <w:vAlign w:val="center"/>
          </w:tcPr>
          <w:p w:rsidR="004716FF" w:rsidRPr="00FD471D" w:rsidRDefault="004716FF" w:rsidP="00D9597C">
            <w:pPr>
              <w:autoSpaceDE w:val="0"/>
              <w:autoSpaceDN w:val="0"/>
              <w:adjustRightInd w:val="0"/>
              <w:spacing w:before="60" w:after="60"/>
              <w:jc w:val="center"/>
              <w:rPr>
                <w:rFonts w:ascii="Arial" w:eastAsia="Calibri" w:hAnsi="Arial" w:cs="Arial"/>
                <w:sz w:val="24"/>
                <w:szCs w:val="24"/>
              </w:rPr>
            </w:pPr>
            <w:r w:rsidRPr="00FD471D">
              <w:rPr>
                <w:rFonts w:ascii="Arial" w:eastAsia="Calibri" w:hAnsi="Arial" w:cs="Arial"/>
                <w:sz w:val="24"/>
                <w:szCs w:val="24"/>
              </w:rPr>
              <w:t>Расходы (тыс. рублей)</w:t>
            </w:r>
          </w:p>
        </w:tc>
      </w:tr>
      <w:tr w:rsidR="00FD471D" w:rsidRPr="00FD471D" w:rsidTr="00FD471D">
        <w:trPr>
          <w:trHeight w:val="300"/>
        </w:trPr>
        <w:tc>
          <w:tcPr>
            <w:tcW w:w="1729" w:type="pct"/>
            <w:gridSpan w:val="2"/>
            <w:vMerge/>
            <w:tcBorders>
              <w:bottom w:val="single" w:sz="4" w:space="0" w:color="auto"/>
            </w:tcBorders>
          </w:tcPr>
          <w:p w:rsidR="00CE7EB5" w:rsidRPr="00FD471D" w:rsidRDefault="00CE7EB5" w:rsidP="00CE7EB5">
            <w:pPr>
              <w:spacing w:before="60" w:after="0"/>
              <w:rPr>
                <w:rFonts w:ascii="Arial" w:eastAsia="Calibri" w:hAnsi="Arial" w:cs="Arial"/>
                <w:sz w:val="24"/>
                <w:szCs w:val="24"/>
              </w:rPr>
            </w:pPr>
          </w:p>
        </w:tc>
        <w:tc>
          <w:tcPr>
            <w:tcW w:w="771" w:type="pct"/>
            <w:vAlign w:val="center"/>
          </w:tcPr>
          <w:p w:rsidR="00CE7EB5" w:rsidRPr="00FD471D" w:rsidRDefault="00CE7EB5" w:rsidP="00CE7EB5">
            <w:pPr>
              <w:spacing w:before="60" w:after="0"/>
              <w:jc w:val="center"/>
              <w:rPr>
                <w:rFonts w:ascii="Arial" w:eastAsia="Calibri" w:hAnsi="Arial" w:cs="Arial"/>
                <w:sz w:val="24"/>
                <w:szCs w:val="24"/>
              </w:rPr>
            </w:pPr>
            <w:r w:rsidRPr="00FD471D">
              <w:rPr>
                <w:rFonts w:ascii="Arial" w:eastAsia="Calibri" w:hAnsi="Arial" w:cs="Arial"/>
                <w:sz w:val="24"/>
                <w:szCs w:val="24"/>
              </w:rPr>
              <w:t>Всего</w:t>
            </w:r>
          </w:p>
        </w:tc>
        <w:tc>
          <w:tcPr>
            <w:tcW w:w="536" w:type="pct"/>
            <w:vAlign w:val="center"/>
          </w:tcPr>
          <w:p w:rsidR="00CE7EB5" w:rsidRPr="00FD471D" w:rsidRDefault="00CE7EB5" w:rsidP="00691D19">
            <w:pPr>
              <w:spacing w:after="0"/>
              <w:jc w:val="center"/>
              <w:rPr>
                <w:rFonts w:ascii="Arial" w:hAnsi="Arial" w:cs="Arial"/>
                <w:sz w:val="24"/>
                <w:szCs w:val="24"/>
              </w:rPr>
            </w:pPr>
            <w:r w:rsidRPr="00FD471D">
              <w:rPr>
                <w:rFonts w:ascii="Arial" w:hAnsi="Arial" w:cs="Arial"/>
                <w:sz w:val="24"/>
                <w:szCs w:val="24"/>
              </w:rPr>
              <w:t>2020 год</w:t>
            </w:r>
          </w:p>
        </w:tc>
        <w:tc>
          <w:tcPr>
            <w:tcW w:w="535" w:type="pct"/>
            <w:shd w:val="clear" w:color="auto" w:fill="auto"/>
            <w:vAlign w:val="center"/>
          </w:tcPr>
          <w:p w:rsidR="00CE7EB5" w:rsidRPr="00FD471D" w:rsidRDefault="00CE7EB5" w:rsidP="00691D19">
            <w:pPr>
              <w:spacing w:after="0"/>
              <w:jc w:val="center"/>
              <w:rPr>
                <w:rFonts w:ascii="Arial" w:hAnsi="Arial" w:cs="Arial"/>
                <w:sz w:val="24"/>
                <w:szCs w:val="24"/>
                <w:highlight w:val="yellow"/>
              </w:rPr>
            </w:pPr>
            <w:r w:rsidRPr="00FD471D">
              <w:rPr>
                <w:rFonts w:ascii="Arial" w:hAnsi="Arial" w:cs="Arial"/>
                <w:sz w:val="24"/>
                <w:szCs w:val="24"/>
              </w:rPr>
              <w:t>2021 год</w:t>
            </w:r>
          </w:p>
        </w:tc>
        <w:tc>
          <w:tcPr>
            <w:tcW w:w="477" w:type="pct"/>
            <w:vAlign w:val="center"/>
          </w:tcPr>
          <w:p w:rsidR="00CE7EB5" w:rsidRPr="00FD471D" w:rsidRDefault="00CE7EB5" w:rsidP="00691D19">
            <w:pPr>
              <w:spacing w:after="0"/>
              <w:jc w:val="center"/>
              <w:rPr>
                <w:rFonts w:ascii="Arial" w:hAnsi="Arial" w:cs="Arial"/>
                <w:sz w:val="24"/>
                <w:szCs w:val="24"/>
              </w:rPr>
            </w:pPr>
            <w:r w:rsidRPr="00FD471D">
              <w:rPr>
                <w:rFonts w:ascii="Arial" w:hAnsi="Arial" w:cs="Arial"/>
                <w:sz w:val="24"/>
                <w:szCs w:val="24"/>
              </w:rPr>
              <w:t>2022 год</w:t>
            </w:r>
          </w:p>
        </w:tc>
        <w:tc>
          <w:tcPr>
            <w:tcW w:w="481" w:type="pct"/>
            <w:vAlign w:val="center"/>
          </w:tcPr>
          <w:p w:rsidR="00CE7EB5" w:rsidRPr="00FD471D" w:rsidRDefault="00CE7EB5" w:rsidP="00691D19">
            <w:pPr>
              <w:spacing w:after="0"/>
              <w:jc w:val="center"/>
              <w:rPr>
                <w:rFonts w:ascii="Arial" w:hAnsi="Arial" w:cs="Arial"/>
                <w:sz w:val="24"/>
                <w:szCs w:val="24"/>
              </w:rPr>
            </w:pPr>
            <w:r w:rsidRPr="00FD471D">
              <w:rPr>
                <w:rFonts w:ascii="Arial" w:hAnsi="Arial" w:cs="Arial"/>
                <w:sz w:val="24"/>
                <w:szCs w:val="24"/>
              </w:rPr>
              <w:t>2023 год</w:t>
            </w:r>
          </w:p>
        </w:tc>
        <w:tc>
          <w:tcPr>
            <w:tcW w:w="471" w:type="pct"/>
            <w:vAlign w:val="center"/>
          </w:tcPr>
          <w:p w:rsidR="00CE7EB5" w:rsidRPr="00FD471D" w:rsidRDefault="00CE7EB5" w:rsidP="00691D19">
            <w:pPr>
              <w:spacing w:after="0"/>
              <w:jc w:val="center"/>
              <w:rPr>
                <w:rFonts w:ascii="Arial" w:hAnsi="Arial" w:cs="Arial"/>
                <w:sz w:val="24"/>
                <w:szCs w:val="24"/>
              </w:rPr>
            </w:pPr>
            <w:r w:rsidRPr="00FD471D">
              <w:rPr>
                <w:rFonts w:ascii="Arial" w:hAnsi="Arial" w:cs="Arial"/>
                <w:sz w:val="24"/>
                <w:szCs w:val="24"/>
              </w:rPr>
              <w:t>2024 год</w:t>
            </w:r>
          </w:p>
        </w:tc>
      </w:tr>
      <w:tr w:rsidR="00FD471D" w:rsidRPr="00FD471D" w:rsidTr="00FD471D">
        <w:trPr>
          <w:trHeight w:val="372"/>
        </w:trPr>
        <w:tc>
          <w:tcPr>
            <w:tcW w:w="1729" w:type="pct"/>
            <w:gridSpan w:val="2"/>
            <w:tcBorders>
              <w:top w:val="single" w:sz="4" w:space="0" w:color="auto"/>
            </w:tcBorders>
          </w:tcPr>
          <w:p w:rsidR="00574403" w:rsidRPr="00FD471D" w:rsidRDefault="00574403" w:rsidP="00683EA7">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t>Средства бюджета Московской области</w:t>
            </w:r>
          </w:p>
        </w:tc>
        <w:tc>
          <w:tcPr>
            <w:tcW w:w="771" w:type="pct"/>
            <w:shd w:val="clear" w:color="auto" w:fill="auto"/>
          </w:tcPr>
          <w:p w:rsidR="00574403" w:rsidRPr="00FD471D" w:rsidRDefault="00574403" w:rsidP="00683EA7">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55 753,00</w:t>
            </w:r>
          </w:p>
        </w:tc>
        <w:tc>
          <w:tcPr>
            <w:tcW w:w="536" w:type="pct"/>
            <w:shd w:val="clear" w:color="auto" w:fill="auto"/>
          </w:tcPr>
          <w:p w:rsidR="00574403" w:rsidRPr="00FD471D" w:rsidRDefault="00574403" w:rsidP="00683EA7">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11 213,00</w:t>
            </w:r>
          </w:p>
        </w:tc>
        <w:tc>
          <w:tcPr>
            <w:tcW w:w="535" w:type="pct"/>
            <w:shd w:val="clear" w:color="auto" w:fill="auto"/>
          </w:tcPr>
          <w:p w:rsidR="00574403" w:rsidRPr="00FD471D" w:rsidRDefault="00574403" w:rsidP="00683EA7">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10 823,00</w:t>
            </w:r>
          </w:p>
        </w:tc>
        <w:tc>
          <w:tcPr>
            <w:tcW w:w="477" w:type="pct"/>
            <w:shd w:val="clear" w:color="auto" w:fill="auto"/>
            <w:vAlign w:val="center"/>
          </w:tcPr>
          <w:p w:rsidR="00574403" w:rsidRPr="00FD471D" w:rsidRDefault="00574403" w:rsidP="00574403">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481" w:type="pct"/>
            <w:shd w:val="clear" w:color="auto" w:fill="auto"/>
            <w:vAlign w:val="center"/>
          </w:tcPr>
          <w:p w:rsidR="00574403" w:rsidRPr="00FD471D" w:rsidRDefault="00574403" w:rsidP="00574403">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471" w:type="pct"/>
            <w:shd w:val="clear" w:color="auto" w:fill="auto"/>
            <w:vAlign w:val="center"/>
          </w:tcPr>
          <w:p w:rsidR="00574403" w:rsidRPr="00FD471D" w:rsidRDefault="00574403" w:rsidP="00574403">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r>
      <w:tr w:rsidR="00FD471D" w:rsidRPr="00FD471D" w:rsidTr="00FD471D">
        <w:tc>
          <w:tcPr>
            <w:tcW w:w="1729" w:type="pct"/>
            <w:gridSpan w:val="2"/>
            <w:tcBorders>
              <w:top w:val="single" w:sz="4" w:space="0" w:color="auto"/>
            </w:tcBorders>
          </w:tcPr>
          <w:p w:rsidR="002D1D38" w:rsidRPr="00FD471D" w:rsidRDefault="00F35E67" w:rsidP="002D1D38">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t>С</w:t>
            </w:r>
            <w:r w:rsidR="002D1D38" w:rsidRPr="00FD471D">
              <w:rPr>
                <w:rFonts w:ascii="Arial" w:eastAsia="Calibri" w:hAnsi="Arial" w:cs="Arial"/>
                <w:sz w:val="24"/>
                <w:szCs w:val="24"/>
              </w:rPr>
              <w:t>редства бюджета городского округа Люберцы</w:t>
            </w:r>
          </w:p>
        </w:tc>
        <w:tc>
          <w:tcPr>
            <w:tcW w:w="771" w:type="pct"/>
            <w:shd w:val="clear" w:color="auto" w:fill="auto"/>
          </w:tcPr>
          <w:p w:rsidR="002D1D38" w:rsidRPr="00FD471D" w:rsidRDefault="00EA1A01" w:rsidP="00CE2FDE">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4</w:t>
            </w:r>
            <w:r w:rsidR="00CE2FDE" w:rsidRPr="00FD471D">
              <w:rPr>
                <w:rFonts w:ascii="Arial" w:eastAsia="Calibri" w:hAnsi="Arial" w:cs="Arial"/>
                <w:sz w:val="24"/>
                <w:szCs w:val="24"/>
              </w:rPr>
              <w:t> 783 635,91</w:t>
            </w:r>
          </w:p>
        </w:tc>
        <w:tc>
          <w:tcPr>
            <w:tcW w:w="536" w:type="pct"/>
            <w:shd w:val="clear" w:color="auto" w:fill="auto"/>
          </w:tcPr>
          <w:p w:rsidR="002D1D38" w:rsidRPr="00FD471D" w:rsidRDefault="00CE7EEF"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897 047,55</w:t>
            </w:r>
          </w:p>
        </w:tc>
        <w:tc>
          <w:tcPr>
            <w:tcW w:w="535" w:type="pct"/>
            <w:shd w:val="clear" w:color="auto" w:fill="auto"/>
          </w:tcPr>
          <w:p w:rsidR="002D1D38" w:rsidRPr="00FD471D" w:rsidRDefault="008D5D83" w:rsidP="008D5D83">
            <w:pPr>
              <w:autoSpaceDE w:val="0"/>
              <w:autoSpaceDN w:val="0"/>
              <w:adjustRightInd w:val="0"/>
              <w:spacing w:before="60" w:after="60"/>
              <w:ind w:right="-79"/>
              <w:jc w:val="center"/>
              <w:rPr>
                <w:rFonts w:ascii="Arial" w:eastAsia="Calibri" w:hAnsi="Arial" w:cs="Arial"/>
                <w:sz w:val="24"/>
                <w:szCs w:val="24"/>
                <w:lang w:val="en-US"/>
              </w:rPr>
            </w:pPr>
            <w:r w:rsidRPr="00FD471D">
              <w:rPr>
                <w:rFonts w:ascii="Arial" w:eastAsia="Calibri" w:hAnsi="Arial" w:cs="Arial"/>
                <w:sz w:val="24"/>
                <w:szCs w:val="24"/>
                <w:lang w:val="en-US"/>
              </w:rPr>
              <w:t>1 005 151,02</w:t>
            </w:r>
          </w:p>
        </w:tc>
        <w:tc>
          <w:tcPr>
            <w:tcW w:w="477"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944 313,11</w:t>
            </w:r>
          </w:p>
        </w:tc>
        <w:tc>
          <w:tcPr>
            <w:tcW w:w="481"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970 493,97</w:t>
            </w:r>
          </w:p>
        </w:tc>
        <w:tc>
          <w:tcPr>
            <w:tcW w:w="471"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966 630,26</w:t>
            </w:r>
          </w:p>
        </w:tc>
      </w:tr>
      <w:tr w:rsidR="00FD471D" w:rsidRPr="00FD471D" w:rsidTr="00FD471D">
        <w:tc>
          <w:tcPr>
            <w:tcW w:w="1729" w:type="pct"/>
            <w:gridSpan w:val="2"/>
            <w:tcBorders>
              <w:top w:val="single" w:sz="4" w:space="0" w:color="auto"/>
              <w:bottom w:val="single" w:sz="4" w:space="0" w:color="auto"/>
            </w:tcBorders>
          </w:tcPr>
          <w:p w:rsidR="002D1D38" w:rsidRPr="00FD471D" w:rsidRDefault="002D1D38" w:rsidP="002D1D38">
            <w:pPr>
              <w:autoSpaceDE w:val="0"/>
              <w:autoSpaceDN w:val="0"/>
              <w:adjustRightInd w:val="0"/>
              <w:spacing w:before="60" w:after="60"/>
              <w:rPr>
                <w:rFonts w:ascii="Arial" w:eastAsia="Calibri" w:hAnsi="Arial" w:cs="Arial"/>
                <w:sz w:val="24"/>
                <w:szCs w:val="24"/>
              </w:rPr>
            </w:pPr>
            <w:r w:rsidRPr="00FD471D">
              <w:rPr>
                <w:rFonts w:ascii="Arial" w:eastAsia="Calibri" w:hAnsi="Arial" w:cs="Arial"/>
                <w:sz w:val="24"/>
                <w:szCs w:val="24"/>
              </w:rPr>
              <w:t>Всего, в том числе по годам:</w:t>
            </w:r>
          </w:p>
        </w:tc>
        <w:tc>
          <w:tcPr>
            <w:tcW w:w="771" w:type="pct"/>
            <w:shd w:val="clear" w:color="auto" w:fill="auto"/>
          </w:tcPr>
          <w:p w:rsidR="002D1D38" w:rsidRPr="00FD471D" w:rsidRDefault="00EA1A01" w:rsidP="00CE2FDE">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4</w:t>
            </w:r>
            <w:r w:rsidR="00CE2FDE" w:rsidRPr="00FD471D">
              <w:rPr>
                <w:rFonts w:ascii="Arial" w:eastAsia="Calibri" w:hAnsi="Arial" w:cs="Arial"/>
                <w:sz w:val="24"/>
                <w:szCs w:val="24"/>
              </w:rPr>
              <w:t> 839 388,91</w:t>
            </w:r>
          </w:p>
        </w:tc>
        <w:tc>
          <w:tcPr>
            <w:tcW w:w="536" w:type="pct"/>
            <w:shd w:val="clear" w:color="auto" w:fill="auto"/>
          </w:tcPr>
          <w:p w:rsidR="002D1D38" w:rsidRPr="00FD471D" w:rsidRDefault="00B867DD"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908 260,55</w:t>
            </w:r>
          </w:p>
        </w:tc>
        <w:tc>
          <w:tcPr>
            <w:tcW w:w="535" w:type="pct"/>
            <w:shd w:val="clear" w:color="auto" w:fill="auto"/>
          </w:tcPr>
          <w:p w:rsidR="002D1D38" w:rsidRPr="00FD471D" w:rsidRDefault="008D5D83" w:rsidP="008D5D83">
            <w:pPr>
              <w:autoSpaceDE w:val="0"/>
              <w:autoSpaceDN w:val="0"/>
              <w:adjustRightInd w:val="0"/>
              <w:spacing w:before="60" w:after="60"/>
              <w:ind w:right="-79"/>
              <w:jc w:val="center"/>
              <w:rPr>
                <w:rFonts w:ascii="Arial" w:eastAsia="Calibri" w:hAnsi="Arial" w:cs="Arial"/>
                <w:sz w:val="24"/>
                <w:szCs w:val="24"/>
                <w:highlight w:val="yellow"/>
                <w:lang w:val="en-US"/>
              </w:rPr>
            </w:pPr>
            <w:r w:rsidRPr="00FD471D">
              <w:rPr>
                <w:rFonts w:ascii="Arial" w:eastAsia="Calibri" w:hAnsi="Arial" w:cs="Arial"/>
                <w:sz w:val="24"/>
                <w:szCs w:val="24"/>
              </w:rPr>
              <w:t>1 0</w:t>
            </w:r>
            <w:r w:rsidRPr="00FD471D">
              <w:rPr>
                <w:rFonts w:ascii="Arial" w:eastAsia="Calibri" w:hAnsi="Arial" w:cs="Arial"/>
                <w:sz w:val="24"/>
                <w:szCs w:val="24"/>
                <w:lang w:val="en-US"/>
              </w:rPr>
              <w:t>15</w:t>
            </w:r>
            <w:r w:rsidRPr="00FD471D">
              <w:rPr>
                <w:rFonts w:ascii="Arial" w:eastAsia="Calibri" w:hAnsi="Arial" w:cs="Arial"/>
                <w:sz w:val="24"/>
                <w:szCs w:val="24"/>
              </w:rPr>
              <w:t xml:space="preserve"> </w:t>
            </w:r>
            <w:r w:rsidRPr="00FD471D">
              <w:rPr>
                <w:rFonts w:ascii="Arial" w:eastAsia="Calibri" w:hAnsi="Arial" w:cs="Arial"/>
                <w:sz w:val="24"/>
                <w:szCs w:val="24"/>
                <w:lang w:val="en-US"/>
              </w:rPr>
              <w:t>974</w:t>
            </w:r>
            <w:r w:rsidRPr="00FD471D">
              <w:rPr>
                <w:rFonts w:ascii="Arial" w:eastAsia="Calibri" w:hAnsi="Arial" w:cs="Arial"/>
                <w:sz w:val="24"/>
                <w:szCs w:val="24"/>
              </w:rPr>
              <w:t>,</w:t>
            </w:r>
            <w:r w:rsidRPr="00FD471D">
              <w:rPr>
                <w:rFonts w:ascii="Arial" w:eastAsia="Calibri" w:hAnsi="Arial" w:cs="Arial"/>
                <w:sz w:val="24"/>
                <w:szCs w:val="24"/>
                <w:lang w:val="en-US"/>
              </w:rPr>
              <w:t>02</w:t>
            </w:r>
          </w:p>
        </w:tc>
        <w:tc>
          <w:tcPr>
            <w:tcW w:w="477"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955 552,11</w:t>
            </w:r>
          </w:p>
        </w:tc>
        <w:tc>
          <w:tcPr>
            <w:tcW w:w="481"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981 732,97</w:t>
            </w:r>
          </w:p>
        </w:tc>
        <w:tc>
          <w:tcPr>
            <w:tcW w:w="471" w:type="pct"/>
            <w:shd w:val="clear" w:color="auto" w:fill="auto"/>
          </w:tcPr>
          <w:p w:rsidR="002D1D38" w:rsidRPr="00FD471D" w:rsidRDefault="00CE2FDE" w:rsidP="002D1D38">
            <w:pPr>
              <w:autoSpaceDE w:val="0"/>
              <w:autoSpaceDN w:val="0"/>
              <w:adjustRightInd w:val="0"/>
              <w:spacing w:before="60" w:after="60"/>
              <w:ind w:right="-79"/>
              <w:jc w:val="center"/>
              <w:rPr>
                <w:rFonts w:ascii="Arial" w:eastAsia="Calibri" w:hAnsi="Arial" w:cs="Arial"/>
                <w:sz w:val="24"/>
                <w:szCs w:val="24"/>
              </w:rPr>
            </w:pPr>
            <w:r w:rsidRPr="00FD471D">
              <w:rPr>
                <w:rFonts w:ascii="Arial" w:eastAsia="Calibri" w:hAnsi="Arial" w:cs="Arial"/>
                <w:sz w:val="24"/>
                <w:szCs w:val="24"/>
              </w:rPr>
              <w:t>977 869,26</w:t>
            </w:r>
          </w:p>
        </w:tc>
      </w:tr>
    </w:tbl>
    <w:p w:rsidR="003F6D3F" w:rsidRPr="00FD471D" w:rsidRDefault="003F6D3F" w:rsidP="0011110A">
      <w:pPr>
        <w:spacing w:after="0" w:line="240" w:lineRule="auto"/>
        <w:jc w:val="right"/>
        <w:rPr>
          <w:rFonts w:ascii="Arial" w:eastAsia="Calibri" w:hAnsi="Arial" w:cs="Arial"/>
          <w:sz w:val="24"/>
          <w:szCs w:val="24"/>
        </w:rPr>
      </w:pPr>
    </w:p>
    <w:p w:rsidR="003156C9" w:rsidRPr="00FD471D" w:rsidRDefault="003156C9" w:rsidP="009B7590">
      <w:pPr>
        <w:pStyle w:val="aff8"/>
        <w:numPr>
          <w:ilvl w:val="0"/>
          <w:numId w:val="7"/>
        </w:numPr>
        <w:tabs>
          <w:tab w:val="left" w:pos="13425"/>
        </w:tabs>
        <w:spacing w:line="240" w:lineRule="auto"/>
        <w:jc w:val="center"/>
        <w:rPr>
          <w:rFonts w:ascii="Arial" w:hAnsi="Arial" w:cs="Arial"/>
          <w:b/>
          <w:sz w:val="24"/>
          <w:szCs w:val="24"/>
        </w:rPr>
        <w:sectPr w:rsidR="003156C9" w:rsidRPr="00FD471D" w:rsidSect="00FD471D">
          <w:headerReference w:type="default" r:id="rId11"/>
          <w:headerReference w:type="first" r:id="rId12"/>
          <w:pgSz w:w="16838" w:h="11906" w:orient="landscape"/>
          <w:pgMar w:top="1134" w:right="567" w:bottom="1134" w:left="1134" w:header="142" w:footer="709" w:gutter="0"/>
          <w:cols w:space="708"/>
          <w:titlePg/>
          <w:docGrid w:linePitch="360"/>
        </w:sectPr>
      </w:pPr>
    </w:p>
    <w:p w:rsidR="00DA7604" w:rsidRPr="00FD471D" w:rsidRDefault="0028714D" w:rsidP="00FD471D">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lastRenderedPageBreak/>
        <w:t xml:space="preserve">Общая характеристика сферы реализации муниципальной программы, </w:t>
      </w:r>
      <w:r w:rsidR="00016532" w:rsidRPr="00FD471D">
        <w:rPr>
          <w:rFonts w:ascii="Arial" w:hAnsi="Arial" w:cs="Arial"/>
          <w:b/>
          <w:sz w:val="24"/>
          <w:szCs w:val="24"/>
        </w:rPr>
        <w:br/>
      </w:r>
      <w:r w:rsidR="00DA7604" w:rsidRPr="00FD471D">
        <w:rPr>
          <w:rFonts w:ascii="Arial" w:hAnsi="Arial" w:cs="Arial"/>
          <w:b/>
          <w:sz w:val="24"/>
          <w:szCs w:val="24"/>
        </w:rPr>
        <w:t xml:space="preserve">в том числе формулировка </w:t>
      </w:r>
      <w:r w:rsidRPr="00FD471D">
        <w:rPr>
          <w:rFonts w:ascii="Arial" w:hAnsi="Arial" w:cs="Arial"/>
          <w:b/>
          <w:sz w:val="24"/>
          <w:szCs w:val="24"/>
        </w:rPr>
        <w:t>основных проблем и прогноз ее развития.</w:t>
      </w:r>
    </w:p>
    <w:p w:rsidR="00575EF2" w:rsidRPr="00FD471D" w:rsidRDefault="00DA7604" w:rsidP="00FD471D">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Общая х</w:t>
      </w:r>
      <w:r w:rsidR="00575EF2" w:rsidRPr="00FD471D">
        <w:rPr>
          <w:rFonts w:ascii="Arial" w:hAnsi="Arial" w:cs="Arial"/>
          <w:b/>
          <w:sz w:val="24"/>
          <w:szCs w:val="24"/>
        </w:rPr>
        <w:t xml:space="preserve">арактеристика сферы реализации </w:t>
      </w:r>
      <w:r w:rsidRPr="00FD471D">
        <w:rPr>
          <w:rFonts w:ascii="Arial" w:hAnsi="Arial" w:cs="Arial"/>
          <w:b/>
          <w:sz w:val="24"/>
          <w:szCs w:val="24"/>
        </w:rPr>
        <w:t>муниципальной программы</w:t>
      </w:r>
      <w:r w:rsidR="00F35E67" w:rsidRPr="00FD471D">
        <w:rPr>
          <w:rFonts w:ascii="Arial" w:hAnsi="Arial" w:cs="Arial"/>
          <w:b/>
          <w:sz w:val="24"/>
          <w:szCs w:val="24"/>
        </w:rPr>
        <w:t>.</w:t>
      </w:r>
    </w:p>
    <w:p w:rsidR="00FD2503" w:rsidRPr="00FD471D" w:rsidRDefault="00FD2503" w:rsidP="00FD471D">
      <w:pPr>
        <w:pStyle w:val="2f"/>
        <w:shd w:val="clear" w:color="auto" w:fill="auto"/>
        <w:spacing w:line="276" w:lineRule="auto"/>
        <w:ind w:right="-55" w:firstLine="709"/>
        <w:rPr>
          <w:rFonts w:ascii="Arial" w:hAnsi="Arial" w:cs="Arial"/>
          <w:sz w:val="24"/>
          <w:szCs w:val="24"/>
        </w:rPr>
      </w:pPr>
      <w:r w:rsidRPr="00FD471D">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FD471D">
        <w:rPr>
          <w:rFonts w:ascii="Arial" w:hAnsi="Arial" w:cs="Arial"/>
          <w:color w:val="000000"/>
          <w:sz w:val="24"/>
          <w:szCs w:val="24"/>
          <w:lang w:bidi="ru-RU"/>
        </w:rPr>
        <w:t> </w:t>
      </w:r>
      <w:r w:rsidRPr="00FD471D">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FD471D">
        <w:rPr>
          <w:rFonts w:ascii="Arial" w:hAnsi="Arial" w:cs="Arial"/>
          <w:color w:val="000000"/>
          <w:sz w:val="24"/>
          <w:szCs w:val="24"/>
          <w:lang w:bidi="ru-RU"/>
        </w:rPr>
        <w:t> </w:t>
      </w:r>
      <w:r w:rsidRPr="00FD471D">
        <w:rPr>
          <w:rFonts w:ascii="Arial" w:hAnsi="Arial" w:cs="Arial"/>
          <w:color w:val="000000"/>
          <w:sz w:val="24"/>
          <w:szCs w:val="24"/>
          <w:lang w:bidi="ru-RU"/>
        </w:rPr>
        <w:t>задачам, в первую очередь в рамках программно-</w:t>
      </w:r>
      <w:r w:rsidRPr="00FD471D">
        <w:rPr>
          <w:rFonts w:ascii="Arial" w:hAnsi="Arial" w:cs="Arial"/>
          <w:color w:val="000000"/>
          <w:sz w:val="24"/>
          <w:szCs w:val="24"/>
          <w:lang w:bidi="ru-RU"/>
        </w:rPr>
        <w:softHyphen/>
        <w:t>целевого подхода.</w:t>
      </w:r>
    </w:p>
    <w:p w:rsidR="00FD2503" w:rsidRPr="00FD471D" w:rsidRDefault="00FD2503" w:rsidP="00FD471D">
      <w:pPr>
        <w:pStyle w:val="2f"/>
        <w:shd w:val="clear" w:color="auto" w:fill="auto"/>
        <w:spacing w:line="276" w:lineRule="auto"/>
        <w:ind w:right="-55" w:firstLine="709"/>
        <w:rPr>
          <w:rFonts w:ascii="Arial" w:hAnsi="Arial" w:cs="Arial"/>
          <w:sz w:val="24"/>
          <w:szCs w:val="24"/>
        </w:rPr>
      </w:pPr>
      <w:r w:rsidRPr="00FD471D">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FD471D">
        <w:rPr>
          <w:rFonts w:ascii="Arial" w:hAnsi="Arial" w:cs="Arial"/>
          <w:color w:val="000000"/>
          <w:sz w:val="24"/>
          <w:szCs w:val="24"/>
          <w:lang w:bidi="ru-RU"/>
        </w:rPr>
        <w:t>муниципального</w:t>
      </w:r>
      <w:r w:rsidRPr="00FD471D">
        <w:rPr>
          <w:rFonts w:ascii="Arial" w:hAnsi="Arial" w:cs="Arial"/>
          <w:color w:val="000000"/>
          <w:sz w:val="24"/>
          <w:szCs w:val="24"/>
          <w:lang w:bidi="ru-RU"/>
        </w:rPr>
        <w:t xml:space="preserve"> управления, которые в свою очередь задают приоритеты </w:t>
      </w:r>
      <w:r w:rsidR="00D065F6" w:rsidRPr="00FD471D">
        <w:rPr>
          <w:rFonts w:ascii="Arial" w:hAnsi="Arial" w:cs="Arial"/>
          <w:color w:val="000000"/>
          <w:sz w:val="24"/>
          <w:szCs w:val="24"/>
          <w:lang w:bidi="ru-RU"/>
        </w:rPr>
        <w:t>муниципальной</w:t>
      </w:r>
      <w:r w:rsidRPr="00FD471D">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FD471D">
        <w:rPr>
          <w:rFonts w:ascii="Arial" w:hAnsi="Arial" w:cs="Arial"/>
          <w:color w:val="000000"/>
          <w:sz w:val="24"/>
          <w:szCs w:val="24"/>
          <w:lang w:bidi="ru-RU"/>
        </w:rPr>
        <w:t> </w:t>
      </w:r>
      <w:r w:rsidRPr="00FD471D">
        <w:rPr>
          <w:rFonts w:ascii="Arial" w:hAnsi="Arial" w:cs="Arial"/>
          <w:color w:val="000000"/>
          <w:sz w:val="24"/>
          <w:szCs w:val="24"/>
          <w:lang w:bidi="ru-RU"/>
        </w:rPr>
        <w:t>финансами.</w:t>
      </w:r>
    </w:p>
    <w:p w:rsidR="00FD2503" w:rsidRPr="00FD471D" w:rsidRDefault="00FD2503"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FD471D">
        <w:rPr>
          <w:rFonts w:ascii="Arial" w:hAnsi="Arial" w:cs="Arial"/>
          <w:color w:val="000000"/>
          <w:sz w:val="24"/>
          <w:szCs w:val="24"/>
          <w:lang w:bidi="ru-RU"/>
        </w:rPr>
        <w:t>муниципальной</w:t>
      </w:r>
      <w:r w:rsidRPr="00FD471D">
        <w:rPr>
          <w:rFonts w:ascii="Arial" w:hAnsi="Arial" w:cs="Arial"/>
          <w:color w:val="000000"/>
          <w:sz w:val="24"/>
          <w:szCs w:val="24"/>
          <w:lang w:bidi="ru-RU"/>
        </w:rPr>
        <w:t xml:space="preserve"> собственности городского округа Люберцы.</w:t>
      </w:r>
    </w:p>
    <w:p w:rsidR="00FD2503" w:rsidRPr="00FD471D" w:rsidRDefault="00FD2503"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 В целях использования </w:t>
      </w:r>
      <w:r w:rsidR="00D065F6" w:rsidRPr="00FD471D">
        <w:rPr>
          <w:rFonts w:ascii="Arial" w:hAnsi="Arial" w:cs="Arial"/>
          <w:color w:val="000000"/>
          <w:sz w:val="24"/>
          <w:szCs w:val="24"/>
          <w:lang w:bidi="ru-RU"/>
        </w:rPr>
        <w:t>муниципального</w:t>
      </w:r>
      <w:r w:rsidRPr="00FD471D">
        <w:rPr>
          <w:rFonts w:ascii="Arial" w:hAnsi="Arial" w:cs="Arial"/>
          <w:color w:val="000000"/>
          <w:sz w:val="24"/>
          <w:szCs w:val="24"/>
          <w:lang w:bidi="ru-RU"/>
        </w:rPr>
        <w:t xml:space="preserve"> имущества в качестве актива</w:t>
      </w:r>
      <w:r w:rsidR="00D065F6" w:rsidRPr="00FD471D">
        <w:rPr>
          <w:rFonts w:ascii="Arial" w:hAnsi="Arial" w:cs="Arial"/>
          <w:color w:val="000000"/>
          <w:sz w:val="24"/>
          <w:szCs w:val="24"/>
          <w:lang w:bidi="ru-RU"/>
        </w:rPr>
        <w:t>,</w:t>
      </w:r>
      <w:r w:rsidRPr="00FD471D">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FD471D">
        <w:rPr>
          <w:rFonts w:ascii="Arial" w:hAnsi="Arial" w:cs="Arial"/>
          <w:color w:val="000000"/>
          <w:sz w:val="24"/>
          <w:szCs w:val="24"/>
          <w:lang w:bidi="ru-RU"/>
        </w:rPr>
        <w:t>муниципальной</w:t>
      </w:r>
      <w:r w:rsidRPr="00FD471D">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rsidR="00FD2503" w:rsidRPr="00FD471D" w:rsidRDefault="00FD2503"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Формируются и реализуются программы приватизации </w:t>
      </w:r>
      <w:r w:rsidR="00D065F6" w:rsidRPr="00FD471D">
        <w:rPr>
          <w:rFonts w:ascii="Arial" w:hAnsi="Arial" w:cs="Arial"/>
          <w:color w:val="000000"/>
          <w:sz w:val="24"/>
          <w:szCs w:val="24"/>
          <w:lang w:bidi="ru-RU"/>
        </w:rPr>
        <w:t>муниципального</w:t>
      </w:r>
      <w:r w:rsidRPr="00FD471D">
        <w:rPr>
          <w:rFonts w:ascii="Arial" w:hAnsi="Arial" w:cs="Arial"/>
          <w:color w:val="000000"/>
          <w:sz w:val="24"/>
          <w:szCs w:val="24"/>
          <w:lang w:bidi="ru-RU"/>
        </w:rPr>
        <w:t xml:space="preserve"> имущества, что</w:t>
      </w:r>
      <w:r w:rsidR="006E39D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rsidR="00FD2503" w:rsidRPr="00FD471D" w:rsidRDefault="00FD2503"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rsidR="004A1A64" w:rsidRPr="00FD471D" w:rsidRDefault="005E69E2" w:rsidP="00FD471D">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Описание целей</w:t>
      </w:r>
      <w:r w:rsidR="004A1A64" w:rsidRPr="00FD471D">
        <w:rPr>
          <w:rFonts w:ascii="Arial" w:hAnsi="Arial" w:cs="Arial"/>
          <w:b/>
          <w:sz w:val="24"/>
          <w:szCs w:val="24"/>
        </w:rPr>
        <w:t xml:space="preserve"> муниципальной программы.</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t>В соответствии с указанными выше основными направлениями реализации Программы сформулированы следующие основные цели:</w:t>
      </w:r>
    </w:p>
    <w:p w:rsidR="004A1A64" w:rsidRPr="00FD471D" w:rsidRDefault="004A1A64" w:rsidP="00FD471D">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FD471D">
        <w:rPr>
          <w:rFonts w:ascii="Arial" w:hAnsi="Arial" w:cs="Arial"/>
          <w:color w:val="000000"/>
        </w:rPr>
        <w:t>1. </w:t>
      </w:r>
      <w:r w:rsidRPr="00FD471D">
        <w:rPr>
          <w:rFonts w:ascii="Arial" w:hAnsi="Arial" w:cs="Arial"/>
          <w:color w:val="000000"/>
          <w:shd w:val="clear" w:color="auto" w:fill="FFFFFF"/>
        </w:rPr>
        <w:t>Повышение эффективности управления муниципальным имуществом.</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t>Достижение данной цели планируется путем создания условий для рационального и эффективного управления и распоряжения имуществом, находящимся в муниципальной собственности городского округа Люберцы Московской области.</w:t>
      </w:r>
    </w:p>
    <w:p w:rsidR="004A1A64" w:rsidRPr="00FD471D" w:rsidRDefault="004A1A64" w:rsidP="00FD471D">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FD471D">
        <w:rPr>
          <w:rFonts w:ascii="Arial" w:hAnsi="Arial" w:cs="Arial"/>
          <w:color w:val="000000"/>
        </w:rPr>
        <w:t>2. </w:t>
      </w:r>
      <w:r w:rsidRPr="00FD471D">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lastRenderedPageBreak/>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 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 округ Люберцы Московской области, совершенствования профессионального развития муниципальных служащих муниципального образования городской округ Люберцы Московской области.</w:t>
      </w:r>
    </w:p>
    <w:p w:rsidR="004A1A64" w:rsidRPr="00FD471D" w:rsidRDefault="004A1A64" w:rsidP="00FD471D">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FD471D">
        <w:rPr>
          <w:rFonts w:ascii="Arial" w:hAnsi="Arial" w:cs="Arial"/>
          <w:color w:val="000000"/>
        </w:rPr>
        <w:t>3. </w:t>
      </w:r>
      <w:r w:rsidRPr="00FD471D">
        <w:rPr>
          <w:rFonts w:ascii="Arial" w:hAnsi="Arial" w:cs="Arial"/>
          <w:color w:val="000000"/>
          <w:shd w:val="clear" w:color="auto" w:fill="FFFFFF"/>
        </w:rPr>
        <w:t>Повышение качества управления муниципальными финансами.</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rsidR="004A1A64" w:rsidRPr="00FD471D" w:rsidRDefault="004A1A64" w:rsidP="00FD471D">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FD471D">
        <w:rPr>
          <w:rFonts w:ascii="Arial" w:hAnsi="Arial" w:cs="Arial"/>
          <w:color w:val="000000"/>
        </w:rPr>
        <w:t>4. </w:t>
      </w:r>
      <w:r w:rsidRPr="00FD471D">
        <w:rPr>
          <w:rFonts w:ascii="Arial" w:hAnsi="Arial" w:cs="Arial"/>
          <w:color w:val="000000"/>
          <w:shd w:val="clear" w:color="auto" w:fill="FFFFFF"/>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rsidR="004A1A64" w:rsidRPr="00FD471D" w:rsidRDefault="004A1A64" w:rsidP="00FD471D">
      <w:pPr>
        <w:pStyle w:val="202"/>
        <w:spacing w:before="0" w:beforeAutospacing="0" w:after="0" w:afterAutospacing="0" w:line="276" w:lineRule="auto"/>
        <w:ind w:right="-55" w:firstLine="851"/>
        <w:jc w:val="both"/>
        <w:rPr>
          <w:rFonts w:ascii="Arial" w:hAnsi="Arial" w:cs="Arial"/>
          <w:color w:val="000000"/>
        </w:rPr>
      </w:pPr>
      <w:r w:rsidRPr="00FD471D">
        <w:rPr>
          <w:rFonts w:ascii="Arial" w:hAnsi="Arial" w:cs="Arial"/>
          <w:color w:val="000000"/>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4A1A64" w:rsidRPr="00FD471D" w:rsidRDefault="004A1A64" w:rsidP="00FD471D">
      <w:pPr>
        <w:pStyle w:val="2f"/>
        <w:shd w:val="clear" w:color="auto" w:fill="auto"/>
        <w:spacing w:line="276" w:lineRule="auto"/>
        <w:ind w:right="-55" w:firstLine="0"/>
        <w:rPr>
          <w:rFonts w:ascii="Arial" w:hAnsi="Arial" w:cs="Arial"/>
          <w:color w:val="000000"/>
          <w:sz w:val="24"/>
          <w:szCs w:val="24"/>
          <w:lang w:bidi="ru-RU"/>
        </w:rPr>
      </w:pPr>
    </w:p>
    <w:p w:rsidR="004A1A64" w:rsidRPr="00FD471D" w:rsidRDefault="00DA7604" w:rsidP="00FD471D">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 xml:space="preserve">Основные проблемы </w:t>
      </w:r>
      <w:r w:rsidR="00A05116" w:rsidRPr="00FD471D">
        <w:rPr>
          <w:rFonts w:ascii="Arial" w:hAnsi="Arial" w:cs="Arial"/>
          <w:b/>
          <w:sz w:val="24"/>
          <w:szCs w:val="24"/>
        </w:rPr>
        <w:t>сферы реализации программы</w:t>
      </w:r>
      <w:r w:rsidR="00F35E67" w:rsidRPr="00FD471D">
        <w:rPr>
          <w:rFonts w:ascii="Arial" w:hAnsi="Arial" w:cs="Arial"/>
          <w:b/>
          <w:sz w:val="24"/>
          <w:szCs w:val="24"/>
        </w:rPr>
        <w:t>.</w:t>
      </w:r>
    </w:p>
    <w:p w:rsidR="00A05116" w:rsidRPr="00FD471D" w:rsidRDefault="00A05116"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Вместе с отмечаемыми положительными тенденциями в сфере </w:t>
      </w:r>
      <w:r w:rsidR="000544F3" w:rsidRPr="00FD471D">
        <w:rPr>
          <w:rFonts w:ascii="Arial" w:hAnsi="Arial" w:cs="Arial"/>
          <w:color w:val="000000"/>
          <w:sz w:val="24"/>
          <w:szCs w:val="24"/>
          <w:lang w:bidi="ru-RU"/>
        </w:rPr>
        <w:t>управления имуществом и финансами</w:t>
      </w:r>
      <w:r w:rsidRPr="00FD471D">
        <w:rPr>
          <w:rFonts w:ascii="Arial" w:hAnsi="Arial" w:cs="Arial"/>
          <w:color w:val="000000"/>
          <w:sz w:val="24"/>
          <w:szCs w:val="24"/>
          <w:lang w:bidi="ru-RU"/>
        </w:rPr>
        <w:t xml:space="preserve"> остается комплекс нерешенных проблем.</w:t>
      </w:r>
    </w:p>
    <w:p w:rsidR="00A05116" w:rsidRPr="00FD471D" w:rsidRDefault="00A05116"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2020 по 2024 год решения проблем в сфере </w:t>
      </w:r>
      <w:r w:rsidR="000544F3" w:rsidRPr="00FD471D">
        <w:rPr>
          <w:rFonts w:ascii="Arial" w:hAnsi="Arial" w:cs="Arial"/>
          <w:color w:val="000000"/>
          <w:sz w:val="24"/>
          <w:szCs w:val="24"/>
          <w:lang w:bidi="ru-RU"/>
        </w:rPr>
        <w:t>управления имуществом и финансами</w:t>
      </w:r>
      <w:r w:rsidRPr="00FD471D">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FD471D">
        <w:rPr>
          <w:rFonts w:ascii="Arial" w:hAnsi="Arial" w:cs="Arial"/>
          <w:color w:val="000000"/>
          <w:sz w:val="24"/>
          <w:szCs w:val="24"/>
          <w:lang w:bidi="ru-RU"/>
        </w:rPr>
        <w:t> </w:t>
      </w:r>
      <w:r w:rsidRPr="00FD471D">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rsidR="00A05116" w:rsidRPr="00FD471D" w:rsidRDefault="00A05116"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определение этапов проведения инвентаризации объектов собственности городского округа Люберцы Московской области, оформление прав на них;</w:t>
      </w:r>
    </w:p>
    <w:p w:rsidR="00A05116" w:rsidRPr="00FD471D" w:rsidRDefault="00A05116"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rsidR="00A05116" w:rsidRPr="00FD471D" w:rsidRDefault="00A05116"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совершенствование приватизационных процедур;</w:t>
      </w:r>
    </w:p>
    <w:p w:rsidR="00A05116" w:rsidRPr="00FD471D" w:rsidRDefault="00A05116"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совершенствование системы показателей оценки эффективности использования</w:t>
      </w:r>
      <w:r w:rsidR="008B30A4"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rsidR="006276ED" w:rsidRPr="00FD471D" w:rsidRDefault="006276ED"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w:t>
      </w:r>
      <w:r w:rsidRPr="00FD471D">
        <w:rPr>
          <w:rFonts w:ascii="Arial" w:hAnsi="Arial" w:cs="Arial"/>
          <w:color w:val="000000"/>
          <w:sz w:val="24"/>
          <w:szCs w:val="24"/>
          <w:lang w:bidi="ru-RU"/>
        </w:rPr>
        <w:lastRenderedPageBreak/>
        <w:t>поставленных целей во взаимодействии с гражданами и организациями</w:t>
      </w:r>
    </w:p>
    <w:p w:rsidR="00A05116" w:rsidRPr="00FD471D" w:rsidRDefault="00A05116"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rsidR="008A1D8D" w:rsidRPr="00FD471D" w:rsidRDefault="008A1D8D" w:rsidP="00FD471D">
      <w:pPr>
        <w:pStyle w:val="2f"/>
        <w:shd w:val="clear" w:color="auto" w:fill="auto"/>
        <w:spacing w:line="276" w:lineRule="auto"/>
        <w:ind w:left="709" w:right="-55" w:firstLine="0"/>
        <w:rPr>
          <w:rFonts w:ascii="Arial" w:hAnsi="Arial" w:cs="Arial"/>
          <w:color w:val="000000"/>
          <w:sz w:val="24"/>
          <w:szCs w:val="24"/>
          <w:lang w:bidi="ru-RU"/>
        </w:rPr>
      </w:pPr>
    </w:p>
    <w:p w:rsidR="00BE5F5D" w:rsidRPr="00FD471D" w:rsidRDefault="00BE5F5D" w:rsidP="00FD471D">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Прогноз развития сферы управления имуществом и муниципальными финансами с учетом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2758A9" w:rsidRPr="00FD471D" w:rsidRDefault="002758A9"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rsidR="002758A9" w:rsidRPr="00FD471D" w:rsidRDefault="002758A9"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Среди них:</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FD471D">
        <w:rPr>
          <w:rFonts w:ascii="Arial" w:hAnsi="Arial" w:cs="Arial"/>
          <w:color w:val="000000"/>
          <w:sz w:val="24"/>
          <w:szCs w:val="24"/>
          <w:lang w:bidi="ru-RU"/>
        </w:rPr>
        <w:t> </w:t>
      </w:r>
      <w:r w:rsidRPr="00FD471D">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на</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удовлетворение растущих требований потребителей к качеству товаров и услуг;</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проведении государственного контроля (надзора);</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учётом задач обеспечения полномочий органов местного самоуправления городского округа Люберцы, повышения эффективности использования объектов муниципального имущества;</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управленческих технологий и оплаты труда по результатам деятельности.</w:t>
      </w:r>
    </w:p>
    <w:p w:rsidR="002758A9" w:rsidRPr="00FD471D" w:rsidRDefault="002758A9"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
    <w:p w:rsidR="002426AB" w:rsidRPr="00FD471D" w:rsidRDefault="002426AB"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sz w:val="24"/>
          <w:szCs w:val="24"/>
        </w:rPr>
        <w:t xml:space="preserve">Реализация программных мероприятий в период с 2020 по 2024 годы обеспечит </w:t>
      </w:r>
      <w:r w:rsidRPr="00FD471D">
        <w:rPr>
          <w:rFonts w:ascii="Arial" w:hAnsi="Arial" w:cs="Arial"/>
          <w:sz w:val="24"/>
          <w:szCs w:val="24"/>
        </w:rPr>
        <w:lastRenderedPageBreak/>
        <w:t>минимизацию усугубления существующих проблем,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w:t>
      </w:r>
    </w:p>
    <w:p w:rsidR="002758A9" w:rsidRPr="00FD471D" w:rsidRDefault="002758A9"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Основные риски, которые могут возникнуть при реализации муниципальной программы:</w:t>
      </w:r>
    </w:p>
    <w:p w:rsidR="002758A9" w:rsidRPr="00FD471D" w:rsidRDefault="007E371C"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не достижение</w:t>
      </w:r>
      <w:r w:rsidR="002758A9" w:rsidRPr="00FD471D">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rsidR="002758A9" w:rsidRPr="00FD471D" w:rsidRDefault="002758A9" w:rsidP="00FD471D">
      <w:pPr>
        <w:pStyle w:val="2f"/>
        <w:numPr>
          <w:ilvl w:val="0"/>
          <w:numId w:val="21"/>
        </w:numPr>
        <w:shd w:val="clear" w:color="auto" w:fill="auto"/>
        <w:spacing w:line="276" w:lineRule="auto"/>
        <w:ind w:left="0" w:right="-55" w:firstLine="709"/>
        <w:rPr>
          <w:rFonts w:ascii="Arial" w:hAnsi="Arial" w:cs="Arial"/>
          <w:sz w:val="24"/>
          <w:szCs w:val="24"/>
        </w:rPr>
      </w:pPr>
      <w:r w:rsidRPr="00FD471D">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012CAF" w:rsidRPr="00FD471D" w:rsidRDefault="002758A9" w:rsidP="00FD471D">
      <w:pPr>
        <w:pStyle w:val="2f"/>
        <w:shd w:val="clear" w:color="auto" w:fill="auto"/>
        <w:spacing w:line="320" w:lineRule="exact"/>
        <w:ind w:right="-55" w:firstLine="851"/>
        <w:rPr>
          <w:rFonts w:ascii="Arial" w:hAnsi="Arial" w:cs="Arial"/>
          <w:sz w:val="24"/>
          <w:szCs w:val="24"/>
        </w:rPr>
      </w:pPr>
      <w:r w:rsidRPr="00FD471D">
        <w:rPr>
          <w:rFonts w:ascii="Arial" w:hAnsi="Arial" w:cs="Arial"/>
          <w:color w:val="000000"/>
          <w:sz w:val="24"/>
          <w:szCs w:val="24"/>
          <w:lang w:bidi="ru-RU"/>
        </w:rPr>
        <w:t xml:space="preserve">Риск </w:t>
      </w:r>
      <w:r w:rsidR="007E371C" w:rsidRPr="00FD471D">
        <w:rPr>
          <w:rFonts w:ascii="Arial" w:hAnsi="Arial" w:cs="Arial"/>
          <w:color w:val="000000"/>
          <w:sz w:val="24"/>
          <w:szCs w:val="24"/>
          <w:lang w:bidi="ru-RU"/>
        </w:rPr>
        <w:t>не достижения</w:t>
      </w:r>
      <w:r w:rsidRPr="00FD471D">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rsidR="00FF0D42" w:rsidRPr="00FD471D" w:rsidRDefault="00FF0D42" w:rsidP="00FD471D">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Перечень подпрограмм и краткое их описание</w:t>
      </w:r>
      <w:r w:rsidR="000B058A" w:rsidRPr="00FD471D">
        <w:rPr>
          <w:rFonts w:ascii="Arial" w:hAnsi="Arial" w:cs="Arial"/>
          <w:b/>
          <w:sz w:val="24"/>
          <w:szCs w:val="24"/>
        </w:rPr>
        <w:t>.</w:t>
      </w:r>
    </w:p>
    <w:p w:rsidR="00FF0D42" w:rsidRPr="00FD471D" w:rsidRDefault="00FF0D42"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 из ключевых условий устойчивого экономического развития городского округа Люберцы и благосостояния граждан.</w:t>
      </w:r>
    </w:p>
    <w:p w:rsidR="00FF0D42" w:rsidRPr="00FD471D" w:rsidRDefault="00FF0D42"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FD471D">
        <w:rPr>
          <w:rFonts w:ascii="Arial" w:hAnsi="Arial" w:cs="Arial"/>
          <w:color w:val="000000"/>
          <w:sz w:val="24"/>
          <w:szCs w:val="24"/>
          <w:lang w:bidi="ru-RU"/>
        </w:rPr>
        <w:t>ективности муниципальной службы.</w:t>
      </w:r>
    </w:p>
    <w:p w:rsidR="00723966" w:rsidRPr="00FD471D" w:rsidRDefault="00723966"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rsidR="00FF0D42" w:rsidRPr="00FD471D" w:rsidRDefault="00FF0D42"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Реализация подпрограммы 4 </w:t>
      </w:r>
      <w:r w:rsidR="000B058A" w:rsidRPr="00FD471D">
        <w:rPr>
          <w:rFonts w:ascii="Arial" w:hAnsi="Arial" w:cs="Arial"/>
          <w:color w:val="000000"/>
          <w:sz w:val="24"/>
          <w:szCs w:val="24"/>
          <w:lang w:bidi="ru-RU"/>
        </w:rPr>
        <w:t>«Управление муниципальными финансами» в</w:t>
      </w:r>
      <w:r w:rsidRPr="00FD471D">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факторов обеспечивающих рост налогового потенциала городского округа Люберцы, открытости и прозрачности, более широким применением экономических </w:t>
      </w:r>
      <w:r w:rsidRPr="00FD471D">
        <w:rPr>
          <w:rFonts w:ascii="Arial" w:hAnsi="Arial" w:cs="Arial"/>
          <w:color w:val="000000"/>
          <w:sz w:val="24"/>
          <w:szCs w:val="24"/>
          <w:lang w:bidi="ru-RU"/>
        </w:rPr>
        <w:lastRenderedPageBreak/>
        <w:t>методов управления, качественного управления в вопросах осуществления заимствований и</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управления муниципальным долгом городского округа Люберцы.</w:t>
      </w:r>
    </w:p>
    <w:p w:rsidR="00FF0D42" w:rsidRPr="00FD471D" w:rsidRDefault="00FF0D42"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Подпрограмма 5 </w:t>
      </w:r>
      <w:r w:rsidR="000B058A" w:rsidRPr="00FD471D">
        <w:rPr>
          <w:rFonts w:ascii="Arial" w:hAnsi="Arial" w:cs="Arial"/>
          <w:color w:val="000000"/>
          <w:sz w:val="24"/>
          <w:szCs w:val="24"/>
          <w:lang w:bidi="ru-RU"/>
        </w:rPr>
        <w:t xml:space="preserve">«Обеспечивающая подпрограмма» </w:t>
      </w:r>
      <w:r w:rsidRPr="00FD471D">
        <w:rPr>
          <w:rFonts w:ascii="Arial" w:hAnsi="Arial" w:cs="Arial"/>
          <w:color w:val="000000"/>
          <w:sz w:val="24"/>
          <w:szCs w:val="24"/>
          <w:lang w:bidi="ru-RU"/>
        </w:rPr>
        <w:t>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самоуправления.</w:t>
      </w:r>
    </w:p>
    <w:p w:rsidR="00D065F6" w:rsidRPr="00FD471D" w:rsidRDefault="00BC5AF7" w:rsidP="00FD471D">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 xml:space="preserve">Обобщенная характеристика основных мероприятий </w:t>
      </w:r>
      <w:r w:rsidR="00A956CF" w:rsidRPr="00FD471D">
        <w:rPr>
          <w:rFonts w:ascii="Arial" w:hAnsi="Arial" w:cs="Arial"/>
          <w:b/>
          <w:sz w:val="24"/>
          <w:szCs w:val="24"/>
        </w:rPr>
        <w:t xml:space="preserve">муниципальной </w:t>
      </w:r>
      <w:r w:rsidRPr="00FD471D">
        <w:rPr>
          <w:rFonts w:ascii="Arial" w:hAnsi="Arial" w:cs="Arial"/>
          <w:b/>
          <w:sz w:val="24"/>
          <w:szCs w:val="24"/>
        </w:rPr>
        <w:t>программы</w:t>
      </w:r>
      <w:r w:rsidR="000B058A" w:rsidRPr="00FD471D">
        <w:rPr>
          <w:rFonts w:ascii="Arial" w:hAnsi="Arial" w:cs="Arial"/>
          <w:b/>
          <w:sz w:val="24"/>
          <w:szCs w:val="24"/>
        </w:rPr>
        <w:t xml:space="preserve"> с обоснованием необходимости их осуществления.</w:t>
      </w:r>
    </w:p>
    <w:p w:rsidR="00E864DF" w:rsidRPr="00FD471D" w:rsidRDefault="00E864DF"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Основные мероприятия муниципальной программы «Управление имуществом и</w:t>
      </w:r>
      <w:r w:rsidR="009C362E" w:rsidRPr="00FD471D">
        <w:rPr>
          <w:rFonts w:ascii="Arial" w:hAnsi="Arial" w:cs="Arial"/>
          <w:color w:val="000000"/>
          <w:sz w:val="24"/>
          <w:szCs w:val="24"/>
          <w:lang w:bidi="ru-RU"/>
        </w:rPr>
        <w:t> </w:t>
      </w:r>
      <w:r w:rsidR="008324C1" w:rsidRPr="00FD471D">
        <w:rPr>
          <w:rFonts w:ascii="Arial" w:hAnsi="Arial" w:cs="Arial"/>
          <w:color w:val="000000"/>
          <w:sz w:val="24"/>
          <w:szCs w:val="24"/>
          <w:lang w:bidi="ru-RU"/>
        </w:rPr>
        <w:t xml:space="preserve">муниципальными </w:t>
      </w:r>
      <w:r w:rsidRPr="00FD471D">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rsidR="00E864DF" w:rsidRPr="00FD471D" w:rsidRDefault="00E864DF"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Подпрограммой 1 </w:t>
      </w:r>
      <w:r w:rsidR="008324C1" w:rsidRPr="00FD471D">
        <w:rPr>
          <w:rFonts w:ascii="Arial" w:hAnsi="Arial" w:cs="Arial"/>
          <w:color w:val="000000"/>
          <w:sz w:val="24"/>
          <w:szCs w:val="24"/>
          <w:lang w:bidi="ru-RU"/>
        </w:rPr>
        <w:t>«Развитие имущ</w:t>
      </w:r>
      <w:r w:rsidR="00D238AC" w:rsidRPr="00FD471D">
        <w:rPr>
          <w:rFonts w:ascii="Arial" w:hAnsi="Arial" w:cs="Arial"/>
          <w:color w:val="000000"/>
          <w:sz w:val="24"/>
          <w:szCs w:val="24"/>
          <w:lang w:bidi="ru-RU"/>
        </w:rPr>
        <w:t>ественного комплекса</w:t>
      </w:r>
      <w:r w:rsidR="008324C1"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предусматривается реализация следующих основных мероприятий:</w:t>
      </w:r>
    </w:p>
    <w:p w:rsidR="00E864DF" w:rsidRPr="00FD471D" w:rsidRDefault="00E068E5" w:rsidP="00FD471D">
      <w:pPr>
        <w:pStyle w:val="2f"/>
        <w:numPr>
          <w:ilvl w:val="0"/>
          <w:numId w:val="8"/>
        </w:numPr>
        <w:shd w:val="clear" w:color="auto" w:fill="auto"/>
        <w:spacing w:line="320" w:lineRule="exact"/>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FD471D">
        <w:rPr>
          <w:rFonts w:ascii="Arial" w:hAnsi="Arial" w:cs="Arial"/>
          <w:color w:val="000000"/>
          <w:sz w:val="24"/>
          <w:szCs w:val="24"/>
          <w:lang w:bidi="ru-RU"/>
        </w:rPr>
        <w:t xml:space="preserve">будет осуществляться по </w:t>
      </w:r>
      <w:r w:rsidR="005425D8" w:rsidRPr="00FD471D">
        <w:rPr>
          <w:rFonts w:ascii="Arial" w:hAnsi="Arial" w:cs="Arial"/>
          <w:color w:val="000000"/>
          <w:sz w:val="24"/>
          <w:szCs w:val="24"/>
          <w:lang w:bidi="ru-RU"/>
        </w:rPr>
        <w:t xml:space="preserve">следующим </w:t>
      </w:r>
      <w:r w:rsidR="004E334F" w:rsidRPr="00FD471D">
        <w:rPr>
          <w:rFonts w:ascii="Arial" w:hAnsi="Arial" w:cs="Arial"/>
          <w:color w:val="000000"/>
          <w:sz w:val="24"/>
          <w:szCs w:val="24"/>
          <w:lang w:bidi="ru-RU"/>
        </w:rPr>
        <w:t>основным направлениям:</w:t>
      </w:r>
    </w:p>
    <w:p w:rsidR="004E334F" w:rsidRPr="00FD471D" w:rsidRDefault="004E334F" w:rsidP="00FD471D">
      <w:pPr>
        <w:pStyle w:val="2f"/>
        <w:numPr>
          <w:ilvl w:val="0"/>
          <w:numId w:val="11"/>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rsidR="004E334F" w:rsidRPr="00FD471D" w:rsidRDefault="004E334F" w:rsidP="00FD471D">
      <w:pPr>
        <w:pStyle w:val="2f"/>
        <w:numPr>
          <w:ilvl w:val="0"/>
          <w:numId w:val="11"/>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Оплата услуг за начисление, взимание и учет платы за наем муниципального жилищного фонда;</w:t>
      </w:r>
    </w:p>
    <w:p w:rsidR="004E334F" w:rsidRPr="00FD471D" w:rsidRDefault="004E334F" w:rsidP="00FD471D">
      <w:pPr>
        <w:pStyle w:val="2f"/>
        <w:numPr>
          <w:ilvl w:val="0"/>
          <w:numId w:val="11"/>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Мероприятия по землеустройству и землепользованию;</w:t>
      </w:r>
    </w:p>
    <w:p w:rsidR="004E334F" w:rsidRPr="00FD471D" w:rsidRDefault="004E334F" w:rsidP="00FD471D">
      <w:pPr>
        <w:pStyle w:val="2f"/>
        <w:numPr>
          <w:ilvl w:val="0"/>
          <w:numId w:val="11"/>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Взносы на капитальный ремонт общего имущества многоквартирных домов;</w:t>
      </w:r>
    </w:p>
    <w:p w:rsidR="00E068E5" w:rsidRPr="00FD471D" w:rsidRDefault="004E334F" w:rsidP="00FD471D">
      <w:pPr>
        <w:pStyle w:val="2f"/>
        <w:numPr>
          <w:ilvl w:val="0"/>
          <w:numId w:val="11"/>
        </w:numPr>
        <w:shd w:val="clear" w:color="auto" w:fill="auto"/>
        <w:spacing w:line="320" w:lineRule="exact"/>
        <w:ind w:left="0" w:right="-55" w:firstLine="851"/>
        <w:rPr>
          <w:rFonts w:ascii="Arial" w:hAnsi="Arial" w:cs="Arial"/>
          <w:sz w:val="24"/>
          <w:szCs w:val="24"/>
        </w:rPr>
      </w:pPr>
      <w:r w:rsidRPr="00FD471D">
        <w:rPr>
          <w:rFonts w:ascii="Arial" w:hAnsi="Arial" w:cs="Arial"/>
          <w:sz w:val="24"/>
          <w:szCs w:val="24"/>
        </w:rPr>
        <w:t xml:space="preserve">Организация в соответствии с Федеральным законом от 24 июля 2007 г. </w:t>
      </w:r>
      <w:r w:rsidR="002012ED" w:rsidRPr="00FD471D">
        <w:rPr>
          <w:rFonts w:ascii="Arial" w:hAnsi="Arial" w:cs="Arial"/>
          <w:sz w:val="24"/>
          <w:szCs w:val="24"/>
        </w:rPr>
        <w:br/>
      </w:r>
      <w:r w:rsidRPr="00FD471D">
        <w:rPr>
          <w:rFonts w:ascii="Arial" w:hAnsi="Arial" w:cs="Arial"/>
          <w:sz w:val="24"/>
          <w:szCs w:val="24"/>
        </w:rPr>
        <w:t>№</w:t>
      </w:r>
      <w:r w:rsidR="009C362E" w:rsidRPr="00FD471D">
        <w:rPr>
          <w:rFonts w:ascii="Arial" w:hAnsi="Arial" w:cs="Arial"/>
          <w:sz w:val="24"/>
          <w:szCs w:val="24"/>
        </w:rPr>
        <w:t> </w:t>
      </w:r>
      <w:r w:rsidRPr="00FD471D">
        <w:rPr>
          <w:rFonts w:ascii="Arial" w:hAnsi="Arial" w:cs="Arial"/>
          <w:sz w:val="24"/>
          <w:szCs w:val="24"/>
        </w:rPr>
        <w:t>221</w:t>
      </w:r>
      <w:r w:rsidR="009C362E" w:rsidRPr="00FD471D">
        <w:rPr>
          <w:rFonts w:ascii="Arial" w:hAnsi="Arial" w:cs="Arial"/>
          <w:sz w:val="24"/>
          <w:szCs w:val="24"/>
        </w:rPr>
        <w:t> </w:t>
      </w:r>
      <w:r w:rsidRPr="00FD471D">
        <w:rPr>
          <w:rFonts w:ascii="Arial" w:hAnsi="Arial" w:cs="Arial"/>
          <w:sz w:val="24"/>
          <w:szCs w:val="24"/>
        </w:rPr>
        <w:t>-</w:t>
      </w:r>
      <w:r w:rsidR="009C362E" w:rsidRPr="00FD471D">
        <w:rPr>
          <w:rFonts w:ascii="Arial" w:hAnsi="Arial" w:cs="Arial"/>
          <w:sz w:val="24"/>
          <w:szCs w:val="24"/>
        </w:rPr>
        <w:t> </w:t>
      </w:r>
      <w:r w:rsidRPr="00FD471D">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FD471D">
        <w:rPr>
          <w:rFonts w:ascii="Arial" w:hAnsi="Arial" w:cs="Arial"/>
          <w:sz w:val="24"/>
          <w:szCs w:val="24"/>
        </w:rPr>
        <w:t>;</w:t>
      </w:r>
    </w:p>
    <w:p w:rsidR="004E334F" w:rsidRPr="00FD471D" w:rsidRDefault="00E068E5" w:rsidP="00FD471D">
      <w:pPr>
        <w:pStyle w:val="2f"/>
        <w:numPr>
          <w:ilvl w:val="0"/>
          <w:numId w:val="11"/>
        </w:numPr>
        <w:shd w:val="clear" w:color="auto" w:fill="auto"/>
        <w:spacing w:line="320" w:lineRule="exact"/>
        <w:ind w:left="0" w:right="-55" w:firstLine="851"/>
        <w:rPr>
          <w:rFonts w:ascii="Arial" w:hAnsi="Arial" w:cs="Arial"/>
          <w:sz w:val="24"/>
          <w:szCs w:val="24"/>
        </w:rPr>
      </w:pPr>
      <w:r w:rsidRPr="00FD471D">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rsidR="004E334F" w:rsidRPr="00FD471D" w:rsidRDefault="00E068E5" w:rsidP="00FD471D">
      <w:pPr>
        <w:pStyle w:val="2f"/>
        <w:numPr>
          <w:ilvl w:val="0"/>
          <w:numId w:val="8"/>
        </w:numPr>
        <w:shd w:val="clear" w:color="auto" w:fill="auto"/>
        <w:spacing w:line="320" w:lineRule="exact"/>
        <w:ind w:left="0" w:right="-55" w:firstLine="851"/>
        <w:rPr>
          <w:rFonts w:ascii="Arial" w:hAnsi="Arial" w:cs="Arial"/>
          <w:color w:val="000000"/>
          <w:sz w:val="24"/>
          <w:szCs w:val="24"/>
          <w:lang w:bidi="ru-RU"/>
        </w:rPr>
      </w:pPr>
      <w:r w:rsidRPr="00FD471D">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FD471D">
        <w:rPr>
          <w:rFonts w:ascii="Arial" w:hAnsi="Arial" w:cs="Arial"/>
          <w:color w:val="000000"/>
          <w:sz w:val="24"/>
          <w:szCs w:val="24"/>
          <w:lang w:bidi="ru-RU"/>
        </w:rPr>
        <w:t> </w:t>
      </w:r>
      <w:r w:rsidRPr="00FD471D">
        <w:rPr>
          <w:rFonts w:ascii="Arial" w:hAnsi="Arial" w:cs="Arial"/>
          <w:color w:val="000000"/>
          <w:sz w:val="24"/>
          <w:szCs w:val="24"/>
          <w:lang w:bidi="ru-RU"/>
        </w:rPr>
        <w:t>области земельных отношений»</w:t>
      </w:r>
      <w:r w:rsidR="009A39FE" w:rsidRPr="00FD471D">
        <w:rPr>
          <w:rFonts w:ascii="Arial" w:hAnsi="Arial" w:cs="Arial"/>
          <w:color w:val="000000"/>
          <w:sz w:val="24"/>
          <w:szCs w:val="24"/>
          <w:lang w:bidi="ru-RU"/>
        </w:rPr>
        <w:t>.</w:t>
      </w:r>
    </w:p>
    <w:p w:rsidR="00182B68" w:rsidRPr="00FD471D" w:rsidRDefault="00182B68" w:rsidP="00FD471D">
      <w:pPr>
        <w:widowControl w:val="0"/>
        <w:numPr>
          <w:ilvl w:val="0"/>
          <w:numId w:val="8"/>
        </w:numPr>
        <w:spacing w:after="0" w:line="320" w:lineRule="exact"/>
        <w:ind w:left="0" w:right="-55" w:firstLine="851"/>
        <w:jc w:val="both"/>
        <w:rPr>
          <w:rFonts w:ascii="Arial" w:hAnsi="Arial" w:cs="Arial"/>
          <w:color w:val="000000"/>
          <w:sz w:val="24"/>
          <w:szCs w:val="24"/>
          <w:lang w:bidi="ru-RU"/>
        </w:rPr>
      </w:pPr>
      <w:r w:rsidRPr="00FD471D">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rsidR="00E864DF" w:rsidRPr="00FD471D" w:rsidRDefault="00E864DF" w:rsidP="00FD471D">
      <w:pPr>
        <w:pStyle w:val="2f"/>
        <w:shd w:val="clear" w:color="auto" w:fill="auto"/>
        <w:spacing w:line="320" w:lineRule="exact"/>
        <w:ind w:right="-55" w:firstLine="709"/>
        <w:rPr>
          <w:rFonts w:ascii="Arial" w:hAnsi="Arial" w:cs="Arial"/>
          <w:sz w:val="24"/>
          <w:szCs w:val="24"/>
        </w:rPr>
      </w:pPr>
      <w:r w:rsidRPr="00FD471D">
        <w:rPr>
          <w:rFonts w:ascii="Arial" w:hAnsi="Arial" w:cs="Arial"/>
          <w:color w:val="000000"/>
          <w:sz w:val="24"/>
          <w:szCs w:val="24"/>
          <w:lang w:bidi="ru-RU"/>
        </w:rPr>
        <w:t xml:space="preserve">Подпрограммой </w:t>
      </w:r>
      <w:r w:rsidR="003D2BD2" w:rsidRPr="00FD471D">
        <w:rPr>
          <w:rFonts w:ascii="Arial" w:hAnsi="Arial" w:cs="Arial"/>
          <w:color w:val="000000"/>
          <w:sz w:val="24"/>
          <w:szCs w:val="24"/>
          <w:lang w:bidi="ru-RU"/>
        </w:rPr>
        <w:t>3</w:t>
      </w:r>
      <w:r w:rsidR="00D238AC" w:rsidRPr="00FD471D">
        <w:rPr>
          <w:rFonts w:ascii="Arial" w:hAnsi="Arial" w:cs="Arial"/>
          <w:color w:val="000000"/>
          <w:sz w:val="24"/>
          <w:szCs w:val="24"/>
          <w:lang w:bidi="ru-RU"/>
        </w:rPr>
        <w:t>«Совершенствование муниципальной службы Московской области»</w:t>
      </w:r>
      <w:r w:rsidRPr="00FD471D">
        <w:rPr>
          <w:rFonts w:ascii="Arial" w:hAnsi="Arial" w:cs="Arial"/>
          <w:color w:val="000000"/>
          <w:sz w:val="24"/>
          <w:szCs w:val="24"/>
          <w:lang w:bidi="ru-RU"/>
        </w:rPr>
        <w:t xml:space="preserve"> предусматривается реализация следующ</w:t>
      </w:r>
      <w:r w:rsidR="003E0D74" w:rsidRPr="00FD471D">
        <w:rPr>
          <w:rFonts w:ascii="Arial" w:hAnsi="Arial" w:cs="Arial"/>
          <w:color w:val="000000"/>
          <w:sz w:val="24"/>
          <w:szCs w:val="24"/>
          <w:lang w:bidi="ru-RU"/>
        </w:rPr>
        <w:t xml:space="preserve">его </w:t>
      </w:r>
      <w:r w:rsidRPr="00FD471D">
        <w:rPr>
          <w:rFonts w:ascii="Arial" w:hAnsi="Arial" w:cs="Arial"/>
          <w:color w:val="000000"/>
          <w:sz w:val="24"/>
          <w:szCs w:val="24"/>
          <w:lang w:bidi="ru-RU"/>
        </w:rPr>
        <w:t>основн</w:t>
      </w:r>
      <w:r w:rsidR="003E0D74" w:rsidRPr="00FD471D">
        <w:rPr>
          <w:rFonts w:ascii="Arial" w:hAnsi="Arial" w:cs="Arial"/>
          <w:color w:val="000000"/>
          <w:sz w:val="24"/>
          <w:szCs w:val="24"/>
          <w:lang w:bidi="ru-RU"/>
        </w:rPr>
        <w:t>ого мероприятия «О</w:t>
      </w:r>
      <w:r w:rsidRPr="00FD471D">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FD471D">
        <w:rPr>
          <w:rFonts w:ascii="Arial" w:hAnsi="Arial" w:cs="Arial"/>
          <w:color w:val="000000"/>
          <w:sz w:val="24"/>
          <w:szCs w:val="24"/>
          <w:lang w:bidi="ru-RU"/>
        </w:rPr>
        <w:t xml:space="preserve">Московской области» направленного на организацию </w:t>
      </w:r>
      <w:r w:rsidR="009A39FE" w:rsidRPr="00FD471D">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rsidR="009A39FE" w:rsidRPr="00FD471D" w:rsidRDefault="00692381" w:rsidP="00FD471D">
      <w:pPr>
        <w:pStyle w:val="2f"/>
        <w:shd w:val="clear" w:color="auto" w:fill="auto"/>
        <w:spacing w:line="320" w:lineRule="exact"/>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Подпрограммой </w:t>
      </w:r>
      <w:r w:rsidR="003D2BD2" w:rsidRPr="00FD471D">
        <w:rPr>
          <w:rFonts w:ascii="Arial" w:hAnsi="Arial" w:cs="Arial"/>
          <w:color w:val="000000"/>
          <w:sz w:val="24"/>
          <w:szCs w:val="24"/>
          <w:lang w:bidi="ru-RU"/>
        </w:rPr>
        <w:t>4</w:t>
      </w:r>
      <w:r w:rsidR="00D238AC" w:rsidRPr="00FD471D">
        <w:rPr>
          <w:rFonts w:ascii="Arial" w:hAnsi="Arial" w:cs="Arial"/>
          <w:color w:val="000000"/>
          <w:sz w:val="24"/>
          <w:szCs w:val="24"/>
          <w:lang w:bidi="ru-RU"/>
        </w:rPr>
        <w:t xml:space="preserve">«Управление муниципальными финансами» </w:t>
      </w:r>
      <w:r w:rsidR="00E864DF" w:rsidRPr="00FD471D">
        <w:rPr>
          <w:rFonts w:ascii="Arial" w:hAnsi="Arial" w:cs="Arial"/>
          <w:color w:val="000000"/>
          <w:sz w:val="24"/>
          <w:szCs w:val="24"/>
          <w:lang w:bidi="ru-RU"/>
        </w:rPr>
        <w:t>предусматривается реализация следующих основных мероприятий:</w:t>
      </w:r>
    </w:p>
    <w:p w:rsidR="009A39FE" w:rsidRPr="00FD471D" w:rsidRDefault="003E0D74" w:rsidP="00FD471D">
      <w:pPr>
        <w:pStyle w:val="2f"/>
        <w:numPr>
          <w:ilvl w:val="0"/>
          <w:numId w:val="13"/>
        </w:numPr>
        <w:shd w:val="clear" w:color="auto" w:fill="auto"/>
        <w:spacing w:line="320" w:lineRule="exact"/>
        <w:ind w:left="0" w:right="-55" w:firstLine="709"/>
        <w:rPr>
          <w:rFonts w:ascii="Arial" w:hAnsi="Arial" w:cs="Arial"/>
          <w:sz w:val="24"/>
          <w:szCs w:val="24"/>
        </w:rPr>
      </w:pPr>
      <w:r w:rsidRPr="00FD471D">
        <w:rPr>
          <w:rFonts w:ascii="Arial" w:hAnsi="Arial" w:cs="Arial"/>
          <w:color w:val="000000"/>
          <w:sz w:val="24"/>
          <w:szCs w:val="24"/>
          <w:lang w:bidi="ru-RU"/>
        </w:rPr>
        <w:t>Мероприятие «П</w:t>
      </w:r>
      <w:r w:rsidR="00880B03" w:rsidRPr="00FD471D">
        <w:rPr>
          <w:rFonts w:ascii="Arial" w:hAnsi="Arial" w:cs="Arial"/>
          <w:sz w:val="24"/>
          <w:szCs w:val="24"/>
        </w:rPr>
        <w:t>роведение мероприятий в сфере формир</w:t>
      </w:r>
      <w:r w:rsidR="009A39FE" w:rsidRPr="00FD471D">
        <w:rPr>
          <w:rFonts w:ascii="Arial" w:hAnsi="Arial" w:cs="Arial"/>
          <w:sz w:val="24"/>
          <w:szCs w:val="24"/>
        </w:rPr>
        <w:t>ования доходов местного бюджета</w:t>
      </w:r>
      <w:r w:rsidRPr="00FD471D">
        <w:rPr>
          <w:rFonts w:ascii="Arial" w:hAnsi="Arial" w:cs="Arial"/>
          <w:sz w:val="24"/>
          <w:szCs w:val="24"/>
        </w:rPr>
        <w:t>»</w:t>
      </w:r>
      <w:r w:rsidR="009A39FE" w:rsidRPr="00FD471D">
        <w:rPr>
          <w:rFonts w:ascii="Arial" w:hAnsi="Arial" w:cs="Arial"/>
          <w:sz w:val="24"/>
          <w:szCs w:val="24"/>
        </w:rPr>
        <w:t xml:space="preserve">, </w:t>
      </w:r>
      <w:r w:rsidR="009A39FE" w:rsidRPr="00FD471D">
        <w:rPr>
          <w:rFonts w:ascii="Arial" w:hAnsi="Arial" w:cs="Arial"/>
          <w:color w:val="000000"/>
          <w:sz w:val="24"/>
          <w:szCs w:val="24"/>
          <w:lang w:bidi="ru-RU"/>
        </w:rPr>
        <w:t>которое будет осуществляться по основным направлениям:</w:t>
      </w:r>
    </w:p>
    <w:p w:rsidR="00475F4C" w:rsidRPr="00FD471D" w:rsidRDefault="00475F4C" w:rsidP="00FD471D">
      <w:pPr>
        <w:pStyle w:val="2f"/>
        <w:numPr>
          <w:ilvl w:val="0"/>
          <w:numId w:val="12"/>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 xml:space="preserve">Осуществление мониторинга поступлений налоговых и неналоговых доходов </w:t>
      </w:r>
      <w:r w:rsidRPr="00FD471D">
        <w:rPr>
          <w:rFonts w:ascii="Arial" w:hAnsi="Arial" w:cs="Arial"/>
          <w:sz w:val="24"/>
          <w:szCs w:val="24"/>
        </w:rPr>
        <w:lastRenderedPageBreak/>
        <w:t>местного бюджета;</w:t>
      </w:r>
    </w:p>
    <w:p w:rsidR="009A39FE" w:rsidRPr="00FD471D" w:rsidRDefault="00475F4C" w:rsidP="00FD471D">
      <w:pPr>
        <w:pStyle w:val="2f"/>
        <w:numPr>
          <w:ilvl w:val="0"/>
          <w:numId w:val="12"/>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rsidR="00475F4C" w:rsidRPr="00FD471D" w:rsidRDefault="003E0D74" w:rsidP="00FD471D">
      <w:pPr>
        <w:pStyle w:val="2f"/>
        <w:numPr>
          <w:ilvl w:val="0"/>
          <w:numId w:val="13"/>
        </w:numPr>
        <w:shd w:val="clear" w:color="auto" w:fill="auto"/>
        <w:spacing w:line="320" w:lineRule="exact"/>
        <w:ind w:left="0" w:right="-55" w:firstLine="851"/>
        <w:rPr>
          <w:rFonts w:ascii="Arial" w:hAnsi="Arial" w:cs="Arial"/>
          <w:sz w:val="24"/>
          <w:szCs w:val="24"/>
        </w:rPr>
      </w:pPr>
      <w:r w:rsidRPr="00FD471D">
        <w:rPr>
          <w:rFonts w:ascii="Arial" w:hAnsi="Arial" w:cs="Arial"/>
          <w:color w:val="000000"/>
          <w:sz w:val="24"/>
          <w:szCs w:val="24"/>
          <w:lang w:bidi="ru-RU"/>
        </w:rPr>
        <w:t>Мероприятие «П</w:t>
      </w:r>
      <w:r w:rsidR="00880B03" w:rsidRPr="00FD471D">
        <w:rPr>
          <w:rFonts w:ascii="Arial" w:hAnsi="Arial" w:cs="Arial"/>
          <w:sz w:val="24"/>
          <w:szCs w:val="24"/>
        </w:rPr>
        <w:t>овышение качества управления муниципальными финансами и</w:t>
      </w:r>
      <w:r w:rsidR="009C362E" w:rsidRPr="00FD471D">
        <w:rPr>
          <w:rFonts w:ascii="Arial" w:hAnsi="Arial" w:cs="Arial"/>
          <w:sz w:val="24"/>
          <w:szCs w:val="24"/>
        </w:rPr>
        <w:t> </w:t>
      </w:r>
      <w:r w:rsidR="00880B03" w:rsidRPr="00FD471D">
        <w:rPr>
          <w:rFonts w:ascii="Arial" w:hAnsi="Arial" w:cs="Arial"/>
          <w:sz w:val="24"/>
          <w:szCs w:val="24"/>
        </w:rPr>
        <w:t>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r w:rsidRPr="00FD471D">
        <w:rPr>
          <w:rFonts w:ascii="Arial" w:hAnsi="Arial" w:cs="Arial"/>
          <w:sz w:val="24"/>
          <w:szCs w:val="24"/>
        </w:rPr>
        <w:t>» в</w:t>
      </w:r>
      <w:r w:rsidR="009C362E" w:rsidRPr="00FD471D">
        <w:rPr>
          <w:rFonts w:ascii="Arial" w:hAnsi="Arial" w:cs="Arial"/>
          <w:sz w:val="24"/>
          <w:szCs w:val="24"/>
        </w:rPr>
        <w:t> </w:t>
      </w:r>
      <w:r w:rsidRPr="00FD471D">
        <w:rPr>
          <w:rFonts w:ascii="Arial" w:hAnsi="Arial" w:cs="Arial"/>
          <w:sz w:val="24"/>
          <w:szCs w:val="24"/>
        </w:rPr>
        <w:t>рамках реализации которого</w:t>
      </w:r>
      <w:r w:rsidR="009A39FE" w:rsidRPr="00FD471D">
        <w:rPr>
          <w:rFonts w:ascii="Arial" w:hAnsi="Arial" w:cs="Arial"/>
          <w:color w:val="000000"/>
          <w:sz w:val="24"/>
          <w:szCs w:val="24"/>
          <w:lang w:bidi="ru-RU"/>
        </w:rPr>
        <w:t xml:space="preserve"> будет осуществляться </w:t>
      </w:r>
      <w:r w:rsidRPr="00FD471D">
        <w:rPr>
          <w:rFonts w:ascii="Arial" w:hAnsi="Arial" w:cs="Arial"/>
          <w:color w:val="000000"/>
          <w:sz w:val="24"/>
          <w:szCs w:val="24"/>
          <w:lang w:bidi="ru-RU"/>
        </w:rPr>
        <w:t>м</w:t>
      </w:r>
      <w:r w:rsidR="00AA0E87" w:rsidRPr="00FD471D">
        <w:rPr>
          <w:rFonts w:ascii="Arial" w:hAnsi="Arial" w:cs="Arial"/>
          <w:sz w:val="24"/>
          <w:szCs w:val="24"/>
        </w:rPr>
        <w:t>ониторинг и оценка качества управления муниципальными финансами.</w:t>
      </w:r>
    </w:p>
    <w:p w:rsidR="00880B03" w:rsidRPr="00FD471D" w:rsidRDefault="003E0D74" w:rsidP="00FD471D">
      <w:pPr>
        <w:pStyle w:val="2f"/>
        <w:numPr>
          <w:ilvl w:val="0"/>
          <w:numId w:val="15"/>
        </w:numPr>
        <w:shd w:val="clear" w:color="auto" w:fill="auto"/>
        <w:spacing w:line="320" w:lineRule="exact"/>
        <w:ind w:left="0" w:right="-55" w:firstLine="709"/>
        <w:rPr>
          <w:rFonts w:ascii="Arial" w:hAnsi="Arial" w:cs="Arial"/>
          <w:sz w:val="24"/>
          <w:szCs w:val="24"/>
        </w:rPr>
      </w:pPr>
      <w:r w:rsidRPr="00FD471D">
        <w:rPr>
          <w:rFonts w:ascii="Arial" w:hAnsi="Arial" w:cs="Arial"/>
          <w:color w:val="000000"/>
          <w:sz w:val="24"/>
          <w:szCs w:val="24"/>
          <w:lang w:bidi="ru-RU"/>
        </w:rPr>
        <w:t>Мероприятие «У</w:t>
      </w:r>
      <w:r w:rsidR="00880B03" w:rsidRPr="00FD471D">
        <w:rPr>
          <w:rFonts w:ascii="Arial" w:hAnsi="Arial" w:cs="Arial"/>
          <w:sz w:val="24"/>
          <w:szCs w:val="24"/>
        </w:rPr>
        <w:t>правление муниципальным долгом</w:t>
      </w:r>
      <w:r w:rsidRPr="00FD471D">
        <w:rPr>
          <w:rFonts w:ascii="Arial" w:hAnsi="Arial" w:cs="Arial"/>
          <w:sz w:val="24"/>
          <w:szCs w:val="24"/>
        </w:rPr>
        <w:t>»</w:t>
      </w:r>
      <w:r w:rsidR="00297E7D" w:rsidRPr="00FD471D">
        <w:rPr>
          <w:rFonts w:ascii="Arial" w:hAnsi="Arial" w:cs="Arial"/>
          <w:sz w:val="24"/>
          <w:szCs w:val="24"/>
        </w:rPr>
        <w:t xml:space="preserve"> направленно на</w:t>
      </w:r>
      <w:r w:rsidR="009C362E" w:rsidRPr="00FD471D">
        <w:rPr>
          <w:rFonts w:ascii="Arial" w:hAnsi="Arial" w:cs="Arial"/>
          <w:sz w:val="24"/>
          <w:szCs w:val="24"/>
        </w:rPr>
        <w:t> </w:t>
      </w:r>
      <w:r w:rsidR="00297E7D" w:rsidRPr="00FD471D">
        <w:rPr>
          <w:rFonts w:ascii="Arial" w:hAnsi="Arial" w:cs="Arial"/>
          <w:sz w:val="24"/>
          <w:szCs w:val="24"/>
        </w:rPr>
        <w:t>о</w:t>
      </w:r>
      <w:r w:rsidR="00475F4C" w:rsidRPr="00FD471D">
        <w:rPr>
          <w:rFonts w:ascii="Arial" w:hAnsi="Arial" w:cs="Arial"/>
          <w:sz w:val="24"/>
          <w:szCs w:val="24"/>
        </w:rPr>
        <w:t>бслуживание муниципального долга по бюджетным кредитам</w:t>
      </w:r>
      <w:r w:rsidR="00297E7D" w:rsidRPr="00FD471D">
        <w:rPr>
          <w:rFonts w:ascii="Arial" w:hAnsi="Arial" w:cs="Arial"/>
          <w:sz w:val="24"/>
          <w:szCs w:val="24"/>
        </w:rPr>
        <w:t>.</w:t>
      </w:r>
    </w:p>
    <w:p w:rsidR="00E864DF" w:rsidRPr="00FD471D" w:rsidRDefault="00880B03" w:rsidP="00FD471D">
      <w:pPr>
        <w:pStyle w:val="2f"/>
        <w:shd w:val="clear" w:color="auto" w:fill="auto"/>
        <w:spacing w:line="320" w:lineRule="exact"/>
        <w:ind w:right="-55" w:firstLine="709"/>
        <w:rPr>
          <w:rFonts w:ascii="Arial" w:hAnsi="Arial" w:cs="Arial"/>
          <w:sz w:val="24"/>
          <w:szCs w:val="24"/>
        </w:rPr>
      </w:pPr>
      <w:r w:rsidRPr="00FD471D">
        <w:rPr>
          <w:rFonts w:ascii="Arial" w:hAnsi="Arial" w:cs="Arial"/>
          <w:color w:val="000000"/>
          <w:sz w:val="24"/>
          <w:szCs w:val="24"/>
          <w:lang w:bidi="ru-RU"/>
        </w:rPr>
        <w:t xml:space="preserve">Подпрограммой </w:t>
      </w:r>
      <w:r w:rsidR="003D2BD2" w:rsidRPr="00FD471D">
        <w:rPr>
          <w:rFonts w:ascii="Arial" w:hAnsi="Arial" w:cs="Arial"/>
          <w:color w:val="000000"/>
          <w:sz w:val="24"/>
          <w:szCs w:val="24"/>
          <w:lang w:bidi="ru-RU"/>
        </w:rPr>
        <w:t>5</w:t>
      </w:r>
      <w:r w:rsidR="00D238AC" w:rsidRPr="00FD471D">
        <w:rPr>
          <w:rFonts w:ascii="Arial" w:hAnsi="Arial" w:cs="Arial"/>
          <w:color w:val="000000"/>
          <w:sz w:val="24"/>
          <w:szCs w:val="24"/>
          <w:lang w:bidi="ru-RU"/>
        </w:rPr>
        <w:t xml:space="preserve">«Обеспечивающая подпрограмма» </w:t>
      </w:r>
      <w:r w:rsidR="00E864DF" w:rsidRPr="00FD471D">
        <w:rPr>
          <w:rFonts w:ascii="Arial" w:hAnsi="Arial" w:cs="Arial"/>
          <w:color w:val="000000"/>
          <w:sz w:val="24"/>
          <w:szCs w:val="24"/>
          <w:lang w:bidi="ru-RU"/>
        </w:rPr>
        <w:t>предусматривается реализация основного мероприятия</w:t>
      </w:r>
      <w:r w:rsidR="00297E7D" w:rsidRPr="00FD471D">
        <w:rPr>
          <w:rFonts w:ascii="Arial" w:hAnsi="Arial" w:cs="Arial"/>
          <w:color w:val="000000"/>
          <w:sz w:val="24"/>
          <w:szCs w:val="24"/>
          <w:lang w:bidi="ru-RU"/>
        </w:rPr>
        <w:t xml:space="preserve"> «С</w:t>
      </w:r>
      <w:r w:rsidR="00E864DF" w:rsidRPr="00FD471D">
        <w:rPr>
          <w:rFonts w:ascii="Arial" w:hAnsi="Arial" w:cs="Arial"/>
          <w:color w:val="000000"/>
          <w:sz w:val="24"/>
          <w:szCs w:val="24"/>
          <w:lang w:bidi="ru-RU"/>
        </w:rPr>
        <w:t xml:space="preserve">оздание условий для реализации </w:t>
      </w:r>
      <w:r w:rsidR="00D065F6" w:rsidRPr="00FD471D">
        <w:rPr>
          <w:rFonts w:ascii="Arial" w:hAnsi="Arial" w:cs="Arial"/>
          <w:color w:val="000000"/>
          <w:sz w:val="24"/>
          <w:szCs w:val="24"/>
          <w:lang w:bidi="ru-RU"/>
        </w:rPr>
        <w:t xml:space="preserve">полномочий </w:t>
      </w:r>
      <w:r w:rsidR="009A39FE" w:rsidRPr="00FD471D">
        <w:rPr>
          <w:rFonts w:ascii="Arial" w:hAnsi="Arial" w:cs="Arial"/>
          <w:color w:val="000000"/>
          <w:sz w:val="24"/>
          <w:szCs w:val="24"/>
          <w:lang w:bidi="ru-RU"/>
        </w:rPr>
        <w:t>органов местного самоуправления</w:t>
      </w:r>
      <w:r w:rsidR="00297E7D" w:rsidRPr="00FD471D">
        <w:rPr>
          <w:rFonts w:ascii="Arial" w:hAnsi="Arial" w:cs="Arial"/>
          <w:color w:val="000000"/>
          <w:sz w:val="24"/>
          <w:szCs w:val="24"/>
          <w:lang w:bidi="ru-RU"/>
        </w:rPr>
        <w:t>»</w:t>
      </w:r>
      <w:r w:rsidR="009A39FE" w:rsidRPr="00FD471D">
        <w:rPr>
          <w:rFonts w:ascii="Arial" w:hAnsi="Arial" w:cs="Arial"/>
          <w:color w:val="000000"/>
          <w:sz w:val="24"/>
          <w:szCs w:val="24"/>
          <w:lang w:bidi="ru-RU"/>
        </w:rPr>
        <w:t>, которое будет осуществляться по основным направлениям:</w:t>
      </w:r>
    </w:p>
    <w:p w:rsidR="009A39FE" w:rsidRPr="00FD471D" w:rsidRDefault="00297E7D" w:rsidP="00FD471D">
      <w:pPr>
        <w:pStyle w:val="2f"/>
        <w:numPr>
          <w:ilvl w:val="0"/>
          <w:numId w:val="14"/>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Обеспечение ф</w:t>
      </w:r>
      <w:r w:rsidR="009A39FE" w:rsidRPr="00FD471D">
        <w:rPr>
          <w:rFonts w:ascii="Arial" w:hAnsi="Arial" w:cs="Arial"/>
          <w:sz w:val="24"/>
          <w:szCs w:val="24"/>
        </w:rPr>
        <w:t>ункционирование высшего должностного лица</w:t>
      </w:r>
      <w:r w:rsidRPr="00FD471D">
        <w:rPr>
          <w:rFonts w:ascii="Arial" w:hAnsi="Arial" w:cs="Arial"/>
          <w:sz w:val="24"/>
          <w:szCs w:val="24"/>
        </w:rPr>
        <w:t>, а</w:t>
      </w:r>
      <w:r w:rsidR="009A39FE" w:rsidRPr="00FD471D">
        <w:rPr>
          <w:rFonts w:ascii="Arial" w:hAnsi="Arial" w:cs="Arial"/>
          <w:sz w:val="24"/>
          <w:szCs w:val="24"/>
        </w:rPr>
        <w:t>дминистраци</w:t>
      </w:r>
      <w:r w:rsidRPr="00FD471D">
        <w:rPr>
          <w:rFonts w:ascii="Arial" w:hAnsi="Arial" w:cs="Arial"/>
          <w:sz w:val="24"/>
          <w:szCs w:val="24"/>
        </w:rPr>
        <w:t>и, комитетов и отраслевых управлений при администрации</w:t>
      </w:r>
      <w:r w:rsidR="009A39FE" w:rsidRPr="00FD471D">
        <w:rPr>
          <w:rFonts w:ascii="Arial" w:hAnsi="Arial" w:cs="Arial"/>
          <w:sz w:val="24"/>
          <w:szCs w:val="24"/>
        </w:rPr>
        <w:t>;</w:t>
      </w:r>
    </w:p>
    <w:p w:rsidR="009A39FE" w:rsidRPr="00FD471D" w:rsidRDefault="009A39FE" w:rsidP="00FD471D">
      <w:pPr>
        <w:pStyle w:val="2f"/>
        <w:numPr>
          <w:ilvl w:val="0"/>
          <w:numId w:val="14"/>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rsidR="009A39FE" w:rsidRPr="00FD471D" w:rsidRDefault="009A39FE" w:rsidP="00FD471D">
      <w:pPr>
        <w:pStyle w:val="2f"/>
        <w:numPr>
          <w:ilvl w:val="0"/>
          <w:numId w:val="14"/>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rsidR="009A39FE" w:rsidRPr="00FD471D" w:rsidRDefault="009A39FE" w:rsidP="00FD471D">
      <w:pPr>
        <w:pStyle w:val="2f"/>
        <w:numPr>
          <w:ilvl w:val="0"/>
          <w:numId w:val="14"/>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Обеспечение деятельности финансового органа;</w:t>
      </w:r>
    </w:p>
    <w:p w:rsidR="009A39FE" w:rsidRPr="00FD471D" w:rsidRDefault="009A39FE" w:rsidP="00FD471D">
      <w:pPr>
        <w:pStyle w:val="2f"/>
        <w:numPr>
          <w:ilvl w:val="0"/>
          <w:numId w:val="14"/>
        </w:numPr>
        <w:shd w:val="clear" w:color="auto" w:fill="auto"/>
        <w:spacing w:line="320" w:lineRule="exact"/>
        <w:ind w:left="0" w:right="-55" w:firstLine="709"/>
        <w:rPr>
          <w:rFonts w:ascii="Arial" w:hAnsi="Arial" w:cs="Arial"/>
          <w:sz w:val="24"/>
          <w:szCs w:val="24"/>
        </w:rPr>
      </w:pPr>
      <w:r w:rsidRPr="00FD471D">
        <w:rPr>
          <w:rFonts w:ascii="Arial" w:hAnsi="Arial" w:cs="Arial"/>
          <w:sz w:val="24"/>
          <w:szCs w:val="24"/>
        </w:rPr>
        <w:t>Организация и осуществление мероприятий по мобилизационной подготовке</w:t>
      </w:r>
      <w:r w:rsidR="00F9743D" w:rsidRPr="00FD471D">
        <w:rPr>
          <w:rFonts w:ascii="Arial" w:hAnsi="Arial" w:cs="Arial"/>
          <w:sz w:val="24"/>
          <w:szCs w:val="24"/>
        </w:rPr>
        <w:t>.</w:t>
      </w:r>
    </w:p>
    <w:p w:rsidR="00012CAF" w:rsidRPr="00FD471D" w:rsidRDefault="00012CAF" w:rsidP="00FD471D">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FD471D">
        <w:rPr>
          <w:rFonts w:ascii="Arial" w:hAnsi="Arial" w:cs="Arial"/>
          <w:b/>
          <w:sz w:val="24"/>
          <w:szCs w:val="24"/>
        </w:rPr>
        <w:t>Порядок взаимодействия ответственного за выполнения мероприятия с</w:t>
      </w:r>
      <w:r w:rsidR="009C362E" w:rsidRPr="00FD471D">
        <w:rPr>
          <w:rFonts w:ascii="Arial" w:hAnsi="Arial" w:cs="Arial"/>
          <w:b/>
          <w:sz w:val="24"/>
          <w:szCs w:val="24"/>
        </w:rPr>
        <w:t> </w:t>
      </w:r>
      <w:r w:rsidRPr="00FD471D">
        <w:rPr>
          <w:rFonts w:ascii="Arial" w:hAnsi="Arial" w:cs="Arial"/>
          <w:b/>
          <w:sz w:val="24"/>
          <w:szCs w:val="24"/>
        </w:rPr>
        <w:t>заказчиком</w:t>
      </w:r>
      <w:r w:rsidR="00FA5628" w:rsidRPr="00FD471D">
        <w:rPr>
          <w:rFonts w:ascii="Arial" w:hAnsi="Arial" w:cs="Arial"/>
          <w:b/>
          <w:sz w:val="24"/>
          <w:szCs w:val="24"/>
        </w:rPr>
        <w:t xml:space="preserve"> программы</w:t>
      </w:r>
      <w:r w:rsidR="00BE5F5D" w:rsidRPr="00FD471D">
        <w:rPr>
          <w:rFonts w:ascii="Arial" w:hAnsi="Arial" w:cs="Arial"/>
          <w:b/>
          <w:sz w:val="24"/>
          <w:szCs w:val="24"/>
        </w:rPr>
        <w:t>.</w:t>
      </w:r>
    </w:p>
    <w:p w:rsidR="00F2344D" w:rsidRPr="00FD471D" w:rsidRDefault="000A35CC"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Управление делами администрации</w:t>
      </w:r>
      <w:r w:rsidR="00880B03" w:rsidRPr="00FD471D">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FD471D">
        <w:rPr>
          <w:rFonts w:ascii="Arial" w:hAnsi="Arial" w:cs="Arial"/>
          <w:color w:val="000000"/>
          <w:sz w:val="24"/>
          <w:szCs w:val="24"/>
          <w:lang w:bidi="ru-RU"/>
        </w:rPr>
        <w:t xml:space="preserve">ьным заказчиком </w:t>
      </w:r>
      <w:r w:rsidR="007D01A9" w:rsidRPr="00FD471D">
        <w:rPr>
          <w:rFonts w:ascii="Arial" w:hAnsi="Arial" w:cs="Arial"/>
          <w:color w:val="000000"/>
          <w:sz w:val="24"/>
          <w:szCs w:val="24"/>
          <w:lang w:bidi="ru-RU"/>
        </w:rPr>
        <w:t xml:space="preserve">и разработчиком </w:t>
      </w:r>
      <w:r w:rsidR="00F2344D" w:rsidRPr="00FD471D">
        <w:rPr>
          <w:rFonts w:ascii="Arial" w:hAnsi="Arial" w:cs="Arial"/>
          <w:color w:val="000000"/>
          <w:sz w:val="24"/>
          <w:szCs w:val="24"/>
          <w:lang w:bidi="ru-RU"/>
        </w:rPr>
        <w:t>муниципальной Программы. Организацию реализации и контроль за выполнением мероприятий, предусмотренных Программой, осуществляет муниципальный заказчик.</w:t>
      </w:r>
    </w:p>
    <w:p w:rsidR="00F2344D" w:rsidRPr="00FD471D" w:rsidRDefault="00F2344D"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FD471D">
        <w:rPr>
          <w:rFonts w:ascii="Arial" w:hAnsi="Arial" w:cs="Arial"/>
          <w:color w:val="000000"/>
          <w:sz w:val="24"/>
          <w:szCs w:val="24"/>
          <w:lang w:bidi="ru-RU"/>
        </w:rPr>
        <w:t xml:space="preserve">Василий Владимирович </w:t>
      </w:r>
      <w:proofErr w:type="spellStart"/>
      <w:r w:rsidR="000C25A8" w:rsidRPr="00FD471D">
        <w:rPr>
          <w:rFonts w:ascii="Arial" w:hAnsi="Arial" w:cs="Arial"/>
          <w:color w:val="000000"/>
          <w:sz w:val="24"/>
          <w:szCs w:val="24"/>
          <w:lang w:bidi="ru-RU"/>
        </w:rPr>
        <w:t>Езерский</w:t>
      </w:r>
      <w:proofErr w:type="spellEnd"/>
      <w:r w:rsidR="000C25A8" w:rsidRPr="00FD471D">
        <w:rPr>
          <w:rFonts w:ascii="Arial" w:hAnsi="Arial" w:cs="Arial"/>
          <w:color w:val="000000"/>
          <w:sz w:val="24"/>
          <w:szCs w:val="24"/>
          <w:lang w:bidi="ru-RU"/>
        </w:rPr>
        <w:t>.</w:t>
      </w:r>
    </w:p>
    <w:p w:rsidR="007D01A9" w:rsidRPr="00FD471D" w:rsidRDefault="007D01A9"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FD471D">
        <w:rPr>
          <w:rFonts w:ascii="Arial" w:hAnsi="Arial" w:cs="Arial"/>
          <w:color w:val="000000"/>
          <w:sz w:val="24"/>
          <w:szCs w:val="24"/>
          <w:lang w:bidi="ru-RU"/>
        </w:rPr>
        <w:t>страции от 20.09.2018 № 3715-ПА(далее Порядок).</w:t>
      </w:r>
    </w:p>
    <w:p w:rsidR="00E02F56" w:rsidRPr="00FD471D" w:rsidRDefault="00E02F56" w:rsidP="00FD471D">
      <w:pPr>
        <w:pStyle w:val="2f"/>
        <w:shd w:val="clear" w:color="auto" w:fill="auto"/>
        <w:spacing w:line="276" w:lineRule="auto"/>
        <w:ind w:right="-55" w:firstLine="709"/>
        <w:rPr>
          <w:rFonts w:ascii="Arial" w:hAnsi="Arial" w:cs="Arial"/>
          <w:color w:val="000000"/>
          <w:sz w:val="24"/>
          <w:szCs w:val="24"/>
          <w:lang w:bidi="ru-RU"/>
        </w:rPr>
      </w:pPr>
    </w:p>
    <w:p w:rsidR="007D20BA" w:rsidRPr="00FD471D" w:rsidRDefault="00D70F5E" w:rsidP="00FD471D">
      <w:pPr>
        <w:pStyle w:val="aff8"/>
        <w:numPr>
          <w:ilvl w:val="0"/>
          <w:numId w:val="7"/>
        </w:numPr>
        <w:tabs>
          <w:tab w:val="left" w:pos="13425"/>
        </w:tabs>
        <w:spacing w:after="0"/>
        <w:ind w:right="-55"/>
        <w:contextualSpacing w:val="0"/>
        <w:jc w:val="center"/>
        <w:rPr>
          <w:rFonts w:ascii="Arial" w:hAnsi="Arial" w:cs="Arial"/>
          <w:b/>
          <w:sz w:val="24"/>
          <w:szCs w:val="24"/>
        </w:rPr>
      </w:pPr>
      <w:r w:rsidRPr="00FD471D">
        <w:rPr>
          <w:rFonts w:ascii="Arial" w:hAnsi="Arial" w:cs="Arial"/>
          <w:b/>
          <w:sz w:val="24"/>
          <w:szCs w:val="24"/>
        </w:rPr>
        <w:t>Состав, форма и сроки представления отчетности о ходе реализации мероприятий</w:t>
      </w:r>
      <w:r w:rsidR="00BE5F5D" w:rsidRPr="00FD471D">
        <w:rPr>
          <w:rFonts w:ascii="Arial" w:hAnsi="Arial" w:cs="Arial"/>
          <w:b/>
          <w:sz w:val="24"/>
          <w:szCs w:val="24"/>
        </w:rPr>
        <w:t>.</w:t>
      </w:r>
    </w:p>
    <w:p w:rsidR="007D20BA" w:rsidRPr="00FD471D" w:rsidRDefault="007D20BA" w:rsidP="00FD471D">
      <w:pPr>
        <w:tabs>
          <w:tab w:val="left" w:pos="13425"/>
        </w:tabs>
        <w:spacing w:after="0"/>
        <w:ind w:right="-55" w:firstLine="851"/>
        <w:jc w:val="both"/>
        <w:rPr>
          <w:rFonts w:ascii="Arial" w:hAnsi="Arial" w:cs="Arial"/>
          <w:color w:val="000000"/>
          <w:sz w:val="24"/>
          <w:szCs w:val="24"/>
          <w:lang w:bidi="ru-RU"/>
        </w:rPr>
      </w:pPr>
      <w:r w:rsidRPr="00FD471D">
        <w:rPr>
          <w:rFonts w:ascii="Arial" w:hAnsi="Arial" w:cs="Arial"/>
          <w:color w:val="000000"/>
          <w:sz w:val="24"/>
          <w:szCs w:val="24"/>
          <w:lang w:bidi="ru-RU"/>
        </w:rPr>
        <w:t>С целью контроля реализации программы исполнители мероприятий программы и заказчик предоставляют оперативные и итоговые отчеты о реализации соответствующих мероприятий программы в соответствии с </w:t>
      </w:r>
      <w:hyperlink r:id="rId13" w:tgtFrame="_blank" w:history="1">
        <w:r w:rsidRPr="00FD471D">
          <w:rPr>
            <w:rFonts w:ascii="Arial" w:hAnsi="Arial" w:cs="Arial"/>
            <w:color w:val="000000"/>
            <w:sz w:val="24"/>
            <w:szCs w:val="24"/>
            <w:lang w:bidi="ru-RU"/>
          </w:rPr>
          <w:t>Порядком</w:t>
        </w:r>
      </w:hyperlink>
      <w:r w:rsidRPr="00FD471D">
        <w:rPr>
          <w:rFonts w:ascii="Arial" w:hAnsi="Arial" w:cs="Arial"/>
          <w:color w:val="000000"/>
          <w:sz w:val="24"/>
          <w:szCs w:val="24"/>
          <w:lang w:bidi="ru-RU"/>
        </w:rPr>
        <w:t>.</w:t>
      </w:r>
    </w:p>
    <w:p w:rsidR="005D051D" w:rsidRPr="00FD471D" w:rsidRDefault="005D051D" w:rsidP="00FD471D">
      <w:pPr>
        <w:pStyle w:val="aff8"/>
        <w:widowControl w:val="0"/>
        <w:numPr>
          <w:ilvl w:val="0"/>
          <w:numId w:val="31"/>
        </w:numPr>
        <w:tabs>
          <w:tab w:val="left" w:pos="709"/>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Контроль за реализацией муниципальной программы осуществляется координатором муниципальной программы.</w:t>
      </w:r>
    </w:p>
    <w:p w:rsidR="005D051D" w:rsidRPr="00FD471D" w:rsidRDefault="005D051D" w:rsidP="00FD471D">
      <w:pPr>
        <w:pStyle w:val="aff8"/>
        <w:widowControl w:val="0"/>
        <w:numPr>
          <w:ilvl w:val="0"/>
          <w:numId w:val="31"/>
        </w:numPr>
        <w:tabs>
          <w:tab w:val="left" w:pos="709"/>
          <w:tab w:val="num" w:pos="851"/>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 xml:space="preserve">Заказчик муниципальной программы с учетом информации, полученной </w:t>
      </w:r>
      <w:r w:rsidRPr="00FD471D">
        <w:rPr>
          <w:rFonts w:ascii="Arial" w:hAnsi="Arial" w:cs="Arial"/>
          <w:sz w:val="24"/>
          <w:szCs w:val="24"/>
        </w:rPr>
        <w:lastRenderedPageBreak/>
        <w:t>от заказчиков муниципальных подпрограмм (ответственных за выполнение мероприятий), формирует и направляет координатору муниципальной программы и в управление экономики на бумажном носителе:</w:t>
      </w:r>
    </w:p>
    <w:p w:rsidR="005D051D" w:rsidRPr="00FD471D" w:rsidRDefault="005D051D" w:rsidP="00FD471D">
      <w:pPr>
        <w:pStyle w:val="aff8"/>
        <w:widowControl w:val="0"/>
        <w:numPr>
          <w:ilvl w:val="0"/>
          <w:numId w:val="32"/>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Ежеквартально до 15 числа месяца, следующего за отчетным кварталом:</w:t>
      </w:r>
    </w:p>
    <w:p w:rsidR="005D051D" w:rsidRPr="00FD471D" w:rsidRDefault="005D051D" w:rsidP="00FD471D">
      <w:pPr>
        <w:pStyle w:val="aff8"/>
        <w:widowControl w:val="0"/>
        <w:numPr>
          <w:ilvl w:val="1"/>
          <w:numId w:val="33"/>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 xml:space="preserve"> оперативный отчет о реализации мероприятий, по форме согласно приложению № 6 к Порядку;</w:t>
      </w:r>
    </w:p>
    <w:p w:rsidR="005D051D" w:rsidRPr="00FD471D" w:rsidRDefault="005D051D" w:rsidP="00FD471D">
      <w:pPr>
        <w:pStyle w:val="aff8"/>
        <w:widowControl w:val="0"/>
        <w:numPr>
          <w:ilvl w:val="1"/>
          <w:numId w:val="33"/>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аналитическую записку, в которой указываются:</w:t>
      </w:r>
    </w:p>
    <w:p w:rsidR="005D051D" w:rsidRPr="00FD471D" w:rsidRDefault="005D051D" w:rsidP="00FD471D">
      <w:pPr>
        <w:pStyle w:val="aff8"/>
        <w:widowControl w:val="0"/>
        <w:numPr>
          <w:ilvl w:val="0"/>
          <w:numId w:val="35"/>
        </w:numPr>
        <w:tabs>
          <w:tab w:val="left" w:pos="-5387"/>
        </w:tabs>
        <w:autoSpaceDE w:val="0"/>
        <w:autoSpaceDN w:val="0"/>
        <w:adjustRightInd w:val="0"/>
        <w:spacing w:after="0"/>
        <w:ind w:left="0" w:right="-55" w:firstLine="851"/>
        <w:contextualSpacing w:val="0"/>
        <w:jc w:val="both"/>
        <w:outlineLvl w:val="1"/>
        <w:rPr>
          <w:rFonts w:ascii="Arial" w:hAnsi="Arial" w:cs="Arial"/>
          <w:sz w:val="24"/>
          <w:szCs w:val="24"/>
        </w:rPr>
      </w:pPr>
      <w:r w:rsidRPr="00FD471D">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rsidR="005D051D" w:rsidRPr="00FD471D" w:rsidRDefault="005D051D" w:rsidP="00FD471D">
      <w:pPr>
        <w:pStyle w:val="aff8"/>
        <w:widowControl w:val="0"/>
        <w:numPr>
          <w:ilvl w:val="0"/>
          <w:numId w:val="35"/>
        </w:numPr>
        <w:tabs>
          <w:tab w:val="left" w:pos="-5387"/>
          <w:tab w:val="num" w:pos="851"/>
        </w:tabs>
        <w:autoSpaceDE w:val="0"/>
        <w:autoSpaceDN w:val="0"/>
        <w:adjustRightInd w:val="0"/>
        <w:spacing w:after="0"/>
        <w:ind w:left="0" w:right="-55" w:firstLine="851"/>
        <w:jc w:val="both"/>
        <w:outlineLvl w:val="1"/>
        <w:rPr>
          <w:rFonts w:ascii="Arial" w:hAnsi="Arial" w:cs="Arial"/>
          <w:sz w:val="24"/>
          <w:szCs w:val="24"/>
        </w:rPr>
      </w:pPr>
      <w:r w:rsidRPr="00FD471D">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rsidR="005D051D" w:rsidRPr="00FD471D" w:rsidRDefault="005D051D" w:rsidP="00FD471D">
      <w:pPr>
        <w:pStyle w:val="aff8"/>
        <w:widowControl w:val="0"/>
        <w:numPr>
          <w:ilvl w:val="0"/>
          <w:numId w:val="35"/>
        </w:numPr>
        <w:autoSpaceDE w:val="0"/>
        <w:autoSpaceDN w:val="0"/>
        <w:adjustRightInd w:val="0"/>
        <w:spacing w:after="0"/>
        <w:ind w:left="0" w:right="-55" w:firstLine="851"/>
        <w:jc w:val="both"/>
        <w:outlineLvl w:val="1"/>
        <w:rPr>
          <w:rFonts w:ascii="Arial" w:hAnsi="Arial" w:cs="Arial"/>
          <w:sz w:val="24"/>
          <w:szCs w:val="24"/>
        </w:rPr>
      </w:pPr>
      <w:r w:rsidRPr="00FD471D">
        <w:rPr>
          <w:rFonts w:ascii="Arial" w:hAnsi="Arial" w:cs="Arial"/>
          <w:sz w:val="24"/>
          <w:szCs w:val="24"/>
        </w:rPr>
        <w:t>анализ причин невыполнения (несвоевременного выполнения) мероприятий.</w:t>
      </w:r>
    </w:p>
    <w:p w:rsidR="005D051D" w:rsidRPr="00FD471D" w:rsidRDefault="005D051D" w:rsidP="00FD471D">
      <w:pPr>
        <w:pStyle w:val="aff8"/>
        <w:widowControl w:val="0"/>
        <w:numPr>
          <w:ilvl w:val="0"/>
          <w:numId w:val="32"/>
        </w:numPr>
        <w:tabs>
          <w:tab w:val="num" w:pos="851"/>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Ежегодно в срок до 1 марта года, следующего за отчетным:</w:t>
      </w:r>
    </w:p>
    <w:p w:rsidR="005D051D" w:rsidRPr="00FD471D" w:rsidRDefault="005D051D" w:rsidP="00FD471D">
      <w:pPr>
        <w:pStyle w:val="aff8"/>
        <w:widowControl w:val="0"/>
        <w:numPr>
          <w:ilvl w:val="1"/>
          <w:numId w:val="34"/>
        </w:numPr>
        <w:tabs>
          <w:tab w:val="num" w:pos="851"/>
          <w:tab w:val="num" w:pos="1134"/>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годовой отчет о реализации муниципальной программы, по форме согласно приложению № 7 к Порядку;</w:t>
      </w:r>
    </w:p>
    <w:p w:rsidR="005D051D" w:rsidRPr="00FD471D" w:rsidRDefault="005D051D" w:rsidP="00FD471D">
      <w:pPr>
        <w:pStyle w:val="aff8"/>
        <w:widowControl w:val="0"/>
        <w:numPr>
          <w:ilvl w:val="1"/>
          <w:numId w:val="34"/>
        </w:numPr>
        <w:tabs>
          <w:tab w:val="num" w:pos="1134"/>
          <w:tab w:val="num" w:pos="1418"/>
        </w:tabs>
        <w:autoSpaceDE w:val="0"/>
        <w:autoSpaceDN w:val="0"/>
        <w:adjustRightInd w:val="0"/>
        <w:spacing w:after="0"/>
        <w:ind w:left="0" w:right="-55" w:firstLine="709"/>
        <w:contextualSpacing w:val="0"/>
        <w:jc w:val="both"/>
        <w:outlineLvl w:val="1"/>
        <w:rPr>
          <w:rFonts w:ascii="Arial" w:hAnsi="Arial" w:cs="Arial"/>
          <w:sz w:val="24"/>
          <w:szCs w:val="24"/>
        </w:rPr>
      </w:pPr>
      <w:r w:rsidRPr="00FD471D">
        <w:rPr>
          <w:rFonts w:ascii="Arial" w:hAnsi="Arial" w:cs="Arial"/>
          <w:sz w:val="24"/>
          <w:szCs w:val="24"/>
        </w:rPr>
        <w:t xml:space="preserve"> аналитическую записку, в которой указываются:</w:t>
      </w:r>
    </w:p>
    <w:p w:rsidR="005D051D" w:rsidRPr="00FD471D" w:rsidRDefault="005D051D" w:rsidP="00FD471D">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FD471D">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rsidR="005D051D" w:rsidRPr="00FD471D" w:rsidRDefault="005D051D" w:rsidP="00FD471D">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FD471D">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rsidR="005D051D" w:rsidRPr="00FD471D" w:rsidRDefault="005D051D" w:rsidP="00FD471D">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FD471D">
        <w:rPr>
          <w:rFonts w:ascii="Arial" w:hAnsi="Arial" w:cs="Arial"/>
          <w:sz w:val="24"/>
          <w:szCs w:val="24"/>
        </w:rPr>
        <w:t>анализ причин невыполнения (несвоевременного выполнения) мероприятий.</w:t>
      </w:r>
    </w:p>
    <w:p w:rsidR="000C25A8" w:rsidRPr="00FD471D" w:rsidRDefault="000C25A8" w:rsidP="005D051D">
      <w:pPr>
        <w:pStyle w:val="2f"/>
        <w:shd w:val="clear" w:color="auto" w:fill="auto"/>
        <w:spacing w:line="320" w:lineRule="exact"/>
        <w:ind w:right="221" w:firstLine="0"/>
        <w:rPr>
          <w:rFonts w:ascii="Arial" w:hAnsi="Arial" w:cs="Arial"/>
          <w:sz w:val="24"/>
          <w:szCs w:val="24"/>
        </w:rPr>
        <w:sectPr w:rsidR="000C25A8" w:rsidRPr="00FD471D" w:rsidSect="00FD471D">
          <w:pgSz w:w="11906" w:h="16838"/>
          <w:pgMar w:top="1134" w:right="567" w:bottom="1134" w:left="1134" w:header="425" w:footer="709" w:gutter="0"/>
          <w:cols w:space="708"/>
          <w:titlePg/>
          <w:docGrid w:linePitch="360"/>
        </w:sectPr>
      </w:pPr>
    </w:p>
    <w:p w:rsidR="00BE5F5D" w:rsidRPr="00FD471D" w:rsidRDefault="00FD471D" w:rsidP="00FD471D">
      <w:pPr>
        <w:spacing w:after="0" w:line="240" w:lineRule="auto"/>
        <w:ind w:right="-567" w:firstLine="708"/>
        <w:jc w:val="center"/>
        <w:rPr>
          <w:rFonts w:ascii="Arial" w:hAnsi="Arial" w:cs="Arial"/>
          <w:sz w:val="24"/>
          <w:szCs w:val="24"/>
        </w:rPr>
      </w:pPr>
      <w:r>
        <w:rPr>
          <w:rFonts w:ascii="Arial" w:hAnsi="Arial" w:cs="Arial"/>
          <w:sz w:val="24"/>
          <w:szCs w:val="24"/>
        </w:rPr>
        <w:lastRenderedPageBreak/>
        <w:t xml:space="preserve">                                                                                           </w:t>
      </w:r>
      <w:r w:rsidR="00BE5F5D" w:rsidRPr="00FD471D">
        <w:rPr>
          <w:rFonts w:ascii="Arial" w:hAnsi="Arial" w:cs="Arial"/>
          <w:sz w:val="24"/>
          <w:szCs w:val="24"/>
        </w:rPr>
        <w:t>Приложение 1 к муниципальной программе</w:t>
      </w:r>
    </w:p>
    <w:p w:rsidR="00BE5F5D" w:rsidRPr="00FD471D" w:rsidRDefault="00FD471D" w:rsidP="00FD471D">
      <w:pPr>
        <w:spacing w:after="0" w:line="240" w:lineRule="auto"/>
        <w:ind w:right="-567"/>
        <w:jc w:val="center"/>
        <w:rPr>
          <w:rFonts w:ascii="Arial" w:hAnsi="Arial" w:cs="Arial"/>
          <w:sz w:val="24"/>
          <w:szCs w:val="24"/>
        </w:rPr>
      </w:pPr>
      <w:r>
        <w:rPr>
          <w:rFonts w:ascii="Arial" w:hAnsi="Arial" w:cs="Arial"/>
          <w:sz w:val="24"/>
          <w:szCs w:val="24"/>
        </w:rPr>
        <w:t xml:space="preserve">                                                                                                              </w:t>
      </w:r>
      <w:r w:rsidR="00BE5F5D" w:rsidRPr="00FD471D">
        <w:rPr>
          <w:rFonts w:ascii="Arial" w:hAnsi="Arial" w:cs="Arial"/>
          <w:sz w:val="24"/>
          <w:szCs w:val="24"/>
        </w:rPr>
        <w:t>«Управление имуществом и муниципальными финансами»</w:t>
      </w:r>
    </w:p>
    <w:p w:rsidR="00BE5F5D" w:rsidRPr="00FD471D" w:rsidRDefault="00BE5F5D" w:rsidP="00BE5F5D">
      <w:pPr>
        <w:spacing w:after="0" w:line="240" w:lineRule="auto"/>
        <w:ind w:right="-567"/>
        <w:jc w:val="right"/>
        <w:rPr>
          <w:rFonts w:ascii="Arial" w:hAnsi="Arial" w:cs="Arial"/>
          <w:sz w:val="24"/>
          <w:szCs w:val="24"/>
        </w:rPr>
      </w:pPr>
    </w:p>
    <w:p w:rsidR="00BE5F5D" w:rsidRPr="00FD471D" w:rsidRDefault="00FD471D" w:rsidP="00FD471D">
      <w:pPr>
        <w:spacing w:after="0" w:line="240" w:lineRule="auto"/>
        <w:ind w:right="-567"/>
        <w:jc w:val="center"/>
        <w:rPr>
          <w:rFonts w:ascii="Arial" w:hAnsi="Arial" w:cs="Arial"/>
          <w:b/>
          <w:sz w:val="24"/>
          <w:szCs w:val="24"/>
        </w:rPr>
      </w:pPr>
      <w:r>
        <w:rPr>
          <w:rFonts w:ascii="Arial" w:hAnsi="Arial" w:cs="Arial"/>
          <w:sz w:val="24"/>
          <w:szCs w:val="24"/>
        </w:rPr>
        <w:t xml:space="preserve">                                               </w:t>
      </w:r>
      <w:r w:rsidR="00BE5F5D" w:rsidRPr="00FD471D">
        <w:rPr>
          <w:rFonts w:ascii="Arial" w:hAnsi="Arial" w:cs="Arial"/>
          <w:sz w:val="24"/>
          <w:szCs w:val="24"/>
        </w:rPr>
        <w:t>Таблица 1</w:t>
      </w:r>
    </w:p>
    <w:p w:rsidR="00BE5F5D" w:rsidRPr="00FD471D" w:rsidRDefault="00BE5F5D" w:rsidP="00BE5F5D">
      <w:pPr>
        <w:spacing w:after="0" w:line="240" w:lineRule="auto"/>
        <w:jc w:val="center"/>
        <w:rPr>
          <w:rFonts w:ascii="Arial" w:hAnsi="Arial" w:cs="Arial"/>
          <w:b/>
          <w:sz w:val="24"/>
          <w:szCs w:val="24"/>
        </w:rPr>
      </w:pPr>
    </w:p>
    <w:p w:rsidR="00BE5F5D" w:rsidRPr="00FD471D" w:rsidRDefault="00BE5F5D" w:rsidP="00BE5F5D">
      <w:pPr>
        <w:spacing w:after="0" w:line="240" w:lineRule="auto"/>
        <w:jc w:val="center"/>
        <w:rPr>
          <w:rFonts w:ascii="Arial" w:hAnsi="Arial" w:cs="Arial"/>
          <w:b/>
          <w:sz w:val="24"/>
          <w:szCs w:val="24"/>
        </w:rPr>
      </w:pPr>
      <w:r w:rsidRPr="00FD471D">
        <w:rPr>
          <w:rFonts w:ascii="Arial" w:hAnsi="Arial" w:cs="Arial"/>
          <w:b/>
          <w:sz w:val="24"/>
          <w:szCs w:val="24"/>
        </w:rPr>
        <w:t xml:space="preserve">Показатели реализации муниципальной программы </w:t>
      </w:r>
    </w:p>
    <w:p w:rsidR="00BE5F5D" w:rsidRPr="00FD471D" w:rsidRDefault="00BE5F5D" w:rsidP="00BE5F5D">
      <w:pPr>
        <w:spacing w:after="0" w:line="240" w:lineRule="auto"/>
        <w:jc w:val="center"/>
        <w:rPr>
          <w:rFonts w:ascii="Arial" w:hAnsi="Arial" w:cs="Arial"/>
          <w:b/>
          <w:sz w:val="24"/>
          <w:szCs w:val="24"/>
        </w:rPr>
      </w:pPr>
      <w:r w:rsidRPr="00FD471D">
        <w:rPr>
          <w:rFonts w:ascii="Arial" w:hAnsi="Arial" w:cs="Arial"/>
          <w:b/>
          <w:sz w:val="24"/>
          <w:szCs w:val="24"/>
        </w:rPr>
        <w:t>«Управление имуществом и муниципальными финансами»</w:t>
      </w:r>
    </w:p>
    <w:p w:rsidR="00763E78" w:rsidRPr="00FD471D" w:rsidRDefault="00BE5F5D" w:rsidP="00BE5F5D">
      <w:pPr>
        <w:tabs>
          <w:tab w:val="left" w:pos="14317"/>
        </w:tabs>
        <w:ind w:right="142"/>
        <w:jc w:val="right"/>
        <w:rPr>
          <w:rFonts w:ascii="Arial" w:hAnsi="Arial" w:cs="Arial"/>
          <w:b/>
          <w:sz w:val="24"/>
          <w:szCs w:val="24"/>
        </w:rPr>
      </w:pPr>
      <w:r w:rsidRPr="00FD471D">
        <w:rPr>
          <w:rFonts w:ascii="Arial" w:hAnsi="Arial" w:cs="Arial"/>
          <w:b/>
          <w:sz w:val="24"/>
          <w:szCs w:val="24"/>
        </w:rPr>
        <w:tab/>
      </w:r>
    </w:p>
    <w:tbl>
      <w:tblPr>
        <w:tblpPr w:leftFromText="180" w:rightFromText="180" w:vertAnchor="text" w:tblpX="75" w:tblpY="1"/>
        <w:tblOverlap w:val="neve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671"/>
        <w:gridCol w:w="759"/>
        <w:gridCol w:w="860"/>
        <w:gridCol w:w="824"/>
        <w:gridCol w:w="615"/>
        <w:gridCol w:w="352"/>
        <w:gridCol w:w="726"/>
        <w:gridCol w:w="290"/>
        <w:gridCol w:w="974"/>
        <w:gridCol w:w="152"/>
        <w:gridCol w:w="926"/>
        <w:gridCol w:w="197"/>
        <w:gridCol w:w="881"/>
        <w:gridCol w:w="242"/>
        <w:gridCol w:w="839"/>
        <w:gridCol w:w="290"/>
        <w:gridCol w:w="795"/>
        <w:gridCol w:w="335"/>
        <w:gridCol w:w="565"/>
      </w:tblGrid>
      <w:tr w:rsidR="00FD471D" w:rsidRPr="00FD471D" w:rsidTr="00BF2C68">
        <w:trPr>
          <w:trHeight w:val="527"/>
        </w:trPr>
        <w:tc>
          <w:tcPr>
            <w:tcW w:w="215" w:type="pct"/>
            <w:vMerge w:val="restart"/>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 xml:space="preserve">№  </w:t>
            </w:r>
            <w:r w:rsidRPr="00FD471D">
              <w:rPr>
                <w:rFonts w:ascii="Arial" w:hAnsi="Arial" w:cs="Arial"/>
                <w:sz w:val="24"/>
                <w:szCs w:val="24"/>
              </w:rPr>
              <w:br/>
              <w:t>п/п</w:t>
            </w:r>
          </w:p>
        </w:tc>
        <w:tc>
          <w:tcPr>
            <w:tcW w:w="1229" w:type="pct"/>
            <w:vMerge w:val="restart"/>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Показатели реализации муниципальной программы</w:t>
            </w:r>
          </w:p>
        </w:tc>
        <w:tc>
          <w:tcPr>
            <w:tcW w:w="542" w:type="pct"/>
            <w:gridSpan w:val="2"/>
            <w:vMerge w:val="restart"/>
            <w:vAlign w:val="center"/>
          </w:tcPr>
          <w:p w:rsidR="00BE5F5D" w:rsidRPr="00FD471D" w:rsidRDefault="00BE5F5D" w:rsidP="00FD471D">
            <w:pPr>
              <w:jc w:val="center"/>
              <w:rPr>
                <w:rFonts w:ascii="Arial" w:hAnsi="Arial" w:cs="Arial"/>
                <w:sz w:val="24"/>
                <w:szCs w:val="24"/>
                <w:highlight w:val="yellow"/>
              </w:rPr>
            </w:pPr>
            <w:r w:rsidRPr="00FD471D">
              <w:rPr>
                <w:rFonts w:ascii="Arial" w:hAnsi="Arial" w:cs="Arial"/>
                <w:sz w:val="24"/>
                <w:szCs w:val="24"/>
              </w:rPr>
              <w:t>Тип показателя</w:t>
            </w:r>
          </w:p>
        </w:tc>
        <w:tc>
          <w:tcPr>
            <w:tcW w:w="482" w:type="pct"/>
            <w:gridSpan w:val="2"/>
            <w:vMerge w:val="restart"/>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Единица измерения</w:t>
            </w:r>
          </w:p>
        </w:tc>
        <w:tc>
          <w:tcPr>
            <w:tcW w:w="361" w:type="pct"/>
            <w:gridSpan w:val="2"/>
            <w:vMerge w:val="restart"/>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 xml:space="preserve">Базовое значение на начало реализации Подпрограммы </w:t>
            </w:r>
          </w:p>
        </w:tc>
        <w:tc>
          <w:tcPr>
            <w:tcW w:w="1870" w:type="pct"/>
            <w:gridSpan w:val="10"/>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Планируемое значение по годам реализации</w:t>
            </w:r>
            <w:r w:rsidR="00702668" w:rsidRPr="00FD471D">
              <w:rPr>
                <w:rFonts w:ascii="Arial" w:hAnsi="Arial" w:cs="Arial"/>
                <w:sz w:val="24"/>
                <w:szCs w:val="24"/>
              </w:rPr>
              <w:t xml:space="preserve"> </w:t>
            </w:r>
            <w:r w:rsidRPr="00FD471D">
              <w:rPr>
                <w:rFonts w:ascii="Arial" w:hAnsi="Arial" w:cs="Arial"/>
                <w:sz w:val="24"/>
                <w:szCs w:val="24"/>
              </w:rPr>
              <w:t>программы</w:t>
            </w:r>
          </w:p>
        </w:tc>
        <w:tc>
          <w:tcPr>
            <w:tcW w:w="300" w:type="pct"/>
            <w:gridSpan w:val="2"/>
            <w:vMerge w:val="restart"/>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Номер основного мероприятия в перечне мероприятий подпрограммы</w:t>
            </w:r>
          </w:p>
        </w:tc>
      </w:tr>
      <w:tr w:rsidR="00FD471D" w:rsidRPr="00FD471D" w:rsidTr="00BF2C68">
        <w:trPr>
          <w:trHeight w:val="509"/>
        </w:trPr>
        <w:tc>
          <w:tcPr>
            <w:tcW w:w="215" w:type="pct"/>
            <w:vMerge/>
            <w:vAlign w:val="center"/>
            <w:hideMark/>
          </w:tcPr>
          <w:p w:rsidR="00BE5F5D" w:rsidRPr="00FD471D" w:rsidRDefault="00BE5F5D" w:rsidP="00FD471D">
            <w:pPr>
              <w:rPr>
                <w:rFonts w:ascii="Arial" w:hAnsi="Arial" w:cs="Arial"/>
                <w:sz w:val="24"/>
                <w:szCs w:val="24"/>
              </w:rPr>
            </w:pPr>
          </w:p>
        </w:tc>
        <w:tc>
          <w:tcPr>
            <w:tcW w:w="1229" w:type="pct"/>
            <w:vMerge/>
            <w:vAlign w:val="center"/>
            <w:hideMark/>
          </w:tcPr>
          <w:p w:rsidR="00BE5F5D" w:rsidRPr="00FD471D" w:rsidRDefault="00BE5F5D" w:rsidP="00FD471D">
            <w:pPr>
              <w:rPr>
                <w:rFonts w:ascii="Arial" w:hAnsi="Arial" w:cs="Arial"/>
                <w:sz w:val="24"/>
                <w:szCs w:val="24"/>
              </w:rPr>
            </w:pPr>
          </w:p>
        </w:tc>
        <w:tc>
          <w:tcPr>
            <w:tcW w:w="542" w:type="pct"/>
            <w:gridSpan w:val="2"/>
            <w:vMerge/>
            <w:vAlign w:val="center"/>
          </w:tcPr>
          <w:p w:rsidR="00BE5F5D" w:rsidRPr="00FD471D" w:rsidRDefault="00BE5F5D" w:rsidP="00FD471D">
            <w:pPr>
              <w:rPr>
                <w:rFonts w:ascii="Arial" w:hAnsi="Arial" w:cs="Arial"/>
                <w:sz w:val="24"/>
                <w:szCs w:val="24"/>
              </w:rPr>
            </w:pPr>
          </w:p>
        </w:tc>
        <w:tc>
          <w:tcPr>
            <w:tcW w:w="482" w:type="pct"/>
            <w:gridSpan w:val="2"/>
            <w:vMerge/>
            <w:vAlign w:val="center"/>
          </w:tcPr>
          <w:p w:rsidR="00BE5F5D" w:rsidRPr="00FD471D" w:rsidRDefault="00BE5F5D" w:rsidP="00FD471D">
            <w:pPr>
              <w:rPr>
                <w:rFonts w:ascii="Arial" w:hAnsi="Arial" w:cs="Arial"/>
                <w:sz w:val="24"/>
                <w:szCs w:val="24"/>
              </w:rPr>
            </w:pPr>
          </w:p>
        </w:tc>
        <w:tc>
          <w:tcPr>
            <w:tcW w:w="361" w:type="pct"/>
            <w:gridSpan w:val="2"/>
            <w:vMerge/>
            <w:vAlign w:val="center"/>
            <w:hideMark/>
          </w:tcPr>
          <w:p w:rsidR="00BE5F5D" w:rsidRPr="00FD471D" w:rsidRDefault="00BE5F5D" w:rsidP="00FD471D">
            <w:pPr>
              <w:rPr>
                <w:rFonts w:ascii="Arial" w:hAnsi="Arial" w:cs="Arial"/>
                <w:sz w:val="24"/>
                <w:szCs w:val="24"/>
              </w:rPr>
            </w:pPr>
          </w:p>
        </w:tc>
        <w:tc>
          <w:tcPr>
            <w:tcW w:w="423" w:type="pct"/>
            <w:gridSpan w:val="2"/>
            <w:vAlign w:val="center"/>
            <w:hideMark/>
          </w:tcPr>
          <w:p w:rsidR="00BE5F5D" w:rsidRPr="00FD471D" w:rsidRDefault="00BE5F5D" w:rsidP="00FD471D">
            <w:pPr>
              <w:jc w:val="center"/>
              <w:rPr>
                <w:rFonts w:ascii="Arial" w:eastAsiaTheme="minorHAnsi" w:hAnsi="Arial" w:cs="Arial"/>
                <w:sz w:val="24"/>
                <w:szCs w:val="24"/>
              </w:rPr>
            </w:pPr>
            <w:r w:rsidRPr="00FD471D">
              <w:rPr>
                <w:rFonts w:ascii="Arial" w:eastAsiaTheme="minorHAnsi" w:hAnsi="Arial" w:cs="Arial"/>
                <w:sz w:val="24"/>
                <w:szCs w:val="24"/>
              </w:rPr>
              <w:t>2020 год</w:t>
            </w:r>
          </w:p>
        </w:tc>
        <w:tc>
          <w:tcPr>
            <w:tcW w:w="361" w:type="pct"/>
            <w:gridSpan w:val="2"/>
            <w:vAlign w:val="center"/>
            <w:hideMark/>
          </w:tcPr>
          <w:p w:rsidR="00BE5F5D" w:rsidRPr="00FD471D" w:rsidRDefault="00BE5F5D" w:rsidP="00FD471D">
            <w:pPr>
              <w:jc w:val="center"/>
              <w:rPr>
                <w:rFonts w:ascii="Arial" w:eastAsiaTheme="minorHAnsi" w:hAnsi="Arial" w:cs="Arial"/>
                <w:sz w:val="24"/>
                <w:szCs w:val="24"/>
              </w:rPr>
            </w:pPr>
            <w:r w:rsidRPr="00FD471D">
              <w:rPr>
                <w:rFonts w:ascii="Arial" w:eastAsiaTheme="minorHAnsi" w:hAnsi="Arial" w:cs="Arial"/>
                <w:sz w:val="24"/>
                <w:szCs w:val="24"/>
              </w:rPr>
              <w:t>2021 год</w:t>
            </w:r>
          </w:p>
        </w:tc>
        <w:tc>
          <w:tcPr>
            <w:tcW w:w="361" w:type="pct"/>
            <w:gridSpan w:val="2"/>
            <w:vAlign w:val="center"/>
            <w:hideMark/>
          </w:tcPr>
          <w:p w:rsidR="00BE5F5D" w:rsidRPr="00FD471D" w:rsidRDefault="00BE5F5D" w:rsidP="00FD471D">
            <w:pPr>
              <w:jc w:val="center"/>
              <w:rPr>
                <w:rFonts w:ascii="Arial" w:eastAsiaTheme="minorHAnsi" w:hAnsi="Arial" w:cs="Arial"/>
                <w:sz w:val="24"/>
                <w:szCs w:val="24"/>
              </w:rPr>
            </w:pPr>
            <w:r w:rsidRPr="00FD471D">
              <w:rPr>
                <w:rFonts w:ascii="Arial" w:eastAsiaTheme="minorHAnsi" w:hAnsi="Arial" w:cs="Arial"/>
                <w:sz w:val="24"/>
                <w:szCs w:val="24"/>
              </w:rPr>
              <w:t>2022 год</w:t>
            </w:r>
          </w:p>
        </w:tc>
        <w:tc>
          <w:tcPr>
            <w:tcW w:w="362" w:type="pct"/>
            <w:gridSpan w:val="2"/>
            <w:vAlign w:val="center"/>
          </w:tcPr>
          <w:p w:rsidR="00BE5F5D" w:rsidRPr="00FD471D" w:rsidRDefault="00BE5F5D" w:rsidP="00FD471D">
            <w:pPr>
              <w:jc w:val="center"/>
              <w:rPr>
                <w:rFonts w:ascii="Arial" w:eastAsiaTheme="minorHAnsi" w:hAnsi="Arial" w:cs="Arial"/>
                <w:sz w:val="24"/>
                <w:szCs w:val="24"/>
              </w:rPr>
            </w:pPr>
            <w:r w:rsidRPr="00FD471D">
              <w:rPr>
                <w:rFonts w:ascii="Arial" w:eastAsiaTheme="minorHAnsi" w:hAnsi="Arial" w:cs="Arial"/>
                <w:sz w:val="24"/>
                <w:szCs w:val="24"/>
              </w:rPr>
              <w:t>2023 год</w:t>
            </w:r>
          </w:p>
        </w:tc>
        <w:tc>
          <w:tcPr>
            <w:tcW w:w="363" w:type="pct"/>
            <w:gridSpan w:val="2"/>
            <w:vAlign w:val="center"/>
            <w:hideMark/>
          </w:tcPr>
          <w:p w:rsidR="00BE5F5D" w:rsidRPr="00FD471D" w:rsidRDefault="00BE5F5D" w:rsidP="00FD471D">
            <w:pPr>
              <w:jc w:val="center"/>
              <w:rPr>
                <w:rFonts w:ascii="Arial" w:eastAsiaTheme="minorHAnsi" w:hAnsi="Arial" w:cs="Arial"/>
                <w:sz w:val="24"/>
                <w:szCs w:val="24"/>
              </w:rPr>
            </w:pPr>
            <w:r w:rsidRPr="00FD471D">
              <w:rPr>
                <w:rFonts w:ascii="Arial" w:eastAsiaTheme="minorHAnsi" w:hAnsi="Arial" w:cs="Arial"/>
                <w:sz w:val="24"/>
                <w:szCs w:val="24"/>
              </w:rPr>
              <w:t>2024 год</w:t>
            </w:r>
          </w:p>
        </w:tc>
        <w:tc>
          <w:tcPr>
            <w:tcW w:w="300" w:type="pct"/>
            <w:gridSpan w:val="2"/>
            <w:vMerge/>
            <w:vAlign w:val="center"/>
          </w:tcPr>
          <w:p w:rsidR="00BE5F5D" w:rsidRPr="00FD471D" w:rsidRDefault="00BE5F5D" w:rsidP="00FD471D">
            <w:pPr>
              <w:rPr>
                <w:rFonts w:ascii="Arial" w:hAnsi="Arial" w:cs="Arial"/>
                <w:sz w:val="24"/>
                <w:szCs w:val="24"/>
              </w:rPr>
            </w:pPr>
          </w:p>
        </w:tc>
      </w:tr>
      <w:tr w:rsidR="00FD471D" w:rsidRPr="00FD471D" w:rsidTr="00BF2C68">
        <w:trPr>
          <w:trHeight w:val="311"/>
        </w:trPr>
        <w:tc>
          <w:tcPr>
            <w:tcW w:w="215" w:type="pct"/>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1</w:t>
            </w:r>
          </w:p>
        </w:tc>
        <w:tc>
          <w:tcPr>
            <w:tcW w:w="1229" w:type="pct"/>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2</w:t>
            </w:r>
          </w:p>
        </w:tc>
        <w:tc>
          <w:tcPr>
            <w:tcW w:w="542" w:type="pct"/>
            <w:gridSpan w:val="2"/>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3</w:t>
            </w:r>
          </w:p>
        </w:tc>
        <w:tc>
          <w:tcPr>
            <w:tcW w:w="482" w:type="pct"/>
            <w:gridSpan w:val="2"/>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4</w:t>
            </w:r>
          </w:p>
        </w:tc>
        <w:tc>
          <w:tcPr>
            <w:tcW w:w="361" w:type="pct"/>
            <w:gridSpan w:val="2"/>
            <w:vAlign w:val="center"/>
            <w:hideMark/>
          </w:tcPr>
          <w:p w:rsidR="00BE5F5D" w:rsidRPr="00FD471D" w:rsidRDefault="00BE5F5D" w:rsidP="00FD471D">
            <w:pPr>
              <w:jc w:val="center"/>
              <w:rPr>
                <w:rFonts w:ascii="Arial" w:hAnsi="Arial" w:cs="Arial"/>
                <w:sz w:val="24"/>
                <w:szCs w:val="24"/>
              </w:rPr>
            </w:pPr>
            <w:r w:rsidRPr="00FD471D">
              <w:rPr>
                <w:rFonts w:ascii="Arial" w:hAnsi="Arial" w:cs="Arial"/>
                <w:sz w:val="24"/>
                <w:szCs w:val="24"/>
              </w:rPr>
              <w:t>5</w:t>
            </w:r>
          </w:p>
        </w:tc>
        <w:tc>
          <w:tcPr>
            <w:tcW w:w="423" w:type="pct"/>
            <w:gridSpan w:val="2"/>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6</w:t>
            </w:r>
          </w:p>
        </w:tc>
        <w:tc>
          <w:tcPr>
            <w:tcW w:w="361" w:type="pct"/>
            <w:gridSpan w:val="2"/>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7</w:t>
            </w:r>
          </w:p>
        </w:tc>
        <w:tc>
          <w:tcPr>
            <w:tcW w:w="361" w:type="pct"/>
            <w:gridSpan w:val="2"/>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8</w:t>
            </w:r>
          </w:p>
        </w:tc>
        <w:tc>
          <w:tcPr>
            <w:tcW w:w="362" w:type="pct"/>
            <w:gridSpan w:val="2"/>
          </w:tcPr>
          <w:p w:rsidR="00BE5F5D" w:rsidRPr="00FD471D" w:rsidRDefault="00BE5F5D" w:rsidP="00FD471D">
            <w:pPr>
              <w:jc w:val="center"/>
              <w:rPr>
                <w:rFonts w:ascii="Arial" w:hAnsi="Arial" w:cs="Arial"/>
                <w:sz w:val="24"/>
                <w:szCs w:val="24"/>
              </w:rPr>
            </w:pPr>
            <w:r w:rsidRPr="00FD471D">
              <w:rPr>
                <w:rFonts w:ascii="Arial" w:hAnsi="Arial" w:cs="Arial"/>
                <w:sz w:val="24"/>
                <w:szCs w:val="24"/>
              </w:rPr>
              <w:t>9</w:t>
            </w:r>
          </w:p>
        </w:tc>
        <w:tc>
          <w:tcPr>
            <w:tcW w:w="363" w:type="pct"/>
            <w:gridSpan w:val="2"/>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10</w:t>
            </w:r>
          </w:p>
        </w:tc>
        <w:tc>
          <w:tcPr>
            <w:tcW w:w="300" w:type="pct"/>
            <w:gridSpan w:val="2"/>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11</w:t>
            </w:r>
          </w:p>
        </w:tc>
      </w:tr>
      <w:tr w:rsidR="00BE5F5D" w:rsidRPr="00FD471D" w:rsidTr="00BF2C68">
        <w:trPr>
          <w:trHeight w:val="311"/>
        </w:trPr>
        <w:tc>
          <w:tcPr>
            <w:tcW w:w="215" w:type="pct"/>
            <w:vAlign w:val="center"/>
          </w:tcPr>
          <w:p w:rsidR="00BE5F5D" w:rsidRPr="00FD471D" w:rsidRDefault="00BE5F5D" w:rsidP="00FD471D">
            <w:pPr>
              <w:jc w:val="center"/>
              <w:rPr>
                <w:rFonts w:ascii="Arial" w:hAnsi="Arial" w:cs="Arial"/>
                <w:sz w:val="24"/>
                <w:szCs w:val="24"/>
              </w:rPr>
            </w:pPr>
          </w:p>
        </w:tc>
        <w:tc>
          <w:tcPr>
            <w:tcW w:w="4785" w:type="pct"/>
            <w:gridSpan w:val="19"/>
            <w:vAlign w:val="center"/>
          </w:tcPr>
          <w:p w:rsidR="00BE5F5D" w:rsidRPr="00FD471D" w:rsidRDefault="00BE5F5D" w:rsidP="00FD471D">
            <w:pPr>
              <w:jc w:val="center"/>
              <w:rPr>
                <w:rFonts w:ascii="Arial" w:hAnsi="Arial" w:cs="Arial"/>
                <w:sz w:val="24"/>
                <w:szCs w:val="24"/>
              </w:rPr>
            </w:pPr>
            <w:r w:rsidRPr="00FD471D">
              <w:rPr>
                <w:rFonts w:ascii="Arial" w:hAnsi="Arial" w:cs="Arial"/>
                <w:sz w:val="24"/>
                <w:szCs w:val="24"/>
              </w:rPr>
              <w:t>Подпрограмма 1 « Развитие имущественного комплекса»</w:t>
            </w:r>
          </w:p>
        </w:tc>
      </w:tr>
      <w:tr w:rsidR="00FD471D" w:rsidRPr="00FD471D" w:rsidTr="00BF2C68">
        <w:trPr>
          <w:trHeight w:val="311"/>
        </w:trPr>
        <w:tc>
          <w:tcPr>
            <w:tcW w:w="215" w:type="pct"/>
            <w:vAlign w:val="center"/>
          </w:tcPr>
          <w:p w:rsidR="004D2D46" w:rsidRPr="00FD471D" w:rsidRDefault="004D2D46" w:rsidP="00FD471D">
            <w:pPr>
              <w:jc w:val="center"/>
              <w:rPr>
                <w:rFonts w:ascii="Arial" w:hAnsi="Arial" w:cs="Arial"/>
                <w:sz w:val="24"/>
                <w:szCs w:val="24"/>
              </w:rPr>
            </w:pPr>
            <w:r w:rsidRPr="00FD471D">
              <w:rPr>
                <w:rFonts w:ascii="Arial" w:hAnsi="Arial" w:cs="Arial"/>
                <w:sz w:val="24"/>
                <w:szCs w:val="24"/>
              </w:rPr>
              <w:t>1</w:t>
            </w:r>
          </w:p>
        </w:tc>
        <w:tc>
          <w:tcPr>
            <w:tcW w:w="1229" w:type="pct"/>
            <w:shd w:val="clear" w:color="auto" w:fill="FFFFFF" w:themeFill="background1"/>
          </w:tcPr>
          <w:p w:rsidR="004D2D46" w:rsidRPr="00FD471D" w:rsidRDefault="004D2D46" w:rsidP="00FD471D">
            <w:pPr>
              <w:spacing w:after="0"/>
              <w:jc w:val="both"/>
              <w:rPr>
                <w:rFonts w:ascii="Arial" w:hAnsi="Arial" w:cs="Arial"/>
                <w:sz w:val="24"/>
                <w:szCs w:val="24"/>
              </w:rPr>
            </w:pPr>
            <w:r w:rsidRPr="00FD471D">
              <w:rPr>
                <w:rFonts w:ascii="Arial" w:hAnsi="Arial" w:cs="Arial"/>
                <w:color w:val="000000"/>
                <w:sz w:val="24"/>
                <w:szCs w:val="24"/>
              </w:rPr>
              <w:t xml:space="preserve"> Поступления доходов в бюджет муниципального образования от распоряжения муниципальным имуществом и </w:t>
            </w:r>
            <w:r w:rsidRPr="00FD471D">
              <w:rPr>
                <w:rFonts w:ascii="Arial" w:hAnsi="Arial" w:cs="Arial"/>
                <w:color w:val="000000"/>
                <w:sz w:val="24"/>
                <w:szCs w:val="24"/>
              </w:rPr>
              <w:lastRenderedPageBreak/>
              <w:t>землей</w:t>
            </w:r>
          </w:p>
        </w:tc>
        <w:tc>
          <w:tcPr>
            <w:tcW w:w="542"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sz w:val="24"/>
                <w:szCs w:val="24"/>
              </w:rPr>
              <w:lastRenderedPageBreak/>
              <w:t>Отраслевой показатель</w:t>
            </w:r>
          </w:p>
        </w:tc>
        <w:tc>
          <w:tcPr>
            <w:tcW w:w="482" w:type="pct"/>
            <w:gridSpan w:val="2"/>
            <w:shd w:val="clear" w:color="auto" w:fill="FFFFFF" w:themeFill="background1"/>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2</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3</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3</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4D2D46" w:rsidRPr="00FD471D" w:rsidRDefault="004D2D46" w:rsidP="00FD471D">
            <w:pPr>
              <w:jc w:val="center"/>
              <w:rPr>
                <w:rFonts w:ascii="Arial" w:hAnsi="Arial" w:cs="Arial"/>
                <w:sz w:val="24"/>
                <w:szCs w:val="24"/>
              </w:rPr>
            </w:pPr>
            <w:r w:rsidRPr="00FD471D">
              <w:rPr>
                <w:rFonts w:ascii="Arial" w:hAnsi="Arial" w:cs="Arial"/>
                <w:sz w:val="24"/>
                <w:szCs w:val="24"/>
              </w:rPr>
              <w:t>4</w:t>
            </w:r>
          </w:p>
        </w:tc>
        <w:tc>
          <w:tcPr>
            <w:tcW w:w="1229" w:type="pct"/>
            <w:shd w:val="clear" w:color="auto" w:fill="FFFFFF" w:themeFill="background1"/>
          </w:tcPr>
          <w:p w:rsidR="004D2D46" w:rsidRPr="00FD471D" w:rsidRDefault="004D2D46" w:rsidP="00FD471D">
            <w:pPr>
              <w:spacing w:after="0"/>
              <w:jc w:val="both"/>
              <w:rPr>
                <w:rFonts w:ascii="Arial" w:hAnsi="Arial" w:cs="Arial"/>
                <w:sz w:val="24"/>
                <w:szCs w:val="24"/>
              </w:rPr>
            </w:pPr>
            <w:r w:rsidRPr="00FD471D">
              <w:rPr>
                <w:rFonts w:ascii="Arial" w:hAnsi="Arial" w:cs="Arial"/>
                <w:color w:val="000000"/>
                <w:sz w:val="24"/>
                <w:szCs w:val="24"/>
              </w:rPr>
              <w:t>Взыскание задолженности по арендной плате</w:t>
            </w:r>
          </w:p>
        </w:tc>
        <w:tc>
          <w:tcPr>
            <w:tcW w:w="542"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65 616</w:t>
            </w:r>
          </w:p>
        </w:tc>
        <w:tc>
          <w:tcPr>
            <w:tcW w:w="42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60 616</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55 616</w:t>
            </w:r>
          </w:p>
        </w:tc>
        <w:tc>
          <w:tcPr>
            <w:tcW w:w="361" w:type="pct"/>
            <w:gridSpan w:val="2"/>
            <w:shd w:val="clear" w:color="auto" w:fill="FFFFFF" w:themeFill="background1"/>
            <w:vAlign w:val="center"/>
          </w:tcPr>
          <w:p w:rsidR="004D2D46" w:rsidRPr="00FD471D" w:rsidRDefault="003C2CD3" w:rsidP="00FD471D">
            <w:pPr>
              <w:spacing w:after="0"/>
              <w:jc w:val="center"/>
              <w:rPr>
                <w:rFonts w:ascii="Arial" w:hAnsi="Arial" w:cs="Arial"/>
                <w:sz w:val="24"/>
                <w:szCs w:val="24"/>
              </w:rPr>
            </w:pPr>
            <w:r w:rsidRPr="00FD471D">
              <w:rPr>
                <w:rFonts w:ascii="Arial" w:hAnsi="Arial" w:cs="Arial"/>
                <w:color w:val="000000"/>
                <w:sz w:val="24"/>
                <w:szCs w:val="24"/>
              </w:rPr>
              <w:t>49 431</w:t>
            </w:r>
          </w:p>
        </w:tc>
        <w:tc>
          <w:tcPr>
            <w:tcW w:w="362"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49 431</w:t>
            </w:r>
          </w:p>
        </w:tc>
        <w:tc>
          <w:tcPr>
            <w:tcW w:w="36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49 431</w:t>
            </w:r>
          </w:p>
        </w:tc>
        <w:tc>
          <w:tcPr>
            <w:tcW w:w="300"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5</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Предоставление земельных участков многодетным семьям</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6</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Единица</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7</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 xml:space="preserve">Доля объектов недвижимого имущества, поставленных на кадастровый учет от выявленных земельных </w:t>
            </w:r>
            <w:r w:rsidRPr="00FD471D">
              <w:rPr>
                <w:rFonts w:ascii="Arial" w:hAnsi="Arial" w:cs="Arial"/>
                <w:color w:val="000000"/>
                <w:sz w:val="24"/>
                <w:szCs w:val="24"/>
              </w:rPr>
              <w:lastRenderedPageBreak/>
              <w:t>участков с объектами без прав</w:t>
            </w:r>
          </w:p>
        </w:tc>
        <w:tc>
          <w:tcPr>
            <w:tcW w:w="542" w:type="pct"/>
            <w:gridSpan w:val="2"/>
            <w:shd w:val="clear" w:color="auto" w:fill="FFFFFF" w:themeFill="background1"/>
            <w:vAlign w:val="center"/>
          </w:tcPr>
          <w:p w:rsidR="00D9037D" w:rsidRPr="00FD471D" w:rsidRDefault="004177DE" w:rsidP="00FD471D">
            <w:pPr>
              <w:spacing w:after="0"/>
              <w:jc w:val="center"/>
              <w:rPr>
                <w:rFonts w:ascii="Arial" w:hAnsi="Arial" w:cs="Arial"/>
                <w:sz w:val="24"/>
                <w:szCs w:val="24"/>
              </w:rPr>
            </w:pPr>
            <w:r w:rsidRPr="00FD471D">
              <w:rPr>
                <w:rFonts w:ascii="Arial" w:hAnsi="Arial" w:cs="Arial"/>
                <w:sz w:val="24"/>
                <w:szCs w:val="24"/>
              </w:rPr>
              <w:lastRenderedPageBreak/>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4177DE" w:rsidP="00FD471D">
            <w:pPr>
              <w:spacing w:after="0"/>
              <w:jc w:val="center"/>
              <w:rPr>
                <w:rFonts w:ascii="Arial" w:hAnsi="Arial" w:cs="Arial"/>
                <w:sz w:val="24"/>
                <w:szCs w:val="24"/>
                <w:lang w:val="en-US"/>
              </w:rPr>
            </w:pPr>
            <w:r w:rsidRPr="00FD471D">
              <w:rPr>
                <w:rFonts w:ascii="Arial" w:hAnsi="Arial" w:cs="Arial"/>
                <w:color w:val="000000"/>
                <w:sz w:val="24"/>
                <w:szCs w:val="24"/>
                <w:lang w:val="en-US"/>
              </w:rPr>
              <w:t>40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33</w:t>
            </w:r>
          </w:p>
        </w:tc>
        <w:tc>
          <w:tcPr>
            <w:tcW w:w="361" w:type="pct"/>
            <w:gridSpan w:val="2"/>
            <w:shd w:val="clear" w:color="auto" w:fill="FFFFFF" w:themeFill="background1"/>
            <w:vAlign w:val="center"/>
          </w:tcPr>
          <w:p w:rsidR="00D9037D" w:rsidRPr="00FD471D" w:rsidRDefault="004177DE" w:rsidP="00FD471D">
            <w:pPr>
              <w:spacing w:after="0"/>
              <w:jc w:val="center"/>
              <w:rPr>
                <w:rFonts w:ascii="Arial" w:hAnsi="Arial" w:cs="Arial"/>
                <w:sz w:val="24"/>
                <w:szCs w:val="24"/>
                <w:lang w:val="en-US"/>
              </w:rPr>
            </w:pPr>
            <w:r w:rsidRPr="00FD471D">
              <w:rPr>
                <w:rFonts w:ascii="Arial" w:hAnsi="Arial" w:cs="Arial"/>
                <w:color w:val="000000"/>
                <w:sz w:val="24"/>
                <w:szCs w:val="24"/>
                <w:lang w:val="en-US"/>
              </w:rPr>
              <w:t>50</w:t>
            </w:r>
          </w:p>
        </w:tc>
        <w:tc>
          <w:tcPr>
            <w:tcW w:w="361" w:type="pct"/>
            <w:gridSpan w:val="2"/>
            <w:shd w:val="clear" w:color="auto" w:fill="FFFFFF" w:themeFill="background1"/>
            <w:vAlign w:val="center"/>
          </w:tcPr>
          <w:p w:rsidR="00D9037D" w:rsidRPr="00FD471D" w:rsidRDefault="00F973D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2" w:type="pct"/>
            <w:gridSpan w:val="2"/>
            <w:shd w:val="clear" w:color="auto" w:fill="FFFFFF" w:themeFill="background1"/>
            <w:vAlign w:val="center"/>
          </w:tcPr>
          <w:p w:rsidR="00D9037D" w:rsidRPr="00FD471D" w:rsidRDefault="00F973D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3" w:type="pct"/>
            <w:gridSpan w:val="2"/>
            <w:shd w:val="clear" w:color="auto" w:fill="FFFFFF" w:themeFill="background1"/>
            <w:vAlign w:val="center"/>
          </w:tcPr>
          <w:p w:rsidR="00D9037D" w:rsidRPr="00FD471D" w:rsidRDefault="00F973D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8</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Исключение незаконных решений по земле</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Штука</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00" w:type="pct"/>
            <w:gridSpan w:val="2"/>
            <w:shd w:val="clear" w:color="auto" w:fill="FFFFFF" w:themeFill="background1"/>
            <w:vAlign w:val="center"/>
          </w:tcPr>
          <w:p w:rsidR="00D9037D" w:rsidRPr="00FD471D" w:rsidRDefault="00775C73"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9</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92 300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59 774</w:t>
            </w:r>
          </w:p>
        </w:tc>
        <w:tc>
          <w:tcPr>
            <w:tcW w:w="361" w:type="pct"/>
            <w:gridSpan w:val="2"/>
            <w:shd w:val="clear" w:color="auto" w:fill="FFFFFF" w:themeFill="background1"/>
            <w:vAlign w:val="center"/>
          </w:tcPr>
          <w:p w:rsidR="00D9037D" w:rsidRPr="00FD471D" w:rsidRDefault="00C231B2" w:rsidP="00FD471D">
            <w:pPr>
              <w:spacing w:after="0"/>
              <w:jc w:val="center"/>
              <w:rPr>
                <w:rFonts w:ascii="Arial" w:hAnsi="Arial" w:cs="Arial"/>
                <w:sz w:val="24"/>
                <w:szCs w:val="24"/>
              </w:rPr>
            </w:pPr>
            <w:r w:rsidRPr="00FD471D">
              <w:rPr>
                <w:rFonts w:ascii="Arial" w:hAnsi="Arial" w:cs="Arial"/>
                <w:color w:val="000000"/>
                <w:sz w:val="24"/>
                <w:szCs w:val="24"/>
              </w:rPr>
              <w:t>88 9</w:t>
            </w:r>
            <w:r w:rsidR="00D9037D" w:rsidRPr="00FD471D">
              <w:rPr>
                <w:rFonts w:ascii="Arial" w:hAnsi="Arial" w:cs="Arial"/>
                <w:color w:val="000000"/>
                <w:sz w:val="24"/>
                <w:szCs w:val="24"/>
              </w:rPr>
              <w:t>00</w:t>
            </w:r>
          </w:p>
        </w:tc>
        <w:tc>
          <w:tcPr>
            <w:tcW w:w="361" w:type="pct"/>
            <w:gridSpan w:val="2"/>
            <w:shd w:val="clear" w:color="auto" w:fill="FFFFFF" w:themeFill="background1"/>
            <w:vAlign w:val="center"/>
          </w:tcPr>
          <w:p w:rsidR="00D9037D" w:rsidRPr="00FD471D" w:rsidRDefault="003C4332" w:rsidP="00FD471D">
            <w:pPr>
              <w:spacing w:after="0"/>
              <w:jc w:val="center"/>
              <w:rPr>
                <w:rFonts w:ascii="Arial" w:hAnsi="Arial" w:cs="Arial"/>
                <w:sz w:val="24"/>
                <w:szCs w:val="24"/>
              </w:rPr>
            </w:pPr>
            <w:r w:rsidRPr="00FD471D">
              <w:rPr>
                <w:rFonts w:ascii="Arial" w:hAnsi="Arial" w:cs="Arial"/>
                <w:color w:val="000000"/>
                <w:sz w:val="24"/>
                <w:szCs w:val="24"/>
              </w:rPr>
              <w:t>80 500</w:t>
            </w:r>
          </w:p>
        </w:tc>
        <w:tc>
          <w:tcPr>
            <w:tcW w:w="362" w:type="pct"/>
            <w:gridSpan w:val="2"/>
            <w:shd w:val="clear" w:color="auto" w:fill="FFFFFF" w:themeFill="background1"/>
            <w:vAlign w:val="center"/>
          </w:tcPr>
          <w:p w:rsidR="00D9037D" w:rsidRPr="00FD471D" w:rsidRDefault="003C4332" w:rsidP="00FD471D">
            <w:pPr>
              <w:spacing w:after="0"/>
              <w:jc w:val="center"/>
              <w:rPr>
                <w:rFonts w:ascii="Arial" w:hAnsi="Arial" w:cs="Arial"/>
                <w:sz w:val="24"/>
                <w:szCs w:val="24"/>
              </w:rPr>
            </w:pPr>
            <w:r w:rsidRPr="00FD471D">
              <w:rPr>
                <w:rFonts w:ascii="Arial" w:hAnsi="Arial" w:cs="Arial"/>
                <w:color w:val="000000"/>
                <w:sz w:val="24"/>
                <w:szCs w:val="24"/>
              </w:rPr>
              <w:t>7</w:t>
            </w:r>
            <w:r w:rsidR="00D9037D" w:rsidRPr="00FD471D">
              <w:rPr>
                <w:rFonts w:ascii="Arial" w:hAnsi="Arial" w:cs="Arial"/>
                <w:color w:val="000000"/>
                <w:sz w:val="24"/>
                <w:szCs w:val="24"/>
              </w:rPr>
              <w:t>8 000</w:t>
            </w:r>
          </w:p>
        </w:tc>
        <w:tc>
          <w:tcPr>
            <w:tcW w:w="363" w:type="pct"/>
            <w:gridSpan w:val="2"/>
            <w:shd w:val="clear" w:color="auto" w:fill="FFFFFF" w:themeFill="background1"/>
            <w:vAlign w:val="center"/>
          </w:tcPr>
          <w:p w:rsidR="00D9037D" w:rsidRPr="00FD471D" w:rsidRDefault="003C4332" w:rsidP="00FD471D">
            <w:pPr>
              <w:spacing w:after="0"/>
              <w:jc w:val="center"/>
              <w:rPr>
                <w:rFonts w:ascii="Arial" w:hAnsi="Arial" w:cs="Arial"/>
                <w:sz w:val="24"/>
                <w:szCs w:val="24"/>
              </w:rPr>
            </w:pPr>
            <w:r w:rsidRPr="00FD471D">
              <w:rPr>
                <w:rFonts w:ascii="Arial" w:hAnsi="Arial" w:cs="Arial"/>
                <w:color w:val="000000"/>
                <w:sz w:val="24"/>
                <w:szCs w:val="24"/>
              </w:rPr>
              <w:t>7</w:t>
            </w:r>
            <w:r w:rsidR="00D9037D" w:rsidRPr="00FD471D">
              <w:rPr>
                <w:rFonts w:ascii="Arial" w:hAnsi="Arial" w:cs="Arial"/>
                <w:color w:val="000000"/>
                <w:sz w:val="24"/>
                <w:szCs w:val="24"/>
              </w:rPr>
              <w:t>8 000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4D2D46" w:rsidRPr="00FD471D" w:rsidRDefault="004D2D46" w:rsidP="00FD471D">
            <w:pPr>
              <w:jc w:val="center"/>
              <w:rPr>
                <w:rFonts w:ascii="Arial" w:hAnsi="Arial" w:cs="Arial"/>
                <w:sz w:val="24"/>
                <w:szCs w:val="24"/>
              </w:rPr>
            </w:pPr>
            <w:r w:rsidRPr="00FD471D">
              <w:rPr>
                <w:rFonts w:ascii="Arial" w:hAnsi="Arial" w:cs="Arial"/>
                <w:sz w:val="24"/>
                <w:szCs w:val="24"/>
              </w:rPr>
              <w:t>10</w:t>
            </w:r>
          </w:p>
        </w:tc>
        <w:tc>
          <w:tcPr>
            <w:tcW w:w="1229" w:type="pct"/>
            <w:shd w:val="clear" w:color="auto" w:fill="FFFFFF" w:themeFill="background1"/>
          </w:tcPr>
          <w:p w:rsidR="004D2D46" w:rsidRPr="00FD471D" w:rsidRDefault="004D2D46" w:rsidP="00FD471D">
            <w:pPr>
              <w:spacing w:after="0"/>
              <w:jc w:val="both"/>
              <w:rPr>
                <w:rFonts w:ascii="Arial" w:hAnsi="Arial" w:cs="Arial"/>
                <w:sz w:val="24"/>
                <w:szCs w:val="24"/>
              </w:rPr>
            </w:pPr>
            <w:r w:rsidRPr="00FD471D">
              <w:rPr>
                <w:rFonts w:ascii="Arial" w:hAnsi="Arial" w:cs="Arial"/>
                <w:color w:val="000000"/>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542" w:type="pct"/>
            <w:gridSpan w:val="2"/>
            <w:shd w:val="clear" w:color="auto" w:fill="FFFFFF" w:themeFill="background1"/>
            <w:vAlign w:val="center"/>
          </w:tcPr>
          <w:p w:rsidR="004D2D46" w:rsidRPr="00FD471D" w:rsidRDefault="00775C73"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1"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2"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3" w:type="pct"/>
            <w:gridSpan w:val="2"/>
            <w:shd w:val="clear" w:color="auto" w:fill="FFFFFF" w:themeFill="background1"/>
            <w:vAlign w:val="center"/>
          </w:tcPr>
          <w:p w:rsidR="004D2D46" w:rsidRPr="00FD471D" w:rsidRDefault="004D2D46" w:rsidP="00FD471D">
            <w:pPr>
              <w:spacing w:after="0"/>
              <w:jc w:val="center"/>
              <w:rPr>
                <w:rFonts w:ascii="Arial" w:hAnsi="Arial" w:cs="Arial"/>
                <w:sz w:val="24"/>
                <w:szCs w:val="24"/>
              </w:rPr>
            </w:pPr>
            <w:r w:rsidRPr="00FD471D">
              <w:rPr>
                <w:rFonts w:ascii="Arial" w:hAnsi="Arial" w:cs="Arial"/>
                <w:color w:val="000000"/>
                <w:sz w:val="24"/>
                <w:szCs w:val="24"/>
              </w:rPr>
              <w:t>-</w:t>
            </w:r>
          </w:p>
        </w:tc>
        <w:tc>
          <w:tcPr>
            <w:tcW w:w="300" w:type="pct"/>
            <w:gridSpan w:val="2"/>
            <w:shd w:val="clear" w:color="auto" w:fill="FFFFFF" w:themeFill="background1"/>
            <w:vAlign w:val="center"/>
          </w:tcPr>
          <w:p w:rsidR="004D2D46" w:rsidRPr="00FD471D" w:rsidRDefault="00775C73"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11</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3</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12</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21 000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15 000</w:t>
            </w:r>
          </w:p>
        </w:tc>
        <w:tc>
          <w:tcPr>
            <w:tcW w:w="361" w:type="pct"/>
            <w:gridSpan w:val="2"/>
            <w:shd w:val="clear" w:color="auto" w:fill="FFFFFF" w:themeFill="background1"/>
            <w:vAlign w:val="center"/>
          </w:tcPr>
          <w:p w:rsidR="00D9037D" w:rsidRPr="00FD471D" w:rsidRDefault="00C231B2" w:rsidP="00FD471D">
            <w:pPr>
              <w:spacing w:after="0"/>
              <w:jc w:val="center"/>
              <w:rPr>
                <w:rFonts w:ascii="Arial" w:hAnsi="Arial" w:cs="Arial"/>
                <w:sz w:val="24"/>
                <w:szCs w:val="24"/>
              </w:rPr>
            </w:pPr>
            <w:r w:rsidRPr="00FD471D">
              <w:rPr>
                <w:rFonts w:ascii="Arial" w:hAnsi="Arial" w:cs="Arial"/>
                <w:color w:val="000000"/>
                <w:sz w:val="24"/>
                <w:szCs w:val="24"/>
              </w:rPr>
              <w:t>5</w:t>
            </w:r>
            <w:r w:rsidR="00D9037D" w:rsidRPr="00FD471D">
              <w:rPr>
                <w:rFonts w:ascii="Arial" w:hAnsi="Arial" w:cs="Arial"/>
                <w:color w:val="000000"/>
                <w:sz w:val="24"/>
                <w:szCs w:val="24"/>
              </w:rPr>
              <w:t>0 000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3</w:t>
            </w:r>
            <w:r w:rsidR="003C4332" w:rsidRPr="00FD471D">
              <w:rPr>
                <w:rFonts w:ascii="Arial" w:hAnsi="Arial" w:cs="Arial"/>
                <w:color w:val="000000"/>
                <w:sz w:val="24"/>
                <w:szCs w:val="24"/>
              </w:rPr>
              <w:t>5</w:t>
            </w:r>
            <w:r w:rsidRPr="00FD471D">
              <w:rPr>
                <w:rFonts w:ascii="Arial" w:hAnsi="Arial" w:cs="Arial"/>
                <w:color w:val="000000"/>
                <w:sz w:val="24"/>
                <w:szCs w:val="24"/>
              </w:rPr>
              <w:t> 000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30 000</w:t>
            </w:r>
          </w:p>
        </w:tc>
        <w:tc>
          <w:tcPr>
            <w:tcW w:w="363" w:type="pct"/>
            <w:gridSpan w:val="2"/>
            <w:shd w:val="clear" w:color="auto" w:fill="FFFFFF" w:themeFill="background1"/>
            <w:vAlign w:val="center"/>
          </w:tcPr>
          <w:p w:rsidR="00D9037D" w:rsidRPr="00FD471D" w:rsidRDefault="003C4332" w:rsidP="00FD471D">
            <w:pPr>
              <w:spacing w:after="0"/>
              <w:jc w:val="center"/>
              <w:rPr>
                <w:rFonts w:ascii="Arial" w:hAnsi="Arial" w:cs="Arial"/>
                <w:sz w:val="24"/>
                <w:szCs w:val="24"/>
              </w:rPr>
            </w:pPr>
            <w:r w:rsidRPr="00FD471D">
              <w:rPr>
                <w:rFonts w:ascii="Arial" w:hAnsi="Arial" w:cs="Arial"/>
                <w:color w:val="000000"/>
                <w:sz w:val="24"/>
                <w:szCs w:val="24"/>
              </w:rPr>
              <w:t>25</w:t>
            </w:r>
            <w:r w:rsidR="00D9037D" w:rsidRPr="00FD471D">
              <w:rPr>
                <w:rFonts w:ascii="Arial" w:hAnsi="Arial" w:cs="Arial"/>
                <w:color w:val="000000"/>
                <w:sz w:val="24"/>
                <w:szCs w:val="24"/>
              </w:rPr>
              <w:t> 000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13</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Сумма поступлений от приватизации недвижимого имущества</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46 087</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54 000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31 800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24 100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24 100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24 100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14</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Эффективность работы по взысканию задолженности по арендной плате за муниципальное имущество и землю</w:t>
            </w:r>
          </w:p>
        </w:tc>
        <w:tc>
          <w:tcPr>
            <w:tcW w:w="542" w:type="pct"/>
            <w:gridSpan w:val="2"/>
            <w:shd w:val="clear" w:color="auto" w:fill="FFFFFF" w:themeFill="background1"/>
            <w:vAlign w:val="center"/>
          </w:tcPr>
          <w:p w:rsidR="00D9037D" w:rsidRPr="00FD471D" w:rsidRDefault="00FF7886"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15</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 xml:space="preserve">Обеспечение сбора платы за наем жилого помещения </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300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1 220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1 220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1 220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1 220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1 220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16</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Выполнение плановых показателей по доходам от сдачи в аренду земельных участков</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Тысяча рублей</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205 000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141 899</w:t>
            </w:r>
          </w:p>
        </w:tc>
        <w:tc>
          <w:tcPr>
            <w:tcW w:w="361" w:type="pct"/>
            <w:gridSpan w:val="2"/>
            <w:shd w:val="clear" w:color="auto" w:fill="FFFFFF" w:themeFill="background1"/>
            <w:vAlign w:val="center"/>
          </w:tcPr>
          <w:p w:rsidR="00D9037D" w:rsidRPr="00FD471D" w:rsidRDefault="00C231B2" w:rsidP="00FD471D">
            <w:pPr>
              <w:spacing w:after="0"/>
              <w:jc w:val="center"/>
              <w:rPr>
                <w:rFonts w:ascii="Arial" w:hAnsi="Arial" w:cs="Arial"/>
                <w:sz w:val="24"/>
                <w:szCs w:val="24"/>
              </w:rPr>
            </w:pPr>
            <w:r w:rsidRPr="00FD471D">
              <w:rPr>
                <w:rFonts w:ascii="Arial" w:hAnsi="Arial" w:cs="Arial"/>
                <w:color w:val="000000"/>
                <w:sz w:val="24"/>
                <w:szCs w:val="24"/>
              </w:rPr>
              <w:t>21</w:t>
            </w:r>
            <w:r w:rsidR="00D9037D" w:rsidRPr="00FD471D">
              <w:rPr>
                <w:rFonts w:ascii="Arial" w:hAnsi="Arial" w:cs="Arial"/>
                <w:color w:val="000000"/>
                <w:sz w:val="24"/>
                <w:szCs w:val="24"/>
              </w:rPr>
              <w:t>0 000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190 000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190 000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190 000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797"/>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17</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Участие в расходах на содержание общего имущества в многоквартирном доме соразмерного своей доле в праве общей собственности на это имущество</w:t>
            </w:r>
          </w:p>
        </w:tc>
        <w:tc>
          <w:tcPr>
            <w:tcW w:w="542" w:type="pct"/>
            <w:gridSpan w:val="2"/>
            <w:shd w:val="clear" w:color="auto" w:fill="FFFFFF" w:themeFill="background1"/>
          </w:tcPr>
          <w:p w:rsidR="00D9037D" w:rsidRPr="00FD471D" w:rsidRDefault="00FF7886"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D471D">
              <w:rPr>
                <w:rFonts w:ascii="Arial" w:hAnsi="Arial" w:cs="Arial"/>
                <w:sz w:val="24"/>
                <w:szCs w:val="24"/>
              </w:rPr>
              <w:t>2</w:t>
            </w:r>
          </w:p>
          <w:p w:rsidR="00D9037D" w:rsidRPr="00FD471D" w:rsidRDefault="00D9037D" w:rsidP="00FD471D">
            <w:pPr>
              <w:spacing w:after="0"/>
              <w:jc w:val="center"/>
              <w:rPr>
                <w:rFonts w:ascii="Arial" w:hAnsi="Arial" w:cs="Arial"/>
                <w:sz w:val="24"/>
                <w:szCs w:val="24"/>
              </w:rPr>
            </w:pP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18</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542" w:type="pct"/>
            <w:gridSpan w:val="2"/>
            <w:shd w:val="clear" w:color="auto" w:fill="FFFFFF" w:themeFill="background1"/>
          </w:tcPr>
          <w:p w:rsidR="00E87392" w:rsidRPr="00FD471D" w:rsidRDefault="00FF7886" w:rsidP="00FD471D">
            <w:pPr>
              <w:jc w:val="center"/>
              <w:rPr>
                <w:rFonts w:ascii="Arial" w:hAnsi="Arial" w:cs="Arial"/>
                <w:sz w:val="24"/>
                <w:szCs w:val="24"/>
              </w:rPr>
            </w:pPr>
            <w:r w:rsidRPr="00FD471D">
              <w:rPr>
                <w:rFonts w:ascii="Arial" w:hAnsi="Arial" w:cs="Arial"/>
                <w:sz w:val="24"/>
                <w:szCs w:val="24"/>
              </w:rPr>
              <w:t xml:space="preserve">Показатель муниципальной </w:t>
            </w:r>
          </w:p>
          <w:p w:rsidR="00D9037D" w:rsidRPr="00FD471D" w:rsidRDefault="00FF7886" w:rsidP="00FD471D">
            <w:pPr>
              <w:jc w:val="center"/>
              <w:rPr>
                <w:rFonts w:ascii="Arial" w:hAnsi="Arial" w:cs="Arial"/>
                <w:sz w:val="24"/>
                <w:szCs w:val="24"/>
              </w:rPr>
            </w:pPr>
            <w:r w:rsidRPr="00FD471D">
              <w:rPr>
                <w:rFonts w:ascii="Arial" w:hAnsi="Arial" w:cs="Arial"/>
                <w:sz w:val="24"/>
                <w:szCs w:val="24"/>
              </w:rPr>
              <w:t>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FF7886"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19</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 xml:space="preserve"> Проверка использования земель</w:t>
            </w:r>
          </w:p>
        </w:tc>
        <w:tc>
          <w:tcPr>
            <w:tcW w:w="54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20</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 xml:space="preserve"> Прирост земельного налога</w:t>
            </w:r>
          </w:p>
        </w:tc>
        <w:tc>
          <w:tcPr>
            <w:tcW w:w="542" w:type="pct"/>
            <w:gridSpan w:val="2"/>
            <w:shd w:val="clear" w:color="auto" w:fill="FFFFFF" w:themeFill="background1"/>
          </w:tcPr>
          <w:p w:rsidR="00D9037D" w:rsidRPr="00FD471D" w:rsidRDefault="00FF7886" w:rsidP="00FD471D">
            <w:pPr>
              <w:jc w:val="center"/>
              <w:rPr>
                <w:rFonts w:ascii="Arial" w:hAnsi="Arial" w:cs="Arial"/>
                <w:sz w:val="24"/>
                <w:szCs w:val="24"/>
              </w:rPr>
            </w:pPr>
            <w:r w:rsidRPr="00FD471D">
              <w:rPr>
                <w:rFonts w:ascii="Arial" w:hAnsi="Arial" w:cs="Arial"/>
                <w:sz w:val="24"/>
                <w:szCs w:val="24"/>
              </w:rPr>
              <w:t>Указ ПРФ от 28.04.2008 № 607 «Об оценке эффективности деятельности органов местного самоуправления городских округов и муниципальных районов»</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21</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542" w:type="pct"/>
            <w:gridSpan w:val="2"/>
            <w:shd w:val="clear" w:color="auto" w:fill="FFFFFF" w:themeFill="background1"/>
            <w:vAlign w:val="center"/>
          </w:tcPr>
          <w:p w:rsidR="00D9037D" w:rsidRPr="00FD471D" w:rsidRDefault="004177DE" w:rsidP="00FD471D">
            <w:pPr>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1"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2"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3"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1815"/>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22</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Доля государственных и муниципальных услуг в области земельных отношений, заявления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542" w:type="pct"/>
            <w:gridSpan w:val="2"/>
            <w:shd w:val="clear" w:color="auto" w:fill="FFFFFF" w:themeFill="background1"/>
          </w:tcPr>
          <w:p w:rsidR="00D9037D" w:rsidRPr="00FD471D" w:rsidRDefault="00FF7886"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00" w:type="pct"/>
            <w:gridSpan w:val="2"/>
            <w:shd w:val="clear" w:color="auto" w:fill="FFFFFF" w:themeFill="background1"/>
            <w:vAlign w:val="center"/>
          </w:tcPr>
          <w:p w:rsidR="00D9037D" w:rsidRPr="00FD471D" w:rsidRDefault="00FF7886" w:rsidP="00FD471D">
            <w:pPr>
              <w:spacing w:after="0"/>
              <w:jc w:val="center"/>
              <w:rPr>
                <w:rFonts w:ascii="Arial" w:hAnsi="Arial" w:cs="Arial"/>
                <w:sz w:val="24"/>
                <w:szCs w:val="24"/>
              </w:rPr>
            </w:pPr>
            <w:r w:rsidRPr="00FD471D">
              <w:rPr>
                <w:rFonts w:ascii="Arial" w:hAnsi="Arial" w:cs="Arial"/>
                <w:sz w:val="24"/>
                <w:szCs w:val="24"/>
              </w:rPr>
              <w:t>2</w:t>
            </w:r>
          </w:p>
        </w:tc>
      </w:tr>
      <w:tr w:rsidR="00FD471D" w:rsidRPr="00FD471D" w:rsidTr="00BF2C68">
        <w:trPr>
          <w:trHeight w:val="311"/>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23</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542" w:type="pct"/>
            <w:gridSpan w:val="2"/>
            <w:shd w:val="clear" w:color="auto" w:fill="FFFFFF" w:themeFill="background1"/>
            <w:vAlign w:val="center"/>
          </w:tcPr>
          <w:p w:rsidR="00D9037D" w:rsidRPr="00FD471D" w:rsidRDefault="004177DE" w:rsidP="00FD471D">
            <w:pPr>
              <w:spacing w:after="0"/>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D9037D" w:rsidRPr="00FD471D" w:rsidRDefault="0078348A" w:rsidP="00FD471D">
            <w:pPr>
              <w:spacing w:after="0"/>
              <w:jc w:val="center"/>
              <w:rPr>
                <w:rFonts w:ascii="Arial" w:hAnsi="Arial" w:cs="Arial"/>
                <w:sz w:val="24"/>
                <w:szCs w:val="24"/>
              </w:rPr>
            </w:pPr>
            <w:r w:rsidRPr="00FD471D">
              <w:rPr>
                <w:rFonts w:ascii="Arial" w:hAnsi="Arial" w:cs="Arial"/>
                <w:color w:val="000000"/>
                <w:sz w:val="24"/>
                <w:szCs w:val="24"/>
              </w:rPr>
              <w:t>-</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61"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1"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2"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63" w:type="pct"/>
            <w:gridSpan w:val="2"/>
            <w:shd w:val="clear" w:color="auto" w:fill="FFFFFF" w:themeFill="background1"/>
            <w:vAlign w:val="center"/>
          </w:tcPr>
          <w:p w:rsidR="00D9037D" w:rsidRPr="00FD471D" w:rsidRDefault="00C11F2B" w:rsidP="00FD471D">
            <w:pPr>
              <w:spacing w:after="0"/>
              <w:jc w:val="center"/>
              <w:rPr>
                <w:rFonts w:ascii="Arial" w:hAnsi="Arial" w:cs="Arial"/>
                <w:sz w:val="24"/>
                <w:szCs w:val="24"/>
              </w:rPr>
            </w:pPr>
            <w:r w:rsidRPr="00FD471D">
              <w:rPr>
                <w:rFonts w:ascii="Arial" w:hAnsi="Arial" w:cs="Arial"/>
                <w:color w:val="000000"/>
                <w:sz w:val="24"/>
                <w:szCs w:val="24"/>
              </w:rPr>
              <w:t>-</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1126"/>
        </w:trPr>
        <w:tc>
          <w:tcPr>
            <w:tcW w:w="215" w:type="pct"/>
            <w:vAlign w:val="center"/>
          </w:tcPr>
          <w:p w:rsidR="00D9037D" w:rsidRPr="00FD471D" w:rsidRDefault="00D9037D" w:rsidP="00FD471D">
            <w:pPr>
              <w:jc w:val="center"/>
              <w:rPr>
                <w:rFonts w:ascii="Arial" w:hAnsi="Arial" w:cs="Arial"/>
                <w:sz w:val="24"/>
                <w:szCs w:val="24"/>
              </w:rPr>
            </w:pPr>
            <w:r w:rsidRPr="00FD471D">
              <w:rPr>
                <w:rFonts w:ascii="Arial" w:hAnsi="Arial" w:cs="Arial"/>
                <w:sz w:val="24"/>
                <w:szCs w:val="24"/>
              </w:rPr>
              <w:t>24</w:t>
            </w:r>
          </w:p>
        </w:tc>
        <w:tc>
          <w:tcPr>
            <w:tcW w:w="1229" w:type="pct"/>
            <w:shd w:val="clear" w:color="auto" w:fill="FFFFFF" w:themeFill="background1"/>
          </w:tcPr>
          <w:p w:rsidR="00D9037D" w:rsidRPr="00FD471D" w:rsidRDefault="00D9037D" w:rsidP="00FD471D">
            <w:pPr>
              <w:spacing w:after="0"/>
              <w:jc w:val="both"/>
              <w:rPr>
                <w:rFonts w:ascii="Arial" w:hAnsi="Arial" w:cs="Arial"/>
                <w:sz w:val="24"/>
                <w:szCs w:val="24"/>
              </w:rPr>
            </w:pPr>
            <w:r w:rsidRPr="00FD471D">
              <w:rPr>
                <w:rFonts w:ascii="Arial" w:hAnsi="Arial" w:cs="Arial"/>
                <w:color w:val="000000"/>
                <w:sz w:val="24"/>
                <w:szCs w:val="24"/>
              </w:rPr>
              <w:t xml:space="preserve">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w:t>
            </w:r>
            <w:r w:rsidRPr="00FD471D">
              <w:rPr>
                <w:rFonts w:ascii="Arial" w:hAnsi="Arial" w:cs="Arial"/>
                <w:color w:val="000000"/>
                <w:sz w:val="24"/>
                <w:szCs w:val="24"/>
              </w:rPr>
              <w:lastRenderedPageBreak/>
              <w:t>торгов</w:t>
            </w:r>
          </w:p>
        </w:tc>
        <w:tc>
          <w:tcPr>
            <w:tcW w:w="542" w:type="pct"/>
            <w:gridSpan w:val="2"/>
            <w:shd w:val="clear" w:color="auto" w:fill="FFFFFF" w:themeFill="background1"/>
          </w:tcPr>
          <w:p w:rsidR="00D9037D" w:rsidRPr="00FD471D" w:rsidRDefault="00D9037D" w:rsidP="00FD471D">
            <w:pPr>
              <w:jc w:val="center"/>
              <w:rPr>
                <w:rFonts w:ascii="Arial" w:hAnsi="Arial" w:cs="Arial"/>
                <w:sz w:val="24"/>
                <w:szCs w:val="24"/>
              </w:rPr>
            </w:pPr>
            <w:r w:rsidRPr="00FD471D">
              <w:rPr>
                <w:rFonts w:ascii="Arial" w:hAnsi="Arial" w:cs="Arial"/>
                <w:sz w:val="24"/>
                <w:szCs w:val="24"/>
              </w:rPr>
              <w:lastRenderedPageBreak/>
              <w:t xml:space="preserve">Региональный проект «Улучшение условий ведения предпринимательской </w:t>
            </w:r>
            <w:r w:rsidRPr="00FD471D">
              <w:rPr>
                <w:rFonts w:ascii="Arial" w:hAnsi="Arial" w:cs="Arial"/>
                <w:sz w:val="24"/>
                <w:szCs w:val="24"/>
              </w:rPr>
              <w:lastRenderedPageBreak/>
              <w:t>деятельности»</w:t>
            </w:r>
          </w:p>
        </w:tc>
        <w:tc>
          <w:tcPr>
            <w:tcW w:w="482" w:type="pct"/>
            <w:gridSpan w:val="2"/>
            <w:shd w:val="clear" w:color="auto" w:fill="FFFFFF" w:themeFill="background1"/>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lastRenderedPageBreak/>
              <w:t>Процент</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0</w:t>
            </w:r>
          </w:p>
        </w:tc>
        <w:tc>
          <w:tcPr>
            <w:tcW w:w="42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w:t>
            </w:r>
          </w:p>
        </w:tc>
        <w:tc>
          <w:tcPr>
            <w:tcW w:w="361"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w:t>
            </w:r>
          </w:p>
        </w:tc>
        <w:tc>
          <w:tcPr>
            <w:tcW w:w="362"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w:t>
            </w:r>
          </w:p>
        </w:tc>
        <w:tc>
          <w:tcPr>
            <w:tcW w:w="363"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color w:val="000000"/>
                <w:sz w:val="24"/>
                <w:szCs w:val="24"/>
              </w:rPr>
              <w:t>20</w:t>
            </w:r>
          </w:p>
        </w:tc>
        <w:tc>
          <w:tcPr>
            <w:tcW w:w="300" w:type="pct"/>
            <w:gridSpan w:val="2"/>
            <w:shd w:val="clear" w:color="auto" w:fill="FFFFFF" w:themeFill="background1"/>
            <w:vAlign w:val="center"/>
          </w:tcPr>
          <w:p w:rsidR="00D9037D" w:rsidRPr="00FD471D" w:rsidRDefault="00D9037D" w:rsidP="00FD471D">
            <w:pPr>
              <w:spacing w:after="0"/>
              <w:jc w:val="center"/>
              <w:rPr>
                <w:rFonts w:ascii="Arial" w:hAnsi="Arial" w:cs="Arial"/>
                <w:sz w:val="24"/>
                <w:szCs w:val="24"/>
              </w:rPr>
            </w:pPr>
            <w:r w:rsidRPr="00FD471D">
              <w:rPr>
                <w:rFonts w:ascii="Arial" w:hAnsi="Arial" w:cs="Arial"/>
                <w:sz w:val="24"/>
                <w:szCs w:val="24"/>
              </w:rPr>
              <w:t>7</w:t>
            </w:r>
          </w:p>
        </w:tc>
      </w:tr>
      <w:tr w:rsidR="00FD471D" w:rsidRPr="00FD471D" w:rsidTr="00BF2C68">
        <w:trPr>
          <w:trHeight w:val="713"/>
        </w:trPr>
        <w:tc>
          <w:tcPr>
            <w:tcW w:w="215" w:type="pct"/>
            <w:vAlign w:val="center"/>
          </w:tcPr>
          <w:p w:rsidR="00893732" w:rsidRPr="00FD471D" w:rsidRDefault="00893732" w:rsidP="00FD471D">
            <w:pPr>
              <w:jc w:val="center"/>
              <w:rPr>
                <w:rFonts w:ascii="Arial" w:hAnsi="Arial" w:cs="Arial"/>
                <w:sz w:val="24"/>
                <w:szCs w:val="24"/>
              </w:rPr>
            </w:pPr>
            <w:r w:rsidRPr="00FD471D">
              <w:rPr>
                <w:rFonts w:ascii="Arial" w:hAnsi="Arial" w:cs="Arial"/>
                <w:sz w:val="24"/>
                <w:szCs w:val="24"/>
              </w:rPr>
              <w:lastRenderedPageBreak/>
              <w:t>25</w:t>
            </w:r>
          </w:p>
        </w:tc>
        <w:tc>
          <w:tcPr>
            <w:tcW w:w="1229" w:type="pct"/>
            <w:shd w:val="clear" w:color="auto" w:fill="FFFFFF" w:themeFill="background1"/>
          </w:tcPr>
          <w:p w:rsidR="00893732" w:rsidRPr="00FD471D" w:rsidRDefault="00893732" w:rsidP="00FD471D">
            <w:pPr>
              <w:spacing w:after="0"/>
              <w:jc w:val="both"/>
              <w:rPr>
                <w:rFonts w:ascii="Arial" w:hAnsi="Arial" w:cs="Arial"/>
                <w:color w:val="000000"/>
                <w:sz w:val="24"/>
                <w:szCs w:val="24"/>
              </w:rPr>
            </w:pPr>
            <w:r w:rsidRPr="00FD471D">
              <w:rPr>
                <w:rFonts w:ascii="Arial" w:eastAsiaTheme="minorEastAsia" w:hAnsi="Arial" w:cs="Arial"/>
                <w:sz w:val="24"/>
                <w:szCs w:val="24"/>
              </w:rPr>
              <w:t>Доля объектов недвижимого имущества, поставленных на ГКУ по результатам МЗК</w:t>
            </w:r>
          </w:p>
        </w:tc>
        <w:tc>
          <w:tcPr>
            <w:tcW w:w="542" w:type="pct"/>
            <w:gridSpan w:val="2"/>
            <w:shd w:val="clear" w:color="auto" w:fill="FFFFFF" w:themeFill="background1"/>
          </w:tcPr>
          <w:p w:rsidR="00893732" w:rsidRPr="00FD471D" w:rsidRDefault="00893732" w:rsidP="00FD471D">
            <w:pPr>
              <w:jc w:val="center"/>
              <w:rPr>
                <w:rFonts w:ascii="Arial" w:hAnsi="Arial" w:cs="Arial"/>
                <w:sz w:val="24"/>
                <w:szCs w:val="24"/>
              </w:rPr>
            </w:pPr>
            <w:r w:rsidRPr="00FD471D">
              <w:rPr>
                <w:rFonts w:ascii="Arial" w:hAnsi="Arial" w:cs="Arial"/>
                <w:sz w:val="24"/>
                <w:szCs w:val="24"/>
              </w:rPr>
              <w:t>Отраслевой показатель</w:t>
            </w:r>
          </w:p>
        </w:tc>
        <w:tc>
          <w:tcPr>
            <w:tcW w:w="482" w:type="pct"/>
            <w:gridSpan w:val="2"/>
            <w:shd w:val="clear" w:color="auto" w:fill="FFFFFF" w:themeFill="background1"/>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процент</w:t>
            </w:r>
          </w:p>
        </w:tc>
        <w:tc>
          <w:tcPr>
            <w:tcW w:w="361" w:type="pct"/>
            <w:gridSpan w:val="2"/>
            <w:shd w:val="clear" w:color="auto" w:fill="FFFFFF" w:themeFill="background1"/>
            <w:vAlign w:val="center"/>
          </w:tcPr>
          <w:p w:rsidR="00893732" w:rsidRPr="00FD471D" w:rsidRDefault="004177DE" w:rsidP="00FD471D">
            <w:pPr>
              <w:spacing w:after="0"/>
              <w:jc w:val="center"/>
              <w:rPr>
                <w:rFonts w:ascii="Arial" w:hAnsi="Arial" w:cs="Arial"/>
                <w:color w:val="000000"/>
                <w:sz w:val="24"/>
                <w:szCs w:val="24"/>
                <w:lang w:val="en-US"/>
              </w:rPr>
            </w:pPr>
            <w:r w:rsidRPr="00FD471D">
              <w:rPr>
                <w:rFonts w:ascii="Arial" w:hAnsi="Arial" w:cs="Arial"/>
                <w:color w:val="000000"/>
                <w:sz w:val="24"/>
                <w:szCs w:val="24"/>
                <w:lang w:val="en-US"/>
              </w:rPr>
              <w:t>-</w:t>
            </w:r>
          </w:p>
        </w:tc>
        <w:tc>
          <w:tcPr>
            <w:tcW w:w="423" w:type="pct"/>
            <w:gridSpan w:val="2"/>
            <w:shd w:val="clear" w:color="auto" w:fill="FFFFFF" w:themeFill="background1"/>
            <w:vAlign w:val="center"/>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w:t>
            </w:r>
          </w:p>
        </w:tc>
        <w:tc>
          <w:tcPr>
            <w:tcW w:w="361" w:type="pct"/>
            <w:gridSpan w:val="2"/>
            <w:shd w:val="clear" w:color="auto" w:fill="FFFFFF" w:themeFill="background1"/>
            <w:vAlign w:val="center"/>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w:t>
            </w:r>
          </w:p>
        </w:tc>
        <w:tc>
          <w:tcPr>
            <w:tcW w:w="361" w:type="pct"/>
            <w:gridSpan w:val="2"/>
            <w:shd w:val="clear" w:color="auto" w:fill="FFFFFF" w:themeFill="background1"/>
            <w:vAlign w:val="center"/>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50</w:t>
            </w:r>
          </w:p>
        </w:tc>
        <w:tc>
          <w:tcPr>
            <w:tcW w:w="362" w:type="pct"/>
            <w:gridSpan w:val="2"/>
            <w:shd w:val="clear" w:color="auto" w:fill="FFFFFF" w:themeFill="background1"/>
            <w:vAlign w:val="center"/>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50</w:t>
            </w:r>
          </w:p>
        </w:tc>
        <w:tc>
          <w:tcPr>
            <w:tcW w:w="363" w:type="pct"/>
            <w:gridSpan w:val="2"/>
            <w:shd w:val="clear" w:color="auto" w:fill="FFFFFF" w:themeFill="background1"/>
            <w:vAlign w:val="center"/>
          </w:tcPr>
          <w:p w:rsidR="00893732" w:rsidRPr="00FD471D" w:rsidRDefault="00893732" w:rsidP="00FD471D">
            <w:pPr>
              <w:spacing w:after="0"/>
              <w:jc w:val="center"/>
              <w:rPr>
                <w:rFonts w:ascii="Arial" w:hAnsi="Arial" w:cs="Arial"/>
                <w:color w:val="000000"/>
                <w:sz w:val="24"/>
                <w:szCs w:val="24"/>
              </w:rPr>
            </w:pPr>
            <w:r w:rsidRPr="00FD471D">
              <w:rPr>
                <w:rFonts w:ascii="Arial" w:hAnsi="Arial" w:cs="Arial"/>
                <w:color w:val="000000"/>
                <w:sz w:val="24"/>
                <w:szCs w:val="24"/>
              </w:rPr>
              <w:t>50</w:t>
            </w:r>
          </w:p>
        </w:tc>
        <w:tc>
          <w:tcPr>
            <w:tcW w:w="300" w:type="pct"/>
            <w:gridSpan w:val="2"/>
            <w:shd w:val="clear" w:color="auto" w:fill="FFFFFF" w:themeFill="background1"/>
            <w:vAlign w:val="center"/>
          </w:tcPr>
          <w:p w:rsidR="00893732" w:rsidRPr="00FD471D" w:rsidRDefault="00893732" w:rsidP="00FD471D">
            <w:pPr>
              <w:spacing w:after="0"/>
              <w:jc w:val="center"/>
              <w:rPr>
                <w:rFonts w:ascii="Arial" w:hAnsi="Arial" w:cs="Arial"/>
                <w:sz w:val="24"/>
                <w:szCs w:val="24"/>
              </w:rPr>
            </w:pPr>
            <w:r w:rsidRPr="00FD471D">
              <w:rPr>
                <w:rFonts w:ascii="Arial" w:hAnsi="Arial" w:cs="Arial"/>
                <w:sz w:val="24"/>
                <w:szCs w:val="24"/>
              </w:rPr>
              <w:t>7</w:t>
            </w:r>
          </w:p>
        </w:tc>
      </w:tr>
      <w:tr w:rsidR="00992AE2" w:rsidRPr="00FD471D" w:rsidTr="00BF2C68">
        <w:trPr>
          <w:trHeight w:val="311"/>
        </w:trPr>
        <w:tc>
          <w:tcPr>
            <w:tcW w:w="215" w:type="pct"/>
            <w:vAlign w:val="center"/>
          </w:tcPr>
          <w:p w:rsidR="00992AE2" w:rsidRPr="00FD471D" w:rsidRDefault="00992AE2" w:rsidP="00FD471D">
            <w:pPr>
              <w:jc w:val="center"/>
              <w:rPr>
                <w:rFonts w:ascii="Arial" w:hAnsi="Arial" w:cs="Arial"/>
                <w:sz w:val="24"/>
                <w:szCs w:val="24"/>
              </w:rPr>
            </w:pPr>
          </w:p>
        </w:tc>
        <w:tc>
          <w:tcPr>
            <w:tcW w:w="4785" w:type="pct"/>
            <w:gridSpan w:val="19"/>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Подпрограмма 3 «Совершенствование муниципальной службы Московской области»</w:t>
            </w:r>
          </w:p>
        </w:tc>
      </w:tr>
      <w:tr w:rsidR="00FD471D" w:rsidRPr="00FD471D" w:rsidTr="00BF2C68">
        <w:trPr>
          <w:trHeight w:val="311"/>
        </w:trPr>
        <w:tc>
          <w:tcPr>
            <w:tcW w:w="215" w:type="pct"/>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w:t>
            </w:r>
          </w:p>
        </w:tc>
        <w:tc>
          <w:tcPr>
            <w:tcW w:w="1483" w:type="pct"/>
            <w:gridSpan w:val="2"/>
            <w:vAlign w:val="center"/>
          </w:tcPr>
          <w:p w:rsidR="00992AE2" w:rsidRPr="00FD471D" w:rsidRDefault="00992AE2" w:rsidP="00FD471D">
            <w:pPr>
              <w:jc w:val="both"/>
              <w:rPr>
                <w:rFonts w:ascii="Arial" w:hAnsi="Arial" w:cs="Arial"/>
                <w:sz w:val="24"/>
                <w:szCs w:val="24"/>
              </w:rPr>
            </w:pPr>
            <w:r w:rsidRPr="00FD471D">
              <w:rPr>
                <w:rStyle w:val="29pt"/>
                <w:rFonts w:ascii="Arial" w:hAnsi="Arial" w:cs="Arial"/>
                <w:sz w:val="24"/>
                <w:szCs w:val="24"/>
              </w:rPr>
              <w:t xml:space="preserve">Доля </w:t>
            </w:r>
            <w:r w:rsidRPr="00FD471D">
              <w:rPr>
                <w:rStyle w:val="210pt"/>
                <w:rFonts w:ascii="Arial" w:hAnsi="Arial" w:cs="Arial"/>
                <w:sz w:val="24"/>
                <w:szCs w:val="24"/>
              </w:rPr>
              <w:t>муниципальных служащих городского округа Люберцы</w:t>
            </w:r>
            <w:r w:rsidRPr="00FD471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D471D">
              <w:rPr>
                <w:rStyle w:val="210pt"/>
                <w:rFonts w:ascii="Arial" w:hAnsi="Arial" w:cs="Arial"/>
                <w:sz w:val="24"/>
                <w:szCs w:val="24"/>
              </w:rPr>
              <w:t>муниципальных служащих</w:t>
            </w:r>
          </w:p>
        </w:tc>
        <w:tc>
          <w:tcPr>
            <w:tcW w:w="564" w:type="pct"/>
            <w:gridSpan w:val="2"/>
            <w:vAlign w:val="center"/>
          </w:tcPr>
          <w:p w:rsidR="00BC676B" w:rsidRPr="00FD471D" w:rsidRDefault="00F23EC0" w:rsidP="00FD471D">
            <w:pPr>
              <w:spacing w:after="0"/>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992AE2" w:rsidRPr="00FD471D" w:rsidRDefault="00FD10BB" w:rsidP="00FD471D">
            <w:pPr>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377"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376"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376"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378"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378" w:type="pct"/>
            <w:gridSpan w:val="2"/>
            <w:vAlign w:val="center"/>
          </w:tcPr>
          <w:p w:rsidR="00992AE2" w:rsidRPr="00FD471D" w:rsidRDefault="00992AE2" w:rsidP="00FD471D">
            <w:pPr>
              <w:jc w:val="center"/>
              <w:rPr>
                <w:rFonts w:ascii="Arial" w:hAnsi="Arial" w:cs="Arial"/>
                <w:sz w:val="24"/>
                <w:szCs w:val="24"/>
              </w:rPr>
            </w:pPr>
            <w:r w:rsidRPr="00FD471D">
              <w:rPr>
                <w:rFonts w:ascii="Arial" w:hAnsi="Arial" w:cs="Arial"/>
                <w:sz w:val="24"/>
                <w:szCs w:val="24"/>
              </w:rPr>
              <w:t>10</w:t>
            </w:r>
          </w:p>
        </w:tc>
        <w:tc>
          <w:tcPr>
            <w:tcW w:w="189" w:type="pct"/>
            <w:vAlign w:val="center"/>
          </w:tcPr>
          <w:p w:rsidR="00992AE2" w:rsidRPr="00FD471D" w:rsidRDefault="00992AE2" w:rsidP="00FD471D">
            <w:pPr>
              <w:jc w:val="center"/>
              <w:rPr>
                <w:rFonts w:ascii="Arial" w:hAnsi="Arial" w:cs="Arial"/>
                <w:sz w:val="24"/>
                <w:szCs w:val="24"/>
              </w:rPr>
            </w:pPr>
            <w:r w:rsidRPr="00FD471D">
              <w:rPr>
                <w:rFonts w:ascii="Arial" w:hAnsi="Arial" w:cs="Arial"/>
                <w:color w:val="000000"/>
                <w:sz w:val="24"/>
                <w:szCs w:val="24"/>
                <w:lang w:val="en-US"/>
              </w:rPr>
              <w:t>1</w:t>
            </w:r>
          </w:p>
        </w:tc>
      </w:tr>
      <w:tr w:rsidR="007E7BF6" w:rsidRPr="00FD471D" w:rsidTr="00BF2C68">
        <w:trPr>
          <w:trHeight w:val="311"/>
        </w:trPr>
        <w:tc>
          <w:tcPr>
            <w:tcW w:w="215" w:type="pct"/>
            <w:vAlign w:val="center"/>
          </w:tcPr>
          <w:p w:rsidR="007E7BF6" w:rsidRPr="00FD471D" w:rsidRDefault="007E7BF6" w:rsidP="00FD471D">
            <w:pPr>
              <w:jc w:val="center"/>
              <w:rPr>
                <w:rFonts w:ascii="Arial" w:hAnsi="Arial" w:cs="Arial"/>
                <w:sz w:val="24"/>
                <w:szCs w:val="24"/>
              </w:rPr>
            </w:pPr>
          </w:p>
        </w:tc>
        <w:tc>
          <w:tcPr>
            <w:tcW w:w="4785" w:type="pct"/>
            <w:gridSpan w:val="19"/>
            <w:vAlign w:val="center"/>
          </w:tcPr>
          <w:p w:rsidR="007E7BF6" w:rsidRPr="00FD471D" w:rsidRDefault="007E7BF6" w:rsidP="00FD471D">
            <w:pPr>
              <w:jc w:val="center"/>
              <w:rPr>
                <w:rFonts w:ascii="Arial" w:hAnsi="Arial" w:cs="Arial"/>
                <w:sz w:val="24"/>
                <w:szCs w:val="24"/>
              </w:rPr>
            </w:pPr>
            <w:r w:rsidRPr="00FD471D">
              <w:rPr>
                <w:rFonts w:ascii="Arial" w:hAnsi="Arial" w:cs="Arial"/>
                <w:sz w:val="24"/>
                <w:szCs w:val="24"/>
              </w:rPr>
              <w:t>Подпрограмма 4 «Управление муниципальными финансами»</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w:t>
            </w:r>
          </w:p>
        </w:tc>
        <w:tc>
          <w:tcPr>
            <w:tcW w:w="1483" w:type="pct"/>
            <w:gridSpan w:val="2"/>
            <w:vAlign w:val="center"/>
          </w:tcPr>
          <w:p w:rsidR="000F5191" w:rsidRPr="00FD471D" w:rsidRDefault="000F5191" w:rsidP="00FD471D">
            <w:pPr>
              <w:spacing w:after="0"/>
              <w:rPr>
                <w:rFonts w:ascii="Arial" w:hAnsi="Arial" w:cs="Arial"/>
                <w:sz w:val="24"/>
                <w:szCs w:val="24"/>
              </w:rPr>
            </w:pPr>
            <w:r w:rsidRPr="00FD471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eastAsia="Calibri" w:hAnsi="Arial" w:cs="Arial"/>
                <w:sz w:val="24"/>
                <w:szCs w:val="24"/>
              </w:rPr>
              <w:t>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eastAsia="Calibri" w:hAnsi="Arial" w:cs="Arial"/>
                <w:sz w:val="24"/>
                <w:szCs w:val="24"/>
              </w:rPr>
              <w:t>1,5,6</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2</w:t>
            </w:r>
          </w:p>
        </w:tc>
        <w:tc>
          <w:tcPr>
            <w:tcW w:w="1483" w:type="pct"/>
            <w:gridSpan w:val="2"/>
            <w:vAlign w:val="center"/>
          </w:tcPr>
          <w:p w:rsidR="000F5191" w:rsidRPr="00FD471D" w:rsidRDefault="000F5191" w:rsidP="00FD471D">
            <w:pPr>
              <w:spacing w:after="0"/>
              <w:rPr>
                <w:rFonts w:ascii="Arial" w:hAnsi="Arial" w:cs="Arial"/>
                <w:sz w:val="24"/>
                <w:szCs w:val="24"/>
              </w:rPr>
            </w:pPr>
            <w:r w:rsidRPr="00FD471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100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1,5</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3</w:t>
            </w:r>
          </w:p>
        </w:tc>
        <w:tc>
          <w:tcPr>
            <w:tcW w:w="1483" w:type="pct"/>
            <w:gridSpan w:val="2"/>
            <w:vAlign w:val="center"/>
          </w:tcPr>
          <w:p w:rsidR="000F5191" w:rsidRPr="00FD471D" w:rsidRDefault="000F5191" w:rsidP="00FD471D">
            <w:pPr>
              <w:spacing w:after="0"/>
              <w:rPr>
                <w:rFonts w:ascii="Arial" w:hAnsi="Arial" w:cs="Arial"/>
                <w:sz w:val="24"/>
                <w:szCs w:val="24"/>
              </w:rPr>
            </w:pPr>
            <w:r w:rsidRPr="00FD471D">
              <w:rPr>
                <w:rFonts w:ascii="Arial" w:hAnsi="Arial" w:cs="Arial"/>
                <w:color w:val="000000"/>
                <w:sz w:val="24"/>
                <w:szCs w:val="24"/>
              </w:rPr>
              <w:t xml:space="preserve">Отсутствие просроченной </w:t>
            </w:r>
            <w:r w:rsidRPr="00FD471D">
              <w:rPr>
                <w:rFonts w:ascii="Arial" w:hAnsi="Arial" w:cs="Arial"/>
                <w:color w:val="000000"/>
                <w:sz w:val="24"/>
                <w:szCs w:val="24"/>
              </w:rPr>
              <w:lastRenderedPageBreak/>
              <w:t>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Показатель </w:t>
            </w:r>
            <w:r w:rsidRPr="00FD471D">
              <w:rPr>
                <w:rFonts w:ascii="Arial" w:hAnsi="Arial" w:cs="Arial"/>
                <w:sz w:val="24"/>
                <w:szCs w:val="24"/>
              </w:rPr>
              <w:lastRenderedPageBreak/>
              <w:t>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lastRenderedPageBreak/>
              <w:t>да/нет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да</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5</w:t>
            </w:r>
          </w:p>
        </w:tc>
      </w:tr>
      <w:tr w:rsidR="00FD471D" w:rsidRPr="00FD471D" w:rsidTr="00BF2C68">
        <w:trPr>
          <w:trHeight w:val="663"/>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lastRenderedPageBreak/>
              <w:t>4</w:t>
            </w:r>
          </w:p>
        </w:tc>
        <w:tc>
          <w:tcPr>
            <w:tcW w:w="1483" w:type="pct"/>
            <w:gridSpan w:val="2"/>
            <w:vAlign w:val="center"/>
          </w:tcPr>
          <w:p w:rsidR="000F5191" w:rsidRPr="00FD471D" w:rsidRDefault="000F5191" w:rsidP="00FD471D">
            <w:pPr>
              <w:autoSpaceDE w:val="0"/>
              <w:autoSpaceDN w:val="0"/>
              <w:adjustRightInd w:val="0"/>
              <w:spacing w:after="0" w:line="240" w:lineRule="auto"/>
              <w:ind w:right="-57"/>
              <w:rPr>
                <w:rFonts w:ascii="Arial" w:hAnsi="Arial" w:cs="Arial"/>
                <w:color w:val="000000"/>
                <w:sz w:val="24"/>
                <w:szCs w:val="24"/>
              </w:rPr>
            </w:pPr>
            <w:r w:rsidRPr="00FD471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eastAsia="Calibri" w:hAnsi="Arial" w:cs="Arial"/>
                <w:sz w:val="24"/>
                <w:szCs w:val="24"/>
              </w:rPr>
              <w:t>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5</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5</w:t>
            </w:r>
          </w:p>
        </w:tc>
        <w:tc>
          <w:tcPr>
            <w:tcW w:w="1483" w:type="pct"/>
            <w:gridSpan w:val="2"/>
            <w:vAlign w:val="center"/>
          </w:tcPr>
          <w:p w:rsidR="000F5191" w:rsidRPr="00FD471D" w:rsidRDefault="000F5191" w:rsidP="00FD471D">
            <w:pPr>
              <w:spacing w:after="0"/>
              <w:rPr>
                <w:rFonts w:ascii="Arial" w:hAnsi="Arial" w:cs="Arial"/>
                <w:sz w:val="24"/>
                <w:szCs w:val="24"/>
              </w:rPr>
            </w:pPr>
            <w:r w:rsidRPr="00FD471D">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eastAsia="Calibri" w:hAnsi="Arial" w:cs="Arial"/>
                <w:sz w:val="24"/>
                <w:szCs w:val="24"/>
              </w:rPr>
              <w:t>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eastAsia="Calibri" w:hAnsi="Arial" w:cs="Arial"/>
                <w:sz w:val="24"/>
                <w:szCs w:val="24"/>
              </w:rPr>
              <w:t>5</w:t>
            </w:r>
          </w:p>
        </w:tc>
      </w:tr>
      <w:tr w:rsidR="000F5191" w:rsidRPr="00FD471D" w:rsidTr="00BF2C68">
        <w:trPr>
          <w:trHeight w:val="311"/>
        </w:trPr>
        <w:tc>
          <w:tcPr>
            <w:tcW w:w="215" w:type="pct"/>
            <w:vAlign w:val="center"/>
          </w:tcPr>
          <w:p w:rsidR="000F5191" w:rsidRPr="00FD471D" w:rsidRDefault="000F5191" w:rsidP="00FD471D">
            <w:pPr>
              <w:jc w:val="center"/>
              <w:rPr>
                <w:rFonts w:ascii="Arial" w:hAnsi="Arial" w:cs="Arial"/>
                <w:sz w:val="24"/>
                <w:szCs w:val="24"/>
              </w:rPr>
            </w:pPr>
          </w:p>
        </w:tc>
        <w:tc>
          <w:tcPr>
            <w:tcW w:w="4785" w:type="pct"/>
            <w:gridSpan w:val="19"/>
            <w:vAlign w:val="center"/>
          </w:tcPr>
          <w:p w:rsidR="000F5191" w:rsidRPr="00FD471D" w:rsidRDefault="000F5191" w:rsidP="00FD471D">
            <w:pPr>
              <w:jc w:val="center"/>
              <w:rPr>
                <w:rFonts w:ascii="Arial" w:hAnsi="Arial" w:cs="Arial"/>
                <w:sz w:val="24"/>
                <w:szCs w:val="24"/>
              </w:rPr>
            </w:pPr>
            <w:r w:rsidRPr="00FD471D">
              <w:rPr>
                <w:rFonts w:ascii="Arial" w:hAnsi="Arial" w:cs="Arial"/>
                <w:sz w:val="24"/>
                <w:szCs w:val="24"/>
              </w:rPr>
              <w:t>Подпрограмма 5 «Обеспечивающая подпрограмма»</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1</w:t>
            </w:r>
          </w:p>
        </w:tc>
        <w:tc>
          <w:tcPr>
            <w:tcW w:w="1483" w:type="pct"/>
            <w:gridSpan w:val="2"/>
            <w:vAlign w:val="center"/>
          </w:tcPr>
          <w:p w:rsidR="000F5191" w:rsidRPr="00FD471D" w:rsidRDefault="000F5191" w:rsidP="00FD471D">
            <w:pPr>
              <w:spacing w:after="0"/>
              <w:jc w:val="both"/>
              <w:rPr>
                <w:rFonts w:ascii="Arial" w:hAnsi="Arial" w:cs="Arial"/>
                <w:sz w:val="24"/>
                <w:szCs w:val="24"/>
              </w:rPr>
            </w:pPr>
            <w:r w:rsidRPr="00FD471D">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1</w:t>
            </w:r>
          </w:p>
        </w:tc>
      </w:tr>
      <w:tr w:rsidR="00FD471D" w:rsidRPr="00FD471D" w:rsidTr="00BF2C68">
        <w:trPr>
          <w:trHeight w:val="311"/>
        </w:trPr>
        <w:tc>
          <w:tcPr>
            <w:tcW w:w="215"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2</w:t>
            </w:r>
          </w:p>
        </w:tc>
        <w:tc>
          <w:tcPr>
            <w:tcW w:w="1483" w:type="pct"/>
            <w:gridSpan w:val="2"/>
            <w:vAlign w:val="center"/>
          </w:tcPr>
          <w:p w:rsidR="000F5191" w:rsidRPr="00FD471D" w:rsidRDefault="000F5191" w:rsidP="00FD471D">
            <w:pPr>
              <w:spacing w:after="0" w:line="240" w:lineRule="auto"/>
              <w:ind w:left="-57" w:right="-57"/>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564" w:type="pct"/>
            <w:gridSpan w:val="2"/>
          </w:tcPr>
          <w:p w:rsidR="000F5191" w:rsidRPr="00FD471D" w:rsidRDefault="000F5191" w:rsidP="00FD471D">
            <w:pPr>
              <w:spacing w:after="0" w:line="240" w:lineRule="auto"/>
              <w:jc w:val="center"/>
              <w:rPr>
                <w:rFonts w:ascii="Arial" w:hAnsi="Arial" w:cs="Arial"/>
                <w:sz w:val="24"/>
                <w:szCs w:val="24"/>
              </w:rPr>
            </w:pPr>
            <w:r w:rsidRPr="00FD471D">
              <w:rPr>
                <w:rFonts w:ascii="Arial" w:hAnsi="Arial" w:cs="Arial"/>
                <w:sz w:val="24"/>
                <w:szCs w:val="24"/>
              </w:rPr>
              <w:t>Показатель муниципальной программы</w:t>
            </w:r>
          </w:p>
        </w:tc>
        <w:tc>
          <w:tcPr>
            <w:tcW w:w="324"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rPr>
              <w:t>Процент</w:t>
            </w:r>
          </w:p>
        </w:tc>
        <w:tc>
          <w:tcPr>
            <w:tcW w:w="340"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100</w:t>
            </w:r>
          </w:p>
        </w:tc>
        <w:tc>
          <w:tcPr>
            <w:tcW w:w="377"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6"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378" w:type="pct"/>
            <w:gridSpan w:val="2"/>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sz w:val="24"/>
                <w:szCs w:val="24"/>
                <w:lang w:eastAsia="en-US"/>
              </w:rPr>
              <w:t>100</w:t>
            </w:r>
          </w:p>
        </w:tc>
        <w:tc>
          <w:tcPr>
            <w:tcW w:w="189" w:type="pct"/>
            <w:vAlign w:val="center"/>
          </w:tcPr>
          <w:p w:rsidR="000F5191" w:rsidRPr="00FD471D" w:rsidRDefault="000F5191" w:rsidP="00FD471D">
            <w:pPr>
              <w:spacing w:after="0"/>
              <w:jc w:val="center"/>
              <w:rPr>
                <w:rFonts w:ascii="Arial" w:hAnsi="Arial" w:cs="Arial"/>
                <w:sz w:val="24"/>
                <w:szCs w:val="24"/>
              </w:rPr>
            </w:pPr>
            <w:r w:rsidRPr="00FD471D">
              <w:rPr>
                <w:rFonts w:ascii="Arial" w:hAnsi="Arial" w:cs="Arial"/>
                <w:color w:val="000000"/>
                <w:sz w:val="24"/>
                <w:szCs w:val="24"/>
              </w:rPr>
              <w:t>1</w:t>
            </w:r>
          </w:p>
        </w:tc>
      </w:tr>
    </w:tbl>
    <w:p w:rsidR="00E6725A" w:rsidRPr="00FD471D" w:rsidRDefault="00E6725A" w:rsidP="00D9700A">
      <w:pPr>
        <w:tabs>
          <w:tab w:val="left" w:pos="14317"/>
        </w:tabs>
        <w:ind w:right="142"/>
        <w:rPr>
          <w:rFonts w:ascii="Arial" w:hAnsi="Arial" w:cs="Arial"/>
          <w:sz w:val="24"/>
          <w:szCs w:val="24"/>
        </w:rPr>
      </w:pPr>
      <w:r w:rsidRPr="00FD471D">
        <w:rPr>
          <w:rFonts w:ascii="Arial" w:hAnsi="Arial" w:cs="Arial"/>
          <w:sz w:val="24"/>
          <w:szCs w:val="24"/>
        </w:rPr>
        <w:br/>
      </w:r>
    </w:p>
    <w:p w:rsidR="00E6725A" w:rsidRPr="00FD471D" w:rsidRDefault="00E6725A" w:rsidP="00E6725A">
      <w:pPr>
        <w:spacing w:after="0" w:line="240" w:lineRule="auto"/>
        <w:jc w:val="center"/>
        <w:rPr>
          <w:rFonts w:ascii="Arial" w:hAnsi="Arial" w:cs="Arial"/>
          <w:sz w:val="24"/>
          <w:szCs w:val="24"/>
        </w:rPr>
      </w:pPr>
    </w:p>
    <w:p w:rsidR="00E6725A" w:rsidRPr="00FD471D" w:rsidRDefault="00E6725A" w:rsidP="00E6725A">
      <w:pPr>
        <w:spacing w:after="0" w:line="240" w:lineRule="auto"/>
        <w:jc w:val="right"/>
        <w:rPr>
          <w:rFonts w:ascii="Arial" w:hAnsi="Arial" w:cs="Arial"/>
          <w:sz w:val="24"/>
          <w:szCs w:val="24"/>
        </w:rPr>
      </w:pPr>
    </w:p>
    <w:p w:rsidR="00E6725A" w:rsidRPr="00FD471D" w:rsidRDefault="00E6725A" w:rsidP="00E6725A">
      <w:pPr>
        <w:spacing w:after="0" w:line="240" w:lineRule="auto"/>
        <w:jc w:val="right"/>
        <w:rPr>
          <w:rFonts w:ascii="Arial" w:hAnsi="Arial" w:cs="Arial"/>
          <w:sz w:val="24"/>
          <w:szCs w:val="24"/>
        </w:rPr>
      </w:pPr>
      <w:r w:rsidRPr="00FD471D">
        <w:rPr>
          <w:rFonts w:ascii="Arial" w:hAnsi="Arial" w:cs="Arial"/>
          <w:sz w:val="24"/>
          <w:szCs w:val="24"/>
        </w:rPr>
        <w:t>Таблица 2</w:t>
      </w:r>
    </w:p>
    <w:p w:rsidR="00E6725A" w:rsidRPr="00FD471D" w:rsidRDefault="00E6725A" w:rsidP="00E6725A">
      <w:pPr>
        <w:spacing w:after="0" w:line="240" w:lineRule="auto"/>
        <w:jc w:val="center"/>
        <w:rPr>
          <w:rFonts w:ascii="Arial" w:hAnsi="Arial" w:cs="Arial"/>
          <w:b/>
          <w:sz w:val="24"/>
          <w:szCs w:val="24"/>
        </w:rPr>
      </w:pPr>
    </w:p>
    <w:p w:rsidR="00E6725A" w:rsidRPr="00FD471D" w:rsidRDefault="00E6725A" w:rsidP="00E6725A">
      <w:pPr>
        <w:spacing w:after="0" w:line="240" w:lineRule="auto"/>
        <w:jc w:val="center"/>
        <w:rPr>
          <w:rFonts w:ascii="Arial" w:hAnsi="Arial" w:cs="Arial"/>
          <w:b/>
          <w:sz w:val="24"/>
          <w:szCs w:val="24"/>
        </w:rPr>
      </w:pPr>
      <w:r w:rsidRPr="00FD471D">
        <w:rPr>
          <w:rFonts w:ascii="Arial" w:hAnsi="Arial" w:cs="Arial"/>
          <w:b/>
          <w:sz w:val="24"/>
          <w:szCs w:val="24"/>
        </w:rPr>
        <w:t xml:space="preserve">Взаимосвязь показателей реализации муниципальной программы «Управление имуществом и муниципальными финансами» </w:t>
      </w:r>
    </w:p>
    <w:p w:rsidR="00E6725A" w:rsidRPr="00FD471D" w:rsidRDefault="00E6725A" w:rsidP="00E6725A">
      <w:pPr>
        <w:spacing w:after="0" w:line="240" w:lineRule="auto"/>
        <w:jc w:val="center"/>
        <w:rPr>
          <w:rFonts w:ascii="Arial" w:hAnsi="Arial" w:cs="Arial"/>
          <w:b/>
          <w:sz w:val="24"/>
          <w:szCs w:val="24"/>
        </w:rPr>
      </w:pPr>
      <w:r w:rsidRPr="00FD471D">
        <w:rPr>
          <w:rFonts w:ascii="Arial" w:hAnsi="Arial" w:cs="Arial"/>
          <w:b/>
          <w:sz w:val="24"/>
          <w:szCs w:val="24"/>
        </w:rPr>
        <w:t>с целями (задачами), на достижение которых направлен показатель</w:t>
      </w:r>
    </w:p>
    <w:p w:rsidR="00BE5F5D" w:rsidRPr="00FD471D" w:rsidRDefault="00BE5F5D" w:rsidP="00BE5F5D">
      <w:pPr>
        <w:tabs>
          <w:tab w:val="left" w:pos="14317"/>
        </w:tabs>
        <w:ind w:right="142"/>
        <w:rPr>
          <w:rFonts w:ascii="Arial" w:hAnsi="Arial" w:cs="Arial"/>
          <w:sz w:val="24"/>
          <w:szCs w:val="24"/>
        </w:rPr>
      </w:pPr>
    </w:p>
    <w:tbl>
      <w:tblPr>
        <w:tblW w:w="4945"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50"/>
        <w:gridCol w:w="3734"/>
        <w:gridCol w:w="4905"/>
        <w:gridCol w:w="5730"/>
      </w:tblGrid>
      <w:tr w:rsidR="00433F83" w:rsidRPr="00FD471D" w:rsidTr="00FD471D">
        <w:trPr>
          <w:trHeight w:val="527"/>
        </w:trPr>
        <w:tc>
          <w:tcPr>
            <w:tcW w:w="248" w:type="pct"/>
            <w:vMerge w:val="restart"/>
            <w:vAlign w:val="center"/>
            <w:hideMark/>
          </w:tcPr>
          <w:p w:rsidR="00433F83" w:rsidRPr="00FD471D" w:rsidRDefault="00433F83" w:rsidP="002B2476">
            <w:pPr>
              <w:jc w:val="center"/>
              <w:rPr>
                <w:rFonts w:ascii="Arial" w:hAnsi="Arial" w:cs="Arial"/>
                <w:sz w:val="24"/>
                <w:szCs w:val="24"/>
              </w:rPr>
            </w:pPr>
            <w:r w:rsidRPr="00FD471D">
              <w:rPr>
                <w:rFonts w:ascii="Arial" w:hAnsi="Arial" w:cs="Arial"/>
                <w:sz w:val="24"/>
                <w:szCs w:val="24"/>
              </w:rPr>
              <w:t xml:space="preserve">№  </w:t>
            </w:r>
            <w:r w:rsidRPr="00FD471D">
              <w:rPr>
                <w:rFonts w:ascii="Arial" w:hAnsi="Arial" w:cs="Arial"/>
                <w:sz w:val="24"/>
                <w:szCs w:val="24"/>
              </w:rPr>
              <w:br/>
              <w:t>п/п</w:t>
            </w:r>
          </w:p>
        </w:tc>
        <w:tc>
          <w:tcPr>
            <w:tcW w:w="1235" w:type="pct"/>
            <w:vMerge w:val="restart"/>
            <w:vAlign w:val="center"/>
          </w:tcPr>
          <w:p w:rsidR="00433F83" w:rsidRPr="00FD471D" w:rsidRDefault="00433F83" w:rsidP="002B2476">
            <w:pPr>
              <w:jc w:val="center"/>
              <w:rPr>
                <w:rFonts w:ascii="Arial" w:eastAsiaTheme="minorHAnsi" w:hAnsi="Arial" w:cs="Arial"/>
                <w:sz w:val="24"/>
                <w:szCs w:val="24"/>
              </w:rPr>
            </w:pPr>
            <w:r w:rsidRPr="00FD471D">
              <w:rPr>
                <w:rFonts w:ascii="Arial" w:eastAsiaTheme="minorHAnsi" w:hAnsi="Arial" w:cs="Arial"/>
                <w:sz w:val="24"/>
                <w:szCs w:val="24"/>
              </w:rPr>
              <w:t>Цели муниципальной программы</w:t>
            </w:r>
          </w:p>
        </w:tc>
        <w:tc>
          <w:tcPr>
            <w:tcW w:w="1622" w:type="pct"/>
            <w:vMerge w:val="restart"/>
            <w:vAlign w:val="center"/>
          </w:tcPr>
          <w:p w:rsidR="00433F83" w:rsidRPr="00FD471D" w:rsidRDefault="00433F83" w:rsidP="002B2476">
            <w:pPr>
              <w:jc w:val="center"/>
              <w:rPr>
                <w:rFonts w:ascii="Arial" w:eastAsiaTheme="minorHAnsi" w:hAnsi="Arial" w:cs="Arial"/>
                <w:sz w:val="24"/>
                <w:szCs w:val="24"/>
              </w:rPr>
            </w:pPr>
            <w:r w:rsidRPr="00FD471D">
              <w:rPr>
                <w:rFonts w:ascii="Arial" w:eastAsiaTheme="minorHAnsi" w:hAnsi="Arial" w:cs="Arial"/>
                <w:sz w:val="24"/>
                <w:szCs w:val="24"/>
              </w:rPr>
              <w:t>Задачи, направленные на достижение цели</w:t>
            </w:r>
          </w:p>
        </w:tc>
        <w:tc>
          <w:tcPr>
            <w:tcW w:w="1895" w:type="pct"/>
            <w:vMerge w:val="restart"/>
            <w:vAlign w:val="center"/>
            <w:hideMark/>
          </w:tcPr>
          <w:p w:rsidR="00433F83" w:rsidRPr="00FD471D" w:rsidRDefault="00433F83" w:rsidP="002B2476">
            <w:pPr>
              <w:jc w:val="center"/>
              <w:rPr>
                <w:rFonts w:ascii="Arial" w:hAnsi="Arial" w:cs="Arial"/>
                <w:sz w:val="24"/>
                <w:szCs w:val="24"/>
              </w:rPr>
            </w:pPr>
            <w:r w:rsidRPr="00FD471D">
              <w:rPr>
                <w:rFonts w:ascii="Arial" w:hAnsi="Arial" w:cs="Arial"/>
                <w:sz w:val="24"/>
                <w:szCs w:val="24"/>
              </w:rPr>
              <w:t>Показатели реализации муниципальной программы</w:t>
            </w:r>
          </w:p>
        </w:tc>
      </w:tr>
      <w:tr w:rsidR="00433F83" w:rsidRPr="00FD471D" w:rsidTr="00FD471D">
        <w:trPr>
          <w:trHeight w:val="517"/>
        </w:trPr>
        <w:tc>
          <w:tcPr>
            <w:tcW w:w="248" w:type="pct"/>
            <w:vMerge/>
            <w:vAlign w:val="center"/>
            <w:hideMark/>
          </w:tcPr>
          <w:p w:rsidR="00433F83" w:rsidRPr="00FD471D" w:rsidRDefault="00433F83" w:rsidP="002B2476">
            <w:pPr>
              <w:rPr>
                <w:rFonts w:ascii="Arial" w:hAnsi="Arial" w:cs="Arial"/>
                <w:sz w:val="24"/>
                <w:szCs w:val="24"/>
              </w:rPr>
            </w:pPr>
          </w:p>
        </w:tc>
        <w:tc>
          <w:tcPr>
            <w:tcW w:w="1235" w:type="pct"/>
            <w:vMerge/>
          </w:tcPr>
          <w:p w:rsidR="00433F83" w:rsidRPr="00FD471D" w:rsidRDefault="00433F83" w:rsidP="002B2476">
            <w:pPr>
              <w:rPr>
                <w:rFonts w:ascii="Arial" w:hAnsi="Arial" w:cs="Arial"/>
                <w:sz w:val="24"/>
                <w:szCs w:val="24"/>
              </w:rPr>
            </w:pPr>
          </w:p>
        </w:tc>
        <w:tc>
          <w:tcPr>
            <w:tcW w:w="1622" w:type="pct"/>
            <w:vMerge/>
          </w:tcPr>
          <w:p w:rsidR="00433F83" w:rsidRPr="00FD471D" w:rsidRDefault="00433F83" w:rsidP="002B2476">
            <w:pPr>
              <w:rPr>
                <w:rFonts w:ascii="Arial" w:hAnsi="Arial" w:cs="Arial"/>
                <w:sz w:val="24"/>
                <w:szCs w:val="24"/>
              </w:rPr>
            </w:pPr>
          </w:p>
        </w:tc>
        <w:tc>
          <w:tcPr>
            <w:tcW w:w="1895" w:type="pct"/>
            <w:vMerge/>
            <w:vAlign w:val="center"/>
            <w:hideMark/>
          </w:tcPr>
          <w:p w:rsidR="00433F83" w:rsidRPr="00FD471D" w:rsidRDefault="00433F83" w:rsidP="002B2476">
            <w:pPr>
              <w:rPr>
                <w:rFonts w:ascii="Arial" w:hAnsi="Arial" w:cs="Arial"/>
                <w:sz w:val="24"/>
                <w:szCs w:val="24"/>
              </w:rPr>
            </w:pPr>
          </w:p>
        </w:tc>
      </w:tr>
      <w:tr w:rsidR="00433F83" w:rsidRPr="00FD471D" w:rsidTr="00FD471D">
        <w:trPr>
          <w:trHeight w:val="222"/>
        </w:trPr>
        <w:tc>
          <w:tcPr>
            <w:tcW w:w="248" w:type="pct"/>
            <w:vAlign w:val="center"/>
            <w:hideMark/>
          </w:tcPr>
          <w:p w:rsidR="00433F83" w:rsidRPr="00FD471D" w:rsidRDefault="00433F83" w:rsidP="002B2476">
            <w:pPr>
              <w:jc w:val="center"/>
              <w:rPr>
                <w:rFonts w:ascii="Arial" w:hAnsi="Arial" w:cs="Arial"/>
                <w:sz w:val="24"/>
                <w:szCs w:val="24"/>
              </w:rPr>
            </w:pPr>
            <w:r w:rsidRPr="00FD471D">
              <w:rPr>
                <w:rFonts w:ascii="Arial" w:hAnsi="Arial" w:cs="Arial"/>
                <w:sz w:val="24"/>
                <w:szCs w:val="24"/>
              </w:rPr>
              <w:t>1</w:t>
            </w:r>
          </w:p>
        </w:tc>
        <w:tc>
          <w:tcPr>
            <w:tcW w:w="1235" w:type="pct"/>
          </w:tcPr>
          <w:p w:rsidR="00433F83" w:rsidRPr="00FD471D" w:rsidRDefault="00433F83" w:rsidP="002B2476">
            <w:pPr>
              <w:jc w:val="center"/>
              <w:rPr>
                <w:rFonts w:ascii="Arial" w:hAnsi="Arial" w:cs="Arial"/>
                <w:sz w:val="24"/>
                <w:szCs w:val="24"/>
              </w:rPr>
            </w:pPr>
            <w:r w:rsidRPr="00FD471D">
              <w:rPr>
                <w:rFonts w:ascii="Arial" w:hAnsi="Arial" w:cs="Arial"/>
                <w:sz w:val="24"/>
                <w:szCs w:val="24"/>
              </w:rPr>
              <w:t>2</w:t>
            </w:r>
          </w:p>
        </w:tc>
        <w:tc>
          <w:tcPr>
            <w:tcW w:w="1622" w:type="pct"/>
          </w:tcPr>
          <w:p w:rsidR="00433F83" w:rsidRPr="00FD471D" w:rsidRDefault="00433F83" w:rsidP="002B2476">
            <w:pPr>
              <w:jc w:val="center"/>
              <w:rPr>
                <w:rFonts w:ascii="Arial" w:hAnsi="Arial" w:cs="Arial"/>
                <w:sz w:val="24"/>
                <w:szCs w:val="24"/>
              </w:rPr>
            </w:pPr>
            <w:r w:rsidRPr="00FD471D">
              <w:rPr>
                <w:rFonts w:ascii="Arial" w:hAnsi="Arial" w:cs="Arial"/>
                <w:sz w:val="24"/>
                <w:szCs w:val="24"/>
              </w:rPr>
              <w:t>3</w:t>
            </w:r>
          </w:p>
        </w:tc>
        <w:tc>
          <w:tcPr>
            <w:tcW w:w="1895" w:type="pct"/>
            <w:vAlign w:val="center"/>
            <w:hideMark/>
          </w:tcPr>
          <w:p w:rsidR="00433F83" w:rsidRPr="00FD471D" w:rsidRDefault="00433F83" w:rsidP="002B2476">
            <w:pPr>
              <w:jc w:val="center"/>
              <w:rPr>
                <w:rFonts w:ascii="Arial" w:hAnsi="Arial" w:cs="Arial"/>
                <w:sz w:val="24"/>
                <w:szCs w:val="24"/>
              </w:rPr>
            </w:pPr>
            <w:r w:rsidRPr="00FD471D">
              <w:rPr>
                <w:rFonts w:ascii="Arial" w:hAnsi="Arial" w:cs="Arial"/>
                <w:sz w:val="24"/>
                <w:szCs w:val="24"/>
              </w:rPr>
              <w:t>4</w:t>
            </w:r>
          </w:p>
        </w:tc>
      </w:tr>
      <w:tr w:rsidR="00433F83" w:rsidRPr="00FD471D" w:rsidTr="00FD471D">
        <w:trPr>
          <w:trHeight w:val="222"/>
        </w:trPr>
        <w:tc>
          <w:tcPr>
            <w:tcW w:w="248" w:type="pct"/>
            <w:vAlign w:val="center"/>
          </w:tcPr>
          <w:p w:rsidR="00433F83" w:rsidRPr="00FD471D" w:rsidRDefault="00433F83" w:rsidP="00433F83">
            <w:pPr>
              <w:jc w:val="center"/>
              <w:rPr>
                <w:rFonts w:ascii="Arial" w:hAnsi="Arial" w:cs="Arial"/>
                <w:sz w:val="24"/>
                <w:szCs w:val="24"/>
              </w:rPr>
            </w:pPr>
            <w:r w:rsidRPr="00FD471D">
              <w:rPr>
                <w:rFonts w:ascii="Arial" w:hAnsi="Arial" w:cs="Arial"/>
                <w:sz w:val="24"/>
                <w:szCs w:val="24"/>
              </w:rPr>
              <w:t>1.</w:t>
            </w:r>
          </w:p>
        </w:tc>
        <w:tc>
          <w:tcPr>
            <w:tcW w:w="4752" w:type="pct"/>
            <w:gridSpan w:val="3"/>
          </w:tcPr>
          <w:p w:rsidR="00433F83" w:rsidRPr="00FD471D" w:rsidRDefault="002A36E5" w:rsidP="00255D30">
            <w:pPr>
              <w:rPr>
                <w:rFonts w:ascii="Arial" w:hAnsi="Arial" w:cs="Arial"/>
                <w:sz w:val="24"/>
                <w:szCs w:val="24"/>
              </w:rPr>
            </w:pPr>
            <w:r w:rsidRPr="00FD471D">
              <w:rPr>
                <w:rFonts w:ascii="Arial" w:hAnsi="Arial" w:cs="Arial"/>
                <w:sz w:val="24"/>
                <w:szCs w:val="24"/>
              </w:rPr>
              <w:t>Подпрограмма 1 «</w:t>
            </w:r>
            <w:r w:rsidR="00433F83" w:rsidRPr="00FD471D">
              <w:rPr>
                <w:rFonts w:ascii="Arial" w:hAnsi="Arial" w:cs="Arial"/>
                <w:sz w:val="24"/>
                <w:szCs w:val="24"/>
              </w:rPr>
              <w:t xml:space="preserve"> Развитие имущественного комплекса»</w:t>
            </w:r>
          </w:p>
        </w:tc>
      </w:tr>
      <w:tr w:rsidR="00433F83" w:rsidRPr="00FD471D" w:rsidTr="00FD471D">
        <w:trPr>
          <w:trHeight w:val="843"/>
        </w:trPr>
        <w:tc>
          <w:tcPr>
            <w:tcW w:w="248" w:type="pct"/>
            <w:vAlign w:val="center"/>
          </w:tcPr>
          <w:p w:rsidR="00433F83" w:rsidRPr="00FD471D" w:rsidRDefault="00433F83" w:rsidP="00433F83">
            <w:pPr>
              <w:spacing w:after="0"/>
              <w:jc w:val="center"/>
              <w:rPr>
                <w:rFonts w:ascii="Arial" w:hAnsi="Arial" w:cs="Arial"/>
                <w:sz w:val="24"/>
                <w:szCs w:val="24"/>
              </w:rPr>
            </w:pPr>
            <w:r w:rsidRPr="00FD471D">
              <w:rPr>
                <w:rFonts w:ascii="Arial" w:hAnsi="Arial" w:cs="Arial"/>
                <w:sz w:val="24"/>
                <w:szCs w:val="24"/>
              </w:rPr>
              <w:t>1.1.</w:t>
            </w:r>
          </w:p>
        </w:tc>
        <w:tc>
          <w:tcPr>
            <w:tcW w:w="1235" w:type="pct"/>
            <w:vAlign w:val="center"/>
          </w:tcPr>
          <w:p w:rsidR="00433F83" w:rsidRPr="00FD471D" w:rsidRDefault="00433F83"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vAlign w:val="center"/>
          </w:tcPr>
          <w:p w:rsidR="00433F83" w:rsidRPr="00FD471D" w:rsidRDefault="00433F83" w:rsidP="00433F83">
            <w:pPr>
              <w:spacing w:after="0" w:line="240" w:lineRule="auto"/>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rsidR="00433F83" w:rsidRPr="00FD471D" w:rsidRDefault="00433F83" w:rsidP="00433F83">
            <w:pPr>
              <w:spacing w:after="0" w:line="240" w:lineRule="auto"/>
              <w:jc w:val="both"/>
              <w:rPr>
                <w:rFonts w:ascii="Arial" w:hAnsi="Arial" w:cs="Arial"/>
                <w:sz w:val="24"/>
                <w:szCs w:val="24"/>
              </w:rPr>
            </w:pPr>
            <w:r w:rsidRPr="00FD471D">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r>
      <w:tr w:rsidR="00FF7886" w:rsidRPr="00FD471D" w:rsidTr="00FD471D">
        <w:trPr>
          <w:trHeight w:val="222"/>
        </w:trPr>
        <w:tc>
          <w:tcPr>
            <w:tcW w:w="248" w:type="pct"/>
            <w:vAlign w:val="center"/>
          </w:tcPr>
          <w:p w:rsidR="00FF7886" w:rsidRPr="00FD471D" w:rsidRDefault="00FF7886" w:rsidP="00433F83">
            <w:pPr>
              <w:spacing w:after="0"/>
              <w:jc w:val="center"/>
              <w:rPr>
                <w:rFonts w:ascii="Arial" w:hAnsi="Arial" w:cs="Arial"/>
                <w:sz w:val="24"/>
                <w:szCs w:val="24"/>
              </w:rPr>
            </w:pPr>
            <w:r w:rsidRPr="00FD471D">
              <w:rPr>
                <w:rFonts w:ascii="Arial" w:hAnsi="Arial" w:cs="Arial"/>
                <w:sz w:val="24"/>
                <w:szCs w:val="24"/>
              </w:rPr>
              <w:t>1.2.</w:t>
            </w:r>
          </w:p>
        </w:tc>
        <w:tc>
          <w:tcPr>
            <w:tcW w:w="1235"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r>
      <w:tr w:rsidR="00FF7886" w:rsidRPr="00FD471D" w:rsidTr="00FD471D">
        <w:trPr>
          <w:trHeight w:val="222"/>
        </w:trPr>
        <w:tc>
          <w:tcPr>
            <w:tcW w:w="248" w:type="pct"/>
            <w:vAlign w:val="center"/>
          </w:tcPr>
          <w:p w:rsidR="00FF7886" w:rsidRPr="00FD471D" w:rsidRDefault="00FF7886" w:rsidP="00433F83">
            <w:pPr>
              <w:spacing w:after="0"/>
              <w:jc w:val="center"/>
              <w:rPr>
                <w:rFonts w:ascii="Arial" w:hAnsi="Arial" w:cs="Arial"/>
                <w:sz w:val="24"/>
                <w:szCs w:val="24"/>
              </w:rPr>
            </w:pPr>
            <w:r w:rsidRPr="00FD471D">
              <w:rPr>
                <w:rFonts w:ascii="Arial" w:hAnsi="Arial" w:cs="Arial"/>
                <w:sz w:val="24"/>
                <w:szCs w:val="24"/>
              </w:rPr>
              <w:t>1.3.</w:t>
            </w:r>
          </w:p>
        </w:tc>
        <w:tc>
          <w:tcPr>
            <w:tcW w:w="1235"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r>
      <w:tr w:rsidR="00FF7886" w:rsidRPr="00FD471D" w:rsidTr="00FD471D">
        <w:trPr>
          <w:trHeight w:val="222"/>
        </w:trPr>
        <w:tc>
          <w:tcPr>
            <w:tcW w:w="248" w:type="pct"/>
            <w:vAlign w:val="center"/>
          </w:tcPr>
          <w:p w:rsidR="00FF7886" w:rsidRPr="00FD471D" w:rsidRDefault="00FF7886" w:rsidP="00433F83">
            <w:pPr>
              <w:spacing w:after="0"/>
              <w:jc w:val="center"/>
              <w:rPr>
                <w:rFonts w:ascii="Arial" w:hAnsi="Arial" w:cs="Arial"/>
                <w:sz w:val="24"/>
                <w:szCs w:val="24"/>
              </w:rPr>
            </w:pPr>
            <w:r w:rsidRPr="00FD471D">
              <w:rPr>
                <w:rFonts w:ascii="Arial" w:hAnsi="Arial" w:cs="Arial"/>
                <w:sz w:val="24"/>
                <w:szCs w:val="24"/>
              </w:rPr>
              <w:t>1.4.</w:t>
            </w:r>
          </w:p>
        </w:tc>
        <w:tc>
          <w:tcPr>
            <w:tcW w:w="1235"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Взыскание задолженности по арендной плате</w:t>
            </w:r>
          </w:p>
        </w:tc>
      </w:tr>
      <w:tr w:rsidR="00FF7886" w:rsidRPr="00FD471D" w:rsidTr="00FD471D">
        <w:trPr>
          <w:trHeight w:val="222"/>
        </w:trPr>
        <w:tc>
          <w:tcPr>
            <w:tcW w:w="248" w:type="pct"/>
            <w:vAlign w:val="center"/>
          </w:tcPr>
          <w:p w:rsidR="00FF7886" w:rsidRPr="00FD471D" w:rsidRDefault="00FF7886" w:rsidP="00433F83">
            <w:pPr>
              <w:spacing w:after="0"/>
              <w:jc w:val="center"/>
              <w:rPr>
                <w:rFonts w:ascii="Arial" w:hAnsi="Arial" w:cs="Arial"/>
                <w:sz w:val="24"/>
                <w:szCs w:val="24"/>
              </w:rPr>
            </w:pPr>
            <w:r w:rsidRPr="00FD471D">
              <w:rPr>
                <w:rFonts w:ascii="Arial" w:hAnsi="Arial" w:cs="Arial"/>
                <w:sz w:val="24"/>
                <w:szCs w:val="24"/>
              </w:rPr>
              <w:t>1.5.</w:t>
            </w:r>
          </w:p>
        </w:tc>
        <w:tc>
          <w:tcPr>
            <w:tcW w:w="1235"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rsidR="00FF7886" w:rsidRPr="00FD471D" w:rsidRDefault="00FF7886" w:rsidP="00433F83">
            <w:pPr>
              <w:spacing w:after="0" w:line="240" w:lineRule="auto"/>
              <w:jc w:val="both"/>
              <w:rPr>
                <w:rFonts w:ascii="Arial" w:hAnsi="Arial" w:cs="Arial"/>
                <w:sz w:val="24"/>
                <w:szCs w:val="24"/>
              </w:rPr>
            </w:pPr>
            <w:r w:rsidRPr="00FD471D">
              <w:rPr>
                <w:rFonts w:ascii="Arial" w:hAnsi="Arial" w:cs="Arial"/>
                <w:bCs/>
                <w:spacing w:val="-3"/>
                <w:sz w:val="24"/>
                <w:szCs w:val="24"/>
              </w:rPr>
              <w:t>Предоставление земельных участков многодетным семьям</w:t>
            </w:r>
          </w:p>
        </w:tc>
      </w:tr>
      <w:tr w:rsidR="00106746" w:rsidRPr="00FD471D" w:rsidTr="00FD471D">
        <w:trPr>
          <w:trHeight w:val="222"/>
        </w:trPr>
        <w:tc>
          <w:tcPr>
            <w:tcW w:w="248" w:type="pct"/>
            <w:vAlign w:val="center"/>
          </w:tcPr>
          <w:p w:rsidR="00106746" w:rsidRPr="00FD471D" w:rsidRDefault="00106746" w:rsidP="00433F83">
            <w:pPr>
              <w:spacing w:after="0"/>
              <w:jc w:val="center"/>
              <w:rPr>
                <w:rFonts w:ascii="Arial" w:hAnsi="Arial" w:cs="Arial"/>
                <w:sz w:val="24"/>
                <w:szCs w:val="24"/>
              </w:rPr>
            </w:pPr>
            <w:r w:rsidRPr="00FD471D">
              <w:rPr>
                <w:rFonts w:ascii="Arial" w:hAnsi="Arial" w:cs="Arial"/>
                <w:sz w:val="24"/>
                <w:szCs w:val="24"/>
              </w:rPr>
              <w:t>1.6.</w:t>
            </w:r>
          </w:p>
        </w:tc>
        <w:tc>
          <w:tcPr>
            <w:tcW w:w="1235" w:type="pct"/>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 xml:space="preserve">Повышение эффективности управления муниципальным </w:t>
            </w:r>
            <w:r w:rsidRPr="00FD471D">
              <w:rPr>
                <w:rFonts w:ascii="Arial" w:hAnsi="Arial" w:cs="Arial"/>
                <w:sz w:val="24"/>
                <w:szCs w:val="24"/>
              </w:rPr>
              <w:lastRenderedPageBreak/>
              <w:t>имуществом.</w:t>
            </w:r>
          </w:p>
        </w:tc>
        <w:tc>
          <w:tcPr>
            <w:tcW w:w="1622" w:type="pct"/>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lastRenderedPageBreak/>
              <w:t xml:space="preserve">Управление имуществом, находящимся в  муниципальной собственности </w:t>
            </w:r>
            <w:r w:rsidRPr="00FD471D">
              <w:rPr>
                <w:rFonts w:ascii="Arial" w:hAnsi="Arial" w:cs="Arial"/>
                <w:sz w:val="24"/>
                <w:szCs w:val="24"/>
              </w:rPr>
              <w:lastRenderedPageBreak/>
              <w:t>и  выполнение кадастровых работ.</w:t>
            </w:r>
          </w:p>
        </w:tc>
        <w:tc>
          <w:tcPr>
            <w:tcW w:w="1895" w:type="pct"/>
            <w:vAlign w:val="center"/>
          </w:tcPr>
          <w:p w:rsidR="00106746" w:rsidRPr="00FD471D" w:rsidRDefault="00106746" w:rsidP="00433F83">
            <w:pPr>
              <w:spacing w:after="0" w:line="240" w:lineRule="auto"/>
              <w:ind w:left="-57" w:right="-57"/>
              <w:jc w:val="both"/>
              <w:rPr>
                <w:rFonts w:ascii="Arial" w:eastAsiaTheme="minorEastAsia" w:hAnsi="Arial" w:cs="Arial"/>
                <w:bCs/>
                <w:sz w:val="24"/>
                <w:szCs w:val="24"/>
              </w:rPr>
            </w:pPr>
            <w:r w:rsidRPr="00FD471D">
              <w:rPr>
                <w:rFonts w:ascii="Arial" w:eastAsiaTheme="minorEastAsia" w:hAnsi="Arial" w:cs="Arial"/>
                <w:bCs/>
                <w:sz w:val="24"/>
                <w:szCs w:val="24"/>
              </w:rPr>
              <w:lastRenderedPageBreak/>
              <w:t xml:space="preserve">Создание условий для беспрепятственного доступа инвалидов и других маломобильных </w:t>
            </w:r>
            <w:r w:rsidRPr="00FD471D">
              <w:rPr>
                <w:rFonts w:ascii="Arial" w:eastAsiaTheme="minorEastAsia" w:hAnsi="Arial" w:cs="Arial"/>
                <w:bCs/>
                <w:sz w:val="24"/>
                <w:szCs w:val="24"/>
              </w:rPr>
              <w:lastRenderedPageBreak/>
              <w:t>групп населения в многоквартирных домах</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lastRenderedPageBreak/>
              <w:t>1.7.</w:t>
            </w:r>
          </w:p>
        </w:tc>
        <w:tc>
          <w:tcPr>
            <w:tcW w:w="1235" w:type="pct"/>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106746" w:rsidRPr="00FD471D" w:rsidRDefault="00106746" w:rsidP="00433F83">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1.8.</w:t>
            </w:r>
          </w:p>
        </w:tc>
        <w:tc>
          <w:tcPr>
            <w:tcW w:w="1235" w:type="pct"/>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eastAsiaTheme="minorEastAsia" w:hAnsi="Arial" w:cs="Arial"/>
                <w:bCs/>
                <w:sz w:val="24"/>
                <w:szCs w:val="24"/>
              </w:rPr>
              <w:t>Исключение незаконных решений по земле</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1.9.</w:t>
            </w:r>
          </w:p>
        </w:tc>
        <w:tc>
          <w:tcPr>
            <w:tcW w:w="1235" w:type="pct"/>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rsidR="00106746" w:rsidRPr="00FD471D" w:rsidRDefault="00106746" w:rsidP="00433F83">
            <w:pPr>
              <w:spacing w:after="0" w:line="240" w:lineRule="auto"/>
              <w:ind w:left="-57" w:right="-57"/>
              <w:jc w:val="both"/>
              <w:rPr>
                <w:rFonts w:ascii="Arial" w:hAnsi="Arial" w:cs="Arial"/>
                <w:sz w:val="24"/>
                <w:szCs w:val="24"/>
              </w:rPr>
            </w:pPr>
            <w:r w:rsidRPr="00FD471D">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1.10.</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1.11.</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1.12.</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1.13.</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Сумма поступлений от приватизации недвижимого имущества</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1.14.</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vAlign w:val="center"/>
          </w:tcPr>
          <w:p w:rsidR="00106746" w:rsidRPr="00FD471D" w:rsidRDefault="00106746" w:rsidP="0009783C">
            <w:pPr>
              <w:jc w:val="both"/>
              <w:rPr>
                <w:rFonts w:ascii="Arial" w:hAnsi="Arial" w:cs="Arial"/>
                <w:sz w:val="24"/>
                <w:szCs w:val="24"/>
              </w:rPr>
            </w:pPr>
            <w:r w:rsidRPr="00FD471D">
              <w:rPr>
                <w:rFonts w:ascii="Arial" w:hAnsi="Arial" w:cs="Arial"/>
                <w:sz w:val="24"/>
                <w:szCs w:val="24"/>
              </w:rPr>
              <w:t xml:space="preserve">Управление имуществом, находящимся в  муниципальной собственности </w:t>
            </w:r>
            <w:r w:rsidRPr="00FD471D">
              <w:rPr>
                <w:rFonts w:ascii="Arial" w:hAnsi="Arial" w:cs="Arial"/>
                <w:sz w:val="24"/>
                <w:szCs w:val="24"/>
              </w:rPr>
              <w:lastRenderedPageBreak/>
              <w:t>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eastAsiaTheme="minorEastAsia" w:hAnsi="Arial" w:cs="Arial"/>
                <w:sz w:val="24"/>
                <w:szCs w:val="24"/>
              </w:rPr>
              <w:lastRenderedPageBreak/>
              <w:t>Эффективность работы по взысканию задолженности по арендной плате за муниципальное имущество и землю</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lastRenderedPageBreak/>
              <w:t>1.15.</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eastAsiaTheme="minorEastAsia" w:hAnsi="Arial" w:cs="Arial"/>
                <w:bCs/>
                <w:sz w:val="24"/>
                <w:szCs w:val="24"/>
              </w:rPr>
              <w:t>Обеспечение сбора платы за наем жилого помещения</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1.16.</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Выполнение плановых показателей по доходам от сдачи в аренду земельных участков</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1.17.</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ind w:left="-57" w:right="-57"/>
              <w:jc w:val="both"/>
              <w:rPr>
                <w:rFonts w:ascii="Arial" w:hAnsi="Arial" w:cs="Arial"/>
                <w:bCs/>
                <w:spacing w:val="-3"/>
                <w:sz w:val="24"/>
                <w:szCs w:val="24"/>
              </w:rPr>
            </w:pPr>
            <w:r w:rsidRPr="00FD471D">
              <w:rPr>
                <w:rFonts w:ascii="Arial" w:hAnsi="Arial" w:cs="Arial"/>
                <w:sz w:val="24"/>
                <w:szCs w:val="24"/>
              </w:rPr>
              <w:t>Участие в расходах на  содержание общего имущества в многоквартирном доме соразмерного своей доле в праве общей собственности на это имущество</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1.18.</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1.19.</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eastAsiaTheme="minorEastAsia" w:hAnsi="Arial" w:cs="Arial"/>
                <w:bCs/>
                <w:sz w:val="24"/>
                <w:szCs w:val="24"/>
              </w:rPr>
              <w:t>Проверка использования земель</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1.20.</w:t>
            </w:r>
          </w:p>
        </w:tc>
        <w:tc>
          <w:tcPr>
            <w:tcW w:w="1235" w:type="pct"/>
            <w:shd w:val="clear" w:color="auto" w:fill="FFFFFF" w:themeFill="background1"/>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Прирост земельного налога</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t>1.21.</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r>
      <w:tr w:rsidR="00106746" w:rsidRPr="00FD471D" w:rsidTr="00FD471D">
        <w:trPr>
          <w:trHeight w:val="222"/>
        </w:trPr>
        <w:tc>
          <w:tcPr>
            <w:tcW w:w="248" w:type="pct"/>
            <w:vAlign w:val="center"/>
          </w:tcPr>
          <w:p w:rsidR="00106746" w:rsidRPr="00FD471D" w:rsidRDefault="00106746" w:rsidP="00433F83">
            <w:pPr>
              <w:jc w:val="center"/>
              <w:rPr>
                <w:rFonts w:ascii="Arial" w:hAnsi="Arial" w:cs="Arial"/>
                <w:sz w:val="24"/>
                <w:szCs w:val="24"/>
              </w:rPr>
            </w:pPr>
            <w:r w:rsidRPr="00FD471D">
              <w:rPr>
                <w:rFonts w:ascii="Arial" w:hAnsi="Arial" w:cs="Arial"/>
                <w:sz w:val="24"/>
                <w:szCs w:val="24"/>
              </w:rPr>
              <w:lastRenderedPageBreak/>
              <w:t>1.22.</w:t>
            </w:r>
          </w:p>
        </w:tc>
        <w:tc>
          <w:tcPr>
            <w:tcW w:w="123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106746" w:rsidRPr="00FD471D" w:rsidRDefault="00106746" w:rsidP="0009783C">
            <w:pPr>
              <w:jc w:val="both"/>
              <w:rPr>
                <w:rFonts w:ascii="Arial" w:hAnsi="Arial" w:cs="Arial"/>
                <w:sz w:val="24"/>
                <w:szCs w:val="24"/>
              </w:rPr>
            </w:pPr>
            <w:r w:rsidRPr="00FD471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shd w:val="clear" w:color="auto" w:fill="FFFFFF" w:themeFill="background1"/>
            <w:vAlign w:val="center"/>
          </w:tcPr>
          <w:p w:rsidR="00106746" w:rsidRPr="00FD471D" w:rsidRDefault="00106746" w:rsidP="00433F83">
            <w:pPr>
              <w:spacing w:after="0" w:line="240" w:lineRule="auto"/>
              <w:jc w:val="both"/>
              <w:rPr>
                <w:rFonts w:ascii="Arial" w:hAnsi="Arial" w:cs="Arial"/>
                <w:sz w:val="24"/>
                <w:szCs w:val="24"/>
              </w:rPr>
            </w:pPr>
            <w:r w:rsidRPr="00FD471D">
              <w:rPr>
                <w:rFonts w:ascii="Arial" w:hAnsi="Arial" w:cs="Arial"/>
                <w:sz w:val="24"/>
                <w:szCs w:val="24"/>
              </w:rPr>
              <w:t>Доля государственных и муниципальных услуг в области земельных отношений, заявления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r>
      <w:tr w:rsidR="003F4405" w:rsidRPr="00FD471D" w:rsidTr="00FD471D">
        <w:trPr>
          <w:trHeight w:val="1076"/>
        </w:trPr>
        <w:tc>
          <w:tcPr>
            <w:tcW w:w="248" w:type="pct"/>
            <w:vAlign w:val="center"/>
          </w:tcPr>
          <w:p w:rsidR="003F4405" w:rsidRPr="00FD471D" w:rsidRDefault="003F4405" w:rsidP="00433F83">
            <w:pPr>
              <w:jc w:val="center"/>
              <w:rPr>
                <w:rFonts w:ascii="Arial" w:hAnsi="Arial" w:cs="Arial"/>
                <w:sz w:val="24"/>
                <w:szCs w:val="24"/>
              </w:rPr>
            </w:pPr>
            <w:r w:rsidRPr="00FD471D">
              <w:rPr>
                <w:rFonts w:ascii="Arial" w:hAnsi="Arial" w:cs="Arial"/>
                <w:sz w:val="24"/>
                <w:szCs w:val="24"/>
              </w:rPr>
              <w:t>1.23.</w:t>
            </w:r>
          </w:p>
        </w:tc>
        <w:tc>
          <w:tcPr>
            <w:tcW w:w="1235" w:type="pct"/>
            <w:shd w:val="clear" w:color="auto" w:fill="FFFFFF" w:themeFill="background1"/>
          </w:tcPr>
          <w:p w:rsidR="003F4405" w:rsidRPr="00FD471D" w:rsidRDefault="003F4405"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3F4405" w:rsidRPr="00FD471D" w:rsidRDefault="003F4405"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3F4405" w:rsidRPr="00FD471D" w:rsidRDefault="003F4405" w:rsidP="00433F83">
            <w:pPr>
              <w:spacing w:after="0" w:line="240" w:lineRule="auto"/>
              <w:jc w:val="both"/>
              <w:rPr>
                <w:rFonts w:ascii="Arial" w:hAnsi="Arial" w:cs="Arial"/>
                <w:sz w:val="24"/>
                <w:szCs w:val="24"/>
              </w:rPr>
            </w:pPr>
            <w:r w:rsidRPr="00FD471D">
              <w:rPr>
                <w:rFonts w:ascii="Arial" w:hAnsi="Arial" w:cs="Arial"/>
                <w:sz w:val="24"/>
                <w:szCs w:val="24"/>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r>
      <w:tr w:rsidR="003F4405" w:rsidRPr="00FD471D" w:rsidTr="00FD471D">
        <w:trPr>
          <w:trHeight w:val="669"/>
        </w:trPr>
        <w:tc>
          <w:tcPr>
            <w:tcW w:w="248" w:type="pct"/>
            <w:vAlign w:val="center"/>
          </w:tcPr>
          <w:p w:rsidR="003F4405" w:rsidRPr="00FD471D" w:rsidRDefault="003F4405" w:rsidP="00433F83">
            <w:pPr>
              <w:jc w:val="center"/>
              <w:rPr>
                <w:rFonts w:ascii="Arial" w:hAnsi="Arial" w:cs="Arial"/>
                <w:sz w:val="24"/>
                <w:szCs w:val="24"/>
              </w:rPr>
            </w:pPr>
            <w:r w:rsidRPr="00FD471D">
              <w:rPr>
                <w:rFonts w:ascii="Arial" w:hAnsi="Arial" w:cs="Arial"/>
                <w:sz w:val="24"/>
                <w:szCs w:val="24"/>
              </w:rPr>
              <w:t>1.24.</w:t>
            </w:r>
          </w:p>
        </w:tc>
        <w:tc>
          <w:tcPr>
            <w:tcW w:w="1235" w:type="pct"/>
            <w:shd w:val="clear" w:color="auto" w:fill="FFFFFF" w:themeFill="background1"/>
          </w:tcPr>
          <w:p w:rsidR="003F4405" w:rsidRPr="00FD471D" w:rsidRDefault="003F4405"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3F4405" w:rsidRPr="00FD471D" w:rsidRDefault="003F4405"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3F4405" w:rsidRPr="00FD471D" w:rsidRDefault="003F4405" w:rsidP="00433F83">
            <w:pPr>
              <w:spacing w:after="0" w:line="240" w:lineRule="auto"/>
              <w:jc w:val="both"/>
              <w:rPr>
                <w:rFonts w:ascii="Arial" w:hAnsi="Arial" w:cs="Arial"/>
                <w:sz w:val="24"/>
                <w:szCs w:val="24"/>
              </w:rPr>
            </w:pPr>
            <w:r w:rsidRPr="00FD471D">
              <w:rPr>
                <w:rFonts w:ascii="Arial" w:hAnsi="Arial" w:cs="Arial"/>
                <w:sz w:val="24"/>
                <w:szCs w:val="24"/>
              </w:rPr>
              <w:t xml:space="preserve">Доля проведенных аукционов на право заключения договоров аренды земельных участков для субъектов малого и среднего предпринимательства к общему </w:t>
            </w:r>
            <w:r w:rsidR="00A274B8" w:rsidRPr="00FD471D">
              <w:rPr>
                <w:rFonts w:ascii="Arial" w:hAnsi="Arial" w:cs="Arial"/>
                <w:sz w:val="24"/>
                <w:szCs w:val="24"/>
              </w:rPr>
              <w:t>количеству таких торгов</w:t>
            </w:r>
          </w:p>
        </w:tc>
      </w:tr>
      <w:tr w:rsidR="00F973D6" w:rsidRPr="00FD471D" w:rsidTr="00FD471D">
        <w:trPr>
          <w:trHeight w:val="669"/>
        </w:trPr>
        <w:tc>
          <w:tcPr>
            <w:tcW w:w="248" w:type="pct"/>
            <w:vAlign w:val="center"/>
          </w:tcPr>
          <w:p w:rsidR="00F973D6" w:rsidRPr="00FD471D" w:rsidRDefault="00F973D6" w:rsidP="00433F83">
            <w:pPr>
              <w:jc w:val="center"/>
              <w:rPr>
                <w:rFonts w:ascii="Arial" w:hAnsi="Arial" w:cs="Arial"/>
                <w:sz w:val="24"/>
                <w:szCs w:val="24"/>
              </w:rPr>
            </w:pPr>
            <w:r w:rsidRPr="00FD471D">
              <w:rPr>
                <w:rFonts w:ascii="Arial" w:hAnsi="Arial" w:cs="Arial"/>
                <w:sz w:val="24"/>
                <w:szCs w:val="24"/>
              </w:rPr>
              <w:t>1.25</w:t>
            </w:r>
          </w:p>
        </w:tc>
        <w:tc>
          <w:tcPr>
            <w:tcW w:w="1235" w:type="pct"/>
            <w:shd w:val="clear" w:color="auto" w:fill="FFFFFF" w:themeFill="background1"/>
          </w:tcPr>
          <w:p w:rsidR="00F973D6" w:rsidRPr="00FD471D" w:rsidRDefault="00F973D6" w:rsidP="00433F83">
            <w:pPr>
              <w:spacing w:after="0" w:line="240" w:lineRule="auto"/>
              <w:jc w:val="both"/>
              <w:rPr>
                <w:rFonts w:ascii="Arial" w:hAnsi="Arial" w:cs="Arial"/>
                <w:sz w:val="24"/>
                <w:szCs w:val="24"/>
              </w:rPr>
            </w:pPr>
            <w:r w:rsidRPr="00FD471D">
              <w:rPr>
                <w:rFonts w:ascii="Arial" w:hAnsi="Arial" w:cs="Arial"/>
                <w:sz w:val="24"/>
                <w:szCs w:val="24"/>
              </w:rPr>
              <w:t>Повышение эффективности управления муниципальным имуществом.</w:t>
            </w:r>
          </w:p>
        </w:tc>
        <w:tc>
          <w:tcPr>
            <w:tcW w:w="1622" w:type="pct"/>
            <w:shd w:val="clear" w:color="auto" w:fill="FFFFFF" w:themeFill="background1"/>
          </w:tcPr>
          <w:p w:rsidR="00F973D6" w:rsidRPr="00FD471D" w:rsidRDefault="00F973D6" w:rsidP="0009783C">
            <w:pPr>
              <w:jc w:val="both"/>
              <w:rPr>
                <w:rFonts w:ascii="Arial" w:hAnsi="Arial" w:cs="Arial"/>
                <w:sz w:val="24"/>
                <w:szCs w:val="24"/>
              </w:rPr>
            </w:pPr>
            <w:r w:rsidRPr="00FD471D">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shd w:val="clear" w:color="auto" w:fill="FFFFFF" w:themeFill="background1"/>
            <w:vAlign w:val="center"/>
          </w:tcPr>
          <w:p w:rsidR="00F973D6" w:rsidRPr="00FD471D" w:rsidRDefault="00F973D6" w:rsidP="00433F83">
            <w:pPr>
              <w:spacing w:after="0" w:line="240" w:lineRule="auto"/>
              <w:jc w:val="both"/>
              <w:rPr>
                <w:rFonts w:ascii="Arial" w:hAnsi="Arial" w:cs="Arial"/>
                <w:sz w:val="24"/>
                <w:szCs w:val="24"/>
              </w:rPr>
            </w:pPr>
            <w:r w:rsidRPr="00FD471D">
              <w:rPr>
                <w:rFonts w:ascii="Arial" w:eastAsiaTheme="minorEastAsia" w:hAnsi="Arial" w:cs="Arial"/>
                <w:sz w:val="24"/>
                <w:szCs w:val="24"/>
              </w:rPr>
              <w:t xml:space="preserve">Доля объектов недвижимого имущества, поставленных на ГКУ </w:t>
            </w:r>
            <w:r w:rsidRPr="00FD471D">
              <w:rPr>
                <w:rFonts w:ascii="Arial" w:eastAsiaTheme="minorEastAsia" w:hAnsi="Arial" w:cs="Arial"/>
                <w:sz w:val="24"/>
                <w:szCs w:val="24"/>
              </w:rPr>
              <w:br/>
              <w:t>по результатам МЗК</w:t>
            </w:r>
          </w:p>
        </w:tc>
      </w:tr>
      <w:tr w:rsidR="003978A9" w:rsidRPr="00FD471D" w:rsidTr="00FD471D">
        <w:trPr>
          <w:trHeight w:val="222"/>
        </w:trPr>
        <w:tc>
          <w:tcPr>
            <w:tcW w:w="248" w:type="pct"/>
            <w:vAlign w:val="center"/>
          </w:tcPr>
          <w:p w:rsidR="003978A9" w:rsidRPr="00FD471D" w:rsidRDefault="00255D30" w:rsidP="00433F83">
            <w:pPr>
              <w:jc w:val="center"/>
              <w:rPr>
                <w:rFonts w:ascii="Arial" w:hAnsi="Arial" w:cs="Arial"/>
                <w:sz w:val="24"/>
                <w:szCs w:val="24"/>
              </w:rPr>
            </w:pPr>
            <w:r w:rsidRPr="00FD471D">
              <w:rPr>
                <w:rFonts w:ascii="Arial" w:hAnsi="Arial" w:cs="Arial"/>
                <w:sz w:val="24"/>
                <w:szCs w:val="24"/>
              </w:rPr>
              <w:t xml:space="preserve">2. </w:t>
            </w:r>
          </w:p>
        </w:tc>
        <w:tc>
          <w:tcPr>
            <w:tcW w:w="4752" w:type="pct"/>
            <w:gridSpan w:val="3"/>
          </w:tcPr>
          <w:p w:rsidR="003978A9" w:rsidRPr="00FD471D" w:rsidRDefault="00255D30" w:rsidP="00255D30">
            <w:pPr>
              <w:rPr>
                <w:rFonts w:ascii="Arial" w:hAnsi="Arial" w:cs="Arial"/>
                <w:sz w:val="24"/>
                <w:szCs w:val="24"/>
              </w:rPr>
            </w:pPr>
            <w:r w:rsidRPr="00FD471D">
              <w:rPr>
                <w:rFonts w:ascii="Arial" w:hAnsi="Arial" w:cs="Arial"/>
                <w:sz w:val="24"/>
                <w:szCs w:val="24"/>
              </w:rPr>
              <w:t xml:space="preserve">Подпрограмма 3 «Совершенствование муниципальной службы Московской области» </w:t>
            </w:r>
          </w:p>
        </w:tc>
      </w:tr>
      <w:tr w:rsidR="00255D30" w:rsidRPr="00FD471D" w:rsidTr="00FD471D">
        <w:trPr>
          <w:trHeight w:val="222"/>
        </w:trPr>
        <w:tc>
          <w:tcPr>
            <w:tcW w:w="248" w:type="pct"/>
            <w:vAlign w:val="center"/>
          </w:tcPr>
          <w:p w:rsidR="00255D30" w:rsidRPr="00FD471D" w:rsidRDefault="000F2BC7" w:rsidP="00334620">
            <w:pPr>
              <w:spacing w:after="0"/>
              <w:jc w:val="center"/>
              <w:rPr>
                <w:rFonts w:ascii="Arial" w:hAnsi="Arial" w:cs="Arial"/>
                <w:sz w:val="24"/>
                <w:szCs w:val="24"/>
              </w:rPr>
            </w:pPr>
            <w:r w:rsidRPr="00FD471D">
              <w:rPr>
                <w:rFonts w:ascii="Arial" w:hAnsi="Arial" w:cs="Arial"/>
                <w:sz w:val="24"/>
                <w:szCs w:val="24"/>
              </w:rPr>
              <w:t>2.1.</w:t>
            </w:r>
          </w:p>
        </w:tc>
        <w:tc>
          <w:tcPr>
            <w:tcW w:w="1235" w:type="pct"/>
            <w:vAlign w:val="center"/>
          </w:tcPr>
          <w:p w:rsidR="00255D30" w:rsidRPr="00FD471D" w:rsidRDefault="00255D30" w:rsidP="00334620">
            <w:pPr>
              <w:pStyle w:val="2f"/>
              <w:shd w:val="clear" w:color="auto" w:fill="auto"/>
              <w:spacing w:line="240" w:lineRule="auto"/>
              <w:ind w:left="-57" w:right="-57" w:firstLine="0"/>
              <w:rPr>
                <w:rFonts w:ascii="Arial" w:hAnsi="Arial" w:cs="Arial"/>
                <w:color w:val="000000"/>
                <w:sz w:val="24"/>
                <w:szCs w:val="24"/>
                <w:shd w:val="clear" w:color="auto" w:fill="FFFFFF"/>
                <w:lang w:bidi="ru-RU"/>
              </w:rPr>
            </w:pPr>
            <w:r w:rsidRPr="00FD471D">
              <w:rPr>
                <w:rStyle w:val="210pt"/>
                <w:rFonts w:ascii="Arial" w:hAnsi="Arial" w:cs="Arial"/>
                <w:sz w:val="24"/>
                <w:szCs w:val="24"/>
              </w:rPr>
              <w:t>Повышение эффективности муниципальной службы муниципального образования городской округ Люберцы Московской области</w:t>
            </w:r>
          </w:p>
        </w:tc>
        <w:tc>
          <w:tcPr>
            <w:tcW w:w="1622" w:type="pct"/>
            <w:vAlign w:val="center"/>
          </w:tcPr>
          <w:p w:rsidR="00255D30" w:rsidRPr="00FD471D" w:rsidRDefault="00255D30" w:rsidP="00334620">
            <w:pPr>
              <w:spacing w:after="0" w:line="240" w:lineRule="auto"/>
              <w:jc w:val="both"/>
              <w:rPr>
                <w:rFonts w:ascii="Arial" w:hAnsi="Arial" w:cs="Arial"/>
                <w:sz w:val="24"/>
                <w:szCs w:val="24"/>
              </w:rPr>
            </w:pPr>
            <w:r w:rsidRPr="00FD471D">
              <w:rPr>
                <w:rStyle w:val="210pt"/>
                <w:rFonts w:ascii="Arial" w:hAnsi="Arial" w:cs="Arial"/>
                <w:sz w:val="24"/>
                <w:szCs w:val="24"/>
              </w:rPr>
              <w:t>Организация профессионального развития муниципальных служащих городского округа Люберцы.</w:t>
            </w:r>
          </w:p>
        </w:tc>
        <w:tc>
          <w:tcPr>
            <w:tcW w:w="1895" w:type="pct"/>
            <w:vAlign w:val="center"/>
          </w:tcPr>
          <w:p w:rsidR="00255D30" w:rsidRPr="00FD471D" w:rsidRDefault="00255D30" w:rsidP="00334620">
            <w:pPr>
              <w:spacing w:after="0" w:line="240" w:lineRule="auto"/>
              <w:jc w:val="both"/>
              <w:rPr>
                <w:rFonts w:ascii="Arial" w:hAnsi="Arial" w:cs="Arial"/>
                <w:sz w:val="24"/>
                <w:szCs w:val="24"/>
              </w:rPr>
            </w:pPr>
            <w:r w:rsidRPr="00FD471D">
              <w:rPr>
                <w:rStyle w:val="29pt"/>
                <w:rFonts w:ascii="Arial" w:hAnsi="Arial" w:cs="Arial"/>
                <w:sz w:val="24"/>
                <w:szCs w:val="24"/>
              </w:rPr>
              <w:t xml:space="preserve">Доля </w:t>
            </w:r>
            <w:r w:rsidRPr="00FD471D">
              <w:rPr>
                <w:rStyle w:val="210pt"/>
                <w:rFonts w:ascii="Arial" w:hAnsi="Arial" w:cs="Arial"/>
                <w:sz w:val="24"/>
                <w:szCs w:val="24"/>
              </w:rPr>
              <w:t>муниципальных служащих городского округа Люберцы</w:t>
            </w:r>
            <w:r w:rsidRPr="00FD471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D471D">
              <w:rPr>
                <w:rStyle w:val="210pt"/>
                <w:rFonts w:ascii="Arial" w:hAnsi="Arial" w:cs="Arial"/>
                <w:sz w:val="24"/>
                <w:szCs w:val="24"/>
              </w:rPr>
              <w:t>муниципальных служащих</w:t>
            </w:r>
          </w:p>
        </w:tc>
      </w:tr>
      <w:tr w:rsidR="000F2BC7" w:rsidRPr="00FD471D" w:rsidTr="00FD471D">
        <w:trPr>
          <w:trHeight w:val="222"/>
        </w:trPr>
        <w:tc>
          <w:tcPr>
            <w:tcW w:w="248" w:type="pct"/>
            <w:vAlign w:val="center"/>
          </w:tcPr>
          <w:p w:rsidR="000F2BC7" w:rsidRPr="00FD471D" w:rsidRDefault="000F2BC7" w:rsidP="00255D30">
            <w:pPr>
              <w:jc w:val="center"/>
              <w:rPr>
                <w:rFonts w:ascii="Arial" w:hAnsi="Arial" w:cs="Arial"/>
                <w:sz w:val="24"/>
                <w:szCs w:val="24"/>
              </w:rPr>
            </w:pPr>
            <w:r w:rsidRPr="00FD471D">
              <w:rPr>
                <w:rFonts w:ascii="Arial" w:hAnsi="Arial" w:cs="Arial"/>
                <w:sz w:val="24"/>
                <w:szCs w:val="24"/>
              </w:rPr>
              <w:t>3.</w:t>
            </w:r>
          </w:p>
        </w:tc>
        <w:tc>
          <w:tcPr>
            <w:tcW w:w="4752" w:type="pct"/>
            <w:gridSpan w:val="3"/>
          </w:tcPr>
          <w:p w:rsidR="000F2BC7" w:rsidRPr="00FD471D" w:rsidRDefault="000F2BC7" w:rsidP="000F2BC7">
            <w:pPr>
              <w:rPr>
                <w:rFonts w:ascii="Arial" w:hAnsi="Arial" w:cs="Arial"/>
                <w:sz w:val="24"/>
                <w:szCs w:val="24"/>
              </w:rPr>
            </w:pPr>
            <w:r w:rsidRPr="00FD471D">
              <w:rPr>
                <w:rFonts w:ascii="Arial" w:hAnsi="Arial" w:cs="Arial"/>
                <w:sz w:val="24"/>
                <w:szCs w:val="24"/>
              </w:rPr>
              <w:t>Подпрограмма 4 «Управление муниципальными финансами»</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t>3.1.</w:t>
            </w:r>
          </w:p>
        </w:tc>
        <w:tc>
          <w:tcPr>
            <w:tcW w:w="1235" w:type="pct"/>
          </w:tcPr>
          <w:p w:rsidR="00FC1A83" w:rsidRPr="00FD471D" w:rsidRDefault="00FC1A83" w:rsidP="00FC1A83">
            <w:pPr>
              <w:spacing w:after="0"/>
              <w:jc w:val="both"/>
              <w:rPr>
                <w:rFonts w:ascii="Arial" w:hAnsi="Arial" w:cs="Arial"/>
                <w:sz w:val="24"/>
                <w:szCs w:val="24"/>
              </w:rPr>
            </w:pPr>
            <w:r w:rsidRPr="00FD471D">
              <w:rPr>
                <w:rFonts w:ascii="Arial" w:hAnsi="Arial" w:cs="Arial"/>
                <w:sz w:val="24"/>
                <w:szCs w:val="24"/>
              </w:rPr>
              <w:t>Повышение качества управления муниципальными финансами</w:t>
            </w:r>
          </w:p>
        </w:tc>
        <w:tc>
          <w:tcPr>
            <w:tcW w:w="1622" w:type="pct"/>
          </w:tcPr>
          <w:p w:rsidR="00FC1A83" w:rsidRPr="00FD471D" w:rsidRDefault="00FC1A83" w:rsidP="00FC1A83">
            <w:pPr>
              <w:spacing w:after="0"/>
              <w:jc w:val="both"/>
              <w:rPr>
                <w:rFonts w:ascii="Arial" w:hAnsi="Arial" w:cs="Arial"/>
                <w:sz w:val="24"/>
                <w:szCs w:val="24"/>
              </w:rPr>
            </w:pPr>
            <w:r w:rsidRPr="00FD471D">
              <w:rPr>
                <w:rFonts w:ascii="Arial" w:hAnsi="Arial" w:cs="Arial"/>
                <w:color w:val="000000"/>
                <w:sz w:val="24"/>
                <w:szCs w:val="24"/>
              </w:rPr>
              <w:t xml:space="preserve">Повышение качества управления муниципальными финансами и соблюдение требований бюджетного </w:t>
            </w:r>
            <w:r w:rsidRPr="00FD471D">
              <w:rPr>
                <w:rFonts w:ascii="Arial" w:hAnsi="Arial" w:cs="Arial"/>
                <w:color w:val="000000"/>
                <w:sz w:val="24"/>
                <w:szCs w:val="24"/>
              </w:rPr>
              <w:lastRenderedPageBreak/>
              <w:t>законодательства РФ при осуществлении бюджетного процесса в муниципальном образовании городского округа Люберцы</w:t>
            </w:r>
          </w:p>
        </w:tc>
        <w:tc>
          <w:tcPr>
            <w:tcW w:w="1895" w:type="pct"/>
            <w:vAlign w:val="center"/>
          </w:tcPr>
          <w:p w:rsidR="00FC1A83" w:rsidRPr="00FD471D" w:rsidRDefault="008301AB" w:rsidP="00FC1A83">
            <w:pPr>
              <w:spacing w:after="0" w:line="240" w:lineRule="auto"/>
              <w:jc w:val="both"/>
              <w:rPr>
                <w:rFonts w:ascii="Arial" w:hAnsi="Arial" w:cs="Arial"/>
                <w:sz w:val="24"/>
                <w:szCs w:val="24"/>
              </w:rPr>
            </w:pPr>
            <w:r w:rsidRPr="00FD471D">
              <w:rPr>
                <w:rFonts w:ascii="Arial" w:hAnsi="Arial" w:cs="Arial"/>
                <w:color w:val="000000"/>
                <w:sz w:val="24"/>
                <w:szCs w:val="24"/>
              </w:rPr>
              <w:lastRenderedPageBreak/>
              <w:t xml:space="preserve">Отношение объёма муниципального долга к годовому объёму доходов бюджета без учета безвозмездных поступлений и (или) поступлений </w:t>
            </w:r>
            <w:r w:rsidRPr="00FD471D">
              <w:rPr>
                <w:rFonts w:ascii="Arial" w:hAnsi="Arial" w:cs="Arial"/>
                <w:color w:val="000000"/>
                <w:sz w:val="24"/>
                <w:szCs w:val="24"/>
              </w:rPr>
              <w:lastRenderedPageBreak/>
              <w:t>налоговых доходов по дополнительным нормативам отчислений</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lastRenderedPageBreak/>
              <w:t>3.2.</w:t>
            </w:r>
          </w:p>
        </w:tc>
        <w:tc>
          <w:tcPr>
            <w:tcW w:w="1235" w:type="pct"/>
          </w:tcPr>
          <w:p w:rsidR="00FC1A83" w:rsidRPr="00FD471D" w:rsidRDefault="00FC1A83" w:rsidP="00FC1A83">
            <w:pPr>
              <w:spacing w:after="0"/>
              <w:jc w:val="both"/>
              <w:rPr>
                <w:rFonts w:ascii="Arial" w:hAnsi="Arial" w:cs="Arial"/>
                <w:sz w:val="24"/>
                <w:szCs w:val="24"/>
              </w:rPr>
            </w:pPr>
            <w:r w:rsidRPr="00FD471D">
              <w:rPr>
                <w:rFonts w:ascii="Arial" w:hAnsi="Arial" w:cs="Arial"/>
                <w:sz w:val="24"/>
                <w:szCs w:val="24"/>
              </w:rPr>
              <w:t>Повышение качества управления муниципальными финансами</w:t>
            </w:r>
          </w:p>
        </w:tc>
        <w:tc>
          <w:tcPr>
            <w:tcW w:w="1622" w:type="pct"/>
            <w:vAlign w:val="center"/>
          </w:tcPr>
          <w:p w:rsidR="00FC1A83" w:rsidRPr="00FD471D" w:rsidRDefault="00FC1A83" w:rsidP="00FC1A83">
            <w:pPr>
              <w:spacing w:after="0"/>
              <w:jc w:val="both"/>
              <w:rPr>
                <w:rFonts w:ascii="Arial" w:hAnsi="Arial" w:cs="Arial"/>
                <w:sz w:val="24"/>
                <w:szCs w:val="24"/>
              </w:rPr>
            </w:pPr>
            <w:r w:rsidRPr="00FD471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rsidR="00FC1A83" w:rsidRPr="00FD471D" w:rsidRDefault="008301AB" w:rsidP="00FC1A83">
            <w:pPr>
              <w:spacing w:after="0" w:line="240" w:lineRule="auto"/>
              <w:jc w:val="both"/>
              <w:rPr>
                <w:rFonts w:ascii="Arial" w:hAnsi="Arial" w:cs="Arial"/>
                <w:sz w:val="24"/>
                <w:szCs w:val="24"/>
              </w:rPr>
            </w:pPr>
            <w:r w:rsidRPr="00FD471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t>3.3.</w:t>
            </w:r>
          </w:p>
        </w:tc>
        <w:tc>
          <w:tcPr>
            <w:tcW w:w="1235" w:type="pct"/>
          </w:tcPr>
          <w:p w:rsidR="00FC1A83" w:rsidRPr="00FD471D" w:rsidRDefault="00FC1A83" w:rsidP="00FC1A83">
            <w:pPr>
              <w:spacing w:after="0"/>
              <w:jc w:val="both"/>
              <w:rPr>
                <w:rFonts w:ascii="Arial" w:hAnsi="Arial" w:cs="Arial"/>
                <w:sz w:val="24"/>
                <w:szCs w:val="24"/>
              </w:rPr>
            </w:pPr>
            <w:r w:rsidRPr="00FD471D">
              <w:rPr>
                <w:rFonts w:ascii="Arial" w:hAnsi="Arial" w:cs="Arial"/>
                <w:sz w:val="24"/>
                <w:szCs w:val="24"/>
              </w:rPr>
              <w:t>Повышение качества управления муниципальными финансами</w:t>
            </w:r>
          </w:p>
        </w:tc>
        <w:tc>
          <w:tcPr>
            <w:tcW w:w="1622" w:type="pct"/>
            <w:vAlign w:val="center"/>
          </w:tcPr>
          <w:p w:rsidR="00FC1A83" w:rsidRPr="00FD471D" w:rsidRDefault="00FC1A83" w:rsidP="00FC1A83">
            <w:pPr>
              <w:spacing w:after="0"/>
              <w:jc w:val="both"/>
              <w:rPr>
                <w:rFonts w:ascii="Arial" w:hAnsi="Arial" w:cs="Arial"/>
                <w:sz w:val="24"/>
                <w:szCs w:val="24"/>
              </w:rPr>
            </w:pPr>
            <w:r w:rsidRPr="00FD471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rsidR="00FC1A83" w:rsidRPr="00FD471D" w:rsidRDefault="00FC1A83" w:rsidP="00FC1A83">
            <w:pPr>
              <w:spacing w:after="0" w:line="240" w:lineRule="auto"/>
              <w:jc w:val="both"/>
              <w:rPr>
                <w:rFonts w:ascii="Arial" w:hAnsi="Arial" w:cs="Arial"/>
                <w:sz w:val="24"/>
                <w:szCs w:val="24"/>
              </w:rPr>
            </w:pPr>
            <w:r w:rsidRPr="00FD471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t>3.4.</w:t>
            </w:r>
          </w:p>
        </w:tc>
        <w:tc>
          <w:tcPr>
            <w:tcW w:w="1235" w:type="pct"/>
          </w:tcPr>
          <w:p w:rsidR="00FC1A83" w:rsidRPr="00FD471D" w:rsidRDefault="00FC1A83" w:rsidP="00FC1A83">
            <w:pPr>
              <w:spacing w:after="0"/>
              <w:jc w:val="both"/>
              <w:rPr>
                <w:rFonts w:ascii="Arial" w:hAnsi="Arial" w:cs="Arial"/>
                <w:sz w:val="24"/>
                <w:szCs w:val="24"/>
              </w:rPr>
            </w:pPr>
            <w:r w:rsidRPr="00FD471D">
              <w:rPr>
                <w:rFonts w:ascii="Arial" w:hAnsi="Arial" w:cs="Arial"/>
                <w:sz w:val="24"/>
                <w:szCs w:val="24"/>
              </w:rPr>
              <w:t>Повышение качества управления муниципальными финансами</w:t>
            </w:r>
          </w:p>
        </w:tc>
        <w:tc>
          <w:tcPr>
            <w:tcW w:w="1622" w:type="pct"/>
            <w:vAlign w:val="center"/>
          </w:tcPr>
          <w:p w:rsidR="00FC1A83" w:rsidRPr="00FD471D" w:rsidRDefault="00FC1A83" w:rsidP="00FC1A83">
            <w:pPr>
              <w:spacing w:after="0"/>
              <w:jc w:val="both"/>
              <w:rPr>
                <w:rFonts w:ascii="Arial" w:hAnsi="Arial" w:cs="Arial"/>
                <w:sz w:val="24"/>
                <w:szCs w:val="24"/>
              </w:rPr>
            </w:pPr>
            <w:r w:rsidRPr="00FD471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rsidR="00FC1A83" w:rsidRPr="00FD471D" w:rsidRDefault="008301AB" w:rsidP="008301AB">
            <w:pPr>
              <w:autoSpaceDE w:val="0"/>
              <w:autoSpaceDN w:val="0"/>
              <w:adjustRightInd w:val="0"/>
              <w:spacing w:after="0" w:line="240" w:lineRule="auto"/>
              <w:ind w:left="-57" w:right="-57"/>
              <w:jc w:val="both"/>
              <w:rPr>
                <w:rFonts w:ascii="Arial" w:hAnsi="Arial" w:cs="Arial"/>
                <w:sz w:val="24"/>
                <w:szCs w:val="24"/>
              </w:rPr>
            </w:pPr>
            <w:r w:rsidRPr="00FD471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t>3.5.</w:t>
            </w:r>
          </w:p>
        </w:tc>
        <w:tc>
          <w:tcPr>
            <w:tcW w:w="1235" w:type="pct"/>
          </w:tcPr>
          <w:p w:rsidR="00FC1A83" w:rsidRPr="00FD471D" w:rsidRDefault="00FC1A83" w:rsidP="00FC1A83">
            <w:pPr>
              <w:spacing w:after="0"/>
              <w:jc w:val="both"/>
              <w:rPr>
                <w:rFonts w:ascii="Arial" w:hAnsi="Arial" w:cs="Arial"/>
                <w:sz w:val="24"/>
                <w:szCs w:val="24"/>
              </w:rPr>
            </w:pPr>
            <w:r w:rsidRPr="00FD471D">
              <w:rPr>
                <w:rFonts w:ascii="Arial" w:hAnsi="Arial" w:cs="Arial"/>
                <w:sz w:val="24"/>
                <w:szCs w:val="24"/>
              </w:rPr>
              <w:t>Повышение качества управления муниципальными финансами</w:t>
            </w:r>
          </w:p>
        </w:tc>
        <w:tc>
          <w:tcPr>
            <w:tcW w:w="1622" w:type="pct"/>
            <w:vAlign w:val="center"/>
          </w:tcPr>
          <w:p w:rsidR="00FC1A83" w:rsidRPr="00FD471D" w:rsidRDefault="00FC1A83" w:rsidP="00FC1A83">
            <w:pPr>
              <w:spacing w:after="0"/>
              <w:jc w:val="both"/>
              <w:rPr>
                <w:rFonts w:ascii="Arial" w:hAnsi="Arial" w:cs="Arial"/>
                <w:sz w:val="24"/>
                <w:szCs w:val="24"/>
              </w:rPr>
            </w:pPr>
            <w:r w:rsidRPr="00FD471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rsidR="008301AB" w:rsidRPr="00FD471D" w:rsidRDefault="008301AB" w:rsidP="008301AB">
            <w:pPr>
              <w:autoSpaceDE w:val="0"/>
              <w:autoSpaceDN w:val="0"/>
              <w:adjustRightInd w:val="0"/>
              <w:spacing w:after="0" w:line="240" w:lineRule="auto"/>
              <w:ind w:left="-57" w:right="-57"/>
              <w:jc w:val="both"/>
              <w:rPr>
                <w:rFonts w:ascii="Arial" w:hAnsi="Arial" w:cs="Arial"/>
                <w:color w:val="000000"/>
                <w:sz w:val="24"/>
                <w:szCs w:val="24"/>
              </w:rPr>
            </w:pPr>
            <w:r w:rsidRPr="00FD471D">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p w:rsidR="00FC1A83" w:rsidRPr="00FD471D" w:rsidRDefault="00FC1A83" w:rsidP="00FC1A83">
            <w:pPr>
              <w:spacing w:after="0" w:line="240" w:lineRule="auto"/>
              <w:jc w:val="both"/>
              <w:rPr>
                <w:rFonts w:ascii="Arial" w:hAnsi="Arial" w:cs="Arial"/>
                <w:sz w:val="24"/>
                <w:szCs w:val="24"/>
              </w:rPr>
            </w:pPr>
          </w:p>
        </w:tc>
      </w:tr>
      <w:tr w:rsidR="00FC1A83" w:rsidRPr="00FD471D" w:rsidTr="00FD471D">
        <w:trPr>
          <w:trHeight w:val="222"/>
        </w:trPr>
        <w:tc>
          <w:tcPr>
            <w:tcW w:w="248" w:type="pct"/>
            <w:vAlign w:val="center"/>
          </w:tcPr>
          <w:p w:rsidR="00FC1A83" w:rsidRPr="00FD471D" w:rsidRDefault="00FC1A83" w:rsidP="00FC1A83">
            <w:pPr>
              <w:jc w:val="center"/>
              <w:rPr>
                <w:rFonts w:ascii="Arial" w:hAnsi="Arial" w:cs="Arial"/>
                <w:sz w:val="24"/>
                <w:szCs w:val="24"/>
              </w:rPr>
            </w:pPr>
            <w:r w:rsidRPr="00FD471D">
              <w:rPr>
                <w:rFonts w:ascii="Arial" w:hAnsi="Arial" w:cs="Arial"/>
                <w:sz w:val="24"/>
                <w:szCs w:val="24"/>
              </w:rPr>
              <w:t>4.</w:t>
            </w:r>
          </w:p>
        </w:tc>
        <w:tc>
          <w:tcPr>
            <w:tcW w:w="4752" w:type="pct"/>
            <w:gridSpan w:val="3"/>
          </w:tcPr>
          <w:p w:rsidR="00FC1A83" w:rsidRPr="00FD471D" w:rsidRDefault="00FC1A83" w:rsidP="00FC1A83">
            <w:pPr>
              <w:rPr>
                <w:rFonts w:ascii="Arial" w:hAnsi="Arial" w:cs="Arial"/>
                <w:sz w:val="24"/>
                <w:szCs w:val="24"/>
              </w:rPr>
            </w:pPr>
            <w:r w:rsidRPr="00FD471D">
              <w:rPr>
                <w:rFonts w:ascii="Arial" w:hAnsi="Arial" w:cs="Arial"/>
                <w:sz w:val="24"/>
                <w:szCs w:val="24"/>
              </w:rPr>
              <w:t>Подпрограмма 5 «Обеспечивающая подпрограмма»</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t>4.1.</w:t>
            </w:r>
          </w:p>
        </w:tc>
        <w:tc>
          <w:tcPr>
            <w:tcW w:w="1235" w:type="pct"/>
          </w:tcPr>
          <w:p w:rsidR="00FC1A83" w:rsidRPr="00FD471D" w:rsidRDefault="00FC1A83" w:rsidP="00FC1A83">
            <w:pPr>
              <w:spacing w:after="0" w:line="240" w:lineRule="auto"/>
              <w:jc w:val="both"/>
              <w:rPr>
                <w:rFonts w:ascii="Arial" w:hAnsi="Arial" w:cs="Arial"/>
                <w:sz w:val="24"/>
                <w:szCs w:val="24"/>
              </w:rPr>
            </w:pPr>
            <w:r w:rsidRPr="00FD471D">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22" w:type="pct"/>
            <w:vAlign w:val="center"/>
          </w:tcPr>
          <w:p w:rsidR="00FC1A83" w:rsidRPr="00FD471D" w:rsidRDefault="00FC1A83" w:rsidP="00FC1A83">
            <w:pPr>
              <w:spacing w:after="0" w:line="240" w:lineRule="auto"/>
              <w:jc w:val="both"/>
              <w:rPr>
                <w:rFonts w:ascii="Arial" w:hAnsi="Arial" w:cs="Arial"/>
                <w:sz w:val="24"/>
                <w:szCs w:val="24"/>
              </w:rPr>
            </w:pPr>
            <w:r w:rsidRPr="00FD471D">
              <w:rPr>
                <w:rFonts w:ascii="Arial" w:hAnsi="Arial" w:cs="Arial"/>
                <w:sz w:val="24"/>
                <w:szCs w:val="24"/>
              </w:rPr>
              <w:t>Обеспечение деятельности администрации городского округа Люберцы</w:t>
            </w:r>
          </w:p>
        </w:tc>
        <w:tc>
          <w:tcPr>
            <w:tcW w:w="1895" w:type="pct"/>
            <w:vAlign w:val="center"/>
          </w:tcPr>
          <w:p w:rsidR="00FC1A83" w:rsidRPr="00FD471D" w:rsidRDefault="00FC1A83" w:rsidP="00FC1A83">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r>
      <w:tr w:rsidR="00FC1A83" w:rsidRPr="00FD471D" w:rsidTr="00FD471D">
        <w:trPr>
          <w:trHeight w:val="222"/>
        </w:trPr>
        <w:tc>
          <w:tcPr>
            <w:tcW w:w="248" w:type="pct"/>
            <w:vAlign w:val="center"/>
          </w:tcPr>
          <w:p w:rsidR="00FC1A83" w:rsidRPr="00FD471D" w:rsidRDefault="00FC1A83" w:rsidP="00FC1A83">
            <w:pPr>
              <w:spacing w:after="0"/>
              <w:jc w:val="center"/>
              <w:rPr>
                <w:rFonts w:ascii="Arial" w:hAnsi="Arial" w:cs="Arial"/>
                <w:sz w:val="24"/>
                <w:szCs w:val="24"/>
              </w:rPr>
            </w:pPr>
            <w:r w:rsidRPr="00FD471D">
              <w:rPr>
                <w:rFonts w:ascii="Arial" w:hAnsi="Arial" w:cs="Arial"/>
                <w:sz w:val="24"/>
                <w:szCs w:val="24"/>
              </w:rPr>
              <w:lastRenderedPageBreak/>
              <w:t>4.2.</w:t>
            </w:r>
          </w:p>
        </w:tc>
        <w:tc>
          <w:tcPr>
            <w:tcW w:w="1235" w:type="pct"/>
          </w:tcPr>
          <w:p w:rsidR="00FC1A83" w:rsidRPr="00FD471D" w:rsidRDefault="00FC1A83" w:rsidP="00FC1A83">
            <w:pPr>
              <w:spacing w:after="0" w:line="240" w:lineRule="auto"/>
              <w:jc w:val="both"/>
              <w:rPr>
                <w:rFonts w:ascii="Arial" w:hAnsi="Arial" w:cs="Arial"/>
                <w:sz w:val="24"/>
                <w:szCs w:val="24"/>
              </w:rPr>
            </w:pPr>
            <w:r w:rsidRPr="00FD471D">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22" w:type="pct"/>
            <w:vAlign w:val="center"/>
          </w:tcPr>
          <w:p w:rsidR="00FC1A83" w:rsidRPr="00FD471D" w:rsidRDefault="00FC1A83" w:rsidP="00FC1A83">
            <w:pPr>
              <w:spacing w:after="0" w:line="240" w:lineRule="auto"/>
              <w:jc w:val="both"/>
              <w:rPr>
                <w:rFonts w:ascii="Arial" w:hAnsi="Arial" w:cs="Arial"/>
                <w:sz w:val="24"/>
                <w:szCs w:val="24"/>
              </w:rPr>
            </w:pPr>
            <w:r w:rsidRPr="00FD471D">
              <w:rPr>
                <w:rFonts w:ascii="Arial" w:hAnsi="Arial" w:cs="Arial"/>
                <w:sz w:val="24"/>
                <w:szCs w:val="24"/>
              </w:rPr>
              <w:t>Создание условий для реализации полномочий органов местного самоуправления</w:t>
            </w:r>
          </w:p>
        </w:tc>
        <w:tc>
          <w:tcPr>
            <w:tcW w:w="1895" w:type="pct"/>
            <w:vAlign w:val="center"/>
          </w:tcPr>
          <w:p w:rsidR="00FC1A83" w:rsidRPr="00FD471D" w:rsidRDefault="00FC1A83" w:rsidP="00FC1A83">
            <w:pPr>
              <w:spacing w:after="0" w:line="240" w:lineRule="auto"/>
              <w:ind w:left="-57" w:right="-57"/>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rsidR="00FC1A83" w:rsidRPr="00FD471D" w:rsidRDefault="00FC1A83" w:rsidP="00FC1A83">
            <w:pPr>
              <w:spacing w:after="0" w:line="240" w:lineRule="auto"/>
              <w:jc w:val="both"/>
              <w:rPr>
                <w:rFonts w:ascii="Arial" w:hAnsi="Arial" w:cs="Arial"/>
                <w:sz w:val="24"/>
                <w:szCs w:val="24"/>
              </w:rPr>
            </w:pPr>
          </w:p>
        </w:tc>
      </w:tr>
    </w:tbl>
    <w:p w:rsidR="00BF2C68" w:rsidRDefault="00BF2C68" w:rsidP="00BF2C68">
      <w:pPr>
        <w:spacing w:after="0" w:line="240" w:lineRule="auto"/>
        <w:rPr>
          <w:rFonts w:ascii="Arial" w:eastAsia="Calibri" w:hAnsi="Arial" w:cs="Arial"/>
          <w:sz w:val="24"/>
          <w:szCs w:val="24"/>
        </w:rPr>
      </w:pPr>
    </w:p>
    <w:p w:rsidR="00C63075" w:rsidRPr="00FD471D" w:rsidRDefault="00C63075" w:rsidP="00BF2C68">
      <w:pPr>
        <w:spacing w:after="0" w:line="240" w:lineRule="auto"/>
        <w:jc w:val="right"/>
        <w:rPr>
          <w:rFonts w:ascii="Arial" w:hAnsi="Arial" w:cs="Arial"/>
          <w:sz w:val="24"/>
          <w:szCs w:val="24"/>
        </w:rPr>
      </w:pPr>
      <w:r w:rsidRPr="00FD471D">
        <w:rPr>
          <w:rFonts w:ascii="Arial" w:hAnsi="Arial" w:cs="Arial"/>
          <w:sz w:val="24"/>
          <w:szCs w:val="24"/>
        </w:rPr>
        <w:t>Приложение №2 к муниципальной программе</w:t>
      </w:r>
    </w:p>
    <w:p w:rsidR="00C63075" w:rsidRPr="00FD471D" w:rsidRDefault="00C63075" w:rsidP="00C63075">
      <w:pPr>
        <w:spacing w:after="0" w:line="240" w:lineRule="auto"/>
        <w:ind w:left="1418" w:firstLine="709"/>
        <w:jc w:val="right"/>
        <w:rPr>
          <w:rFonts w:ascii="Arial" w:hAnsi="Arial" w:cs="Arial"/>
          <w:sz w:val="24"/>
          <w:szCs w:val="24"/>
        </w:rPr>
      </w:pPr>
      <w:r w:rsidRPr="00FD471D">
        <w:rPr>
          <w:rFonts w:ascii="Arial" w:hAnsi="Arial" w:cs="Arial"/>
          <w:sz w:val="24"/>
          <w:szCs w:val="24"/>
        </w:rPr>
        <w:t>«Управление имуществом и муниципальными финансами»</w:t>
      </w:r>
    </w:p>
    <w:p w:rsidR="00C63075" w:rsidRPr="00FD471D" w:rsidRDefault="00C63075" w:rsidP="00C63075">
      <w:pPr>
        <w:spacing w:after="0" w:line="240" w:lineRule="auto"/>
        <w:rPr>
          <w:rFonts w:ascii="Arial" w:eastAsia="Calibri" w:hAnsi="Arial" w:cs="Arial"/>
          <w:sz w:val="24"/>
          <w:szCs w:val="24"/>
        </w:rPr>
      </w:pPr>
    </w:p>
    <w:p w:rsidR="002B2476" w:rsidRPr="00FD471D" w:rsidRDefault="001E7151" w:rsidP="00893F84">
      <w:pPr>
        <w:spacing w:after="0" w:line="240" w:lineRule="auto"/>
        <w:jc w:val="center"/>
        <w:rPr>
          <w:rFonts w:ascii="Arial" w:hAnsi="Arial" w:cs="Arial"/>
          <w:b/>
          <w:sz w:val="24"/>
          <w:szCs w:val="24"/>
        </w:rPr>
      </w:pPr>
      <w:r w:rsidRPr="00FD471D">
        <w:rPr>
          <w:rFonts w:ascii="Arial" w:hAnsi="Arial" w:cs="Arial"/>
          <w:b/>
          <w:sz w:val="24"/>
          <w:szCs w:val="24"/>
        </w:rPr>
        <w:t xml:space="preserve">Методика расчета значений показателей реализации муниципальной программы </w:t>
      </w:r>
    </w:p>
    <w:p w:rsidR="001E7151" w:rsidRPr="00FD471D" w:rsidRDefault="001E7151" w:rsidP="00893F84">
      <w:pPr>
        <w:spacing w:after="0" w:line="240" w:lineRule="auto"/>
        <w:jc w:val="center"/>
        <w:rPr>
          <w:rFonts w:ascii="Arial" w:hAnsi="Arial" w:cs="Arial"/>
          <w:b/>
          <w:sz w:val="24"/>
          <w:szCs w:val="24"/>
        </w:rPr>
      </w:pPr>
      <w:r w:rsidRPr="00FD471D">
        <w:rPr>
          <w:rFonts w:ascii="Arial" w:hAnsi="Arial" w:cs="Arial"/>
          <w:b/>
          <w:sz w:val="24"/>
          <w:szCs w:val="24"/>
        </w:rPr>
        <w:t>«Управление имуществом и муниципальными финансами»</w:t>
      </w:r>
    </w:p>
    <w:tbl>
      <w:tblPr>
        <w:tblStyle w:val="af7"/>
        <w:tblpPr w:leftFromText="180" w:rightFromText="180" w:vertAnchor="text" w:horzAnchor="margin" w:tblpXSpec="center" w:tblpY="146"/>
        <w:tblW w:w="15192" w:type="dxa"/>
        <w:tblLayout w:type="fixed"/>
        <w:tblLook w:val="04A0" w:firstRow="1" w:lastRow="0" w:firstColumn="1" w:lastColumn="0" w:noHBand="0" w:noVBand="1"/>
      </w:tblPr>
      <w:tblGrid>
        <w:gridCol w:w="720"/>
        <w:gridCol w:w="2741"/>
        <w:gridCol w:w="1246"/>
        <w:gridCol w:w="5876"/>
        <w:gridCol w:w="2976"/>
        <w:gridCol w:w="1633"/>
      </w:tblGrid>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w:t>
            </w:r>
          </w:p>
          <w:p w:rsidR="00FD471D" w:rsidRPr="00FD471D" w:rsidRDefault="00FD471D" w:rsidP="00FD471D">
            <w:pPr>
              <w:spacing w:after="0" w:line="240" w:lineRule="auto"/>
              <w:jc w:val="center"/>
              <w:rPr>
                <w:rFonts w:ascii="Arial" w:hAnsi="Arial" w:cs="Arial"/>
                <w:b/>
                <w:sz w:val="24"/>
                <w:szCs w:val="24"/>
              </w:rPr>
            </w:pPr>
            <w:r w:rsidRPr="00FD471D">
              <w:rPr>
                <w:rFonts w:ascii="Arial" w:hAnsi="Arial" w:cs="Arial"/>
                <w:sz w:val="24"/>
                <w:szCs w:val="24"/>
              </w:rPr>
              <w:t>п/п</w:t>
            </w:r>
          </w:p>
        </w:tc>
        <w:tc>
          <w:tcPr>
            <w:tcW w:w="2741"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Наименование показателя</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Единица измерения</w:t>
            </w:r>
          </w:p>
        </w:tc>
        <w:tc>
          <w:tcPr>
            <w:tcW w:w="58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Методика расчёта показателя</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Источник данных</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Период представления отчетности</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w:t>
            </w:r>
          </w:p>
        </w:tc>
        <w:tc>
          <w:tcPr>
            <w:tcW w:w="2741"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2</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3</w:t>
            </w:r>
          </w:p>
        </w:tc>
        <w:tc>
          <w:tcPr>
            <w:tcW w:w="58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4</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5</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6</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w:t>
            </w:r>
          </w:p>
        </w:tc>
        <w:tc>
          <w:tcPr>
            <w:tcW w:w="14472" w:type="dxa"/>
            <w:gridSpan w:val="5"/>
          </w:tcPr>
          <w:p w:rsidR="00FD471D" w:rsidRPr="00FD471D" w:rsidRDefault="00FD471D" w:rsidP="00FD471D">
            <w:pPr>
              <w:spacing w:after="0" w:line="240" w:lineRule="auto"/>
              <w:rPr>
                <w:rFonts w:ascii="Arial" w:hAnsi="Arial" w:cs="Arial"/>
                <w:sz w:val="24"/>
                <w:szCs w:val="24"/>
              </w:rPr>
            </w:pPr>
            <w:r w:rsidRPr="00FD471D">
              <w:rPr>
                <w:rFonts w:ascii="Arial" w:hAnsi="Arial" w:cs="Arial"/>
                <w:sz w:val="24"/>
                <w:szCs w:val="24"/>
              </w:rPr>
              <w:t>Подпрограмма 1 «Развитие имущественного комплекса»</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1.1</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При расчете учитываются следующие источники доходов:</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доходы, получаемые в виде арендной платы за муниципальное имущество и землю;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доходы от продажи муниципального имущества и земли;</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lastRenderedPageBreak/>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Расчет показателя осуществляется по следующей формуле: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Д=</w:t>
            </w:r>
            <w:proofErr w:type="spellStart"/>
            <w:r w:rsidRPr="00FD471D">
              <w:rPr>
                <w:rFonts w:ascii="Arial" w:hAnsi="Arial" w:cs="Arial"/>
                <w:b/>
                <w:sz w:val="24"/>
                <w:szCs w:val="24"/>
              </w:rPr>
              <w:t>Дф</w:t>
            </w:r>
            <w:proofErr w:type="spellEnd"/>
            <w:r w:rsidRPr="00FD471D">
              <w:rPr>
                <w:rFonts w:ascii="Arial" w:hAnsi="Arial" w:cs="Arial"/>
                <w:b/>
                <w:sz w:val="24"/>
                <w:szCs w:val="24"/>
              </w:rPr>
              <w:t>/</w:t>
            </w:r>
            <w:proofErr w:type="spellStart"/>
            <w:r w:rsidRPr="00FD471D">
              <w:rPr>
                <w:rFonts w:ascii="Arial" w:hAnsi="Arial" w:cs="Arial"/>
                <w:b/>
                <w:sz w:val="24"/>
                <w:szCs w:val="24"/>
              </w:rPr>
              <w:t>Дп</w:t>
            </w:r>
            <w:proofErr w:type="spellEnd"/>
            <w:r w:rsidRPr="00FD471D">
              <w:rPr>
                <w:rFonts w:ascii="Arial" w:hAnsi="Arial" w:cs="Arial"/>
                <w:b/>
                <w:sz w:val="24"/>
                <w:szCs w:val="24"/>
              </w:rPr>
              <w:t>*100</w:t>
            </w:r>
            <w:r w:rsidRPr="00FD471D">
              <w:rPr>
                <w:rFonts w:ascii="Arial" w:hAnsi="Arial" w:cs="Arial"/>
                <w:sz w:val="24"/>
                <w:szCs w:val="24"/>
              </w:rPr>
              <w:t xml:space="preserve">, где </w:t>
            </w:r>
          </w:p>
          <w:p w:rsidR="00FD471D" w:rsidRPr="00FD471D" w:rsidRDefault="00FD471D" w:rsidP="00FD471D">
            <w:pPr>
              <w:pStyle w:val="affa"/>
              <w:jc w:val="center"/>
              <w:rPr>
                <w:rFonts w:ascii="Arial" w:hAnsi="Arial" w:cs="Arial"/>
                <w:b/>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t>Дп</w:t>
            </w:r>
            <w:proofErr w:type="spellEnd"/>
            <w:r w:rsidRPr="00FD471D">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t>Дф</w:t>
            </w:r>
            <w:proofErr w:type="spellEnd"/>
            <w:r w:rsidRPr="00FD471D">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Плановое значение показателя: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1 квартал – 25%;</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2 квартал – 50%;</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3 квартал – 75%;</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lastRenderedPageBreak/>
              <w:t>4 квартал – 100% (год).</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Система ГАС «Управление», </w:t>
            </w:r>
            <w:r w:rsidRPr="00FD471D">
              <w:rPr>
                <w:rFonts w:ascii="Arial" w:eastAsiaTheme="minorEastAsia" w:hAnsi="Arial" w:cs="Arial"/>
                <w:sz w:val="24"/>
                <w:szCs w:val="24"/>
              </w:rPr>
              <w:t>утвержденные бюджеты органов местного самоуправления Московской области</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Ежемесячно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1.2</w:t>
            </w:r>
          </w:p>
        </w:tc>
        <w:tc>
          <w:tcPr>
            <w:tcW w:w="2741" w:type="dxa"/>
          </w:tcPr>
          <w:p w:rsidR="00FD471D" w:rsidRPr="00FD471D" w:rsidRDefault="00FD471D" w:rsidP="00FD471D">
            <w:pPr>
              <w:jc w:val="both"/>
              <w:rPr>
                <w:rFonts w:ascii="Arial" w:hAnsi="Arial" w:cs="Arial"/>
                <w:sz w:val="24"/>
                <w:szCs w:val="24"/>
              </w:rPr>
            </w:pPr>
            <w:r w:rsidRPr="00FD471D">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FD471D" w:rsidRPr="00FD471D" w:rsidRDefault="00FD471D" w:rsidP="00FD471D">
            <w:pPr>
              <w:spacing w:after="0" w:line="240" w:lineRule="auto"/>
              <w:jc w:val="both"/>
              <w:rPr>
                <w:rFonts w:ascii="Arial" w:hAnsi="Arial" w:cs="Arial"/>
                <w:sz w:val="24"/>
                <w:szCs w:val="24"/>
              </w:rPr>
            </w:pP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При расчете учитываются следующие источники доходов:</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доходы от продажи земельных участков, государственная собственность на которые не разграничена;</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Расчет показателя осуществляется по следующей формуле:</w:t>
            </w: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Д=</w:t>
            </w:r>
            <w:proofErr w:type="spellStart"/>
            <w:r w:rsidRPr="00FD471D">
              <w:rPr>
                <w:rFonts w:ascii="Arial" w:hAnsi="Arial" w:cs="Arial"/>
                <w:b/>
                <w:sz w:val="24"/>
                <w:szCs w:val="24"/>
              </w:rPr>
              <w:t>Дф</w:t>
            </w:r>
            <w:proofErr w:type="spellEnd"/>
            <w:r w:rsidRPr="00FD471D">
              <w:rPr>
                <w:rFonts w:ascii="Arial" w:hAnsi="Arial" w:cs="Arial"/>
                <w:b/>
                <w:sz w:val="24"/>
                <w:szCs w:val="24"/>
              </w:rPr>
              <w:t>/</w:t>
            </w:r>
            <w:proofErr w:type="spellStart"/>
            <w:r w:rsidRPr="00FD471D">
              <w:rPr>
                <w:rFonts w:ascii="Arial" w:hAnsi="Arial" w:cs="Arial"/>
                <w:b/>
                <w:sz w:val="24"/>
                <w:szCs w:val="24"/>
              </w:rPr>
              <w:t>Дп</w:t>
            </w:r>
            <w:proofErr w:type="spellEnd"/>
            <w:r w:rsidRPr="00FD471D">
              <w:rPr>
                <w:rFonts w:ascii="Arial" w:hAnsi="Arial" w:cs="Arial"/>
                <w:b/>
                <w:sz w:val="24"/>
                <w:szCs w:val="24"/>
              </w:rPr>
              <w:t>*100</w:t>
            </w:r>
            <w:r w:rsidRPr="00FD471D">
              <w:rPr>
                <w:rFonts w:ascii="Arial" w:hAnsi="Arial" w:cs="Arial"/>
                <w:sz w:val="24"/>
                <w:szCs w:val="24"/>
              </w:rPr>
              <w:t xml:space="preserve">, где </w:t>
            </w:r>
          </w:p>
          <w:p w:rsidR="00FD471D" w:rsidRPr="00FD471D" w:rsidRDefault="00FD471D" w:rsidP="00FD471D">
            <w:pPr>
              <w:pStyle w:val="affa"/>
              <w:jc w:val="center"/>
              <w:rPr>
                <w:rFonts w:ascii="Arial" w:hAnsi="Arial" w:cs="Arial"/>
                <w:b/>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t>Дп</w:t>
            </w:r>
            <w:proofErr w:type="spellEnd"/>
            <w:r w:rsidRPr="00FD471D">
              <w:rPr>
                <w:rFonts w:ascii="Arial" w:hAnsi="Arial" w:cs="Arial"/>
                <w:sz w:val="24"/>
                <w:szCs w:val="24"/>
              </w:rPr>
              <w:t xml:space="preserve"> – прогнозный объем поступлений доходов в </w:t>
            </w:r>
            <w:r w:rsidRPr="00FD471D">
              <w:rPr>
                <w:rFonts w:ascii="Arial" w:hAnsi="Arial" w:cs="Arial"/>
                <w:sz w:val="24"/>
                <w:szCs w:val="24"/>
              </w:rPr>
              <w:lastRenderedPageBreak/>
              <w:t>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t>Дф</w:t>
            </w:r>
            <w:proofErr w:type="spellEnd"/>
            <w:r w:rsidRPr="00FD471D">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Плановое значение показателя:</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1 квартал – 25%;</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2 квартал – 50%;</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3 квартал – 75%;</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4 квартал – 100% (год).</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Система ГАС «Управление», </w:t>
            </w:r>
            <w:r w:rsidRPr="00FD471D">
              <w:rPr>
                <w:rFonts w:ascii="Arial" w:eastAsiaTheme="minorEastAsia" w:hAnsi="Arial" w:cs="Arial"/>
                <w:sz w:val="24"/>
                <w:szCs w:val="24"/>
              </w:rPr>
              <w:t>утвержденные бюджеты органов местного самоуправления Московской области</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Ежемесячно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1.3</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hd w:val="clear" w:color="auto" w:fill="FFFFFF"/>
              <w:spacing w:after="0" w:line="240" w:lineRule="auto"/>
              <w:jc w:val="both"/>
              <w:rPr>
                <w:rFonts w:ascii="Arial" w:hAnsi="Arial" w:cs="Arial"/>
                <w:sz w:val="24"/>
                <w:szCs w:val="24"/>
              </w:rPr>
            </w:pPr>
            <w:r w:rsidRPr="00FD471D">
              <w:rPr>
                <w:rFonts w:ascii="Arial" w:hAnsi="Arial" w:cs="Arial"/>
                <w:sz w:val="24"/>
                <w:szCs w:val="24"/>
              </w:rPr>
              <w:t>Показатель рассчитывается по следующей формуле:</w:t>
            </w:r>
          </w:p>
          <w:p w:rsidR="00FD471D" w:rsidRPr="00FD471D" w:rsidRDefault="00FD471D" w:rsidP="00FD471D">
            <w:pPr>
              <w:shd w:val="clear" w:color="auto" w:fill="FFFFFF"/>
              <w:spacing w:after="0" w:line="240" w:lineRule="auto"/>
              <w:jc w:val="both"/>
              <w:rPr>
                <w:rFonts w:ascii="Arial" w:hAnsi="Arial" w:cs="Arial"/>
                <w:sz w:val="24"/>
                <w:szCs w:val="24"/>
              </w:rPr>
            </w:pPr>
          </w:p>
          <w:p w:rsidR="00FD471D" w:rsidRPr="00FD471D" w:rsidRDefault="00FD471D" w:rsidP="00FD471D">
            <w:pPr>
              <w:shd w:val="clear" w:color="auto" w:fill="FFFFFF"/>
              <w:spacing w:after="0" w:line="240" w:lineRule="auto"/>
              <w:jc w:val="center"/>
              <w:rPr>
                <w:rFonts w:ascii="Arial" w:hAnsi="Arial" w:cs="Arial"/>
                <w:sz w:val="24"/>
                <w:szCs w:val="24"/>
              </w:rPr>
            </w:pPr>
            <w:proofErr w:type="spellStart"/>
            <w:r w:rsidRPr="00FD471D">
              <w:rPr>
                <w:rFonts w:ascii="Arial" w:hAnsi="Arial" w:cs="Arial"/>
                <w:b/>
                <w:sz w:val="24"/>
                <w:szCs w:val="24"/>
              </w:rPr>
              <w:t>Пр</w:t>
            </w:r>
            <w:proofErr w:type="spellEnd"/>
            <w:r w:rsidRPr="00FD471D">
              <w:rPr>
                <w:rFonts w:ascii="Arial" w:hAnsi="Arial" w:cs="Arial"/>
                <w:b/>
                <w:sz w:val="24"/>
                <w:szCs w:val="24"/>
              </w:rPr>
              <w:t>=(</w:t>
            </w:r>
            <w:proofErr w:type="spellStart"/>
            <w:r w:rsidRPr="00FD471D">
              <w:rPr>
                <w:rFonts w:ascii="Arial" w:hAnsi="Arial" w:cs="Arial"/>
                <w:b/>
                <w:sz w:val="24"/>
                <w:szCs w:val="24"/>
              </w:rPr>
              <w:t>Рф+Рпм</w:t>
            </w:r>
            <w:proofErr w:type="spellEnd"/>
            <w:r w:rsidRPr="00FD471D">
              <w:rPr>
                <w:rFonts w:ascii="Arial" w:hAnsi="Arial" w:cs="Arial"/>
                <w:b/>
                <w:sz w:val="24"/>
                <w:szCs w:val="24"/>
              </w:rPr>
              <w:t>*0,7/</w:t>
            </w:r>
            <w:proofErr w:type="spellStart"/>
            <w:r w:rsidRPr="00FD471D">
              <w:rPr>
                <w:rFonts w:ascii="Arial" w:hAnsi="Arial" w:cs="Arial"/>
                <w:b/>
                <w:sz w:val="24"/>
                <w:szCs w:val="24"/>
              </w:rPr>
              <w:t>Рп-Ри</w:t>
            </w:r>
            <w:proofErr w:type="spellEnd"/>
            <w:r w:rsidRPr="00FD471D">
              <w:rPr>
                <w:rFonts w:ascii="Arial" w:hAnsi="Arial" w:cs="Arial"/>
                <w:b/>
                <w:sz w:val="24"/>
                <w:szCs w:val="24"/>
              </w:rPr>
              <w:t>)*100</w:t>
            </w:r>
            <w:r w:rsidRPr="00FD471D">
              <w:rPr>
                <w:rFonts w:ascii="Arial" w:hAnsi="Arial" w:cs="Arial"/>
                <w:sz w:val="24"/>
                <w:szCs w:val="24"/>
              </w:rPr>
              <w:t>, где</w:t>
            </w:r>
          </w:p>
          <w:p w:rsidR="00FD471D" w:rsidRPr="00FD471D" w:rsidRDefault="00FD471D" w:rsidP="00FD471D">
            <w:pPr>
              <w:shd w:val="clear" w:color="auto" w:fill="FFFFFF"/>
              <w:tabs>
                <w:tab w:val="left" w:pos="2410"/>
              </w:tabs>
              <w:spacing w:after="0" w:line="240" w:lineRule="auto"/>
              <w:jc w:val="both"/>
              <w:rPr>
                <w:rFonts w:ascii="Arial" w:hAnsi="Arial" w:cs="Arial"/>
                <w:sz w:val="24"/>
                <w:szCs w:val="24"/>
              </w:rPr>
            </w:pPr>
            <w:proofErr w:type="spellStart"/>
            <w:r w:rsidRPr="00FD471D">
              <w:rPr>
                <w:rFonts w:ascii="Arial" w:hAnsi="Arial" w:cs="Arial"/>
                <w:b/>
                <w:sz w:val="24"/>
                <w:szCs w:val="24"/>
              </w:rPr>
              <w:t>Пр</w:t>
            </w:r>
            <w:proofErr w:type="spellEnd"/>
            <w:r w:rsidRPr="00FD471D">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bCs/>
                <w:spacing w:val="-1"/>
                <w:sz w:val="24"/>
                <w:szCs w:val="24"/>
              </w:rPr>
              <w:t>Рф</w:t>
            </w:r>
            <w:proofErr w:type="spellEnd"/>
            <w:r w:rsidRPr="00FD471D">
              <w:rPr>
                <w:rFonts w:ascii="Arial" w:hAnsi="Arial" w:cs="Arial"/>
                <w:spacing w:val="-1"/>
                <w:sz w:val="24"/>
                <w:szCs w:val="24"/>
              </w:rPr>
              <w:t>–</w:t>
            </w:r>
            <w:r w:rsidRPr="00FD471D">
              <w:rPr>
                <w:rFonts w:ascii="Arial" w:hAnsi="Arial" w:cs="Arial"/>
                <w:sz w:val="24"/>
                <w:szCs w:val="24"/>
              </w:rPr>
              <w:t xml:space="preserve">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w:t>
            </w:r>
            <w:r w:rsidRPr="00FD471D">
              <w:rPr>
                <w:rFonts w:ascii="Arial" w:hAnsi="Arial" w:cs="Arial"/>
                <w:sz w:val="24"/>
                <w:szCs w:val="24"/>
              </w:rPr>
              <w:lastRenderedPageBreak/>
              <w:t>неоплаты;</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bCs/>
                <w:spacing w:val="-1"/>
                <w:sz w:val="24"/>
                <w:szCs w:val="24"/>
              </w:rPr>
              <w:t>Ри</w:t>
            </w:r>
            <w:proofErr w:type="spellEnd"/>
            <w:r w:rsidRPr="00FD471D">
              <w:rPr>
                <w:rFonts w:ascii="Arial" w:hAnsi="Arial" w:cs="Arial"/>
                <w:sz w:val="24"/>
                <w:szCs w:val="24"/>
              </w:rPr>
              <w:t>–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sz w:val="24"/>
                <w:szCs w:val="24"/>
              </w:rPr>
              <w:t>Рпм</w:t>
            </w:r>
            <w:proofErr w:type="spellEnd"/>
            <w:r w:rsidRPr="00FD471D">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договорам которых на отчетную дату приняты следующие меры:</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подано исковое заявление о расторжении договоров аренды;</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исковое находится на рассмотрении в суде;</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судебное решение вступило в законную силу.</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sz w:val="24"/>
                <w:szCs w:val="24"/>
              </w:rPr>
              <w:t>Рп</w:t>
            </w:r>
            <w:proofErr w:type="spellEnd"/>
            <w:r w:rsidRPr="00FD471D">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два и более периодов неоплаты. </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b/>
                <w:sz w:val="24"/>
                <w:szCs w:val="24"/>
              </w:rPr>
              <w:t>0,7</w:t>
            </w:r>
            <w:r w:rsidRPr="00FD471D">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w:t>
            </w:r>
            <w:r w:rsidRPr="00FD471D">
              <w:rPr>
                <w:rFonts w:ascii="Arial" w:hAnsi="Arial" w:cs="Arial"/>
                <w:sz w:val="24"/>
                <w:szCs w:val="24"/>
              </w:rPr>
              <w:lastRenderedPageBreak/>
              <w:t>по договорам которых в отчетном периоде не окончены мероприятия по расторжению.</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1.4.</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Взыскание задолженности по арендной плате</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Тысяча рублей</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Показатель «Взыскание задолженности по арендной плате»,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t>Отчет правового управления администрации городского округа Люберцы</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1.5.</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bCs/>
                <w:spacing w:val="-3"/>
                <w:sz w:val="24"/>
                <w:szCs w:val="24"/>
              </w:rPr>
              <w:t>Предоставление земельных участков многодетным семьям</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Показатель рассчитывается по следующей формуле:</w:t>
            </w:r>
          </w:p>
          <w:p w:rsidR="00FD471D" w:rsidRPr="00FD471D" w:rsidRDefault="00FD471D" w:rsidP="00FD471D">
            <w:pPr>
              <w:spacing w:line="240" w:lineRule="auto"/>
              <w:ind w:firstLine="709"/>
              <w:jc w:val="center"/>
              <w:rPr>
                <w:rFonts w:ascii="Arial" w:hAnsi="Arial" w:cs="Arial"/>
                <w:sz w:val="24"/>
                <w:szCs w:val="24"/>
              </w:rPr>
            </w:pPr>
            <w:r w:rsidRPr="00FD471D">
              <w:rPr>
                <w:rFonts w:ascii="Arial" w:hAnsi="Arial" w:cs="Arial"/>
                <w:b/>
                <w:sz w:val="24"/>
                <w:szCs w:val="24"/>
              </w:rPr>
              <w:t>МС=(</w:t>
            </w:r>
            <w:proofErr w:type="spellStart"/>
            <w:r w:rsidRPr="00FD471D">
              <w:rPr>
                <w:rFonts w:ascii="Arial" w:hAnsi="Arial" w:cs="Arial"/>
                <w:b/>
                <w:sz w:val="24"/>
                <w:szCs w:val="24"/>
              </w:rPr>
              <w:t>Кпр</w:t>
            </w:r>
            <w:proofErr w:type="spellEnd"/>
            <w:r w:rsidRPr="00FD471D">
              <w:rPr>
                <w:rFonts w:ascii="Arial" w:hAnsi="Arial" w:cs="Arial"/>
                <w:b/>
                <w:sz w:val="24"/>
                <w:szCs w:val="24"/>
              </w:rPr>
              <w:t>/Кс)*100</w:t>
            </w:r>
            <w:r w:rsidRPr="00FD471D">
              <w:rPr>
                <w:rFonts w:ascii="Arial" w:hAnsi="Arial" w:cs="Arial"/>
                <w:sz w:val="24"/>
                <w:szCs w:val="24"/>
              </w:rPr>
              <w:t>, где</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 xml:space="preserve">МС – % исполнения показателя «Предоставление земельных участков </w:t>
            </w:r>
            <w:r w:rsidRPr="00FD471D">
              <w:rPr>
                <w:rFonts w:ascii="Arial" w:hAnsi="Arial" w:cs="Arial"/>
                <w:sz w:val="24"/>
                <w:szCs w:val="24"/>
              </w:rPr>
              <w:lastRenderedPageBreak/>
              <w:t>многодетным семьям».</w:t>
            </w:r>
          </w:p>
          <w:p w:rsidR="00FD471D" w:rsidRPr="00FD471D" w:rsidRDefault="00FD471D" w:rsidP="00FD471D">
            <w:pPr>
              <w:spacing w:line="240" w:lineRule="auto"/>
              <w:ind w:firstLine="709"/>
              <w:jc w:val="both"/>
              <w:rPr>
                <w:rFonts w:ascii="Arial" w:hAnsi="Arial" w:cs="Arial"/>
                <w:sz w:val="24"/>
                <w:szCs w:val="24"/>
              </w:rPr>
            </w:pPr>
            <w:proofErr w:type="spellStart"/>
            <w:r w:rsidRPr="00FD471D">
              <w:rPr>
                <w:rFonts w:ascii="Arial" w:hAnsi="Arial" w:cs="Arial"/>
                <w:sz w:val="24"/>
                <w:szCs w:val="24"/>
              </w:rPr>
              <w:t>Кпр</w:t>
            </w:r>
            <w:proofErr w:type="spellEnd"/>
            <w:r w:rsidRPr="00FD471D">
              <w:rPr>
                <w:rFonts w:ascii="Arial" w:hAnsi="Arial" w:cs="Arial"/>
                <w:sz w:val="24"/>
                <w:szCs w:val="24"/>
              </w:rPr>
              <w:t xml:space="preserve"> – количество предоставленных земельных участков многодетным семьям, по состоянию на отчетную дату.</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rsidR="00FD471D" w:rsidRPr="00FD471D" w:rsidRDefault="00FD471D" w:rsidP="00FD471D">
            <w:pPr>
              <w:spacing w:line="240" w:lineRule="auto"/>
              <w:ind w:firstLine="709"/>
              <w:jc w:val="both"/>
              <w:rPr>
                <w:rFonts w:ascii="Arial" w:hAnsi="Arial" w:cs="Arial"/>
                <w:sz w:val="24"/>
                <w:szCs w:val="24"/>
              </w:rPr>
            </w:pPr>
            <w:r w:rsidRPr="00FD471D">
              <w:rPr>
                <w:rFonts w:ascii="Arial"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FD471D" w:rsidRPr="00FD471D" w:rsidRDefault="00FD471D" w:rsidP="00FD471D">
            <w:pPr>
              <w:spacing w:after="0" w:line="240" w:lineRule="auto"/>
              <w:ind w:firstLine="34"/>
              <w:jc w:val="both"/>
              <w:rPr>
                <w:rFonts w:ascii="Arial" w:hAnsi="Arial" w:cs="Arial"/>
                <w:sz w:val="24"/>
                <w:szCs w:val="24"/>
              </w:rPr>
            </w:pPr>
            <w:r w:rsidRPr="00FD471D">
              <w:rPr>
                <w:rFonts w:ascii="Arial" w:hAnsi="Arial" w:cs="Arial"/>
                <w:sz w:val="24"/>
                <w:szCs w:val="24"/>
              </w:rPr>
              <w:t>Плановое значение  – 100%.</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Система ГАС «Управление»</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Ежемесячно</w:t>
            </w:r>
          </w:p>
        </w:tc>
      </w:tr>
      <w:tr w:rsidR="00FD471D" w:rsidRPr="00FD471D" w:rsidTr="00FD471D">
        <w:trPr>
          <w:trHeight w:val="2092"/>
        </w:trPr>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1.6.</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Единица</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Значение показателя соответствует фактическому количеству МКД, в которых были выполнены работы по адаптации для маломобильных групп населения в  отчетном году.</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Отчет комитета по управлению имуществом </w:t>
            </w:r>
            <w:r w:rsidRPr="00FD471D">
              <w:rPr>
                <w:rFonts w:ascii="Arial" w:eastAsiaTheme="minorEastAsia" w:hAnsi="Arial" w:cs="Arial"/>
                <w:sz w:val="24"/>
                <w:szCs w:val="24"/>
              </w:rPr>
              <w:t xml:space="preserve">администрации городского округа Люберцы </w:t>
            </w:r>
            <w:r w:rsidRPr="00FD471D">
              <w:rPr>
                <w:rFonts w:ascii="Arial" w:hAnsi="Arial" w:cs="Arial"/>
                <w:sz w:val="24"/>
                <w:szCs w:val="24"/>
              </w:rPr>
              <w:t xml:space="preserve">о  создании </w:t>
            </w:r>
            <w:r w:rsidRPr="00FD471D">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1.7.</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pStyle w:val="afff6"/>
              <w:ind w:right="0" w:firstLine="0"/>
              <w:rPr>
                <w:rFonts w:ascii="Arial" w:eastAsiaTheme="minorHAnsi" w:hAnsi="Arial" w:cs="Arial"/>
                <w:sz w:val="24"/>
                <w:szCs w:val="24"/>
                <w:lang w:eastAsia="en-US"/>
              </w:rPr>
            </w:pPr>
            <w:r w:rsidRPr="00FD471D">
              <w:rPr>
                <w:rFonts w:ascii="Arial" w:eastAsiaTheme="minorHAnsi" w:hAnsi="Arial" w:cs="Arial"/>
                <w:sz w:val="24"/>
                <w:szCs w:val="24"/>
                <w:lang w:eastAsia="en-US"/>
              </w:rPr>
              <w:t>Показатель рассчитывается по следующей формуле:</w:t>
            </w:r>
          </w:p>
          <w:p w:rsidR="00FD471D" w:rsidRPr="00FD471D" w:rsidRDefault="00FD471D" w:rsidP="00FD471D">
            <w:pPr>
              <w:pStyle w:val="afff6"/>
              <w:ind w:right="0" w:firstLine="0"/>
              <w:rPr>
                <w:rFonts w:ascii="Arial" w:eastAsiaTheme="minorHAnsi" w:hAnsi="Arial" w:cs="Arial"/>
                <w:sz w:val="24"/>
                <w:szCs w:val="24"/>
                <w:lang w:eastAsia="en-US"/>
              </w:rPr>
            </w:pPr>
          </w:p>
          <w:p w:rsidR="00FD471D" w:rsidRPr="00FD471D" w:rsidRDefault="00FD471D" w:rsidP="00FD471D">
            <w:pPr>
              <w:pStyle w:val="afff6"/>
              <w:ind w:right="0" w:firstLine="0"/>
              <w:jc w:val="center"/>
              <w:rPr>
                <w:rFonts w:ascii="Arial" w:hAnsi="Arial" w:cs="Arial"/>
                <w:b/>
                <w:sz w:val="24"/>
                <w:szCs w:val="24"/>
              </w:rPr>
            </w:pPr>
            <w:r w:rsidRPr="00FD471D">
              <w:rPr>
                <w:rFonts w:ascii="Arial" w:eastAsiaTheme="minorHAnsi" w:hAnsi="Arial" w:cs="Arial"/>
                <w:b/>
                <w:sz w:val="24"/>
                <w:szCs w:val="24"/>
                <w:lang w:eastAsia="en-US"/>
              </w:rPr>
              <w:t>Д=</w:t>
            </w:r>
            <w:proofErr w:type="spellStart"/>
            <w:r w:rsidRPr="00FD471D">
              <w:rPr>
                <w:rFonts w:ascii="Arial" w:eastAsiaTheme="minorHAnsi" w:hAnsi="Arial" w:cs="Arial"/>
                <w:b/>
                <w:sz w:val="24"/>
                <w:szCs w:val="24"/>
                <w:lang w:eastAsia="en-US"/>
              </w:rPr>
              <w:t>Кп</w:t>
            </w:r>
            <w:proofErr w:type="spellEnd"/>
            <w:r w:rsidRPr="00FD471D">
              <w:rPr>
                <w:rFonts w:ascii="Arial" w:eastAsiaTheme="minorHAnsi" w:hAnsi="Arial" w:cs="Arial"/>
                <w:b/>
                <w:sz w:val="24"/>
                <w:szCs w:val="24"/>
                <w:lang w:eastAsia="en-US"/>
              </w:rPr>
              <w:t>/</w:t>
            </w:r>
            <w:proofErr w:type="spellStart"/>
            <w:r w:rsidRPr="00FD471D">
              <w:rPr>
                <w:rFonts w:ascii="Arial" w:eastAsiaTheme="minorHAnsi" w:hAnsi="Arial" w:cs="Arial"/>
                <w:b/>
                <w:sz w:val="24"/>
                <w:szCs w:val="24"/>
                <w:lang w:eastAsia="en-US"/>
              </w:rPr>
              <w:t>Кв</w:t>
            </w:r>
            <w:proofErr w:type="spellEnd"/>
            <w:r w:rsidRPr="00FD471D">
              <w:rPr>
                <w:rFonts w:ascii="Arial" w:eastAsiaTheme="minorHAnsi" w:hAnsi="Arial" w:cs="Arial"/>
                <w:b/>
                <w:sz w:val="24"/>
                <w:szCs w:val="24"/>
                <w:lang w:eastAsia="en-US"/>
              </w:rPr>
              <w:t>-Ку*100</w:t>
            </w:r>
            <w:r w:rsidRPr="00FD471D">
              <w:rPr>
                <w:rFonts w:ascii="Arial" w:hAnsi="Arial" w:cs="Arial"/>
                <w:b/>
                <w:sz w:val="24"/>
                <w:szCs w:val="24"/>
              </w:rPr>
              <w:t>, где</w:t>
            </w:r>
          </w:p>
          <w:p w:rsidR="00FD471D" w:rsidRPr="00FD471D" w:rsidRDefault="00FD471D" w:rsidP="00FD471D">
            <w:pPr>
              <w:pStyle w:val="afff6"/>
              <w:ind w:right="0" w:firstLine="0"/>
              <w:jc w:val="center"/>
              <w:rPr>
                <w:rFonts w:ascii="Arial" w:eastAsiaTheme="minorHAnsi" w:hAnsi="Arial" w:cs="Arial"/>
                <w:b/>
                <w:sz w:val="24"/>
                <w:szCs w:val="24"/>
                <w:lang w:eastAsia="en-US"/>
              </w:rPr>
            </w:pPr>
          </w:p>
          <w:p w:rsidR="00FD471D" w:rsidRPr="00FD471D" w:rsidRDefault="00FD471D" w:rsidP="00FD471D">
            <w:pPr>
              <w:widowControl w:val="0"/>
              <w:autoSpaceDE w:val="0"/>
              <w:autoSpaceDN w:val="0"/>
              <w:adjustRightInd w:val="0"/>
              <w:spacing w:after="0" w:line="240" w:lineRule="auto"/>
              <w:jc w:val="both"/>
              <w:rPr>
                <w:rFonts w:ascii="Arial" w:eastAsiaTheme="minorEastAsia" w:hAnsi="Arial" w:cs="Arial"/>
                <w:sz w:val="24"/>
                <w:szCs w:val="24"/>
              </w:rPr>
            </w:pPr>
            <w:r w:rsidRPr="00FD471D">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rsidR="00FD471D" w:rsidRPr="00FD471D" w:rsidRDefault="00FD471D" w:rsidP="00FD471D">
            <w:pPr>
              <w:widowControl w:val="0"/>
              <w:autoSpaceDE w:val="0"/>
              <w:autoSpaceDN w:val="0"/>
              <w:adjustRightInd w:val="0"/>
              <w:spacing w:after="0" w:line="240" w:lineRule="auto"/>
              <w:jc w:val="both"/>
              <w:rPr>
                <w:rFonts w:ascii="Arial" w:eastAsiaTheme="minorEastAsia" w:hAnsi="Arial" w:cs="Arial"/>
                <w:sz w:val="24"/>
                <w:szCs w:val="24"/>
              </w:rPr>
            </w:pPr>
            <w:proofErr w:type="spellStart"/>
            <w:r w:rsidRPr="00FD471D">
              <w:rPr>
                <w:rFonts w:ascii="Arial" w:eastAsiaTheme="minorEastAsia" w:hAnsi="Arial" w:cs="Arial"/>
                <w:sz w:val="24"/>
                <w:szCs w:val="24"/>
              </w:rPr>
              <w:t>Кп</w:t>
            </w:r>
            <w:proofErr w:type="spellEnd"/>
            <w:r w:rsidRPr="00FD471D">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начала года.</w:t>
            </w:r>
          </w:p>
          <w:p w:rsidR="00FD471D" w:rsidRPr="00FD471D" w:rsidRDefault="00FD471D" w:rsidP="00FD471D">
            <w:pPr>
              <w:widowControl w:val="0"/>
              <w:autoSpaceDE w:val="0"/>
              <w:autoSpaceDN w:val="0"/>
              <w:adjustRightInd w:val="0"/>
              <w:spacing w:after="0" w:line="240" w:lineRule="auto"/>
              <w:jc w:val="both"/>
              <w:rPr>
                <w:rFonts w:ascii="Arial" w:eastAsiaTheme="minorEastAsia" w:hAnsi="Arial" w:cs="Arial"/>
                <w:sz w:val="24"/>
                <w:szCs w:val="24"/>
              </w:rPr>
            </w:pPr>
            <w:proofErr w:type="spellStart"/>
            <w:r w:rsidRPr="00FD471D">
              <w:rPr>
                <w:rFonts w:ascii="Arial" w:eastAsiaTheme="minorEastAsia" w:hAnsi="Arial" w:cs="Arial"/>
                <w:sz w:val="24"/>
                <w:szCs w:val="24"/>
              </w:rPr>
              <w:t>Кв</w:t>
            </w:r>
            <w:proofErr w:type="spellEnd"/>
            <w:r w:rsidRPr="00FD471D">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sz w:val="24"/>
                <w:szCs w:val="24"/>
              </w:rPr>
              <w:t>Ку — количество земельных участков удаленных из Реестра земельных участков с неоформленными объектами недвижимого имущества.</w:t>
            </w:r>
          </w:p>
        </w:tc>
        <w:tc>
          <w:tcPr>
            <w:tcW w:w="2976" w:type="dxa"/>
          </w:tcPr>
          <w:p w:rsidR="00FD471D" w:rsidRPr="00FD471D" w:rsidRDefault="00FD471D" w:rsidP="00FD471D">
            <w:pPr>
              <w:widowControl w:val="0"/>
              <w:autoSpaceDE w:val="0"/>
              <w:autoSpaceDN w:val="0"/>
              <w:adjustRightInd w:val="0"/>
              <w:jc w:val="center"/>
              <w:rPr>
                <w:rFonts w:ascii="Arial" w:hAnsi="Arial" w:cs="Arial"/>
                <w:sz w:val="24"/>
                <w:szCs w:val="24"/>
              </w:rPr>
            </w:pPr>
            <w:proofErr w:type="spellStart"/>
            <w:r w:rsidRPr="00FD471D">
              <w:rPr>
                <w:rFonts w:ascii="Arial" w:hAnsi="Arial" w:cs="Arial"/>
                <w:sz w:val="24"/>
                <w:szCs w:val="24"/>
              </w:rPr>
              <w:t>Минмособлимущество</w:t>
            </w:r>
            <w:proofErr w:type="spellEnd"/>
          </w:p>
          <w:p w:rsidR="00FD471D" w:rsidRPr="00FD471D" w:rsidRDefault="00FD471D" w:rsidP="00FD471D">
            <w:pPr>
              <w:widowControl w:val="0"/>
              <w:autoSpaceDE w:val="0"/>
              <w:autoSpaceDN w:val="0"/>
              <w:adjustRightInd w:val="0"/>
              <w:jc w:val="center"/>
              <w:rPr>
                <w:rFonts w:ascii="Arial" w:hAnsi="Arial" w:cs="Arial"/>
                <w:sz w:val="24"/>
                <w:szCs w:val="24"/>
              </w:rPr>
            </w:pPr>
            <w:proofErr w:type="spellStart"/>
            <w:r w:rsidRPr="00FD471D">
              <w:rPr>
                <w:rFonts w:ascii="Arial" w:hAnsi="Arial" w:cs="Arial"/>
                <w:sz w:val="24"/>
                <w:szCs w:val="24"/>
              </w:rPr>
              <w:t>Росреестр</w:t>
            </w:r>
            <w:proofErr w:type="spellEnd"/>
          </w:p>
          <w:p w:rsidR="00FD471D" w:rsidRPr="00FD471D" w:rsidRDefault="00FD471D" w:rsidP="00FD471D">
            <w:pPr>
              <w:widowControl w:val="0"/>
              <w:autoSpaceDE w:val="0"/>
              <w:autoSpaceDN w:val="0"/>
              <w:adjustRightInd w:val="0"/>
              <w:jc w:val="center"/>
              <w:rPr>
                <w:rFonts w:ascii="Arial" w:hAnsi="Arial" w:cs="Arial"/>
                <w:sz w:val="24"/>
                <w:szCs w:val="24"/>
              </w:rPr>
            </w:pPr>
            <w:r w:rsidRPr="00FD471D">
              <w:rPr>
                <w:rFonts w:ascii="Arial" w:hAnsi="Arial" w:cs="Arial"/>
                <w:sz w:val="24"/>
                <w:szCs w:val="24"/>
              </w:rPr>
              <w:t xml:space="preserve">Ведомственная информационная система </w:t>
            </w:r>
            <w:proofErr w:type="spellStart"/>
            <w:r w:rsidRPr="00FD471D">
              <w:rPr>
                <w:rFonts w:ascii="Arial" w:hAnsi="Arial" w:cs="Arial"/>
                <w:sz w:val="24"/>
                <w:szCs w:val="24"/>
              </w:rPr>
              <w:t>Минмособлимущества</w:t>
            </w:r>
            <w:proofErr w:type="spellEnd"/>
          </w:p>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РГИС</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1.8.</w:t>
            </w:r>
          </w:p>
        </w:tc>
        <w:tc>
          <w:tcPr>
            <w:tcW w:w="2741" w:type="dxa"/>
          </w:tcPr>
          <w:p w:rsidR="00FD471D" w:rsidRPr="00FD471D" w:rsidRDefault="00FD471D" w:rsidP="00FD471D">
            <w:pPr>
              <w:rPr>
                <w:rFonts w:ascii="Arial" w:hAnsi="Arial" w:cs="Arial"/>
                <w:sz w:val="24"/>
                <w:szCs w:val="24"/>
              </w:rPr>
            </w:pPr>
            <w:r w:rsidRPr="00FD471D">
              <w:rPr>
                <w:rFonts w:ascii="Arial" w:eastAsiaTheme="minorEastAsia" w:hAnsi="Arial" w:cs="Arial"/>
                <w:color w:val="000000"/>
                <w:sz w:val="24"/>
                <w:szCs w:val="24"/>
              </w:rPr>
              <w:t>Исключение незаконных решений по земле</w:t>
            </w:r>
          </w:p>
          <w:p w:rsidR="00FD471D" w:rsidRPr="00FD471D" w:rsidRDefault="00FD471D" w:rsidP="00FD471D">
            <w:pPr>
              <w:spacing w:after="0" w:line="240" w:lineRule="auto"/>
              <w:jc w:val="both"/>
              <w:rPr>
                <w:rFonts w:ascii="Arial" w:hAnsi="Arial" w:cs="Arial"/>
                <w:sz w:val="24"/>
                <w:szCs w:val="24"/>
              </w:rPr>
            </w:pP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Штука</w:t>
            </w:r>
          </w:p>
        </w:tc>
        <w:tc>
          <w:tcPr>
            <w:tcW w:w="5876" w:type="dxa"/>
          </w:tcPr>
          <w:p w:rsidR="00FD471D" w:rsidRPr="00FD471D" w:rsidRDefault="00FD471D" w:rsidP="00FD471D">
            <w:pPr>
              <w:jc w:val="both"/>
              <w:rPr>
                <w:rFonts w:ascii="Arial" w:hAnsi="Arial" w:cs="Arial"/>
                <w:sz w:val="24"/>
                <w:szCs w:val="24"/>
              </w:rPr>
            </w:pPr>
            <w:r w:rsidRPr="00FD471D">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порядка или срока их подготовки (далее – инцидент).</w:t>
            </w:r>
          </w:p>
          <w:p w:rsidR="00FD471D" w:rsidRPr="00FD471D" w:rsidRDefault="00FD471D" w:rsidP="00FD471D">
            <w:pPr>
              <w:jc w:val="both"/>
              <w:rPr>
                <w:rFonts w:ascii="Arial" w:hAnsi="Arial" w:cs="Arial"/>
                <w:sz w:val="24"/>
                <w:szCs w:val="24"/>
              </w:rPr>
            </w:pPr>
            <w:r w:rsidRPr="00FD471D">
              <w:rPr>
                <w:rFonts w:ascii="Arial" w:hAnsi="Arial" w:cs="Arial"/>
                <w:sz w:val="24"/>
                <w:szCs w:val="24"/>
              </w:rPr>
              <w:t>Инциденты делятся на три вида, которым присваиваются следующие веса:</w:t>
            </w:r>
          </w:p>
          <w:p w:rsidR="00FD471D" w:rsidRPr="00FD471D" w:rsidRDefault="00FD471D" w:rsidP="00FD471D">
            <w:pPr>
              <w:jc w:val="both"/>
              <w:rPr>
                <w:rFonts w:ascii="Arial" w:hAnsi="Arial" w:cs="Arial"/>
                <w:sz w:val="24"/>
                <w:szCs w:val="24"/>
              </w:rPr>
            </w:pPr>
            <w:r w:rsidRPr="00FD471D">
              <w:rPr>
                <w:rFonts w:ascii="Arial" w:hAnsi="Arial" w:cs="Arial"/>
                <w:sz w:val="24"/>
                <w:szCs w:val="24"/>
              </w:rPr>
              <w:t xml:space="preserve">0,2 - в случае допущения нарушения при подготовке проекта решения и направления его на согласование в Министерство имущественных отношений Московской области (далее –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 либо допущено нарушение срока предоставления государственной услуги заявителю по данным статистических источников, либо в направленном на согласование в Министерство проекте решения не учтены все предусмотренные земельным законодательством, Административным регламентом основания для принятия решения, в связи с чем, представленный проект направлялся на доработку в орган местного самоуправления </w:t>
            </w:r>
            <w:r w:rsidRPr="00FD471D">
              <w:rPr>
                <w:rFonts w:ascii="Arial" w:hAnsi="Arial" w:cs="Arial"/>
                <w:sz w:val="24"/>
                <w:szCs w:val="24"/>
              </w:rPr>
              <w:lastRenderedPageBreak/>
              <w:t>более трех раз.</w:t>
            </w:r>
          </w:p>
          <w:p w:rsidR="00FD471D" w:rsidRPr="00FD471D" w:rsidRDefault="00FD471D" w:rsidP="00FD471D">
            <w:pPr>
              <w:jc w:val="both"/>
              <w:rPr>
                <w:rFonts w:ascii="Arial" w:hAnsi="Arial" w:cs="Arial"/>
                <w:sz w:val="24"/>
                <w:szCs w:val="24"/>
              </w:rPr>
            </w:pPr>
            <w:r w:rsidRPr="00FD471D">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FD471D">
              <w:rPr>
                <w:rFonts w:ascii="Arial" w:hAnsi="Arial" w:cs="Arial"/>
                <w:sz w:val="24"/>
                <w:szCs w:val="24"/>
              </w:rPr>
              <w:t>и.т.п</w:t>
            </w:r>
            <w:proofErr w:type="spellEnd"/>
            <w:r w:rsidRPr="00FD471D">
              <w:rPr>
                <w:rFonts w:ascii="Arial" w:hAnsi="Arial" w:cs="Arial"/>
                <w:sz w:val="24"/>
                <w:szCs w:val="24"/>
              </w:rPr>
              <w:t xml:space="preserve">.,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 документе; при отсутствии результата предоставления услуги, предусмотренного Административным регламентом в комплекте документов, полученных заявителем на РПГУ; в случае нарушения порядка работы в информационной системе, с использованием которой организована обработка заявления в органе местного самоуправления; </w:t>
            </w:r>
          </w:p>
          <w:p w:rsidR="00FD471D" w:rsidRPr="00FD471D" w:rsidRDefault="00FD471D" w:rsidP="00FD471D">
            <w:pPr>
              <w:jc w:val="both"/>
              <w:rPr>
                <w:rFonts w:ascii="Arial" w:hAnsi="Arial" w:cs="Arial"/>
                <w:sz w:val="24"/>
                <w:szCs w:val="24"/>
              </w:rPr>
            </w:pPr>
            <w:r w:rsidRPr="00FD471D">
              <w:rPr>
                <w:rFonts w:ascii="Arial" w:hAnsi="Arial" w:cs="Arial"/>
                <w:sz w:val="24"/>
                <w:szCs w:val="24"/>
              </w:rPr>
              <w:t xml:space="preserve">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w:t>
            </w:r>
            <w:r w:rsidRPr="00FD471D">
              <w:rPr>
                <w:rFonts w:ascii="Arial" w:hAnsi="Arial" w:cs="Arial"/>
                <w:sz w:val="24"/>
                <w:szCs w:val="24"/>
              </w:rPr>
              <w:lastRenderedPageBreak/>
              <w:t>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 без направления на согласование в Министерство.</w:t>
            </w:r>
          </w:p>
          <w:p w:rsidR="00FD471D" w:rsidRPr="00FD471D" w:rsidRDefault="00FD471D" w:rsidP="00FD471D">
            <w:pPr>
              <w:jc w:val="both"/>
              <w:rPr>
                <w:rFonts w:ascii="Arial" w:hAnsi="Arial" w:cs="Arial"/>
                <w:sz w:val="24"/>
                <w:szCs w:val="24"/>
              </w:rPr>
            </w:pPr>
            <w:r w:rsidRPr="00FD471D">
              <w:rPr>
                <w:rFonts w:ascii="Arial" w:hAnsi="Arial" w:cs="Arial"/>
                <w:sz w:val="24"/>
                <w:szCs w:val="24"/>
              </w:rPr>
              <w:t>Оценка проводится специалистами Министерства на соответствие решения земельному законодательству, Административным регламентам предоставления государственных услуг, а также на соответствие сводному заключению Министерства. Расчет производится по количеству инцидентов в муниципальном образовании с учетом веса инцидента, по формуле:</w:t>
            </w:r>
          </w:p>
          <w:p w:rsidR="00FD471D" w:rsidRPr="00FD471D" w:rsidRDefault="00FD471D" w:rsidP="00FD471D">
            <w:pPr>
              <w:jc w:val="center"/>
              <w:rPr>
                <w:rFonts w:ascii="Arial" w:hAnsi="Arial" w:cs="Arial"/>
                <w:sz w:val="24"/>
                <w:szCs w:val="24"/>
              </w:rPr>
            </w:pPr>
            <w:r w:rsidRPr="00FD471D">
              <w:rPr>
                <w:rFonts w:ascii="Arial" w:hAnsi="Arial" w:cs="Arial"/>
                <w:sz w:val="24"/>
                <w:szCs w:val="24"/>
              </w:rPr>
              <w:t>Пi3=(Ин + 0,5*Ио + 0,2 * Ипр)/Р*100</w:t>
            </w:r>
          </w:p>
          <w:p w:rsidR="00FD471D" w:rsidRPr="00FD471D" w:rsidRDefault="00FD471D" w:rsidP="00FD471D">
            <w:pPr>
              <w:jc w:val="both"/>
              <w:rPr>
                <w:rFonts w:ascii="Arial" w:hAnsi="Arial" w:cs="Arial"/>
                <w:sz w:val="24"/>
                <w:szCs w:val="24"/>
              </w:rPr>
            </w:pPr>
            <w:r w:rsidRPr="00FD471D">
              <w:rPr>
                <w:rFonts w:ascii="Arial" w:hAnsi="Arial" w:cs="Arial"/>
                <w:sz w:val="24"/>
                <w:szCs w:val="24"/>
              </w:rPr>
              <w:t>где:</w:t>
            </w:r>
          </w:p>
          <w:p w:rsidR="00FD471D" w:rsidRPr="00FD471D" w:rsidRDefault="00FD471D" w:rsidP="00FD471D">
            <w:pPr>
              <w:jc w:val="both"/>
              <w:rPr>
                <w:rFonts w:ascii="Arial" w:hAnsi="Arial" w:cs="Arial"/>
                <w:sz w:val="24"/>
                <w:szCs w:val="24"/>
              </w:rPr>
            </w:pPr>
            <w:r w:rsidRPr="00FD471D">
              <w:rPr>
                <w:rFonts w:ascii="Arial" w:hAnsi="Arial" w:cs="Arial"/>
                <w:sz w:val="24"/>
                <w:szCs w:val="24"/>
              </w:rPr>
              <w:t>Пi3 – итоговое значение инцидентов;</w:t>
            </w:r>
          </w:p>
          <w:p w:rsidR="00FD471D" w:rsidRPr="00FD471D" w:rsidRDefault="00FD471D" w:rsidP="00FD471D">
            <w:pPr>
              <w:jc w:val="both"/>
              <w:rPr>
                <w:rFonts w:ascii="Arial" w:hAnsi="Arial" w:cs="Arial"/>
                <w:sz w:val="24"/>
                <w:szCs w:val="24"/>
              </w:rPr>
            </w:pPr>
            <w:r w:rsidRPr="00FD471D">
              <w:rPr>
                <w:rFonts w:ascii="Arial" w:hAnsi="Arial" w:cs="Arial"/>
                <w:sz w:val="24"/>
                <w:szCs w:val="24"/>
              </w:rPr>
              <w:t>Ин – количество инцидентов с незаконно принятым решением, не соответствующим решению, принятому в Министерстве.</w:t>
            </w:r>
          </w:p>
          <w:p w:rsidR="00FD471D" w:rsidRPr="00FD471D" w:rsidRDefault="00FD471D" w:rsidP="00FD471D">
            <w:pPr>
              <w:jc w:val="both"/>
              <w:rPr>
                <w:rFonts w:ascii="Arial" w:hAnsi="Arial" w:cs="Arial"/>
                <w:sz w:val="24"/>
                <w:szCs w:val="24"/>
              </w:rPr>
            </w:pPr>
            <w:r w:rsidRPr="00FD471D">
              <w:rPr>
                <w:rFonts w:ascii="Arial" w:hAnsi="Arial" w:cs="Arial"/>
                <w:sz w:val="24"/>
                <w:szCs w:val="24"/>
              </w:rPr>
              <w:t xml:space="preserve">Ио – количество инцидентов, допущенных органом местного самоуправления при предоставлении заявителю некачественно </w:t>
            </w:r>
            <w:r w:rsidRPr="00FD471D">
              <w:rPr>
                <w:rFonts w:ascii="Arial" w:hAnsi="Arial" w:cs="Arial"/>
                <w:sz w:val="24"/>
                <w:szCs w:val="24"/>
              </w:rPr>
              <w:lastRenderedPageBreak/>
              <w:t>подготовленного решения; при работе в информационной системе с использованием которой организована обработка заявления в органе местного самоуправления;</w:t>
            </w:r>
          </w:p>
          <w:p w:rsidR="00FD471D" w:rsidRPr="00FD471D" w:rsidRDefault="00FD471D" w:rsidP="00FD471D">
            <w:pPr>
              <w:jc w:val="both"/>
              <w:rPr>
                <w:rFonts w:ascii="Arial" w:hAnsi="Arial" w:cs="Arial"/>
                <w:sz w:val="24"/>
                <w:szCs w:val="24"/>
              </w:rPr>
            </w:pPr>
            <w:r w:rsidRPr="00FD471D">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 либо при направлении результата предоставления государственной услуги заявителю с нарушением регламентного срока;</w:t>
            </w:r>
          </w:p>
          <w:p w:rsidR="00FD471D" w:rsidRPr="00FD471D" w:rsidRDefault="00FD471D" w:rsidP="00FD471D">
            <w:pPr>
              <w:jc w:val="both"/>
              <w:rPr>
                <w:rFonts w:ascii="Arial" w:hAnsi="Arial" w:cs="Arial"/>
                <w:sz w:val="24"/>
                <w:szCs w:val="24"/>
              </w:rPr>
            </w:pPr>
            <w:r w:rsidRPr="00FD471D">
              <w:rPr>
                <w:rFonts w:ascii="Arial" w:hAnsi="Arial" w:cs="Arial"/>
                <w:sz w:val="24"/>
                <w:szCs w:val="24"/>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Законом Московской области от 10.12.2020 № 270/2020-ОЗ.</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Плановое значение показателя – 0.</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ЕИСОУ</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1.9.</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Тысяча рублей</w:t>
            </w:r>
          </w:p>
        </w:tc>
        <w:tc>
          <w:tcPr>
            <w:tcW w:w="5876" w:type="dxa"/>
          </w:tcPr>
          <w:p w:rsidR="00FD471D" w:rsidRPr="00FD471D" w:rsidRDefault="00FD471D" w:rsidP="00FD471D">
            <w:pPr>
              <w:spacing w:after="0" w:line="240" w:lineRule="auto"/>
              <w:ind w:right="80"/>
              <w:jc w:val="both"/>
              <w:rPr>
                <w:rFonts w:ascii="Arial" w:hAnsi="Arial" w:cs="Arial"/>
                <w:sz w:val="24"/>
                <w:szCs w:val="24"/>
              </w:rPr>
            </w:pPr>
            <w:r w:rsidRPr="00FD471D">
              <w:rPr>
                <w:rFonts w:ascii="Arial" w:hAnsi="Arial" w:cs="Arial"/>
                <w:sz w:val="24"/>
                <w:szCs w:val="24"/>
              </w:rPr>
              <w:t>Расчет прогноза поступлений по доходам от сдачи в аренду имущества производится по формуле:</w:t>
            </w:r>
          </w:p>
          <w:p w:rsidR="00FD471D" w:rsidRPr="00FD471D" w:rsidRDefault="00FD471D" w:rsidP="00FD471D">
            <w:pPr>
              <w:spacing w:after="0" w:line="240" w:lineRule="auto"/>
              <w:ind w:right="80"/>
              <w:jc w:val="both"/>
              <w:rPr>
                <w:rFonts w:ascii="Arial" w:hAnsi="Arial" w:cs="Arial"/>
                <w:sz w:val="24"/>
                <w:szCs w:val="24"/>
              </w:rPr>
            </w:pPr>
          </w:p>
          <w:p w:rsidR="00FD471D" w:rsidRPr="00FD471D" w:rsidRDefault="00FD471D" w:rsidP="00FD471D">
            <w:pPr>
              <w:spacing w:after="0" w:line="240" w:lineRule="auto"/>
              <w:ind w:right="80"/>
              <w:jc w:val="center"/>
              <w:rPr>
                <w:rFonts w:ascii="Arial" w:hAnsi="Arial" w:cs="Arial"/>
                <w:sz w:val="24"/>
                <w:szCs w:val="24"/>
              </w:rPr>
            </w:pPr>
            <w:proofErr w:type="spellStart"/>
            <w:r w:rsidRPr="00FD471D">
              <w:rPr>
                <w:rFonts w:ascii="Arial" w:hAnsi="Arial" w:cs="Arial"/>
                <w:b/>
                <w:sz w:val="24"/>
                <w:szCs w:val="24"/>
              </w:rPr>
              <w:t>Паим</w:t>
            </w:r>
            <w:proofErr w:type="spellEnd"/>
            <w:r w:rsidRPr="00FD471D">
              <w:rPr>
                <w:rFonts w:ascii="Arial" w:hAnsi="Arial" w:cs="Arial"/>
                <w:b/>
                <w:sz w:val="24"/>
                <w:szCs w:val="24"/>
              </w:rPr>
              <w:t xml:space="preserve"> = </w:t>
            </w:r>
            <w:proofErr w:type="spellStart"/>
            <w:r w:rsidRPr="00FD471D">
              <w:rPr>
                <w:rFonts w:ascii="Arial" w:hAnsi="Arial" w:cs="Arial"/>
                <w:b/>
                <w:sz w:val="24"/>
                <w:szCs w:val="24"/>
              </w:rPr>
              <w:t>Нп</w:t>
            </w:r>
            <w:proofErr w:type="spellEnd"/>
            <w:r w:rsidRPr="00FD471D">
              <w:rPr>
                <w:rFonts w:ascii="Arial" w:hAnsi="Arial" w:cs="Arial"/>
                <w:b/>
                <w:sz w:val="24"/>
                <w:szCs w:val="24"/>
              </w:rPr>
              <w:t>*</w:t>
            </w:r>
            <w:proofErr w:type="spellStart"/>
            <w:r w:rsidRPr="00FD471D">
              <w:rPr>
                <w:rFonts w:ascii="Arial" w:hAnsi="Arial" w:cs="Arial"/>
                <w:b/>
                <w:sz w:val="24"/>
                <w:szCs w:val="24"/>
              </w:rPr>
              <w:t>К±Вп+З</w:t>
            </w:r>
            <w:proofErr w:type="spellEnd"/>
            <w:r w:rsidRPr="00FD471D">
              <w:rPr>
                <w:rFonts w:ascii="Arial" w:hAnsi="Arial" w:cs="Arial"/>
                <w:b/>
                <w:sz w:val="24"/>
                <w:szCs w:val="24"/>
              </w:rPr>
              <w:t xml:space="preserve">, </w:t>
            </w:r>
            <w:r w:rsidRPr="00FD471D">
              <w:rPr>
                <w:rFonts w:ascii="Arial" w:hAnsi="Arial" w:cs="Arial"/>
                <w:sz w:val="24"/>
                <w:szCs w:val="24"/>
              </w:rPr>
              <w:t>где:</w:t>
            </w:r>
          </w:p>
          <w:p w:rsidR="00FD471D" w:rsidRPr="00FD471D" w:rsidRDefault="00FD471D" w:rsidP="00FD471D">
            <w:pPr>
              <w:spacing w:after="0" w:line="240" w:lineRule="auto"/>
              <w:ind w:right="80"/>
              <w:jc w:val="center"/>
              <w:rPr>
                <w:rFonts w:ascii="Arial" w:hAnsi="Arial" w:cs="Arial"/>
                <w:b/>
                <w:sz w:val="24"/>
                <w:szCs w:val="24"/>
              </w:rPr>
            </w:pPr>
          </w:p>
          <w:p w:rsidR="00FD471D" w:rsidRPr="00FD471D" w:rsidRDefault="00FD471D" w:rsidP="00FD471D">
            <w:pPr>
              <w:spacing w:after="0" w:line="240" w:lineRule="auto"/>
              <w:ind w:right="80"/>
              <w:jc w:val="both"/>
              <w:rPr>
                <w:rFonts w:ascii="Arial" w:hAnsi="Arial" w:cs="Arial"/>
                <w:sz w:val="24"/>
                <w:szCs w:val="24"/>
              </w:rPr>
            </w:pPr>
            <w:proofErr w:type="spellStart"/>
            <w:r w:rsidRPr="00FD471D">
              <w:rPr>
                <w:rFonts w:ascii="Arial" w:hAnsi="Arial" w:cs="Arial"/>
                <w:b/>
                <w:sz w:val="24"/>
                <w:szCs w:val="24"/>
              </w:rPr>
              <w:t>Паим</w:t>
            </w:r>
            <w:proofErr w:type="spellEnd"/>
            <w:r w:rsidRPr="00FD471D">
              <w:rPr>
                <w:rFonts w:ascii="Arial" w:hAnsi="Arial" w:cs="Arial"/>
                <w:sz w:val="24"/>
                <w:szCs w:val="24"/>
              </w:rPr>
              <w:t xml:space="preserve"> – прогноз поступлений арендной платы за имущество в бюджет городского округа Люберцы;</w:t>
            </w:r>
          </w:p>
          <w:p w:rsidR="00FD471D" w:rsidRPr="00FD471D" w:rsidRDefault="00FD471D" w:rsidP="00FD471D">
            <w:pPr>
              <w:spacing w:after="0" w:line="240" w:lineRule="auto"/>
              <w:ind w:right="80"/>
              <w:jc w:val="both"/>
              <w:rPr>
                <w:rFonts w:ascii="Arial" w:hAnsi="Arial" w:cs="Arial"/>
                <w:sz w:val="24"/>
                <w:szCs w:val="24"/>
              </w:rPr>
            </w:pPr>
            <w:proofErr w:type="spellStart"/>
            <w:r w:rsidRPr="00FD471D">
              <w:rPr>
                <w:rFonts w:ascii="Arial" w:hAnsi="Arial" w:cs="Arial"/>
                <w:b/>
                <w:sz w:val="24"/>
                <w:szCs w:val="24"/>
              </w:rPr>
              <w:t>Нп</w:t>
            </w:r>
            <w:proofErr w:type="spellEnd"/>
            <w:r w:rsidRPr="00FD471D">
              <w:rPr>
                <w:rFonts w:ascii="Arial" w:hAnsi="Arial" w:cs="Arial"/>
                <w:sz w:val="24"/>
                <w:szCs w:val="24"/>
              </w:rPr>
              <w:t xml:space="preserve">- ожидаемая оценка суммы начисленных </w:t>
            </w:r>
            <w:r w:rsidRPr="00FD471D">
              <w:rPr>
                <w:rFonts w:ascii="Arial" w:hAnsi="Arial" w:cs="Arial"/>
                <w:sz w:val="24"/>
                <w:szCs w:val="24"/>
              </w:rPr>
              <w:lastRenderedPageBreak/>
              <w:t>платежей по арендной плате за имущество в бюджет городского округа Люберцы в текущем году;</w:t>
            </w:r>
          </w:p>
          <w:p w:rsidR="00FD471D" w:rsidRPr="00FD471D" w:rsidRDefault="00FD471D" w:rsidP="00FD471D">
            <w:pPr>
              <w:spacing w:after="0" w:line="240" w:lineRule="auto"/>
              <w:ind w:right="80"/>
              <w:jc w:val="both"/>
              <w:rPr>
                <w:rFonts w:ascii="Arial" w:hAnsi="Arial" w:cs="Arial"/>
                <w:sz w:val="24"/>
                <w:szCs w:val="24"/>
              </w:rPr>
            </w:pPr>
            <w:r w:rsidRPr="00FD471D">
              <w:rPr>
                <w:rFonts w:ascii="Arial" w:hAnsi="Arial" w:cs="Arial"/>
                <w:b/>
                <w:sz w:val="24"/>
                <w:szCs w:val="24"/>
              </w:rPr>
              <w:t>К</w:t>
            </w:r>
            <w:r w:rsidRPr="00FD471D">
              <w:rPr>
                <w:rFonts w:ascii="Arial" w:hAnsi="Arial" w:cs="Arial"/>
                <w:sz w:val="24"/>
                <w:szCs w:val="24"/>
              </w:rPr>
              <w:t xml:space="preserve"> - коэффициент индексации базовой ставки арендной платы за 1 </w:t>
            </w:r>
            <w:proofErr w:type="spellStart"/>
            <w:r w:rsidRPr="00FD471D">
              <w:rPr>
                <w:rFonts w:ascii="Arial" w:hAnsi="Arial" w:cs="Arial"/>
                <w:sz w:val="24"/>
                <w:szCs w:val="24"/>
              </w:rPr>
              <w:t>кв.метр</w:t>
            </w:r>
            <w:proofErr w:type="spellEnd"/>
            <w:r w:rsidRPr="00FD471D">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rsidR="00FD471D" w:rsidRPr="00FD471D" w:rsidRDefault="00FD471D" w:rsidP="00FD471D">
            <w:pPr>
              <w:spacing w:after="0" w:line="240" w:lineRule="auto"/>
              <w:ind w:right="80"/>
              <w:jc w:val="both"/>
              <w:rPr>
                <w:rFonts w:ascii="Arial" w:hAnsi="Arial" w:cs="Arial"/>
                <w:sz w:val="24"/>
                <w:szCs w:val="24"/>
              </w:rPr>
            </w:pPr>
            <w:proofErr w:type="spellStart"/>
            <w:r w:rsidRPr="00FD471D">
              <w:rPr>
                <w:rFonts w:ascii="Arial" w:hAnsi="Arial" w:cs="Arial"/>
                <w:b/>
                <w:sz w:val="24"/>
                <w:szCs w:val="24"/>
              </w:rPr>
              <w:t>Вп</w:t>
            </w:r>
            <w:proofErr w:type="spellEnd"/>
            <w:r w:rsidRPr="00FD471D">
              <w:rPr>
                <w:rFonts w:ascii="Arial" w:hAnsi="Arial" w:cs="Arial"/>
                <w:sz w:val="24"/>
                <w:szCs w:val="24"/>
              </w:rPr>
              <w:t xml:space="preserve">–оценка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rsidR="00FD471D" w:rsidRPr="00FD471D" w:rsidRDefault="00FD471D" w:rsidP="00FD471D">
            <w:pPr>
              <w:spacing w:after="0" w:line="240" w:lineRule="auto"/>
              <w:ind w:right="80"/>
              <w:jc w:val="both"/>
              <w:rPr>
                <w:rFonts w:ascii="Arial" w:hAnsi="Arial" w:cs="Arial"/>
                <w:sz w:val="24"/>
                <w:szCs w:val="24"/>
              </w:rPr>
            </w:pPr>
            <w:r w:rsidRPr="00FD471D">
              <w:rPr>
                <w:rFonts w:ascii="Arial" w:hAnsi="Arial" w:cs="Arial"/>
                <w:b/>
                <w:sz w:val="24"/>
                <w:szCs w:val="24"/>
              </w:rPr>
              <w:t>З</w:t>
            </w:r>
            <w:r w:rsidRPr="00FD471D">
              <w:rPr>
                <w:rFonts w:ascii="Arial" w:hAnsi="Arial" w:cs="Arial"/>
                <w:sz w:val="24"/>
                <w:szCs w:val="24"/>
              </w:rPr>
              <w:t xml:space="preserve"> – задолженность по арендной плате прошлых лет, планируемая к погашению в планируемом году.</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Отчет финансового управления администрации городского округа Люберцы о сумме поступлений от сдачи в аренду имущества.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1.10.</w:t>
            </w:r>
          </w:p>
        </w:tc>
        <w:tc>
          <w:tcPr>
            <w:tcW w:w="2741" w:type="dxa"/>
          </w:tcPr>
          <w:p w:rsidR="00FD471D" w:rsidRPr="00FD471D" w:rsidRDefault="00FD471D" w:rsidP="00FD471D">
            <w:pPr>
              <w:spacing w:after="0" w:line="240" w:lineRule="auto"/>
              <w:rPr>
                <w:rFonts w:ascii="Arial" w:hAnsi="Arial" w:cs="Arial"/>
                <w:sz w:val="24"/>
                <w:szCs w:val="24"/>
              </w:rPr>
            </w:pPr>
            <w:r w:rsidRPr="00FD471D">
              <w:rPr>
                <w:rFonts w:ascii="Arial" w:hAnsi="Arial" w:cs="Arial"/>
                <w:sz w:val="24"/>
                <w:szCs w:val="24"/>
              </w:rPr>
              <w:t xml:space="preserve">Эффективность работы по вовлечению в хозяйственный оборот земельных участков, государственная собственность на </w:t>
            </w:r>
            <w:r w:rsidRPr="00FD471D">
              <w:rPr>
                <w:rFonts w:ascii="Arial" w:hAnsi="Arial" w:cs="Arial"/>
                <w:sz w:val="24"/>
                <w:szCs w:val="24"/>
              </w:rPr>
              <w:lastRenderedPageBreak/>
              <w:t>которые не разграничена</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rsidR="00FD471D" w:rsidRPr="00FD471D" w:rsidRDefault="00FD471D" w:rsidP="00FD471D">
            <w:pPr>
              <w:shd w:val="clear" w:color="auto" w:fill="FFFFFF"/>
              <w:spacing w:after="0" w:line="240" w:lineRule="auto"/>
              <w:jc w:val="both"/>
              <w:rPr>
                <w:rFonts w:ascii="Arial" w:hAnsi="Arial" w:cs="Arial"/>
                <w:sz w:val="24"/>
                <w:szCs w:val="24"/>
              </w:rPr>
            </w:pPr>
            <w:r w:rsidRPr="00FD471D">
              <w:rPr>
                <w:rFonts w:ascii="Arial" w:hAnsi="Arial" w:cs="Arial"/>
                <w:sz w:val="24"/>
                <w:szCs w:val="24"/>
              </w:rPr>
              <w:t>Показатель рассчитывается по следующей формуле:</w:t>
            </w:r>
          </w:p>
          <w:p w:rsidR="00FD471D" w:rsidRPr="00FD471D" w:rsidRDefault="00FD471D" w:rsidP="00FD471D">
            <w:pPr>
              <w:shd w:val="clear" w:color="auto" w:fill="FFFFFF"/>
              <w:spacing w:after="0" w:line="240" w:lineRule="auto"/>
              <w:jc w:val="both"/>
              <w:rPr>
                <w:rFonts w:ascii="Arial" w:hAnsi="Arial" w:cs="Arial"/>
                <w:sz w:val="24"/>
                <w:szCs w:val="24"/>
              </w:rPr>
            </w:pPr>
          </w:p>
          <w:p w:rsidR="00FD471D" w:rsidRPr="00FD471D" w:rsidRDefault="00FD471D" w:rsidP="00FD471D">
            <w:pPr>
              <w:shd w:val="clear" w:color="auto" w:fill="FFFFFF"/>
              <w:spacing w:after="0" w:line="240" w:lineRule="auto"/>
              <w:jc w:val="center"/>
              <w:rPr>
                <w:rFonts w:ascii="Arial" w:hAnsi="Arial" w:cs="Arial"/>
                <w:sz w:val="24"/>
                <w:szCs w:val="24"/>
              </w:rPr>
            </w:pPr>
            <w:proofErr w:type="spellStart"/>
            <w:r w:rsidRPr="00FD471D">
              <w:rPr>
                <w:rFonts w:ascii="Arial" w:hAnsi="Arial" w:cs="Arial"/>
                <w:b/>
                <w:sz w:val="24"/>
                <w:szCs w:val="24"/>
              </w:rPr>
              <w:t>Пв</w:t>
            </w:r>
            <w:proofErr w:type="spellEnd"/>
            <w:r w:rsidRPr="00FD471D">
              <w:rPr>
                <w:rFonts w:ascii="Arial" w:hAnsi="Arial" w:cs="Arial"/>
                <w:b/>
                <w:sz w:val="24"/>
                <w:szCs w:val="24"/>
              </w:rPr>
              <w:t>=</w:t>
            </w:r>
            <w:proofErr w:type="spellStart"/>
            <w:r w:rsidRPr="00FD471D">
              <w:rPr>
                <w:rFonts w:ascii="Arial" w:hAnsi="Arial" w:cs="Arial"/>
                <w:b/>
                <w:sz w:val="24"/>
                <w:szCs w:val="24"/>
              </w:rPr>
              <w:t>Вф</w:t>
            </w:r>
            <w:proofErr w:type="spellEnd"/>
            <w:r w:rsidRPr="00FD471D">
              <w:rPr>
                <w:rFonts w:ascii="Arial" w:hAnsi="Arial" w:cs="Arial"/>
                <w:b/>
                <w:sz w:val="24"/>
                <w:szCs w:val="24"/>
              </w:rPr>
              <w:t>/</w:t>
            </w:r>
            <w:proofErr w:type="spellStart"/>
            <w:r w:rsidRPr="00FD471D">
              <w:rPr>
                <w:rFonts w:ascii="Arial" w:hAnsi="Arial" w:cs="Arial"/>
                <w:b/>
                <w:sz w:val="24"/>
                <w:szCs w:val="24"/>
              </w:rPr>
              <w:t>Вп</w:t>
            </w:r>
            <w:proofErr w:type="spellEnd"/>
            <w:r w:rsidRPr="00FD471D">
              <w:rPr>
                <w:rFonts w:ascii="Arial" w:hAnsi="Arial" w:cs="Arial"/>
                <w:b/>
                <w:sz w:val="24"/>
                <w:szCs w:val="24"/>
              </w:rPr>
              <w:t>*100</w:t>
            </w:r>
            <w:r w:rsidRPr="00FD471D">
              <w:rPr>
                <w:rFonts w:ascii="Arial" w:hAnsi="Arial" w:cs="Arial"/>
                <w:sz w:val="24"/>
                <w:szCs w:val="24"/>
              </w:rPr>
              <w:t>, где</w:t>
            </w:r>
          </w:p>
          <w:p w:rsidR="00FD471D" w:rsidRPr="00FD471D" w:rsidRDefault="00FD471D" w:rsidP="00FD471D">
            <w:pPr>
              <w:shd w:val="clear" w:color="auto" w:fill="FFFFFF"/>
              <w:tabs>
                <w:tab w:val="left" w:pos="2410"/>
              </w:tabs>
              <w:spacing w:after="0" w:line="240" w:lineRule="auto"/>
              <w:jc w:val="both"/>
              <w:rPr>
                <w:rFonts w:ascii="Arial" w:hAnsi="Arial" w:cs="Arial"/>
                <w:b/>
                <w:sz w:val="24"/>
                <w:szCs w:val="24"/>
              </w:rPr>
            </w:pPr>
          </w:p>
          <w:p w:rsidR="00FD471D" w:rsidRPr="00FD471D" w:rsidRDefault="00FD471D" w:rsidP="00FD471D">
            <w:pPr>
              <w:shd w:val="clear" w:color="auto" w:fill="FFFFFF"/>
              <w:tabs>
                <w:tab w:val="left" w:pos="2410"/>
              </w:tabs>
              <w:spacing w:after="0" w:line="240" w:lineRule="auto"/>
              <w:jc w:val="both"/>
              <w:rPr>
                <w:rFonts w:ascii="Arial" w:hAnsi="Arial" w:cs="Arial"/>
                <w:sz w:val="24"/>
                <w:szCs w:val="24"/>
              </w:rPr>
            </w:pPr>
            <w:proofErr w:type="spellStart"/>
            <w:r w:rsidRPr="00FD471D">
              <w:rPr>
                <w:rFonts w:ascii="Arial" w:hAnsi="Arial" w:cs="Arial"/>
                <w:b/>
                <w:sz w:val="24"/>
                <w:szCs w:val="24"/>
              </w:rPr>
              <w:t>Пв</w:t>
            </w:r>
            <w:proofErr w:type="spellEnd"/>
            <w:r w:rsidRPr="00FD471D">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r w:rsidRPr="00FD471D">
              <w:rPr>
                <w:rFonts w:ascii="Arial" w:hAnsi="Arial" w:cs="Arial"/>
                <w:b/>
                <w:sz w:val="24"/>
                <w:szCs w:val="24"/>
              </w:rPr>
              <w:t>»</w:t>
            </w:r>
            <w:r w:rsidRPr="00FD471D">
              <w:rPr>
                <w:rFonts w:ascii="Arial" w:hAnsi="Arial" w:cs="Arial"/>
                <w:sz w:val="24"/>
                <w:szCs w:val="24"/>
              </w:rPr>
              <w:t xml:space="preserve"> (%);</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bCs/>
                <w:spacing w:val="-1"/>
                <w:sz w:val="24"/>
                <w:szCs w:val="24"/>
              </w:rPr>
              <w:t>Вф</w:t>
            </w:r>
            <w:proofErr w:type="spellEnd"/>
            <w:r w:rsidRPr="00FD471D">
              <w:rPr>
                <w:rFonts w:ascii="Arial" w:hAnsi="Arial" w:cs="Arial"/>
                <w:spacing w:val="-1"/>
                <w:sz w:val="24"/>
                <w:szCs w:val="24"/>
              </w:rPr>
              <w:t>–</w:t>
            </w:r>
            <w:r w:rsidRPr="00FD471D">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sz w:val="24"/>
                <w:szCs w:val="24"/>
              </w:rPr>
              <w:t>Вп</w:t>
            </w:r>
            <w:proofErr w:type="spellEnd"/>
            <w:r w:rsidRPr="00FD471D">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
          <w:p w:rsidR="00FD471D" w:rsidRPr="00FD471D" w:rsidRDefault="00FD471D" w:rsidP="00FD471D">
            <w:pPr>
              <w:shd w:val="clear" w:color="auto" w:fill="FFFFFF"/>
              <w:spacing w:after="0" w:line="240" w:lineRule="auto"/>
              <w:jc w:val="center"/>
              <w:rPr>
                <w:rFonts w:ascii="Arial" w:hAnsi="Arial" w:cs="Arial"/>
                <w:b/>
                <w:sz w:val="24"/>
                <w:szCs w:val="24"/>
              </w:rPr>
            </w:pPr>
          </w:p>
          <w:p w:rsidR="00FD471D" w:rsidRPr="00FD471D" w:rsidRDefault="00FD471D" w:rsidP="00FD471D">
            <w:pPr>
              <w:shd w:val="clear" w:color="auto" w:fill="FFFFFF"/>
              <w:spacing w:after="0" w:line="240" w:lineRule="auto"/>
              <w:jc w:val="center"/>
              <w:rPr>
                <w:rFonts w:ascii="Arial" w:hAnsi="Arial" w:cs="Arial"/>
                <w:sz w:val="24"/>
                <w:szCs w:val="24"/>
              </w:rPr>
            </w:pPr>
            <w:proofErr w:type="spellStart"/>
            <w:r w:rsidRPr="00FD471D">
              <w:rPr>
                <w:rFonts w:ascii="Arial" w:hAnsi="Arial" w:cs="Arial"/>
                <w:b/>
                <w:sz w:val="24"/>
                <w:szCs w:val="24"/>
              </w:rPr>
              <w:t>Вп</w:t>
            </w:r>
            <w:proofErr w:type="spellEnd"/>
            <w:r w:rsidRPr="00FD471D">
              <w:rPr>
                <w:rFonts w:ascii="Arial" w:hAnsi="Arial" w:cs="Arial"/>
                <w:b/>
                <w:sz w:val="24"/>
                <w:szCs w:val="24"/>
              </w:rPr>
              <w:t>=</w:t>
            </w:r>
            <w:proofErr w:type="spellStart"/>
            <w:r w:rsidRPr="00FD471D">
              <w:rPr>
                <w:rFonts w:ascii="Arial" w:hAnsi="Arial" w:cs="Arial"/>
                <w:b/>
                <w:sz w:val="24"/>
                <w:szCs w:val="24"/>
              </w:rPr>
              <w:t>Прч+П</w:t>
            </w:r>
            <w:proofErr w:type="spellEnd"/>
            <w:r w:rsidRPr="00FD471D">
              <w:rPr>
                <w:rFonts w:ascii="Arial" w:hAnsi="Arial" w:cs="Arial"/>
                <w:b/>
                <w:sz w:val="24"/>
                <w:szCs w:val="24"/>
                <w:lang w:val="en-US"/>
              </w:rPr>
              <w:t>s</w:t>
            </w:r>
            <w:r w:rsidRPr="00FD471D">
              <w:rPr>
                <w:rFonts w:ascii="Arial" w:hAnsi="Arial" w:cs="Arial"/>
                <w:b/>
                <w:sz w:val="24"/>
                <w:szCs w:val="24"/>
              </w:rPr>
              <w:t>+</w:t>
            </w:r>
            <w:proofErr w:type="spellStart"/>
            <w:r w:rsidRPr="00FD471D">
              <w:rPr>
                <w:rFonts w:ascii="Arial" w:hAnsi="Arial" w:cs="Arial"/>
                <w:b/>
                <w:sz w:val="24"/>
                <w:szCs w:val="24"/>
              </w:rPr>
              <w:t>Помс</w:t>
            </w:r>
            <w:proofErr w:type="spellEnd"/>
            <w:r w:rsidRPr="00FD471D">
              <w:rPr>
                <w:rFonts w:ascii="Arial" w:hAnsi="Arial" w:cs="Arial"/>
                <w:sz w:val="24"/>
                <w:szCs w:val="24"/>
              </w:rPr>
              <w:t xml:space="preserve"> ,где</w:t>
            </w:r>
          </w:p>
          <w:p w:rsidR="00FD471D" w:rsidRPr="00FD471D" w:rsidRDefault="00FD471D" w:rsidP="00FD471D">
            <w:pPr>
              <w:shd w:val="clear" w:color="auto" w:fill="FFFFFF"/>
              <w:spacing w:after="0" w:line="240" w:lineRule="auto"/>
              <w:jc w:val="both"/>
              <w:rPr>
                <w:rFonts w:ascii="Arial" w:hAnsi="Arial" w:cs="Arial"/>
                <w:sz w:val="24"/>
                <w:szCs w:val="24"/>
              </w:rPr>
            </w:pPr>
          </w:p>
          <w:p w:rsidR="00FD471D" w:rsidRPr="00FD471D" w:rsidRDefault="00FD471D" w:rsidP="00FD471D">
            <w:pPr>
              <w:shd w:val="clear" w:color="auto" w:fill="FFFFFF"/>
              <w:spacing w:after="0" w:line="240" w:lineRule="auto"/>
              <w:jc w:val="both"/>
              <w:rPr>
                <w:rFonts w:ascii="Arial" w:hAnsi="Arial" w:cs="Arial"/>
                <w:sz w:val="24"/>
                <w:szCs w:val="24"/>
              </w:rPr>
            </w:pPr>
            <w:proofErr w:type="spellStart"/>
            <w:r w:rsidRPr="00FD471D">
              <w:rPr>
                <w:rFonts w:ascii="Arial" w:hAnsi="Arial" w:cs="Arial"/>
                <w:b/>
                <w:sz w:val="24"/>
                <w:szCs w:val="24"/>
              </w:rPr>
              <w:t>Прч</w:t>
            </w:r>
            <w:proofErr w:type="spellEnd"/>
            <w:r w:rsidRPr="00FD471D">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w:proofErr w:type="spellStart"/>
            <w:r w:rsidRPr="00FD471D">
              <w:rPr>
                <w:rFonts w:ascii="Arial" w:hAnsi="Arial" w:cs="Arial"/>
                <w:b/>
                <w:sz w:val="24"/>
                <w:szCs w:val="24"/>
              </w:rPr>
              <w:t>Прч</w:t>
            </w:r>
            <w:proofErr w:type="spellEnd"/>
            <w:r w:rsidRPr="00FD471D">
              <w:rPr>
                <w:rFonts w:ascii="Arial" w:hAnsi="Arial" w:cs="Arial"/>
                <w:b/>
                <w:sz w:val="24"/>
                <w:szCs w:val="24"/>
              </w:rPr>
              <w:t>=</w:t>
            </w:r>
            <w:proofErr w:type="spellStart"/>
            <w:r w:rsidRPr="00FD471D">
              <w:rPr>
                <w:rFonts w:ascii="Arial" w:hAnsi="Arial" w:cs="Arial"/>
                <w:b/>
                <w:sz w:val="24"/>
                <w:szCs w:val="24"/>
              </w:rPr>
              <w:t>Пр</w:t>
            </w:r>
            <w:proofErr w:type="spellEnd"/>
            <w:r w:rsidRPr="00FD471D">
              <w:rPr>
                <w:rFonts w:ascii="Arial" w:hAnsi="Arial" w:cs="Arial"/>
                <w:b/>
                <w:sz w:val="24"/>
                <w:szCs w:val="24"/>
              </w:rPr>
              <w:t>*30%</w:t>
            </w:r>
            <w:r w:rsidRPr="00FD471D">
              <w:rPr>
                <w:rFonts w:ascii="Arial" w:hAnsi="Arial" w:cs="Arial"/>
                <w:sz w:val="24"/>
                <w:szCs w:val="24"/>
              </w:rPr>
              <w:t xml:space="preserve"> </w:t>
            </w:r>
            <w:r w:rsidRPr="00FD471D">
              <w:rPr>
                <w:rFonts w:ascii="Arial" w:hAnsi="Arial" w:cs="Arial"/>
                <w:b/>
                <w:sz w:val="24"/>
                <w:szCs w:val="24"/>
              </w:rPr>
              <w:t>,</w:t>
            </w:r>
            <w:r w:rsidRPr="00FD471D">
              <w:rPr>
                <w:rFonts w:ascii="Arial" w:hAnsi="Arial" w:cs="Arial"/>
                <w:sz w:val="24"/>
                <w:szCs w:val="24"/>
              </w:rPr>
              <w:t xml:space="preserve">где </w:t>
            </w:r>
            <w:proofErr w:type="spellStart"/>
            <w:r w:rsidRPr="00FD471D">
              <w:rPr>
                <w:rFonts w:ascii="Arial" w:hAnsi="Arial" w:cs="Arial"/>
                <w:sz w:val="24"/>
                <w:szCs w:val="24"/>
              </w:rPr>
              <w:t>Пр</w:t>
            </w:r>
            <w:proofErr w:type="spellEnd"/>
            <w:r w:rsidRPr="00FD471D">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b/>
                <w:sz w:val="24"/>
                <w:szCs w:val="24"/>
              </w:rPr>
              <w:t>П</w:t>
            </w:r>
            <w:r w:rsidRPr="00FD471D">
              <w:rPr>
                <w:rFonts w:ascii="Arial" w:hAnsi="Arial" w:cs="Arial"/>
                <w:b/>
                <w:sz w:val="24"/>
                <w:szCs w:val="24"/>
                <w:lang w:val="en-US"/>
              </w:rPr>
              <w:t>s</w:t>
            </w:r>
            <w:r w:rsidRPr="00FD471D">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w:r w:rsidRPr="00FD471D">
              <w:rPr>
                <w:rFonts w:ascii="Arial" w:hAnsi="Arial" w:cs="Arial"/>
                <w:b/>
                <w:sz w:val="24"/>
                <w:szCs w:val="24"/>
              </w:rPr>
              <w:t>П</w:t>
            </w:r>
            <w:r w:rsidRPr="00FD471D">
              <w:rPr>
                <w:rFonts w:ascii="Arial" w:hAnsi="Arial" w:cs="Arial"/>
                <w:b/>
                <w:sz w:val="24"/>
                <w:szCs w:val="24"/>
                <w:lang w:val="en-US"/>
              </w:rPr>
              <w:t>s</w:t>
            </w:r>
            <w:r w:rsidRPr="00FD471D">
              <w:rPr>
                <w:rFonts w:ascii="Arial" w:hAnsi="Arial" w:cs="Arial"/>
                <w:b/>
                <w:sz w:val="24"/>
                <w:szCs w:val="24"/>
              </w:rPr>
              <w:t>=</w:t>
            </w:r>
            <w:r w:rsidRPr="00FD471D">
              <w:rPr>
                <w:rFonts w:ascii="Arial" w:hAnsi="Arial" w:cs="Arial"/>
                <w:b/>
                <w:sz w:val="24"/>
                <w:szCs w:val="24"/>
                <w:lang w:val="en-US"/>
              </w:rPr>
              <w:t>S</w:t>
            </w:r>
            <w:r w:rsidRPr="00FD471D">
              <w:rPr>
                <w:rFonts w:ascii="Arial" w:hAnsi="Arial" w:cs="Arial"/>
                <w:b/>
                <w:sz w:val="24"/>
                <w:szCs w:val="24"/>
              </w:rPr>
              <w:t>*</w:t>
            </w:r>
            <w:r w:rsidRPr="00FD471D">
              <w:rPr>
                <w:rFonts w:ascii="Arial" w:hAnsi="Arial" w:cs="Arial"/>
                <w:b/>
                <w:sz w:val="24"/>
                <w:szCs w:val="24"/>
                <w:lang w:val="en-US"/>
              </w:rPr>
              <w:t>N</w:t>
            </w:r>
            <w:r w:rsidRPr="00FD471D">
              <w:rPr>
                <w:rFonts w:ascii="Arial" w:hAnsi="Arial" w:cs="Arial"/>
                <w:b/>
                <w:sz w:val="24"/>
                <w:szCs w:val="24"/>
              </w:rPr>
              <w:t>*0.03%</w:t>
            </w:r>
            <w:r w:rsidRPr="00FD471D">
              <w:rPr>
                <w:rFonts w:ascii="Arial" w:hAnsi="Arial" w:cs="Arial"/>
                <w:sz w:val="24"/>
                <w:szCs w:val="24"/>
              </w:rPr>
              <w:t xml:space="preserve"> ,где </w:t>
            </w:r>
            <w:r w:rsidRPr="00FD471D">
              <w:rPr>
                <w:rFonts w:ascii="Arial" w:hAnsi="Arial" w:cs="Arial"/>
                <w:sz w:val="24"/>
                <w:szCs w:val="24"/>
                <w:lang w:val="en-US"/>
              </w:rPr>
              <w:t>S</w:t>
            </w:r>
            <w:r w:rsidRPr="00FD471D">
              <w:rPr>
                <w:rFonts w:ascii="Arial" w:hAnsi="Arial" w:cs="Arial"/>
                <w:sz w:val="24"/>
                <w:szCs w:val="24"/>
              </w:rPr>
              <w:t xml:space="preserve"> – площадь территории муниципального образования (га); N – среднее количество земельных участков, на 1 га земли, равное </w:t>
            </w:r>
            <w:r w:rsidRPr="00FD471D">
              <w:rPr>
                <w:rFonts w:ascii="Arial" w:hAnsi="Arial" w:cs="Arial"/>
                <w:sz w:val="24"/>
                <w:szCs w:val="24"/>
              </w:rPr>
              <w:lastRenderedPageBreak/>
              <w:t>единице;</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b/>
                <w:sz w:val="24"/>
                <w:szCs w:val="24"/>
              </w:rPr>
              <w:t>Помс</w:t>
            </w:r>
            <w:proofErr w:type="spellEnd"/>
            <w:r w:rsidRPr="00FD471D">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1.11.</w:t>
            </w:r>
          </w:p>
        </w:tc>
        <w:tc>
          <w:tcPr>
            <w:tcW w:w="2741" w:type="dxa"/>
          </w:tcPr>
          <w:p w:rsidR="00FD471D" w:rsidRPr="00FD471D" w:rsidRDefault="00FD471D" w:rsidP="00FD471D">
            <w:pPr>
              <w:jc w:val="both"/>
              <w:rPr>
                <w:rFonts w:ascii="Arial" w:eastAsiaTheme="minorEastAsia" w:hAnsi="Arial" w:cs="Arial"/>
                <w:sz w:val="24"/>
                <w:szCs w:val="24"/>
              </w:rPr>
            </w:pPr>
            <w:r w:rsidRPr="00FD471D">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rsidR="00FD471D" w:rsidRPr="00FD471D" w:rsidRDefault="00FD471D" w:rsidP="00FD471D">
            <w:pPr>
              <w:spacing w:after="0" w:line="240" w:lineRule="auto"/>
              <w:rPr>
                <w:rFonts w:ascii="Arial" w:hAnsi="Arial" w:cs="Arial"/>
                <w:sz w:val="24"/>
                <w:szCs w:val="24"/>
              </w:rPr>
            </w:pP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hd w:val="clear" w:color="auto" w:fill="FFFFFF"/>
              <w:tabs>
                <w:tab w:val="left" w:pos="3830"/>
                <w:tab w:val="left" w:pos="6010"/>
                <w:tab w:val="left" w:pos="8131"/>
              </w:tabs>
              <w:spacing w:after="0" w:line="240" w:lineRule="auto"/>
              <w:jc w:val="both"/>
              <w:rPr>
                <w:rFonts w:ascii="Arial" w:hAnsi="Arial" w:cs="Arial"/>
                <w:sz w:val="24"/>
                <w:szCs w:val="24"/>
              </w:rPr>
            </w:pPr>
            <w:r w:rsidRPr="00FD471D">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 xml:space="preserve">СЗ = Пир + Д, </w:t>
            </w:r>
            <w:r w:rsidRPr="00FD471D">
              <w:rPr>
                <w:rFonts w:ascii="Arial" w:hAnsi="Arial" w:cs="Arial"/>
                <w:sz w:val="24"/>
                <w:szCs w:val="24"/>
              </w:rPr>
              <w:t>где</w:t>
            </w:r>
          </w:p>
          <w:p w:rsidR="00FD471D" w:rsidRPr="00FD471D" w:rsidRDefault="00FD471D" w:rsidP="00FD471D">
            <w:pPr>
              <w:pStyle w:val="affa"/>
              <w:jc w:val="center"/>
              <w:rPr>
                <w:rFonts w:ascii="Arial" w:hAnsi="Arial" w:cs="Arial"/>
                <w:b/>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 - % принятых мер, который рассчитывается по формуле: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Пир=(Пир1*К1+Пир2*К2+Пир3)/</w:t>
            </w:r>
            <w:proofErr w:type="spellStart"/>
            <w:r w:rsidRPr="00FD471D">
              <w:rPr>
                <w:rFonts w:ascii="Arial" w:hAnsi="Arial" w:cs="Arial"/>
                <w:b/>
                <w:sz w:val="24"/>
                <w:szCs w:val="24"/>
              </w:rPr>
              <w:t>Зод</w:t>
            </w:r>
            <w:proofErr w:type="spellEnd"/>
            <w:r w:rsidRPr="00FD471D">
              <w:rPr>
                <w:rFonts w:ascii="Arial" w:hAnsi="Arial" w:cs="Arial"/>
                <w:b/>
                <w:sz w:val="24"/>
                <w:szCs w:val="24"/>
              </w:rPr>
              <w:t>*100</w:t>
            </w:r>
            <w:r w:rsidRPr="00FD471D">
              <w:rPr>
                <w:rFonts w:ascii="Arial" w:hAnsi="Arial" w:cs="Arial"/>
                <w:sz w:val="24"/>
                <w:szCs w:val="24"/>
              </w:rPr>
              <w:t>, где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направлена досудебная претензия.</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lastRenderedPageBreak/>
              <w:t>К1 – понижающий коэффициент 0,1.</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 подано исковое заявление о взыскании задолженности;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исковое заявление о взыскании задолженности находится на рассмотрении в суде.</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К2 – понижающий коэффициент 0,5.</w:t>
            </w:r>
          </w:p>
          <w:p w:rsidR="00FD471D" w:rsidRPr="00FD471D" w:rsidRDefault="00FD471D" w:rsidP="00FD471D">
            <w:pPr>
              <w:spacing w:after="0"/>
              <w:jc w:val="both"/>
              <w:rPr>
                <w:rFonts w:ascii="Arial" w:hAnsi="Arial" w:cs="Arial"/>
                <w:sz w:val="24"/>
                <w:szCs w:val="24"/>
              </w:rPr>
            </w:pPr>
            <w:r w:rsidRPr="00FD471D">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судебное решение (определение об утверждении мирового соглашения) вступило в законную силу;</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исполнительный лист направлен в Федеральную службу судебных приставов;</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ведется исполнительное производство;</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 исполнительное производство окончено ввиду невозможности взыскания;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рассматривается дело о несостоятельности (банкротстве).</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Если в отчетный период принято несколько из перечисленных мер по взысканию задолженности в отношении одного договора аренды, в принятых </w:t>
            </w:r>
            <w:r w:rsidRPr="00FD471D">
              <w:rPr>
                <w:rFonts w:ascii="Arial" w:hAnsi="Arial" w:cs="Arial"/>
                <w:sz w:val="24"/>
                <w:szCs w:val="24"/>
              </w:rPr>
              <w:lastRenderedPageBreak/>
              <w:t>мерах сумма долга по такому договору учитывается только один раз.</w:t>
            </w:r>
          </w:p>
          <w:p w:rsidR="00FD471D" w:rsidRPr="00FD471D" w:rsidRDefault="00FD471D" w:rsidP="00FD471D">
            <w:pPr>
              <w:shd w:val="clear" w:color="auto" w:fill="FFFFFF"/>
              <w:tabs>
                <w:tab w:val="left" w:pos="3830"/>
                <w:tab w:val="left" w:pos="6010"/>
                <w:tab w:val="left" w:pos="8131"/>
              </w:tabs>
              <w:spacing w:after="0" w:line="240" w:lineRule="auto"/>
              <w:jc w:val="both"/>
              <w:rPr>
                <w:rFonts w:ascii="Arial" w:hAnsi="Arial" w:cs="Arial"/>
                <w:sz w:val="24"/>
                <w:szCs w:val="24"/>
              </w:rPr>
            </w:pPr>
            <w:r w:rsidRPr="00FD471D">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Д - % роста/снижения задолженности, который рассчитывается по формуле:</w:t>
            </w:r>
          </w:p>
          <w:p w:rsidR="00FD471D" w:rsidRPr="00FD471D" w:rsidRDefault="00FD471D" w:rsidP="00FD471D">
            <w:pPr>
              <w:spacing w:after="0" w:line="240" w:lineRule="auto"/>
              <w:jc w:val="both"/>
              <w:rPr>
                <w:rFonts w:ascii="Arial" w:hAnsi="Arial" w:cs="Arial"/>
                <w:sz w:val="24"/>
                <w:szCs w:val="24"/>
              </w:rPr>
            </w:pPr>
          </w:p>
          <w:p w:rsidR="00FD471D" w:rsidRPr="00FD471D" w:rsidRDefault="00FD471D" w:rsidP="00FD471D">
            <w:pPr>
              <w:spacing w:after="0" w:line="240" w:lineRule="auto"/>
              <w:jc w:val="center"/>
              <w:rPr>
                <w:rFonts w:ascii="Arial" w:hAnsi="Arial" w:cs="Arial"/>
                <w:b/>
                <w:sz w:val="24"/>
                <w:szCs w:val="24"/>
              </w:rPr>
            </w:pPr>
            <w:r w:rsidRPr="00FD471D">
              <w:rPr>
                <w:rFonts w:ascii="Arial" w:hAnsi="Arial" w:cs="Arial"/>
                <w:b/>
                <w:sz w:val="24"/>
                <w:szCs w:val="24"/>
              </w:rPr>
              <w:t>Д=(</w:t>
            </w:r>
            <w:proofErr w:type="spellStart"/>
            <w:r w:rsidRPr="00FD471D">
              <w:rPr>
                <w:rFonts w:ascii="Arial" w:hAnsi="Arial" w:cs="Arial"/>
                <w:b/>
                <w:sz w:val="24"/>
                <w:szCs w:val="24"/>
              </w:rPr>
              <w:t>Знг-Зод</w:t>
            </w:r>
            <w:proofErr w:type="spellEnd"/>
            <w:r w:rsidRPr="00FD471D">
              <w:rPr>
                <w:rFonts w:ascii="Arial" w:hAnsi="Arial" w:cs="Arial"/>
                <w:b/>
                <w:sz w:val="24"/>
                <w:szCs w:val="24"/>
              </w:rPr>
              <w:t>)/</w:t>
            </w:r>
            <w:proofErr w:type="spellStart"/>
            <w:r w:rsidRPr="00FD471D">
              <w:rPr>
                <w:rFonts w:ascii="Arial" w:hAnsi="Arial" w:cs="Arial"/>
                <w:b/>
                <w:sz w:val="24"/>
                <w:szCs w:val="24"/>
              </w:rPr>
              <w:t>Знг</w:t>
            </w:r>
            <w:proofErr w:type="spellEnd"/>
            <w:r w:rsidRPr="00FD471D">
              <w:rPr>
                <w:rFonts w:ascii="Arial" w:hAnsi="Arial" w:cs="Arial"/>
                <w:b/>
                <w:sz w:val="24"/>
                <w:szCs w:val="24"/>
              </w:rPr>
              <w:t>*100, где</w:t>
            </w:r>
          </w:p>
          <w:p w:rsidR="00FD471D" w:rsidRPr="00FD471D" w:rsidRDefault="00FD471D" w:rsidP="00FD471D">
            <w:pPr>
              <w:spacing w:after="0" w:line="240" w:lineRule="auto"/>
              <w:jc w:val="center"/>
              <w:rPr>
                <w:rFonts w:ascii="Arial" w:hAnsi="Arial" w:cs="Arial"/>
                <w:b/>
                <w:sz w:val="24"/>
                <w:szCs w:val="24"/>
              </w:rPr>
            </w:pP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Зод</w:t>
            </w:r>
            <w:proofErr w:type="spellEnd"/>
            <w:r w:rsidRPr="00FD471D">
              <w:rPr>
                <w:rFonts w:ascii="Arial" w:hAnsi="Arial" w:cs="Arial"/>
                <w:sz w:val="24"/>
                <w:szCs w:val="24"/>
              </w:rPr>
              <w:t xml:space="preserve"> – общая сумма задолженности по состоянию на 01 число месяца, предшествующего отчетной дате.</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Знг</w:t>
            </w:r>
            <w:proofErr w:type="spellEnd"/>
            <w:r w:rsidRPr="00FD471D">
              <w:rPr>
                <w:rFonts w:ascii="Arial" w:hAnsi="Arial" w:cs="Arial"/>
                <w:sz w:val="24"/>
                <w:szCs w:val="24"/>
              </w:rPr>
              <w:t xml:space="preserve"> – общая сумма задолженности по состоянию на 01 число отчетного года.</w:t>
            </w:r>
          </w:p>
          <w:p w:rsidR="00FD471D" w:rsidRPr="00FD471D" w:rsidRDefault="00FD471D" w:rsidP="00FD471D">
            <w:pPr>
              <w:jc w:val="both"/>
              <w:rPr>
                <w:rFonts w:ascii="Arial" w:hAnsi="Arial" w:cs="Arial"/>
                <w:sz w:val="24"/>
                <w:szCs w:val="24"/>
              </w:rPr>
            </w:pPr>
            <w:r w:rsidRPr="00FD471D">
              <w:rPr>
                <w:rFonts w:ascii="Arial" w:hAnsi="Arial" w:cs="Arial"/>
                <w:sz w:val="24"/>
                <w:szCs w:val="24"/>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При расчете необходимо указывать консолидированное значение </w:t>
            </w:r>
            <w:r w:rsidRPr="00FD471D">
              <w:rPr>
                <w:rFonts w:ascii="Arial" w:hAnsi="Arial" w:cs="Arial"/>
                <w:sz w:val="24"/>
                <w:szCs w:val="24"/>
              </w:rPr>
              <w:br/>
              <w:t xml:space="preserve">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w:t>
            </w:r>
            <w:r w:rsidRPr="00FD471D">
              <w:rPr>
                <w:rFonts w:ascii="Arial" w:hAnsi="Arial" w:cs="Arial"/>
                <w:sz w:val="24"/>
                <w:szCs w:val="24"/>
              </w:rPr>
              <w:lastRenderedPageBreak/>
              <w:t>государственная собственность на которые не разграничена.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Система ГАС «Управление»</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Ежемесячно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1.12.</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246" w:type="dxa"/>
          </w:tcPr>
          <w:p w:rsidR="00FD471D" w:rsidRPr="00FD471D" w:rsidRDefault="00FD471D" w:rsidP="00FD471D">
            <w:pPr>
              <w:spacing w:after="0" w:line="240" w:lineRule="auto"/>
              <w:jc w:val="center"/>
              <w:rPr>
                <w:rFonts w:ascii="Arial" w:hAnsi="Arial" w:cs="Arial"/>
                <w:bCs/>
                <w:sz w:val="24"/>
                <w:szCs w:val="24"/>
              </w:rPr>
            </w:pPr>
            <w:r w:rsidRPr="00FD471D">
              <w:rPr>
                <w:rFonts w:ascii="Arial" w:hAnsi="Arial" w:cs="Arial"/>
                <w:bCs/>
                <w:sz w:val="24"/>
                <w:szCs w:val="24"/>
              </w:rPr>
              <w:t>Тысяча рублей</w:t>
            </w:r>
          </w:p>
          <w:p w:rsidR="00FD471D" w:rsidRPr="00FD471D" w:rsidRDefault="00FD471D" w:rsidP="00FD471D">
            <w:pPr>
              <w:rPr>
                <w:rFonts w:ascii="Arial" w:hAnsi="Arial" w:cs="Arial"/>
                <w:sz w:val="24"/>
                <w:szCs w:val="24"/>
              </w:rPr>
            </w:pPr>
          </w:p>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ab/>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bCs/>
                <w:sz w:val="24"/>
                <w:szCs w:val="24"/>
              </w:rPr>
              <w:t>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на отчетную дату нарастающим итогом с начала года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Отчет комитета по  управлению имуществом </w:t>
            </w:r>
            <w:r w:rsidRPr="00FD471D">
              <w:rPr>
                <w:rFonts w:ascii="Arial" w:eastAsiaTheme="minorEastAsia" w:hAnsi="Arial" w:cs="Arial"/>
                <w:sz w:val="24"/>
                <w:szCs w:val="24"/>
              </w:rPr>
              <w:t xml:space="preserve">администрации городского округа Люберцы </w:t>
            </w:r>
            <w:r w:rsidRPr="00FD471D">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1.13.</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Сумма поступлений от приватизации недвижимого имущества</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bCs/>
                <w:sz w:val="24"/>
                <w:szCs w:val="24"/>
              </w:rPr>
              <w:t>Тысяча рублей</w:t>
            </w:r>
          </w:p>
        </w:tc>
        <w:tc>
          <w:tcPr>
            <w:tcW w:w="5876" w:type="dxa"/>
          </w:tcPr>
          <w:p w:rsidR="00FD471D" w:rsidRPr="00FD471D" w:rsidRDefault="00FD471D" w:rsidP="00FD471D">
            <w:pPr>
              <w:spacing w:after="0"/>
              <w:jc w:val="both"/>
              <w:rPr>
                <w:rFonts w:ascii="Arial" w:hAnsi="Arial" w:cs="Arial"/>
                <w:sz w:val="24"/>
                <w:szCs w:val="24"/>
              </w:rPr>
            </w:pPr>
            <w:r w:rsidRPr="00FD471D">
              <w:rPr>
                <w:rFonts w:ascii="Arial" w:hAnsi="Arial" w:cs="Arial"/>
                <w:sz w:val="24"/>
                <w:szCs w:val="24"/>
              </w:rPr>
              <w:t xml:space="preserve">Планируемое значение показателя рассчитывается по формуле: </w:t>
            </w:r>
          </w:p>
          <w:p w:rsidR="00FD471D" w:rsidRPr="00FD471D" w:rsidRDefault="00FD471D" w:rsidP="00FD471D">
            <w:pPr>
              <w:spacing w:after="0"/>
              <w:jc w:val="both"/>
              <w:rPr>
                <w:rFonts w:ascii="Arial" w:hAnsi="Arial" w:cs="Arial"/>
                <w:sz w:val="24"/>
                <w:szCs w:val="24"/>
              </w:rPr>
            </w:pPr>
          </w:p>
          <w:p w:rsidR="00FD471D" w:rsidRPr="00FD471D" w:rsidRDefault="00FD471D" w:rsidP="00FD471D">
            <w:pPr>
              <w:spacing w:after="0"/>
              <w:jc w:val="center"/>
              <w:rPr>
                <w:rFonts w:ascii="Arial" w:hAnsi="Arial" w:cs="Arial"/>
                <w:sz w:val="24"/>
                <w:szCs w:val="24"/>
              </w:rPr>
            </w:pPr>
            <w:proofErr w:type="spellStart"/>
            <w:r w:rsidRPr="00FD471D">
              <w:rPr>
                <w:rFonts w:ascii="Arial" w:hAnsi="Arial" w:cs="Arial"/>
                <w:b/>
                <w:sz w:val="24"/>
                <w:szCs w:val="24"/>
              </w:rPr>
              <w:t>Дрим</w:t>
            </w:r>
            <w:proofErr w:type="spellEnd"/>
            <w:r w:rsidRPr="00FD471D">
              <w:rPr>
                <w:rFonts w:ascii="Arial" w:hAnsi="Arial" w:cs="Arial"/>
                <w:b/>
                <w:sz w:val="24"/>
                <w:szCs w:val="24"/>
              </w:rPr>
              <w:t xml:space="preserve"> = </w:t>
            </w:r>
            <w:proofErr w:type="spellStart"/>
            <w:r w:rsidRPr="00FD471D">
              <w:rPr>
                <w:rFonts w:ascii="Arial" w:hAnsi="Arial" w:cs="Arial"/>
                <w:b/>
                <w:sz w:val="24"/>
                <w:szCs w:val="24"/>
              </w:rPr>
              <w:t>Дп</w:t>
            </w:r>
            <w:proofErr w:type="spellEnd"/>
            <w:r w:rsidRPr="00FD471D">
              <w:rPr>
                <w:rFonts w:ascii="Arial" w:hAnsi="Arial" w:cs="Arial"/>
                <w:b/>
                <w:sz w:val="24"/>
                <w:szCs w:val="24"/>
              </w:rPr>
              <w:t xml:space="preserve"> + </w:t>
            </w:r>
            <w:proofErr w:type="spellStart"/>
            <w:r w:rsidRPr="00FD471D">
              <w:rPr>
                <w:rFonts w:ascii="Arial" w:hAnsi="Arial" w:cs="Arial"/>
                <w:b/>
                <w:sz w:val="24"/>
                <w:szCs w:val="24"/>
              </w:rPr>
              <w:t>Дрп</w:t>
            </w:r>
            <w:proofErr w:type="spellEnd"/>
            <w:r w:rsidRPr="00FD471D">
              <w:rPr>
                <w:rFonts w:ascii="Arial" w:hAnsi="Arial" w:cs="Arial"/>
                <w:b/>
                <w:sz w:val="24"/>
                <w:szCs w:val="24"/>
              </w:rPr>
              <w:t xml:space="preserve">, </w:t>
            </w:r>
            <w:r w:rsidRPr="00FD471D">
              <w:rPr>
                <w:rFonts w:ascii="Arial" w:hAnsi="Arial" w:cs="Arial"/>
                <w:sz w:val="24"/>
                <w:szCs w:val="24"/>
              </w:rPr>
              <w:t>где</w:t>
            </w:r>
          </w:p>
          <w:p w:rsidR="00FD471D" w:rsidRPr="00FD471D" w:rsidRDefault="00FD471D" w:rsidP="00FD471D">
            <w:pPr>
              <w:spacing w:after="0"/>
              <w:jc w:val="center"/>
              <w:rPr>
                <w:rFonts w:ascii="Arial" w:hAnsi="Arial" w:cs="Arial"/>
                <w:b/>
                <w:sz w:val="24"/>
                <w:szCs w:val="24"/>
              </w:rPr>
            </w:pPr>
          </w:p>
          <w:p w:rsidR="00FD471D" w:rsidRPr="00FD471D" w:rsidRDefault="00FD471D" w:rsidP="00FD471D">
            <w:pPr>
              <w:spacing w:after="0"/>
              <w:jc w:val="both"/>
              <w:rPr>
                <w:rFonts w:ascii="Arial" w:hAnsi="Arial" w:cs="Arial"/>
                <w:sz w:val="24"/>
                <w:szCs w:val="24"/>
              </w:rPr>
            </w:pPr>
            <w:proofErr w:type="spellStart"/>
            <w:r w:rsidRPr="00FD471D">
              <w:rPr>
                <w:rFonts w:ascii="Arial" w:hAnsi="Arial" w:cs="Arial"/>
                <w:b/>
                <w:sz w:val="24"/>
                <w:szCs w:val="24"/>
              </w:rPr>
              <w:t>Дрим</w:t>
            </w:r>
            <w:proofErr w:type="spellEnd"/>
            <w:r w:rsidRPr="00FD471D">
              <w:rPr>
                <w:rFonts w:ascii="Arial" w:hAnsi="Arial" w:cs="Arial"/>
                <w:sz w:val="24"/>
                <w:szCs w:val="24"/>
              </w:rPr>
              <w:t xml:space="preserve"> – доход от реализации имущества;</w:t>
            </w:r>
          </w:p>
          <w:p w:rsidR="00FD471D" w:rsidRPr="00FD471D" w:rsidRDefault="00FD471D" w:rsidP="00FD471D">
            <w:pPr>
              <w:spacing w:after="0"/>
              <w:jc w:val="both"/>
              <w:rPr>
                <w:rFonts w:ascii="Arial" w:hAnsi="Arial" w:cs="Arial"/>
                <w:sz w:val="24"/>
                <w:szCs w:val="24"/>
              </w:rPr>
            </w:pPr>
            <w:proofErr w:type="spellStart"/>
            <w:r w:rsidRPr="00FD471D">
              <w:rPr>
                <w:rFonts w:ascii="Arial" w:hAnsi="Arial" w:cs="Arial"/>
                <w:b/>
                <w:sz w:val="24"/>
                <w:szCs w:val="24"/>
              </w:rPr>
              <w:t>Дп</w:t>
            </w:r>
            <w:proofErr w:type="spellEnd"/>
            <w:r w:rsidRPr="00FD471D">
              <w:rPr>
                <w:rFonts w:ascii="Arial" w:hAnsi="Arial" w:cs="Arial"/>
                <w:sz w:val="24"/>
                <w:szCs w:val="24"/>
              </w:rPr>
              <w:t>– доход от реализации имущества согласно прогнозного плана приватизации;</w:t>
            </w:r>
          </w:p>
          <w:p w:rsidR="00FD471D" w:rsidRPr="00FD471D" w:rsidRDefault="00FD471D" w:rsidP="00FD471D">
            <w:pPr>
              <w:spacing w:after="0"/>
              <w:jc w:val="both"/>
              <w:rPr>
                <w:rFonts w:ascii="Arial" w:hAnsi="Arial" w:cs="Arial"/>
                <w:sz w:val="24"/>
                <w:szCs w:val="24"/>
              </w:rPr>
            </w:pPr>
            <w:proofErr w:type="spellStart"/>
            <w:r w:rsidRPr="00FD471D">
              <w:rPr>
                <w:rFonts w:ascii="Arial" w:hAnsi="Arial" w:cs="Arial"/>
                <w:b/>
                <w:sz w:val="24"/>
                <w:szCs w:val="24"/>
              </w:rPr>
              <w:t>Дрп</w:t>
            </w:r>
            <w:proofErr w:type="spellEnd"/>
            <w:r w:rsidRPr="00FD471D">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w:t>
            </w:r>
            <w:r w:rsidRPr="00FD471D">
              <w:rPr>
                <w:rFonts w:ascii="Arial" w:hAnsi="Arial" w:cs="Arial"/>
                <w:sz w:val="24"/>
                <w:szCs w:val="24"/>
              </w:rPr>
              <w:lastRenderedPageBreak/>
              <w:t>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Отчёт финансового управления администрации городского округа Люберцы о сумме поступлений от  приватизации недвижимого имущества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1.14.</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hd w:val="clear" w:color="auto" w:fill="FFFFFF"/>
              <w:tabs>
                <w:tab w:val="left" w:pos="3830"/>
                <w:tab w:val="left" w:pos="6010"/>
                <w:tab w:val="left" w:pos="8131"/>
              </w:tabs>
              <w:spacing w:after="0"/>
              <w:jc w:val="both"/>
              <w:rPr>
                <w:rFonts w:ascii="Arial" w:hAnsi="Arial" w:cs="Arial"/>
                <w:sz w:val="24"/>
                <w:szCs w:val="24"/>
              </w:rPr>
            </w:pPr>
            <w:r w:rsidRPr="00FD471D">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СЗ = Пир + Д</w:t>
            </w:r>
            <w:r w:rsidRPr="00FD471D">
              <w:rPr>
                <w:rFonts w:ascii="Arial" w:hAnsi="Arial" w:cs="Arial"/>
                <w:sz w:val="24"/>
                <w:szCs w:val="24"/>
              </w:rPr>
              <w:t>, где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w:t>
            </w:r>
            <w:r w:rsidRPr="00FD471D">
              <w:rPr>
                <w:rFonts w:ascii="Arial" w:hAnsi="Arial" w:cs="Arial"/>
                <w:sz w:val="24"/>
                <w:szCs w:val="24"/>
              </w:rPr>
              <w:lastRenderedPageBreak/>
              <w:t xml:space="preserve">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 - % принятых мер, который рассчитывается по формуле:</w:t>
            </w:r>
          </w:p>
          <w:p w:rsidR="00FD471D" w:rsidRPr="00FD471D" w:rsidRDefault="00FD471D" w:rsidP="00FD471D">
            <w:pPr>
              <w:pStyle w:val="affa"/>
              <w:jc w:val="both"/>
              <w:rPr>
                <w:rFonts w:ascii="Arial" w:hAnsi="Arial" w:cs="Arial"/>
                <w:b/>
                <w:sz w:val="24"/>
                <w:szCs w:val="24"/>
              </w:rPr>
            </w:pPr>
          </w:p>
          <w:p w:rsidR="00FD471D" w:rsidRPr="00FD471D" w:rsidRDefault="00FD471D" w:rsidP="00FD471D">
            <w:pPr>
              <w:pStyle w:val="affa"/>
              <w:jc w:val="center"/>
              <w:rPr>
                <w:rFonts w:ascii="Arial" w:hAnsi="Arial" w:cs="Arial"/>
                <w:sz w:val="24"/>
                <w:szCs w:val="24"/>
              </w:rPr>
            </w:pPr>
            <w:r w:rsidRPr="00FD471D">
              <w:rPr>
                <w:rFonts w:ascii="Arial" w:hAnsi="Arial" w:cs="Arial"/>
                <w:b/>
                <w:sz w:val="24"/>
                <w:szCs w:val="24"/>
              </w:rPr>
              <w:t>Пир=(Пир1*К1+Пир2*К2+Пир3)/</w:t>
            </w:r>
            <w:proofErr w:type="spellStart"/>
            <w:r w:rsidRPr="00FD471D">
              <w:rPr>
                <w:rFonts w:ascii="Arial" w:hAnsi="Arial" w:cs="Arial"/>
                <w:b/>
                <w:sz w:val="24"/>
                <w:szCs w:val="24"/>
              </w:rPr>
              <w:t>Зод</w:t>
            </w:r>
            <w:proofErr w:type="spellEnd"/>
            <w:r w:rsidRPr="00FD471D">
              <w:rPr>
                <w:rFonts w:ascii="Arial" w:hAnsi="Arial" w:cs="Arial"/>
                <w:b/>
                <w:sz w:val="24"/>
                <w:szCs w:val="24"/>
              </w:rPr>
              <w:t>*100</w:t>
            </w:r>
            <w:r w:rsidRPr="00FD471D">
              <w:rPr>
                <w:rFonts w:ascii="Arial" w:hAnsi="Arial" w:cs="Arial"/>
                <w:sz w:val="24"/>
                <w:szCs w:val="24"/>
              </w:rPr>
              <w:t>, где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направлена досудебная претензия.</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К1 – понижающий коэффициент 0,1.</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 подано исковое заявление о взыскании задолженности;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исковое заявление о взыскании задолженности находится на рассмотрении в суде.</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К2 – понижающий коэффициент 0,5.</w:t>
            </w:r>
          </w:p>
          <w:p w:rsidR="00FD471D" w:rsidRPr="00FD471D" w:rsidRDefault="00FD471D" w:rsidP="00FD471D">
            <w:pPr>
              <w:spacing w:after="0"/>
              <w:jc w:val="both"/>
              <w:rPr>
                <w:rFonts w:ascii="Arial" w:hAnsi="Arial" w:cs="Arial"/>
                <w:sz w:val="24"/>
                <w:szCs w:val="24"/>
              </w:rPr>
            </w:pPr>
            <w:r w:rsidRPr="00FD471D">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судебное решение (определение об утверждении мирового соглашения) вступило в законную силу;</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исполнительный лист направлен в Федеральную службу судебных приставов;</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ведется исполнительное производство;</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 исполнительное производство окончено ввиду </w:t>
            </w:r>
            <w:r w:rsidRPr="00FD471D">
              <w:rPr>
                <w:rFonts w:ascii="Arial" w:hAnsi="Arial" w:cs="Arial"/>
                <w:sz w:val="24"/>
                <w:szCs w:val="24"/>
              </w:rPr>
              <w:lastRenderedPageBreak/>
              <w:t xml:space="preserve">невозможности взыскания;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рассматривается дело о несостоятельности (банкротстве).</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FD471D" w:rsidRPr="00FD471D" w:rsidRDefault="00FD471D" w:rsidP="00FD471D">
            <w:pPr>
              <w:shd w:val="clear" w:color="auto" w:fill="FFFFFF"/>
              <w:tabs>
                <w:tab w:val="left" w:pos="3830"/>
                <w:tab w:val="left" w:pos="6010"/>
                <w:tab w:val="left" w:pos="8131"/>
              </w:tabs>
              <w:spacing w:after="0"/>
              <w:jc w:val="both"/>
              <w:rPr>
                <w:rFonts w:ascii="Arial" w:hAnsi="Arial" w:cs="Arial"/>
                <w:sz w:val="24"/>
                <w:szCs w:val="24"/>
              </w:rPr>
            </w:pPr>
            <w:r w:rsidRPr="00FD471D">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FD471D" w:rsidRPr="00FD471D" w:rsidRDefault="00FD471D" w:rsidP="00FD471D">
            <w:pPr>
              <w:spacing w:after="0"/>
              <w:jc w:val="both"/>
              <w:rPr>
                <w:rFonts w:ascii="Arial" w:hAnsi="Arial" w:cs="Arial"/>
                <w:sz w:val="24"/>
                <w:szCs w:val="24"/>
              </w:rPr>
            </w:pPr>
            <w:r w:rsidRPr="00FD471D">
              <w:rPr>
                <w:rFonts w:ascii="Arial" w:hAnsi="Arial" w:cs="Arial"/>
                <w:sz w:val="24"/>
                <w:szCs w:val="24"/>
              </w:rPr>
              <w:t>Д - % роста/снижения задолженности, который рассчитывается по формуле:</w:t>
            </w:r>
          </w:p>
          <w:p w:rsidR="00FD471D" w:rsidRPr="00FD471D" w:rsidRDefault="00FD471D" w:rsidP="00FD471D">
            <w:pPr>
              <w:spacing w:after="0"/>
              <w:jc w:val="center"/>
              <w:rPr>
                <w:rFonts w:ascii="Arial" w:hAnsi="Arial" w:cs="Arial"/>
                <w:b/>
                <w:sz w:val="24"/>
                <w:szCs w:val="24"/>
              </w:rPr>
            </w:pPr>
            <w:r w:rsidRPr="00FD471D">
              <w:rPr>
                <w:rFonts w:ascii="Arial" w:hAnsi="Arial" w:cs="Arial"/>
                <w:b/>
                <w:sz w:val="24"/>
                <w:szCs w:val="24"/>
              </w:rPr>
              <w:t>Д=(</w:t>
            </w:r>
            <w:proofErr w:type="spellStart"/>
            <w:r w:rsidRPr="00FD471D">
              <w:rPr>
                <w:rFonts w:ascii="Arial" w:hAnsi="Arial" w:cs="Arial"/>
                <w:b/>
                <w:sz w:val="24"/>
                <w:szCs w:val="24"/>
              </w:rPr>
              <w:t>Знг-Зод</w:t>
            </w:r>
            <w:proofErr w:type="spellEnd"/>
            <w:r w:rsidRPr="00FD471D">
              <w:rPr>
                <w:rFonts w:ascii="Arial" w:hAnsi="Arial" w:cs="Arial"/>
                <w:b/>
                <w:sz w:val="24"/>
                <w:szCs w:val="24"/>
              </w:rPr>
              <w:t>)/</w:t>
            </w:r>
            <w:proofErr w:type="spellStart"/>
            <w:r w:rsidRPr="00FD471D">
              <w:rPr>
                <w:rFonts w:ascii="Arial" w:hAnsi="Arial" w:cs="Arial"/>
                <w:b/>
                <w:sz w:val="24"/>
                <w:szCs w:val="24"/>
              </w:rPr>
              <w:t>Знг</w:t>
            </w:r>
            <w:proofErr w:type="spellEnd"/>
            <w:r w:rsidRPr="00FD471D">
              <w:rPr>
                <w:rFonts w:ascii="Arial" w:hAnsi="Arial" w:cs="Arial"/>
                <w:b/>
                <w:sz w:val="24"/>
                <w:szCs w:val="24"/>
              </w:rPr>
              <w:t>*100, где</w:t>
            </w:r>
          </w:p>
          <w:p w:rsidR="00FD471D" w:rsidRPr="00FD471D" w:rsidRDefault="00FD471D" w:rsidP="00FD471D">
            <w:pPr>
              <w:spacing w:after="0"/>
              <w:jc w:val="center"/>
              <w:rPr>
                <w:rFonts w:ascii="Arial" w:hAnsi="Arial" w:cs="Arial"/>
                <w:sz w:val="24"/>
                <w:szCs w:val="24"/>
              </w:rPr>
            </w:pPr>
          </w:p>
          <w:p w:rsidR="00FD471D" w:rsidRPr="00FD471D" w:rsidRDefault="00FD471D" w:rsidP="00FD471D">
            <w:pPr>
              <w:spacing w:after="0"/>
              <w:jc w:val="both"/>
              <w:rPr>
                <w:rFonts w:ascii="Arial" w:hAnsi="Arial" w:cs="Arial"/>
                <w:sz w:val="24"/>
                <w:szCs w:val="24"/>
              </w:rPr>
            </w:pPr>
            <w:proofErr w:type="spellStart"/>
            <w:r w:rsidRPr="00FD471D">
              <w:rPr>
                <w:rFonts w:ascii="Arial" w:hAnsi="Arial" w:cs="Arial"/>
                <w:sz w:val="24"/>
                <w:szCs w:val="24"/>
              </w:rPr>
              <w:t>Зод</w:t>
            </w:r>
            <w:proofErr w:type="spellEnd"/>
            <w:r w:rsidRPr="00FD471D">
              <w:rPr>
                <w:rFonts w:ascii="Arial" w:hAnsi="Arial" w:cs="Arial"/>
                <w:sz w:val="24"/>
                <w:szCs w:val="24"/>
              </w:rPr>
              <w:t xml:space="preserve"> – общая сумма задолженности по состоянию на 01 число месяца, предшествующего отчетной дате.</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Знг</w:t>
            </w:r>
            <w:proofErr w:type="spellEnd"/>
            <w:r w:rsidRPr="00FD471D">
              <w:rPr>
                <w:rFonts w:ascii="Arial" w:hAnsi="Arial" w:cs="Arial"/>
                <w:sz w:val="24"/>
                <w:szCs w:val="24"/>
              </w:rPr>
              <w:t xml:space="preserve"> – общая сумма задолженности по состоянию </w:t>
            </w:r>
            <w:r w:rsidRPr="00FD471D">
              <w:rPr>
                <w:rFonts w:ascii="Arial" w:hAnsi="Arial" w:cs="Arial"/>
                <w:sz w:val="24"/>
                <w:szCs w:val="24"/>
              </w:rPr>
              <w:lastRenderedPageBreak/>
              <w:t>на 01 число отчетного года.</w:t>
            </w:r>
          </w:p>
          <w:p w:rsidR="00FD471D" w:rsidRPr="00FD471D" w:rsidRDefault="00FD471D" w:rsidP="00FD471D">
            <w:pPr>
              <w:spacing w:after="0"/>
              <w:jc w:val="both"/>
              <w:rPr>
                <w:rFonts w:ascii="Arial" w:hAnsi="Arial" w:cs="Arial"/>
                <w:sz w:val="24"/>
                <w:szCs w:val="24"/>
              </w:rPr>
            </w:pPr>
            <w:r w:rsidRPr="00FD471D">
              <w:rPr>
                <w:rFonts w:ascii="Arial" w:hAnsi="Arial" w:cs="Arial"/>
                <w:sz w:val="24"/>
                <w:szCs w:val="24"/>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При расчете необходимо указывать консолидированное значение </w:t>
            </w:r>
            <w:r w:rsidRPr="00FD471D">
              <w:rPr>
                <w:rFonts w:ascii="Arial" w:hAnsi="Arial" w:cs="Arial"/>
                <w:sz w:val="24"/>
                <w:szCs w:val="24"/>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lastRenderedPageBreak/>
              <w:t>Система ГАС «Управление»</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Ежемесячно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1.15.</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bCs/>
                <w:sz w:val="24"/>
                <w:szCs w:val="24"/>
                <w:shd w:val="clear" w:color="auto" w:fill="FFFFFF"/>
              </w:rPr>
              <w:t>Обеспечение сбора платы за наем жилого помещения</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Тысяча рублей</w:t>
            </w:r>
          </w:p>
        </w:tc>
        <w:tc>
          <w:tcPr>
            <w:tcW w:w="5876" w:type="dxa"/>
          </w:tcPr>
          <w:p w:rsidR="00FD471D" w:rsidRPr="00FD471D" w:rsidRDefault="00FD471D" w:rsidP="00FD471D">
            <w:pPr>
              <w:pStyle w:val="aff8"/>
              <w:spacing w:after="0" w:line="240" w:lineRule="auto"/>
              <w:ind w:left="0"/>
              <w:jc w:val="both"/>
              <w:rPr>
                <w:rFonts w:ascii="Arial" w:hAnsi="Arial" w:cs="Arial"/>
                <w:sz w:val="24"/>
                <w:szCs w:val="24"/>
              </w:rPr>
            </w:pPr>
            <w:r w:rsidRPr="00FD471D">
              <w:rPr>
                <w:rFonts w:ascii="Arial" w:hAnsi="Arial" w:cs="Arial"/>
                <w:sz w:val="24"/>
                <w:szCs w:val="24"/>
              </w:rPr>
              <w:t xml:space="preserve">Общая площадь жилых помещений по договорам социального найма – 315 000 м2. Тариф, утвержденный решением Совета депутатов городского округа Люберцы Московской области от 6 декабря 2017 г. N 150/17 – 9,07 руб./м2. </w:t>
            </w:r>
            <w:r w:rsidRPr="00FD471D">
              <w:rPr>
                <w:rFonts w:ascii="Arial" w:hAnsi="Arial" w:cs="Arial"/>
                <w:sz w:val="24"/>
                <w:szCs w:val="24"/>
              </w:rPr>
              <w:tab/>
              <w:t>Период начисления –7 месяцев. 315 000 м2 х 9,07 руб./м2 х 7 мес. х 1,5% = 299 990,25 руб., на основании выставленных актов сдачи приемки оказанных услуг.</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w:t>
            </w:r>
            <w:r w:rsidRPr="00FD471D">
              <w:rPr>
                <w:rFonts w:ascii="Arial" w:hAnsi="Arial" w:cs="Arial"/>
                <w:sz w:val="24"/>
                <w:szCs w:val="24"/>
              </w:rPr>
              <w:lastRenderedPageBreak/>
              <w:t xml:space="preserve">значение объема выполненных работ/оказанных услуг за отчетный период в соответствии с заключенным муниципальным контрактом. </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Отчет комитета управления имуществом </w:t>
            </w:r>
            <w:r w:rsidRPr="00FD471D">
              <w:rPr>
                <w:rFonts w:ascii="Arial" w:eastAsiaTheme="minorEastAsia" w:hAnsi="Arial" w:cs="Arial"/>
                <w:sz w:val="24"/>
                <w:szCs w:val="24"/>
              </w:rPr>
              <w:t xml:space="preserve">администрации </w:t>
            </w:r>
            <w:r w:rsidRPr="00FD471D">
              <w:rPr>
                <w:rFonts w:ascii="Arial" w:hAnsi="Arial" w:cs="Arial"/>
                <w:sz w:val="24"/>
                <w:szCs w:val="24"/>
              </w:rPr>
              <w:t>городского округа Люберцы: акт выполненных работ/оказанных услуг.</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1.16.</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Выполнение плановых показателей по доходам от сдачи в аренду земельных участков</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Тысяча рублей</w:t>
            </w:r>
          </w:p>
        </w:tc>
        <w:tc>
          <w:tcPr>
            <w:tcW w:w="5876" w:type="dxa"/>
          </w:tcPr>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color w:val="000000"/>
              </w:rPr>
              <w:t>Для расчета прогнозного объема поступлений учитываются:</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color w:val="000000"/>
              </w:rPr>
              <w:t>Прогноз общей суммы поступлений арендной платы за земельные участки рассчитывается по формуле:</w:t>
            </w:r>
          </w:p>
          <w:p w:rsidR="00FD471D" w:rsidRPr="00FD471D" w:rsidRDefault="00FD471D" w:rsidP="00FD471D">
            <w:pPr>
              <w:pStyle w:val="p4"/>
              <w:shd w:val="clear" w:color="auto" w:fill="FFFFFF"/>
              <w:spacing w:before="0" w:beforeAutospacing="0" w:after="0" w:afterAutospacing="0"/>
              <w:jc w:val="both"/>
              <w:rPr>
                <w:rFonts w:ascii="Arial" w:hAnsi="Arial" w:cs="Arial"/>
                <w:b/>
                <w:color w:val="000000"/>
              </w:rPr>
            </w:pPr>
          </w:p>
          <w:p w:rsidR="00FD471D" w:rsidRPr="00FD471D" w:rsidRDefault="00FD471D" w:rsidP="00FD471D">
            <w:pPr>
              <w:pStyle w:val="p4"/>
              <w:shd w:val="clear" w:color="auto" w:fill="FFFFFF"/>
              <w:spacing w:before="0" w:beforeAutospacing="0" w:after="0" w:afterAutospacing="0"/>
              <w:jc w:val="center"/>
              <w:rPr>
                <w:rFonts w:ascii="Arial" w:hAnsi="Arial" w:cs="Arial"/>
                <w:color w:val="000000"/>
              </w:rPr>
            </w:pPr>
            <w:r w:rsidRPr="00FD471D">
              <w:rPr>
                <w:rFonts w:ascii="Arial" w:hAnsi="Arial" w:cs="Arial"/>
                <w:b/>
                <w:color w:val="000000"/>
              </w:rPr>
              <w:t>Ап = Аож</w:t>
            </w:r>
            <w:r w:rsidRPr="00FD471D">
              <w:rPr>
                <w:rStyle w:val="s5"/>
                <w:rFonts w:ascii="Arial" w:hAnsi="Arial" w:cs="Arial"/>
                <w:b/>
                <w:color w:val="000000"/>
              </w:rPr>
              <w:t>1</w:t>
            </w:r>
            <w:r w:rsidRPr="00FD471D">
              <w:rPr>
                <w:rFonts w:ascii="Arial" w:hAnsi="Arial" w:cs="Arial"/>
                <w:b/>
                <w:color w:val="000000"/>
              </w:rPr>
              <w:t xml:space="preserve"> х К - </w:t>
            </w:r>
            <w:proofErr w:type="spellStart"/>
            <w:r w:rsidRPr="00FD471D">
              <w:rPr>
                <w:rFonts w:ascii="Arial" w:hAnsi="Arial" w:cs="Arial"/>
                <w:b/>
                <w:color w:val="000000"/>
              </w:rPr>
              <w:t>Аум</w:t>
            </w:r>
            <w:proofErr w:type="spellEnd"/>
            <w:r w:rsidRPr="00FD471D">
              <w:rPr>
                <w:rFonts w:ascii="Arial" w:hAnsi="Arial" w:cs="Arial"/>
                <w:b/>
                <w:color w:val="000000"/>
              </w:rPr>
              <w:t xml:space="preserve"> + </w:t>
            </w:r>
            <w:proofErr w:type="spellStart"/>
            <w:r w:rsidRPr="00FD471D">
              <w:rPr>
                <w:rFonts w:ascii="Arial" w:hAnsi="Arial" w:cs="Arial"/>
                <w:b/>
                <w:color w:val="000000"/>
              </w:rPr>
              <w:t>Аув</w:t>
            </w:r>
            <w:proofErr w:type="spellEnd"/>
            <w:r w:rsidRPr="00FD471D">
              <w:rPr>
                <w:rFonts w:ascii="Arial" w:hAnsi="Arial" w:cs="Arial"/>
                <w:b/>
                <w:color w:val="000000"/>
              </w:rPr>
              <w:t xml:space="preserve"> + Аож</w:t>
            </w:r>
            <w:r w:rsidRPr="00FD471D">
              <w:rPr>
                <w:rStyle w:val="s5"/>
                <w:rFonts w:ascii="Arial" w:hAnsi="Arial" w:cs="Arial"/>
                <w:b/>
                <w:color w:val="000000"/>
              </w:rPr>
              <w:t>2</w:t>
            </w:r>
            <w:r w:rsidRPr="00FD471D">
              <w:rPr>
                <w:rFonts w:ascii="Arial" w:hAnsi="Arial" w:cs="Arial"/>
                <w:b/>
                <w:color w:val="000000"/>
              </w:rPr>
              <w:t> + Аз</w:t>
            </w:r>
            <w:r w:rsidRPr="00FD471D">
              <w:rPr>
                <w:rFonts w:ascii="Arial" w:hAnsi="Arial" w:cs="Arial"/>
                <w:color w:val="000000"/>
              </w:rPr>
              <w:t>, где</w:t>
            </w:r>
          </w:p>
          <w:p w:rsidR="00FD471D" w:rsidRPr="00FD471D" w:rsidRDefault="00FD471D" w:rsidP="00FD471D">
            <w:pPr>
              <w:pStyle w:val="p1"/>
              <w:shd w:val="clear" w:color="auto" w:fill="FFFFFF"/>
              <w:spacing w:before="0" w:beforeAutospacing="0" w:after="0" w:afterAutospacing="0"/>
              <w:jc w:val="both"/>
              <w:rPr>
                <w:rFonts w:ascii="Arial" w:hAnsi="Arial" w:cs="Arial"/>
                <w:b/>
                <w:color w:val="000000"/>
              </w:rPr>
            </w:pP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b/>
                <w:color w:val="000000"/>
              </w:rPr>
              <w:t>Ап</w:t>
            </w:r>
            <w:r w:rsidRPr="00FD471D">
              <w:rPr>
                <w:rFonts w:ascii="Arial" w:hAnsi="Arial" w:cs="Arial"/>
                <w:color w:val="000000"/>
              </w:rPr>
              <w:t xml:space="preserve"> - прогноз общей суммы арендной платы за земельные участки в очередном финансовом году;</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b/>
                <w:color w:val="000000"/>
              </w:rPr>
              <w:t>Аож</w:t>
            </w:r>
            <w:r w:rsidRPr="00FD471D">
              <w:rPr>
                <w:rStyle w:val="s5"/>
                <w:rFonts w:ascii="Arial" w:hAnsi="Arial" w:cs="Arial"/>
                <w:b/>
                <w:color w:val="000000"/>
              </w:rPr>
              <w:t>1</w:t>
            </w:r>
            <w:r w:rsidRPr="00FD471D">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proofErr w:type="spellStart"/>
            <w:r w:rsidRPr="00FD471D">
              <w:rPr>
                <w:rFonts w:ascii="Arial" w:hAnsi="Arial" w:cs="Arial"/>
                <w:b/>
                <w:color w:val="000000"/>
              </w:rPr>
              <w:t>Аум</w:t>
            </w:r>
            <w:proofErr w:type="spellEnd"/>
            <w:r w:rsidRPr="00FD471D">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proofErr w:type="spellStart"/>
            <w:r w:rsidRPr="00FD471D">
              <w:rPr>
                <w:rFonts w:ascii="Arial" w:hAnsi="Arial" w:cs="Arial"/>
                <w:b/>
                <w:color w:val="000000"/>
              </w:rPr>
              <w:t>Аув</w:t>
            </w:r>
            <w:proofErr w:type="spellEnd"/>
            <w:r w:rsidRPr="00FD471D">
              <w:rPr>
                <w:rFonts w:ascii="Arial" w:hAnsi="Arial" w:cs="Arial"/>
                <w:color w:val="000000"/>
              </w:rPr>
              <w:t xml:space="preserve"> - прогноз объема увеличения арендной платы за земельные участки в очередном финансовом году;</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b/>
                <w:color w:val="000000"/>
              </w:rPr>
              <w:t>Аож</w:t>
            </w:r>
            <w:r w:rsidRPr="00FD471D">
              <w:rPr>
                <w:rStyle w:val="s5"/>
                <w:rFonts w:ascii="Arial" w:hAnsi="Arial" w:cs="Arial"/>
                <w:b/>
                <w:color w:val="000000"/>
              </w:rPr>
              <w:t>2</w:t>
            </w:r>
            <w:r w:rsidRPr="00FD471D">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rsidR="00FD471D" w:rsidRPr="00FD471D" w:rsidRDefault="00FD471D" w:rsidP="00FD471D">
            <w:pPr>
              <w:pStyle w:val="p1"/>
              <w:shd w:val="clear" w:color="auto" w:fill="FFFFFF"/>
              <w:spacing w:before="0" w:beforeAutospacing="0" w:after="0" w:afterAutospacing="0"/>
              <w:jc w:val="both"/>
              <w:rPr>
                <w:rFonts w:ascii="Arial" w:hAnsi="Arial" w:cs="Arial"/>
                <w:color w:val="000000"/>
              </w:rPr>
            </w:pPr>
            <w:r w:rsidRPr="00FD471D">
              <w:rPr>
                <w:rFonts w:ascii="Arial" w:hAnsi="Arial" w:cs="Arial"/>
                <w:b/>
                <w:color w:val="000000"/>
              </w:rPr>
              <w:t>Аз</w:t>
            </w:r>
            <w:r w:rsidRPr="00FD471D">
              <w:rPr>
                <w:rFonts w:ascii="Arial" w:hAnsi="Arial" w:cs="Arial"/>
                <w:color w:val="000000"/>
              </w:rPr>
              <w:t xml:space="preserve"> - прогнозируемая сумма поступлений задолженности прошлых лет в очередном финансовом году;</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b/>
                <w:color w:val="000000"/>
                <w:sz w:val="24"/>
                <w:szCs w:val="24"/>
              </w:rPr>
              <w:t>К</w:t>
            </w:r>
            <w:r w:rsidRPr="00FD471D">
              <w:rPr>
                <w:rFonts w:ascii="Arial" w:hAnsi="Arial" w:cs="Arial"/>
                <w:color w:val="000000"/>
                <w:sz w:val="24"/>
                <w:szCs w:val="24"/>
              </w:rPr>
              <w:t xml:space="preserve"> - коэффициент-дефлятор.</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Отчет комитета по управлению имуществом </w:t>
            </w:r>
            <w:r w:rsidRPr="00FD471D">
              <w:rPr>
                <w:rFonts w:ascii="Arial" w:eastAsiaTheme="minorEastAsia" w:hAnsi="Arial" w:cs="Arial"/>
                <w:sz w:val="24"/>
                <w:szCs w:val="24"/>
              </w:rPr>
              <w:t>администрации городского округа Люберцы</w:t>
            </w:r>
            <w:r w:rsidRPr="00FD471D">
              <w:rPr>
                <w:rFonts w:ascii="Arial" w:hAnsi="Arial" w:cs="Arial"/>
                <w:sz w:val="24"/>
                <w:szCs w:val="24"/>
              </w:rPr>
              <w:t xml:space="preserve"> о выполнении плановых показателей по доходам от сдачи в аренду земельных участков</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1.17.</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Участие в расходах на содержание общего имущества в </w:t>
            </w:r>
            <w:r w:rsidRPr="00FD471D">
              <w:rPr>
                <w:rFonts w:ascii="Arial" w:hAnsi="Arial" w:cs="Arial"/>
                <w:sz w:val="24"/>
                <w:szCs w:val="24"/>
              </w:rPr>
              <w:lastRenderedPageBreak/>
              <w:t>многоквартирном доме соразмерного своей доле в праве общей собственности на это имущество</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w:t>
            </w:r>
            <w:r w:rsidRPr="00FD471D">
              <w:rPr>
                <w:rFonts w:ascii="Arial" w:hAnsi="Arial" w:cs="Arial"/>
                <w:sz w:val="24"/>
                <w:szCs w:val="24"/>
              </w:rPr>
              <w:lastRenderedPageBreak/>
              <w:t xml:space="preserve">многоквартирном доме соразмерно своей доле в праве общей собственности на это имущество. </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c>
          <w:tcPr>
            <w:tcW w:w="29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lastRenderedPageBreak/>
              <w:t xml:space="preserve">Отчет комитета по управлению имуществом </w:t>
            </w:r>
            <w:r w:rsidRPr="00FD471D">
              <w:rPr>
                <w:rFonts w:ascii="Arial" w:eastAsiaTheme="minorEastAsia" w:hAnsi="Arial" w:cs="Arial"/>
                <w:sz w:val="24"/>
                <w:szCs w:val="24"/>
              </w:rPr>
              <w:lastRenderedPageBreak/>
              <w:t>администрации городского округа Люберцы</w:t>
            </w:r>
            <w:r w:rsidRPr="00FD471D">
              <w:rPr>
                <w:rFonts w:ascii="Arial" w:hAnsi="Arial" w:cs="Arial"/>
                <w:sz w:val="24"/>
                <w:szCs w:val="24"/>
              </w:rPr>
              <w:t xml:space="preserve"> об участии в расходах на содержание общего имущества в многоквартирном доме соразмерного своей доле в праве общей собственности на  это имущество</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1.18.</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Отчет комитета по управлению имуществом </w:t>
            </w:r>
            <w:r w:rsidRPr="00FD471D">
              <w:rPr>
                <w:rFonts w:ascii="Arial" w:eastAsiaTheme="minorEastAsia" w:hAnsi="Arial" w:cs="Arial"/>
                <w:sz w:val="24"/>
                <w:szCs w:val="24"/>
              </w:rPr>
              <w:t>администрации городского округа Люберцы</w:t>
            </w:r>
            <w:r w:rsidRPr="00FD471D">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1.19</w:t>
            </w:r>
          </w:p>
        </w:tc>
        <w:tc>
          <w:tcPr>
            <w:tcW w:w="2741" w:type="dxa"/>
          </w:tcPr>
          <w:p w:rsidR="00FD471D" w:rsidRPr="00FD471D" w:rsidRDefault="00FD471D" w:rsidP="00FD471D">
            <w:pPr>
              <w:spacing w:after="0" w:line="240" w:lineRule="auto"/>
              <w:rPr>
                <w:rFonts w:ascii="Arial" w:hAnsi="Arial" w:cs="Arial"/>
                <w:sz w:val="24"/>
                <w:szCs w:val="24"/>
              </w:rPr>
            </w:pPr>
            <w:r w:rsidRPr="00FD471D">
              <w:rPr>
                <w:rFonts w:ascii="Arial" w:eastAsiaTheme="minorEastAsia" w:hAnsi="Arial" w:cs="Arial"/>
                <w:bCs/>
                <w:sz w:val="24"/>
                <w:szCs w:val="24"/>
              </w:rPr>
              <w:t xml:space="preserve"> Проверка использования земель</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Показатель отражает работу органов местного самоуправления в части контроля за использованием земель сельскохозяйственного назначения, а также земель иных категорий с использованием автоматизированных систем.</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риск-ориентированного </w:t>
            </w:r>
            <w:r w:rsidRPr="00FD471D">
              <w:rPr>
                <w:rFonts w:ascii="Arial" w:hAnsi="Arial" w:cs="Arial"/>
                <w:sz w:val="24"/>
                <w:szCs w:val="24"/>
              </w:rPr>
              <w:lastRenderedPageBreak/>
              <w:t>подхода. Цель - максимальное вовлечение в оборот неиспользуемых земель.</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Исполнение показателя вычисляется, исходя из выполнения плана по:</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 осмотрам земель </w:t>
            </w:r>
            <w:proofErr w:type="spellStart"/>
            <w:r w:rsidRPr="00FD471D">
              <w:rPr>
                <w:rFonts w:ascii="Arial" w:hAnsi="Arial" w:cs="Arial"/>
                <w:sz w:val="24"/>
                <w:szCs w:val="24"/>
              </w:rPr>
              <w:t>сельхозназначения</w:t>
            </w:r>
            <w:proofErr w:type="spellEnd"/>
            <w:r w:rsidRPr="00FD471D">
              <w:rPr>
                <w:rFonts w:ascii="Arial" w:hAnsi="Arial" w:cs="Arial"/>
                <w:sz w:val="24"/>
                <w:szCs w:val="24"/>
              </w:rPr>
              <w:t xml:space="preserve"> и иных категорий;</w:t>
            </w:r>
          </w:p>
          <w:p w:rsidR="00FD471D" w:rsidRPr="00FD471D" w:rsidRDefault="00FD471D" w:rsidP="00FD471D">
            <w:pPr>
              <w:pStyle w:val="affa"/>
              <w:rPr>
                <w:rFonts w:ascii="Arial" w:hAnsi="Arial" w:cs="Arial"/>
                <w:sz w:val="24"/>
                <w:szCs w:val="24"/>
              </w:rPr>
            </w:pPr>
            <w:r w:rsidRPr="00FD471D">
              <w:rPr>
                <w:rFonts w:ascii="Arial" w:hAnsi="Arial" w:cs="Arial"/>
                <w:sz w:val="24"/>
                <w:szCs w:val="24"/>
              </w:rPr>
              <w:t xml:space="preserve">- проверкам земель </w:t>
            </w:r>
            <w:proofErr w:type="spellStart"/>
            <w:r w:rsidRPr="00FD471D">
              <w:rPr>
                <w:rFonts w:ascii="Arial" w:hAnsi="Arial" w:cs="Arial"/>
                <w:sz w:val="24"/>
                <w:szCs w:val="24"/>
              </w:rPr>
              <w:t>сельхозназначения</w:t>
            </w:r>
            <w:proofErr w:type="spellEnd"/>
            <w:r w:rsidRPr="00FD471D">
              <w:rPr>
                <w:rFonts w:ascii="Arial" w:hAnsi="Arial" w:cs="Arial"/>
                <w:sz w:val="24"/>
                <w:szCs w:val="24"/>
              </w:rPr>
              <w:t xml:space="preserve"> и иных категорий;</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вовлечению в оборот неиспользуемых сельхозземель;</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наложенным штрафам.</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Расчет показателя «проверка использования земель» осуществляется по следующей формуле:</w:t>
            </w:r>
          </w:p>
          <w:p w:rsidR="00FD471D" w:rsidRPr="00FD471D" w:rsidRDefault="00FD471D" w:rsidP="00FD471D">
            <w:pPr>
              <w:pStyle w:val="affa"/>
              <w:jc w:val="center"/>
              <w:rPr>
                <w:rFonts w:ascii="Arial" w:hAnsi="Arial" w:cs="Arial"/>
                <w:sz w:val="24"/>
                <w:szCs w:val="24"/>
              </w:rPr>
            </w:pPr>
          </w:p>
          <w:p w:rsidR="00FD471D" w:rsidRPr="00FD471D" w:rsidRDefault="00FD471D" w:rsidP="00FD471D">
            <w:pPr>
              <w:pStyle w:val="affa"/>
              <w:jc w:val="center"/>
              <w:rPr>
                <w:rFonts w:ascii="Arial" w:hAnsi="Arial" w:cs="Arial"/>
                <w:b/>
                <w:sz w:val="24"/>
                <w:szCs w:val="24"/>
              </w:rPr>
            </w:pPr>
            <w:proofErr w:type="spellStart"/>
            <w:r w:rsidRPr="00FD471D">
              <w:rPr>
                <w:rFonts w:ascii="Arial" w:hAnsi="Arial" w:cs="Arial"/>
                <w:b/>
                <w:sz w:val="24"/>
                <w:szCs w:val="24"/>
              </w:rPr>
              <w:t>Пз</w:t>
            </w:r>
            <w:proofErr w:type="spellEnd"/>
            <w:r w:rsidRPr="00FD471D">
              <w:rPr>
                <w:rFonts w:ascii="Arial" w:hAnsi="Arial" w:cs="Arial"/>
                <w:b/>
                <w:sz w:val="24"/>
                <w:szCs w:val="24"/>
              </w:rPr>
              <w:t>=СХ*0,6+ИК*0,4, где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t>Пз</w:t>
            </w:r>
            <w:proofErr w:type="spellEnd"/>
            <w:r w:rsidRPr="00FD471D">
              <w:rPr>
                <w:rFonts w:ascii="Arial" w:hAnsi="Arial" w:cs="Arial"/>
                <w:sz w:val="24"/>
                <w:szCs w:val="24"/>
              </w:rPr>
              <w:t xml:space="preserve"> – показатель «Проверка использования земель» (%). </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СХ – процентное исполнение показателя по проверкам сельхозземель.</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ИК – процентное исполнение показателя по проверкам земель иных категорий.</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0,6 и 0,4 – веса, присвоенные категориям земель из расчета приоритета по осуществлению мероприятий в отношении земель различных категорий.</w:t>
            </w:r>
          </w:p>
          <w:p w:rsidR="00FD471D" w:rsidRPr="00FD471D" w:rsidRDefault="00FD471D" w:rsidP="00FD471D">
            <w:pPr>
              <w:shd w:val="clear" w:color="auto" w:fill="FFFFFF"/>
              <w:spacing w:after="0" w:line="240" w:lineRule="auto"/>
              <w:ind w:left="10"/>
              <w:jc w:val="both"/>
              <w:rPr>
                <w:rFonts w:ascii="Arial" w:hAnsi="Arial" w:cs="Arial"/>
                <w:sz w:val="24"/>
                <w:szCs w:val="24"/>
              </w:rPr>
            </w:pPr>
            <w:r w:rsidRPr="00FD471D">
              <w:rPr>
                <w:rFonts w:ascii="Arial" w:hAnsi="Arial" w:cs="Arial"/>
                <w:sz w:val="24"/>
                <w:szCs w:val="24"/>
              </w:rPr>
              <w:t>Расчет процентного исполнения показателя по проверкам сельхозземель (СХ) осуществляется по следующей формуле:</w:t>
            </w:r>
          </w:p>
          <w:p w:rsidR="00FD471D" w:rsidRPr="00FD471D" w:rsidRDefault="00FD471D" w:rsidP="00FD471D">
            <w:pPr>
              <w:shd w:val="clear" w:color="auto" w:fill="FFFFFF"/>
              <w:spacing w:after="0" w:line="240" w:lineRule="auto"/>
              <w:ind w:left="10"/>
              <w:jc w:val="both"/>
              <w:rPr>
                <w:rFonts w:ascii="Arial" w:hAnsi="Arial" w:cs="Arial"/>
                <w:sz w:val="24"/>
                <w:szCs w:val="24"/>
              </w:rPr>
            </w:pPr>
          </w:p>
          <w:p w:rsidR="00FD471D" w:rsidRPr="00FD471D" w:rsidRDefault="00FD471D" w:rsidP="00FD471D">
            <w:pPr>
              <w:shd w:val="clear" w:color="auto" w:fill="FFFFFF"/>
              <w:spacing w:after="0" w:line="240" w:lineRule="auto"/>
              <w:ind w:left="10"/>
              <w:jc w:val="center"/>
              <w:rPr>
                <w:rFonts w:ascii="Arial" w:hAnsi="Arial" w:cs="Arial"/>
                <w:b/>
                <w:sz w:val="24"/>
                <w:szCs w:val="24"/>
              </w:rPr>
            </w:pPr>
            <w:r w:rsidRPr="00FD471D">
              <w:rPr>
                <w:rFonts w:ascii="Arial" w:hAnsi="Arial" w:cs="Arial"/>
                <w:b/>
                <w:sz w:val="24"/>
                <w:szCs w:val="24"/>
              </w:rPr>
              <w:t>СХ=((</w:t>
            </w:r>
            <w:proofErr w:type="spellStart"/>
            <w:r w:rsidRPr="00FD471D">
              <w:rPr>
                <w:rFonts w:ascii="Arial" w:hAnsi="Arial" w:cs="Arial"/>
                <w:b/>
                <w:sz w:val="24"/>
                <w:szCs w:val="24"/>
              </w:rPr>
              <w:t>СХосм</w:t>
            </w:r>
            <w:proofErr w:type="spellEnd"/>
            <w:r w:rsidRPr="00FD471D">
              <w:rPr>
                <w:rFonts w:ascii="Arial" w:hAnsi="Arial" w:cs="Arial"/>
                <w:b/>
                <w:sz w:val="24"/>
                <w:szCs w:val="24"/>
              </w:rPr>
              <w:t>(факт)/</w:t>
            </w:r>
            <w:proofErr w:type="spellStart"/>
            <w:r w:rsidRPr="00FD471D">
              <w:rPr>
                <w:rFonts w:ascii="Arial" w:hAnsi="Arial" w:cs="Arial"/>
                <w:b/>
                <w:sz w:val="24"/>
                <w:szCs w:val="24"/>
              </w:rPr>
              <w:t>СХом</w:t>
            </w:r>
            <w:proofErr w:type="spellEnd"/>
            <w:r w:rsidRPr="00FD471D">
              <w:rPr>
                <w:rFonts w:ascii="Arial" w:hAnsi="Arial" w:cs="Arial"/>
                <w:b/>
                <w:sz w:val="24"/>
                <w:szCs w:val="24"/>
              </w:rPr>
              <w:t>(план))*0,3 +(</w:t>
            </w:r>
            <w:proofErr w:type="spellStart"/>
            <w:r w:rsidRPr="00FD471D">
              <w:rPr>
                <w:rFonts w:ascii="Arial" w:hAnsi="Arial" w:cs="Arial"/>
                <w:b/>
                <w:sz w:val="24"/>
                <w:szCs w:val="24"/>
              </w:rPr>
              <w:t>СХпр</w:t>
            </w:r>
            <w:proofErr w:type="spellEnd"/>
            <w:r w:rsidRPr="00FD471D">
              <w:rPr>
                <w:rFonts w:ascii="Arial" w:hAnsi="Arial" w:cs="Arial"/>
                <w:b/>
                <w:sz w:val="24"/>
                <w:szCs w:val="24"/>
              </w:rPr>
              <w:t>(факт)/</w:t>
            </w:r>
            <w:proofErr w:type="spellStart"/>
            <w:r w:rsidRPr="00FD471D">
              <w:rPr>
                <w:rFonts w:ascii="Arial" w:hAnsi="Arial" w:cs="Arial"/>
                <w:b/>
                <w:sz w:val="24"/>
                <w:szCs w:val="24"/>
              </w:rPr>
              <w:t>СХпр</w:t>
            </w:r>
            <w:proofErr w:type="spellEnd"/>
            <w:r w:rsidRPr="00FD471D">
              <w:rPr>
                <w:rFonts w:ascii="Arial" w:hAnsi="Arial" w:cs="Arial"/>
                <w:b/>
                <w:sz w:val="24"/>
                <w:szCs w:val="24"/>
              </w:rPr>
              <w:t>(план))*0,5+(В(факт)/В(план))*0,1)*100%+Ш</w:t>
            </w:r>
            <w:r w:rsidRPr="00FD471D">
              <w:rPr>
                <w:rFonts w:ascii="Arial" w:hAnsi="Arial" w:cs="Arial"/>
                <w:sz w:val="24"/>
                <w:szCs w:val="24"/>
              </w:rPr>
              <w:t>, где</w:t>
            </w:r>
          </w:p>
          <w:p w:rsidR="00FD471D" w:rsidRPr="00FD471D" w:rsidRDefault="00FD471D" w:rsidP="00FD471D">
            <w:pPr>
              <w:shd w:val="clear" w:color="auto" w:fill="FFFFFF"/>
              <w:spacing w:after="0" w:line="240" w:lineRule="auto"/>
              <w:ind w:left="10"/>
              <w:jc w:val="both"/>
              <w:rPr>
                <w:rFonts w:ascii="Arial" w:hAnsi="Arial" w:cs="Arial"/>
                <w:sz w:val="24"/>
                <w:szCs w:val="24"/>
              </w:rPr>
            </w:pPr>
          </w:p>
          <w:p w:rsidR="00FD471D" w:rsidRPr="00FD471D" w:rsidRDefault="00FD471D" w:rsidP="00FD471D">
            <w:pPr>
              <w:shd w:val="clear" w:color="auto" w:fill="FFFFFF"/>
              <w:spacing w:after="0" w:line="240" w:lineRule="auto"/>
              <w:ind w:left="10"/>
              <w:jc w:val="both"/>
              <w:rPr>
                <w:rFonts w:ascii="Arial" w:hAnsi="Arial" w:cs="Arial"/>
                <w:sz w:val="24"/>
                <w:szCs w:val="24"/>
              </w:rPr>
            </w:pPr>
            <w:r w:rsidRPr="00FD471D">
              <w:rPr>
                <w:rFonts w:ascii="Arial" w:hAnsi="Arial" w:cs="Arial"/>
                <w:sz w:val="24"/>
                <w:szCs w:val="24"/>
              </w:rPr>
              <w:t>СХ – процентное исполнение показателя по проверкам сельхозземель.</w:t>
            </w:r>
          </w:p>
          <w:p w:rsidR="00FD471D" w:rsidRPr="00FD471D" w:rsidRDefault="00FD471D" w:rsidP="00FD471D">
            <w:pPr>
              <w:spacing w:after="0" w:line="240" w:lineRule="auto"/>
              <w:ind w:left="10"/>
              <w:jc w:val="both"/>
              <w:rPr>
                <w:rFonts w:ascii="Arial" w:hAnsi="Arial" w:cs="Arial"/>
                <w:sz w:val="24"/>
                <w:szCs w:val="24"/>
              </w:rPr>
            </w:pPr>
            <w:proofErr w:type="spellStart"/>
            <w:r w:rsidRPr="00FD471D">
              <w:rPr>
                <w:rFonts w:ascii="Arial" w:hAnsi="Arial" w:cs="Arial"/>
                <w:sz w:val="24"/>
                <w:szCs w:val="24"/>
              </w:rPr>
              <w:t>СХосм</w:t>
            </w:r>
            <w:proofErr w:type="spellEnd"/>
            <w:r w:rsidRPr="00FD471D">
              <w:rPr>
                <w:rFonts w:ascii="Arial" w:hAnsi="Arial" w:cs="Arial"/>
                <w:sz w:val="24"/>
                <w:szCs w:val="24"/>
              </w:rPr>
              <w:t xml:space="preserve"> – количество осмотров земельных участков </w:t>
            </w:r>
            <w:proofErr w:type="spellStart"/>
            <w:r w:rsidRPr="00FD471D">
              <w:rPr>
                <w:rFonts w:ascii="Arial" w:hAnsi="Arial" w:cs="Arial"/>
                <w:sz w:val="24"/>
                <w:szCs w:val="24"/>
              </w:rPr>
              <w:t>сельхозназначения</w:t>
            </w:r>
            <w:proofErr w:type="spellEnd"/>
            <w:r w:rsidRPr="00FD471D">
              <w:rPr>
                <w:rFonts w:ascii="Arial" w:hAnsi="Arial" w:cs="Arial"/>
                <w:sz w:val="24"/>
                <w:szCs w:val="24"/>
              </w:rPr>
              <w:t>, включая арендованные земли.</w:t>
            </w:r>
          </w:p>
          <w:p w:rsidR="00FD471D" w:rsidRPr="00FD471D" w:rsidRDefault="00FD471D" w:rsidP="00FD471D">
            <w:pPr>
              <w:tabs>
                <w:tab w:val="right" w:pos="9922"/>
              </w:tabs>
              <w:spacing w:after="0" w:line="240" w:lineRule="auto"/>
              <w:ind w:left="10"/>
              <w:jc w:val="both"/>
              <w:rPr>
                <w:rFonts w:ascii="Arial" w:hAnsi="Arial" w:cs="Arial"/>
                <w:sz w:val="24"/>
                <w:szCs w:val="24"/>
              </w:rPr>
            </w:pPr>
            <w:proofErr w:type="spellStart"/>
            <w:r w:rsidRPr="00FD471D">
              <w:rPr>
                <w:rFonts w:ascii="Arial" w:hAnsi="Arial" w:cs="Arial"/>
                <w:sz w:val="24"/>
                <w:szCs w:val="24"/>
              </w:rPr>
              <w:t>СХпр</w:t>
            </w:r>
            <w:proofErr w:type="spellEnd"/>
            <w:r w:rsidRPr="00FD471D">
              <w:rPr>
                <w:rFonts w:ascii="Arial" w:hAnsi="Arial" w:cs="Arial"/>
                <w:sz w:val="24"/>
                <w:szCs w:val="24"/>
              </w:rPr>
              <w:t xml:space="preserve"> – количество участков </w:t>
            </w:r>
            <w:proofErr w:type="spellStart"/>
            <w:r w:rsidRPr="00FD471D">
              <w:rPr>
                <w:rFonts w:ascii="Arial" w:hAnsi="Arial" w:cs="Arial"/>
                <w:sz w:val="24"/>
                <w:szCs w:val="24"/>
              </w:rPr>
              <w:t>сельхозназначения</w:t>
            </w:r>
            <w:proofErr w:type="spellEnd"/>
            <w:r w:rsidRPr="00FD471D">
              <w:rPr>
                <w:rFonts w:ascii="Arial" w:hAnsi="Arial" w:cs="Arial"/>
                <w:sz w:val="24"/>
                <w:szCs w:val="24"/>
              </w:rPr>
              <w:t xml:space="preserve"> для проверок.</w:t>
            </w:r>
            <w:r w:rsidRPr="00FD471D">
              <w:rPr>
                <w:rFonts w:ascii="Arial" w:hAnsi="Arial" w:cs="Arial"/>
                <w:sz w:val="24"/>
                <w:szCs w:val="24"/>
              </w:rPr>
              <w:tab/>
            </w:r>
          </w:p>
          <w:p w:rsidR="00FD471D" w:rsidRPr="00FD471D" w:rsidRDefault="00FD471D" w:rsidP="00FD471D">
            <w:pPr>
              <w:spacing w:after="0" w:line="240" w:lineRule="auto"/>
              <w:ind w:left="10"/>
              <w:jc w:val="both"/>
              <w:rPr>
                <w:rFonts w:ascii="Arial" w:hAnsi="Arial" w:cs="Arial"/>
                <w:sz w:val="24"/>
                <w:szCs w:val="24"/>
              </w:rPr>
            </w:pPr>
            <w:r w:rsidRPr="00FD471D">
              <w:rPr>
                <w:rFonts w:ascii="Arial" w:hAnsi="Arial" w:cs="Arial"/>
                <w:sz w:val="24"/>
                <w:szCs w:val="24"/>
              </w:rPr>
              <w:t>В – вовлечение в оборот неиспользуемых сельхозземель.</w:t>
            </w:r>
          </w:p>
          <w:p w:rsidR="00FD471D" w:rsidRPr="00FD471D" w:rsidRDefault="00FD471D" w:rsidP="00FD471D">
            <w:pPr>
              <w:spacing w:after="0" w:line="240" w:lineRule="auto"/>
              <w:ind w:left="10"/>
              <w:jc w:val="both"/>
              <w:rPr>
                <w:rFonts w:ascii="Arial" w:hAnsi="Arial" w:cs="Arial"/>
                <w:sz w:val="24"/>
                <w:szCs w:val="24"/>
              </w:rPr>
            </w:pPr>
            <w:r w:rsidRPr="00FD471D">
              <w:rPr>
                <w:rFonts w:ascii="Arial" w:hAnsi="Arial" w:cs="Arial"/>
                <w:sz w:val="24"/>
                <w:szCs w:val="24"/>
              </w:rPr>
              <w:t>Ш – наложенные штрафы. Значение переменной равно 10% в случае, если штрафы наложены. Значение переменной равно нулю, если штрафы не наложены.</w:t>
            </w:r>
          </w:p>
          <w:p w:rsidR="00FD471D" w:rsidRPr="00FD471D" w:rsidRDefault="00FD471D" w:rsidP="00FD471D">
            <w:pPr>
              <w:spacing w:after="0" w:line="240" w:lineRule="auto"/>
              <w:ind w:left="10"/>
              <w:jc w:val="both"/>
              <w:rPr>
                <w:rFonts w:ascii="Arial" w:hAnsi="Arial" w:cs="Arial"/>
                <w:sz w:val="24"/>
                <w:szCs w:val="24"/>
              </w:rPr>
            </w:pPr>
            <w:r w:rsidRPr="00FD471D">
              <w:rPr>
                <w:rFonts w:ascii="Arial" w:hAnsi="Arial" w:cs="Arial"/>
                <w:sz w:val="24"/>
                <w:szCs w:val="24"/>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FD471D" w:rsidRPr="00FD471D" w:rsidRDefault="00FD471D" w:rsidP="00FD471D">
            <w:pPr>
              <w:shd w:val="clear" w:color="auto" w:fill="FFFFFF"/>
              <w:spacing w:after="0" w:line="240" w:lineRule="auto"/>
              <w:ind w:left="10" w:firstLine="701"/>
              <w:jc w:val="both"/>
              <w:rPr>
                <w:rFonts w:ascii="Arial" w:hAnsi="Arial" w:cs="Arial"/>
                <w:sz w:val="24"/>
                <w:szCs w:val="24"/>
              </w:rPr>
            </w:pPr>
            <w:r w:rsidRPr="00FD471D">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rsidR="00FD471D" w:rsidRPr="00FD471D" w:rsidRDefault="00FD471D" w:rsidP="00FD471D">
            <w:pPr>
              <w:shd w:val="clear" w:color="auto" w:fill="FFFFFF"/>
              <w:spacing w:after="0" w:line="240" w:lineRule="auto"/>
              <w:ind w:left="10" w:firstLine="701"/>
              <w:jc w:val="center"/>
              <w:rPr>
                <w:rFonts w:ascii="Arial" w:hAnsi="Arial" w:cs="Arial"/>
                <w:b/>
                <w:sz w:val="24"/>
                <w:szCs w:val="24"/>
              </w:rPr>
            </w:pPr>
            <w:r w:rsidRPr="00FD471D">
              <w:rPr>
                <w:rFonts w:ascii="Arial" w:hAnsi="Arial" w:cs="Arial"/>
                <w:b/>
                <w:sz w:val="24"/>
                <w:szCs w:val="24"/>
              </w:rPr>
              <w:t>ИК=((</w:t>
            </w:r>
            <w:proofErr w:type="spellStart"/>
            <w:r w:rsidRPr="00FD471D">
              <w:rPr>
                <w:rFonts w:ascii="Arial" w:hAnsi="Arial" w:cs="Arial"/>
                <w:b/>
                <w:sz w:val="24"/>
                <w:szCs w:val="24"/>
              </w:rPr>
              <w:t>ИКосм</w:t>
            </w:r>
            <w:proofErr w:type="spellEnd"/>
            <w:r w:rsidRPr="00FD471D">
              <w:rPr>
                <w:rFonts w:ascii="Arial" w:hAnsi="Arial" w:cs="Arial"/>
                <w:b/>
                <w:sz w:val="24"/>
                <w:szCs w:val="24"/>
              </w:rPr>
              <w:t>(факт)/Иком(план))*0,3 + (</w:t>
            </w:r>
            <w:proofErr w:type="spellStart"/>
            <w:r w:rsidRPr="00FD471D">
              <w:rPr>
                <w:rFonts w:ascii="Arial" w:hAnsi="Arial" w:cs="Arial"/>
                <w:b/>
                <w:sz w:val="24"/>
                <w:szCs w:val="24"/>
              </w:rPr>
              <w:t>ИКом</w:t>
            </w:r>
            <w:proofErr w:type="spellEnd"/>
            <w:r w:rsidRPr="00FD471D">
              <w:rPr>
                <w:rFonts w:ascii="Arial" w:hAnsi="Arial" w:cs="Arial"/>
                <w:b/>
                <w:sz w:val="24"/>
                <w:szCs w:val="24"/>
              </w:rPr>
              <w:t>(факт)/</w:t>
            </w:r>
            <w:proofErr w:type="spellStart"/>
            <w:r w:rsidRPr="00FD471D">
              <w:rPr>
                <w:rFonts w:ascii="Arial" w:hAnsi="Arial" w:cs="Arial"/>
                <w:b/>
                <w:sz w:val="24"/>
                <w:szCs w:val="24"/>
              </w:rPr>
              <w:t>ИКпр</w:t>
            </w:r>
            <w:proofErr w:type="spellEnd"/>
            <w:r w:rsidRPr="00FD471D">
              <w:rPr>
                <w:rFonts w:ascii="Arial" w:hAnsi="Arial" w:cs="Arial"/>
                <w:b/>
                <w:sz w:val="24"/>
                <w:szCs w:val="24"/>
              </w:rPr>
              <w:t>(план))*0,6)*100%+Ш, где</w:t>
            </w:r>
          </w:p>
          <w:p w:rsidR="00FD471D" w:rsidRPr="00FD471D" w:rsidRDefault="00FD471D" w:rsidP="00FD471D">
            <w:pPr>
              <w:shd w:val="clear" w:color="auto" w:fill="FFFFFF"/>
              <w:spacing w:after="0" w:line="240" w:lineRule="auto"/>
              <w:ind w:left="10" w:firstLine="701"/>
              <w:jc w:val="center"/>
              <w:rPr>
                <w:rFonts w:ascii="Arial" w:hAnsi="Arial" w:cs="Arial"/>
                <w:sz w:val="24"/>
                <w:szCs w:val="24"/>
              </w:rPr>
            </w:pPr>
          </w:p>
          <w:p w:rsidR="00FD471D" w:rsidRPr="00FD471D" w:rsidRDefault="00FD471D" w:rsidP="00FD471D">
            <w:pPr>
              <w:spacing w:after="0" w:line="240" w:lineRule="auto"/>
              <w:ind w:firstLine="709"/>
              <w:jc w:val="both"/>
              <w:rPr>
                <w:rFonts w:ascii="Arial" w:hAnsi="Arial" w:cs="Arial"/>
                <w:sz w:val="24"/>
                <w:szCs w:val="24"/>
              </w:rPr>
            </w:pPr>
            <w:r w:rsidRPr="00FD471D">
              <w:rPr>
                <w:rFonts w:ascii="Arial" w:hAnsi="Arial" w:cs="Arial"/>
                <w:sz w:val="24"/>
                <w:szCs w:val="24"/>
              </w:rPr>
              <w:t>ИК – процентное исполнение показателя по проверкам земель иных категорий.</w:t>
            </w:r>
          </w:p>
          <w:p w:rsidR="00FD471D" w:rsidRPr="00FD471D" w:rsidRDefault="00FD471D" w:rsidP="00FD471D">
            <w:pPr>
              <w:spacing w:after="0" w:line="240" w:lineRule="auto"/>
              <w:ind w:firstLine="709"/>
              <w:jc w:val="both"/>
              <w:rPr>
                <w:rFonts w:ascii="Arial" w:hAnsi="Arial" w:cs="Arial"/>
                <w:sz w:val="24"/>
                <w:szCs w:val="24"/>
              </w:rPr>
            </w:pPr>
            <w:proofErr w:type="spellStart"/>
            <w:r w:rsidRPr="00FD471D">
              <w:rPr>
                <w:rFonts w:ascii="Arial" w:hAnsi="Arial" w:cs="Arial"/>
                <w:sz w:val="24"/>
                <w:szCs w:val="24"/>
              </w:rPr>
              <w:t>ИКосм</w:t>
            </w:r>
            <w:proofErr w:type="spellEnd"/>
            <w:r w:rsidRPr="00FD471D">
              <w:rPr>
                <w:rFonts w:ascii="Arial" w:hAnsi="Arial" w:cs="Arial"/>
                <w:sz w:val="24"/>
                <w:szCs w:val="24"/>
              </w:rPr>
              <w:t xml:space="preserve"> – количество осмотров земельных участков иных категорий, включая арендованные земли.</w:t>
            </w:r>
          </w:p>
          <w:p w:rsidR="00FD471D" w:rsidRPr="00FD471D" w:rsidRDefault="00FD471D" w:rsidP="00FD471D">
            <w:pPr>
              <w:spacing w:after="0" w:line="240" w:lineRule="auto"/>
              <w:ind w:firstLine="709"/>
              <w:jc w:val="both"/>
              <w:rPr>
                <w:rFonts w:ascii="Arial" w:hAnsi="Arial" w:cs="Arial"/>
                <w:sz w:val="24"/>
                <w:szCs w:val="24"/>
              </w:rPr>
            </w:pPr>
            <w:proofErr w:type="spellStart"/>
            <w:r w:rsidRPr="00FD471D">
              <w:rPr>
                <w:rFonts w:ascii="Arial" w:hAnsi="Arial" w:cs="Arial"/>
                <w:sz w:val="24"/>
                <w:szCs w:val="24"/>
              </w:rPr>
              <w:t>ИКпр</w:t>
            </w:r>
            <w:proofErr w:type="spellEnd"/>
            <w:r w:rsidRPr="00FD471D">
              <w:rPr>
                <w:rFonts w:ascii="Arial" w:hAnsi="Arial" w:cs="Arial"/>
                <w:sz w:val="24"/>
                <w:szCs w:val="24"/>
              </w:rPr>
              <w:t xml:space="preserve"> – количество участков иных категорий для проверок.</w:t>
            </w:r>
          </w:p>
          <w:p w:rsidR="00FD471D" w:rsidRPr="00FD471D" w:rsidRDefault="00FD471D" w:rsidP="00FD471D">
            <w:pPr>
              <w:spacing w:after="0" w:line="240" w:lineRule="auto"/>
              <w:ind w:firstLine="709"/>
              <w:jc w:val="both"/>
              <w:rPr>
                <w:rFonts w:ascii="Arial" w:hAnsi="Arial" w:cs="Arial"/>
                <w:sz w:val="24"/>
                <w:szCs w:val="24"/>
              </w:rPr>
            </w:pPr>
            <w:r w:rsidRPr="00FD471D">
              <w:rPr>
                <w:rFonts w:ascii="Arial" w:hAnsi="Arial" w:cs="Arial"/>
                <w:sz w:val="24"/>
                <w:szCs w:val="24"/>
              </w:rPr>
              <w:t xml:space="preserve">Ш – наложенные штрафы. Значение переменной равно 10% в случае, если штрафы </w:t>
            </w:r>
            <w:r w:rsidRPr="00FD471D">
              <w:rPr>
                <w:rFonts w:ascii="Arial" w:hAnsi="Arial" w:cs="Arial"/>
                <w:sz w:val="24"/>
                <w:szCs w:val="24"/>
              </w:rPr>
              <w:lastRenderedPageBreak/>
              <w:t>наложены. Значение переменной равно нулю, если штрафы не наложены.</w:t>
            </w:r>
          </w:p>
          <w:p w:rsidR="00FD471D" w:rsidRPr="00FD471D" w:rsidRDefault="00FD471D" w:rsidP="00FD471D">
            <w:pPr>
              <w:spacing w:after="0" w:line="240" w:lineRule="auto"/>
              <w:ind w:firstLine="709"/>
              <w:jc w:val="both"/>
              <w:rPr>
                <w:rFonts w:ascii="Arial" w:hAnsi="Arial" w:cs="Arial"/>
                <w:sz w:val="24"/>
                <w:szCs w:val="24"/>
              </w:rPr>
            </w:pPr>
            <w:r w:rsidRPr="00FD471D">
              <w:rPr>
                <w:rFonts w:ascii="Arial" w:hAnsi="Arial" w:cs="Arial"/>
                <w:sz w:val="24"/>
                <w:szCs w:val="24"/>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Система ГАС «Управление», ЕГИС ОКНД</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t>Ежемесячно/ежедневно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1.20</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 Прирост земельного налога</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Расчет показателя осуществляется по следующей формуле:</w:t>
            </w:r>
          </w:p>
          <w:p w:rsidR="00FD471D" w:rsidRPr="00FD471D" w:rsidRDefault="00FD471D" w:rsidP="00FD471D">
            <w:pPr>
              <w:spacing w:after="0" w:line="240" w:lineRule="auto"/>
              <w:jc w:val="center"/>
              <w:rPr>
                <w:rFonts w:ascii="Arial" w:hAnsi="Arial" w:cs="Arial"/>
                <w:b/>
                <w:sz w:val="24"/>
                <w:szCs w:val="24"/>
              </w:rPr>
            </w:pPr>
            <w:proofErr w:type="spellStart"/>
            <w:r w:rsidRPr="00FD471D">
              <w:rPr>
                <w:rFonts w:ascii="Arial" w:hAnsi="Arial" w:cs="Arial"/>
                <w:b/>
                <w:sz w:val="24"/>
                <w:szCs w:val="24"/>
              </w:rPr>
              <w:t>Пзн</w:t>
            </w:r>
            <w:proofErr w:type="spellEnd"/>
            <w:r w:rsidRPr="00FD471D">
              <w:rPr>
                <w:rFonts w:ascii="Arial" w:hAnsi="Arial" w:cs="Arial"/>
                <w:b/>
                <w:sz w:val="24"/>
                <w:szCs w:val="24"/>
              </w:rPr>
              <w:t>=</w:t>
            </w:r>
            <w:proofErr w:type="spellStart"/>
            <w:r w:rsidRPr="00FD471D">
              <w:rPr>
                <w:rFonts w:ascii="Arial" w:hAnsi="Arial" w:cs="Arial"/>
                <w:b/>
                <w:sz w:val="24"/>
                <w:szCs w:val="24"/>
              </w:rPr>
              <w:t>Фп</w:t>
            </w:r>
            <w:proofErr w:type="spellEnd"/>
            <w:r w:rsidRPr="00FD471D">
              <w:rPr>
                <w:rFonts w:ascii="Arial" w:hAnsi="Arial" w:cs="Arial"/>
                <w:b/>
                <w:sz w:val="24"/>
                <w:szCs w:val="24"/>
              </w:rPr>
              <w:t>/</w:t>
            </w:r>
            <w:proofErr w:type="spellStart"/>
            <w:r w:rsidRPr="00FD471D">
              <w:rPr>
                <w:rFonts w:ascii="Arial" w:hAnsi="Arial" w:cs="Arial"/>
                <w:b/>
                <w:sz w:val="24"/>
                <w:szCs w:val="24"/>
              </w:rPr>
              <w:t>Гп</w:t>
            </w:r>
            <w:proofErr w:type="spellEnd"/>
            <w:r w:rsidRPr="00FD471D">
              <w:rPr>
                <w:rFonts w:ascii="Arial" w:hAnsi="Arial" w:cs="Arial"/>
                <w:b/>
                <w:sz w:val="24"/>
                <w:szCs w:val="24"/>
              </w:rPr>
              <w:t>*100, где</w:t>
            </w:r>
          </w:p>
          <w:p w:rsidR="00FD471D" w:rsidRPr="00FD471D" w:rsidRDefault="00FD471D" w:rsidP="00FD471D">
            <w:pPr>
              <w:spacing w:after="0" w:line="240" w:lineRule="auto"/>
              <w:jc w:val="both"/>
              <w:rPr>
                <w:rFonts w:ascii="Arial" w:hAnsi="Arial" w:cs="Arial"/>
                <w:sz w:val="24"/>
                <w:szCs w:val="24"/>
              </w:rPr>
            </w:pP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Пзн</w:t>
            </w:r>
            <w:proofErr w:type="spellEnd"/>
            <w:r w:rsidRPr="00FD471D">
              <w:rPr>
                <w:rFonts w:ascii="Arial" w:hAnsi="Arial" w:cs="Arial"/>
                <w:sz w:val="24"/>
                <w:szCs w:val="24"/>
              </w:rPr>
              <w:t xml:space="preserve"> – Процент собираемости земельного налога. </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Гп</w:t>
            </w:r>
            <w:proofErr w:type="spellEnd"/>
            <w:r w:rsidRPr="00FD471D">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Фп</w:t>
            </w:r>
            <w:proofErr w:type="spellEnd"/>
            <w:r w:rsidRPr="00FD471D">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Плановое значение показателя – 100%.</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Система ГАС «Управление», </w:t>
            </w:r>
            <w:r w:rsidRPr="00FD471D">
              <w:rPr>
                <w:rFonts w:ascii="Arial" w:eastAsiaTheme="minorEastAsia" w:hAnsi="Arial" w:cs="Arial"/>
                <w:sz w:val="24"/>
                <w:szCs w:val="24"/>
              </w:rPr>
              <w:t>утвержденные бюджеты органов местного самоуправления Московской области</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1.21</w:t>
            </w:r>
          </w:p>
        </w:tc>
        <w:tc>
          <w:tcPr>
            <w:tcW w:w="2741" w:type="dxa"/>
          </w:tcPr>
          <w:p w:rsidR="00FD471D" w:rsidRPr="00FD471D" w:rsidRDefault="00FD471D" w:rsidP="00FD471D">
            <w:pPr>
              <w:spacing w:after="0" w:line="240" w:lineRule="auto"/>
              <w:rPr>
                <w:rFonts w:ascii="Arial" w:hAnsi="Arial" w:cs="Arial"/>
                <w:sz w:val="24"/>
                <w:szCs w:val="24"/>
              </w:rPr>
            </w:pPr>
            <w:r w:rsidRPr="00FD471D">
              <w:rPr>
                <w:rFonts w:ascii="Arial" w:hAnsi="Arial" w:cs="Arial"/>
                <w:sz w:val="24"/>
                <w:szCs w:val="24"/>
              </w:rPr>
              <w:t xml:space="preserve"> Доля государственных и </w:t>
            </w:r>
            <w:r w:rsidRPr="00FD471D">
              <w:rPr>
                <w:rFonts w:ascii="Arial" w:hAnsi="Arial" w:cs="Arial"/>
                <w:sz w:val="24"/>
                <w:szCs w:val="24"/>
              </w:rPr>
              <w:lastRenderedPageBreak/>
              <w:t>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lastRenderedPageBreak/>
              <w:t>Процент</w:t>
            </w:r>
          </w:p>
        </w:tc>
        <w:tc>
          <w:tcPr>
            <w:tcW w:w="5876" w:type="dxa"/>
          </w:tcPr>
          <w:p w:rsidR="00FD471D" w:rsidRPr="00FD471D" w:rsidRDefault="00FD471D" w:rsidP="00FD471D">
            <w:pPr>
              <w:pStyle w:val="affa"/>
              <w:ind w:firstLine="34"/>
              <w:jc w:val="both"/>
              <w:rPr>
                <w:rFonts w:ascii="Arial" w:hAnsi="Arial" w:cs="Arial"/>
                <w:sz w:val="24"/>
                <w:szCs w:val="24"/>
              </w:rPr>
            </w:pPr>
            <w:r w:rsidRPr="00FD471D">
              <w:rPr>
                <w:rFonts w:ascii="Arial" w:hAnsi="Arial" w:cs="Arial"/>
                <w:sz w:val="24"/>
                <w:szCs w:val="24"/>
              </w:rPr>
              <w:t xml:space="preserve">Показатель отражает эффективность работы органов местного самоуправления, по </w:t>
            </w:r>
            <w:r w:rsidRPr="00FD471D">
              <w:rPr>
                <w:rFonts w:ascii="Arial" w:hAnsi="Arial" w:cs="Arial"/>
                <w:sz w:val="24"/>
                <w:szCs w:val="24"/>
              </w:rPr>
              <w:lastRenderedPageBreak/>
              <w:t>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FD471D" w:rsidRPr="00FD471D" w:rsidRDefault="00FD471D" w:rsidP="00FD471D">
            <w:pPr>
              <w:pStyle w:val="affa"/>
              <w:ind w:firstLine="34"/>
              <w:jc w:val="both"/>
              <w:rPr>
                <w:rFonts w:ascii="Arial" w:hAnsi="Arial" w:cs="Arial"/>
                <w:sz w:val="24"/>
                <w:szCs w:val="24"/>
              </w:rPr>
            </w:pPr>
            <w:r w:rsidRPr="00FD471D">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FD471D" w:rsidRPr="00FD471D" w:rsidRDefault="00FD471D" w:rsidP="00FD471D">
            <w:pPr>
              <w:pStyle w:val="affa"/>
              <w:ind w:firstLine="34"/>
              <w:jc w:val="both"/>
              <w:rPr>
                <w:rFonts w:ascii="Arial" w:hAnsi="Arial" w:cs="Arial"/>
                <w:sz w:val="24"/>
                <w:szCs w:val="24"/>
              </w:rPr>
            </w:pPr>
            <w:proofErr w:type="spellStart"/>
            <w:r w:rsidRPr="00FD471D">
              <w:rPr>
                <w:rFonts w:ascii="Arial" w:hAnsi="Arial" w:cs="Arial"/>
                <w:sz w:val="24"/>
                <w:szCs w:val="24"/>
              </w:rPr>
              <w:t>Рейтингование</w:t>
            </w:r>
            <w:proofErr w:type="spellEnd"/>
            <w:r w:rsidRPr="00FD471D">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FD471D" w:rsidRPr="00FD471D" w:rsidRDefault="00FD471D" w:rsidP="00FD471D">
            <w:pPr>
              <w:pStyle w:val="affa"/>
              <w:ind w:firstLine="34"/>
              <w:jc w:val="both"/>
              <w:rPr>
                <w:rFonts w:ascii="Arial" w:hAnsi="Arial" w:cs="Arial"/>
                <w:sz w:val="24"/>
                <w:szCs w:val="24"/>
              </w:rPr>
            </w:pPr>
            <w:r w:rsidRPr="00FD471D">
              <w:rPr>
                <w:rFonts w:ascii="Arial" w:hAnsi="Arial" w:cs="Arial"/>
                <w:sz w:val="24"/>
                <w:szCs w:val="24"/>
              </w:rPr>
              <w:t xml:space="preserve">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 </w:t>
            </w:r>
          </w:p>
          <w:p w:rsidR="00FD471D" w:rsidRPr="00FD471D" w:rsidRDefault="00FD471D" w:rsidP="00FD471D">
            <w:pPr>
              <w:pStyle w:val="affa"/>
              <w:ind w:firstLine="34"/>
              <w:jc w:val="center"/>
              <w:rPr>
                <w:rFonts w:ascii="Arial" w:hAnsi="Arial" w:cs="Arial"/>
                <w:b/>
                <w:sz w:val="24"/>
                <w:szCs w:val="24"/>
              </w:rPr>
            </w:pPr>
            <w:r w:rsidRPr="00FD471D">
              <w:rPr>
                <w:rFonts w:ascii="Arial" w:hAnsi="Arial" w:cs="Arial"/>
                <w:b/>
                <w:sz w:val="24"/>
                <w:szCs w:val="24"/>
              </w:rPr>
              <w:t>П=</w:t>
            </w:r>
            <w:proofErr w:type="spellStart"/>
            <w:r w:rsidRPr="00FD471D">
              <w:rPr>
                <w:rFonts w:ascii="Arial" w:hAnsi="Arial" w:cs="Arial"/>
                <w:b/>
                <w:sz w:val="24"/>
                <w:szCs w:val="24"/>
              </w:rPr>
              <w:t>КЗп</w:t>
            </w:r>
            <w:proofErr w:type="spellEnd"/>
            <w:r w:rsidRPr="00FD471D">
              <w:rPr>
                <w:rFonts w:ascii="Arial" w:hAnsi="Arial" w:cs="Arial"/>
                <w:b/>
                <w:sz w:val="24"/>
                <w:szCs w:val="24"/>
              </w:rPr>
              <w:t>/</w:t>
            </w:r>
            <w:proofErr w:type="spellStart"/>
            <w:r w:rsidRPr="00FD471D">
              <w:rPr>
                <w:rFonts w:ascii="Arial" w:hAnsi="Arial" w:cs="Arial"/>
                <w:b/>
                <w:sz w:val="24"/>
                <w:szCs w:val="24"/>
              </w:rPr>
              <w:t>ОКз</w:t>
            </w:r>
            <w:proofErr w:type="spellEnd"/>
            <w:r w:rsidRPr="00FD471D">
              <w:rPr>
                <w:rFonts w:ascii="Arial" w:hAnsi="Arial" w:cs="Arial"/>
                <w:b/>
                <w:sz w:val="24"/>
                <w:szCs w:val="24"/>
              </w:rPr>
              <w:t>*100, где</w:t>
            </w:r>
          </w:p>
          <w:p w:rsidR="00FD471D" w:rsidRPr="00FD471D" w:rsidRDefault="00FD471D" w:rsidP="00FD471D">
            <w:pPr>
              <w:spacing w:after="0"/>
              <w:ind w:firstLine="34"/>
              <w:jc w:val="both"/>
              <w:rPr>
                <w:rFonts w:ascii="Arial" w:hAnsi="Arial" w:cs="Arial"/>
                <w:sz w:val="24"/>
                <w:szCs w:val="24"/>
              </w:rPr>
            </w:pPr>
          </w:p>
          <w:p w:rsidR="00FD471D" w:rsidRPr="00FD471D" w:rsidRDefault="00FD471D" w:rsidP="00FD471D">
            <w:pPr>
              <w:spacing w:after="0"/>
              <w:ind w:firstLine="34"/>
              <w:jc w:val="both"/>
              <w:rPr>
                <w:rFonts w:ascii="Arial" w:hAnsi="Arial" w:cs="Arial"/>
                <w:sz w:val="24"/>
                <w:szCs w:val="24"/>
              </w:rPr>
            </w:pPr>
            <w:r w:rsidRPr="00FD471D">
              <w:rPr>
                <w:rFonts w:ascii="Arial" w:hAnsi="Arial" w:cs="Arial"/>
                <w:sz w:val="24"/>
                <w:szCs w:val="24"/>
              </w:rPr>
              <w:lastRenderedPageBreak/>
              <w:t>П – Доля заявлений, предоставленных без нарушения срока;</w:t>
            </w:r>
          </w:p>
          <w:p w:rsidR="00FD471D" w:rsidRPr="00FD471D" w:rsidRDefault="00FD471D" w:rsidP="00FD471D">
            <w:pPr>
              <w:spacing w:after="0"/>
              <w:ind w:firstLine="34"/>
              <w:jc w:val="both"/>
              <w:rPr>
                <w:rFonts w:ascii="Arial" w:hAnsi="Arial" w:cs="Arial"/>
                <w:sz w:val="24"/>
                <w:szCs w:val="24"/>
              </w:rPr>
            </w:pPr>
            <w:proofErr w:type="spellStart"/>
            <w:r w:rsidRPr="00FD471D">
              <w:rPr>
                <w:rFonts w:ascii="Arial" w:hAnsi="Arial" w:cs="Arial"/>
                <w:sz w:val="24"/>
                <w:szCs w:val="24"/>
              </w:rPr>
              <w:t>КЗп</w:t>
            </w:r>
            <w:proofErr w:type="spellEnd"/>
            <w:r w:rsidRPr="00FD471D">
              <w:rPr>
                <w:rFonts w:ascii="Arial" w:hAnsi="Arial" w:cs="Arial"/>
                <w:sz w:val="24"/>
                <w:szCs w:val="24"/>
              </w:rPr>
              <w:t xml:space="preserve"> – количество заявлений, предоставленных без нарушения срока;</w:t>
            </w:r>
          </w:p>
          <w:p w:rsidR="00FD471D" w:rsidRPr="00FD471D" w:rsidRDefault="00FD471D" w:rsidP="00FD471D">
            <w:pPr>
              <w:spacing w:after="0"/>
              <w:ind w:firstLine="34"/>
              <w:jc w:val="both"/>
              <w:rPr>
                <w:rFonts w:ascii="Arial" w:hAnsi="Arial" w:cs="Arial"/>
                <w:sz w:val="24"/>
                <w:szCs w:val="24"/>
              </w:rPr>
            </w:pPr>
            <w:r w:rsidRPr="00FD471D">
              <w:rPr>
                <w:rFonts w:ascii="Arial" w:hAnsi="Arial" w:cs="Arial"/>
                <w:sz w:val="24"/>
                <w:szCs w:val="24"/>
              </w:rPr>
              <w:t>ОКЗ – общее количество заявлений, предоставленных ОМС, нарастающим итогом за отчетный период.</w:t>
            </w:r>
          </w:p>
          <w:p w:rsidR="00FD471D" w:rsidRPr="00FD471D" w:rsidRDefault="00FD471D" w:rsidP="00FD471D">
            <w:pPr>
              <w:spacing w:after="0" w:line="240" w:lineRule="auto"/>
              <w:ind w:firstLine="34"/>
              <w:jc w:val="both"/>
              <w:rPr>
                <w:rFonts w:ascii="Arial" w:hAnsi="Arial" w:cs="Arial"/>
                <w:sz w:val="24"/>
                <w:szCs w:val="24"/>
              </w:rPr>
            </w:pPr>
            <w:r w:rsidRPr="00FD471D">
              <w:rPr>
                <w:rFonts w:ascii="Arial" w:hAnsi="Arial" w:cs="Arial"/>
                <w:sz w:val="24"/>
                <w:szCs w:val="24"/>
              </w:rPr>
              <w:t>Плановое значение – 100%.</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Данные информационной </w:t>
            </w:r>
            <w:r w:rsidRPr="00FD471D">
              <w:rPr>
                <w:rFonts w:ascii="Arial" w:hAnsi="Arial" w:cs="Arial"/>
                <w:sz w:val="24"/>
                <w:szCs w:val="24"/>
              </w:rPr>
              <w:lastRenderedPageBreak/>
              <w:t>системы Модуль оказания услуг Единой информационной системы оказания услуг.</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Ежеквартально, </w:t>
            </w:r>
            <w:r w:rsidRPr="00FD471D">
              <w:rPr>
                <w:rFonts w:ascii="Arial" w:hAnsi="Arial" w:cs="Arial"/>
                <w:sz w:val="24"/>
                <w:szCs w:val="24"/>
              </w:rPr>
              <w:lastRenderedPageBreak/>
              <w:t>ежегодно</w:t>
            </w:r>
          </w:p>
        </w:tc>
      </w:tr>
      <w:tr w:rsidR="00FD471D" w:rsidRPr="00FD471D" w:rsidTr="00FD471D">
        <w:tc>
          <w:tcPr>
            <w:tcW w:w="720" w:type="dxa"/>
          </w:tcPr>
          <w:p w:rsidR="00FD471D" w:rsidRPr="00FD471D" w:rsidRDefault="00FD471D" w:rsidP="00FD471D">
            <w:pPr>
              <w:widowControl w:val="0"/>
              <w:autoSpaceDE w:val="0"/>
              <w:autoSpaceDN w:val="0"/>
              <w:adjustRightInd w:val="0"/>
              <w:spacing w:after="0" w:line="240" w:lineRule="auto"/>
              <w:jc w:val="center"/>
              <w:rPr>
                <w:rFonts w:ascii="Arial" w:hAnsi="Arial" w:cs="Arial"/>
                <w:sz w:val="24"/>
                <w:szCs w:val="24"/>
              </w:rPr>
            </w:pPr>
            <w:r w:rsidRPr="00FD471D">
              <w:rPr>
                <w:rFonts w:ascii="Arial" w:hAnsi="Arial" w:cs="Arial"/>
                <w:sz w:val="24"/>
                <w:szCs w:val="24"/>
              </w:rPr>
              <w:lastRenderedPageBreak/>
              <w:t>1.22</w:t>
            </w:r>
          </w:p>
          <w:p w:rsidR="00FD471D" w:rsidRPr="00FD471D" w:rsidRDefault="00FD471D" w:rsidP="00FD471D">
            <w:pPr>
              <w:widowControl w:val="0"/>
              <w:autoSpaceDE w:val="0"/>
              <w:autoSpaceDN w:val="0"/>
              <w:adjustRightInd w:val="0"/>
              <w:spacing w:after="0" w:line="240" w:lineRule="auto"/>
              <w:jc w:val="center"/>
              <w:rPr>
                <w:rFonts w:ascii="Arial" w:hAnsi="Arial" w:cs="Arial"/>
                <w:sz w:val="24"/>
                <w:szCs w:val="24"/>
              </w:rPr>
            </w:pPr>
          </w:p>
          <w:p w:rsidR="00FD471D" w:rsidRPr="00FD471D" w:rsidRDefault="00FD471D" w:rsidP="00FD471D">
            <w:pPr>
              <w:widowControl w:val="0"/>
              <w:autoSpaceDE w:val="0"/>
              <w:autoSpaceDN w:val="0"/>
              <w:adjustRightInd w:val="0"/>
              <w:spacing w:after="0" w:line="240" w:lineRule="auto"/>
              <w:rPr>
                <w:rFonts w:ascii="Arial" w:hAnsi="Arial" w:cs="Arial"/>
                <w:sz w:val="24"/>
                <w:szCs w:val="24"/>
              </w:rPr>
            </w:pPr>
          </w:p>
          <w:p w:rsidR="00FD471D" w:rsidRPr="00FD471D" w:rsidRDefault="00FD471D" w:rsidP="00FD471D">
            <w:pPr>
              <w:spacing w:after="0" w:line="240" w:lineRule="auto"/>
              <w:jc w:val="center"/>
              <w:rPr>
                <w:rFonts w:ascii="Arial" w:hAnsi="Arial" w:cs="Arial"/>
                <w:sz w:val="24"/>
                <w:szCs w:val="24"/>
              </w:rPr>
            </w:pP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bCs/>
                <w:sz w:val="24"/>
                <w:szCs w:val="24"/>
                <w:shd w:val="clear" w:color="auto" w:fill="FFFFFF"/>
              </w:rPr>
              <w:t>Доля государственных и муниципальных услуг в области земельных отношений, заявления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1246" w:type="dxa"/>
          </w:tcPr>
          <w:p w:rsidR="00FD471D" w:rsidRPr="00FD471D" w:rsidRDefault="00FD471D" w:rsidP="00FD471D">
            <w:pPr>
              <w:pStyle w:val="2f"/>
              <w:shd w:val="clear" w:color="auto" w:fill="auto"/>
              <w:spacing w:line="240" w:lineRule="auto"/>
              <w:ind w:firstLine="0"/>
              <w:jc w:val="center"/>
              <w:rPr>
                <w:rFonts w:ascii="Arial" w:hAnsi="Arial" w:cs="Arial"/>
                <w:color w:val="000000"/>
                <w:sz w:val="24"/>
                <w:szCs w:val="24"/>
                <w:lang w:eastAsia="en-US" w:bidi="en-US"/>
              </w:rPr>
            </w:pPr>
            <w:r w:rsidRPr="00FD471D">
              <w:rPr>
                <w:rFonts w:ascii="Arial" w:hAnsi="Arial" w:cs="Arial"/>
                <w:color w:val="000000"/>
                <w:sz w:val="24"/>
                <w:szCs w:val="24"/>
                <w:lang w:eastAsia="en-US" w:bidi="en-US"/>
              </w:rPr>
              <w:t>Процент</w:t>
            </w:r>
          </w:p>
          <w:p w:rsidR="00FD471D" w:rsidRPr="00FD471D" w:rsidRDefault="00FD471D" w:rsidP="00FD471D">
            <w:pPr>
              <w:spacing w:after="0" w:line="240" w:lineRule="auto"/>
              <w:jc w:val="center"/>
              <w:rPr>
                <w:rFonts w:ascii="Arial" w:hAnsi="Arial" w:cs="Arial"/>
                <w:sz w:val="24"/>
                <w:szCs w:val="24"/>
              </w:rPr>
            </w:pPr>
          </w:p>
        </w:tc>
        <w:tc>
          <w:tcPr>
            <w:tcW w:w="5876" w:type="dxa"/>
          </w:tcPr>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w:t>
            </w: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FD471D" w:rsidRPr="00FD471D" w:rsidRDefault="00FD471D" w:rsidP="00FD471D">
            <w:pPr>
              <w:pStyle w:val="2f"/>
              <w:spacing w:line="240" w:lineRule="auto"/>
              <w:ind w:firstLine="34"/>
              <w:rPr>
                <w:rFonts w:ascii="Arial" w:eastAsiaTheme="minorEastAsia" w:hAnsi="Arial" w:cs="Arial"/>
                <w:color w:val="000000"/>
                <w:sz w:val="24"/>
                <w:szCs w:val="24"/>
              </w:rPr>
            </w:pPr>
            <w:proofErr w:type="spellStart"/>
            <w:r w:rsidRPr="00FD471D">
              <w:rPr>
                <w:rFonts w:ascii="Arial" w:eastAsiaTheme="minorEastAsia" w:hAnsi="Arial" w:cs="Arial"/>
                <w:color w:val="000000"/>
                <w:sz w:val="24"/>
                <w:szCs w:val="24"/>
              </w:rPr>
              <w:t>Рейтингование</w:t>
            </w:r>
            <w:proofErr w:type="spellEnd"/>
            <w:r w:rsidRPr="00FD471D">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заявления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 и периода, в </w:t>
            </w:r>
            <w:r w:rsidRPr="00FD471D">
              <w:rPr>
                <w:rFonts w:ascii="Arial" w:eastAsiaTheme="minorEastAsia" w:hAnsi="Arial" w:cs="Arial"/>
                <w:color w:val="000000"/>
                <w:sz w:val="24"/>
                <w:szCs w:val="24"/>
              </w:rPr>
              <w:lastRenderedPageBreak/>
              <w:t>отношении которого, подводятся итоги проведенной органом местного самоуправления работы.</w:t>
            </w: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Значение показателя определяется по формуле:</w:t>
            </w:r>
          </w:p>
          <w:p w:rsidR="00FD471D" w:rsidRPr="00FD471D" w:rsidRDefault="00FD471D" w:rsidP="00FD471D">
            <w:pPr>
              <w:pStyle w:val="2f"/>
              <w:spacing w:line="240" w:lineRule="auto"/>
              <w:ind w:firstLine="34"/>
              <w:rPr>
                <w:rFonts w:ascii="Arial" w:eastAsiaTheme="minorEastAsia" w:hAnsi="Arial" w:cs="Arial"/>
                <w:color w:val="000000"/>
                <w:sz w:val="24"/>
                <w:szCs w:val="24"/>
              </w:rPr>
            </w:pPr>
          </w:p>
          <w:p w:rsidR="00FD471D" w:rsidRPr="00FD471D" w:rsidRDefault="00FD471D" w:rsidP="00FD471D">
            <w:pPr>
              <w:pStyle w:val="2f"/>
              <w:spacing w:line="240" w:lineRule="auto"/>
              <w:ind w:firstLine="34"/>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РПГУ =     КЗРПГУ/ОКЗ * 100, где:</w:t>
            </w:r>
          </w:p>
          <w:p w:rsidR="00FD471D" w:rsidRPr="00FD471D" w:rsidRDefault="00FD471D" w:rsidP="00FD471D">
            <w:pPr>
              <w:pStyle w:val="2f"/>
              <w:spacing w:line="240" w:lineRule="auto"/>
              <w:ind w:firstLine="34"/>
              <w:rPr>
                <w:rFonts w:ascii="Arial" w:eastAsiaTheme="minorEastAsia" w:hAnsi="Arial" w:cs="Arial"/>
                <w:color w:val="000000"/>
                <w:sz w:val="24"/>
                <w:szCs w:val="24"/>
              </w:rPr>
            </w:pP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РПГУ – доля заявлений поступивших через РПГУ;</w:t>
            </w: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КЗРПГУ – количество заявлений, поданных в электронной форме через РПГУ;</w:t>
            </w: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ОКЗ – общее количество заявлений, поступивших в ОМС, нарастающим итогом за отчетный период. </w:t>
            </w:r>
          </w:p>
          <w:p w:rsidR="00FD471D" w:rsidRPr="00FD471D" w:rsidRDefault="00FD471D" w:rsidP="00FD471D">
            <w:pPr>
              <w:pStyle w:val="2f"/>
              <w:spacing w:line="240" w:lineRule="auto"/>
              <w:ind w:firstLine="34"/>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Единица измерения - процент. </w:t>
            </w:r>
          </w:p>
        </w:tc>
        <w:tc>
          <w:tcPr>
            <w:tcW w:w="2976" w:type="dxa"/>
          </w:tcPr>
          <w:p w:rsidR="00FD471D" w:rsidRPr="00FD471D" w:rsidRDefault="00FD471D" w:rsidP="00FD471D">
            <w:pPr>
              <w:autoSpaceDE w:val="0"/>
              <w:autoSpaceDN w:val="0"/>
              <w:adjustRightInd w:val="0"/>
              <w:spacing w:after="0" w:line="240" w:lineRule="auto"/>
              <w:jc w:val="center"/>
              <w:rPr>
                <w:rFonts w:ascii="Arial" w:eastAsiaTheme="minorEastAsia" w:hAnsi="Arial" w:cs="Arial"/>
                <w:color w:val="000000"/>
                <w:sz w:val="24"/>
                <w:szCs w:val="24"/>
              </w:rPr>
            </w:pPr>
            <w:r w:rsidRPr="00FD471D">
              <w:rPr>
                <w:rFonts w:ascii="Arial" w:eastAsiaTheme="minorEastAsia" w:hAnsi="Arial" w:cs="Arial"/>
                <w:color w:val="000000"/>
                <w:sz w:val="24"/>
                <w:szCs w:val="24"/>
              </w:rPr>
              <w:lastRenderedPageBreak/>
              <w:t>ЕИСОУ</w:t>
            </w:r>
          </w:p>
          <w:p w:rsidR="00FD471D" w:rsidRPr="00FD471D" w:rsidRDefault="00FD471D" w:rsidP="00FD471D">
            <w:pPr>
              <w:spacing w:after="0" w:line="240" w:lineRule="auto"/>
              <w:jc w:val="center"/>
              <w:rPr>
                <w:rFonts w:ascii="Arial" w:hAnsi="Arial" w:cs="Arial"/>
                <w:sz w:val="24"/>
                <w:szCs w:val="24"/>
              </w:rPr>
            </w:pP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widowControl w:val="0"/>
              <w:autoSpaceDE w:val="0"/>
              <w:autoSpaceDN w:val="0"/>
              <w:adjustRightInd w:val="0"/>
              <w:spacing w:after="0" w:line="240" w:lineRule="auto"/>
              <w:jc w:val="center"/>
              <w:rPr>
                <w:rFonts w:ascii="Arial" w:hAnsi="Arial" w:cs="Arial"/>
                <w:sz w:val="24"/>
                <w:szCs w:val="24"/>
              </w:rPr>
            </w:pPr>
            <w:r w:rsidRPr="00FD471D">
              <w:rPr>
                <w:rFonts w:ascii="Arial" w:hAnsi="Arial" w:cs="Arial"/>
                <w:sz w:val="24"/>
                <w:szCs w:val="24"/>
              </w:rPr>
              <w:lastRenderedPageBreak/>
              <w:t>1.23</w:t>
            </w:r>
          </w:p>
          <w:p w:rsidR="00FD471D" w:rsidRPr="00FD471D" w:rsidRDefault="00FD471D" w:rsidP="00FD471D">
            <w:pPr>
              <w:spacing w:after="0" w:line="240" w:lineRule="auto"/>
              <w:jc w:val="center"/>
              <w:rPr>
                <w:rFonts w:ascii="Arial" w:hAnsi="Arial" w:cs="Arial"/>
                <w:sz w:val="24"/>
                <w:szCs w:val="24"/>
              </w:rPr>
            </w:pPr>
          </w:p>
        </w:tc>
        <w:tc>
          <w:tcPr>
            <w:tcW w:w="2741" w:type="dxa"/>
          </w:tcPr>
          <w:p w:rsidR="00FD471D" w:rsidRPr="00FD471D" w:rsidRDefault="00FD471D" w:rsidP="00FD471D">
            <w:pPr>
              <w:widowControl w:val="0"/>
              <w:autoSpaceDE w:val="0"/>
              <w:autoSpaceDN w:val="0"/>
              <w:adjustRightInd w:val="0"/>
              <w:jc w:val="both"/>
              <w:rPr>
                <w:rFonts w:ascii="Arial" w:eastAsiaTheme="minorEastAsia" w:hAnsi="Arial" w:cs="Arial"/>
                <w:sz w:val="24"/>
                <w:szCs w:val="24"/>
              </w:rPr>
            </w:pPr>
            <w:r w:rsidRPr="00FD471D">
              <w:rPr>
                <w:rFonts w:ascii="Arial" w:eastAsiaTheme="minorEastAsia" w:hAnsi="Arial" w:cs="Arial"/>
                <w:sz w:val="24"/>
                <w:szCs w:val="24"/>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p w:rsidR="00FD471D" w:rsidRPr="00FD471D" w:rsidRDefault="00FD471D" w:rsidP="00FD471D">
            <w:pPr>
              <w:spacing w:after="0" w:line="240" w:lineRule="auto"/>
              <w:rPr>
                <w:rFonts w:ascii="Arial" w:hAnsi="Arial" w:cs="Arial"/>
                <w:sz w:val="24"/>
                <w:szCs w:val="24"/>
              </w:rPr>
            </w:pPr>
          </w:p>
        </w:tc>
        <w:tc>
          <w:tcPr>
            <w:tcW w:w="1246" w:type="dxa"/>
          </w:tcPr>
          <w:p w:rsidR="00FD471D" w:rsidRPr="00FD471D" w:rsidRDefault="00FD471D" w:rsidP="00FD471D">
            <w:pPr>
              <w:pStyle w:val="2f"/>
              <w:spacing w:line="240" w:lineRule="auto"/>
              <w:ind w:firstLine="0"/>
              <w:jc w:val="center"/>
              <w:rPr>
                <w:rFonts w:ascii="Arial" w:hAnsi="Arial" w:cs="Arial"/>
                <w:color w:val="000000"/>
                <w:sz w:val="24"/>
                <w:szCs w:val="24"/>
                <w:lang w:eastAsia="en-US" w:bidi="en-US"/>
              </w:rPr>
            </w:pPr>
            <w:r w:rsidRPr="00FD471D">
              <w:rPr>
                <w:rFonts w:ascii="Arial" w:hAnsi="Arial" w:cs="Arial"/>
                <w:color w:val="000000"/>
                <w:sz w:val="24"/>
                <w:szCs w:val="24"/>
                <w:lang w:eastAsia="en-US" w:bidi="en-US"/>
              </w:rPr>
              <w:t>Процент</w:t>
            </w:r>
          </w:p>
          <w:p w:rsidR="00FD471D" w:rsidRPr="00FD471D" w:rsidRDefault="00FD471D" w:rsidP="00FD471D">
            <w:pPr>
              <w:spacing w:after="0" w:line="240" w:lineRule="auto"/>
              <w:jc w:val="center"/>
              <w:rPr>
                <w:rFonts w:ascii="Arial" w:hAnsi="Arial" w:cs="Arial"/>
                <w:sz w:val="24"/>
                <w:szCs w:val="24"/>
              </w:rPr>
            </w:pPr>
          </w:p>
        </w:tc>
        <w:tc>
          <w:tcPr>
            <w:tcW w:w="5876" w:type="dxa"/>
          </w:tcPr>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Показатель рассчитывается по следующей формуле:</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b/>
                <w:sz w:val="24"/>
                <w:szCs w:val="24"/>
              </w:rPr>
            </w:pPr>
            <w:proofErr w:type="spellStart"/>
            <w:r w:rsidRPr="00FD471D">
              <w:rPr>
                <w:rFonts w:ascii="Arial" w:hAnsi="Arial" w:cs="Arial"/>
                <w:b/>
                <w:sz w:val="24"/>
                <w:szCs w:val="24"/>
              </w:rPr>
              <w:t>Адр</w:t>
            </w:r>
            <w:proofErr w:type="spellEnd"/>
            <w:r w:rsidRPr="00FD471D">
              <w:rPr>
                <w:rFonts w:ascii="Arial" w:hAnsi="Arial" w:cs="Arial"/>
                <w:b/>
                <w:sz w:val="24"/>
                <w:szCs w:val="24"/>
              </w:rPr>
              <w:t>=РИВ/КС*А*КРК*100</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*Если (КС*А*КРК) больше РВИ, то</w:t>
            </w:r>
          </w:p>
          <w:p w:rsidR="00FD471D" w:rsidRPr="00FD471D" w:rsidRDefault="00FD471D" w:rsidP="00FD471D">
            <w:pPr>
              <w:pStyle w:val="affa"/>
              <w:jc w:val="both"/>
              <w:rPr>
                <w:rFonts w:ascii="Arial" w:hAnsi="Arial" w:cs="Arial"/>
                <w:sz w:val="24"/>
                <w:szCs w:val="24"/>
              </w:rPr>
            </w:pPr>
          </w:p>
          <w:p w:rsidR="00FD471D" w:rsidRPr="00FD471D" w:rsidRDefault="00FD471D" w:rsidP="00FD471D">
            <w:pPr>
              <w:pStyle w:val="affa"/>
              <w:jc w:val="center"/>
              <w:rPr>
                <w:rFonts w:ascii="Arial" w:hAnsi="Arial" w:cs="Arial"/>
                <w:b/>
                <w:sz w:val="24"/>
                <w:szCs w:val="24"/>
              </w:rPr>
            </w:pPr>
            <w:proofErr w:type="spellStart"/>
            <w:r w:rsidRPr="00FD471D">
              <w:rPr>
                <w:rFonts w:ascii="Arial" w:hAnsi="Arial" w:cs="Arial"/>
                <w:b/>
                <w:sz w:val="24"/>
                <w:szCs w:val="24"/>
              </w:rPr>
              <w:t>Адр</w:t>
            </w:r>
            <w:proofErr w:type="spellEnd"/>
            <w:r w:rsidRPr="00FD471D">
              <w:rPr>
                <w:rFonts w:ascii="Arial" w:hAnsi="Arial" w:cs="Arial"/>
                <w:b/>
                <w:sz w:val="24"/>
                <w:szCs w:val="24"/>
              </w:rPr>
              <w:t>=РИВ/РВИ*100, где</w:t>
            </w:r>
          </w:p>
          <w:p w:rsidR="00FD471D" w:rsidRPr="00FD471D" w:rsidRDefault="00FD471D" w:rsidP="00FD471D">
            <w:pPr>
              <w:pStyle w:val="affa"/>
              <w:jc w:val="center"/>
              <w:rPr>
                <w:rFonts w:ascii="Arial" w:hAnsi="Arial" w:cs="Arial"/>
                <w:b/>
                <w:sz w:val="24"/>
                <w:szCs w:val="24"/>
              </w:rPr>
            </w:pPr>
          </w:p>
          <w:p w:rsidR="00FD471D" w:rsidRPr="00FD471D" w:rsidRDefault="00FD471D" w:rsidP="00FD471D">
            <w:pPr>
              <w:pStyle w:val="affa"/>
              <w:jc w:val="both"/>
              <w:rPr>
                <w:rFonts w:ascii="Arial" w:hAnsi="Arial" w:cs="Arial"/>
                <w:sz w:val="24"/>
                <w:szCs w:val="24"/>
              </w:rPr>
            </w:pPr>
            <w:proofErr w:type="spellStart"/>
            <w:r w:rsidRPr="00FD471D">
              <w:rPr>
                <w:rFonts w:ascii="Arial" w:hAnsi="Arial" w:cs="Arial"/>
                <w:sz w:val="24"/>
                <w:szCs w:val="24"/>
              </w:rPr>
              <w:lastRenderedPageBreak/>
              <w:t>Адр</w:t>
            </w:r>
            <w:proofErr w:type="spellEnd"/>
            <w:r w:rsidRPr="00FD471D">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 Источник: </w:t>
            </w:r>
            <w:proofErr w:type="spellStart"/>
            <w:r w:rsidRPr="00FD471D">
              <w:rPr>
                <w:rFonts w:ascii="Arial" w:hAnsi="Arial" w:cs="Arial"/>
                <w:sz w:val="24"/>
                <w:szCs w:val="24"/>
              </w:rPr>
              <w:t>Минмособлимущество</w:t>
            </w:r>
            <w:proofErr w:type="spellEnd"/>
            <w:r w:rsidRPr="00FD471D">
              <w:rPr>
                <w:rFonts w:ascii="Arial" w:hAnsi="Arial" w:cs="Arial"/>
                <w:sz w:val="24"/>
                <w:szCs w:val="24"/>
              </w:rPr>
              <w:t>. Период: раз в квартал.</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FD471D">
              <w:rPr>
                <w:rFonts w:ascii="Arial" w:hAnsi="Arial" w:cs="Arial"/>
                <w:sz w:val="24"/>
                <w:szCs w:val="24"/>
              </w:rPr>
              <w:t>Минмособлимущество</w:t>
            </w:r>
            <w:proofErr w:type="spellEnd"/>
            <w:r w:rsidRPr="00FD471D">
              <w:rPr>
                <w:rFonts w:ascii="Arial" w:hAnsi="Arial" w:cs="Arial"/>
                <w:sz w:val="24"/>
                <w:szCs w:val="24"/>
              </w:rPr>
              <w:t>. Период: раз в квартал.</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КС – количество сотрудников занимающихся адресацией объектов и внесением адреса в </w:t>
            </w:r>
            <w:r w:rsidRPr="00FD471D">
              <w:rPr>
                <w:rFonts w:ascii="Arial" w:hAnsi="Arial" w:cs="Arial"/>
                <w:sz w:val="24"/>
                <w:szCs w:val="24"/>
              </w:rPr>
              <w:lastRenderedPageBreak/>
              <w:t>ФИАС. Источник: ОМСУ. Сведения о количестве сотрудников, занимающихся адресацией и внесением в ФИАС предоставляют ОМСУ в форме ГАСУ на начало года. Период: раз в квартал данные на начало года уточняются.</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FD471D">
              <w:rPr>
                <w:rFonts w:ascii="Arial" w:hAnsi="Arial" w:cs="Arial"/>
                <w:sz w:val="24"/>
                <w:szCs w:val="24"/>
              </w:rPr>
              <w:t>Минмособлимущество</w:t>
            </w:r>
            <w:proofErr w:type="spellEnd"/>
            <w:r w:rsidRPr="00FD471D">
              <w:rPr>
                <w:rFonts w:ascii="Arial" w:hAnsi="Arial" w:cs="Arial"/>
                <w:sz w:val="24"/>
                <w:szCs w:val="24"/>
              </w:rPr>
              <w:t>. Сведения сформированы статистически по данным ФИАС и РГИС.</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КРК – количество рабочих дней в отчетном квартале.</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100% за 1 квартал;</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100% за 2 квартал;</w:t>
            </w:r>
          </w:p>
          <w:p w:rsidR="00FD471D" w:rsidRPr="00FD471D" w:rsidRDefault="00FD471D" w:rsidP="00FD471D">
            <w:pPr>
              <w:pStyle w:val="affa"/>
              <w:jc w:val="both"/>
              <w:rPr>
                <w:rFonts w:ascii="Arial" w:hAnsi="Arial" w:cs="Arial"/>
                <w:sz w:val="24"/>
                <w:szCs w:val="24"/>
              </w:rPr>
            </w:pPr>
            <w:r w:rsidRPr="00FD471D">
              <w:rPr>
                <w:rFonts w:ascii="Arial" w:hAnsi="Arial" w:cs="Arial"/>
                <w:sz w:val="24"/>
                <w:szCs w:val="24"/>
              </w:rPr>
              <w:t>100% за 3 квартал;</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100% за 4 квартал (год).</w:t>
            </w:r>
          </w:p>
        </w:tc>
        <w:tc>
          <w:tcPr>
            <w:tcW w:w="2976" w:type="dxa"/>
          </w:tcPr>
          <w:p w:rsidR="00FD471D" w:rsidRPr="00FD471D" w:rsidRDefault="00FD471D" w:rsidP="00FD471D">
            <w:pPr>
              <w:widowControl w:val="0"/>
              <w:autoSpaceDE w:val="0"/>
              <w:autoSpaceDN w:val="0"/>
              <w:adjustRightInd w:val="0"/>
              <w:jc w:val="center"/>
              <w:rPr>
                <w:rFonts w:ascii="Arial" w:hAnsi="Arial" w:cs="Arial"/>
                <w:sz w:val="24"/>
                <w:szCs w:val="24"/>
              </w:rPr>
            </w:pPr>
            <w:r w:rsidRPr="00FD471D">
              <w:rPr>
                <w:rFonts w:ascii="Arial" w:hAnsi="Arial" w:cs="Arial"/>
                <w:sz w:val="24"/>
                <w:szCs w:val="24"/>
              </w:rPr>
              <w:lastRenderedPageBreak/>
              <w:t>Система ГАС «Управление»</w:t>
            </w:r>
          </w:p>
          <w:p w:rsidR="00FD471D" w:rsidRPr="00FD471D" w:rsidRDefault="00FD471D" w:rsidP="00FD471D">
            <w:pPr>
              <w:spacing w:after="0" w:line="240" w:lineRule="auto"/>
              <w:jc w:val="center"/>
              <w:rPr>
                <w:rFonts w:ascii="Arial" w:hAnsi="Arial" w:cs="Arial"/>
                <w:sz w:val="24"/>
                <w:szCs w:val="24"/>
              </w:rPr>
            </w:pP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1.24</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color w:val="000000"/>
                <w:sz w:val="24"/>
                <w:szCs w:val="24"/>
                <w:lang w:eastAsia="en-US" w:bidi="en-US"/>
              </w:rPr>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Показатель рассчитывается по формуле:</w:t>
            </w:r>
          </w:p>
          <w:p w:rsidR="00FD471D" w:rsidRPr="00FD471D" w:rsidRDefault="00FD471D" w:rsidP="00FD471D">
            <w:pPr>
              <w:spacing w:after="0" w:line="240" w:lineRule="auto"/>
              <w:jc w:val="center"/>
              <w:rPr>
                <w:rFonts w:ascii="Arial" w:hAnsi="Arial" w:cs="Arial"/>
                <w:b/>
                <w:sz w:val="24"/>
                <w:szCs w:val="24"/>
              </w:rPr>
            </w:pPr>
            <w:r w:rsidRPr="00FD471D">
              <w:rPr>
                <w:rFonts w:ascii="Arial" w:hAnsi="Arial" w:cs="Arial"/>
                <w:b/>
                <w:sz w:val="24"/>
                <w:szCs w:val="24"/>
              </w:rPr>
              <w:t>Па=</w:t>
            </w:r>
            <w:proofErr w:type="spellStart"/>
            <w:r w:rsidRPr="00FD471D">
              <w:rPr>
                <w:rFonts w:ascii="Arial" w:hAnsi="Arial" w:cs="Arial"/>
                <w:b/>
                <w:sz w:val="24"/>
                <w:szCs w:val="24"/>
              </w:rPr>
              <w:t>Амсп</w:t>
            </w:r>
            <w:proofErr w:type="spellEnd"/>
            <w:r w:rsidRPr="00FD471D">
              <w:rPr>
                <w:rFonts w:ascii="Arial" w:hAnsi="Arial" w:cs="Arial"/>
                <w:b/>
                <w:sz w:val="24"/>
                <w:szCs w:val="24"/>
              </w:rPr>
              <w:t>/</w:t>
            </w:r>
            <w:proofErr w:type="spellStart"/>
            <w:r w:rsidRPr="00FD471D">
              <w:rPr>
                <w:rFonts w:ascii="Arial" w:hAnsi="Arial" w:cs="Arial"/>
                <w:b/>
                <w:sz w:val="24"/>
                <w:szCs w:val="24"/>
              </w:rPr>
              <w:t>Аобщ</w:t>
            </w:r>
            <w:proofErr w:type="spellEnd"/>
            <w:r w:rsidRPr="00FD471D">
              <w:rPr>
                <w:rFonts w:ascii="Arial" w:hAnsi="Arial" w:cs="Arial"/>
                <w:b/>
                <w:sz w:val="24"/>
                <w:szCs w:val="24"/>
              </w:rPr>
              <w:t>*100, где</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Па – процент проведенных аукционов, %</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Аобщ</w:t>
            </w:r>
            <w:proofErr w:type="spellEnd"/>
            <w:r w:rsidRPr="00FD471D">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Амсп</w:t>
            </w:r>
            <w:proofErr w:type="spellEnd"/>
            <w:r w:rsidRPr="00FD471D">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Плановое значение показателя: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1 квартал – 5%;</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2 квартал – 10%;</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lastRenderedPageBreak/>
              <w:t>3 квартал – 15%;</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4 квартал – 20% (год).</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Система ГАС «Управление», ОМС,</w:t>
            </w:r>
          </w:p>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 xml:space="preserve">официальный сайт торгов РФ, официальный сайт торгов МО, Комитет </w:t>
            </w:r>
            <w:r w:rsidRPr="00FD471D">
              <w:rPr>
                <w:rFonts w:ascii="Arial" w:hAnsi="Arial" w:cs="Arial"/>
                <w:sz w:val="24"/>
                <w:szCs w:val="24"/>
              </w:rPr>
              <w:br/>
              <w:t>по конкурентной политике МО.</w:t>
            </w:r>
          </w:p>
          <w:p w:rsidR="00FD471D" w:rsidRPr="00FD471D" w:rsidRDefault="00FD471D" w:rsidP="00FD471D">
            <w:pPr>
              <w:spacing w:after="0" w:line="240" w:lineRule="auto"/>
              <w:jc w:val="center"/>
              <w:rPr>
                <w:rFonts w:ascii="Arial" w:hAnsi="Arial" w:cs="Arial"/>
                <w:sz w:val="24"/>
                <w:szCs w:val="24"/>
              </w:rPr>
            </w:pP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1.25</w:t>
            </w:r>
          </w:p>
        </w:tc>
        <w:tc>
          <w:tcPr>
            <w:tcW w:w="2741" w:type="dxa"/>
          </w:tcPr>
          <w:p w:rsidR="00FD471D" w:rsidRPr="00FD471D" w:rsidRDefault="00FD471D" w:rsidP="00FD471D">
            <w:pPr>
              <w:spacing w:after="0" w:line="240" w:lineRule="auto"/>
              <w:jc w:val="both"/>
              <w:rPr>
                <w:rFonts w:ascii="Arial" w:eastAsiaTheme="minorEastAsia" w:hAnsi="Arial" w:cs="Arial"/>
                <w:sz w:val="24"/>
                <w:szCs w:val="24"/>
              </w:rPr>
            </w:pPr>
            <w:r w:rsidRPr="00FD471D">
              <w:rPr>
                <w:rFonts w:ascii="Arial" w:eastAsiaTheme="minorEastAsia" w:hAnsi="Arial" w:cs="Arial"/>
                <w:sz w:val="24"/>
                <w:szCs w:val="24"/>
              </w:rPr>
              <w:t xml:space="preserve">Доля объектов недвижимого имущества, поставленных на ГКУ </w:t>
            </w:r>
            <w:r w:rsidRPr="00FD471D">
              <w:rPr>
                <w:rFonts w:ascii="Arial" w:eastAsiaTheme="minorEastAsia" w:hAnsi="Arial" w:cs="Arial"/>
                <w:sz w:val="24"/>
                <w:szCs w:val="24"/>
              </w:rPr>
              <w:br/>
              <w:t>по результатам МЗК</w:t>
            </w:r>
          </w:p>
        </w:tc>
        <w:tc>
          <w:tcPr>
            <w:tcW w:w="1246" w:type="dxa"/>
          </w:tcPr>
          <w:p w:rsidR="00FD471D" w:rsidRPr="00FD471D" w:rsidRDefault="00FD471D" w:rsidP="00FD471D">
            <w:pPr>
              <w:spacing w:after="0" w:line="240" w:lineRule="auto"/>
              <w:jc w:val="center"/>
              <w:rPr>
                <w:rFonts w:ascii="Arial" w:hAnsi="Arial" w:cs="Arial"/>
                <w:color w:val="000000"/>
                <w:sz w:val="24"/>
                <w:szCs w:val="24"/>
                <w:lang w:eastAsia="en-US" w:bidi="en-US"/>
              </w:rPr>
            </w:pPr>
            <w:r w:rsidRPr="00FD471D">
              <w:rPr>
                <w:rFonts w:ascii="Arial" w:hAnsi="Arial" w:cs="Arial"/>
                <w:color w:val="000000"/>
                <w:sz w:val="24"/>
                <w:szCs w:val="24"/>
                <w:lang w:eastAsia="en-US" w:bidi="en-US"/>
              </w:rPr>
              <w:t>процент</w:t>
            </w:r>
          </w:p>
        </w:tc>
        <w:tc>
          <w:tcPr>
            <w:tcW w:w="5876"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Расчет доли объектов недвижимого имущества, поставленных на ГКУ по результатам МЗК (</w:t>
            </w:r>
            <w:proofErr w:type="spellStart"/>
            <w:r w:rsidRPr="00FD471D">
              <w:rPr>
                <w:rFonts w:ascii="Arial" w:hAnsi="Arial" w:cs="Arial"/>
                <w:sz w:val="24"/>
                <w:szCs w:val="24"/>
              </w:rPr>
              <w:t>МЗКон</w:t>
            </w:r>
            <w:proofErr w:type="spellEnd"/>
            <w:r w:rsidRPr="00FD471D">
              <w:rPr>
                <w:rFonts w:ascii="Arial" w:hAnsi="Arial" w:cs="Arial"/>
                <w:sz w:val="24"/>
                <w:szCs w:val="24"/>
              </w:rPr>
              <w:t>), осуществляется по следующей формуле:</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 </w:t>
            </w:r>
            <w:proofErr w:type="spellStart"/>
            <w:r w:rsidRPr="00FD471D">
              <w:rPr>
                <w:rFonts w:ascii="Arial" w:hAnsi="Arial" w:cs="Arial"/>
                <w:sz w:val="24"/>
                <w:szCs w:val="24"/>
              </w:rPr>
              <w:t>МЗКон</w:t>
            </w:r>
            <w:proofErr w:type="spellEnd"/>
            <w:r w:rsidRPr="00FD471D">
              <w:rPr>
                <w:rFonts w:ascii="Arial" w:hAnsi="Arial" w:cs="Arial"/>
                <w:sz w:val="24"/>
                <w:szCs w:val="24"/>
              </w:rPr>
              <w:t>=((</w:t>
            </w:r>
            <w:proofErr w:type="spellStart"/>
            <w:r w:rsidRPr="00FD471D">
              <w:rPr>
                <w:rFonts w:ascii="Arial" w:hAnsi="Arial" w:cs="Arial"/>
                <w:sz w:val="24"/>
                <w:szCs w:val="24"/>
              </w:rPr>
              <w:t>Кп+С</w:t>
            </w:r>
            <w:proofErr w:type="spellEnd"/>
            <w:r w:rsidRPr="00FD471D">
              <w:rPr>
                <w:rFonts w:ascii="Arial" w:hAnsi="Arial" w:cs="Arial"/>
                <w:sz w:val="24"/>
                <w:szCs w:val="24"/>
              </w:rPr>
              <w:t xml:space="preserve">)/( </w:t>
            </w:r>
            <w:proofErr w:type="spellStart"/>
            <w:r w:rsidRPr="00FD471D">
              <w:rPr>
                <w:rFonts w:ascii="Arial" w:hAnsi="Arial" w:cs="Arial"/>
                <w:sz w:val="24"/>
                <w:szCs w:val="24"/>
              </w:rPr>
              <w:t>Кмзк</w:t>
            </w:r>
            <w:proofErr w:type="spellEnd"/>
            <w:r w:rsidRPr="00FD471D">
              <w:rPr>
                <w:rFonts w:ascii="Arial" w:hAnsi="Arial" w:cs="Arial"/>
                <w:sz w:val="24"/>
                <w:szCs w:val="24"/>
              </w:rPr>
              <w:t xml:space="preserve">-Ку))*100%, </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где:</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Кмзк</w:t>
            </w:r>
            <w:proofErr w:type="spellEnd"/>
            <w:r w:rsidRPr="00FD471D">
              <w:rPr>
                <w:rFonts w:ascii="Arial" w:hAnsi="Arial" w:cs="Arial"/>
                <w:sz w:val="24"/>
                <w:szCs w:val="24"/>
              </w:rPr>
              <w:t xml:space="preserve"> – количество осмотров земельных участков МЗК из Реестра </w:t>
            </w:r>
            <w:proofErr w:type="spellStart"/>
            <w:r w:rsidRPr="00FD471D">
              <w:rPr>
                <w:rFonts w:ascii="Arial" w:hAnsi="Arial" w:cs="Arial"/>
                <w:sz w:val="24"/>
                <w:szCs w:val="24"/>
              </w:rPr>
              <w:t>Рвно</w:t>
            </w:r>
            <w:proofErr w:type="spellEnd"/>
            <w:r w:rsidRPr="00FD471D">
              <w:rPr>
                <w:rFonts w:ascii="Arial" w:hAnsi="Arial" w:cs="Arial"/>
                <w:sz w:val="24"/>
                <w:szCs w:val="24"/>
              </w:rPr>
              <w:t>* с установлением плановых осмотров МЗК ежеквартально.</w:t>
            </w:r>
          </w:p>
          <w:p w:rsidR="00FD471D" w:rsidRPr="00FD471D" w:rsidRDefault="00FD471D" w:rsidP="00FD471D">
            <w:pPr>
              <w:spacing w:after="0" w:line="240" w:lineRule="auto"/>
              <w:jc w:val="both"/>
              <w:rPr>
                <w:rFonts w:ascii="Arial" w:hAnsi="Arial" w:cs="Arial"/>
                <w:sz w:val="24"/>
                <w:szCs w:val="24"/>
              </w:rPr>
            </w:pPr>
            <w:proofErr w:type="spellStart"/>
            <w:r w:rsidRPr="00FD471D">
              <w:rPr>
                <w:rFonts w:ascii="Arial" w:hAnsi="Arial" w:cs="Arial"/>
                <w:sz w:val="24"/>
                <w:szCs w:val="24"/>
              </w:rPr>
              <w:t>Кп</w:t>
            </w:r>
            <w:proofErr w:type="spellEnd"/>
            <w:r w:rsidRPr="00FD471D">
              <w:rPr>
                <w:rFonts w:ascii="Arial" w:hAnsi="Arial" w:cs="Arial"/>
                <w:sz w:val="24"/>
                <w:szCs w:val="24"/>
              </w:rPr>
              <w:t xml:space="preserve">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Ку — количество земельных участков, удаленных из Реестра земельных участков с неоформленными объектами недвижимого имущества (не объекты налогообложения).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С – количество решений комиссии ОМС по признанию построек самовольными по результатам МЗК из Реестра и количество судебных исков о  принятии мер к самовольным постройкам.</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w:t>
            </w:r>
            <w:proofErr w:type="spellStart"/>
            <w:r w:rsidRPr="00FD471D">
              <w:rPr>
                <w:rFonts w:ascii="Arial" w:hAnsi="Arial" w:cs="Arial"/>
                <w:sz w:val="24"/>
                <w:szCs w:val="24"/>
              </w:rPr>
              <w:t>Рвно</w:t>
            </w:r>
            <w:proofErr w:type="spellEnd"/>
            <w:r w:rsidRPr="00FD471D">
              <w:rPr>
                <w:rFonts w:ascii="Arial" w:hAnsi="Arial" w:cs="Arial"/>
                <w:sz w:val="24"/>
                <w:szCs w:val="24"/>
              </w:rPr>
              <w:t xml:space="preserve"> – Реестр земельных участков, на которых выявлены не зарегистрированные объекты недвижимости.</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 xml:space="preserve">Плановое значение показателя: </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1 квартал - 5%;</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2 квартал - 20%;</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3 квартал - 40%;</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4 квартал (год) - 50%.</w:t>
            </w:r>
          </w:p>
        </w:tc>
        <w:tc>
          <w:tcPr>
            <w:tcW w:w="2976" w:type="dxa"/>
          </w:tcPr>
          <w:p w:rsidR="00FD471D" w:rsidRPr="00FD471D" w:rsidRDefault="00FD471D" w:rsidP="00FD471D">
            <w:pPr>
              <w:spacing w:after="0" w:line="240" w:lineRule="auto"/>
              <w:jc w:val="center"/>
              <w:rPr>
                <w:rFonts w:ascii="Arial" w:hAnsi="Arial" w:cs="Arial"/>
                <w:sz w:val="24"/>
                <w:szCs w:val="24"/>
              </w:rPr>
            </w:pPr>
            <w:proofErr w:type="spellStart"/>
            <w:r w:rsidRPr="00FD471D">
              <w:rPr>
                <w:rFonts w:ascii="Arial" w:eastAsiaTheme="minorEastAsia" w:hAnsi="Arial" w:cs="Arial"/>
                <w:sz w:val="24"/>
                <w:szCs w:val="24"/>
              </w:rPr>
              <w:t>Минмособлимущество</w:t>
            </w:r>
            <w:proofErr w:type="spellEnd"/>
            <w:r w:rsidRPr="00FD471D">
              <w:rPr>
                <w:rFonts w:ascii="Arial" w:eastAsiaTheme="minorEastAsia" w:hAnsi="Arial" w:cs="Arial"/>
                <w:sz w:val="24"/>
                <w:szCs w:val="24"/>
              </w:rPr>
              <w:t>, данные, внесенные ОМС в ГАС «Управление»</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sz w:val="24"/>
                <w:szCs w:val="24"/>
              </w:rPr>
              <w:t>Ежеквартально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2.</w:t>
            </w:r>
          </w:p>
        </w:tc>
        <w:tc>
          <w:tcPr>
            <w:tcW w:w="14472" w:type="dxa"/>
            <w:gridSpan w:val="5"/>
          </w:tcPr>
          <w:p w:rsidR="00FD471D" w:rsidRPr="00FD471D" w:rsidRDefault="00FD471D" w:rsidP="00FD471D">
            <w:pPr>
              <w:spacing w:after="0" w:line="240" w:lineRule="auto"/>
              <w:rPr>
                <w:rFonts w:ascii="Arial" w:hAnsi="Arial" w:cs="Arial"/>
                <w:sz w:val="24"/>
                <w:szCs w:val="24"/>
              </w:rPr>
            </w:pPr>
            <w:r w:rsidRPr="00FD471D">
              <w:rPr>
                <w:rFonts w:ascii="Arial" w:hAnsi="Arial" w:cs="Arial"/>
                <w:sz w:val="24"/>
                <w:szCs w:val="24"/>
              </w:rPr>
              <w:t>Подпрограмма 3 «Совершенствование муниципальной службы Московской области»</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2.1</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Style w:val="29pt"/>
                <w:rFonts w:ascii="Arial" w:eastAsia="Calibri" w:hAnsi="Arial" w:cs="Arial"/>
                <w:sz w:val="24"/>
                <w:szCs w:val="24"/>
              </w:rPr>
              <w:t xml:space="preserve">Доля муниципальных </w:t>
            </w:r>
            <w:r w:rsidRPr="00FD471D">
              <w:rPr>
                <w:rStyle w:val="29pt"/>
                <w:rFonts w:ascii="Arial" w:eastAsia="Calibri" w:hAnsi="Arial" w:cs="Arial"/>
                <w:sz w:val="24"/>
                <w:szCs w:val="24"/>
              </w:rPr>
              <w:lastRenderedPageBreak/>
              <w:t>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Процент</w:t>
            </w:r>
          </w:p>
        </w:tc>
        <w:tc>
          <w:tcPr>
            <w:tcW w:w="5876" w:type="dxa"/>
          </w:tcPr>
          <w:p w:rsidR="00FD471D" w:rsidRPr="00FD471D" w:rsidRDefault="00FD471D" w:rsidP="00FD471D">
            <w:pPr>
              <w:pStyle w:val="2f"/>
              <w:shd w:val="clear" w:color="auto" w:fill="auto"/>
              <w:spacing w:line="240" w:lineRule="auto"/>
              <w:ind w:firstLine="0"/>
              <w:rPr>
                <w:rFonts w:ascii="Arial" w:hAnsi="Arial" w:cs="Arial"/>
                <w:sz w:val="24"/>
                <w:szCs w:val="24"/>
              </w:rPr>
            </w:pPr>
            <w:r w:rsidRPr="00FD471D">
              <w:rPr>
                <w:rFonts w:ascii="Arial" w:hAnsi="Arial" w:cs="Arial"/>
                <w:sz w:val="24"/>
                <w:szCs w:val="24"/>
              </w:rPr>
              <w:t>Значение показателя определяется по формуле:</w:t>
            </w:r>
          </w:p>
          <w:p w:rsidR="00FD471D" w:rsidRPr="00FD471D" w:rsidRDefault="00FD471D" w:rsidP="00FD471D">
            <w:pPr>
              <w:pStyle w:val="2f"/>
              <w:shd w:val="clear" w:color="auto" w:fill="auto"/>
              <w:spacing w:line="240" w:lineRule="auto"/>
              <w:ind w:firstLine="0"/>
              <w:rPr>
                <w:rFonts w:ascii="Arial" w:hAnsi="Arial" w:cs="Arial"/>
                <w:sz w:val="24"/>
                <w:szCs w:val="24"/>
              </w:rPr>
            </w:pPr>
          </w:p>
          <w:p w:rsidR="00FD471D" w:rsidRPr="00FD471D" w:rsidRDefault="00FD471D" w:rsidP="00FD471D">
            <w:pPr>
              <w:pStyle w:val="2f"/>
              <w:shd w:val="clear" w:color="auto" w:fill="auto"/>
              <w:spacing w:line="240" w:lineRule="auto"/>
              <w:ind w:firstLine="0"/>
              <w:jc w:val="center"/>
              <w:rPr>
                <w:rFonts w:ascii="Arial" w:hAnsi="Arial" w:cs="Arial"/>
                <w:sz w:val="24"/>
                <w:szCs w:val="24"/>
              </w:rPr>
            </w:pPr>
            <w:r w:rsidRPr="00FD471D">
              <w:rPr>
                <w:rFonts w:ascii="Arial" w:hAnsi="Arial" w:cs="Arial"/>
                <w:sz w:val="24"/>
                <w:szCs w:val="24"/>
              </w:rPr>
              <w:t>Д</w:t>
            </w:r>
            <w:r w:rsidRPr="00FD471D">
              <w:rPr>
                <w:rFonts w:ascii="Arial" w:hAnsi="Arial" w:cs="Arial"/>
                <w:b/>
                <w:sz w:val="24"/>
                <w:szCs w:val="24"/>
              </w:rPr>
              <w:t>=</w:t>
            </w:r>
            <w:proofErr w:type="spellStart"/>
            <w:r w:rsidRPr="00FD471D">
              <w:rPr>
                <w:rFonts w:ascii="Arial" w:hAnsi="Arial" w:cs="Arial"/>
                <w:b/>
                <w:sz w:val="24"/>
                <w:szCs w:val="24"/>
              </w:rPr>
              <w:t>Кп</w:t>
            </w:r>
            <w:proofErr w:type="spellEnd"/>
            <w:r w:rsidRPr="00FD471D">
              <w:rPr>
                <w:rFonts w:ascii="Arial" w:hAnsi="Arial" w:cs="Arial"/>
                <w:b/>
                <w:sz w:val="24"/>
                <w:szCs w:val="24"/>
              </w:rPr>
              <w:t>/Ко*100%, где</w:t>
            </w:r>
          </w:p>
          <w:p w:rsidR="00FD471D" w:rsidRPr="00FD471D" w:rsidRDefault="00FD471D" w:rsidP="00FD471D">
            <w:pPr>
              <w:pStyle w:val="2f"/>
              <w:shd w:val="clear" w:color="auto" w:fill="auto"/>
              <w:spacing w:line="240" w:lineRule="auto"/>
              <w:ind w:firstLine="0"/>
              <w:rPr>
                <w:rFonts w:ascii="Arial" w:hAnsi="Arial" w:cs="Arial"/>
                <w:sz w:val="24"/>
                <w:szCs w:val="24"/>
              </w:rPr>
            </w:pPr>
          </w:p>
          <w:p w:rsidR="00FD471D" w:rsidRPr="00FD471D" w:rsidRDefault="00FD471D" w:rsidP="00FD471D">
            <w:pPr>
              <w:pStyle w:val="2f"/>
              <w:shd w:val="clear" w:color="auto" w:fill="auto"/>
              <w:spacing w:line="240" w:lineRule="auto"/>
              <w:ind w:firstLine="0"/>
              <w:rPr>
                <w:rFonts w:ascii="Arial" w:hAnsi="Arial" w:cs="Arial"/>
                <w:sz w:val="24"/>
                <w:szCs w:val="24"/>
              </w:rPr>
            </w:pPr>
            <w:r w:rsidRPr="00FD471D">
              <w:rPr>
                <w:rFonts w:ascii="Arial" w:hAnsi="Arial" w:cs="Arial"/>
                <w:sz w:val="24"/>
                <w:szCs w:val="24"/>
              </w:rPr>
              <w:t>Д – доля муниципальных служащих городского округа Люберцы, прошедших обучение по программам профессиональной переподготовки и повышения квалификации, от общего количества муниципальных служащих городского округа Люберцы;</w:t>
            </w:r>
          </w:p>
          <w:p w:rsidR="00FD471D" w:rsidRPr="00FD471D" w:rsidRDefault="00FD471D" w:rsidP="00FD471D">
            <w:pPr>
              <w:pStyle w:val="2f"/>
              <w:shd w:val="clear" w:color="auto" w:fill="auto"/>
              <w:spacing w:line="240" w:lineRule="auto"/>
              <w:ind w:firstLine="0"/>
              <w:rPr>
                <w:rFonts w:ascii="Arial" w:hAnsi="Arial" w:cs="Arial"/>
                <w:sz w:val="24"/>
                <w:szCs w:val="24"/>
              </w:rPr>
            </w:pPr>
            <w:proofErr w:type="spellStart"/>
            <w:r w:rsidRPr="00FD471D">
              <w:rPr>
                <w:rFonts w:ascii="Arial" w:hAnsi="Arial" w:cs="Arial"/>
                <w:sz w:val="24"/>
                <w:szCs w:val="24"/>
              </w:rPr>
              <w:t>Кп</w:t>
            </w:r>
            <w:proofErr w:type="spellEnd"/>
            <w:r w:rsidRPr="00FD471D">
              <w:rPr>
                <w:rFonts w:ascii="Arial" w:hAnsi="Arial" w:cs="Arial"/>
                <w:sz w:val="24"/>
                <w:szCs w:val="24"/>
              </w:rPr>
              <w:t xml:space="preserve"> – количество муниципальных служащих городского округа Люберцы, прошедших обучение по программам профессиональной переподготовки и повышения квалификации;</w:t>
            </w:r>
          </w:p>
          <w:p w:rsidR="00FD471D" w:rsidRPr="00FD471D" w:rsidRDefault="00FD471D" w:rsidP="00FD471D">
            <w:pPr>
              <w:pStyle w:val="2f"/>
              <w:shd w:val="clear" w:color="auto" w:fill="auto"/>
              <w:spacing w:line="240" w:lineRule="auto"/>
              <w:ind w:firstLine="0"/>
              <w:rPr>
                <w:rFonts w:ascii="Arial" w:hAnsi="Arial" w:cs="Arial"/>
                <w:sz w:val="24"/>
                <w:szCs w:val="24"/>
              </w:rPr>
            </w:pPr>
            <w:r w:rsidRPr="00FD471D">
              <w:rPr>
                <w:rFonts w:ascii="Arial" w:hAnsi="Arial" w:cs="Arial"/>
                <w:sz w:val="24"/>
                <w:szCs w:val="24"/>
              </w:rPr>
              <w:t>Ко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Периодичность предоставления – раз в квартал.</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На основе данных </w:t>
            </w:r>
            <w:r w:rsidRPr="00FD471D">
              <w:rPr>
                <w:rFonts w:ascii="Arial" w:hAnsi="Arial" w:cs="Arial"/>
                <w:sz w:val="24"/>
                <w:szCs w:val="24"/>
              </w:rPr>
              <w:lastRenderedPageBreak/>
              <w:t>мониторинга управления муниципальной службы и кадров администрации городского округа Люберцы</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Ежеквартал</w:t>
            </w:r>
            <w:r w:rsidRPr="00FD471D">
              <w:rPr>
                <w:rFonts w:ascii="Arial" w:hAnsi="Arial" w:cs="Arial"/>
                <w:sz w:val="24"/>
                <w:szCs w:val="24"/>
              </w:rPr>
              <w:lastRenderedPageBreak/>
              <w:t>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3.</w:t>
            </w:r>
          </w:p>
        </w:tc>
        <w:tc>
          <w:tcPr>
            <w:tcW w:w="14472" w:type="dxa"/>
            <w:gridSpan w:val="5"/>
          </w:tcPr>
          <w:p w:rsidR="00FD471D" w:rsidRPr="00FD471D" w:rsidRDefault="00FD471D" w:rsidP="00FD471D">
            <w:pPr>
              <w:spacing w:after="0" w:line="240" w:lineRule="auto"/>
              <w:rPr>
                <w:rFonts w:ascii="Arial" w:hAnsi="Arial" w:cs="Arial"/>
                <w:sz w:val="24"/>
                <w:szCs w:val="24"/>
              </w:rPr>
            </w:pPr>
            <w:r w:rsidRPr="00FD471D">
              <w:rPr>
                <w:rFonts w:ascii="Arial" w:hAnsi="Arial" w:cs="Arial"/>
                <w:sz w:val="24"/>
                <w:szCs w:val="24"/>
              </w:rPr>
              <w:t>Подпрограмма 4 «Управление муниципальными финансами»</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3.1</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autoSpaceDE w:val="0"/>
              <w:autoSpaceDN w:val="0"/>
              <w:adjustRightInd w:val="0"/>
              <w:spacing w:after="0" w:line="240" w:lineRule="auto"/>
              <w:jc w:val="center"/>
              <w:rPr>
                <w:rFonts w:ascii="Arial" w:eastAsiaTheme="minorEastAsia" w:hAnsi="Arial" w:cs="Arial"/>
                <w:color w:val="000000"/>
                <w:sz w:val="24"/>
                <w:szCs w:val="24"/>
              </w:rPr>
            </w:pPr>
            <w:r w:rsidRPr="00FD471D">
              <w:rPr>
                <w:rFonts w:ascii="Arial" w:eastAsiaTheme="minorEastAsia" w:hAnsi="Arial" w:cs="Arial"/>
                <w:b/>
                <w:color w:val="000000"/>
                <w:sz w:val="24"/>
                <w:szCs w:val="24"/>
              </w:rPr>
              <w:t>P2 = A / (B - C - D), где:</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A - объем муниципального долга муниципального образования </w:t>
            </w:r>
            <w:r w:rsidRPr="00FD471D">
              <w:rPr>
                <w:rFonts w:ascii="Arial" w:eastAsiaTheme="minorEastAsia" w:hAnsi="Arial" w:cs="Arial"/>
                <w:color w:val="000000"/>
                <w:sz w:val="24"/>
                <w:szCs w:val="24"/>
              </w:rPr>
              <w:br/>
              <w:t>на 1 января текущего финансового года;</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B - общий годовой объем доходов бюджета муниципального образования;</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C - объем безвозмездных поступлений; </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t xml:space="preserve">Отчет финансового управления </w:t>
            </w:r>
            <w:r w:rsidRPr="00FD471D">
              <w:rPr>
                <w:rFonts w:ascii="Arial" w:eastAsiaTheme="minorEastAsia" w:hAnsi="Arial" w:cs="Arial"/>
                <w:sz w:val="24"/>
                <w:szCs w:val="24"/>
              </w:rPr>
              <w:t xml:space="preserve">администрации </w:t>
            </w:r>
            <w:r w:rsidRPr="00FD471D">
              <w:rPr>
                <w:rFonts w:ascii="Arial" w:eastAsiaTheme="minorEastAsia" w:hAnsi="Arial" w:cs="Arial"/>
                <w:color w:val="000000"/>
                <w:sz w:val="24"/>
                <w:szCs w:val="24"/>
              </w:rPr>
              <w:t>городского округа Люберцы об </w:t>
            </w:r>
            <w:r w:rsidRPr="00FD471D">
              <w:rPr>
                <w:rFonts w:ascii="Arial" w:hAnsi="Arial" w:cs="Arial"/>
                <w:color w:val="000000"/>
                <w:sz w:val="24"/>
                <w:szCs w:val="24"/>
              </w:rPr>
              <w:t>объёме муниципального долга к годовому объёму доходов бюджета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3.2</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color w:val="000000"/>
                <w:sz w:val="24"/>
                <w:szCs w:val="24"/>
              </w:rPr>
              <w:t xml:space="preserve">Исполнение бюджета муниципального </w:t>
            </w:r>
            <w:r w:rsidRPr="00FD471D">
              <w:rPr>
                <w:rFonts w:ascii="Arial" w:hAnsi="Arial" w:cs="Arial"/>
                <w:color w:val="000000"/>
                <w:sz w:val="24"/>
                <w:szCs w:val="24"/>
              </w:rPr>
              <w:lastRenderedPageBreak/>
              <w:t>образования по  налоговым и  неналоговым доходам к первоначально утверждённому уровню</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Процент</w:t>
            </w:r>
          </w:p>
        </w:tc>
        <w:tc>
          <w:tcPr>
            <w:tcW w:w="5876" w:type="dxa"/>
          </w:tcPr>
          <w:p w:rsidR="00FD471D" w:rsidRPr="00FD471D" w:rsidRDefault="00FD471D" w:rsidP="00FD471D">
            <w:pPr>
              <w:widowControl w:val="0"/>
              <w:autoSpaceDE w:val="0"/>
              <w:autoSpaceDN w:val="0"/>
              <w:adjustRightInd w:val="0"/>
              <w:spacing w:after="0" w:line="240" w:lineRule="auto"/>
              <w:jc w:val="center"/>
              <w:rPr>
                <w:rFonts w:ascii="Arial" w:hAnsi="Arial" w:cs="Arial"/>
                <w:b/>
                <w:sz w:val="24"/>
                <w:szCs w:val="24"/>
              </w:rPr>
            </w:pPr>
            <w:r w:rsidRPr="00FD471D">
              <w:rPr>
                <w:rFonts w:ascii="Arial" w:eastAsiaTheme="minorEastAsia" w:hAnsi="Arial" w:cs="Arial"/>
                <w:b/>
                <w:color w:val="000000"/>
                <w:sz w:val="24"/>
                <w:szCs w:val="24"/>
              </w:rPr>
              <w:t>И = Ф/П*100%, где:</w:t>
            </w:r>
          </w:p>
          <w:p w:rsidR="00FD471D" w:rsidRPr="00FD471D" w:rsidRDefault="00FD471D" w:rsidP="00FD471D">
            <w:pPr>
              <w:widowControl w:val="0"/>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Ф - фактический объем налоговых и неналоговых </w:t>
            </w:r>
            <w:r w:rsidRPr="00FD471D">
              <w:rPr>
                <w:rFonts w:ascii="Arial" w:eastAsiaTheme="minorEastAsia" w:hAnsi="Arial" w:cs="Arial"/>
                <w:color w:val="000000"/>
                <w:sz w:val="24"/>
                <w:szCs w:val="24"/>
              </w:rPr>
              <w:lastRenderedPageBreak/>
              <w:t>доходов бюджета муниципального образования за отчетный год;</w:t>
            </w:r>
          </w:p>
          <w:p w:rsidR="00FD471D" w:rsidRPr="00FD471D" w:rsidRDefault="00FD471D" w:rsidP="00FD471D">
            <w:pPr>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 xml:space="preserve">П - первоначально утвержденный решением о бюджете объем налоговых и неналоговых доходов бюджета муниципального образования. </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Периодичность: годовая.</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lastRenderedPageBreak/>
              <w:t xml:space="preserve">Отчет финансового управления </w:t>
            </w:r>
            <w:r w:rsidRPr="00FD471D">
              <w:rPr>
                <w:rFonts w:ascii="Arial" w:eastAsiaTheme="minorEastAsia" w:hAnsi="Arial" w:cs="Arial"/>
                <w:sz w:val="24"/>
                <w:szCs w:val="24"/>
              </w:rPr>
              <w:lastRenderedPageBreak/>
              <w:t xml:space="preserve">администрации </w:t>
            </w:r>
            <w:r w:rsidRPr="00FD471D">
              <w:rPr>
                <w:rFonts w:ascii="Arial" w:eastAsiaTheme="minorEastAsia" w:hAnsi="Arial" w:cs="Arial"/>
                <w:color w:val="000000"/>
                <w:sz w:val="24"/>
                <w:szCs w:val="24"/>
              </w:rPr>
              <w:t xml:space="preserve">городского округа Люберцы об исполнении </w:t>
            </w:r>
            <w:r w:rsidRPr="00FD471D">
              <w:rPr>
                <w:rFonts w:ascii="Arial" w:hAnsi="Arial" w:cs="Arial"/>
                <w:color w:val="000000"/>
                <w:sz w:val="24"/>
                <w:szCs w:val="24"/>
              </w:rPr>
              <w:t>бюджета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 xml:space="preserve">Ежеквартально, </w:t>
            </w:r>
            <w:r w:rsidRPr="00FD471D">
              <w:rPr>
                <w:rFonts w:ascii="Arial" w:hAnsi="Arial" w:cs="Arial"/>
                <w:sz w:val="24"/>
                <w:szCs w:val="24"/>
              </w:rPr>
              <w:lastRenderedPageBreak/>
              <w:t>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3.3</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да/нет</w:t>
            </w:r>
          </w:p>
        </w:tc>
        <w:tc>
          <w:tcPr>
            <w:tcW w:w="5876" w:type="dxa"/>
          </w:tcPr>
          <w:p w:rsidR="00FD471D" w:rsidRPr="00FD471D" w:rsidRDefault="00FD471D" w:rsidP="00FD471D">
            <w:pPr>
              <w:autoSpaceDE w:val="0"/>
              <w:autoSpaceDN w:val="0"/>
              <w:adjustRightInd w:val="0"/>
              <w:spacing w:after="0" w:line="240" w:lineRule="auto"/>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U3= «да», если PZT=0,</w:t>
            </w:r>
          </w:p>
          <w:p w:rsidR="00FD471D" w:rsidRPr="00FD471D" w:rsidRDefault="00FD471D" w:rsidP="00FD471D">
            <w:pPr>
              <w:autoSpaceDE w:val="0"/>
              <w:autoSpaceDN w:val="0"/>
              <w:adjustRightInd w:val="0"/>
              <w:spacing w:after="0" w:line="240" w:lineRule="auto"/>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U3= «нет», если PZT&gt;0, где</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Периодичность представления 1 раз в год</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t xml:space="preserve">Отчет финансового управления </w:t>
            </w:r>
            <w:r w:rsidRPr="00FD471D">
              <w:rPr>
                <w:rFonts w:ascii="Arial" w:eastAsiaTheme="minorEastAsia" w:hAnsi="Arial" w:cs="Arial"/>
                <w:sz w:val="24"/>
                <w:szCs w:val="24"/>
              </w:rPr>
              <w:t xml:space="preserve">администрации </w:t>
            </w:r>
            <w:r w:rsidRPr="00FD471D">
              <w:rPr>
                <w:rFonts w:ascii="Arial" w:eastAsiaTheme="minorEastAsia" w:hAnsi="Arial" w:cs="Arial"/>
                <w:color w:val="000000"/>
                <w:sz w:val="24"/>
                <w:szCs w:val="24"/>
              </w:rPr>
              <w:t>городского округа Люберцы о </w:t>
            </w:r>
            <w:r w:rsidRPr="00FD471D">
              <w:rPr>
                <w:rFonts w:ascii="Arial" w:hAnsi="Arial" w:cs="Arial"/>
                <w:color w:val="000000"/>
                <w:sz w:val="24"/>
                <w:szCs w:val="24"/>
              </w:rPr>
              <w:t>кредиторской задолженности по  оплате труда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3.4</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pacing w:after="0" w:line="240" w:lineRule="auto"/>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U2= (DF – А) / (D- БП), где:</w:t>
            </w:r>
          </w:p>
          <w:p w:rsidR="00FD471D" w:rsidRPr="00FD471D" w:rsidRDefault="00FD471D" w:rsidP="00FD471D">
            <w:pPr>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DF – дефицит бюджета муниципального образования в отчетном периоде;</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D - общий годовой объем доходов местного бюджета;</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 xml:space="preserve">БП - объем безвозмездных поступлений и (или) поступлений налоговых доходов по </w:t>
            </w:r>
            <w:r w:rsidRPr="00FD471D">
              <w:rPr>
                <w:rFonts w:ascii="Arial" w:eastAsiaTheme="minorEastAsia" w:hAnsi="Arial" w:cs="Arial"/>
                <w:color w:val="000000"/>
                <w:sz w:val="24"/>
                <w:szCs w:val="24"/>
              </w:rPr>
              <w:lastRenderedPageBreak/>
              <w:t>дополнительным нормативам отчислений местного бюджета.</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lastRenderedPageBreak/>
              <w:t xml:space="preserve">Отчет финансового управления </w:t>
            </w:r>
            <w:r w:rsidRPr="00FD471D">
              <w:rPr>
                <w:rFonts w:ascii="Arial" w:eastAsiaTheme="minorEastAsia" w:hAnsi="Arial" w:cs="Arial"/>
                <w:sz w:val="24"/>
                <w:szCs w:val="24"/>
              </w:rPr>
              <w:t xml:space="preserve">администрации </w:t>
            </w:r>
            <w:r w:rsidRPr="00FD471D">
              <w:rPr>
                <w:rFonts w:ascii="Arial" w:eastAsiaTheme="minorEastAsia" w:hAnsi="Arial" w:cs="Arial"/>
                <w:color w:val="000000"/>
                <w:sz w:val="24"/>
                <w:szCs w:val="24"/>
              </w:rPr>
              <w:t xml:space="preserve">городского округа Люберцы о </w:t>
            </w:r>
            <w:r w:rsidRPr="00FD471D">
              <w:rPr>
                <w:rFonts w:ascii="Arial" w:hAnsi="Arial" w:cs="Arial"/>
                <w:color w:val="000000"/>
                <w:sz w:val="24"/>
                <w:szCs w:val="24"/>
              </w:rPr>
              <w:t>дефиците местного бюджета к доходам бюджета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lastRenderedPageBreak/>
              <w:t>3.5</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autoSpaceDE w:val="0"/>
              <w:autoSpaceDN w:val="0"/>
              <w:adjustRightInd w:val="0"/>
              <w:spacing w:after="0" w:line="240" w:lineRule="auto"/>
              <w:jc w:val="both"/>
              <w:rPr>
                <w:rFonts w:ascii="Arial" w:hAnsi="Arial" w:cs="Arial"/>
                <w:sz w:val="24"/>
                <w:szCs w:val="24"/>
              </w:rPr>
            </w:pPr>
            <w:r w:rsidRPr="00FD471D">
              <w:rPr>
                <w:rFonts w:ascii="Arial" w:hAnsi="Arial" w:cs="Arial"/>
                <w:sz w:val="24"/>
                <w:szCs w:val="24"/>
              </w:rPr>
              <w:t>Значение показателя определяется по формуле:</w:t>
            </w:r>
          </w:p>
          <w:p w:rsidR="00FD471D" w:rsidRPr="00FD471D" w:rsidRDefault="00FD471D" w:rsidP="00FD471D">
            <w:pPr>
              <w:autoSpaceDE w:val="0"/>
              <w:autoSpaceDN w:val="0"/>
              <w:adjustRightInd w:val="0"/>
              <w:spacing w:after="0" w:line="240" w:lineRule="auto"/>
              <w:jc w:val="both"/>
              <w:rPr>
                <w:rFonts w:ascii="Arial" w:hAnsi="Arial" w:cs="Arial"/>
                <w:sz w:val="24"/>
                <w:szCs w:val="24"/>
              </w:rPr>
            </w:pPr>
          </w:p>
          <w:p w:rsidR="00FD471D" w:rsidRPr="00FD471D" w:rsidRDefault="00FD471D" w:rsidP="00FD471D">
            <w:pPr>
              <w:autoSpaceDE w:val="0"/>
              <w:autoSpaceDN w:val="0"/>
              <w:adjustRightInd w:val="0"/>
              <w:spacing w:after="0" w:line="240" w:lineRule="auto"/>
              <w:jc w:val="both"/>
              <w:rPr>
                <w:rFonts w:ascii="Arial" w:hAnsi="Arial" w:cs="Arial"/>
                <w:b/>
                <w:sz w:val="24"/>
                <w:szCs w:val="24"/>
              </w:rPr>
            </w:pPr>
            <w:r w:rsidRPr="00FD471D">
              <w:rPr>
                <w:rFonts w:ascii="Arial" w:hAnsi="Arial" w:cs="Arial"/>
                <w:b/>
                <w:sz w:val="24"/>
                <w:szCs w:val="24"/>
                <w:lang w:val="en-US"/>
              </w:rPr>
              <w:sym w:font="Symbol" w:char="F06A"/>
            </w:r>
            <w:r w:rsidRPr="00FD471D">
              <w:rPr>
                <w:rFonts w:ascii="Arial" w:hAnsi="Arial" w:cs="Arial"/>
                <w:b/>
                <w:sz w:val="24"/>
                <w:szCs w:val="24"/>
              </w:rPr>
              <w:t xml:space="preserve"> ПКЗ КОНС=</w:t>
            </w:r>
            <w:r w:rsidRPr="00FD471D">
              <w:rPr>
                <w:rFonts w:ascii="Arial" w:hAnsi="Arial" w:cs="Arial"/>
                <w:b/>
                <w:sz w:val="24"/>
                <w:szCs w:val="24"/>
                <w:lang w:val="en-US"/>
              </w:rPr>
              <w:t>SUM</w:t>
            </w:r>
            <w:r w:rsidRPr="00FD471D">
              <w:rPr>
                <w:rFonts w:ascii="Arial" w:hAnsi="Arial" w:cs="Arial"/>
                <w:b/>
                <w:sz w:val="24"/>
                <w:szCs w:val="24"/>
              </w:rPr>
              <w:t xml:space="preserve"> ПКЗ КОНС/</w:t>
            </w:r>
            <w:r w:rsidRPr="00FD471D">
              <w:rPr>
                <w:rFonts w:ascii="Arial" w:hAnsi="Arial" w:cs="Arial"/>
                <w:b/>
                <w:sz w:val="24"/>
                <w:szCs w:val="24"/>
                <w:lang w:val="en-US"/>
              </w:rPr>
              <w:t>SUM</w:t>
            </w:r>
            <w:r w:rsidRPr="00FD471D">
              <w:rPr>
                <w:rFonts w:ascii="Arial" w:hAnsi="Arial" w:cs="Arial"/>
                <w:b/>
                <w:sz w:val="24"/>
                <w:szCs w:val="24"/>
              </w:rPr>
              <w:t xml:space="preserve"> РАСХ КОНС *100%, где</w:t>
            </w:r>
          </w:p>
          <w:p w:rsidR="00FD471D" w:rsidRPr="00FD471D" w:rsidRDefault="00FD471D" w:rsidP="00FD471D">
            <w:pPr>
              <w:autoSpaceDE w:val="0"/>
              <w:autoSpaceDN w:val="0"/>
              <w:adjustRightInd w:val="0"/>
              <w:spacing w:after="0" w:line="240" w:lineRule="auto"/>
              <w:jc w:val="both"/>
              <w:rPr>
                <w:rFonts w:ascii="Arial" w:hAnsi="Arial" w:cs="Arial"/>
                <w:sz w:val="24"/>
                <w:szCs w:val="24"/>
              </w:rPr>
            </w:pPr>
            <w:r w:rsidRPr="00FD471D">
              <w:rPr>
                <w:rFonts w:ascii="Arial" w:hAnsi="Arial" w:cs="Arial"/>
                <w:sz w:val="24"/>
                <w:szCs w:val="24"/>
                <w:lang w:val="en-US"/>
              </w:rPr>
              <w:sym w:font="Symbol" w:char="F06A"/>
            </w:r>
            <w:r w:rsidRPr="00FD471D">
              <w:rPr>
                <w:rFonts w:ascii="Arial" w:hAnsi="Arial" w:cs="Arial"/>
                <w:sz w:val="24"/>
                <w:szCs w:val="24"/>
              </w:rPr>
              <w:t xml:space="preserve"> ПКЗ КОНС - доля просроченной кредиторской задолженности в расходах бюджета </w:t>
            </w:r>
            <w:r w:rsidRPr="00FD471D">
              <w:rPr>
                <w:rFonts w:ascii="Arial" w:hAnsi="Arial" w:cs="Arial"/>
                <w:color w:val="000000"/>
                <w:sz w:val="24"/>
                <w:szCs w:val="24"/>
              </w:rPr>
              <w:t xml:space="preserve">городского округа Люберцы </w:t>
            </w:r>
            <w:r w:rsidRPr="00FD471D">
              <w:rPr>
                <w:rFonts w:ascii="Arial" w:hAnsi="Arial" w:cs="Arial"/>
                <w:sz w:val="24"/>
                <w:szCs w:val="24"/>
              </w:rPr>
              <w:t>Московской области;</w:t>
            </w:r>
          </w:p>
          <w:p w:rsidR="00FD471D" w:rsidRPr="00FD471D" w:rsidRDefault="00FD471D" w:rsidP="00FD471D">
            <w:pPr>
              <w:autoSpaceDE w:val="0"/>
              <w:autoSpaceDN w:val="0"/>
              <w:adjustRightInd w:val="0"/>
              <w:spacing w:after="0" w:line="240" w:lineRule="auto"/>
              <w:jc w:val="both"/>
              <w:rPr>
                <w:rFonts w:ascii="Arial" w:hAnsi="Arial" w:cs="Arial"/>
                <w:sz w:val="24"/>
                <w:szCs w:val="24"/>
              </w:rPr>
            </w:pPr>
            <w:r w:rsidRPr="00FD471D">
              <w:rPr>
                <w:rFonts w:ascii="Arial" w:hAnsi="Arial" w:cs="Arial"/>
                <w:sz w:val="24"/>
                <w:szCs w:val="24"/>
                <w:lang w:val="en-US"/>
              </w:rPr>
              <w:t>SUM</w:t>
            </w:r>
            <w:r w:rsidRPr="00FD471D">
              <w:rPr>
                <w:rFonts w:ascii="Arial" w:hAnsi="Arial" w:cs="Arial"/>
                <w:sz w:val="24"/>
                <w:szCs w:val="24"/>
              </w:rPr>
              <w:t xml:space="preserve"> ПКЗ КОНС - сумма просроченной кредиторской задолженности бюджета </w:t>
            </w:r>
            <w:r w:rsidRPr="00FD471D">
              <w:rPr>
                <w:rFonts w:ascii="Arial" w:hAnsi="Arial" w:cs="Arial"/>
                <w:color w:val="000000"/>
                <w:sz w:val="24"/>
                <w:szCs w:val="24"/>
              </w:rPr>
              <w:t xml:space="preserve">городского округа Люберцы </w:t>
            </w:r>
            <w:r w:rsidRPr="00FD471D">
              <w:rPr>
                <w:rFonts w:ascii="Arial" w:hAnsi="Arial" w:cs="Arial"/>
                <w:sz w:val="24"/>
                <w:szCs w:val="24"/>
              </w:rPr>
              <w:t>Московской области;</w:t>
            </w:r>
          </w:p>
          <w:p w:rsidR="00FD471D" w:rsidRPr="00FD471D" w:rsidRDefault="00FD471D" w:rsidP="00FD471D">
            <w:pPr>
              <w:autoSpaceDE w:val="0"/>
              <w:autoSpaceDN w:val="0"/>
              <w:adjustRightInd w:val="0"/>
              <w:spacing w:after="0" w:line="240" w:lineRule="auto"/>
              <w:jc w:val="both"/>
              <w:rPr>
                <w:rFonts w:ascii="Arial" w:hAnsi="Arial" w:cs="Arial"/>
                <w:sz w:val="24"/>
                <w:szCs w:val="24"/>
              </w:rPr>
            </w:pPr>
            <w:r w:rsidRPr="00FD471D">
              <w:rPr>
                <w:rFonts w:ascii="Arial" w:hAnsi="Arial" w:cs="Arial"/>
                <w:sz w:val="24"/>
                <w:szCs w:val="24"/>
                <w:lang w:val="en-US"/>
              </w:rPr>
              <w:t>SUM</w:t>
            </w:r>
            <w:r w:rsidRPr="00FD471D">
              <w:rPr>
                <w:rFonts w:ascii="Arial" w:hAnsi="Arial" w:cs="Arial"/>
                <w:sz w:val="24"/>
                <w:szCs w:val="24"/>
              </w:rPr>
              <w:t xml:space="preserve"> РАСХ КОНС - сумма расходов бюджета </w:t>
            </w:r>
            <w:r w:rsidRPr="00FD471D">
              <w:rPr>
                <w:rFonts w:ascii="Arial" w:hAnsi="Arial" w:cs="Arial"/>
                <w:color w:val="000000"/>
                <w:sz w:val="24"/>
                <w:szCs w:val="24"/>
              </w:rPr>
              <w:t>городского округа Люберцы</w:t>
            </w:r>
            <w:r w:rsidRPr="00FD471D">
              <w:rPr>
                <w:rFonts w:ascii="Arial" w:hAnsi="Arial" w:cs="Arial"/>
                <w:sz w:val="24"/>
                <w:szCs w:val="24"/>
              </w:rPr>
              <w:t xml:space="preserve"> Московской области.</w:t>
            </w:r>
          </w:p>
          <w:p w:rsidR="00FD471D" w:rsidRPr="00FD471D" w:rsidRDefault="00FD471D" w:rsidP="00FD471D">
            <w:pPr>
              <w:spacing w:after="0" w:line="240" w:lineRule="auto"/>
              <w:jc w:val="both"/>
              <w:rPr>
                <w:rFonts w:ascii="Arial" w:hAnsi="Arial" w:cs="Arial"/>
                <w:sz w:val="24"/>
                <w:szCs w:val="24"/>
              </w:rPr>
            </w:pPr>
            <w:r w:rsidRPr="00FD471D">
              <w:rPr>
                <w:rFonts w:ascii="Arial" w:hAnsi="Arial" w:cs="Arial"/>
                <w:sz w:val="24"/>
                <w:szCs w:val="24"/>
              </w:rPr>
              <w:t>Значение базового показателя - 0,03.</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t xml:space="preserve">Отчет финансового управления </w:t>
            </w:r>
            <w:r w:rsidRPr="00FD471D">
              <w:rPr>
                <w:rFonts w:ascii="Arial" w:eastAsiaTheme="minorEastAsia" w:hAnsi="Arial" w:cs="Arial"/>
                <w:sz w:val="24"/>
                <w:szCs w:val="24"/>
              </w:rPr>
              <w:t xml:space="preserve">администрации </w:t>
            </w:r>
            <w:r w:rsidRPr="00FD471D">
              <w:rPr>
                <w:rFonts w:ascii="Arial" w:eastAsiaTheme="minorEastAsia" w:hAnsi="Arial" w:cs="Arial"/>
                <w:color w:val="000000"/>
                <w:sz w:val="24"/>
                <w:szCs w:val="24"/>
              </w:rPr>
              <w:t xml:space="preserve">городского округа Люберцы </w:t>
            </w:r>
            <w:r w:rsidRPr="00FD471D">
              <w:rPr>
                <w:rFonts w:ascii="Arial" w:hAnsi="Arial" w:cs="Arial"/>
                <w:sz w:val="24"/>
                <w:szCs w:val="24"/>
              </w:rPr>
              <w:t>об исполнении консолидированного бюджета</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4.</w:t>
            </w:r>
          </w:p>
        </w:tc>
        <w:tc>
          <w:tcPr>
            <w:tcW w:w="14472" w:type="dxa"/>
            <w:gridSpan w:val="5"/>
          </w:tcPr>
          <w:p w:rsidR="00FD471D" w:rsidRPr="00FD471D" w:rsidRDefault="00FD471D" w:rsidP="00FD471D">
            <w:pPr>
              <w:spacing w:after="0" w:line="240" w:lineRule="auto"/>
              <w:rPr>
                <w:rFonts w:ascii="Arial" w:hAnsi="Arial" w:cs="Arial"/>
                <w:sz w:val="24"/>
                <w:szCs w:val="24"/>
              </w:rPr>
            </w:pPr>
            <w:r w:rsidRPr="00FD471D">
              <w:rPr>
                <w:rFonts w:ascii="Arial" w:eastAsiaTheme="minorEastAsia" w:hAnsi="Arial" w:cs="Arial"/>
                <w:color w:val="000000"/>
                <w:sz w:val="24"/>
                <w:szCs w:val="24"/>
              </w:rPr>
              <w:t>Подпрограмма 5 «Обеспечивающая подпрограмма»</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4.1</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spacing w:after="0" w:line="240" w:lineRule="auto"/>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D = R / K x 100%, где:</w:t>
            </w:r>
          </w:p>
          <w:p w:rsidR="00FD471D" w:rsidRPr="00FD471D" w:rsidRDefault="00FD471D" w:rsidP="00FD471D">
            <w:pPr>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rsidR="00FD471D" w:rsidRPr="00FD471D" w:rsidRDefault="00FD471D" w:rsidP="00FD471D">
            <w:pPr>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R - количество проведенных процедур закупок;</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eastAsiaTheme="minorEastAsia" w:hAnsi="Arial" w:cs="Arial"/>
                <w:color w:val="000000"/>
                <w:sz w:val="24"/>
                <w:szCs w:val="24"/>
              </w:rPr>
              <w:t xml:space="preserve">Отчёт управления муниципальных закупок </w:t>
            </w:r>
            <w:r w:rsidRPr="00FD471D">
              <w:rPr>
                <w:rFonts w:ascii="Arial" w:eastAsiaTheme="minorEastAsia" w:hAnsi="Arial" w:cs="Arial"/>
                <w:sz w:val="24"/>
                <w:szCs w:val="24"/>
              </w:rPr>
              <w:t xml:space="preserve">администрации </w:t>
            </w:r>
            <w:r w:rsidRPr="00FD471D">
              <w:rPr>
                <w:rFonts w:ascii="Arial" w:eastAsiaTheme="minorEastAsia" w:hAnsi="Arial" w:cs="Arial"/>
                <w:color w:val="000000"/>
                <w:sz w:val="24"/>
                <w:szCs w:val="24"/>
              </w:rPr>
              <w:t>городского округа Люберцы о  проведённых закупках</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r w:rsidR="00FD471D" w:rsidRPr="00FD471D" w:rsidTr="00FD471D">
        <w:tc>
          <w:tcPr>
            <w:tcW w:w="720"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4.2</w:t>
            </w:r>
          </w:p>
        </w:tc>
        <w:tc>
          <w:tcPr>
            <w:tcW w:w="2741" w:type="dxa"/>
          </w:tcPr>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24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Процент</w:t>
            </w:r>
          </w:p>
        </w:tc>
        <w:tc>
          <w:tcPr>
            <w:tcW w:w="5876" w:type="dxa"/>
          </w:tcPr>
          <w:p w:rsidR="00FD471D" w:rsidRPr="00FD471D" w:rsidRDefault="00FD471D" w:rsidP="00FD471D">
            <w:pPr>
              <w:autoSpaceDE w:val="0"/>
              <w:autoSpaceDN w:val="0"/>
              <w:adjustRightInd w:val="0"/>
              <w:spacing w:after="0" w:line="240" w:lineRule="auto"/>
              <w:jc w:val="center"/>
              <w:rPr>
                <w:rFonts w:ascii="Arial" w:eastAsiaTheme="minorEastAsia" w:hAnsi="Arial" w:cs="Arial"/>
                <w:b/>
                <w:color w:val="000000"/>
                <w:sz w:val="24"/>
                <w:szCs w:val="24"/>
              </w:rPr>
            </w:pPr>
            <w:r w:rsidRPr="00FD471D">
              <w:rPr>
                <w:rFonts w:ascii="Arial" w:eastAsiaTheme="minorEastAsia" w:hAnsi="Arial" w:cs="Arial"/>
                <w:b/>
                <w:color w:val="000000"/>
                <w:sz w:val="24"/>
                <w:szCs w:val="24"/>
              </w:rPr>
              <w:t>D = R / K x 100%, где:</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rsidR="00FD471D" w:rsidRPr="00FD471D" w:rsidRDefault="00FD471D" w:rsidP="00FD471D">
            <w:pPr>
              <w:autoSpaceDE w:val="0"/>
              <w:autoSpaceDN w:val="0"/>
              <w:adjustRightInd w:val="0"/>
              <w:spacing w:after="0" w:line="240" w:lineRule="auto"/>
              <w:jc w:val="both"/>
              <w:rPr>
                <w:rFonts w:ascii="Arial" w:eastAsiaTheme="minorEastAsia" w:hAnsi="Arial" w:cs="Arial"/>
                <w:color w:val="000000"/>
                <w:sz w:val="24"/>
                <w:szCs w:val="24"/>
              </w:rPr>
            </w:pPr>
            <w:r w:rsidRPr="00FD471D">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rsidR="00FD471D" w:rsidRPr="00FD471D" w:rsidRDefault="00FD471D" w:rsidP="00FD471D">
            <w:pPr>
              <w:spacing w:after="0" w:line="240" w:lineRule="auto"/>
              <w:jc w:val="both"/>
              <w:rPr>
                <w:rFonts w:ascii="Arial" w:hAnsi="Arial" w:cs="Arial"/>
                <w:sz w:val="24"/>
                <w:szCs w:val="24"/>
              </w:rPr>
            </w:pPr>
            <w:r w:rsidRPr="00FD471D">
              <w:rPr>
                <w:rFonts w:ascii="Arial" w:eastAsiaTheme="minorEastAsia" w:hAnsi="Arial" w:cs="Arial"/>
                <w:color w:val="000000"/>
                <w:sz w:val="24"/>
                <w:szCs w:val="24"/>
              </w:rPr>
              <w:t>K –общее количество обращений граждан в администрацию в отчетном периоде</w:t>
            </w:r>
          </w:p>
        </w:tc>
        <w:tc>
          <w:tcPr>
            <w:tcW w:w="2976"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633" w:type="dxa"/>
          </w:tcPr>
          <w:p w:rsidR="00FD471D" w:rsidRPr="00FD471D" w:rsidRDefault="00FD471D" w:rsidP="00FD471D">
            <w:pPr>
              <w:spacing w:after="0" w:line="240" w:lineRule="auto"/>
              <w:jc w:val="center"/>
              <w:rPr>
                <w:rFonts w:ascii="Arial" w:hAnsi="Arial" w:cs="Arial"/>
                <w:sz w:val="24"/>
                <w:szCs w:val="24"/>
              </w:rPr>
            </w:pPr>
            <w:r w:rsidRPr="00FD471D">
              <w:rPr>
                <w:rFonts w:ascii="Arial" w:hAnsi="Arial" w:cs="Arial"/>
                <w:sz w:val="24"/>
                <w:szCs w:val="24"/>
              </w:rPr>
              <w:t>Ежеквартально, ежегодно</w:t>
            </w:r>
          </w:p>
        </w:tc>
      </w:tr>
    </w:tbl>
    <w:p w:rsidR="00266541" w:rsidRPr="00FD471D" w:rsidRDefault="00266541" w:rsidP="00BE1081">
      <w:pPr>
        <w:spacing w:after="0" w:line="240" w:lineRule="auto"/>
        <w:jc w:val="right"/>
        <w:rPr>
          <w:rFonts w:ascii="Arial" w:hAnsi="Arial" w:cs="Arial"/>
          <w:sz w:val="24"/>
          <w:szCs w:val="24"/>
        </w:rPr>
      </w:pPr>
      <w:r w:rsidRPr="00FD471D">
        <w:rPr>
          <w:rFonts w:ascii="Arial" w:hAnsi="Arial" w:cs="Arial"/>
          <w:sz w:val="24"/>
          <w:szCs w:val="24"/>
        </w:rPr>
        <w:lastRenderedPageBreak/>
        <w:t>Приложение №</w:t>
      </w:r>
      <w:r w:rsidR="00022F8C" w:rsidRPr="00FD471D">
        <w:rPr>
          <w:rFonts w:ascii="Arial" w:hAnsi="Arial" w:cs="Arial"/>
          <w:sz w:val="24"/>
          <w:szCs w:val="24"/>
        </w:rPr>
        <w:t>3</w:t>
      </w:r>
      <w:r w:rsidRPr="00FD471D">
        <w:rPr>
          <w:rFonts w:ascii="Arial" w:hAnsi="Arial" w:cs="Arial"/>
          <w:sz w:val="24"/>
          <w:szCs w:val="24"/>
        </w:rPr>
        <w:t xml:space="preserve"> к муниципальной программе</w:t>
      </w:r>
    </w:p>
    <w:p w:rsidR="00266541" w:rsidRPr="00FD471D" w:rsidRDefault="00266541" w:rsidP="00266541">
      <w:pPr>
        <w:spacing w:after="0" w:line="240" w:lineRule="auto"/>
        <w:jc w:val="right"/>
        <w:rPr>
          <w:rFonts w:ascii="Arial" w:hAnsi="Arial" w:cs="Arial"/>
          <w:b/>
          <w:sz w:val="24"/>
          <w:szCs w:val="24"/>
        </w:rPr>
      </w:pPr>
      <w:r w:rsidRPr="00FD471D">
        <w:rPr>
          <w:rFonts w:ascii="Arial" w:hAnsi="Arial" w:cs="Arial"/>
          <w:sz w:val="24"/>
          <w:szCs w:val="24"/>
        </w:rPr>
        <w:t>«Управление имуществом и муниципальными финансами»</w:t>
      </w:r>
    </w:p>
    <w:p w:rsidR="0011110A" w:rsidRPr="00FD471D" w:rsidRDefault="00982F6E" w:rsidP="009B7590">
      <w:pPr>
        <w:pStyle w:val="aff8"/>
        <w:numPr>
          <w:ilvl w:val="0"/>
          <w:numId w:val="26"/>
        </w:numPr>
        <w:spacing w:before="120" w:line="240" w:lineRule="auto"/>
        <w:jc w:val="center"/>
        <w:rPr>
          <w:rFonts w:ascii="Arial" w:hAnsi="Arial" w:cs="Arial"/>
          <w:b/>
          <w:sz w:val="24"/>
          <w:szCs w:val="24"/>
        </w:rPr>
      </w:pPr>
      <w:r w:rsidRPr="00FD471D">
        <w:rPr>
          <w:rFonts w:ascii="Arial" w:hAnsi="Arial" w:cs="Arial"/>
          <w:b/>
          <w:sz w:val="24"/>
          <w:szCs w:val="24"/>
        </w:rPr>
        <w:t>Паспорт Подпрограммы</w:t>
      </w:r>
      <w:r w:rsidR="0011110A" w:rsidRPr="00FD471D">
        <w:rPr>
          <w:rFonts w:ascii="Arial" w:hAnsi="Arial" w:cs="Arial"/>
          <w:b/>
          <w:sz w:val="24"/>
          <w:szCs w:val="24"/>
        </w:rPr>
        <w:t xml:space="preserve"> 1 «</w:t>
      </w:r>
      <w:r w:rsidR="00D87809" w:rsidRPr="00FD471D">
        <w:rPr>
          <w:rFonts w:ascii="Arial" w:hAnsi="Arial" w:cs="Arial"/>
          <w:b/>
          <w:sz w:val="24"/>
          <w:szCs w:val="24"/>
        </w:rPr>
        <w:t>Развитие имущественного комплекса</w:t>
      </w:r>
      <w:r w:rsidR="0011110A" w:rsidRPr="00FD471D">
        <w:rPr>
          <w:rFonts w:ascii="Arial" w:hAnsi="Arial" w:cs="Arial"/>
          <w:b/>
          <w:sz w:val="24"/>
          <w:szCs w:val="24"/>
        </w:rPr>
        <w:t>»</w:t>
      </w:r>
      <w:r w:rsidR="009E1C19" w:rsidRPr="00FD471D">
        <w:rPr>
          <w:rFonts w:ascii="Arial" w:hAnsi="Arial" w:cs="Arial"/>
          <w:b/>
          <w:sz w:val="24"/>
          <w:szCs w:val="24"/>
        </w:rPr>
        <w:br/>
      </w:r>
      <w:r w:rsidRPr="00FD471D">
        <w:rPr>
          <w:rFonts w:ascii="Arial" w:hAnsi="Arial" w:cs="Arial"/>
          <w:b/>
          <w:sz w:val="24"/>
          <w:szCs w:val="24"/>
        </w:rPr>
        <w:t>муниципальной программы «Управление имуществом и муниципальными финансами»</w:t>
      </w:r>
    </w:p>
    <w:tbl>
      <w:tblPr>
        <w:tblW w:w="15135" w:type="dxa"/>
        <w:tblInd w:w="93" w:type="dxa"/>
        <w:tblLayout w:type="fixed"/>
        <w:tblLook w:val="04A0" w:firstRow="1" w:lastRow="0" w:firstColumn="1" w:lastColumn="0" w:noHBand="0" w:noVBand="1"/>
      </w:tblPr>
      <w:tblGrid>
        <w:gridCol w:w="2142"/>
        <w:gridCol w:w="1653"/>
        <w:gridCol w:w="2160"/>
        <w:gridCol w:w="1800"/>
        <w:gridCol w:w="1620"/>
        <w:gridCol w:w="1440"/>
        <w:gridCol w:w="1440"/>
        <w:gridCol w:w="1440"/>
        <w:gridCol w:w="1440"/>
      </w:tblGrid>
      <w:tr w:rsidR="0014697D" w:rsidRPr="00FD471D" w:rsidTr="00FD471D">
        <w:trPr>
          <w:trHeight w:val="465"/>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697D" w:rsidRPr="00FD471D" w:rsidRDefault="0014697D" w:rsidP="0014697D">
            <w:pPr>
              <w:spacing w:after="0" w:line="240" w:lineRule="auto"/>
              <w:rPr>
                <w:rFonts w:ascii="Arial" w:hAnsi="Arial" w:cs="Arial"/>
                <w:color w:val="000000"/>
                <w:sz w:val="24"/>
                <w:szCs w:val="24"/>
              </w:rPr>
            </w:pPr>
            <w:r w:rsidRPr="00FD471D">
              <w:rPr>
                <w:rFonts w:ascii="Arial" w:eastAsia="Calibri" w:hAnsi="Arial" w:cs="Arial"/>
                <w:color w:val="000000"/>
                <w:sz w:val="24"/>
                <w:szCs w:val="24"/>
              </w:rPr>
              <w:t>Муниципальный заказчик подпрограммы</w:t>
            </w:r>
          </w:p>
        </w:tc>
        <w:tc>
          <w:tcPr>
            <w:tcW w:w="12993" w:type="dxa"/>
            <w:gridSpan w:val="8"/>
            <w:tcBorders>
              <w:top w:val="single" w:sz="8" w:space="0" w:color="auto"/>
              <w:left w:val="nil"/>
              <w:bottom w:val="single" w:sz="8" w:space="0" w:color="auto"/>
              <w:right w:val="single" w:sz="8" w:space="0" w:color="auto"/>
            </w:tcBorders>
            <w:shd w:val="clear" w:color="auto" w:fill="auto"/>
            <w:vAlign w:val="center"/>
            <w:hideMark/>
          </w:tcPr>
          <w:p w:rsidR="0014697D" w:rsidRPr="00FD471D" w:rsidRDefault="0014697D" w:rsidP="0014697D">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Управление делами администрации городского округа Люберцы Московской области</w:t>
            </w:r>
          </w:p>
        </w:tc>
      </w:tr>
      <w:tr w:rsidR="0014697D" w:rsidRPr="00FD471D" w:rsidTr="00FD471D">
        <w:trPr>
          <w:trHeight w:val="457"/>
        </w:trPr>
        <w:tc>
          <w:tcPr>
            <w:tcW w:w="2142"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FD471D" w:rsidRDefault="0014697D" w:rsidP="00C27758">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FD471D" w:rsidRDefault="0014697D" w:rsidP="00C27758">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Главный распорядитель бюджетных средств</w:t>
            </w:r>
          </w:p>
        </w:tc>
        <w:tc>
          <w:tcPr>
            <w:tcW w:w="2160"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FD471D" w:rsidRDefault="0014697D" w:rsidP="00C27758">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Источник финансирования</w:t>
            </w:r>
          </w:p>
        </w:tc>
        <w:tc>
          <w:tcPr>
            <w:tcW w:w="9180" w:type="dxa"/>
            <w:gridSpan w:val="6"/>
            <w:tcBorders>
              <w:top w:val="single" w:sz="8" w:space="0" w:color="auto"/>
              <w:left w:val="nil"/>
              <w:bottom w:val="single" w:sz="8" w:space="0" w:color="auto"/>
              <w:right w:val="single" w:sz="8" w:space="0" w:color="auto"/>
            </w:tcBorders>
            <w:shd w:val="clear" w:color="auto" w:fill="auto"/>
            <w:vAlign w:val="center"/>
            <w:hideMark/>
          </w:tcPr>
          <w:p w:rsidR="0014697D" w:rsidRPr="00FD471D" w:rsidRDefault="0014697D" w:rsidP="0014697D">
            <w:pPr>
              <w:spacing w:after="0" w:line="240" w:lineRule="auto"/>
              <w:jc w:val="center"/>
              <w:rPr>
                <w:rFonts w:ascii="Arial" w:hAnsi="Arial" w:cs="Arial"/>
                <w:color w:val="000000"/>
                <w:sz w:val="24"/>
                <w:szCs w:val="24"/>
              </w:rPr>
            </w:pPr>
            <w:r w:rsidRPr="00FD471D">
              <w:rPr>
                <w:rFonts w:ascii="Arial" w:eastAsia="Calibri" w:hAnsi="Arial" w:cs="Arial"/>
                <w:color w:val="000000"/>
                <w:sz w:val="24"/>
                <w:szCs w:val="24"/>
              </w:rPr>
              <w:t>Расходы (тыс. рублей)</w:t>
            </w:r>
          </w:p>
        </w:tc>
      </w:tr>
      <w:tr w:rsidR="00FD471D" w:rsidRPr="00FD471D" w:rsidTr="00FD471D">
        <w:trPr>
          <w:trHeight w:val="407"/>
        </w:trPr>
        <w:tc>
          <w:tcPr>
            <w:tcW w:w="2142" w:type="dxa"/>
            <w:vMerge/>
            <w:tcBorders>
              <w:top w:val="nil"/>
              <w:left w:val="single" w:sz="8" w:space="0" w:color="auto"/>
              <w:bottom w:val="single" w:sz="8" w:space="0" w:color="auto"/>
              <w:right w:val="single" w:sz="8" w:space="0" w:color="auto"/>
            </w:tcBorders>
            <w:vAlign w:val="center"/>
            <w:hideMark/>
          </w:tcPr>
          <w:p w:rsidR="0014697D" w:rsidRPr="00FD471D" w:rsidRDefault="0014697D"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rsidR="0014697D" w:rsidRPr="00FD471D" w:rsidRDefault="0014697D" w:rsidP="00C27758">
            <w:pPr>
              <w:spacing w:after="0" w:line="240" w:lineRule="auto"/>
              <w:jc w:val="both"/>
              <w:rPr>
                <w:rFonts w:ascii="Arial" w:hAnsi="Arial" w:cs="Arial"/>
                <w:color w:val="000000"/>
                <w:sz w:val="24"/>
                <w:szCs w:val="24"/>
              </w:rPr>
            </w:pPr>
          </w:p>
        </w:tc>
        <w:tc>
          <w:tcPr>
            <w:tcW w:w="2160" w:type="dxa"/>
            <w:vMerge/>
            <w:tcBorders>
              <w:top w:val="nil"/>
              <w:left w:val="single" w:sz="8" w:space="0" w:color="auto"/>
              <w:bottom w:val="single" w:sz="8" w:space="0" w:color="auto"/>
              <w:right w:val="single" w:sz="8" w:space="0" w:color="auto"/>
            </w:tcBorders>
            <w:vAlign w:val="center"/>
            <w:hideMark/>
          </w:tcPr>
          <w:p w:rsidR="0014697D" w:rsidRPr="00FD471D" w:rsidRDefault="0014697D" w:rsidP="00C27758">
            <w:pPr>
              <w:spacing w:after="0" w:line="240" w:lineRule="auto"/>
              <w:jc w:val="both"/>
              <w:rPr>
                <w:rFonts w:ascii="Arial" w:hAnsi="Arial" w:cs="Arial"/>
                <w:color w:val="000000"/>
                <w:sz w:val="24"/>
                <w:szCs w:val="24"/>
              </w:rPr>
            </w:pPr>
          </w:p>
        </w:tc>
        <w:tc>
          <w:tcPr>
            <w:tcW w:w="1800" w:type="dxa"/>
            <w:tcBorders>
              <w:top w:val="nil"/>
              <w:left w:val="nil"/>
              <w:bottom w:val="single" w:sz="8" w:space="0" w:color="auto"/>
              <w:right w:val="single" w:sz="8" w:space="0" w:color="auto"/>
            </w:tcBorders>
            <w:shd w:val="clear" w:color="auto" w:fill="auto"/>
            <w:vAlign w:val="center"/>
            <w:hideMark/>
          </w:tcPr>
          <w:p w:rsidR="0014697D" w:rsidRPr="00FD471D" w:rsidRDefault="0014697D" w:rsidP="0014697D">
            <w:pPr>
              <w:spacing w:after="0" w:line="240" w:lineRule="auto"/>
              <w:jc w:val="center"/>
              <w:rPr>
                <w:rFonts w:ascii="Arial" w:hAnsi="Arial" w:cs="Arial"/>
                <w:color w:val="000000"/>
                <w:sz w:val="24"/>
                <w:szCs w:val="24"/>
              </w:rPr>
            </w:pPr>
            <w:r w:rsidRPr="00FD471D">
              <w:rPr>
                <w:rFonts w:ascii="Arial" w:eastAsia="Calibri" w:hAnsi="Arial" w:cs="Arial"/>
                <w:color w:val="000000"/>
                <w:sz w:val="24"/>
                <w:szCs w:val="24"/>
              </w:rPr>
              <w:t>Всего</w:t>
            </w:r>
          </w:p>
        </w:tc>
        <w:tc>
          <w:tcPr>
            <w:tcW w:w="1620" w:type="dxa"/>
            <w:tcBorders>
              <w:top w:val="nil"/>
              <w:left w:val="nil"/>
              <w:bottom w:val="single" w:sz="8" w:space="0" w:color="000000"/>
              <w:right w:val="single" w:sz="8" w:space="0" w:color="000000"/>
            </w:tcBorders>
            <w:shd w:val="clear" w:color="auto" w:fill="auto"/>
            <w:vAlign w:val="center"/>
            <w:hideMark/>
          </w:tcPr>
          <w:p w:rsidR="0014697D" w:rsidRPr="00FD471D" w:rsidRDefault="00AD13FD" w:rsidP="0014697D">
            <w:pPr>
              <w:spacing w:after="0" w:line="240" w:lineRule="auto"/>
              <w:jc w:val="center"/>
              <w:rPr>
                <w:rFonts w:ascii="Arial" w:hAnsi="Arial" w:cs="Arial"/>
                <w:color w:val="000000"/>
                <w:sz w:val="24"/>
                <w:szCs w:val="24"/>
              </w:rPr>
            </w:pPr>
            <w:r w:rsidRPr="00FD471D">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FD471D" w:rsidRDefault="00AD13FD" w:rsidP="0014697D">
            <w:pPr>
              <w:spacing w:after="0" w:line="240" w:lineRule="auto"/>
              <w:jc w:val="center"/>
              <w:rPr>
                <w:rFonts w:ascii="Arial" w:hAnsi="Arial" w:cs="Arial"/>
                <w:color w:val="000000"/>
                <w:sz w:val="24"/>
                <w:szCs w:val="24"/>
              </w:rPr>
            </w:pPr>
            <w:r w:rsidRPr="00FD471D">
              <w:rPr>
                <w:rFonts w:ascii="Arial" w:hAnsi="Arial" w:cs="Arial"/>
                <w:color w:val="000000"/>
                <w:sz w:val="24"/>
                <w:szCs w:val="24"/>
              </w:rPr>
              <w:t>2021</w:t>
            </w:r>
          </w:p>
        </w:tc>
        <w:tc>
          <w:tcPr>
            <w:tcW w:w="1440" w:type="dxa"/>
            <w:tcBorders>
              <w:top w:val="nil"/>
              <w:left w:val="nil"/>
              <w:bottom w:val="single" w:sz="8" w:space="0" w:color="000000"/>
              <w:right w:val="single" w:sz="8" w:space="0" w:color="auto"/>
            </w:tcBorders>
            <w:shd w:val="clear" w:color="auto" w:fill="auto"/>
            <w:vAlign w:val="center"/>
            <w:hideMark/>
          </w:tcPr>
          <w:p w:rsidR="0014697D" w:rsidRPr="00FD471D" w:rsidRDefault="00AD13FD" w:rsidP="0014697D">
            <w:pPr>
              <w:spacing w:after="0" w:line="240" w:lineRule="auto"/>
              <w:jc w:val="center"/>
              <w:rPr>
                <w:rFonts w:ascii="Arial" w:hAnsi="Arial" w:cs="Arial"/>
                <w:color w:val="000000"/>
                <w:sz w:val="24"/>
                <w:szCs w:val="24"/>
              </w:rPr>
            </w:pPr>
            <w:r w:rsidRPr="00FD471D">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FD471D" w:rsidRDefault="00AD13FD" w:rsidP="0014697D">
            <w:pPr>
              <w:spacing w:after="0" w:line="240" w:lineRule="auto"/>
              <w:jc w:val="center"/>
              <w:rPr>
                <w:rFonts w:ascii="Arial" w:hAnsi="Arial" w:cs="Arial"/>
                <w:color w:val="000000"/>
                <w:sz w:val="24"/>
                <w:szCs w:val="24"/>
              </w:rPr>
            </w:pPr>
            <w:r w:rsidRPr="00FD471D">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FD471D" w:rsidRDefault="00AD13FD" w:rsidP="0014697D">
            <w:pPr>
              <w:spacing w:after="0" w:line="240" w:lineRule="auto"/>
              <w:jc w:val="center"/>
              <w:rPr>
                <w:rFonts w:ascii="Arial" w:hAnsi="Arial" w:cs="Arial"/>
                <w:color w:val="000000"/>
                <w:sz w:val="24"/>
                <w:szCs w:val="24"/>
              </w:rPr>
            </w:pPr>
            <w:r w:rsidRPr="00FD471D">
              <w:rPr>
                <w:rFonts w:ascii="Arial" w:hAnsi="Arial" w:cs="Arial"/>
                <w:color w:val="000000"/>
                <w:sz w:val="24"/>
                <w:szCs w:val="24"/>
              </w:rPr>
              <w:t>2024</w:t>
            </w:r>
          </w:p>
        </w:tc>
      </w:tr>
      <w:tr w:rsidR="00FD471D" w:rsidRPr="00FD471D" w:rsidTr="00FD471D">
        <w:trPr>
          <w:trHeight w:val="555"/>
        </w:trPr>
        <w:tc>
          <w:tcPr>
            <w:tcW w:w="2142" w:type="dxa"/>
            <w:vMerge/>
            <w:tcBorders>
              <w:top w:val="nil"/>
              <w:left w:val="single" w:sz="8" w:space="0" w:color="auto"/>
              <w:bottom w:val="single" w:sz="8" w:space="0" w:color="auto"/>
              <w:right w:val="single" w:sz="8" w:space="0" w:color="auto"/>
            </w:tcBorders>
            <w:vAlign w:val="center"/>
            <w:hideMark/>
          </w:tcPr>
          <w:p w:rsidR="00AF4CC3" w:rsidRPr="00FD471D" w:rsidRDefault="00AF4CC3" w:rsidP="00C27758">
            <w:pPr>
              <w:spacing w:after="0" w:line="240" w:lineRule="auto"/>
              <w:jc w:val="both"/>
              <w:rPr>
                <w:rFonts w:ascii="Arial" w:hAnsi="Arial" w:cs="Arial"/>
                <w:color w:val="000000"/>
                <w:sz w:val="24"/>
                <w:szCs w:val="24"/>
              </w:rPr>
            </w:pP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rsidR="00AF4CC3" w:rsidRPr="00FD471D" w:rsidRDefault="00AF4CC3" w:rsidP="002F0E34">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Комитет                               по управлению имуществом</w:t>
            </w:r>
          </w:p>
        </w:tc>
        <w:tc>
          <w:tcPr>
            <w:tcW w:w="216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C27758">
            <w:pPr>
              <w:spacing w:after="0" w:line="240" w:lineRule="auto"/>
              <w:jc w:val="both"/>
              <w:rPr>
                <w:rFonts w:ascii="Arial" w:hAnsi="Arial" w:cs="Arial"/>
                <w:color w:val="000000"/>
                <w:sz w:val="24"/>
                <w:szCs w:val="24"/>
              </w:rPr>
            </w:pPr>
            <w:r w:rsidRPr="00FD471D">
              <w:rPr>
                <w:rFonts w:ascii="Arial" w:eastAsia="Calibri" w:hAnsi="Arial" w:cs="Arial"/>
                <w:color w:val="000000"/>
                <w:sz w:val="24"/>
                <w:szCs w:val="24"/>
              </w:rPr>
              <w:t>Всего: в том числе:</w:t>
            </w:r>
          </w:p>
        </w:tc>
        <w:tc>
          <w:tcPr>
            <w:tcW w:w="180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478 179,40</w:t>
            </w:r>
          </w:p>
        </w:tc>
        <w:tc>
          <w:tcPr>
            <w:tcW w:w="162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109 386,00</w:t>
            </w:r>
          </w:p>
        </w:tc>
        <w:tc>
          <w:tcPr>
            <w:tcW w:w="144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c>
          <w:tcPr>
            <w:tcW w:w="144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c>
          <w:tcPr>
            <w:tcW w:w="144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r>
      <w:tr w:rsidR="00FD471D" w:rsidRPr="00FD471D" w:rsidTr="00FD471D">
        <w:trPr>
          <w:trHeight w:val="315"/>
        </w:trPr>
        <w:tc>
          <w:tcPr>
            <w:tcW w:w="2142" w:type="dxa"/>
            <w:vMerge/>
            <w:tcBorders>
              <w:top w:val="nil"/>
              <w:left w:val="single" w:sz="8" w:space="0" w:color="auto"/>
              <w:bottom w:val="single" w:sz="8" w:space="0" w:color="auto"/>
              <w:right w:val="single" w:sz="8" w:space="0" w:color="auto"/>
            </w:tcBorders>
            <w:vAlign w:val="center"/>
            <w:hideMark/>
          </w:tcPr>
          <w:p w:rsidR="004177DE" w:rsidRPr="00FD471D" w:rsidRDefault="004177DE"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rsidR="004177DE" w:rsidRPr="00FD471D" w:rsidRDefault="004177DE" w:rsidP="00C27758">
            <w:pPr>
              <w:spacing w:after="0" w:line="240" w:lineRule="auto"/>
              <w:jc w:val="both"/>
              <w:rPr>
                <w:rFonts w:ascii="Arial" w:hAnsi="Arial" w:cs="Arial"/>
                <w:color w:val="000000"/>
                <w:sz w:val="24"/>
                <w:szCs w:val="24"/>
              </w:rPr>
            </w:pPr>
          </w:p>
        </w:tc>
        <w:tc>
          <w:tcPr>
            <w:tcW w:w="2160" w:type="dxa"/>
            <w:tcBorders>
              <w:top w:val="nil"/>
              <w:left w:val="nil"/>
              <w:bottom w:val="single" w:sz="8" w:space="0" w:color="auto"/>
              <w:right w:val="single" w:sz="8" w:space="0" w:color="auto"/>
            </w:tcBorders>
            <w:shd w:val="clear" w:color="auto" w:fill="auto"/>
            <w:vAlign w:val="bottom"/>
            <w:hideMark/>
          </w:tcPr>
          <w:p w:rsidR="004177DE" w:rsidRPr="00FD471D" w:rsidRDefault="004177DE" w:rsidP="00C27758">
            <w:pPr>
              <w:spacing w:after="0" w:line="240" w:lineRule="auto"/>
              <w:rPr>
                <w:rFonts w:ascii="Arial" w:hAnsi="Arial" w:cs="Arial"/>
                <w:color w:val="000000"/>
                <w:sz w:val="24"/>
                <w:szCs w:val="24"/>
              </w:rPr>
            </w:pPr>
            <w:r w:rsidRPr="00FD471D">
              <w:rPr>
                <w:rFonts w:ascii="Arial" w:hAnsi="Arial" w:cs="Arial"/>
                <w:color w:val="000000"/>
                <w:sz w:val="24"/>
                <w:szCs w:val="24"/>
              </w:rPr>
              <w:t xml:space="preserve">Средства бюджета Московской области </w:t>
            </w:r>
          </w:p>
        </w:tc>
        <w:tc>
          <w:tcPr>
            <w:tcW w:w="180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C27758">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62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r>
      <w:tr w:rsidR="00FD471D" w:rsidRPr="00FD471D" w:rsidTr="00FD471D">
        <w:trPr>
          <w:trHeight w:val="359"/>
        </w:trPr>
        <w:tc>
          <w:tcPr>
            <w:tcW w:w="2142" w:type="dxa"/>
            <w:vMerge/>
            <w:tcBorders>
              <w:top w:val="nil"/>
              <w:left w:val="single" w:sz="8" w:space="0" w:color="auto"/>
              <w:bottom w:val="single" w:sz="8" w:space="0" w:color="auto"/>
              <w:right w:val="single" w:sz="8" w:space="0" w:color="auto"/>
            </w:tcBorders>
            <w:vAlign w:val="center"/>
            <w:hideMark/>
          </w:tcPr>
          <w:p w:rsidR="00AF4CC3" w:rsidRPr="00FD471D" w:rsidRDefault="00AF4CC3"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rsidR="00AF4CC3" w:rsidRPr="00FD471D" w:rsidRDefault="00AF4CC3" w:rsidP="00C27758">
            <w:pPr>
              <w:spacing w:after="0" w:line="240" w:lineRule="auto"/>
              <w:jc w:val="both"/>
              <w:rPr>
                <w:rFonts w:ascii="Arial" w:hAnsi="Arial" w:cs="Arial"/>
                <w:color w:val="000000"/>
                <w:sz w:val="24"/>
                <w:szCs w:val="24"/>
              </w:rPr>
            </w:pPr>
          </w:p>
        </w:tc>
        <w:tc>
          <w:tcPr>
            <w:tcW w:w="2160" w:type="dxa"/>
            <w:tcBorders>
              <w:top w:val="nil"/>
              <w:left w:val="nil"/>
              <w:bottom w:val="single" w:sz="8" w:space="0" w:color="auto"/>
              <w:right w:val="single" w:sz="8" w:space="0" w:color="auto"/>
            </w:tcBorders>
            <w:shd w:val="clear" w:color="auto" w:fill="auto"/>
            <w:vAlign w:val="bottom"/>
            <w:hideMark/>
          </w:tcPr>
          <w:p w:rsidR="00AF4CC3" w:rsidRPr="00FD471D" w:rsidRDefault="00AF4CC3" w:rsidP="00C277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80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C27758">
            <w:pPr>
              <w:spacing w:after="0" w:line="240" w:lineRule="auto"/>
              <w:jc w:val="center"/>
              <w:rPr>
                <w:rFonts w:ascii="Arial" w:hAnsi="Arial" w:cs="Arial"/>
                <w:color w:val="000000"/>
                <w:sz w:val="24"/>
                <w:szCs w:val="24"/>
              </w:rPr>
            </w:pPr>
            <w:r w:rsidRPr="00FD471D">
              <w:rPr>
                <w:rFonts w:ascii="Arial" w:hAnsi="Arial" w:cs="Arial"/>
                <w:color w:val="000000"/>
                <w:sz w:val="24"/>
                <w:szCs w:val="24"/>
              </w:rPr>
              <w:t>422 426,40</w:t>
            </w:r>
          </w:p>
        </w:tc>
        <w:tc>
          <w:tcPr>
            <w:tcW w:w="162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r>
    </w:tbl>
    <w:p w:rsidR="00C37228" w:rsidRPr="00FD471D" w:rsidRDefault="00C37228" w:rsidP="00C37228">
      <w:pPr>
        <w:tabs>
          <w:tab w:val="left" w:pos="1155"/>
        </w:tabs>
        <w:rPr>
          <w:rFonts w:ascii="Arial" w:hAnsi="Arial" w:cs="Arial"/>
          <w:sz w:val="24"/>
          <w:szCs w:val="24"/>
        </w:rPr>
      </w:pPr>
    </w:p>
    <w:p w:rsidR="0011110A" w:rsidRPr="00FD471D" w:rsidRDefault="00C37228" w:rsidP="00C37228">
      <w:pPr>
        <w:tabs>
          <w:tab w:val="left" w:pos="1155"/>
        </w:tabs>
        <w:rPr>
          <w:rFonts w:ascii="Arial" w:hAnsi="Arial" w:cs="Arial"/>
          <w:sz w:val="24"/>
          <w:szCs w:val="24"/>
        </w:rPr>
        <w:sectPr w:rsidR="0011110A" w:rsidRPr="00FD471D" w:rsidSect="00FD471D">
          <w:headerReference w:type="default" r:id="rId14"/>
          <w:headerReference w:type="first" r:id="rId15"/>
          <w:pgSz w:w="16838" w:h="11906" w:orient="landscape"/>
          <w:pgMar w:top="1134" w:right="567" w:bottom="1134" w:left="1134" w:header="137" w:footer="709" w:gutter="0"/>
          <w:cols w:space="708"/>
          <w:titlePg/>
          <w:docGrid w:linePitch="360"/>
        </w:sectPr>
      </w:pPr>
      <w:r w:rsidRPr="00FD471D">
        <w:rPr>
          <w:rFonts w:ascii="Arial" w:hAnsi="Arial" w:cs="Arial"/>
          <w:sz w:val="24"/>
          <w:szCs w:val="24"/>
        </w:rPr>
        <w:tab/>
      </w:r>
    </w:p>
    <w:p w:rsidR="008D7210" w:rsidRPr="00FD471D" w:rsidRDefault="008D7210" w:rsidP="00FD471D">
      <w:pPr>
        <w:pStyle w:val="2f"/>
        <w:numPr>
          <w:ilvl w:val="0"/>
          <w:numId w:val="26"/>
        </w:numPr>
        <w:shd w:val="clear" w:color="auto" w:fill="auto"/>
        <w:spacing w:line="276" w:lineRule="auto"/>
        <w:ind w:right="-55"/>
        <w:jc w:val="center"/>
        <w:rPr>
          <w:rFonts w:ascii="Arial" w:hAnsi="Arial" w:cs="Arial"/>
          <w:b/>
          <w:color w:val="000000"/>
          <w:sz w:val="24"/>
          <w:szCs w:val="24"/>
          <w:lang w:bidi="ru-RU"/>
        </w:rPr>
      </w:pPr>
      <w:r w:rsidRPr="00FD471D">
        <w:rPr>
          <w:rFonts w:ascii="Arial" w:hAnsi="Arial" w:cs="Arial"/>
          <w:b/>
          <w:color w:val="000000"/>
          <w:sz w:val="24"/>
          <w:szCs w:val="24"/>
          <w:lang w:bidi="ru-RU"/>
        </w:rPr>
        <w:lastRenderedPageBreak/>
        <w:t>Характеристика проблем, решаемых посредством мероприятий.</w:t>
      </w:r>
    </w:p>
    <w:p w:rsidR="008D7210" w:rsidRPr="00FD471D" w:rsidRDefault="008D7210" w:rsidP="00FD471D">
      <w:pPr>
        <w:pStyle w:val="2f"/>
        <w:shd w:val="clear" w:color="auto" w:fill="auto"/>
        <w:spacing w:line="276" w:lineRule="auto"/>
        <w:ind w:left="720" w:right="-55" w:firstLine="0"/>
        <w:rPr>
          <w:rFonts w:ascii="Arial" w:hAnsi="Arial" w:cs="Arial"/>
          <w:b/>
          <w:color w:val="000000"/>
          <w:sz w:val="24"/>
          <w:szCs w:val="24"/>
          <w:lang w:bidi="ru-RU"/>
        </w:rPr>
      </w:pP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новыми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FD471D">
        <w:rPr>
          <w:rFonts w:ascii="Arial" w:hAnsi="Arial" w:cs="Arial"/>
          <w:color w:val="000000"/>
          <w:sz w:val="24"/>
          <w:szCs w:val="24"/>
          <w:lang w:bidi="ru-RU"/>
        </w:rPr>
        <w:t>Подпрограммы</w:t>
      </w:r>
      <w:r w:rsidRPr="00FD471D">
        <w:rPr>
          <w:rFonts w:ascii="Arial" w:hAnsi="Arial" w:cs="Arial"/>
          <w:color w:val="000000"/>
          <w:sz w:val="24"/>
          <w:szCs w:val="24"/>
          <w:lang w:bidi="ru-RU"/>
        </w:rPr>
        <w:t>, а также способствует эффективному планированию и</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мониторингу результатов реализации </w:t>
      </w:r>
      <w:r w:rsidR="005A3E19" w:rsidRPr="00FD471D">
        <w:rPr>
          <w:rFonts w:ascii="Arial" w:hAnsi="Arial" w:cs="Arial"/>
          <w:color w:val="000000"/>
          <w:sz w:val="24"/>
          <w:szCs w:val="24"/>
          <w:lang w:bidi="ru-RU"/>
        </w:rPr>
        <w:t>Подпрограммы</w:t>
      </w:r>
      <w:r w:rsidRPr="00FD471D">
        <w:rPr>
          <w:rFonts w:ascii="Arial" w:hAnsi="Arial" w:cs="Arial"/>
          <w:color w:val="000000"/>
          <w:sz w:val="24"/>
          <w:szCs w:val="24"/>
          <w:lang w:bidi="ru-RU"/>
        </w:rPr>
        <w:t>. В рамках П</w:t>
      </w:r>
      <w:r w:rsidR="005A3E19" w:rsidRPr="00FD471D">
        <w:rPr>
          <w:rFonts w:ascii="Arial" w:hAnsi="Arial" w:cs="Arial"/>
          <w:color w:val="000000"/>
          <w:sz w:val="24"/>
          <w:szCs w:val="24"/>
          <w:lang w:bidi="ru-RU"/>
        </w:rPr>
        <w:t>одп</w:t>
      </w:r>
      <w:r w:rsidRPr="00FD471D">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FD471D">
        <w:rPr>
          <w:rFonts w:ascii="Arial" w:hAnsi="Arial" w:cs="Arial"/>
          <w:color w:val="000000"/>
          <w:sz w:val="24"/>
          <w:szCs w:val="24"/>
          <w:lang w:bidi="ru-RU"/>
        </w:rPr>
        <w:t>ультаты реализации мероприятий.</w:t>
      </w: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социальных проектов для эффективного решения задач в сфере  полномочий округа и</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по</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rsidR="00F85AE4"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rsidR="00F85AE4" w:rsidRPr="00FD471D" w:rsidRDefault="00F85AE4" w:rsidP="00FD471D">
      <w:pPr>
        <w:pStyle w:val="2f"/>
        <w:shd w:val="clear" w:color="auto" w:fill="auto"/>
        <w:spacing w:line="276" w:lineRule="auto"/>
        <w:ind w:right="-55" w:firstLine="709"/>
        <w:rPr>
          <w:rFonts w:ascii="Arial" w:hAnsi="Arial" w:cs="Arial"/>
          <w:sz w:val="24"/>
          <w:szCs w:val="24"/>
        </w:rPr>
      </w:pPr>
      <w:r w:rsidRPr="00FD471D">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FD471D">
        <w:rPr>
          <w:rFonts w:ascii="Arial" w:hAnsi="Arial" w:cs="Arial"/>
          <w:color w:val="000000"/>
          <w:sz w:val="24"/>
          <w:szCs w:val="24"/>
          <w:lang w:bidi="ru-RU"/>
        </w:rPr>
        <w:t>одп</w:t>
      </w:r>
      <w:r w:rsidRPr="00FD471D">
        <w:rPr>
          <w:rFonts w:ascii="Arial" w:hAnsi="Arial" w:cs="Arial"/>
          <w:color w:val="000000"/>
          <w:sz w:val="24"/>
          <w:szCs w:val="24"/>
          <w:lang w:bidi="ru-RU"/>
        </w:rPr>
        <w:t>рограммы, а также способствует эффективному планированию и</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мониторингу результатов реализации Программы. В рамках </w:t>
      </w:r>
      <w:r w:rsidRPr="00FD471D">
        <w:rPr>
          <w:rFonts w:ascii="Arial" w:hAnsi="Arial" w:cs="Arial"/>
          <w:color w:val="000000"/>
          <w:sz w:val="24"/>
          <w:szCs w:val="24"/>
          <w:lang w:bidi="ru-RU"/>
        </w:rPr>
        <w:lastRenderedPageBreak/>
        <w:t>П</w:t>
      </w:r>
      <w:r w:rsidR="005A3E19" w:rsidRPr="00FD471D">
        <w:rPr>
          <w:rFonts w:ascii="Arial" w:hAnsi="Arial" w:cs="Arial"/>
          <w:color w:val="000000"/>
          <w:sz w:val="24"/>
          <w:szCs w:val="24"/>
          <w:lang w:bidi="ru-RU"/>
        </w:rPr>
        <w:t>одп</w:t>
      </w:r>
      <w:r w:rsidRPr="00FD471D">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FD471D">
        <w:rPr>
          <w:rFonts w:ascii="Arial" w:hAnsi="Arial" w:cs="Arial"/>
          <w:color w:val="000000"/>
          <w:sz w:val="24"/>
          <w:szCs w:val="24"/>
          <w:lang w:bidi="ru-RU"/>
        </w:rPr>
        <w:t>ультаты реализации мероприятий.</w:t>
      </w:r>
    </w:p>
    <w:p w:rsidR="00F85AE4" w:rsidRPr="00FD471D" w:rsidRDefault="00884FFE" w:rsidP="00FD471D">
      <w:pPr>
        <w:pStyle w:val="aff8"/>
        <w:numPr>
          <w:ilvl w:val="0"/>
          <w:numId w:val="26"/>
        </w:numPr>
        <w:spacing w:before="120" w:line="240" w:lineRule="auto"/>
        <w:ind w:left="0" w:right="-55" w:firstLine="0"/>
        <w:jc w:val="center"/>
        <w:rPr>
          <w:rFonts w:ascii="Arial" w:hAnsi="Arial" w:cs="Arial"/>
          <w:b/>
          <w:sz w:val="24"/>
          <w:szCs w:val="24"/>
        </w:rPr>
      </w:pPr>
      <w:r w:rsidRPr="00FD471D">
        <w:rPr>
          <w:rFonts w:ascii="Arial" w:hAnsi="Arial" w:cs="Arial"/>
          <w:b/>
          <w:sz w:val="24"/>
          <w:szCs w:val="24"/>
        </w:rPr>
        <w:t>Описание ц</w:t>
      </w:r>
      <w:r w:rsidR="00BA603D" w:rsidRPr="00FD471D">
        <w:rPr>
          <w:rFonts w:ascii="Arial" w:hAnsi="Arial" w:cs="Arial"/>
          <w:b/>
          <w:sz w:val="24"/>
          <w:szCs w:val="24"/>
        </w:rPr>
        <w:t>ели реализации п</w:t>
      </w:r>
      <w:r w:rsidR="00F85AE4" w:rsidRPr="00FD471D">
        <w:rPr>
          <w:rFonts w:ascii="Arial" w:hAnsi="Arial" w:cs="Arial"/>
          <w:b/>
          <w:sz w:val="24"/>
          <w:szCs w:val="24"/>
        </w:rPr>
        <w:t>од</w:t>
      </w:r>
      <w:r w:rsidR="00BA603D" w:rsidRPr="00FD471D">
        <w:rPr>
          <w:rFonts w:ascii="Arial" w:hAnsi="Arial" w:cs="Arial"/>
          <w:b/>
          <w:sz w:val="24"/>
          <w:szCs w:val="24"/>
        </w:rPr>
        <w:t>п</w:t>
      </w:r>
      <w:r w:rsidR="00F85AE4" w:rsidRPr="00FD471D">
        <w:rPr>
          <w:rFonts w:ascii="Arial" w:hAnsi="Arial" w:cs="Arial"/>
          <w:b/>
          <w:sz w:val="24"/>
          <w:szCs w:val="24"/>
        </w:rPr>
        <w:t>рограммы</w:t>
      </w:r>
      <w:r w:rsidR="00D070F6" w:rsidRPr="00FD471D">
        <w:rPr>
          <w:rFonts w:ascii="Arial" w:hAnsi="Arial" w:cs="Arial"/>
          <w:b/>
          <w:sz w:val="24"/>
          <w:szCs w:val="24"/>
        </w:rPr>
        <w:t xml:space="preserve"> </w:t>
      </w:r>
      <w:r w:rsidR="00F85AE4" w:rsidRPr="00FD471D">
        <w:rPr>
          <w:rFonts w:ascii="Arial" w:hAnsi="Arial" w:cs="Arial"/>
          <w:b/>
          <w:sz w:val="24"/>
          <w:szCs w:val="24"/>
        </w:rPr>
        <w:t>1</w:t>
      </w:r>
      <w:r w:rsidR="00F35E67" w:rsidRPr="00FD471D">
        <w:rPr>
          <w:rFonts w:ascii="Arial" w:hAnsi="Arial" w:cs="Arial"/>
          <w:b/>
          <w:sz w:val="24"/>
          <w:szCs w:val="24"/>
        </w:rPr>
        <w:t>.</w:t>
      </w:r>
    </w:p>
    <w:p w:rsidR="00F76C3B" w:rsidRPr="00FD471D" w:rsidRDefault="00F85AE4" w:rsidP="00FD471D">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w:t>
      </w:r>
      <w:r w:rsidR="00B47BB5" w:rsidRPr="00FD471D">
        <w:rPr>
          <w:rFonts w:ascii="Arial" w:hAnsi="Arial" w:cs="Arial"/>
          <w:color w:val="000000"/>
          <w:sz w:val="24"/>
          <w:szCs w:val="24"/>
          <w:lang w:bidi="ru-RU"/>
        </w:rPr>
        <w:t xml:space="preserve">ой целью </w:t>
      </w:r>
      <w:r w:rsidR="000544F3" w:rsidRPr="00FD471D">
        <w:rPr>
          <w:rFonts w:ascii="Arial" w:hAnsi="Arial" w:cs="Arial"/>
          <w:color w:val="000000"/>
          <w:sz w:val="24"/>
          <w:szCs w:val="24"/>
          <w:lang w:bidi="ru-RU"/>
        </w:rPr>
        <w:t>Подпрограммы</w:t>
      </w:r>
      <w:r w:rsidR="00A04BB6" w:rsidRPr="00FD471D">
        <w:rPr>
          <w:rFonts w:ascii="Arial" w:hAnsi="Arial" w:cs="Arial"/>
          <w:color w:val="000000"/>
          <w:sz w:val="24"/>
          <w:szCs w:val="24"/>
          <w:lang w:bidi="ru-RU"/>
        </w:rPr>
        <w:t xml:space="preserve"> 1</w:t>
      </w:r>
      <w:r w:rsidR="00B47BB5" w:rsidRPr="00FD471D">
        <w:rPr>
          <w:rFonts w:ascii="Arial" w:hAnsi="Arial" w:cs="Arial"/>
          <w:color w:val="000000"/>
          <w:sz w:val="24"/>
          <w:szCs w:val="24"/>
          <w:lang w:bidi="ru-RU"/>
        </w:rPr>
        <w:t>«Развитие имущественного комплекса»</w:t>
      </w:r>
      <w:r w:rsidR="00AD03AE"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 xml:space="preserve">является </w:t>
      </w:r>
      <w:r w:rsidR="00B47BB5" w:rsidRPr="00FD471D">
        <w:rPr>
          <w:rFonts w:ascii="Arial" w:hAnsi="Arial" w:cs="Arial"/>
          <w:color w:val="000000"/>
          <w:sz w:val="24"/>
          <w:szCs w:val="24"/>
          <w:lang w:bidi="ru-RU"/>
        </w:rPr>
        <w:t>повышение эффективности управления муниципальным имуществом, неправленое на </w:t>
      </w:r>
      <w:r w:rsidRPr="00FD471D">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FD471D">
        <w:rPr>
          <w:rFonts w:ascii="Arial" w:hAnsi="Arial" w:cs="Arial"/>
          <w:color w:val="000000"/>
          <w:sz w:val="24"/>
          <w:szCs w:val="24"/>
          <w:lang w:bidi="ru-RU"/>
        </w:rPr>
        <w:t> </w:t>
      </w:r>
      <w:r w:rsidRPr="00FD471D">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которые не</w:t>
      </w:r>
      <w:r w:rsidR="005502BB" w:rsidRPr="00FD471D">
        <w:rPr>
          <w:rFonts w:ascii="Arial" w:hAnsi="Arial" w:cs="Arial"/>
          <w:color w:val="000000"/>
          <w:sz w:val="24"/>
          <w:szCs w:val="24"/>
          <w:lang w:bidi="ru-RU"/>
        </w:rPr>
        <w:t> </w:t>
      </w:r>
      <w:r w:rsidRPr="00FD471D">
        <w:rPr>
          <w:rFonts w:ascii="Arial" w:hAnsi="Arial" w:cs="Arial"/>
          <w:color w:val="000000"/>
          <w:sz w:val="24"/>
          <w:szCs w:val="24"/>
          <w:lang w:bidi="ru-RU"/>
        </w:rPr>
        <w:t>разграничена.</w:t>
      </w:r>
    </w:p>
    <w:p w:rsidR="00BB0CEE" w:rsidRPr="00FD471D" w:rsidRDefault="00BB0CEE" w:rsidP="00FD471D">
      <w:pPr>
        <w:tabs>
          <w:tab w:val="left" w:pos="7797"/>
        </w:tabs>
        <w:ind w:right="-55"/>
        <w:rPr>
          <w:rFonts w:ascii="Arial" w:hAnsi="Arial" w:cs="Arial"/>
          <w:b/>
          <w:sz w:val="24"/>
          <w:szCs w:val="24"/>
        </w:rPr>
      </w:pPr>
    </w:p>
    <w:p w:rsidR="00BB0CEE" w:rsidRPr="00FD471D" w:rsidRDefault="00BB0CEE" w:rsidP="00FD471D">
      <w:pPr>
        <w:pStyle w:val="aff8"/>
        <w:numPr>
          <w:ilvl w:val="0"/>
          <w:numId w:val="26"/>
        </w:numPr>
        <w:tabs>
          <w:tab w:val="left" w:pos="7797"/>
        </w:tabs>
        <w:ind w:right="-55"/>
        <w:jc w:val="center"/>
        <w:rPr>
          <w:rFonts w:ascii="Arial" w:hAnsi="Arial" w:cs="Arial"/>
          <w:b/>
          <w:sz w:val="24"/>
          <w:szCs w:val="24"/>
        </w:rPr>
      </w:pPr>
      <w:r w:rsidRPr="00FD471D">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1.</w:t>
      </w:r>
    </w:p>
    <w:p w:rsidR="00BB0CEE" w:rsidRPr="00FD471D" w:rsidRDefault="00BA603D" w:rsidP="00FD471D">
      <w:pPr>
        <w:pStyle w:val="2f"/>
        <w:shd w:val="clear" w:color="auto" w:fill="auto"/>
        <w:spacing w:line="276" w:lineRule="auto"/>
        <w:ind w:right="-55" w:firstLine="851"/>
        <w:rPr>
          <w:rFonts w:ascii="Arial" w:hAnsi="Arial" w:cs="Arial"/>
          <w:color w:val="000000"/>
          <w:sz w:val="24"/>
          <w:szCs w:val="24"/>
          <w:lang w:bidi="ru-RU"/>
        </w:rPr>
      </w:pPr>
      <w:r w:rsidRPr="00FD471D">
        <w:rPr>
          <w:rFonts w:ascii="Arial" w:hAnsi="Arial" w:cs="Arial"/>
          <w:color w:val="000000"/>
          <w:sz w:val="24"/>
          <w:szCs w:val="24"/>
          <w:lang w:bidi="ru-RU"/>
        </w:rPr>
        <w:t>В рамках Подпрограммы «Развитие имущественного комплекса» к 2024 году планируется достичь значений количественных и качественных показателей характеризующие достижение целей муниципальной программы. 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При достижении значений показателей, можно будет считать муниципальную программу «Развитие имущественного комплекса»  полностью освоенной.</w:t>
      </w:r>
    </w:p>
    <w:p w:rsidR="00B47DDC" w:rsidRPr="00FD471D" w:rsidRDefault="00CE70D7" w:rsidP="00FD471D">
      <w:pPr>
        <w:spacing w:after="0"/>
        <w:ind w:right="-55" w:firstLine="851"/>
        <w:jc w:val="both"/>
        <w:rPr>
          <w:rFonts w:ascii="Arial" w:hAnsi="Arial" w:cs="Arial"/>
          <w:sz w:val="24"/>
          <w:szCs w:val="24"/>
        </w:rPr>
      </w:pPr>
      <w:r w:rsidRPr="00FD471D">
        <w:rPr>
          <w:rFonts w:ascii="Arial" w:hAnsi="Arial" w:cs="Arial"/>
          <w:sz w:val="24"/>
          <w:szCs w:val="24"/>
        </w:rPr>
        <w:t>При реализации мероприятий муниципальной подпрограммы по управлению имуществом используются такие методы, как комплексное освоение и рациональное использование муниципальных финансов</w:t>
      </w:r>
      <w:r w:rsidR="008B30A4" w:rsidRPr="00FD471D">
        <w:rPr>
          <w:rFonts w:ascii="Arial" w:hAnsi="Arial" w:cs="Arial"/>
          <w:sz w:val="24"/>
          <w:szCs w:val="24"/>
        </w:rPr>
        <w:t xml:space="preserve"> </w:t>
      </w:r>
      <w:r w:rsidR="00BA603D" w:rsidRPr="00FD471D">
        <w:rPr>
          <w:rFonts w:ascii="Arial" w:hAnsi="Arial" w:cs="Arial"/>
          <w:sz w:val="24"/>
          <w:szCs w:val="24"/>
        </w:rPr>
        <w:t>для с</w:t>
      </w:r>
      <w:r w:rsidRPr="00FD471D">
        <w:rPr>
          <w:rFonts w:ascii="Arial" w:hAnsi="Arial" w:cs="Arial"/>
          <w:sz w:val="24"/>
          <w:szCs w:val="24"/>
        </w:rPr>
        <w:t>оздания условий для реализации государственных полномочий</w:t>
      </w:r>
      <w:r w:rsidR="008B30A4" w:rsidRPr="00FD471D">
        <w:rPr>
          <w:rFonts w:ascii="Arial" w:hAnsi="Arial" w:cs="Arial"/>
          <w:sz w:val="24"/>
          <w:szCs w:val="24"/>
        </w:rPr>
        <w:t xml:space="preserve"> </w:t>
      </w:r>
      <w:r w:rsidRPr="00FD471D">
        <w:rPr>
          <w:rFonts w:ascii="Arial" w:hAnsi="Arial" w:cs="Arial"/>
          <w:sz w:val="24"/>
          <w:szCs w:val="24"/>
        </w:rPr>
        <w:t>в области земельных отношений и управления имуществом, находящимся в  муниципальной собственности и  выполнение кадастровых работ.</w:t>
      </w:r>
    </w:p>
    <w:p w:rsidR="00BA603D" w:rsidRPr="00FD471D" w:rsidRDefault="00BA603D" w:rsidP="00FD471D">
      <w:pPr>
        <w:spacing w:after="0"/>
        <w:ind w:right="-55" w:firstLine="851"/>
        <w:jc w:val="both"/>
        <w:rPr>
          <w:rFonts w:ascii="Arial" w:hAnsi="Arial" w:cs="Arial"/>
          <w:sz w:val="24"/>
          <w:szCs w:val="24"/>
        </w:rPr>
        <w:sectPr w:rsidR="00BA603D" w:rsidRPr="00FD471D" w:rsidSect="00FD471D">
          <w:headerReference w:type="default" r:id="rId16"/>
          <w:headerReference w:type="first" r:id="rId17"/>
          <w:endnotePr>
            <w:numFmt w:val="chicago"/>
          </w:endnotePr>
          <w:pgSz w:w="11906" w:h="16838" w:code="9"/>
          <w:pgMar w:top="1134" w:right="567" w:bottom="1134" w:left="1134" w:header="709" w:footer="709" w:gutter="0"/>
          <w:cols w:space="708"/>
          <w:docGrid w:linePitch="360"/>
        </w:sectPr>
      </w:pPr>
      <w:r w:rsidRPr="00FD471D">
        <w:rPr>
          <w:rFonts w:ascii="Arial" w:hAnsi="Arial" w:cs="Arial"/>
          <w:sz w:val="24"/>
          <w:szCs w:val="24"/>
          <w:shd w:val="clear" w:color="auto" w:fill="FFFFFF"/>
        </w:rPr>
        <w:t>Достижение целей приведет к формированию структуры собственности и системы управления имуществом, позволяющих обеспечить исполнение возложенных на орган местного самоуправления функций, максимизировать пополнение доходной части городского бюджета, а также снизить расходы бюджета на содержание имущества, создать эффективный механизм регулирования земельных отношений и государственного управления земельными ресурсами в условиях рыночной экономики, повышения эффективности использования земли и объектов капитального строительства, создания условий для увеличения социального, инвестиционного и производительного потенциала земли и объектов капитального строительства, превращение их в мощный самостоятельный фактор экономического роста.</w:t>
      </w:r>
    </w:p>
    <w:p w:rsidR="00406D24" w:rsidRPr="00FD471D" w:rsidRDefault="0011110A" w:rsidP="00AA2CF9">
      <w:pPr>
        <w:pStyle w:val="aff8"/>
        <w:numPr>
          <w:ilvl w:val="0"/>
          <w:numId w:val="26"/>
        </w:numPr>
        <w:spacing w:before="120" w:line="240" w:lineRule="auto"/>
        <w:jc w:val="center"/>
        <w:rPr>
          <w:rFonts w:ascii="Arial" w:hAnsi="Arial" w:cs="Arial"/>
          <w:b/>
          <w:sz w:val="24"/>
          <w:szCs w:val="24"/>
        </w:rPr>
      </w:pPr>
      <w:r w:rsidRPr="00FD471D">
        <w:rPr>
          <w:rFonts w:ascii="Arial" w:hAnsi="Arial" w:cs="Arial"/>
          <w:b/>
          <w:sz w:val="24"/>
          <w:szCs w:val="24"/>
        </w:rPr>
        <w:lastRenderedPageBreak/>
        <w:t>Пере</w:t>
      </w:r>
      <w:r w:rsidR="00A40699" w:rsidRPr="00FD471D">
        <w:rPr>
          <w:rFonts w:ascii="Arial" w:hAnsi="Arial" w:cs="Arial"/>
          <w:b/>
          <w:sz w:val="24"/>
          <w:szCs w:val="24"/>
        </w:rPr>
        <w:t xml:space="preserve">чень мероприятий подпрограммы 1 </w:t>
      </w:r>
      <w:r w:rsidRPr="00FD471D">
        <w:rPr>
          <w:rFonts w:ascii="Arial" w:hAnsi="Arial" w:cs="Arial"/>
          <w:b/>
          <w:sz w:val="24"/>
          <w:szCs w:val="24"/>
        </w:rPr>
        <w:t>«</w:t>
      </w:r>
      <w:r w:rsidR="001B6E1B" w:rsidRPr="00FD471D">
        <w:rPr>
          <w:rFonts w:ascii="Arial" w:hAnsi="Arial" w:cs="Arial"/>
          <w:b/>
          <w:sz w:val="24"/>
          <w:szCs w:val="24"/>
        </w:rPr>
        <w:t>Развитие имущественного комплекса</w:t>
      </w:r>
      <w:r w:rsidRPr="00FD471D">
        <w:rPr>
          <w:rFonts w:ascii="Arial" w:hAnsi="Arial" w:cs="Arial"/>
          <w:b/>
          <w:sz w:val="24"/>
          <w:szCs w:val="24"/>
        </w:rPr>
        <w:t>»</w:t>
      </w:r>
      <w:bookmarkStart w:id="3" w:name="_Hlk501964303"/>
      <w:bookmarkStart w:id="4" w:name="_Hlk520293435"/>
    </w:p>
    <w:bookmarkEnd w:id="3"/>
    <w:bookmarkEnd w:id="4"/>
    <w:p w:rsidR="00367C3B" w:rsidRPr="00FD471D" w:rsidRDefault="00367C3B">
      <w:pPr>
        <w:spacing w:after="0" w:line="240" w:lineRule="auto"/>
        <w:rPr>
          <w:rFonts w:ascii="Arial" w:eastAsia="Calibri" w:hAnsi="Arial" w:cs="Arial"/>
          <w:b/>
          <w:bCs/>
          <w:sz w:val="24"/>
          <w:szCs w:val="24"/>
        </w:rPr>
      </w:pPr>
    </w:p>
    <w:tbl>
      <w:tblPr>
        <w:tblW w:w="14934" w:type="dxa"/>
        <w:tblInd w:w="93" w:type="dxa"/>
        <w:tblLayout w:type="fixed"/>
        <w:tblLook w:val="04A0" w:firstRow="1" w:lastRow="0" w:firstColumn="1" w:lastColumn="0" w:noHBand="0" w:noVBand="1"/>
      </w:tblPr>
      <w:tblGrid>
        <w:gridCol w:w="441"/>
        <w:gridCol w:w="993"/>
        <w:gridCol w:w="900"/>
        <w:gridCol w:w="1260"/>
        <w:gridCol w:w="1620"/>
        <w:gridCol w:w="1440"/>
        <w:gridCol w:w="1440"/>
        <w:gridCol w:w="1440"/>
        <w:gridCol w:w="1440"/>
        <w:gridCol w:w="1440"/>
        <w:gridCol w:w="1080"/>
        <w:gridCol w:w="1440"/>
      </w:tblGrid>
      <w:tr w:rsidR="00FD471D" w:rsidRPr="00FD471D" w:rsidTr="00BF2C68">
        <w:trPr>
          <w:trHeight w:val="465"/>
        </w:trPr>
        <w:tc>
          <w:tcPr>
            <w:tcW w:w="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 п/п</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Мероприятия программы/ подпрограммы</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Срок исполнения мероприятия</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Источники финансирования</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Всего                                                                                                                                                                  (тыс. руб.)</w:t>
            </w:r>
          </w:p>
        </w:tc>
        <w:tc>
          <w:tcPr>
            <w:tcW w:w="7200" w:type="dxa"/>
            <w:gridSpan w:val="5"/>
            <w:tcBorders>
              <w:top w:val="single" w:sz="8" w:space="0" w:color="000000"/>
              <w:left w:val="nil"/>
              <w:bottom w:val="single" w:sz="8" w:space="0" w:color="000000"/>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Объем финансирования по годам (тыс. руб.)</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F40E96">
            <w:pPr>
              <w:spacing w:after="0" w:line="240" w:lineRule="auto"/>
              <w:jc w:val="center"/>
              <w:rPr>
                <w:rFonts w:ascii="Arial" w:hAnsi="Arial" w:cs="Arial"/>
                <w:color w:val="000000"/>
                <w:sz w:val="24"/>
                <w:szCs w:val="24"/>
              </w:rPr>
            </w:pPr>
            <w:r w:rsidRPr="00FD471D">
              <w:rPr>
                <w:rFonts w:ascii="Arial" w:hAnsi="Arial" w:cs="Arial"/>
                <w:color w:val="000000"/>
                <w:sz w:val="24"/>
                <w:szCs w:val="24"/>
              </w:rPr>
              <w:t>Ответственный за выполнение мероприятия программы/ подпрограммы</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FD471D" w:rsidRDefault="004866E5" w:rsidP="00F40E96">
            <w:pPr>
              <w:spacing w:after="0" w:line="240" w:lineRule="auto"/>
              <w:jc w:val="center"/>
              <w:rPr>
                <w:rFonts w:ascii="Arial" w:hAnsi="Arial" w:cs="Arial"/>
                <w:color w:val="000000"/>
                <w:sz w:val="24"/>
                <w:szCs w:val="24"/>
              </w:rPr>
            </w:pPr>
            <w:r w:rsidRPr="00FD471D">
              <w:rPr>
                <w:rFonts w:ascii="Arial" w:hAnsi="Arial" w:cs="Arial"/>
                <w:color w:val="000000"/>
                <w:sz w:val="24"/>
                <w:szCs w:val="24"/>
              </w:rPr>
              <w:t>Результаты выполнения мероприятия программы</w:t>
            </w:r>
            <w:r w:rsidR="00F40E96" w:rsidRPr="00FD471D">
              <w:rPr>
                <w:rFonts w:ascii="Arial" w:hAnsi="Arial" w:cs="Arial"/>
                <w:color w:val="000000"/>
                <w:sz w:val="24"/>
                <w:szCs w:val="24"/>
              </w:rPr>
              <w:t>/подпрограммы</w:t>
            </w:r>
          </w:p>
        </w:tc>
      </w:tr>
      <w:tr w:rsidR="00FD471D" w:rsidRPr="00FD471D" w:rsidTr="00BF2C68">
        <w:trPr>
          <w:trHeight w:val="750"/>
        </w:trPr>
        <w:tc>
          <w:tcPr>
            <w:tcW w:w="441"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4866E5">
            <w:pPr>
              <w:spacing w:after="0" w:line="240" w:lineRule="auto"/>
              <w:rPr>
                <w:rFonts w:ascii="Arial" w:hAnsi="Arial" w:cs="Arial"/>
                <w:color w:val="000000"/>
                <w:sz w:val="24"/>
                <w:szCs w:val="24"/>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4866E5">
            <w:pPr>
              <w:spacing w:after="0" w:line="240" w:lineRule="auto"/>
              <w:rPr>
                <w:rFonts w:ascii="Arial" w:hAnsi="Arial" w:cs="Arial"/>
                <w:color w:val="000000"/>
                <w:sz w:val="24"/>
                <w:szCs w:val="24"/>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4866E5">
            <w:pPr>
              <w:spacing w:after="0" w:line="240" w:lineRule="auto"/>
              <w:rPr>
                <w:rFonts w:ascii="Arial" w:hAnsi="Arial" w:cs="Arial"/>
                <w:color w:val="000000"/>
                <w:sz w:val="24"/>
                <w:szCs w:val="24"/>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4866E5">
            <w:pPr>
              <w:spacing w:after="0" w:line="240" w:lineRule="auto"/>
              <w:rPr>
                <w:rFonts w:ascii="Arial" w:hAnsi="Arial" w:cs="Arial"/>
                <w:color w:val="000000"/>
                <w:sz w:val="24"/>
                <w:szCs w:val="24"/>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4866E5">
            <w:pPr>
              <w:spacing w:after="0" w:line="240" w:lineRule="auto"/>
              <w:rPr>
                <w:rFonts w:ascii="Arial" w:hAnsi="Arial" w:cs="Arial"/>
                <w:color w:val="000000"/>
                <w:sz w:val="24"/>
                <w:szCs w:val="24"/>
              </w:rPr>
            </w:pPr>
          </w:p>
        </w:tc>
        <w:tc>
          <w:tcPr>
            <w:tcW w:w="1440" w:type="dxa"/>
            <w:tcBorders>
              <w:top w:val="nil"/>
              <w:left w:val="nil"/>
              <w:bottom w:val="single" w:sz="8" w:space="0" w:color="000000"/>
              <w:right w:val="single" w:sz="8" w:space="0" w:color="000000"/>
            </w:tcBorders>
            <w:shd w:val="clear" w:color="auto" w:fill="auto"/>
            <w:vAlign w:val="center"/>
            <w:hideMark/>
          </w:tcPr>
          <w:p w:rsidR="00AD13FD" w:rsidRPr="00FD471D" w:rsidRDefault="00AD13FD"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FD471D" w:rsidRDefault="00AD13FD"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2021</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FD471D" w:rsidRDefault="00AD13FD"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FD471D" w:rsidRDefault="00AD13FD"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FD471D" w:rsidRDefault="00AD13FD"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2024</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AC7E1F">
            <w:pPr>
              <w:spacing w:after="0" w:line="240" w:lineRule="auto"/>
              <w:rPr>
                <w:rFonts w:ascii="Arial" w:hAnsi="Arial" w:cs="Arial"/>
                <w:color w:val="000000"/>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AD13FD" w:rsidRPr="00FD471D" w:rsidRDefault="00AD13FD" w:rsidP="00AC7E1F">
            <w:pPr>
              <w:spacing w:after="0" w:line="240" w:lineRule="auto"/>
              <w:jc w:val="both"/>
              <w:rPr>
                <w:rFonts w:ascii="Arial" w:hAnsi="Arial" w:cs="Arial"/>
                <w:color w:val="000000"/>
                <w:sz w:val="24"/>
                <w:szCs w:val="24"/>
              </w:rPr>
            </w:pPr>
          </w:p>
        </w:tc>
      </w:tr>
      <w:tr w:rsidR="00FD471D" w:rsidRPr="00FD471D" w:rsidTr="00BF2C68">
        <w:trPr>
          <w:trHeight w:val="480"/>
        </w:trPr>
        <w:tc>
          <w:tcPr>
            <w:tcW w:w="441" w:type="dxa"/>
            <w:tcBorders>
              <w:top w:val="nil"/>
              <w:left w:val="single" w:sz="8" w:space="0" w:color="000000"/>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1</w:t>
            </w:r>
          </w:p>
        </w:tc>
        <w:tc>
          <w:tcPr>
            <w:tcW w:w="993"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2</w:t>
            </w:r>
          </w:p>
        </w:tc>
        <w:tc>
          <w:tcPr>
            <w:tcW w:w="90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3</w:t>
            </w:r>
          </w:p>
        </w:tc>
        <w:tc>
          <w:tcPr>
            <w:tcW w:w="126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4</w:t>
            </w:r>
          </w:p>
        </w:tc>
        <w:tc>
          <w:tcPr>
            <w:tcW w:w="162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5</w:t>
            </w:r>
          </w:p>
        </w:tc>
        <w:tc>
          <w:tcPr>
            <w:tcW w:w="144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6</w:t>
            </w:r>
          </w:p>
        </w:tc>
        <w:tc>
          <w:tcPr>
            <w:tcW w:w="144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7</w:t>
            </w:r>
          </w:p>
        </w:tc>
        <w:tc>
          <w:tcPr>
            <w:tcW w:w="144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8</w:t>
            </w:r>
          </w:p>
        </w:tc>
        <w:tc>
          <w:tcPr>
            <w:tcW w:w="144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9</w:t>
            </w:r>
          </w:p>
        </w:tc>
        <w:tc>
          <w:tcPr>
            <w:tcW w:w="1440" w:type="dxa"/>
            <w:tcBorders>
              <w:top w:val="nil"/>
              <w:left w:val="nil"/>
              <w:bottom w:val="nil"/>
              <w:right w:val="single" w:sz="8" w:space="0" w:color="000000"/>
            </w:tcBorders>
            <w:shd w:val="clear" w:color="auto" w:fill="auto"/>
            <w:vAlign w:val="center"/>
            <w:hideMark/>
          </w:tcPr>
          <w:p w:rsidR="004866E5" w:rsidRPr="00FD471D" w:rsidRDefault="004866E5" w:rsidP="004866E5">
            <w:pPr>
              <w:spacing w:after="0" w:line="240" w:lineRule="auto"/>
              <w:jc w:val="center"/>
              <w:rPr>
                <w:rFonts w:ascii="Arial" w:hAnsi="Arial" w:cs="Arial"/>
                <w:color w:val="000000"/>
                <w:sz w:val="24"/>
                <w:szCs w:val="24"/>
              </w:rPr>
            </w:pPr>
            <w:r w:rsidRPr="00FD471D">
              <w:rPr>
                <w:rFonts w:ascii="Arial" w:hAnsi="Arial" w:cs="Arial"/>
                <w:color w:val="000000"/>
                <w:sz w:val="24"/>
                <w:szCs w:val="24"/>
              </w:rPr>
              <w:t>10</w:t>
            </w:r>
          </w:p>
        </w:tc>
        <w:tc>
          <w:tcPr>
            <w:tcW w:w="1080" w:type="dxa"/>
            <w:tcBorders>
              <w:top w:val="nil"/>
              <w:left w:val="nil"/>
              <w:bottom w:val="single" w:sz="8" w:space="0" w:color="000000"/>
              <w:right w:val="single" w:sz="8" w:space="0" w:color="000000"/>
            </w:tcBorders>
            <w:shd w:val="clear" w:color="auto" w:fill="auto"/>
            <w:vAlign w:val="center"/>
            <w:hideMark/>
          </w:tcPr>
          <w:p w:rsidR="004866E5" w:rsidRPr="00FD471D" w:rsidRDefault="004866E5" w:rsidP="00BF7D4D">
            <w:pPr>
              <w:spacing w:after="0" w:line="240" w:lineRule="auto"/>
              <w:jc w:val="center"/>
              <w:rPr>
                <w:rFonts w:ascii="Arial" w:hAnsi="Arial" w:cs="Arial"/>
                <w:color w:val="000000"/>
                <w:sz w:val="24"/>
                <w:szCs w:val="24"/>
              </w:rPr>
            </w:pPr>
            <w:r w:rsidRPr="00FD471D">
              <w:rPr>
                <w:rFonts w:ascii="Arial" w:hAnsi="Arial" w:cs="Arial"/>
                <w:color w:val="000000"/>
                <w:sz w:val="24"/>
                <w:szCs w:val="24"/>
              </w:rPr>
              <w:t>11</w:t>
            </w:r>
          </w:p>
        </w:tc>
        <w:tc>
          <w:tcPr>
            <w:tcW w:w="1440" w:type="dxa"/>
            <w:tcBorders>
              <w:top w:val="nil"/>
              <w:left w:val="nil"/>
              <w:bottom w:val="single" w:sz="8" w:space="0" w:color="000000"/>
              <w:right w:val="single" w:sz="8" w:space="0" w:color="000000"/>
            </w:tcBorders>
            <w:shd w:val="clear" w:color="auto" w:fill="auto"/>
            <w:vAlign w:val="center"/>
            <w:hideMark/>
          </w:tcPr>
          <w:p w:rsidR="004866E5" w:rsidRPr="00FD471D" w:rsidRDefault="004866E5" w:rsidP="00BF7D4D">
            <w:pPr>
              <w:spacing w:after="0" w:line="240" w:lineRule="auto"/>
              <w:jc w:val="center"/>
              <w:rPr>
                <w:rFonts w:ascii="Arial" w:hAnsi="Arial" w:cs="Arial"/>
                <w:color w:val="000000"/>
                <w:sz w:val="24"/>
                <w:szCs w:val="24"/>
              </w:rPr>
            </w:pPr>
            <w:r w:rsidRPr="00FD471D">
              <w:rPr>
                <w:rFonts w:ascii="Arial" w:hAnsi="Arial" w:cs="Arial"/>
                <w:color w:val="000000"/>
                <w:sz w:val="24"/>
                <w:szCs w:val="24"/>
              </w:rPr>
              <w:t>12</w:t>
            </w:r>
          </w:p>
        </w:tc>
      </w:tr>
      <w:tr w:rsidR="00FD471D" w:rsidRPr="00FD471D" w:rsidTr="00BF2C68">
        <w:trPr>
          <w:trHeight w:val="604"/>
        </w:trPr>
        <w:tc>
          <w:tcPr>
            <w:tcW w:w="44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1</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Основное мероприятие 02.</w:t>
            </w:r>
          </w:p>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Управление имуществом, находящимся            в  муниципальной собственност</w:t>
            </w:r>
            <w:r w:rsidRPr="00FD471D">
              <w:rPr>
                <w:rFonts w:ascii="Arial" w:hAnsi="Arial" w:cs="Arial"/>
                <w:color w:val="000000"/>
                <w:sz w:val="24"/>
                <w:szCs w:val="24"/>
              </w:rPr>
              <w:lastRenderedPageBreak/>
              <w:t>и,          и выполнение кадастровых работ</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FD471D" w:rsidRDefault="00610D07"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 xml:space="preserve"> - </w:t>
            </w:r>
            <w:r w:rsidR="000F22BA" w:rsidRPr="00FD471D">
              <w:rPr>
                <w:rFonts w:ascii="Arial" w:hAnsi="Arial" w:cs="Arial"/>
                <w:color w:val="000000"/>
                <w:sz w:val="24"/>
                <w:szCs w:val="24"/>
              </w:rPr>
              <w:br/>
              <w:t>31.12.2024</w:t>
            </w:r>
          </w:p>
        </w:tc>
        <w:tc>
          <w:tcPr>
            <w:tcW w:w="1260" w:type="dxa"/>
            <w:tcBorders>
              <w:top w:val="single" w:sz="8" w:space="0" w:color="auto"/>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nil"/>
              <w:bottom w:val="nil"/>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nil"/>
              <w:right w:val="single" w:sz="8" w:space="0" w:color="000000"/>
            </w:tcBorders>
            <w:shd w:val="clear" w:color="auto" w:fill="auto"/>
            <w:vAlign w:val="bottom"/>
            <w:hideMark/>
          </w:tcPr>
          <w:p w:rsidR="000F22BA" w:rsidRPr="00FD471D" w:rsidRDefault="000F22BA" w:rsidP="000F22BA">
            <w:pPr>
              <w:spacing w:after="240" w:line="240" w:lineRule="auto"/>
              <w:jc w:val="both"/>
              <w:rPr>
                <w:rFonts w:ascii="Arial" w:hAnsi="Arial" w:cs="Arial"/>
                <w:color w:val="000000"/>
                <w:sz w:val="24"/>
                <w:szCs w:val="24"/>
              </w:rPr>
            </w:pPr>
            <w:r w:rsidRPr="00FD471D">
              <w:rPr>
                <w:rFonts w:ascii="Arial" w:hAnsi="Arial" w:cs="Arial"/>
                <w:color w:val="000000"/>
                <w:sz w:val="24"/>
                <w:szCs w:val="24"/>
              </w:rPr>
              <w:t>Получение выписок ЕГРН с указанным правом собственности на объекты</w:t>
            </w:r>
            <w:r w:rsidRPr="00FD471D">
              <w:rPr>
                <w:rFonts w:ascii="Arial" w:hAnsi="Arial" w:cs="Arial"/>
                <w:color w:val="000000"/>
                <w:sz w:val="24"/>
                <w:szCs w:val="24"/>
              </w:rPr>
              <w:br/>
              <w:t>Осуществление оплаты за наем жилого помещения.</w:t>
            </w:r>
            <w:r w:rsidRPr="00FD471D">
              <w:rPr>
                <w:rFonts w:ascii="Arial" w:hAnsi="Arial" w:cs="Arial"/>
                <w:color w:val="000000"/>
                <w:sz w:val="24"/>
                <w:szCs w:val="24"/>
              </w:rPr>
              <w:br/>
              <w:t xml:space="preserve">Оплата счета с учетом </w:t>
            </w:r>
            <w:r w:rsidRPr="00FD471D">
              <w:rPr>
                <w:rFonts w:ascii="Arial" w:hAnsi="Arial" w:cs="Arial"/>
                <w:color w:val="000000"/>
                <w:sz w:val="24"/>
                <w:szCs w:val="24"/>
              </w:rPr>
              <w:lastRenderedPageBreak/>
              <w:t>исключенных квартир</w:t>
            </w:r>
            <w:r w:rsidRPr="00FD471D">
              <w:rPr>
                <w:rFonts w:ascii="Arial" w:hAnsi="Arial" w:cs="Arial"/>
                <w:color w:val="000000"/>
                <w:sz w:val="24"/>
                <w:szCs w:val="24"/>
              </w:rPr>
              <w:br/>
              <w:t>Получение рыночной стоимости объекта оценки, а так же расчет арендной платы</w:t>
            </w:r>
            <w:r w:rsidRPr="00FD471D">
              <w:rPr>
                <w:rFonts w:ascii="Arial" w:hAnsi="Arial" w:cs="Arial"/>
                <w:color w:val="000000"/>
                <w:sz w:val="24"/>
                <w:szCs w:val="24"/>
              </w:rPr>
              <w:br/>
              <w:t>Формирование фонда капитального ремонта</w:t>
            </w:r>
            <w:r w:rsidRPr="00FD471D">
              <w:rPr>
                <w:rFonts w:ascii="Arial" w:hAnsi="Arial" w:cs="Arial"/>
                <w:color w:val="000000"/>
                <w:sz w:val="24"/>
                <w:szCs w:val="24"/>
              </w:rPr>
              <w:br/>
              <w:t>Вовлечение в налоговый оборот объектов недвижимого имущества</w:t>
            </w:r>
            <w:r w:rsidRPr="00FD471D">
              <w:rPr>
                <w:rFonts w:ascii="Arial" w:hAnsi="Arial" w:cs="Arial"/>
                <w:color w:val="000000"/>
                <w:sz w:val="24"/>
                <w:szCs w:val="24"/>
              </w:rPr>
              <w:br/>
              <w:t>Предоставление субсидии управляющим компания</w:t>
            </w:r>
            <w:r w:rsidRPr="00FD471D">
              <w:rPr>
                <w:rFonts w:ascii="Arial" w:hAnsi="Arial" w:cs="Arial"/>
                <w:color w:val="000000"/>
                <w:sz w:val="24"/>
                <w:szCs w:val="24"/>
              </w:rPr>
              <w:lastRenderedPageBreak/>
              <w:t>м</w:t>
            </w:r>
          </w:p>
        </w:tc>
      </w:tr>
      <w:tr w:rsidR="00FD471D" w:rsidRPr="00FD471D" w:rsidTr="00BF2C68">
        <w:trPr>
          <w:trHeight w:val="465"/>
        </w:trPr>
        <w:tc>
          <w:tcPr>
            <w:tcW w:w="441" w:type="dxa"/>
            <w:vMerge/>
            <w:tcBorders>
              <w:top w:val="single" w:sz="8" w:space="0" w:color="auto"/>
              <w:left w:val="single" w:sz="8" w:space="0" w:color="auto"/>
              <w:bottom w:val="single" w:sz="8" w:space="0" w:color="auto"/>
              <w:right w:val="single" w:sz="8" w:space="0" w:color="auto"/>
            </w:tcBorders>
            <w:vAlign w:val="center"/>
            <w:hideMark/>
          </w:tcPr>
          <w:p w:rsidR="00854BD5" w:rsidRPr="00FD471D" w:rsidRDefault="00854BD5" w:rsidP="000F22BA">
            <w:pPr>
              <w:spacing w:after="0" w:line="240" w:lineRule="auto"/>
              <w:rPr>
                <w:rFonts w:ascii="Arial" w:hAnsi="Arial" w:cs="Arial"/>
                <w:color w:val="000000"/>
                <w:sz w:val="24"/>
                <w:szCs w:val="24"/>
              </w:rPr>
            </w:pPr>
          </w:p>
        </w:tc>
        <w:tc>
          <w:tcPr>
            <w:tcW w:w="993" w:type="dxa"/>
            <w:vMerge/>
            <w:tcBorders>
              <w:top w:val="single" w:sz="8" w:space="0" w:color="auto"/>
              <w:left w:val="single" w:sz="8" w:space="0" w:color="auto"/>
              <w:bottom w:val="single" w:sz="8" w:space="0" w:color="auto"/>
              <w:right w:val="single" w:sz="8" w:space="0" w:color="auto"/>
            </w:tcBorders>
            <w:hideMark/>
          </w:tcPr>
          <w:p w:rsidR="00854BD5" w:rsidRPr="00FD471D" w:rsidRDefault="00854BD5"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854BD5" w:rsidRPr="00FD471D" w:rsidRDefault="00854BD5"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rsidR="00854BD5" w:rsidRPr="00FD471D" w:rsidRDefault="00854BD5"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000000" w:fill="FFFFFF"/>
            <w:vAlign w:val="center"/>
          </w:tcPr>
          <w:p w:rsidR="00854BD5"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422 426,40</w:t>
            </w:r>
          </w:p>
        </w:tc>
        <w:tc>
          <w:tcPr>
            <w:tcW w:w="1440" w:type="dxa"/>
            <w:tcBorders>
              <w:top w:val="nil"/>
              <w:left w:val="nil"/>
              <w:bottom w:val="single" w:sz="8" w:space="0" w:color="auto"/>
              <w:right w:val="single" w:sz="8" w:space="0" w:color="auto"/>
            </w:tcBorders>
            <w:shd w:val="clear" w:color="000000" w:fill="FFFFFF"/>
            <w:vAlign w:val="center"/>
          </w:tcPr>
          <w:p w:rsidR="00854BD5" w:rsidRPr="00FD471D" w:rsidRDefault="00854BD5"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000000" w:fill="FFFFFF"/>
            <w:vAlign w:val="center"/>
          </w:tcPr>
          <w:p w:rsidR="00854BD5" w:rsidRPr="00FD471D" w:rsidRDefault="00854BD5"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000000" w:fill="FFFFFF"/>
            <w:vAlign w:val="center"/>
          </w:tcPr>
          <w:p w:rsidR="00854BD5" w:rsidRPr="00FD471D" w:rsidRDefault="00854BD5"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000000" w:fill="FFFFFF"/>
            <w:vAlign w:val="center"/>
          </w:tcPr>
          <w:p w:rsidR="00854BD5" w:rsidRPr="00FD471D" w:rsidRDefault="00854BD5" w:rsidP="00854BD5">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000000" w:fill="FFFFFF"/>
            <w:vAlign w:val="center"/>
          </w:tcPr>
          <w:p w:rsidR="00854BD5" w:rsidRPr="00FD471D" w:rsidRDefault="00854BD5" w:rsidP="00854BD5">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080" w:type="dxa"/>
            <w:vMerge/>
            <w:tcBorders>
              <w:top w:val="nil"/>
              <w:left w:val="nil"/>
              <w:bottom w:val="nil"/>
              <w:right w:val="single" w:sz="8" w:space="0" w:color="000000"/>
            </w:tcBorders>
            <w:vAlign w:val="center"/>
            <w:hideMark/>
          </w:tcPr>
          <w:p w:rsidR="00854BD5" w:rsidRPr="00FD471D" w:rsidRDefault="00854BD5"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nil"/>
              <w:right w:val="single" w:sz="8" w:space="0" w:color="000000"/>
            </w:tcBorders>
            <w:vAlign w:val="center"/>
            <w:hideMark/>
          </w:tcPr>
          <w:p w:rsidR="00854BD5" w:rsidRPr="00FD471D" w:rsidRDefault="00854BD5" w:rsidP="000F22BA">
            <w:pPr>
              <w:spacing w:after="0" w:line="240" w:lineRule="auto"/>
              <w:jc w:val="both"/>
              <w:rPr>
                <w:rFonts w:ascii="Arial" w:hAnsi="Arial" w:cs="Arial"/>
                <w:color w:val="000000"/>
                <w:sz w:val="24"/>
                <w:szCs w:val="24"/>
              </w:rPr>
            </w:pPr>
          </w:p>
        </w:tc>
      </w:tr>
      <w:tr w:rsidR="00FD471D" w:rsidRPr="00FD471D" w:rsidTr="00BF2C68">
        <w:trPr>
          <w:trHeight w:val="1389"/>
        </w:trPr>
        <w:tc>
          <w:tcPr>
            <w:tcW w:w="441" w:type="dxa"/>
            <w:vMerge/>
            <w:tcBorders>
              <w:top w:val="single" w:sz="8" w:space="0" w:color="auto"/>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single" w:sz="8" w:space="0" w:color="auto"/>
              <w:left w:val="single" w:sz="8" w:space="0" w:color="auto"/>
              <w:bottom w:val="single" w:sz="8" w:space="0" w:color="auto"/>
              <w:right w:val="single" w:sz="8" w:space="0" w:color="auto"/>
            </w:tcBorders>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noWrap/>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422 426,40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854BD5">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854BD5">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854BD5">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80 740</w:t>
            </w:r>
            <w:r w:rsidRPr="00FD471D">
              <w:rPr>
                <w:rFonts w:ascii="Arial" w:hAnsi="Arial" w:cs="Arial"/>
                <w:color w:val="000000"/>
                <w:sz w:val="24"/>
                <w:szCs w:val="24"/>
              </w:rPr>
              <w:t>,00</w:t>
            </w:r>
          </w:p>
        </w:tc>
        <w:tc>
          <w:tcPr>
            <w:tcW w:w="1080" w:type="dxa"/>
            <w:vMerge/>
            <w:tcBorders>
              <w:top w:val="nil"/>
              <w:left w:val="nil"/>
              <w:bottom w:val="nil"/>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nil"/>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540"/>
        </w:trPr>
        <w:tc>
          <w:tcPr>
            <w:tcW w:w="441"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1.1.</w:t>
            </w:r>
          </w:p>
        </w:tc>
        <w:tc>
          <w:tcPr>
            <w:tcW w:w="993" w:type="dxa"/>
            <w:vMerge w:val="restart"/>
            <w:tcBorders>
              <w:top w:val="nil"/>
              <w:left w:val="single" w:sz="8" w:space="0" w:color="auto"/>
              <w:bottom w:val="single" w:sz="8" w:space="0" w:color="auto"/>
              <w:right w:val="single" w:sz="8" w:space="0" w:color="auto"/>
            </w:tcBorders>
            <w:shd w:val="clear" w:color="auto" w:fill="auto"/>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Мероприятие 02.01.</w:t>
            </w:r>
          </w:p>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 xml:space="preserve">Расходы, связанные с владением, пользованием и распоряжением имуществом, находящимся в муниципальной собственности городского округа </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610D07" w:rsidRPr="00FD471D" w:rsidRDefault="000F22BA" w:rsidP="00610D07">
            <w:pPr>
              <w:spacing w:after="0" w:line="240" w:lineRule="auto"/>
              <w:rPr>
                <w:rFonts w:ascii="Arial" w:hAnsi="Arial" w:cs="Arial"/>
                <w:color w:val="000000"/>
                <w:sz w:val="24"/>
                <w:szCs w:val="24"/>
              </w:rPr>
            </w:pPr>
            <w:r w:rsidRPr="00FD471D">
              <w:rPr>
                <w:rFonts w:ascii="Arial" w:hAnsi="Arial" w:cs="Arial"/>
                <w:color w:val="000000"/>
                <w:sz w:val="24"/>
                <w:szCs w:val="24"/>
              </w:rPr>
              <w:t>01.01.2020</w:t>
            </w:r>
            <w:r w:rsidR="00610D07" w:rsidRPr="00FD471D">
              <w:rPr>
                <w:rFonts w:ascii="Arial" w:hAnsi="Arial" w:cs="Arial"/>
                <w:color w:val="000000"/>
                <w:sz w:val="24"/>
                <w:szCs w:val="24"/>
              </w:rPr>
              <w:t xml:space="preserve"> </w:t>
            </w:r>
          </w:p>
          <w:p w:rsidR="000F22BA" w:rsidRPr="00FD471D" w:rsidRDefault="000F22BA" w:rsidP="00610D07">
            <w:pPr>
              <w:spacing w:after="0" w:line="240" w:lineRule="auto"/>
              <w:rPr>
                <w:rFonts w:ascii="Arial" w:hAnsi="Arial" w:cs="Arial"/>
                <w:color w:val="000000"/>
                <w:sz w:val="24"/>
                <w:szCs w:val="24"/>
              </w:rPr>
            </w:pPr>
            <w:r w:rsidRPr="00FD471D">
              <w:rPr>
                <w:rFonts w:ascii="Arial" w:hAnsi="Arial" w:cs="Arial"/>
                <w:color w:val="000000"/>
                <w:sz w:val="24"/>
                <w:szCs w:val="24"/>
              </w:rPr>
              <w:t>-</w:t>
            </w:r>
            <w:r w:rsidRPr="00FD471D">
              <w:rPr>
                <w:rFonts w:ascii="Arial" w:hAnsi="Arial" w:cs="Arial"/>
                <w:color w:val="000000"/>
                <w:sz w:val="24"/>
                <w:szCs w:val="24"/>
              </w:rPr>
              <w:br/>
              <w:t>31.12.2024</w:t>
            </w:r>
          </w:p>
        </w:tc>
        <w:tc>
          <w:tcPr>
            <w:tcW w:w="126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single" w:sz="8" w:space="0" w:color="auto"/>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Оплата счета с учетом исключенных квартир</w:t>
            </w:r>
            <w:r w:rsidRPr="00FD471D">
              <w:rPr>
                <w:rFonts w:ascii="Arial" w:hAnsi="Arial" w:cs="Arial"/>
                <w:color w:val="000000"/>
                <w:sz w:val="24"/>
                <w:szCs w:val="24"/>
              </w:rPr>
              <w:br/>
              <w:t>Получение рыночной стоимости объекта оценки, а так же расчет арендной платы</w:t>
            </w:r>
            <w:r w:rsidRPr="00FD471D">
              <w:rPr>
                <w:rFonts w:ascii="Arial" w:hAnsi="Arial" w:cs="Arial"/>
                <w:color w:val="000000"/>
                <w:sz w:val="24"/>
                <w:szCs w:val="24"/>
              </w:rPr>
              <w:br/>
              <w:t>Получение выписок ЕГРН с указанным правом собственности на объекты</w:t>
            </w:r>
            <w:r w:rsidRPr="00FD471D">
              <w:rPr>
                <w:rFonts w:ascii="Arial" w:hAnsi="Arial" w:cs="Arial"/>
                <w:color w:val="000000"/>
                <w:sz w:val="24"/>
                <w:szCs w:val="24"/>
              </w:rPr>
              <w:br/>
              <w:t xml:space="preserve">Осуществление оплаты за наем жилого </w:t>
            </w:r>
            <w:r w:rsidRPr="00FD471D">
              <w:rPr>
                <w:rFonts w:ascii="Arial" w:hAnsi="Arial" w:cs="Arial"/>
                <w:color w:val="000000"/>
                <w:sz w:val="24"/>
                <w:szCs w:val="24"/>
              </w:rPr>
              <w:lastRenderedPageBreak/>
              <w:t>помещения.</w:t>
            </w:r>
            <w:r w:rsidRPr="00FD471D">
              <w:rPr>
                <w:rFonts w:ascii="Arial" w:hAnsi="Arial" w:cs="Arial"/>
                <w:color w:val="000000"/>
                <w:sz w:val="24"/>
                <w:szCs w:val="24"/>
              </w:rPr>
              <w:br/>
              <w:t>Предоставление субсидии управляющим компаниям</w:t>
            </w:r>
          </w:p>
        </w:tc>
      </w:tr>
      <w:tr w:rsidR="00FD471D" w:rsidRPr="00FD471D" w:rsidTr="00BF2C68">
        <w:trPr>
          <w:trHeight w:val="600"/>
        </w:trPr>
        <w:tc>
          <w:tcPr>
            <w:tcW w:w="441"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auto"/>
              <w:bottom w:val="single" w:sz="8" w:space="0" w:color="auto"/>
              <w:right w:val="single" w:sz="8" w:space="0" w:color="auto"/>
            </w:tcBorders>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140 594,32</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38 751,32</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4</w:t>
            </w:r>
            <w:r w:rsidRPr="00FD471D">
              <w:rPr>
                <w:rFonts w:ascii="Arial" w:hAnsi="Arial" w:cs="Arial"/>
                <w:color w:val="000000"/>
                <w:sz w:val="24"/>
                <w:szCs w:val="24"/>
              </w:rPr>
              <w:t>1</w:t>
            </w:r>
            <w:r w:rsidRPr="00FD471D">
              <w:rPr>
                <w:rFonts w:ascii="Arial" w:hAnsi="Arial" w:cs="Arial"/>
                <w:color w:val="000000"/>
                <w:sz w:val="24"/>
                <w:szCs w:val="24"/>
                <w:lang w:val="en-US"/>
              </w:rPr>
              <w:t> </w:t>
            </w:r>
            <w:r w:rsidRPr="00FD471D">
              <w:rPr>
                <w:rFonts w:ascii="Arial" w:hAnsi="Arial" w:cs="Arial"/>
                <w:color w:val="000000"/>
                <w:sz w:val="24"/>
                <w:szCs w:val="24"/>
              </w:rPr>
              <w:t>843</w:t>
            </w:r>
            <w:r w:rsidRPr="00FD471D">
              <w:rPr>
                <w:rFonts w:ascii="Arial" w:hAnsi="Arial" w:cs="Arial"/>
                <w:color w:val="000000"/>
                <w:sz w:val="24"/>
                <w:szCs w:val="24"/>
                <w:lang w:val="en-US"/>
              </w:rPr>
              <w:t>,00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080" w:type="dxa"/>
            <w:vMerge/>
            <w:tcBorders>
              <w:top w:val="single" w:sz="8" w:space="0" w:color="auto"/>
              <w:left w:val="nil"/>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870"/>
        </w:trPr>
        <w:tc>
          <w:tcPr>
            <w:tcW w:w="441"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auto"/>
              <w:bottom w:val="single" w:sz="8" w:space="0" w:color="auto"/>
              <w:right w:val="single" w:sz="8" w:space="0" w:color="auto"/>
            </w:tcBorders>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noWrap/>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140 594,32</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38 751,32</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4</w:t>
            </w:r>
            <w:r w:rsidRPr="00FD471D">
              <w:rPr>
                <w:rFonts w:ascii="Arial" w:hAnsi="Arial" w:cs="Arial"/>
                <w:color w:val="000000"/>
                <w:sz w:val="24"/>
                <w:szCs w:val="24"/>
              </w:rPr>
              <w:t>1</w:t>
            </w:r>
            <w:r w:rsidRPr="00FD471D">
              <w:rPr>
                <w:rFonts w:ascii="Arial" w:hAnsi="Arial" w:cs="Arial"/>
                <w:color w:val="000000"/>
                <w:sz w:val="24"/>
                <w:szCs w:val="24"/>
                <w:lang w:val="en-US"/>
              </w:rPr>
              <w:t> </w:t>
            </w:r>
            <w:r w:rsidRPr="00FD471D">
              <w:rPr>
                <w:rFonts w:ascii="Arial" w:hAnsi="Arial" w:cs="Arial"/>
                <w:color w:val="000000"/>
                <w:sz w:val="24"/>
                <w:szCs w:val="24"/>
              </w:rPr>
              <w:t>843</w:t>
            </w:r>
            <w:r w:rsidRPr="00FD471D">
              <w:rPr>
                <w:rFonts w:ascii="Arial" w:hAnsi="Arial" w:cs="Arial"/>
                <w:color w:val="000000"/>
                <w:sz w:val="24"/>
                <w:szCs w:val="24"/>
                <w:lang w:val="en-US"/>
              </w:rPr>
              <w:t>,00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20 000,00</w:t>
            </w:r>
          </w:p>
        </w:tc>
        <w:tc>
          <w:tcPr>
            <w:tcW w:w="1080" w:type="dxa"/>
            <w:vMerge/>
            <w:tcBorders>
              <w:top w:val="single" w:sz="8" w:space="0" w:color="auto"/>
              <w:left w:val="nil"/>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1.1.1.</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0F22BA" w:rsidRPr="00FD471D" w:rsidRDefault="000F22BA" w:rsidP="000F22BA">
            <w:pPr>
              <w:spacing w:after="0" w:line="240" w:lineRule="auto"/>
              <w:jc w:val="both"/>
              <w:rPr>
                <w:rFonts w:ascii="Arial" w:hAnsi="Arial" w:cs="Arial"/>
                <w:color w:val="000000"/>
                <w:sz w:val="24"/>
                <w:szCs w:val="24"/>
              </w:rPr>
            </w:pPr>
            <w:proofErr w:type="spellStart"/>
            <w:r w:rsidRPr="00FD471D">
              <w:rPr>
                <w:rFonts w:ascii="Arial" w:hAnsi="Arial" w:cs="Arial"/>
                <w:color w:val="000000"/>
                <w:sz w:val="24"/>
                <w:szCs w:val="24"/>
              </w:rPr>
              <w:t>Подмероприятие</w:t>
            </w:r>
            <w:proofErr w:type="spellEnd"/>
            <w:r w:rsidRPr="00FD471D">
              <w:rPr>
                <w:rFonts w:ascii="Arial" w:hAnsi="Arial" w:cs="Arial"/>
                <w:color w:val="000000"/>
                <w:sz w:val="24"/>
                <w:szCs w:val="24"/>
              </w:rPr>
              <w:t xml:space="preserve"> 02.01.01. Владение, пользование и распоряжение имуществом, находящимся в муниципальной собственности городс</w:t>
            </w:r>
            <w:r w:rsidRPr="00FD471D">
              <w:rPr>
                <w:rFonts w:ascii="Arial" w:hAnsi="Arial" w:cs="Arial"/>
                <w:color w:val="000000"/>
                <w:sz w:val="24"/>
                <w:szCs w:val="24"/>
              </w:rPr>
              <w:lastRenderedPageBreak/>
              <w:t xml:space="preserve">кого округа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nil"/>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Оплата счета с учетом исключенных квартир</w:t>
            </w:r>
            <w:r w:rsidRPr="00FD471D">
              <w:rPr>
                <w:rFonts w:ascii="Arial" w:hAnsi="Arial" w:cs="Arial"/>
                <w:color w:val="000000"/>
                <w:sz w:val="24"/>
                <w:szCs w:val="24"/>
              </w:rPr>
              <w:br/>
              <w:t>Получение рыночной стоимости объекта оценки, а так же расчет арендной платы</w:t>
            </w:r>
            <w:r w:rsidRPr="00FD471D">
              <w:rPr>
                <w:rFonts w:ascii="Arial" w:hAnsi="Arial" w:cs="Arial"/>
                <w:color w:val="000000"/>
                <w:sz w:val="24"/>
                <w:szCs w:val="24"/>
              </w:rPr>
              <w:br/>
              <w:t>Получение выписок ЕГРН с указанным правом собственности на объекты</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79 583,00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440" w:type="dxa"/>
            <w:tcBorders>
              <w:top w:val="nil"/>
              <w:left w:val="nil"/>
              <w:bottom w:val="single" w:sz="8" w:space="0" w:color="auto"/>
              <w:right w:val="nil"/>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08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420"/>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79 583,00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440" w:type="dxa"/>
            <w:tcBorders>
              <w:top w:val="nil"/>
              <w:left w:val="nil"/>
              <w:bottom w:val="single" w:sz="8" w:space="0" w:color="auto"/>
              <w:right w:val="nil"/>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14 600,00</w:t>
            </w:r>
          </w:p>
        </w:tc>
        <w:tc>
          <w:tcPr>
            <w:tcW w:w="108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auto"/>
              <w:bottom w:val="single" w:sz="8" w:space="0" w:color="auto"/>
              <w:right w:val="single" w:sz="8" w:space="0" w:color="auto"/>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1.1.2.</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proofErr w:type="spellStart"/>
            <w:r w:rsidRPr="00FD471D">
              <w:rPr>
                <w:rFonts w:ascii="Arial" w:hAnsi="Arial" w:cs="Arial"/>
                <w:color w:val="000000"/>
                <w:sz w:val="24"/>
                <w:szCs w:val="24"/>
              </w:rPr>
              <w:t>Подмероприятие</w:t>
            </w:r>
            <w:proofErr w:type="spellEnd"/>
            <w:r w:rsidRPr="00FD471D">
              <w:rPr>
                <w:rFonts w:ascii="Arial" w:hAnsi="Arial" w:cs="Arial"/>
                <w:color w:val="000000"/>
                <w:sz w:val="24"/>
                <w:szCs w:val="24"/>
              </w:rPr>
              <w:t xml:space="preserve"> 02.01.02. Оплата услуг за начисление</w:t>
            </w:r>
            <w:r w:rsidR="0086194B" w:rsidRPr="00FD471D">
              <w:rPr>
                <w:rFonts w:ascii="Arial" w:hAnsi="Arial" w:cs="Arial"/>
                <w:color w:val="000000"/>
                <w:sz w:val="24"/>
                <w:szCs w:val="24"/>
              </w:rPr>
              <w:t>,</w:t>
            </w:r>
            <w:r w:rsidRPr="00FD471D">
              <w:rPr>
                <w:rFonts w:ascii="Arial" w:hAnsi="Arial" w:cs="Arial"/>
                <w:color w:val="000000"/>
                <w:sz w:val="24"/>
                <w:szCs w:val="24"/>
              </w:rPr>
              <w:t xml:space="preserve"> взимание и учет платы за наем муниципального жилищного фонда</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Осуществление оплаты за наем жилого помещения.</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700487"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5 469,10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888,1</w:t>
            </w:r>
            <w:r w:rsidR="0086194B" w:rsidRPr="00FD471D">
              <w:rPr>
                <w:rFonts w:ascii="Arial" w:hAnsi="Arial" w:cs="Arial"/>
                <w:color w:val="000000"/>
                <w:sz w:val="24"/>
                <w:szCs w:val="24"/>
              </w:rPr>
              <w:t>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8D5D8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981,00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r>
      <w:tr w:rsidR="00FD471D" w:rsidRPr="00FD471D" w:rsidTr="00BF2C68">
        <w:trPr>
          <w:trHeight w:val="240"/>
        </w:trPr>
        <w:tc>
          <w:tcPr>
            <w:tcW w:w="441" w:type="dxa"/>
            <w:vMerge/>
            <w:tcBorders>
              <w:top w:val="nil"/>
              <w:left w:val="single" w:sz="8" w:space="0" w:color="000000"/>
              <w:bottom w:val="single" w:sz="8" w:space="0" w:color="000000"/>
              <w:right w:val="single" w:sz="8" w:space="0" w:color="000000"/>
            </w:tcBorders>
            <w:vAlign w:val="center"/>
            <w:hideMark/>
          </w:tcPr>
          <w:p w:rsidR="008D5D83" w:rsidRPr="00FD471D" w:rsidRDefault="008D5D83"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8D5D83" w:rsidRPr="00FD471D" w:rsidRDefault="008D5D8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8D5D83" w:rsidRPr="00FD471D" w:rsidRDefault="008D5D83"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8D5D83" w:rsidRPr="00FD471D" w:rsidRDefault="008D5D83"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8D5D83" w:rsidRPr="00FD471D" w:rsidRDefault="00700487"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5 469,10</w:t>
            </w:r>
          </w:p>
        </w:tc>
        <w:tc>
          <w:tcPr>
            <w:tcW w:w="1440" w:type="dxa"/>
            <w:tcBorders>
              <w:top w:val="nil"/>
              <w:left w:val="nil"/>
              <w:bottom w:val="single" w:sz="8" w:space="0" w:color="auto"/>
              <w:right w:val="single" w:sz="8" w:space="0" w:color="auto"/>
            </w:tcBorders>
            <w:shd w:val="clear" w:color="auto" w:fill="auto"/>
            <w:vAlign w:val="center"/>
            <w:hideMark/>
          </w:tcPr>
          <w:p w:rsidR="008D5D83" w:rsidRPr="00FD471D" w:rsidRDefault="008D5D8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888,10</w:t>
            </w:r>
          </w:p>
        </w:tc>
        <w:tc>
          <w:tcPr>
            <w:tcW w:w="1440" w:type="dxa"/>
            <w:tcBorders>
              <w:top w:val="nil"/>
              <w:left w:val="nil"/>
              <w:bottom w:val="single" w:sz="8" w:space="0" w:color="auto"/>
              <w:right w:val="single" w:sz="8" w:space="0" w:color="auto"/>
            </w:tcBorders>
            <w:shd w:val="clear" w:color="auto" w:fill="auto"/>
            <w:vAlign w:val="center"/>
            <w:hideMark/>
          </w:tcPr>
          <w:p w:rsidR="008D5D83" w:rsidRPr="00FD471D" w:rsidRDefault="008D5D83"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rPr>
              <w:t>981,00</w:t>
            </w:r>
          </w:p>
        </w:tc>
        <w:tc>
          <w:tcPr>
            <w:tcW w:w="1440" w:type="dxa"/>
            <w:tcBorders>
              <w:top w:val="nil"/>
              <w:left w:val="nil"/>
              <w:bottom w:val="single" w:sz="8" w:space="0" w:color="auto"/>
              <w:right w:val="single" w:sz="8" w:space="0" w:color="auto"/>
            </w:tcBorders>
            <w:shd w:val="clear" w:color="auto" w:fill="auto"/>
            <w:vAlign w:val="center"/>
            <w:hideMark/>
          </w:tcPr>
          <w:p w:rsidR="008D5D83" w:rsidRPr="00FD471D" w:rsidRDefault="008D5D8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FD471D" w:rsidRDefault="008D5D8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FD471D" w:rsidRDefault="008D5D8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rsidR="008D5D83" w:rsidRPr="00FD471D" w:rsidRDefault="008D5D83"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8D5D83" w:rsidRPr="00FD471D" w:rsidRDefault="008D5D83"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1.1.3.</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240" w:line="240" w:lineRule="auto"/>
              <w:jc w:val="both"/>
              <w:rPr>
                <w:rFonts w:ascii="Arial" w:hAnsi="Arial" w:cs="Arial"/>
                <w:color w:val="000000"/>
                <w:sz w:val="24"/>
                <w:szCs w:val="24"/>
              </w:rPr>
            </w:pPr>
            <w:proofErr w:type="spellStart"/>
            <w:r w:rsidRPr="00FD471D">
              <w:rPr>
                <w:rFonts w:ascii="Arial" w:hAnsi="Arial" w:cs="Arial"/>
                <w:color w:val="000000"/>
                <w:sz w:val="24"/>
                <w:szCs w:val="24"/>
              </w:rPr>
              <w:t>Подмероприятие</w:t>
            </w:r>
            <w:proofErr w:type="spellEnd"/>
            <w:r w:rsidRPr="00FD471D">
              <w:rPr>
                <w:rFonts w:ascii="Arial" w:hAnsi="Arial" w:cs="Arial"/>
                <w:color w:val="000000"/>
                <w:sz w:val="24"/>
                <w:szCs w:val="24"/>
              </w:rPr>
              <w:t xml:space="preserve"> 02.01.03. Мероприятия по земле</w:t>
            </w:r>
            <w:r w:rsidRPr="00FD471D">
              <w:rPr>
                <w:rFonts w:ascii="Arial" w:hAnsi="Arial" w:cs="Arial"/>
                <w:color w:val="000000"/>
                <w:sz w:val="24"/>
                <w:szCs w:val="24"/>
              </w:rPr>
              <w:lastRenderedPageBreak/>
              <w:t>ус</w:t>
            </w:r>
            <w:r w:rsidR="00610D07" w:rsidRPr="00FD471D">
              <w:rPr>
                <w:rFonts w:ascii="Arial" w:hAnsi="Arial" w:cs="Arial"/>
                <w:color w:val="000000"/>
                <w:sz w:val="24"/>
                <w:szCs w:val="24"/>
              </w:rPr>
              <w:t>тройству и землепользованию</w:t>
            </w:r>
            <w:r w:rsidR="00610D07"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 xml:space="preserve">Комитет по управлению имуществом администрации </w:t>
            </w:r>
            <w:r w:rsidRPr="00FD471D">
              <w:rPr>
                <w:rFonts w:ascii="Arial" w:hAnsi="Arial" w:cs="Arial"/>
                <w:color w:val="000000"/>
                <w:sz w:val="24"/>
                <w:szCs w:val="24"/>
              </w:rPr>
              <w:lastRenderedPageBreak/>
              <w:t>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lastRenderedPageBreak/>
              <w:t>Получение выписок ЕГРН с указанным правом собственности на объекты</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 xml:space="preserve">Средства бюджета </w:t>
            </w:r>
            <w:r w:rsidRPr="00FD471D">
              <w:rPr>
                <w:rFonts w:ascii="Arial" w:hAnsi="Arial" w:cs="Arial"/>
                <w:color w:val="000000"/>
                <w:sz w:val="24"/>
                <w:szCs w:val="24"/>
              </w:rPr>
              <w:lastRenderedPageBreak/>
              <w:t>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lastRenderedPageBreak/>
              <w:t>18 377,00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5 377,00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080" w:type="dxa"/>
            <w:vMerge/>
            <w:tcBorders>
              <w:top w:val="nil"/>
              <w:left w:val="single" w:sz="8" w:space="0" w:color="auto"/>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323"/>
        </w:trPr>
        <w:tc>
          <w:tcPr>
            <w:tcW w:w="441"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18 377,00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rPr>
              <w:t>5 377,00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3 300,00</w:t>
            </w:r>
          </w:p>
        </w:tc>
        <w:tc>
          <w:tcPr>
            <w:tcW w:w="1080" w:type="dxa"/>
            <w:vMerge/>
            <w:tcBorders>
              <w:top w:val="nil"/>
              <w:left w:val="single" w:sz="8" w:space="0" w:color="auto"/>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1.1.4.</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0F22BA" w:rsidRPr="00FD471D" w:rsidRDefault="000F22BA" w:rsidP="000F22BA">
            <w:pPr>
              <w:spacing w:after="240" w:line="240" w:lineRule="auto"/>
              <w:jc w:val="both"/>
              <w:rPr>
                <w:rFonts w:ascii="Arial" w:hAnsi="Arial" w:cs="Arial"/>
                <w:color w:val="000000"/>
                <w:sz w:val="24"/>
                <w:szCs w:val="24"/>
              </w:rPr>
            </w:pPr>
            <w:proofErr w:type="spellStart"/>
            <w:r w:rsidRPr="00FD471D">
              <w:rPr>
                <w:rFonts w:ascii="Arial" w:hAnsi="Arial" w:cs="Arial"/>
                <w:color w:val="000000"/>
                <w:sz w:val="24"/>
                <w:szCs w:val="24"/>
              </w:rPr>
              <w:t>Подмероприятие</w:t>
            </w:r>
            <w:proofErr w:type="spellEnd"/>
            <w:r w:rsidRPr="00FD471D">
              <w:rPr>
                <w:rFonts w:ascii="Arial" w:hAnsi="Arial" w:cs="Arial"/>
                <w:color w:val="000000"/>
                <w:sz w:val="24"/>
                <w:szCs w:val="24"/>
              </w:rPr>
              <w:t xml:space="preserve"> 02.01.04. Создание условий для беспрепятственного доступа инвалидов и других маломобильных групп населения в многок</w:t>
            </w:r>
            <w:r w:rsidRPr="00FD471D">
              <w:rPr>
                <w:rFonts w:ascii="Arial" w:hAnsi="Arial" w:cs="Arial"/>
                <w:color w:val="000000"/>
                <w:sz w:val="24"/>
                <w:szCs w:val="24"/>
              </w:rPr>
              <w:lastRenderedPageBreak/>
              <w:t>вартирных домах</w:t>
            </w:r>
            <w:r w:rsidRPr="00FD471D">
              <w:rPr>
                <w:rFonts w:ascii="Arial" w:hAnsi="Arial" w:cs="Arial"/>
                <w:color w:val="000000"/>
                <w:sz w:val="24"/>
                <w:szCs w:val="24"/>
              </w:rPr>
              <w:br/>
            </w:r>
            <w:r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50412A" w:rsidP="000F22BA">
            <w:pPr>
              <w:spacing w:after="0" w:line="240" w:lineRule="auto"/>
              <w:rPr>
                <w:rFonts w:ascii="Arial" w:hAnsi="Arial" w:cs="Arial"/>
                <w:color w:val="000000"/>
                <w:sz w:val="24"/>
                <w:szCs w:val="24"/>
              </w:rPr>
            </w:pPr>
            <w:r w:rsidRPr="00FD471D">
              <w:rPr>
                <w:rFonts w:ascii="Arial" w:hAnsi="Arial" w:cs="Arial"/>
                <w:color w:val="000000"/>
                <w:sz w:val="24"/>
                <w:szCs w:val="24"/>
              </w:rPr>
              <w:t>Управление жилищно-коммунального хозяйства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926896"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Предоставление субсидии управляющим компаниям.</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3 912,50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755</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080" w:type="dxa"/>
            <w:vMerge/>
            <w:tcBorders>
              <w:top w:val="nil"/>
              <w:left w:val="single" w:sz="8" w:space="0" w:color="auto"/>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489"/>
        </w:trPr>
        <w:tc>
          <w:tcPr>
            <w:tcW w:w="441"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3 912,50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755</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900,00</w:t>
            </w:r>
          </w:p>
        </w:tc>
        <w:tc>
          <w:tcPr>
            <w:tcW w:w="1080" w:type="dxa"/>
            <w:vMerge/>
            <w:tcBorders>
              <w:top w:val="nil"/>
              <w:left w:val="single" w:sz="8" w:space="0" w:color="auto"/>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r>
      <w:tr w:rsidR="00FD471D" w:rsidRPr="00FD471D" w:rsidTr="00BF2C68">
        <w:trPr>
          <w:trHeight w:val="37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1.1.5.</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0F22BA" w:rsidRPr="00FD471D" w:rsidRDefault="000F22BA" w:rsidP="000F22BA">
            <w:pPr>
              <w:spacing w:after="240" w:line="240" w:lineRule="auto"/>
              <w:jc w:val="both"/>
              <w:rPr>
                <w:rFonts w:ascii="Arial" w:hAnsi="Arial" w:cs="Arial"/>
                <w:color w:val="000000"/>
                <w:sz w:val="24"/>
                <w:szCs w:val="24"/>
              </w:rPr>
            </w:pPr>
            <w:proofErr w:type="spellStart"/>
            <w:r w:rsidRPr="00FD471D">
              <w:rPr>
                <w:rFonts w:ascii="Arial" w:hAnsi="Arial" w:cs="Arial"/>
                <w:color w:val="000000"/>
                <w:sz w:val="24"/>
                <w:szCs w:val="24"/>
              </w:rPr>
              <w:t>Подмероприятие</w:t>
            </w:r>
            <w:proofErr w:type="spellEnd"/>
            <w:r w:rsidRPr="00FD471D">
              <w:rPr>
                <w:rFonts w:ascii="Arial" w:hAnsi="Arial" w:cs="Arial"/>
                <w:color w:val="000000"/>
                <w:sz w:val="24"/>
                <w:szCs w:val="24"/>
              </w:rPr>
              <w:t xml:space="preserve"> 02.01.05. Мероприятия по </w:t>
            </w:r>
            <w:proofErr w:type="spellStart"/>
            <w:r w:rsidRPr="00FD471D">
              <w:rPr>
                <w:rFonts w:ascii="Arial" w:hAnsi="Arial" w:cs="Arial"/>
                <w:color w:val="000000"/>
                <w:sz w:val="24"/>
                <w:szCs w:val="24"/>
              </w:rPr>
              <w:t>энергоподключению</w:t>
            </w:r>
            <w:proofErr w:type="spellEnd"/>
            <w:r w:rsidRPr="00FD471D">
              <w:rPr>
                <w:rFonts w:ascii="Arial" w:hAnsi="Arial" w:cs="Arial"/>
                <w:color w:val="000000"/>
                <w:sz w:val="24"/>
                <w:szCs w:val="24"/>
              </w:rPr>
              <w:t xml:space="preserve"> з/у для предоставления многодетным семьям</w:t>
            </w:r>
            <w:r w:rsidRPr="00FD471D">
              <w:rPr>
                <w:rFonts w:ascii="Arial" w:hAnsi="Arial" w:cs="Arial"/>
                <w:color w:val="000000"/>
                <w:sz w:val="24"/>
                <w:szCs w:val="24"/>
              </w:rPr>
              <w:br/>
            </w:r>
            <w:r w:rsidRPr="00FD471D">
              <w:rPr>
                <w:rFonts w:ascii="Arial" w:hAnsi="Arial" w:cs="Arial"/>
                <w:color w:val="000000"/>
                <w:sz w:val="24"/>
                <w:szCs w:val="24"/>
              </w:rPr>
              <w:br/>
            </w:r>
            <w:r w:rsidRPr="00FD471D">
              <w:rPr>
                <w:rFonts w:ascii="Arial" w:hAnsi="Arial" w:cs="Arial"/>
                <w:color w:val="000000"/>
                <w:sz w:val="24"/>
                <w:szCs w:val="24"/>
              </w:rPr>
              <w:br/>
            </w:r>
            <w:r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A25924" w:rsidP="000F22BA">
            <w:pPr>
              <w:spacing w:after="0" w:line="240" w:lineRule="auto"/>
              <w:rPr>
                <w:rFonts w:ascii="Arial" w:hAnsi="Arial" w:cs="Arial"/>
                <w:color w:val="000000"/>
                <w:sz w:val="24"/>
                <w:szCs w:val="24"/>
              </w:rPr>
            </w:pPr>
            <w:r w:rsidRPr="00FD471D">
              <w:rPr>
                <w:rFonts w:ascii="Arial" w:hAnsi="Arial" w:cs="Arial"/>
                <w:color w:val="000000"/>
                <w:sz w:val="24"/>
                <w:szCs w:val="24"/>
              </w:rPr>
              <w:t>Администрация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t>Проведение процедуры Заключения договора Подписанный акт выполненных работ</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r>
      <w:tr w:rsidR="00FD471D" w:rsidRPr="00FD471D" w:rsidTr="00BF2C68">
        <w:trPr>
          <w:trHeight w:val="240"/>
        </w:trPr>
        <w:tc>
          <w:tcPr>
            <w:tcW w:w="441"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1.1.</w:t>
            </w:r>
            <w:r w:rsidRPr="00FD471D">
              <w:rPr>
                <w:rFonts w:ascii="Arial" w:hAnsi="Arial" w:cs="Arial"/>
                <w:color w:val="000000"/>
                <w:sz w:val="24"/>
                <w:szCs w:val="24"/>
              </w:rPr>
              <w:lastRenderedPageBreak/>
              <w:t>6.</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0F22BA" w:rsidRPr="00FD471D" w:rsidRDefault="000F22BA" w:rsidP="000F22BA">
            <w:pPr>
              <w:spacing w:after="240" w:line="240" w:lineRule="auto"/>
              <w:jc w:val="both"/>
              <w:rPr>
                <w:rFonts w:ascii="Arial" w:hAnsi="Arial" w:cs="Arial"/>
                <w:color w:val="000000"/>
                <w:sz w:val="24"/>
                <w:szCs w:val="24"/>
              </w:rPr>
            </w:pPr>
            <w:proofErr w:type="spellStart"/>
            <w:r w:rsidRPr="00FD471D">
              <w:rPr>
                <w:rFonts w:ascii="Arial" w:hAnsi="Arial" w:cs="Arial"/>
                <w:color w:val="000000"/>
                <w:sz w:val="24"/>
                <w:szCs w:val="24"/>
              </w:rPr>
              <w:lastRenderedPageBreak/>
              <w:t>Подмеропри</w:t>
            </w:r>
            <w:r w:rsidRPr="00FD471D">
              <w:rPr>
                <w:rFonts w:ascii="Arial" w:hAnsi="Arial" w:cs="Arial"/>
                <w:color w:val="000000"/>
                <w:sz w:val="24"/>
                <w:szCs w:val="24"/>
              </w:rPr>
              <w:lastRenderedPageBreak/>
              <w:t>ятие</w:t>
            </w:r>
            <w:proofErr w:type="spellEnd"/>
            <w:r w:rsidRPr="00FD471D">
              <w:rPr>
                <w:rFonts w:ascii="Arial" w:hAnsi="Arial" w:cs="Arial"/>
                <w:color w:val="000000"/>
                <w:sz w:val="24"/>
                <w:szCs w:val="24"/>
              </w:rPr>
              <w:t xml:space="preserve"> 02.01.06. Организация подъездных путей к з/у многодетных семей в с. Никитское</w:t>
            </w:r>
            <w:r w:rsidRPr="00FD471D">
              <w:rPr>
                <w:rFonts w:ascii="Arial" w:hAnsi="Arial" w:cs="Arial"/>
                <w:color w:val="000000"/>
                <w:sz w:val="24"/>
                <w:szCs w:val="24"/>
              </w:rPr>
              <w:br/>
            </w:r>
            <w:r w:rsidRPr="00FD471D">
              <w:rPr>
                <w:rFonts w:ascii="Arial" w:hAnsi="Arial" w:cs="Arial"/>
                <w:color w:val="000000"/>
                <w:sz w:val="24"/>
                <w:szCs w:val="24"/>
              </w:rPr>
              <w:br/>
            </w:r>
            <w:r w:rsidRPr="00FD471D">
              <w:rPr>
                <w:rFonts w:ascii="Arial" w:hAnsi="Arial" w:cs="Arial"/>
                <w:color w:val="000000"/>
                <w:sz w:val="24"/>
                <w:szCs w:val="24"/>
              </w:rPr>
              <w:br/>
            </w:r>
            <w:r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r>
            <w:r w:rsidRPr="00FD471D">
              <w:rPr>
                <w:rFonts w:ascii="Arial" w:hAnsi="Arial" w:cs="Arial"/>
                <w:color w:val="000000"/>
                <w:sz w:val="24"/>
                <w:szCs w:val="24"/>
              </w:rPr>
              <w:lastRenderedPageBreak/>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 xml:space="preserve">Средства </w:t>
            </w:r>
            <w:r w:rsidRPr="00FD471D">
              <w:rPr>
                <w:rFonts w:ascii="Arial" w:hAnsi="Arial" w:cs="Arial"/>
                <w:color w:val="000000"/>
                <w:sz w:val="24"/>
                <w:szCs w:val="24"/>
              </w:rPr>
              <w:lastRenderedPageBreak/>
              <w:t>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0F22BA" w:rsidP="0050412A">
            <w:pPr>
              <w:spacing w:after="0" w:line="240" w:lineRule="auto"/>
              <w:rPr>
                <w:rFonts w:ascii="Arial" w:hAnsi="Arial" w:cs="Arial"/>
                <w:color w:val="000000"/>
                <w:sz w:val="24"/>
                <w:szCs w:val="24"/>
              </w:rPr>
            </w:pPr>
            <w:r w:rsidRPr="00FD471D">
              <w:rPr>
                <w:rFonts w:ascii="Arial" w:hAnsi="Arial" w:cs="Arial"/>
                <w:color w:val="000000"/>
                <w:sz w:val="24"/>
                <w:szCs w:val="24"/>
              </w:rPr>
              <w:t>Администрац</w:t>
            </w:r>
            <w:r w:rsidRPr="00FD471D">
              <w:rPr>
                <w:rFonts w:ascii="Arial" w:hAnsi="Arial" w:cs="Arial"/>
                <w:color w:val="000000"/>
                <w:sz w:val="24"/>
                <w:szCs w:val="24"/>
              </w:rPr>
              <w:lastRenderedPageBreak/>
              <w:t>ия г</w:t>
            </w:r>
            <w:r w:rsidR="0050412A" w:rsidRPr="00FD471D">
              <w:rPr>
                <w:rFonts w:ascii="Arial" w:hAnsi="Arial" w:cs="Arial"/>
                <w:color w:val="000000"/>
                <w:sz w:val="24"/>
                <w:szCs w:val="24"/>
              </w:rPr>
              <w:t>ородского округа</w:t>
            </w:r>
            <w:r w:rsidRPr="00FD471D">
              <w:rPr>
                <w:rFonts w:ascii="Arial" w:hAnsi="Arial" w:cs="Arial"/>
                <w:color w:val="000000"/>
                <w:sz w:val="24"/>
                <w:szCs w:val="24"/>
              </w:rPr>
              <w:t xml:space="preserve"> Люберцы</w:t>
            </w:r>
            <w:r w:rsidR="0050412A" w:rsidRPr="00FD471D">
              <w:rPr>
                <w:rFonts w:ascii="Arial" w:hAnsi="Arial" w:cs="Arial"/>
                <w:color w:val="000000"/>
                <w:sz w:val="24"/>
                <w:szCs w:val="24"/>
              </w:rPr>
              <w:t xml:space="preserve">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lastRenderedPageBreak/>
              <w:t xml:space="preserve">Проведение </w:t>
            </w:r>
            <w:r w:rsidRPr="00FD471D">
              <w:rPr>
                <w:rFonts w:ascii="Arial" w:hAnsi="Arial" w:cs="Arial"/>
                <w:color w:val="000000"/>
                <w:sz w:val="24"/>
                <w:szCs w:val="24"/>
              </w:rPr>
              <w:lastRenderedPageBreak/>
              <w:t>процедуры Заключения муниципального контракта Подписанный акт выполненных работ</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r>
      <w:tr w:rsidR="00FD471D" w:rsidRPr="00FD471D" w:rsidTr="00BF2C68">
        <w:trPr>
          <w:trHeight w:val="240"/>
        </w:trPr>
        <w:tc>
          <w:tcPr>
            <w:tcW w:w="441"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0F22BA" w:rsidRPr="00FD471D" w:rsidRDefault="000F22BA"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0F22BA" w:rsidRPr="00FD471D" w:rsidRDefault="000F22BA"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1.2.</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0F22BA" w:rsidRPr="00FD471D" w:rsidRDefault="000F22BA" w:rsidP="000F22BA">
            <w:pPr>
              <w:spacing w:after="240" w:line="240" w:lineRule="auto"/>
              <w:jc w:val="both"/>
              <w:rPr>
                <w:rFonts w:ascii="Arial" w:hAnsi="Arial" w:cs="Arial"/>
                <w:color w:val="000000"/>
                <w:sz w:val="24"/>
                <w:szCs w:val="24"/>
              </w:rPr>
            </w:pPr>
            <w:r w:rsidRPr="00FD471D">
              <w:rPr>
                <w:rFonts w:ascii="Arial" w:hAnsi="Arial" w:cs="Arial"/>
                <w:color w:val="000000"/>
                <w:sz w:val="24"/>
                <w:szCs w:val="24"/>
              </w:rPr>
              <w:t>Мероприятие 02.02. Взносы на капитальный ремонт общего имуще</w:t>
            </w:r>
            <w:r w:rsidRPr="00FD471D">
              <w:rPr>
                <w:rFonts w:ascii="Arial" w:hAnsi="Arial" w:cs="Arial"/>
                <w:color w:val="000000"/>
                <w:sz w:val="24"/>
                <w:szCs w:val="24"/>
              </w:rPr>
              <w:lastRenderedPageBreak/>
              <w:t xml:space="preserve">ства многоквартирных домов    </w:t>
            </w:r>
            <w:r w:rsidRPr="00FD471D">
              <w:rPr>
                <w:rFonts w:ascii="Arial" w:hAnsi="Arial" w:cs="Arial"/>
                <w:color w:val="000000"/>
                <w:sz w:val="24"/>
                <w:szCs w:val="24"/>
              </w:rPr>
              <w:br/>
            </w:r>
            <w:r w:rsidRPr="00FD471D">
              <w:rPr>
                <w:rFonts w:ascii="Arial" w:hAnsi="Arial" w:cs="Arial"/>
                <w:color w:val="000000"/>
                <w:sz w:val="24"/>
                <w:szCs w:val="24"/>
              </w:rPr>
              <w:br/>
            </w:r>
            <w:r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FD471D" w:rsidRDefault="000F22BA"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rPr>
                <w:rFonts w:ascii="Arial" w:hAnsi="Arial" w:cs="Arial"/>
                <w:color w:val="000000"/>
                <w:sz w:val="24"/>
                <w:szCs w:val="24"/>
              </w:rPr>
            </w:pPr>
            <w:r w:rsidRPr="00FD471D">
              <w:rPr>
                <w:rFonts w:ascii="Arial" w:hAnsi="Arial" w:cs="Arial"/>
                <w:color w:val="000000"/>
                <w:sz w:val="24"/>
                <w:szCs w:val="24"/>
              </w:rPr>
              <w:t xml:space="preserve">Комитет по управлению имуществом администрации городского округа </w:t>
            </w:r>
            <w:r w:rsidRPr="00FD471D">
              <w:rPr>
                <w:rFonts w:ascii="Arial" w:hAnsi="Arial" w:cs="Arial"/>
                <w:color w:val="000000"/>
                <w:sz w:val="24"/>
                <w:szCs w:val="24"/>
              </w:rPr>
              <w:lastRenderedPageBreak/>
              <w:t>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FD471D" w:rsidRDefault="000F22BA" w:rsidP="000F22BA">
            <w:pPr>
              <w:spacing w:after="0" w:line="240" w:lineRule="auto"/>
              <w:jc w:val="both"/>
              <w:rPr>
                <w:rFonts w:ascii="Arial" w:hAnsi="Arial" w:cs="Arial"/>
                <w:color w:val="000000"/>
                <w:sz w:val="24"/>
                <w:szCs w:val="24"/>
              </w:rPr>
            </w:pPr>
            <w:r w:rsidRPr="00FD471D">
              <w:rPr>
                <w:rFonts w:ascii="Arial" w:hAnsi="Arial" w:cs="Arial"/>
                <w:color w:val="000000"/>
                <w:sz w:val="24"/>
                <w:szCs w:val="24"/>
              </w:rPr>
              <w:lastRenderedPageBreak/>
              <w:t>Формирование фонда капитального ремонта</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F826FB" w:rsidRPr="00FD471D" w:rsidRDefault="00F826FB" w:rsidP="000F22BA">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w:t>
            </w:r>
            <w:r w:rsidRPr="00FD471D">
              <w:rPr>
                <w:rFonts w:ascii="Arial" w:hAnsi="Arial" w:cs="Arial"/>
                <w:color w:val="000000"/>
                <w:sz w:val="24"/>
                <w:szCs w:val="24"/>
              </w:rPr>
              <w:lastRenderedPageBreak/>
              <w:t>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lastRenderedPageBreak/>
              <w:t>281 232,08</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56 120,00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080" w:type="dxa"/>
            <w:vMerge/>
            <w:tcBorders>
              <w:top w:val="nil"/>
              <w:left w:val="single" w:sz="8" w:space="0" w:color="auto"/>
              <w:bottom w:val="single" w:sz="8" w:space="0" w:color="000000"/>
              <w:right w:val="single" w:sz="8" w:space="0" w:color="000000"/>
            </w:tcBorders>
            <w:vAlign w:val="center"/>
            <w:hideMark/>
          </w:tcPr>
          <w:p w:rsidR="00F826FB" w:rsidRPr="00FD471D" w:rsidRDefault="00F826FB"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0F22BA">
            <w:pPr>
              <w:spacing w:after="0" w:line="240" w:lineRule="auto"/>
              <w:jc w:val="both"/>
              <w:rPr>
                <w:rFonts w:ascii="Arial" w:hAnsi="Arial" w:cs="Arial"/>
                <w:color w:val="000000"/>
                <w:sz w:val="24"/>
                <w:szCs w:val="24"/>
              </w:rPr>
            </w:pPr>
          </w:p>
        </w:tc>
      </w:tr>
      <w:tr w:rsidR="00FD471D" w:rsidRPr="00FD471D" w:rsidTr="00BF2C68">
        <w:trPr>
          <w:trHeight w:val="240"/>
        </w:trPr>
        <w:tc>
          <w:tcPr>
            <w:tcW w:w="441"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AF4CC3" w:rsidRPr="00FD471D" w:rsidRDefault="00AF4CC3" w:rsidP="000F22BA">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281 232,08</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0F22BA">
            <w:pPr>
              <w:spacing w:after="0" w:line="240" w:lineRule="auto"/>
              <w:jc w:val="center"/>
              <w:rPr>
                <w:rFonts w:ascii="Arial" w:hAnsi="Arial" w:cs="Arial"/>
                <w:color w:val="000000"/>
                <w:sz w:val="24"/>
                <w:szCs w:val="24"/>
              </w:rPr>
            </w:pPr>
            <w:r w:rsidRPr="00FD471D">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8D5D83">
            <w:pPr>
              <w:spacing w:after="0" w:line="240" w:lineRule="auto"/>
              <w:jc w:val="center"/>
              <w:rPr>
                <w:rFonts w:ascii="Arial" w:hAnsi="Arial" w:cs="Arial"/>
                <w:color w:val="000000"/>
                <w:sz w:val="24"/>
                <w:szCs w:val="24"/>
              </w:rPr>
            </w:pPr>
            <w:r w:rsidRPr="00FD471D">
              <w:rPr>
                <w:rFonts w:ascii="Arial" w:hAnsi="Arial" w:cs="Arial"/>
                <w:color w:val="000000"/>
                <w:sz w:val="24"/>
                <w:szCs w:val="24"/>
              </w:rPr>
              <w:t>56 120,00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440" w:type="dxa"/>
            <w:tcBorders>
              <w:top w:val="nil"/>
              <w:left w:val="nil"/>
              <w:bottom w:val="single" w:sz="8" w:space="0" w:color="auto"/>
              <w:right w:val="single" w:sz="8" w:space="0" w:color="auto"/>
            </w:tcBorders>
            <w:shd w:val="clear" w:color="auto" w:fill="auto"/>
            <w:vAlign w:val="center"/>
            <w:hideMark/>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60 740,00</w:t>
            </w:r>
          </w:p>
        </w:tc>
        <w:tc>
          <w:tcPr>
            <w:tcW w:w="1080" w:type="dxa"/>
            <w:vMerge/>
            <w:tcBorders>
              <w:top w:val="nil"/>
              <w:left w:val="single" w:sz="8" w:space="0" w:color="auto"/>
              <w:bottom w:val="single" w:sz="8" w:space="0" w:color="000000"/>
              <w:right w:val="single" w:sz="8" w:space="0" w:color="000000"/>
            </w:tcBorders>
            <w:vAlign w:val="center"/>
            <w:hideMark/>
          </w:tcPr>
          <w:p w:rsidR="00AF4CC3" w:rsidRPr="00FD471D" w:rsidRDefault="00AF4CC3" w:rsidP="000F22BA">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AF4CC3" w:rsidRPr="00FD471D" w:rsidRDefault="00AF4CC3" w:rsidP="000F22BA">
            <w:pPr>
              <w:spacing w:after="0" w:line="240" w:lineRule="auto"/>
              <w:jc w:val="both"/>
              <w:rPr>
                <w:rFonts w:ascii="Arial" w:hAnsi="Arial" w:cs="Arial"/>
                <w:color w:val="000000"/>
                <w:sz w:val="24"/>
                <w:szCs w:val="24"/>
              </w:rPr>
            </w:pPr>
          </w:p>
        </w:tc>
      </w:tr>
      <w:tr w:rsidR="00FD471D" w:rsidRPr="00FD471D" w:rsidTr="00BF2C68">
        <w:trPr>
          <w:trHeight w:val="46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t>1.3.</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B833A9" w:rsidRPr="00FD471D" w:rsidRDefault="00B833A9" w:rsidP="00B833A9">
            <w:pPr>
              <w:spacing w:after="0" w:line="240" w:lineRule="auto"/>
              <w:jc w:val="both"/>
              <w:rPr>
                <w:rFonts w:ascii="Arial" w:hAnsi="Arial" w:cs="Arial"/>
                <w:color w:val="000000"/>
                <w:sz w:val="24"/>
                <w:szCs w:val="24"/>
              </w:rPr>
            </w:pPr>
            <w:r w:rsidRPr="00FD471D">
              <w:rPr>
                <w:rFonts w:ascii="Arial" w:hAnsi="Arial" w:cs="Arial"/>
                <w:color w:val="000000"/>
                <w:sz w:val="24"/>
                <w:szCs w:val="24"/>
              </w:rPr>
              <w:t>Мероприятие 02.03. Организация в соответствии с Федеральным законом от 24 июля 2007 №221-ФЗ «О кадастровой деятельности» выпол</w:t>
            </w:r>
            <w:r w:rsidRPr="00FD471D">
              <w:rPr>
                <w:rFonts w:ascii="Arial" w:hAnsi="Arial" w:cs="Arial"/>
                <w:color w:val="000000"/>
                <w:sz w:val="24"/>
                <w:szCs w:val="24"/>
              </w:rPr>
              <w:lastRenderedPageBreak/>
              <w:t>нения комплексных кадастровых работ и утверждение карты-плана территории</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FD471D" w:rsidRDefault="00B833A9" w:rsidP="00B833A9">
            <w:pPr>
              <w:spacing w:after="0" w:line="240" w:lineRule="auto"/>
              <w:jc w:val="both"/>
              <w:rPr>
                <w:rFonts w:ascii="Arial" w:hAnsi="Arial" w:cs="Arial"/>
                <w:color w:val="000000"/>
                <w:sz w:val="24"/>
                <w:szCs w:val="24"/>
              </w:rPr>
            </w:pPr>
            <w:r w:rsidRPr="00FD471D">
              <w:rPr>
                <w:rFonts w:ascii="Arial" w:hAnsi="Arial" w:cs="Arial"/>
                <w:color w:val="000000"/>
                <w:sz w:val="24"/>
                <w:szCs w:val="24"/>
              </w:rPr>
              <w:t>Вовлечение в налоговый оборот объектов недвижимого имущества</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600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600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jc w:val="both"/>
              <w:rPr>
                <w:rFonts w:ascii="Arial" w:hAnsi="Arial" w:cs="Arial"/>
                <w:color w:val="000000"/>
                <w:sz w:val="24"/>
                <w:szCs w:val="24"/>
              </w:rPr>
            </w:pPr>
          </w:p>
        </w:tc>
      </w:tr>
      <w:tr w:rsidR="00FD471D" w:rsidRPr="00FD471D" w:rsidTr="00BF2C68">
        <w:trPr>
          <w:trHeight w:val="555"/>
        </w:trPr>
        <w:tc>
          <w:tcPr>
            <w:tcW w:w="441"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B833A9" w:rsidRPr="00FD471D" w:rsidRDefault="00B833A9" w:rsidP="00B833A9">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600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600</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FD471D" w:rsidRDefault="00B833A9" w:rsidP="00B833A9">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B833A9" w:rsidRPr="00FD471D" w:rsidRDefault="00B833A9" w:rsidP="00B833A9">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B833A9" w:rsidRPr="00FD471D" w:rsidRDefault="00B833A9" w:rsidP="00B833A9">
            <w:pPr>
              <w:spacing w:after="0" w:line="240" w:lineRule="auto"/>
              <w:jc w:val="both"/>
              <w:rPr>
                <w:rFonts w:ascii="Arial" w:hAnsi="Arial" w:cs="Arial"/>
                <w:color w:val="000000"/>
                <w:sz w:val="24"/>
                <w:szCs w:val="24"/>
              </w:rPr>
            </w:pPr>
          </w:p>
        </w:tc>
      </w:tr>
      <w:tr w:rsidR="00FD471D" w:rsidRPr="00FD471D" w:rsidTr="00BF2C68">
        <w:trPr>
          <w:trHeight w:val="540"/>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2</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4177DE" w:rsidRPr="00FD471D" w:rsidRDefault="004177DE" w:rsidP="00C27D58">
            <w:pPr>
              <w:spacing w:after="240" w:line="240" w:lineRule="auto"/>
              <w:jc w:val="both"/>
              <w:rPr>
                <w:rFonts w:ascii="Arial" w:hAnsi="Arial" w:cs="Arial"/>
                <w:color w:val="000000"/>
                <w:sz w:val="24"/>
                <w:szCs w:val="24"/>
              </w:rPr>
            </w:pPr>
            <w:r w:rsidRPr="00FD471D">
              <w:rPr>
                <w:rFonts w:ascii="Arial" w:hAnsi="Arial" w:cs="Arial"/>
                <w:color w:val="000000"/>
                <w:sz w:val="24"/>
                <w:szCs w:val="24"/>
              </w:rPr>
              <w:t xml:space="preserve">Основное мероприятие 03. </w:t>
            </w:r>
            <w:r w:rsidRPr="00FD471D">
              <w:rPr>
                <w:rFonts w:ascii="Arial" w:hAnsi="Arial" w:cs="Arial"/>
                <w:color w:val="000000"/>
                <w:sz w:val="24"/>
                <w:szCs w:val="24"/>
              </w:rPr>
              <w:br/>
              <w:t xml:space="preserve">Создание условий для реализации государственных полномочий в области </w:t>
            </w:r>
            <w:r w:rsidRPr="00FD471D">
              <w:rPr>
                <w:rFonts w:ascii="Arial" w:hAnsi="Arial" w:cs="Arial"/>
                <w:color w:val="000000"/>
                <w:sz w:val="24"/>
                <w:szCs w:val="24"/>
              </w:rPr>
              <w:lastRenderedPageBreak/>
              <w:t>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177DE" w:rsidRPr="00FD471D" w:rsidRDefault="004177DE" w:rsidP="00C27D58">
            <w:pPr>
              <w:spacing w:after="0" w:line="240" w:lineRule="auto"/>
              <w:jc w:val="both"/>
              <w:rPr>
                <w:rFonts w:ascii="Arial" w:hAnsi="Arial" w:cs="Arial"/>
                <w:color w:val="000000"/>
                <w:sz w:val="24"/>
                <w:szCs w:val="24"/>
              </w:rPr>
            </w:pPr>
            <w:r w:rsidRPr="00FD471D">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w:t>
            </w:r>
            <w:r w:rsidRPr="00FD471D">
              <w:rPr>
                <w:rFonts w:ascii="Arial" w:hAnsi="Arial" w:cs="Arial"/>
                <w:color w:val="000000"/>
                <w:sz w:val="24"/>
                <w:szCs w:val="24"/>
              </w:rPr>
              <w:lastRenderedPageBreak/>
              <w:t xml:space="preserve">земельных отношений. </w:t>
            </w:r>
            <w:r w:rsidRPr="00FD471D">
              <w:rPr>
                <w:rFonts w:ascii="Arial" w:hAnsi="Arial" w:cs="Arial"/>
                <w:color w:val="000000"/>
                <w:sz w:val="24"/>
                <w:szCs w:val="24"/>
              </w:rPr>
              <w:br/>
              <w:t xml:space="preserve">Осуществление государственных полномочий в области земельных отношений (выплата заработной платы) </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287"/>
        </w:trPr>
        <w:tc>
          <w:tcPr>
            <w:tcW w:w="441" w:type="dxa"/>
            <w:vMerge/>
            <w:tcBorders>
              <w:top w:val="nil"/>
              <w:left w:val="single" w:sz="8" w:space="0" w:color="000000"/>
              <w:bottom w:val="single" w:sz="8" w:space="0" w:color="000000"/>
              <w:right w:val="single" w:sz="8" w:space="0" w:color="000000"/>
            </w:tcBorders>
            <w:vAlign w:val="center"/>
            <w:hideMark/>
          </w:tcPr>
          <w:p w:rsidR="004177DE" w:rsidRPr="00FD471D" w:rsidRDefault="004177DE"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4177DE" w:rsidRPr="00FD471D" w:rsidRDefault="004177DE"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4177DE" w:rsidRPr="00FD471D" w:rsidRDefault="004177DE"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E7A6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w:t>
            </w:r>
            <w:r w:rsidRPr="00FD471D">
              <w:rPr>
                <w:rFonts w:ascii="Arial" w:hAnsi="Arial" w:cs="Arial"/>
                <w:color w:val="000000"/>
                <w:sz w:val="24"/>
                <w:szCs w:val="24"/>
                <w:lang w:val="en-US"/>
              </w:rPr>
              <w:t>39</w:t>
            </w:r>
            <w:r w:rsidRPr="00FD471D">
              <w:rPr>
                <w:rFonts w:ascii="Arial" w:hAnsi="Arial" w:cs="Arial"/>
                <w:color w:val="000000"/>
                <w:sz w:val="24"/>
                <w:szCs w:val="24"/>
              </w:rPr>
              <w:t>,00</w:t>
            </w:r>
          </w:p>
        </w:tc>
        <w:tc>
          <w:tcPr>
            <w:tcW w:w="1080" w:type="dxa"/>
            <w:vMerge/>
            <w:tcBorders>
              <w:top w:val="nil"/>
              <w:left w:val="single" w:sz="8" w:space="0" w:color="auto"/>
              <w:bottom w:val="single" w:sz="8" w:space="0" w:color="000000"/>
              <w:right w:val="single" w:sz="8" w:space="0" w:color="000000"/>
            </w:tcBorders>
            <w:vAlign w:val="center"/>
            <w:hideMark/>
          </w:tcPr>
          <w:p w:rsidR="004177DE" w:rsidRPr="00FD471D" w:rsidRDefault="004177DE"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4177DE" w:rsidRPr="00FD471D" w:rsidRDefault="004177DE" w:rsidP="00C27D58">
            <w:pPr>
              <w:spacing w:after="0" w:line="240" w:lineRule="auto"/>
              <w:jc w:val="both"/>
              <w:rPr>
                <w:rFonts w:ascii="Arial" w:hAnsi="Arial" w:cs="Arial"/>
                <w:color w:val="000000"/>
                <w:sz w:val="24"/>
                <w:szCs w:val="24"/>
              </w:rPr>
            </w:pPr>
          </w:p>
        </w:tc>
      </w:tr>
      <w:tr w:rsidR="00FD471D" w:rsidRPr="00FD471D" w:rsidTr="00BF2C68">
        <w:trPr>
          <w:trHeight w:val="420"/>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F4CC3" w:rsidRPr="00FD471D" w:rsidRDefault="00AF4CC3"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2.1</w:t>
            </w:r>
            <w:r w:rsidRPr="00FD471D">
              <w:rPr>
                <w:rFonts w:ascii="Arial" w:hAnsi="Arial" w:cs="Arial"/>
                <w:color w:val="FFFFFF"/>
                <w:sz w:val="24"/>
                <w:szCs w:val="24"/>
              </w:rPr>
              <w:t>ы</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AF4CC3" w:rsidRPr="00FD471D" w:rsidRDefault="00AF4CC3" w:rsidP="00C27D58">
            <w:pPr>
              <w:spacing w:after="240" w:line="240" w:lineRule="auto"/>
              <w:jc w:val="both"/>
              <w:rPr>
                <w:rFonts w:ascii="Arial" w:hAnsi="Arial" w:cs="Arial"/>
                <w:color w:val="000000"/>
                <w:sz w:val="24"/>
                <w:szCs w:val="24"/>
              </w:rPr>
            </w:pPr>
            <w:r w:rsidRPr="00FD471D">
              <w:rPr>
                <w:rFonts w:ascii="Arial" w:hAnsi="Arial" w:cs="Arial"/>
                <w:color w:val="000000"/>
                <w:sz w:val="24"/>
                <w:szCs w:val="24"/>
              </w:rPr>
              <w:t>Мероприятие 03.01.Осуществление государственных полномочий Московской области в област</w:t>
            </w:r>
            <w:r w:rsidRPr="00FD471D">
              <w:rPr>
                <w:rFonts w:ascii="Arial" w:hAnsi="Arial" w:cs="Arial"/>
                <w:color w:val="000000"/>
                <w:sz w:val="24"/>
                <w:szCs w:val="24"/>
              </w:rPr>
              <w:lastRenderedPageBreak/>
              <w:t>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F4CC3" w:rsidRPr="00FD471D" w:rsidRDefault="00AF4CC3"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AF4CC3" w:rsidRPr="00FD471D" w:rsidRDefault="00AF4CC3"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440" w:type="dxa"/>
            <w:tcBorders>
              <w:top w:val="nil"/>
              <w:left w:val="nil"/>
              <w:bottom w:val="single" w:sz="8" w:space="0" w:color="auto"/>
              <w:right w:val="single" w:sz="8" w:space="0" w:color="auto"/>
            </w:tcBorders>
            <w:shd w:val="clear" w:color="auto" w:fill="auto"/>
            <w:vAlign w:val="center"/>
          </w:tcPr>
          <w:p w:rsidR="00AF4CC3" w:rsidRPr="00FD471D" w:rsidRDefault="00AF4CC3"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rsidR="00AF4CC3" w:rsidRPr="00FD471D" w:rsidRDefault="00AF4CC3"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tcPr>
          <w:p w:rsidR="00AF4CC3" w:rsidRPr="00FD471D" w:rsidRDefault="00AF4CC3"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AF4CC3" w:rsidRPr="00FD471D" w:rsidRDefault="00AF4CC3" w:rsidP="00C27D58">
            <w:pPr>
              <w:spacing w:after="0" w:line="240" w:lineRule="auto"/>
              <w:rPr>
                <w:rFonts w:ascii="Arial" w:hAnsi="Arial" w:cs="Arial"/>
                <w:color w:val="000000"/>
                <w:sz w:val="24"/>
                <w:szCs w:val="24"/>
              </w:rPr>
            </w:pPr>
            <w:r w:rsidRPr="00FD471D">
              <w:rPr>
                <w:rFonts w:ascii="Arial" w:hAnsi="Arial" w:cs="Arial"/>
                <w:color w:val="000000"/>
                <w:sz w:val="24"/>
                <w:szCs w:val="24"/>
              </w:rPr>
              <w:t xml:space="preserve">Комитет по управлению имуществом администрации городского округа Люберцы Московской </w:t>
            </w:r>
            <w:r w:rsidRPr="00FD471D">
              <w:rPr>
                <w:rFonts w:ascii="Arial" w:hAnsi="Arial" w:cs="Arial"/>
                <w:color w:val="000000"/>
                <w:sz w:val="24"/>
                <w:szCs w:val="24"/>
              </w:rPr>
              <w:lastRenderedPageBreak/>
              <w:t>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F4CC3" w:rsidRPr="00FD471D" w:rsidRDefault="00AF4CC3" w:rsidP="00C27D58">
            <w:pPr>
              <w:spacing w:after="0" w:line="240" w:lineRule="auto"/>
              <w:jc w:val="both"/>
              <w:rPr>
                <w:rFonts w:ascii="Arial" w:hAnsi="Arial" w:cs="Arial"/>
                <w:color w:val="000000"/>
                <w:sz w:val="24"/>
                <w:szCs w:val="24"/>
              </w:rPr>
            </w:pPr>
            <w:r w:rsidRPr="00FD471D">
              <w:rPr>
                <w:rFonts w:ascii="Arial" w:hAnsi="Arial" w:cs="Arial"/>
                <w:color w:val="000000"/>
                <w:sz w:val="24"/>
                <w:szCs w:val="24"/>
              </w:rPr>
              <w:lastRenderedPageBreak/>
              <w:t xml:space="preserve">Заключение муниципальных контрактов на приобретение необходимого оборудования для реализации государственных </w:t>
            </w:r>
            <w:r w:rsidRPr="00FD471D">
              <w:rPr>
                <w:rFonts w:ascii="Arial" w:hAnsi="Arial" w:cs="Arial"/>
                <w:color w:val="000000"/>
                <w:sz w:val="24"/>
                <w:szCs w:val="24"/>
              </w:rPr>
              <w:lastRenderedPageBreak/>
              <w:t xml:space="preserve">полномочий в области земельных отношений. </w:t>
            </w:r>
            <w:r w:rsidRPr="00FD471D">
              <w:rPr>
                <w:rFonts w:ascii="Arial" w:hAnsi="Arial" w:cs="Arial"/>
                <w:color w:val="000000"/>
                <w:sz w:val="24"/>
                <w:szCs w:val="24"/>
              </w:rPr>
              <w:br/>
              <w:t xml:space="preserve">Осуществление государственных полномочий в области земельных отношений (выплата заработной платы) </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257"/>
        </w:trPr>
        <w:tc>
          <w:tcPr>
            <w:tcW w:w="441"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C27D58">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080" w:type="dxa"/>
            <w:vMerge/>
            <w:tcBorders>
              <w:top w:val="nil"/>
              <w:left w:val="single" w:sz="8" w:space="0" w:color="auto"/>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jc w:val="both"/>
              <w:rPr>
                <w:rFonts w:ascii="Arial" w:hAnsi="Arial" w:cs="Arial"/>
                <w:color w:val="000000"/>
                <w:sz w:val="24"/>
                <w:szCs w:val="24"/>
              </w:rPr>
            </w:pPr>
          </w:p>
        </w:tc>
      </w:tr>
      <w:tr w:rsidR="00FD471D" w:rsidRPr="00FD471D" w:rsidTr="00BF2C68">
        <w:trPr>
          <w:trHeight w:val="570"/>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3</w:t>
            </w:r>
            <w:r w:rsidRPr="00FD471D">
              <w:rPr>
                <w:rFonts w:ascii="Arial" w:hAnsi="Arial" w:cs="Arial"/>
                <w:color w:val="FFFFFF"/>
                <w:sz w:val="24"/>
                <w:szCs w:val="24"/>
              </w:rPr>
              <w:t>ы</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C27D58" w:rsidRPr="00FD471D" w:rsidRDefault="00C27D58" w:rsidP="00C27D58">
            <w:pPr>
              <w:spacing w:after="240" w:line="240" w:lineRule="auto"/>
              <w:jc w:val="both"/>
              <w:rPr>
                <w:rFonts w:ascii="Arial" w:hAnsi="Arial" w:cs="Arial"/>
                <w:color w:val="000000"/>
                <w:sz w:val="24"/>
                <w:szCs w:val="24"/>
              </w:rPr>
            </w:pPr>
            <w:r w:rsidRPr="00FD471D">
              <w:rPr>
                <w:rFonts w:ascii="Arial" w:hAnsi="Arial" w:cs="Arial"/>
                <w:color w:val="000000"/>
                <w:sz w:val="24"/>
                <w:szCs w:val="24"/>
              </w:rPr>
              <w:t xml:space="preserve">Основное мероприятие 07. </w:t>
            </w:r>
            <w:r w:rsidR="009E239E" w:rsidRPr="00FD471D">
              <w:rPr>
                <w:rFonts w:ascii="Arial" w:hAnsi="Arial" w:cs="Arial"/>
                <w:color w:val="000000"/>
                <w:sz w:val="24"/>
                <w:szCs w:val="24"/>
              </w:rPr>
              <w:br/>
            </w:r>
            <w:r w:rsidRPr="00FD471D">
              <w:rPr>
                <w:rFonts w:ascii="Arial" w:hAnsi="Arial" w:cs="Arial"/>
                <w:color w:val="000000"/>
                <w:sz w:val="24"/>
                <w:szCs w:val="24"/>
              </w:rPr>
              <w:t xml:space="preserve">Создание условий для реализации полномочий </w:t>
            </w:r>
            <w:r w:rsidRPr="00FD471D">
              <w:rPr>
                <w:rFonts w:ascii="Arial" w:hAnsi="Arial" w:cs="Arial"/>
                <w:color w:val="000000"/>
                <w:sz w:val="24"/>
                <w:szCs w:val="24"/>
              </w:rPr>
              <w:lastRenderedPageBreak/>
              <w:t>органов местного самоуправления</w:t>
            </w:r>
            <w:r w:rsidRPr="00FD471D">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w:t>
            </w:r>
            <w:r w:rsidRPr="00FD471D">
              <w:rPr>
                <w:rFonts w:ascii="Arial" w:hAnsi="Arial" w:cs="Arial"/>
                <w:color w:val="000000"/>
                <w:sz w:val="24"/>
                <w:szCs w:val="24"/>
              </w:rPr>
              <w:lastRenderedPageBreak/>
              <w:t>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FD471D" w:rsidRDefault="00C27D58" w:rsidP="00C27D58">
            <w:pPr>
              <w:spacing w:after="240" w:line="240" w:lineRule="auto"/>
              <w:jc w:val="both"/>
              <w:rPr>
                <w:rFonts w:ascii="Arial" w:hAnsi="Arial" w:cs="Arial"/>
                <w:color w:val="000000"/>
                <w:sz w:val="24"/>
                <w:szCs w:val="24"/>
              </w:rPr>
            </w:pPr>
            <w:r w:rsidRPr="00FD471D">
              <w:rPr>
                <w:rFonts w:ascii="Arial" w:hAnsi="Arial" w:cs="Arial"/>
                <w:color w:val="000000"/>
                <w:sz w:val="24"/>
                <w:szCs w:val="24"/>
              </w:rPr>
              <w:lastRenderedPageBreak/>
              <w:t>Утверждение плана проверок. Согласование распоряжений. О</w:t>
            </w:r>
            <w:r w:rsidR="00F302B8" w:rsidRPr="00FD471D">
              <w:rPr>
                <w:rFonts w:ascii="Arial" w:hAnsi="Arial" w:cs="Arial"/>
                <w:color w:val="000000"/>
                <w:sz w:val="24"/>
                <w:szCs w:val="24"/>
              </w:rPr>
              <w:t xml:space="preserve">существление выездной проверки. </w:t>
            </w:r>
            <w:r w:rsidRPr="00FD471D">
              <w:rPr>
                <w:rFonts w:ascii="Arial" w:hAnsi="Arial" w:cs="Arial"/>
                <w:color w:val="000000"/>
                <w:sz w:val="24"/>
                <w:szCs w:val="24"/>
              </w:rPr>
              <w:t>Выдача предписан</w:t>
            </w:r>
            <w:r w:rsidRPr="00FD471D">
              <w:rPr>
                <w:rFonts w:ascii="Arial" w:hAnsi="Arial" w:cs="Arial"/>
                <w:color w:val="000000"/>
                <w:sz w:val="24"/>
                <w:szCs w:val="24"/>
              </w:rPr>
              <w:lastRenderedPageBreak/>
              <w:t xml:space="preserve">ия. Направление материалов проверки в органы </w:t>
            </w:r>
            <w:proofErr w:type="spellStart"/>
            <w:r w:rsidRPr="00FD471D">
              <w:rPr>
                <w:rFonts w:ascii="Arial" w:hAnsi="Arial" w:cs="Arial"/>
                <w:color w:val="000000"/>
                <w:sz w:val="24"/>
                <w:szCs w:val="24"/>
              </w:rPr>
              <w:t>Росреестра</w:t>
            </w:r>
            <w:proofErr w:type="spellEnd"/>
            <w:r w:rsidRPr="00FD471D">
              <w:rPr>
                <w:rFonts w:ascii="Arial" w:hAnsi="Arial" w:cs="Arial"/>
                <w:color w:val="000000"/>
                <w:sz w:val="24"/>
                <w:szCs w:val="24"/>
              </w:rPr>
              <w:t xml:space="preserve"> для принятия мер административного воздействия. </w:t>
            </w:r>
            <w:r w:rsidRPr="00FD471D">
              <w:rPr>
                <w:rFonts w:ascii="Arial" w:hAnsi="Arial" w:cs="Arial"/>
                <w:color w:val="000000"/>
                <w:sz w:val="24"/>
                <w:szCs w:val="24"/>
              </w:rPr>
              <w:br/>
              <w:t>Количество объектов недвижимого имущества, поставленных на кадастровый учет от выявленных земельных участков с объектами без прав</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171"/>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705"/>
        </w:trPr>
        <w:tc>
          <w:tcPr>
            <w:tcW w:w="4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302B8" w:rsidRPr="00FD471D" w:rsidRDefault="00F302B8"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3.1</w:t>
            </w:r>
            <w:r w:rsidRPr="00FD471D">
              <w:rPr>
                <w:rFonts w:ascii="Arial" w:hAnsi="Arial" w:cs="Arial"/>
                <w:color w:val="FFFFFF"/>
                <w:sz w:val="24"/>
                <w:szCs w:val="24"/>
              </w:rPr>
              <w:t>ы</w:t>
            </w: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F302B8" w:rsidRPr="00FD471D" w:rsidRDefault="00F302B8" w:rsidP="00C27D58">
            <w:pPr>
              <w:spacing w:after="240" w:line="240" w:lineRule="auto"/>
              <w:jc w:val="both"/>
              <w:rPr>
                <w:rFonts w:ascii="Arial" w:hAnsi="Arial" w:cs="Arial"/>
                <w:color w:val="000000"/>
                <w:sz w:val="24"/>
                <w:szCs w:val="24"/>
              </w:rPr>
            </w:pPr>
            <w:r w:rsidRPr="00FD471D">
              <w:rPr>
                <w:rFonts w:ascii="Arial" w:hAnsi="Arial" w:cs="Arial"/>
                <w:color w:val="000000"/>
                <w:sz w:val="24"/>
                <w:szCs w:val="24"/>
              </w:rPr>
              <w:t xml:space="preserve">Мероприятие 07.01 Обеспечение деятельности муниципальных органов в сфере земельно-имущественных отношений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302B8" w:rsidRPr="00FD471D" w:rsidRDefault="00F302B8" w:rsidP="00C27D58">
            <w:pPr>
              <w:spacing w:after="0" w:line="240" w:lineRule="auto"/>
              <w:rPr>
                <w:rFonts w:ascii="Arial" w:hAnsi="Arial" w:cs="Arial"/>
                <w:color w:val="000000"/>
                <w:sz w:val="24"/>
                <w:szCs w:val="24"/>
              </w:rPr>
            </w:pPr>
            <w:r w:rsidRPr="00FD471D">
              <w:rPr>
                <w:rFonts w:ascii="Arial" w:hAnsi="Arial" w:cs="Arial"/>
                <w:color w:val="000000"/>
                <w:sz w:val="24"/>
                <w:szCs w:val="24"/>
              </w:rPr>
              <w:t>01.01.2020</w:t>
            </w:r>
            <w:r w:rsidRPr="00FD471D">
              <w:rPr>
                <w:rFonts w:ascii="Arial" w:hAnsi="Arial" w:cs="Arial"/>
                <w:color w:val="000000"/>
                <w:sz w:val="24"/>
                <w:szCs w:val="24"/>
              </w:rPr>
              <w:br/>
              <w:t>-</w:t>
            </w:r>
            <w:r w:rsidRPr="00FD471D">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rsidR="00F302B8" w:rsidRPr="00FD471D" w:rsidRDefault="00F302B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F302B8" w:rsidRPr="00FD471D" w:rsidRDefault="00F302B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rsidR="00F302B8" w:rsidRPr="00FD471D" w:rsidRDefault="00F302B8" w:rsidP="00C27D58">
            <w:pPr>
              <w:spacing w:after="0" w:line="240" w:lineRule="auto"/>
              <w:rPr>
                <w:rFonts w:ascii="Arial" w:hAnsi="Arial" w:cs="Arial"/>
                <w:color w:val="000000"/>
                <w:sz w:val="24"/>
                <w:szCs w:val="24"/>
              </w:rPr>
            </w:pPr>
            <w:r w:rsidRPr="00FD471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302B8" w:rsidRPr="00FD471D" w:rsidRDefault="00F302B8" w:rsidP="004E7A68">
            <w:pPr>
              <w:spacing w:after="240" w:line="240" w:lineRule="auto"/>
              <w:jc w:val="both"/>
              <w:rPr>
                <w:rFonts w:ascii="Arial" w:hAnsi="Arial" w:cs="Arial"/>
                <w:color w:val="000000"/>
                <w:sz w:val="24"/>
                <w:szCs w:val="24"/>
              </w:rPr>
            </w:pPr>
            <w:r w:rsidRPr="00FD471D">
              <w:rPr>
                <w:rFonts w:ascii="Arial" w:hAnsi="Arial" w:cs="Arial"/>
                <w:color w:val="000000"/>
                <w:sz w:val="24"/>
                <w:szCs w:val="24"/>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FD471D">
              <w:rPr>
                <w:rFonts w:ascii="Arial" w:hAnsi="Arial" w:cs="Arial"/>
                <w:color w:val="000000"/>
                <w:sz w:val="24"/>
                <w:szCs w:val="24"/>
              </w:rPr>
              <w:t>Росреестра</w:t>
            </w:r>
            <w:proofErr w:type="spellEnd"/>
            <w:r w:rsidRPr="00FD471D">
              <w:rPr>
                <w:rFonts w:ascii="Arial" w:hAnsi="Arial" w:cs="Arial"/>
                <w:color w:val="000000"/>
                <w:sz w:val="24"/>
                <w:szCs w:val="24"/>
              </w:rPr>
              <w:t xml:space="preserve"> для принятия мер административного воздействия. </w:t>
            </w:r>
            <w:r w:rsidRPr="00FD471D">
              <w:rPr>
                <w:rFonts w:ascii="Arial" w:hAnsi="Arial" w:cs="Arial"/>
                <w:color w:val="000000"/>
                <w:sz w:val="24"/>
                <w:szCs w:val="24"/>
              </w:rPr>
              <w:br/>
              <w:t>Количество объектов недвижимого имуществ</w:t>
            </w:r>
            <w:r w:rsidRPr="00FD471D">
              <w:rPr>
                <w:rFonts w:ascii="Arial" w:hAnsi="Arial" w:cs="Arial"/>
                <w:color w:val="000000"/>
                <w:sz w:val="24"/>
                <w:szCs w:val="24"/>
              </w:rPr>
              <w:lastRenderedPageBreak/>
              <w:t>а, поставленных на кадастровый учет от выявленных земельных участков с объектами без прав</w:t>
            </w:r>
          </w:p>
        </w:tc>
      </w:tr>
      <w:tr w:rsidR="00FD471D" w:rsidRPr="00FD471D" w:rsidTr="00BF2C68">
        <w:trPr>
          <w:trHeight w:val="465"/>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628"/>
        </w:trPr>
        <w:tc>
          <w:tcPr>
            <w:tcW w:w="441"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93"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FD471D" w:rsidRDefault="00C27D58" w:rsidP="00C27D5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rsidR="00C27D58" w:rsidRPr="00FD471D" w:rsidRDefault="00C27D58"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C27D58" w:rsidRPr="00FD471D" w:rsidRDefault="00C27D58" w:rsidP="00C27D58">
            <w:pPr>
              <w:spacing w:after="0" w:line="240" w:lineRule="auto"/>
              <w:jc w:val="both"/>
              <w:rPr>
                <w:rFonts w:ascii="Arial" w:hAnsi="Arial" w:cs="Arial"/>
                <w:color w:val="000000"/>
                <w:sz w:val="24"/>
                <w:szCs w:val="24"/>
              </w:rPr>
            </w:pPr>
          </w:p>
        </w:tc>
      </w:tr>
      <w:tr w:rsidR="00FD471D" w:rsidRPr="00FD471D" w:rsidTr="00BF2C68">
        <w:trPr>
          <w:trHeight w:val="240"/>
        </w:trPr>
        <w:tc>
          <w:tcPr>
            <w:tcW w:w="441" w:type="dxa"/>
            <w:tcBorders>
              <w:top w:val="nil"/>
              <w:left w:val="single" w:sz="8" w:space="0" w:color="000000"/>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lastRenderedPageBreak/>
              <w:t>…</w:t>
            </w:r>
          </w:p>
        </w:tc>
        <w:tc>
          <w:tcPr>
            <w:tcW w:w="993"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w:t>
            </w:r>
          </w:p>
        </w:tc>
        <w:tc>
          <w:tcPr>
            <w:tcW w:w="90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w:t>
            </w:r>
          </w:p>
        </w:tc>
        <w:tc>
          <w:tcPr>
            <w:tcW w:w="162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rPr>
                <w:rFonts w:ascii="Arial" w:hAnsi="Arial" w:cs="Arial"/>
                <w:color w:val="000000"/>
                <w:sz w:val="24"/>
                <w:szCs w:val="24"/>
              </w:rPr>
            </w:pPr>
            <w:r w:rsidRPr="00FD471D">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FD471D" w:rsidRDefault="00C27D58" w:rsidP="00C27D58">
            <w:pPr>
              <w:spacing w:after="0" w:line="240" w:lineRule="auto"/>
              <w:jc w:val="both"/>
              <w:rPr>
                <w:rFonts w:ascii="Arial" w:hAnsi="Arial" w:cs="Arial"/>
                <w:color w:val="000000"/>
                <w:sz w:val="24"/>
                <w:szCs w:val="24"/>
              </w:rPr>
            </w:pPr>
            <w:r w:rsidRPr="00FD471D">
              <w:rPr>
                <w:rFonts w:ascii="Arial" w:hAnsi="Arial" w:cs="Arial"/>
                <w:color w:val="000000"/>
                <w:sz w:val="24"/>
                <w:szCs w:val="24"/>
              </w:rPr>
              <w:t> </w:t>
            </w:r>
          </w:p>
        </w:tc>
      </w:tr>
      <w:tr w:rsidR="00FD471D" w:rsidRPr="00FD471D" w:rsidTr="00BF2C68">
        <w:trPr>
          <w:trHeight w:val="240"/>
        </w:trPr>
        <w:tc>
          <w:tcPr>
            <w:tcW w:w="233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26FB" w:rsidRPr="00FD471D" w:rsidRDefault="00F826FB" w:rsidP="009A2ABB">
            <w:pPr>
              <w:spacing w:after="0" w:line="240" w:lineRule="auto"/>
              <w:jc w:val="right"/>
              <w:rPr>
                <w:rFonts w:ascii="Arial" w:hAnsi="Arial" w:cs="Arial"/>
                <w:color w:val="000000"/>
                <w:sz w:val="24"/>
                <w:szCs w:val="24"/>
              </w:rPr>
            </w:pPr>
            <w:r w:rsidRPr="00FD471D">
              <w:rPr>
                <w:rFonts w:ascii="Arial" w:hAnsi="Arial" w:cs="Arial"/>
                <w:color w:val="000000"/>
                <w:sz w:val="24"/>
                <w:szCs w:val="24"/>
              </w:rPr>
              <w:t>ИТОГО ПО ПОДПРОГРАММЕ</w:t>
            </w:r>
          </w:p>
        </w:tc>
        <w:tc>
          <w:tcPr>
            <w:tcW w:w="126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C27D58">
            <w:pPr>
              <w:spacing w:after="0" w:line="240" w:lineRule="auto"/>
              <w:rPr>
                <w:rFonts w:ascii="Arial" w:hAnsi="Arial" w:cs="Arial"/>
                <w:color w:val="000000"/>
                <w:sz w:val="24"/>
                <w:szCs w:val="24"/>
              </w:rPr>
            </w:pPr>
            <w:r w:rsidRPr="00FD471D">
              <w:rPr>
                <w:rFonts w:ascii="Arial" w:hAnsi="Arial" w:cs="Arial"/>
                <w:color w:val="000000"/>
                <w:sz w:val="24"/>
                <w:szCs w:val="24"/>
              </w:rPr>
              <w:t>Итого:</w:t>
            </w:r>
          </w:p>
        </w:tc>
        <w:tc>
          <w:tcPr>
            <w:tcW w:w="1620" w:type="dxa"/>
            <w:tcBorders>
              <w:top w:val="nil"/>
              <w:left w:val="nil"/>
              <w:bottom w:val="single" w:sz="8" w:space="0" w:color="000000"/>
              <w:right w:val="single" w:sz="8" w:space="0" w:color="000000"/>
            </w:tcBorders>
            <w:shd w:val="clear" w:color="auto" w:fill="auto"/>
            <w:vAlign w:val="center"/>
            <w:hideMark/>
          </w:tcPr>
          <w:p w:rsidR="00F826FB" w:rsidRPr="00FD471D" w:rsidRDefault="00AF4CC3"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478 179,40</w:t>
            </w:r>
          </w:p>
        </w:tc>
        <w:tc>
          <w:tcPr>
            <w:tcW w:w="144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109 386,00</w:t>
            </w:r>
          </w:p>
        </w:tc>
        <w:tc>
          <w:tcPr>
            <w:tcW w:w="144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c>
          <w:tcPr>
            <w:tcW w:w="144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c>
          <w:tcPr>
            <w:tcW w:w="1440" w:type="dxa"/>
            <w:tcBorders>
              <w:top w:val="nil"/>
              <w:left w:val="nil"/>
              <w:bottom w:val="single" w:sz="8" w:space="0" w:color="000000"/>
              <w:right w:val="single" w:sz="8" w:space="0" w:color="000000"/>
            </w:tcBorders>
            <w:shd w:val="clear" w:color="auto" w:fill="auto"/>
            <w:vAlign w:val="center"/>
            <w:hideMark/>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91 979,00</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6FB" w:rsidRPr="00FD471D" w:rsidRDefault="00F826FB" w:rsidP="00C27D58">
            <w:pPr>
              <w:spacing w:after="0" w:line="240" w:lineRule="auto"/>
              <w:rPr>
                <w:rFonts w:ascii="Arial" w:hAnsi="Arial" w:cs="Arial"/>
                <w:color w:val="000000"/>
                <w:sz w:val="24"/>
                <w:szCs w:val="24"/>
              </w:rPr>
            </w:pPr>
            <w:r w:rsidRPr="00FD471D">
              <w:rPr>
                <w:rFonts w:ascii="Arial" w:hAnsi="Arial" w:cs="Arial"/>
                <w:color w:val="000000"/>
                <w:sz w:val="24"/>
                <w:szCs w:val="24"/>
              </w:rPr>
              <w:t>Х</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6FB" w:rsidRPr="00FD471D" w:rsidRDefault="00F826FB" w:rsidP="00C27D58">
            <w:pPr>
              <w:spacing w:after="0" w:line="240" w:lineRule="auto"/>
              <w:jc w:val="both"/>
              <w:rPr>
                <w:rFonts w:ascii="Arial" w:hAnsi="Arial" w:cs="Arial"/>
                <w:color w:val="000000"/>
                <w:sz w:val="24"/>
                <w:szCs w:val="24"/>
              </w:rPr>
            </w:pPr>
            <w:r w:rsidRPr="00FD471D">
              <w:rPr>
                <w:rFonts w:ascii="Arial" w:hAnsi="Arial" w:cs="Arial"/>
                <w:color w:val="000000"/>
                <w:sz w:val="24"/>
                <w:szCs w:val="24"/>
              </w:rPr>
              <w:t>Х</w:t>
            </w:r>
          </w:p>
        </w:tc>
      </w:tr>
      <w:tr w:rsidR="00FD471D" w:rsidRPr="00FD471D" w:rsidTr="00BF2C68">
        <w:trPr>
          <w:trHeight w:val="465"/>
        </w:trPr>
        <w:tc>
          <w:tcPr>
            <w:tcW w:w="2334" w:type="dxa"/>
            <w:gridSpan w:val="3"/>
            <w:vMerge/>
            <w:tcBorders>
              <w:top w:val="single" w:sz="8" w:space="0" w:color="000000"/>
              <w:left w:val="single" w:sz="8" w:space="0" w:color="000000"/>
              <w:bottom w:val="single" w:sz="8" w:space="0" w:color="000000"/>
              <w:right w:val="single" w:sz="8" w:space="0" w:color="000000"/>
            </w:tcBorders>
            <w:vAlign w:val="center"/>
          </w:tcPr>
          <w:p w:rsidR="004177DE" w:rsidRPr="00FD471D" w:rsidRDefault="004177DE"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4177DE" w:rsidRPr="00FD471D" w:rsidRDefault="004177DE"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rsidR="004177DE" w:rsidRPr="00FD471D" w:rsidRDefault="004177DE"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55 753,00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440" w:type="dxa"/>
            <w:tcBorders>
              <w:top w:val="nil"/>
              <w:left w:val="nil"/>
              <w:bottom w:val="single" w:sz="8" w:space="0" w:color="auto"/>
              <w:right w:val="single" w:sz="8" w:space="0" w:color="auto"/>
            </w:tcBorders>
            <w:shd w:val="clear" w:color="auto" w:fill="auto"/>
            <w:vAlign w:val="center"/>
          </w:tcPr>
          <w:p w:rsidR="004177DE" w:rsidRPr="00FD471D" w:rsidRDefault="004177DE" w:rsidP="004177DE">
            <w:pPr>
              <w:spacing w:after="0" w:line="240" w:lineRule="auto"/>
              <w:jc w:val="center"/>
              <w:rPr>
                <w:rFonts w:ascii="Arial" w:hAnsi="Arial" w:cs="Arial"/>
                <w:color w:val="000000"/>
                <w:sz w:val="24"/>
                <w:szCs w:val="24"/>
              </w:rPr>
            </w:pPr>
            <w:r w:rsidRPr="00FD471D">
              <w:rPr>
                <w:rFonts w:ascii="Arial" w:hAnsi="Arial" w:cs="Arial"/>
                <w:color w:val="000000"/>
                <w:sz w:val="24"/>
                <w:szCs w:val="24"/>
              </w:rPr>
              <w:t>11 239,00</w:t>
            </w:r>
          </w:p>
        </w:tc>
        <w:tc>
          <w:tcPr>
            <w:tcW w:w="1080" w:type="dxa"/>
            <w:vMerge/>
            <w:tcBorders>
              <w:top w:val="nil"/>
              <w:left w:val="single" w:sz="8" w:space="0" w:color="000000"/>
              <w:bottom w:val="single" w:sz="8" w:space="0" w:color="000000"/>
              <w:right w:val="single" w:sz="8" w:space="0" w:color="000000"/>
            </w:tcBorders>
            <w:vAlign w:val="center"/>
          </w:tcPr>
          <w:p w:rsidR="004177DE" w:rsidRPr="00FD471D" w:rsidRDefault="004177DE"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tcPr>
          <w:p w:rsidR="004177DE" w:rsidRPr="00FD471D" w:rsidRDefault="004177DE" w:rsidP="00C27D58">
            <w:pPr>
              <w:spacing w:after="0" w:line="240" w:lineRule="auto"/>
              <w:rPr>
                <w:rFonts w:ascii="Arial" w:hAnsi="Arial" w:cs="Arial"/>
                <w:color w:val="000000"/>
                <w:sz w:val="24"/>
                <w:szCs w:val="24"/>
              </w:rPr>
            </w:pPr>
          </w:p>
        </w:tc>
      </w:tr>
      <w:tr w:rsidR="00FD471D" w:rsidRPr="00FD471D" w:rsidTr="00BF2C68">
        <w:trPr>
          <w:trHeight w:val="465"/>
        </w:trPr>
        <w:tc>
          <w:tcPr>
            <w:tcW w:w="2334" w:type="dxa"/>
            <w:gridSpan w:val="3"/>
            <w:vMerge/>
            <w:tcBorders>
              <w:top w:val="single" w:sz="8" w:space="0" w:color="000000"/>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rsidR="00F826FB" w:rsidRPr="00FD471D" w:rsidRDefault="00F826FB" w:rsidP="00C27D5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rsidR="00F826FB" w:rsidRPr="00FD471D" w:rsidRDefault="00AF4CC3"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442 426,40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700487">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c>
          <w:tcPr>
            <w:tcW w:w="1440" w:type="dxa"/>
            <w:tcBorders>
              <w:top w:val="nil"/>
              <w:left w:val="nil"/>
              <w:bottom w:val="single" w:sz="8" w:space="0" w:color="auto"/>
              <w:right w:val="single" w:sz="8" w:space="0" w:color="auto"/>
            </w:tcBorders>
            <w:shd w:val="clear" w:color="auto" w:fill="auto"/>
            <w:vAlign w:val="center"/>
          </w:tcPr>
          <w:p w:rsidR="00F826FB" w:rsidRPr="00FD471D" w:rsidRDefault="00F826FB"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80 740,00</w:t>
            </w:r>
          </w:p>
        </w:tc>
        <w:tc>
          <w:tcPr>
            <w:tcW w:w="108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rsidR="00F826FB" w:rsidRPr="00FD471D" w:rsidRDefault="00F826FB" w:rsidP="00C27D58">
            <w:pPr>
              <w:spacing w:after="0" w:line="240" w:lineRule="auto"/>
              <w:rPr>
                <w:rFonts w:ascii="Arial" w:hAnsi="Arial" w:cs="Arial"/>
                <w:color w:val="000000"/>
                <w:sz w:val="24"/>
                <w:szCs w:val="24"/>
              </w:rPr>
            </w:pPr>
          </w:p>
        </w:tc>
      </w:tr>
    </w:tbl>
    <w:p w:rsidR="00367C3B" w:rsidRPr="00FD471D" w:rsidRDefault="00367C3B">
      <w:pPr>
        <w:spacing w:after="0" w:line="240" w:lineRule="auto"/>
        <w:rPr>
          <w:rFonts w:ascii="Arial" w:eastAsia="Calibri" w:hAnsi="Arial" w:cs="Arial"/>
          <w:b/>
          <w:bCs/>
          <w:sz w:val="24"/>
          <w:szCs w:val="24"/>
        </w:rPr>
      </w:pPr>
    </w:p>
    <w:p w:rsidR="0058528E" w:rsidRPr="00FD471D"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Приложение №4 к муниципальной программе</w:t>
      </w:r>
    </w:p>
    <w:p w:rsidR="0058528E" w:rsidRPr="00FD471D"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«Управление имуществом и муниципальными финансами»</w:t>
      </w:r>
    </w:p>
    <w:p w:rsidR="0058528E" w:rsidRPr="00FD471D" w:rsidRDefault="0058528E" w:rsidP="0058528E">
      <w:pPr>
        <w:pStyle w:val="20"/>
        <w:tabs>
          <w:tab w:val="clear" w:pos="756"/>
        </w:tabs>
        <w:spacing w:after="0"/>
        <w:ind w:left="540" w:firstLine="0"/>
        <w:rPr>
          <w:rFonts w:ascii="Arial" w:eastAsia="Calibri" w:hAnsi="Arial" w:cs="Arial"/>
          <w:sz w:val="24"/>
          <w:szCs w:val="24"/>
        </w:rPr>
      </w:pPr>
    </w:p>
    <w:p w:rsidR="00F625D8" w:rsidRPr="00FD471D" w:rsidRDefault="00F625D8" w:rsidP="009B7590">
      <w:pPr>
        <w:pStyle w:val="aff8"/>
        <w:numPr>
          <w:ilvl w:val="0"/>
          <w:numId w:val="27"/>
        </w:numPr>
        <w:spacing w:before="120" w:line="240" w:lineRule="auto"/>
        <w:jc w:val="center"/>
        <w:rPr>
          <w:rFonts w:ascii="Arial" w:hAnsi="Arial" w:cs="Arial"/>
          <w:b/>
          <w:sz w:val="24"/>
          <w:szCs w:val="24"/>
        </w:rPr>
      </w:pPr>
      <w:r w:rsidRPr="00FD471D">
        <w:rPr>
          <w:rFonts w:ascii="Arial" w:hAnsi="Arial" w:cs="Arial"/>
          <w:b/>
          <w:sz w:val="24"/>
          <w:szCs w:val="24"/>
        </w:rPr>
        <w:t>Паспорт Подпрограммы</w:t>
      </w:r>
      <w:r w:rsidR="00426413" w:rsidRPr="00FD471D">
        <w:rPr>
          <w:rFonts w:ascii="Arial" w:hAnsi="Arial" w:cs="Arial"/>
          <w:b/>
          <w:sz w:val="24"/>
          <w:szCs w:val="24"/>
        </w:rPr>
        <w:t xml:space="preserve"> </w:t>
      </w:r>
      <w:r w:rsidR="004D711F" w:rsidRPr="00FD471D">
        <w:rPr>
          <w:rFonts w:ascii="Arial" w:hAnsi="Arial" w:cs="Arial"/>
          <w:b/>
          <w:sz w:val="24"/>
          <w:szCs w:val="24"/>
        </w:rPr>
        <w:t>3</w:t>
      </w:r>
      <w:r w:rsidR="002067BF" w:rsidRPr="00FD471D">
        <w:rPr>
          <w:rFonts w:ascii="Arial" w:hAnsi="Arial" w:cs="Arial"/>
          <w:b/>
          <w:sz w:val="24"/>
          <w:szCs w:val="24"/>
        </w:rPr>
        <w:t xml:space="preserve"> «</w:t>
      </w:r>
      <w:r w:rsidR="00085E57" w:rsidRPr="00FD471D">
        <w:rPr>
          <w:rFonts w:ascii="Arial" w:hAnsi="Arial" w:cs="Arial"/>
          <w:b/>
          <w:sz w:val="24"/>
          <w:szCs w:val="24"/>
        </w:rPr>
        <w:t>Совершенствование муниципальной службы</w:t>
      </w:r>
      <w:r w:rsidR="001A13C3" w:rsidRPr="00FD471D">
        <w:rPr>
          <w:rFonts w:ascii="Arial" w:hAnsi="Arial" w:cs="Arial"/>
          <w:b/>
          <w:sz w:val="24"/>
          <w:szCs w:val="24"/>
        </w:rPr>
        <w:t xml:space="preserve"> Московской области</w:t>
      </w:r>
      <w:r w:rsidRPr="00FD471D">
        <w:rPr>
          <w:rFonts w:ascii="Arial" w:hAnsi="Arial" w:cs="Arial"/>
          <w:b/>
          <w:sz w:val="24"/>
          <w:szCs w:val="24"/>
        </w:rPr>
        <w:t>»</w:t>
      </w:r>
      <w:r w:rsidR="009E1C19" w:rsidRPr="00FD471D">
        <w:rPr>
          <w:rFonts w:ascii="Arial" w:hAnsi="Arial" w:cs="Arial"/>
          <w:b/>
          <w:sz w:val="24"/>
          <w:szCs w:val="24"/>
        </w:rPr>
        <w:br/>
      </w:r>
      <w:r w:rsidRPr="00FD471D">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305"/>
        <w:gridCol w:w="2519"/>
        <w:gridCol w:w="1802"/>
        <w:gridCol w:w="1388"/>
        <w:gridCol w:w="931"/>
        <w:gridCol w:w="931"/>
        <w:gridCol w:w="937"/>
        <w:gridCol w:w="1391"/>
      </w:tblGrid>
      <w:tr w:rsidR="00024E2E" w:rsidRPr="00FD471D" w:rsidTr="00E723E0">
        <w:trPr>
          <w:trHeight w:val="379"/>
        </w:trPr>
        <w:tc>
          <w:tcPr>
            <w:tcW w:w="964" w:type="pct"/>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bookmarkStart w:id="5" w:name="_Toc355777520"/>
            <w:r w:rsidRPr="00FD471D">
              <w:rPr>
                <w:rFonts w:ascii="Arial" w:eastAsia="Calibri" w:hAnsi="Arial" w:cs="Arial"/>
                <w:sz w:val="24"/>
                <w:szCs w:val="24"/>
              </w:rPr>
              <w:lastRenderedPageBreak/>
              <w:t>Муниципальный заказчик подпрограммы</w:t>
            </w:r>
          </w:p>
        </w:tc>
        <w:tc>
          <w:tcPr>
            <w:tcW w:w="4036" w:type="pct"/>
            <w:gridSpan w:val="8"/>
          </w:tcPr>
          <w:p w:rsidR="00024E2E" w:rsidRPr="00FD471D" w:rsidRDefault="00024E2E"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024E2E" w:rsidRPr="00FD471D" w:rsidTr="00E723E0">
        <w:trPr>
          <w:trHeight w:val="190"/>
        </w:trPr>
        <w:tc>
          <w:tcPr>
            <w:tcW w:w="964" w:type="pct"/>
            <w:vMerge w:val="restart"/>
            <w:tcBorders>
              <w:right w:val="single" w:sz="6" w:space="0" w:color="auto"/>
            </w:tcBorders>
          </w:tcPr>
          <w:p w:rsidR="00024E2E" w:rsidRPr="00FD471D" w:rsidRDefault="00024E2E"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62" w:type="pct"/>
            <w:vMerge w:val="restart"/>
            <w:tcBorders>
              <w:left w:val="single" w:sz="6" w:space="0" w:color="auto"/>
              <w:bottom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Главный распорядитель бюджетных средств</w:t>
            </w:r>
          </w:p>
        </w:tc>
        <w:tc>
          <w:tcPr>
            <w:tcW w:w="833" w:type="pct"/>
            <w:vMerge w:val="restart"/>
          </w:tcPr>
          <w:p w:rsidR="00024E2E" w:rsidRPr="00FD471D" w:rsidRDefault="00024E2E" w:rsidP="00A45748">
            <w:pPr>
              <w:spacing w:before="60" w:after="60" w:line="240" w:lineRule="auto"/>
              <w:rPr>
                <w:rFonts w:ascii="Arial" w:eastAsia="Calibri" w:hAnsi="Arial" w:cs="Arial"/>
                <w:sz w:val="24"/>
                <w:szCs w:val="24"/>
              </w:rPr>
            </w:pPr>
            <w:r w:rsidRPr="00FD471D">
              <w:rPr>
                <w:rFonts w:ascii="Arial" w:eastAsia="Calibri" w:hAnsi="Arial" w:cs="Arial"/>
                <w:sz w:val="24"/>
                <w:szCs w:val="24"/>
              </w:rPr>
              <w:t>Источник финансирования</w:t>
            </w:r>
          </w:p>
        </w:tc>
        <w:tc>
          <w:tcPr>
            <w:tcW w:w="2441" w:type="pct"/>
            <w:gridSpan w:val="6"/>
            <w:vAlign w:val="center"/>
          </w:tcPr>
          <w:p w:rsidR="00024E2E" w:rsidRPr="00FD471D" w:rsidRDefault="00024E2E" w:rsidP="00A45748">
            <w:pPr>
              <w:autoSpaceDE w:val="0"/>
              <w:autoSpaceDN w:val="0"/>
              <w:adjustRightInd w:val="0"/>
              <w:spacing w:before="60" w:after="60" w:line="240" w:lineRule="auto"/>
              <w:jc w:val="center"/>
              <w:rPr>
                <w:rFonts w:ascii="Arial" w:eastAsia="Calibri" w:hAnsi="Arial" w:cs="Arial"/>
                <w:sz w:val="24"/>
                <w:szCs w:val="24"/>
              </w:rPr>
            </w:pPr>
            <w:r w:rsidRPr="00FD471D">
              <w:rPr>
                <w:rFonts w:ascii="Arial" w:eastAsia="Calibri" w:hAnsi="Arial" w:cs="Arial"/>
                <w:sz w:val="24"/>
                <w:szCs w:val="24"/>
              </w:rPr>
              <w:t>Расходы (тыс. рублей)</w:t>
            </w:r>
          </w:p>
        </w:tc>
      </w:tr>
      <w:tr w:rsidR="00024E2E" w:rsidRPr="00FD471D" w:rsidTr="00E723E0">
        <w:trPr>
          <w:trHeight w:val="378"/>
        </w:trPr>
        <w:tc>
          <w:tcPr>
            <w:tcW w:w="964" w:type="pct"/>
            <w:vMerge/>
            <w:tcBorders>
              <w:right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762" w:type="pct"/>
            <w:vMerge/>
            <w:tcBorders>
              <w:top w:val="single" w:sz="6" w:space="0" w:color="auto"/>
              <w:left w:val="single" w:sz="6" w:space="0" w:color="auto"/>
              <w:bottom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833" w:type="pct"/>
            <w:vMerge/>
          </w:tcPr>
          <w:p w:rsidR="00024E2E" w:rsidRPr="00FD471D" w:rsidRDefault="00024E2E" w:rsidP="00A45748">
            <w:pPr>
              <w:spacing w:before="60" w:after="60" w:line="240" w:lineRule="auto"/>
              <w:rPr>
                <w:rFonts w:ascii="Arial" w:eastAsia="Calibri" w:hAnsi="Arial" w:cs="Arial"/>
                <w:sz w:val="24"/>
                <w:szCs w:val="24"/>
              </w:rPr>
            </w:pPr>
          </w:p>
        </w:tc>
        <w:tc>
          <w:tcPr>
            <w:tcW w:w="596"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Всего</w:t>
            </w:r>
          </w:p>
        </w:tc>
        <w:tc>
          <w:tcPr>
            <w:tcW w:w="459"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2020 год</w:t>
            </w:r>
          </w:p>
        </w:tc>
        <w:tc>
          <w:tcPr>
            <w:tcW w:w="308"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2021 год</w:t>
            </w:r>
          </w:p>
        </w:tc>
        <w:tc>
          <w:tcPr>
            <w:tcW w:w="308"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2022 год</w:t>
            </w:r>
          </w:p>
        </w:tc>
        <w:tc>
          <w:tcPr>
            <w:tcW w:w="310"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3</w:t>
            </w:r>
            <w:r w:rsidRPr="00FD471D">
              <w:rPr>
                <w:rFonts w:ascii="Arial" w:eastAsia="Calibri" w:hAnsi="Arial" w:cs="Arial"/>
                <w:sz w:val="24"/>
                <w:szCs w:val="24"/>
              </w:rPr>
              <w:t xml:space="preserve"> год</w:t>
            </w:r>
          </w:p>
        </w:tc>
        <w:tc>
          <w:tcPr>
            <w:tcW w:w="461" w:type="pct"/>
            <w:vAlign w:val="center"/>
          </w:tcPr>
          <w:p w:rsidR="00024E2E" w:rsidRPr="00FD471D" w:rsidRDefault="00024E2E"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4</w:t>
            </w:r>
            <w:r w:rsidRPr="00FD471D">
              <w:rPr>
                <w:rFonts w:ascii="Arial" w:eastAsia="Calibri" w:hAnsi="Arial" w:cs="Arial"/>
                <w:sz w:val="24"/>
                <w:szCs w:val="24"/>
              </w:rPr>
              <w:t xml:space="preserve"> год</w:t>
            </w:r>
          </w:p>
        </w:tc>
      </w:tr>
      <w:tr w:rsidR="00024E2E" w:rsidRPr="00FD471D" w:rsidTr="00E723E0">
        <w:trPr>
          <w:trHeight w:val="175"/>
        </w:trPr>
        <w:tc>
          <w:tcPr>
            <w:tcW w:w="964" w:type="pct"/>
            <w:vMerge/>
            <w:tcBorders>
              <w:right w:val="single" w:sz="6" w:space="0" w:color="auto"/>
            </w:tcBorders>
          </w:tcPr>
          <w:p w:rsidR="00024E2E" w:rsidRPr="00FD471D" w:rsidRDefault="00024E2E" w:rsidP="00A45748">
            <w:pPr>
              <w:autoSpaceDE w:val="0"/>
              <w:autoSpaceDN w:val="0"/>
              <w:adjustRightInd w:val="0"/>
              <w:spacing w:before="60" w:after="60" w:line="240" w:lineRule="auto"/>
              <w:jc w:val="both"/>
              <w:rPr>
                <w:rFonts w:ascii="Arial" w:eastAsia="Calibri" w:hAnsi="Arial" w:cs="Arial"/>
                <w:sz w:val="24"/>
                <w:szCs w:val="24"/>
              </w:rPr>
            </w:pPr>
          </w:p>
        </w:tc>
        <w:tc>
          <w:tcPr>
            <w:tcW w:w="762" w:type="pct"/>
            <w:vMerge w:val="restart"/>
            <w:tcBorders>
              <w:top w:val="single" w:sz="6" w:space="0" w:color="auto"/>
              <w:left w:val="single" w:sz="6" w:space="0" w:color="auto"/>
            </w:tcBorders>
          </w:tcPr>
          <w:p w:rsidR="00024E2E" w:rsidRPr="00FD471D" w:rsidRDefault="00024E2E"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t>Администрация городского округа Люберцы Московской области</w:t>
            </w:r>
          </w:p>
        </w:tc>
        <w:tc>
          <w:tcPr>
            <w:tcW w:w="833" w:type="pct"/>
          </w:tcPr>
          <w:p w:rsidR="00024E2E" w:rsidRPr="00FD471D" w:rsidRDefault="00024E2E" w:rsidP="00A45748">
            <w:pPr>
              <w:autoSpaceDE w:val="0"/>
              <w:autoSpaceDN w:val="0"/>
              <w:adjustRightInd w:val="0"/>
              <w:spacing w:after="0" w:line="240" w:lineRule="auto"/>
              <w:rPr>
                <w:rFonts w:ascii="Arial" w:eastAsia="Calibri" w:hAnsi="Arial" w:cs="Arial"/>
                <w:sz w:val="24"/>
                <w:szCs w:val="24"/>
              </w:rPr>
            </w:pPr>
            <w:r w:rsidRPr="00FD471D">
              <w:rPr>
                <w:rFonts w:ascii="Arial" w:eastAsia="Calibri" w:hAnsi="Arial" w:cs="Arial"/>
                <w:sz w:val="24"/>
                <w:szCs w:val="24"/>
              </w:rPr>
              <w:t>Всего: в том числе:</w:t>
            </w:r>
          </w:p>
        </w:tc>
        <w:tc>
          <w:tcPr>
            <w:tcW w:w="596"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1 630,00</w:t>
            </w:r>
          </w:p>
        </w:tc>
        <w:tc>
          <w:tcPr>
            <w:tcW w:w="459" w:type="pct"/>
            <w:shd w:val="clear" w:color="auto" w:fill="FFFFFF"/>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440,00</w:t>
            </w:r>
          </w:p>
        </w:tc>
        <w:tc>
          <w:tcPr>
            <w:tcW w:w="308" w:type="pct"/>
            <w:shd w:val="clear" w:color="auto" w:fill="FFFFFF"/>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440,00</w:t>
            </w:r>
          </w:p>
        </w:tc>
        <w:tc>
          <w:tcPr>
            <w:tcW w:w="308"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c>
          <w:tcPr>
            <w:tcW w:w="310"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c>
          <w:tcPr>
            <w:tcW w:w="461"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r>
      <w:tr w:rsidR="00024E2E" w:rsidRPr="00FD471D" w:rsidTr="00E723E0">
        <w:trPr>
          <w:trHeight w:val="372"/>
        </w:trPr>
        <w:tc>
          <w:tcPr>
            <w:tcW w:w="964" w:type="pct"/>
            <w:vMerge/>
            <w:tcBorders>
              <w:right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762" w:type="pct"/>
            <w:vMerge/>
            <w:tcBorders>
              <w:left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833" w:type="pct"/>
          </w:tcPr>
          <w:p w:rsidR="00024E2E" w:rsidRPr="00FD471D" w:rsidRDefault="00024E2E" w:rsidP="00A45748">
            <w:pPr>
              <w:autoSpaceDE w:val="0"/>
              <w:autoSpaceDN w:val="0"/>
              <w:adjustRightInd w:val="0"/>
              <w:spacing w:after="0" w:line="240" w:lineRule="auto"/>
              <w:rPr>
                <w:rFonts w:ascii="Arial" w:eastAsia="Calibri" w:hAnsi="Arial" w:cs="Arial"/>
                <w:sz w:val="24"/>
                <w:szCs w:val="24"/>
              </w:rPr>
            </w:pPr>
            <w:r w:rsidRPr="00FD471D">
              <w:rPr>
                <w:rFonts w:ascii="Arial" w:eastAsia="Calibri" w:hAnsi="Arial" w:cs="Arial"/>
                <w:sz w:val="24"/>
                <w:szCs w:val="24"/>
              </w:rPr>
              <w:t>Средства бюджета Московской области</w:t>
            </w:r>
          </w:p>
        </w:tc>
        <w:tc>
          <w:tcPr>
            <w:tcW w:w="596"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59" w:type="pct"/>
            <w:shd w:val="clear" w:color="auto" w:fill="FFFFFF"/>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308" w:type="pct"/>
            <w:shd w:val="clear" w:color="auto" w:fill="FFFFFF"/>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308" w:type="pct"/>
          </w:tcPr>
          <w:p w:rsidR="00024E2E" w:rsidRPr="00FD471D" w:rsidRDefault="00024E2E" w:rsidP="00A45748">
            <w:pPr>
              <w:autoSpaceDE w:val="0"/>
              <w:autoSpaceDN w:val="0"/>
              <w:adjustRightInd w:val="0"/>
              <w:spacing w:before="60" w:after="60" w:line="240" w:lineRule="auto"/>
              <w:jc w:val="center"/>
              <w:rPr>
                <w:rFonts w:ascii="Arial" w:eastAsia="Calibri" w:hAnsi="Arial" w:cs="Arial"/>
                <w:sz w:val="24"/>
                <w:szCs w:val="24"/>
              </w:rPr>
            </w:pPr>
            <w:r w:rsidRPr="00FD471D">
              <w:rPr>
                <w:rFonts w:ascii="Arial" w:eastAsia="Calibri" w:hAnsi="Arial" w:cs="Arial"/>
                <w:sz w:val="24"/>
                <w:szCs w:val="24"/>
              </w:rPr>
              <w:t>0,00</w:t>
            </w:r>
          </w:p>
        </w:tc>
        <w:tc>
          <w:tcPr>
            <w:tcW w:w="310" w:type="pct"/>
          </w:tcPr>
          <w:p w:rsidR="00024E2E" w:rsidRPr="00FD471D" w:rsidRDefault="00024E2E" w:rsidP="00A45748">
            <w:pPr>
              <w:autoSpaceDE w:val="0"/>
              <w:autoSpaceDN w:val="0"/>
              <w:adjustRightInd w:val="0"/>
              <w:spacing w:before="60" w:after="60" w:line="240" w:lineRule="auto"/>
              <w:jc w:val="center"/>
              <w:rPr>
                <w:rFonts w:ascii="Arial" w:eastAsia="Calibri" w:hAnsi="Arial" w:cs="Arial"/>
                <w:sz w:val="24"/>
                <w:szCs w:val="24"/>
              </w:rPr>
            </w:pPr>
            <w:r w:rsidRPr="00FD471D">
              <w:rPr>
                <w:rFonts w:ascii="Arial" w:eastAsia="Calibri" w:hAnsi="Arial" w:cs="Arial"/>
                <w:sz w:val="24"/>
                <w:szCs w:val="24"/>
              </w:rPr>
              <w:t>0,00</w:t>
            </w:r>
          </w:p>
        </w:tc>
        <w:tc>
          <w:tcPr>
            <w:tcW w:w="461"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r>
      <w:tr w:rsidR="00024E2E" w:rsidRPr="00FD471D" w:rsidTr="00E723E0">
        <w:tc>
          <w:tcPr>
            <w:tcW w:w="964" w:type="pct"/>
            <w:vMerge/>
            <w:tcBorders>
              <w:right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762" w:type="pct"/>
            <w:vMerge/>
            <w:tcBorders>
              <w:left w:val="single" w:sz="6" w:space="0" w:color="auto"/>
            </w:tcBorders>
          </w:tcPr>
          <w:p w:rsidR="00024E2E" w:rsidRPr="00FD471D" w:rsidRDefault="00024E2E" w:rsidP="00A45748">
            <w:pPr>
              <w:autoSpaceDE w:val="0"/>
              <w:autoSpaceDN w:val="0"/>
              <w:adjustRightInd w:val="0"/>
              <w:spacing w:before="60" w:after="60" w:line="240" w:lineRule="auto"/>
              <w:rPr>
                <w:rFonts w:ascii="Arial" w:eastAsia="Calibri" w:hAnsi="Arial" w:cs="Arial"/>
                <w:sz w:val="24"/>
                <w:szCs w:val="24"/>
              </w:rPr>
            </w:pPr>
          </w:p>
        </w:tc>
        <w:tc>
          <w:tcPr>
            <w:tcW w:w="833" w:type="pct"/>
          </w:tcPr>
          <w:p w:rsidR="00024E2E" w:rsidRPr="00FD471D" w:rsidRDefault="00024E2E" w:rsidP="00A45748">
            <w:pPr>
              <w:autoSpaceDE w:val="0"/>
              <w:autoSpaceDN w:val="0"/>
              <w:adjustRightInd w:val="0"/>
              <w:spacing w:after="0" w:line="240" w:lineRule="auto"/>
              <w:rPr>
                <w:rFonts w:ascii="Arial" w:eastAsia="Calibri" w:hAnsi="Arial" w:cs="Arial"/>
                <w:sz w:val="24"/>
                <w:szCs w:val="24"/>
              </w:rPr>
            </w:pPr>
            <w:r w:rsidRPr="00FD471D">
              <w:rPr>
                <w:rFonts w:ascii="Arial" w:eastAsia="Calibri" w:hAnsi="Arial" w:cs="Arial"/>
                <w:sz w:val="24"/>
                <w:szCs w:val="24"/>
              </w:rPr>
              <w:t>Средства бюджета городского округа Люберцы</w:t>
            </w:r>
          </w:p>
        </w:tc>
        <w:tc>
          <w:tcPr>
            <w:tcW w:w="596"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1 630,00</w:t>
            </w:r>
          </w:p>
        </w:tc>
        <w:tc>
          <w:tcPr>
            <w:tcW w:w="459"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440,00</w:t>
            </w:r>
          </w:p>
        </w:tc>
        <w:tc>
          <w:tcPr>
            <w:tcW w:w="308"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440,00</w:t>
            </w:r>
          </w:p>
        </w:tc>
        <w:tc>
          <w:tcPr>
            <w:tcW w:w="308"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c>
          <w:tcPr>
            <w:tcW w:w="310"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c>
          <w:tcPr>
            <w:tcW w:w="461" w:type="pct"/>
          </w:tcPr>
          <w:p w:rsidR="00024E2E" w:rsidRPr="00FD471D" w:rsidRDefault="00024E2E"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250,00</w:t>
            </w:r>
          </w:p>
        </w:tc>
      </w:tr>
    </w:tbl>
    <w:p w:rsidR="00784C1B" w:rsidRPr="00FD471D" w:rsidRDefault="00F72F95" w:rsidP="006B0624">
      <w:pPr>
        <w:spacing w:line="240" w:lineRule="auto"/>
        <w:rPr>
          <w:rFonts w:ascii="Arial" w:eastAsia="MS Gothic" w:hAnsi="Arial" w:cs="Arial"/>
          <w:sz w:val="24"/>
          <w:szCs w:val="24"/>
          <w:lang w:eastAsia="en-US"/>
        </w:rPr>
        <w:sectPr w:rsidR="00784C1B" w:rsidRPr="00FD471D" w:rsidSect="00FD471D">
          <w:headerReference w:type="default" r:id="rId18"/>
          <w:headerReference w:type="first" r:id="rId19"/>
          <w:endnotePr>
            <w:numFmt w:val="chicago"/>
          </w:endnotePr>
          <w:pgSz w:w="16838" w:h="11906" w:orient="landscape" w:code="9"/>
          <w:pgMar w:top="1134" w:right="567" w:bottom="1134" w:left="1134" w:header="709" w:footer="709" w:gutter="0"/>
          <w:cols w:space="708"/>
          <w:docGrid w:linePitch="360"/>
        </w:sectPr>
      </w:pPr>
      <w:r w:rsidRPr="00FD471D">
        <w:rPr>
          <w:rFonts w:ascii="Arial" w:eastAsia="MS Gothic" w:hAnsi="Arial" w:cs="Arial"/>
          <w:sz w:val="24"/>
          <w:szCs w:val="24"/>
          <w:lang w:eastAsia="en-US"/>
        </w:rPr>
        <w:br w:type="page"/>
      </w:r>
    </w:p>
    <w:p w:rsidR="00162611" w:rsidRPr="00FD471D" w:rsidRDefault="007B28CE" w:rsidP="00E723E0">
      <w:pPr>
        <w:pStyle w:val="aff8"/>
        <w:numPr>
          <w:ilvl w:val="0"/>
          <w:numId w:val="24"/>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FD471D">
        <w:rPr>
          <w:rFonts w:ascii="Arial" w:hAnsi="Arial" w:cs="Arial"/>
          <w:b/>
          <w:sz w:val="24"/>
          <w:szCs w:val="24"/>
        </w:rPr>
        <w:lastRenderedPageBreak/>
        <w:t>Характеристика проблем, решаемых посредством мероприятий</w:t>
      </w:r>
      <w:r w:rsidR="00DD732C" w:rsidRPr="00FD471D">
        <w:rPr>
          <w:rFonts w:ascii="Arial" w:hAnsi="Arial" w:cs="Arial"/>
          <w:b/>
          <w:sz w:val="24"/>
          <w:szCs w:val="24"/>
        </w:rPr>
        <w:t>.</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1.</w:t>
      </w:r>
      <w:r w:rsidR="009E1C19" w:rsidRPr="00FD471D">
        <w:rPr>
          <w:rFonts w:ascii="Arial" w:hAnsi="Arial" w:cs="Arial"/>
          <w:color w:val="000000"/>
          <w:sz w:val="24"/>
          <w:szCs w:val="24"/>
          <w:lang w:bidi="ru-RU"/>
        </w:rPr>
        <w:t> </w:t>
      </w:r>
      <w:r w:rsidRPr="00FD471D">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2.</w:t>
      </w:r>
      <w:r w:rsidR="009E1C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Совершенствование работы структурных подразделений; </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3.</w:t>
      </w:r>
      <w:r w:rsidR="009E1C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4.</w:t>
      </w:r>
      <w:r w:rsidR="009E1C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rsidR="00D72F58" w:rsidRPr="00FD471D" w:rsidRDefault="00D72F58"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FD471D">
        <w:rPr>
          <w:rFonts w:ascii="Arial" w:hAnsi="Arial" w:cs="Arial"/>
          <w:color w:val="000000"/>
          <w:sz w:val="24"/>
          <w:szCs w:val="24"/>
          <w:lang w:bidi="ru-RU"/>
        </w:rPr>
        <w:t>ивной системы управления муниц</w:t>
      </w:r>
      <w:r w:rsidRPr="00FD471D">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должностного роста. </w:t>
      </w:r>
    </w:p>
    <w:p w:rsidR="00DC585D" w:rsidRPr="00FD471D" w:rsidRDefault="00DC585D"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rsidR="0021302B" w:rsidRPr="00FD471D" w:rsidRDefault="00DC585D" w:rsidP="00E723E0">
      <w:pPr>
        <w:pStyle w:val="2f"/>
        <w:shd w:val="clear" w:color="auto" w:fill="auto"/>
        <w:spacing w:line="276" w:lineRule="auto"/>
        <w:ind w:firstLine="709"/>
        <w:rPr>
          <w:rFonts w:ascii="Arial" w:eastAsia="Calibri" w:hAnsi="Arial" w:cs="Arial"/>
          <w:b/>
          <w:sz w:val="24"/>
          <w:szCs w:val="24"/>
        </w:rPr>
      </w:pPr>
      <w:r w:rsidRPr="00FD471D">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rsidR="0021302B" w:rsidRPr="00FD471D" w:rsidRDefault="000E3638" w:rsidP="00E723E0">
      <w:pPr>
        <w:pStyle w:val="aff8"/>
        <w:numPr>
          <w:ilvl w:val="0"/>
          <w:numId w:val="24"/>
        </w:numPr>
        <w:spacing w:before="120" w:after="240" w:line="240" w:lineRule="auto"/>
        <w:ind w:left="0" w:firstLine="0"/>
        <w:jc w:val="center"/>
        <w:rPr>
          <w:rFonts w:ascii="Arial" w:eastAsia="Calibri" w:hAnsi="Arial" w:cs="Arial"/>
          <w:sz w:val="24"/>
          <w:szCs w:val="24"/>
        </w:rPr>
      </w:pPr>
      <w:r w:rsidRPr="00FD471D">
        <w:rPr>
          <w:rFonts w:ascii="Arial" w:hAnsi="Arial" w:cs="Arial"/>
          <w:b/>
          <w:sz w:val="24"/>
          <w:szCs w:val="24"/>
        </w:rPr>
        <w:t>Описание цели п</w:t>
      </w:r>
      <w:r w:rsidR="0021302B" w:rsidRPr="00FD471D">
        <w:rPr>
          <w:rFonts w:ascii="Arial" w:hAnsi="Arial" w:cs="Arial"/>
          <w:b/>
          <w:sz w:val="24"/>
          <w:szCs w:val="24"/>
        </w:rPr>
        <w:t>одпрограммы 3</w:t>
      </w:r>
      <w:r w:rsidR="00F35E67" w:rsidRPr="00FD471D">
        <w:rPr>
          <w:rFonts w:ascii="Arial" w:hAnsi="Arial" w:cs="Arial"/>
          <w:b/>
          <w:sz w:val="24"/>
          <w:szCs w:val="24"/>
        </w:rPr>
        <w:t>.</w:t>
      </w:r>
    </w:p>
    <w:p w:rsidR="0021302B" w:rsidRPr="00FD471D" w:rsidRDefault="00423F7B"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Целью</w:t>
      </w:r>
      <w:r w:rsidR="0021302B" w:rsidRPr="00FD471D">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FD471D">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rsidR="00AA0DFD" w:rsidRPr="00FD471D" w:rsidRDefault="00AA0DFD"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w:t>
      </w:r>
      <w:r w:rsidRPr="00FD471D">
        <w:rPr>
          <w:rFonts w:ascii="Arial" w:hAnsi="Arial" w:cs="Arial"/>
          <w:color w:val="000000"/>
          <w:sz w:val="24"/>
          <w:szCs w:val="24"/>
          <w:lang w:bidi="ru-RU"/>
        </w:rPr>
        <w:lastRenderedPageBreak/>
        <w:t>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rsidR="00AA0DFD" w:rsidRPr="00FD471D" w:rsidRDefault="00AA0DFD"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rsidR="00423F7B" w:rsidRPr="00FD471D" w:rsidRDefault="0021302B"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FD471D">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rsidR="007B28CE" w:rsidRPr="00FD471D" w:rsidRDefault="007B28CE" w:rsidP="00E723E0">
      <w:pPr>
        <w:pStyle w:val="2f"/>
        <w:shd w:val="clear" w:color="auto" w:fill="auto"/>
        <w:spacing w:line="276" w:lineRule="auto"/>
        <w:ind w:firstLine="709"/>
        <w:rPr>
          <w:rFonts w:ascii="Arial" w:hAnsi="Arial" w:cs="Arial"/>
          <w:color w:val="000000"/>
          <w:sz w:val="24"/>
          <w:szCs w:val="24"/>
          <w:lang w:bidi="ru-RU"/>
        </w:rPr>
      </w:pPr>
    </w:p>
    <w:p w:rsidR="007B28CE" w:rsidRPr="00FD471D" w:rsidRDefault="007B28CE" w:rsidP="00E723E0">
      <w:pPr>
        <w:pStyle w:val="2f"/>
        <w:numPr>
          <w:ilvl w:val="0"/>
          <w:numId w:val="24"/>
        </w:numPr>
        <w:shd w:val="clear" w:color="auto" w:fill="auto"/>
        <w:spacing w:line="276" w:lineRule="auto"/>
        <w:ind w:left="0" w:firstLine="0"/>
        <w:jc w:val="center"/>
        <w:rPr>
          <w:rFonts w:ascii="Arial" w:hAnsi="Arial" w:cs="Arial"/>
          <w:b/>
          <w:color w:val="000000"/>
          <w:sz w:val="24"/>
          <w:szCs w:val="24"/>
          <w:lang w:bidi="ru-RU"/>
        </w:rPr>
      </w:pPr>
      <w:r w:rsidRPr="00FD471D">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r w:rsidRPr="00FD471D">
        <w:rPr>
          <w:rFonts w:ascii="Arial" w:hAnsi="Arial" w:cs="Arial"/>
          <w:b/>
          <w:color w:val="000000"/>
          <w:sz w:val="24"/>
          <w:szCs w:val="24"/>
          <w:lang w:bidi="ru-RU"/>
        </w:rPr>
        <w:t>.</w:t>
      </w:r>
    </w:p>
    <w:p w:rsidR="007B28CE" w:rsidRPr="00FD471D" w:rsidRDefault="007B28CE" w:rsidP="00E723E0">
      <w:pPr>
        <w:pStyle w:val="2f"/>
        <w:shd w:val="clear" w:color="auto" w:fill="auto"/>
        <w:spacing w:line="276" w:lineRule="auto"/>
        <w:ind w:left="2111" w:firstLine="0"/>
        <w:rPr>
          <w:rFonts w:ascii="Arial" w:hAnsi="Arial" w:cs="Arial"/>
          <w:b/>
          <w:color w:val="000000"/>
          <w:sz w:val="24"/>
          <w:szCs w:val="24"/>
          <w:lang w:bidi="ru-RU"/>
        </w:rPr>
      </w:pPr>
    </w:p>
    <w:p w:rsidR="009C74F2" w:rsidRPr="00FD471D" w:rsidRDefault="009C74F2"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Концепция решения проблем в сфере муниципальной службы основывается на</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программно-целевом методе и состоит в реализации </w:t>
      </w:r>
      <w:r w:rsidR="005A282B" w:rsidRPr="00FD471D">
        <w:rPr>
          <w:rFonts w:ascii="Arial" w:hAnsi="Arial" w:cs="Arial"/>
          <w:color w:val="000000"/>
          <w:sz w:val="24"/>
          <w:szCs w:val="24"/>
          <w:lang w:bidi="ru-RU"/>
        </w:rPr>
        <w:t>подпрограммы3</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сфере совершенствования системы муниципальной службы.</w:t>
      </w:r>
    </w:p>
    <w:p w:rsidR="009C74F2" w:rsidRPr="00FD471D" w:rsidRDefault="009C74F2"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Программный сценарий развития сферы муниципальной службы отличается от</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rsidR="009C74F2" w:rsidRPr="00FD471D" w:rsidRDefault="009C74F2" w:rsidP="00E723E0">
      <w:pPr>
        <w:pStyle w:val="2f"/>
        <w:shd w:val="clear" w:color="auto" w:fill="auto"/>
        <w:spacing w:line="276" w:lineRule="auto"/>
        <w:ind w:firstLine="709"/>
        <w:rPr>
          <w:rFonts w:ascii="Arial" w:hAnsi="Arial" w:cs="Arial"/>
          <w:color w:val="000000"/>
          <w:sz w:val="24"/>
          <w:szCs w:val="24"/>
          <w:lang w:bidi="ru-RU"/>
        </w:rPr>
      </w:pPr>
      <w:r w:rsidRPr="00FD471D">
        <w:rPr>
          <w:rFonts w:ascii="Arial" w:hAnsi="Arial" w:cs="Arial"/>
          <w:color w:val="000000"/>
          <w:sz w:val="24"/>
          <w:szCs w:val="24"/>
          <w:lang w:bidi="ru-RU"/>
        </w:rPr>
        <w:t>Основные риски, которые могут возникнуть при реализации Подпрограммы</w:t>
      </w:r>
      <w:r w:rsidR="00B34384" w:rsidRPr="00FD471D">
        <w:rPr>
          <w:rFonts w:ascii="Arial" w:hAnsi="Arial" w:cs="Arial"/>
          <w:color w:val="000000"/>
          <w:sz w:val="24"/>
          <w:szCs w:val="24"/>
          <w:lang w:bidi="ru-RU"/>
        </w:rPr>
        <w:t xml:space="preserve"> 3</w:t>
      </w:r>
      <w:r w:rsidRPr="00FD471D">
        <w:rPr>
          <w:rFonts w:ascii="Arial" w:hAnsi="Arial" w:cs="Arial"/>
          <w:color w:val="000000"/>
          <w:sz w:val="24"/>
          <w:szCs w:val="24"/>
          <w:lang w:bidi="ru-RU"/>
        </w:rPr>
        <w:t xml:space="preserve">: </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не достижение целевых значений показателей результативности Подпрограммы к</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2024 году;</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неполное предоставление средств из запланированных источников;</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lastRenderedPageBreak/>
        <w:t>методологические риски, связанные с отсутствием методических рекомендаций по</w:t>
      </w:r>
      <w:r w:rsidR="005A3E19"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применению законодательных и нормативных правовых актов в сфере муниципальной службы;</w:t>
      </w:r>
    </w:p>
    <w:p w:rsidR="009C74F2" w:rsidRPr="00FD471D" w:rsidRDefault="009C74F2" w:rsidP="00E723E0">
      <w:pPr>
        <w:pStyle w:val="2f"/>
        <w:numPr>
          <w:ilvl w:val="0"/>
          <w:numId w:val="21"/>
        </w:numPr>
        <w:shd w:val="clear" w:color="auto" w:fill="auto"/>
        <w:spacing w:line="276" w:lineRule="auto"/>
        <w:ind w:left="0" w:firstLine="709"/>
        <w:rPr>
          <w:rFonts w:ascii="Arial" w:hAnsi="Arial" w:cs="Arial"/>
          <w:color w:val="000000"/>
          <w:sz w:val="24"/>
          <w:szCs w:val="24"/>
          <w:lang w:bidi="ru-RU"/>
        </w:rPr>
      </w:pPr>
      <w:r w:rsidRPr="00FD471D">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B34384" w:rsidRPr="00FD471D" w:rsidRDefault="009C74F2" w:rsidP="00E723E0">
      <w:pPr>
        <w:pStyle w:val="2f"/>
        <w:shd w:val="clear" w:color="auto" w:fill="auto"/>
        <w:spacing w:line="276" w:lineRule="auto"/>
        <w:ind w:firstLine="709"/>
        <w:rPr>
          <w:rFonts w:ascii="Arial" w:hAnsi="Arial" w:cs="Arial"/>
          <w:color w:val="000000"/>
          <w:sz w:val="24"/>
          <w:szCs w:val="24"/>
          <w:lang w:bidi="ru-RU"/>
        </w:rPr>
        <w:sectPr w:rsidR="00B34384" w:rsidRPr="00FD471D" w:rsidSect="00FD471D">
          <w:headerReference w:type="default" r:id="rId20"/>
          <w:headerReference w:type="first" r:id="rId21"/>
          <w:endnotePr>
            <w:numFmt w:val="chicago"/>
          </w:endnotePr>
          <w:pgSz w:w="11906" w:h="16838" w:code="9"/>
          <w:pgMar w:top="1134" w:right="567" w:bottom="1134" w:left="1134" w:header="709" w:footer="709" w:gutter="0"/>
          <w:cols w:space="708"/>
          <w:docGrid w:linePitch="360"/>
        </w:sectPr>
      </w:pPr>
      <w:r w:rsidRPr="00FD471D">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FD471D">
        <w:rPr>
          <w:rFonts w:ascii="Arial" w:hAnsi="Arial" w:cs="Arial"/>
          <w:color w:val="000000"/>
          <w:sz w:val="24"/>
          <w:szCs w:val="24"/>
          <w:lang w:bidi="ru-RU"/>
        </w:rPr>
        <w:br/>
      </w:r>
      <w:r w:rsidRPr="00FD471D">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FD471D">
        <w:rPr>
          <w:rFonts w:ascii="Arial" w:hAnsi="Arial" w:cs="Arial"/>
          <w:color w:val="000000"/>
          <w:sz w:val="24"/>
          <w:szCs w:val="24"/>
          <w:lang w:bidi="ru-RU"/>
        </w:rPr>
        <w:br/>
      </w:r>
      <w:r w:rsidRPr="00FD471D">
        <w:rPr>
          <w:rFonts w:ascii="Arial" w:hAnsi="Arial" w:cs="Arial"/>
          <w:color w:val="000000"/>
          <w:sz w:val="24"/>
          <w:szCs w:val="24"/>
          <w:lang w:bidi="ru-RU"/>
        </w:rPr>
        <w:t>соответствующих</w:t>
      </w:r>
      <w:r w:rsidR="00610D07"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решений, в том числе по коррек</w:t>
      </w:r>
      <w:r w:rsidR="00102F79" w:rsidRPr="00FD471D">
        <w:rPr>
          <w:rFonts w:ascii="Arial" w:hAnsi="Arial" w:cs="Arial"/>
          <w:color w:val="000000"/>
          <w:sz w:val="24"/>
          <w:szCs w:val="24"/>
          <w:lang w:bidi="ru-RU"/>
        </w:rPr>
        <w:t>тировке параметров Подпрограмм</w:t>
      </w:r>
      <w:r w:rsidR="001A13D5" w:rsidRPr="00FD471D">
        <w:rPr>
          <w:rFonts w:ascii="Arial" w:hAnsi="Arial" w:cs="Arial"/>
          <w:color w:val="000000"/>
          <w:sz w:val="24"/>
          <w:szCs w:val="24"/>
          <w:lang w:bidi="ru-RU"/>
        </w:rPr>
        <w:t>ы.</w:t>
      </w:r>
    </w:p>
    <w:p w:rsidR="00365E08" w:rsidRPr="00FD471D" w:rsidRDefault="00FC29C7" w:rsidP="009B7590">
      <w:pPr>
        <w:pStyle w:val="20"/>
        <w:numPr>
          <w:ilvl w:val="0"/>
          <w:numId w:val="24"/>
        </w:numPr>
        <w:rPr>
          <w:rFonts w:ascii="Arial" w:eastAsia="Calibri" w:hAnsi="Arial" w:cs="Arial"/>
          <w:sz w:val="24"/>
          <w:szCs w:val="24"/>
        </w:rPr>
      </w:pPr>
      <w:r w:rsidRPr="00FD471D">
        <w:rPr>
          <w:rFonts w:ascii="Arial" w:eastAsia="Calibri" w:hAnsi="Arial" w:cs="Arial"/>
          <w:sz w:val="24"/>
          <w:szCs w:val="24"/>
        </w:rPr>
        <w:lastRenderedPageBreak/>
        <w:t xml:space="preserve">Перечень мероприятий </w:t>
      </w:r>
      <w:r w:rsidR="006A7FBF" w:rsidRPr="00FD471D">
        <w:rPr>
          <w:rFonts w:ascii="Arial" w:eastAsia="Calibri" w:hAnsi="Arial" w:cs="Arial"/>
          <w:sz w:val="24"/>
          <w:szCs w:val="24"/>
        </w:rPr>
        <w:t>подпрограммы</w:t>
      </w:r>
      <w:r w:rsidR="004D711F" w:rsidRPr="00FD471D">
        <w:rPr>
          <w:rFonts w:ascii="Arial" w:eastAsia="Calibri" w:hAnsi="Arial" w:cs="Arial"/>
          <w:sz w:val="24"/>
          <w:szCs w:val="24"/>
        </w:rPr>
        <w:t xml:space="preserve"> 3</w:t>
      </w:r>
      <w:r w:rsidR="00365E08" w:rsidRPr="00FD471D">
        <w:rPr>
          <w:rFonts w:ascii="Arial" w:eastAsia="Calibri" w:hAnsi="Arial" w:cs="Arial"/>
          <w:sz w:val="24"/>
          <w:szCs w:val="24"/>
        </w:rPr>
        <w:t xml:space="preserve"> «</w:t>
      </w:r>
      <w:r w:rsidR="00C45F08" w:rsidRPr="00FD471D">
        <w:rPr>
          <w:rFonts w:ascii="Arial" w:eastAsia="Calibri" w:hAnsi="Arial" w:cs="Arial"/>
          <w:sz w:val="24"/>
          <w:szCs w:val="24"/>
        </w:rPr>
        <w:t>Совершенствование муниципальной службы</w:t>
      </w:r>
      <w:r w:rsidR="00A42DC7" w:rsidRPr="00FD471D">
        <w:rPr>
          <w:rFonts w:ascii="Arial" w:eastAsia="Calibri" w:hAnsi="Arial" w:cs="Arial"/>
          <w:sz w:val="24"/>
          <w:szCs w:val="24"/>
        </w:rPr>
        <w:t xml:space="preserve"> Московской области</w:t>
      </w:r>
      <w:r w:rsidR="00365E08" w:rsidRPr="00FD471D">
        <w:rPr>
          <w:rFonts w:ascii="Arial" w:eastAsia="Calibri" w:hAnsi="Arial" w:cs="Arial"/>
          <w:sz w:val="24"/>
          <w:szCs w:val="24"/>
        </w:rPr>
        <w:t>»</w:t>
      </w:r>
      <w:r w:rsidR="00394DD5" w:rsidRPr="00FD471D">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1"/>
        <w:gridCol w:w="1923"/>
        <w:gridCol w:w="1040"/>
        <w:gridCol w:w="1237"/>
        <w:gridCol w:w="1080"/>
        <w:gridCol w:w="1046"/>
        <w:gridCol w:w="980"/>
        <w:gridCol w:w="980"/>
        <w:gridCol w:w="974"/>
        <w:gridCol w:w="983"/>
        <w:gridCol w:w="1252"/>
        <w:gridCol w:w="3084"/>
      </w:tblGrid>
      <w:tr w:rsidR="00B72BEE" w:rsidRPr="00FD471D" w:rsidTr="00E723E0">
        <w:tc>
          <w:tcPr>
            <w:tcW w:w="179" w:type="pct"/>
            <w:vMerge w:val="restart"/>
            <w:shd w:val="clear" w:color="auto" w:fill="auto"/>
            <w:vAlign w:val="center"/>
          </w:tcPr>
          <w:bookmarkEnd w:id="6"/>
          <w:p w:rsidR="00B72BEE" w:rsidRPr="00FD471D" w:rsidRDefault="00B72BEE" w:rsidP="00A45748">
            <w:pPr>
              <w:spacing w:after="0"/>
              <w:jc w:val="center"/>
              <w:rPr>
                <w:rFonts w:ascii="Arial" w:hAnsi="Arial" w:cs="Arial"/>
                <w:sz w:val="24"/>
                <w:szCs w:val="24"/>
              </w:rPr>
            </w:pPr>
            <w:r w:rsidRPr="00FD471D">
              <w:rPr>
                <w:rFonts w:ascii="Arial" w:hAnsi="Arial" w:cs="Arial"/>
                <w:sz w:val="24"/>
                <w:szCs w:val="24"/>
              </w:rPr>
              <w:t>№ п/п</w:t>
            </w:r>
          </w:p>
        </w:tc>
        <w:tc>
          <w:tcPr>
            <w:tcW w:w="636" w:type="pct"/>
            <w:vMerge w:val="restart"/>
            <w:shd w:val="clear" w:color="auto" w:fill="auto"/>
            <w:vAlign w:val="center"/>
          </w:tcPr>
          <w:p w:rsidR="00B72BEE" w:rsidRPr="00FD471D" w:rsidRDefault="00B72BEE"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Мероприятия программы/ подпрограммы</w:t>
            </w:r>
          </w:p>
        </w:tc>
        <w:tc>
          <w:tcPr>
            <w:tcW w:w="344" w:type="pct"/>
            <w:vMerge w:val="restart"/>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Срок исполнения мероприятия</w:t>
            </w:r>
          </w:p>
        </w:tc>
        <w:tc>
          <w:tcPr>
            <w:tcW w:w="409" w:type="pct"/>
            <w:vMerge w:val="restart"/>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Источники финансирования</w:t>
            </w:r>
          </w:p>
        </w:tc>
        <w:tc>
          <w:tcPr>
            <w:tcW w:w="357" w:type="pct"/>
            <w:vMerge w:val="restar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Всего</w:t>
            </w:r>
            <w:r w:rsidRPr="00FD471D">
              <w:rPr>
                <w:rFonts w:ascii="Arial" w:hAnsi="Arial" w:cs="Arial"/>
                <w:sz w:val="24"/>
                <w:szCs w:val="24"/>
              </w:rPr>
              <w:br/>
              <w:t>(тыс. руб.)</w:t>
            </w:r>
          </w:p>
        </w:tc>
        <w:tc>
          <w:tcPr>
            <w:tcW w:w="1641" w:type="pct"/>
            <w:gridSpan w:val="5"/>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Объем финансирования по годам (тыс. руб.)</w:t>
            </w:r>
          </w:p>
        </w:tc>
        <w:tc>
          <w:tcPr>
            <w:tcW w:w="414" w:type="pct"/>
            <w:vMerge w:val="restart"/>
            <w:shd w:val="clear" w:color="auto" w:fill="auto"/>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Ответственный за выполнение мероприятия программы/ подпрограммы</w:t>
            </w:r>
          </w:p>
        </w:tc>
        <w:tc>
          <w:tcPr>
            <w:tcW w:w="1020" w:type="pct"/>
            <w:vMerge w:val="restart"/>
            <w:shd w:val="clear" w:color="auto" w:fill="auto"/>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Результаты выполнения мероприятий программы/подпрограммы</w:t>
            </w:r>
          </w:p>
        </w:tc>
      </w:tr>
      <w:tr w:rsidR="00B72BEE" w:rsidRPr="00FD471D" w:rsidTr="00E723E0">
        <w:trPr>
          <w:trHeight w:val="438"/>
        </w:trPr>
        <w:tc>
          <w:tcPr>
            <w:tcW w:w="179" w:type="pct"/>
            <w:vMerge/>
            <w:shd w:val="clear" w:color="auto" w:fill="auto"/>
            <w:vAlign w:val="center"/>
          </w:tcPr>
          <w:p w:rsidR="00B72BEE" w:rsidRPr="00FD471D" w:rsidRDefault="00B72BEE" w:rsidP="00A45748">
            <w:pPr>
              <w:spacing w:after="0"/>
              <w:jc w:val="center"/>
              <w:rPr>
                <w:rFonts w:ascii="Arial" w:hAnsi="Arial" w:cs="Arial"/>
                <w:sz w:val="24"/>
                <w:szCs w:val="24"/>
              </w:rPr>
            </w:pPr>
          </w:p>
        </w:tc>
        <w:tc>
          <w:tcPr>
            <w:tcW w:w="636" w:type="pct"/>
            <w:vMerge/>
            <w:shd w:val="clear" w:color="auto" w:fill="auto"/>
            <w:vAlign w:val="center"/>
          </w:tcPr>
          <w:p w:rsidR="00B72BEE" w:rsidRPr="00FD471D" w:rsidRDefault="00B72BEE" w:rsidP="00A45748">
            <w:pPr>
              <w:spacing w:after="0"/>
              <w:jc w:val="center"/>
              <w:rPr>
                <w:rFonts w:ascii="Arial" w:eastAsia="Calibri" w:hAnsi="Arial" w:cs="Arial"/>
                <w:sz w:val="24"/>
                <w:szCs w:val="24"/>
                <w:lang w:eastAsia="en-US"/>
              </w:rPr>
            </w:pPr>
          </w:p>
        </w:tc>
        <w:tc>
          <w:tcPr>
            <w:tcW w:w="344" w:type="pct"/>
            <w:vMerge/>
            <w:vAlign w:val="center"/>
          </w:tcPr>
          <w:p w:rsidR="00B72BEE" w:rsidRPr="00FD471D" w:rsidRDefault="00B72BEE" w:rsidP="00A45748">
            <w:pPr>
              <w:spacing w:after="0"/>
              <w:jc w:val="center"/>
              <w:rPr>
                <w:rFonts w:ascii="Arial" w:hAnsi="Arial" w:cs="Arial"/>
                <w:color w:val="000000"/>
                <w:sz w:val="24"/>
                <w:szCs w:val="24"/>
              </w:rPr>
            </w:pPr>
          </w:p>
        </w:tc>
        <w:tc>
          <w:tcPr>
            <w:tcW w:w="409" w:type="pct"/>
            <w:vMerge/>
            <w:vAlign w:val="center"/>
          </w:tcPr>
          <w:p w:rsidR="00B72BEE" w:rsidRPr="00FD471D" w:rsidRDefault="00B72BEE" w:rsidP="00A45748">
            <w:pPr>
              <w:spacing w:after="0"/>
              <w:jc w:val="center"/>
              <w:rPr>
                <w:rFonts w:ascii="Arial" w:hAnsi="Arial" w:cs="Arial"/>
                <w:color w:val="000000"/>
                <w:sz w:val="24"/>
                <w:szCs w:val="24"/>
              </w:rPr>
            </w:pPr>
          </w:p>
        </w:tc>
        <w:tc>
          <w:tcPr>
            <w:tcW w:w="357" w:type="pct"/>
            <w:vMerge/>
            <w:shd w:val="clear" w:color="auto" w:fill="auto"/>
            <w:vAlign w:val="center"/>
          </w:tcPr>
          <w:p w:rsidR="00B72BEE" w:rsidRPr="00FD471D" w:rsidRDefault="00B72BEE" w:rsidP="00A45748">
            <w:pPr>
              <w:spacing w:after="0"/>
              <w:ind w:left="-57" w:right="-57"/>
              <w:jc w:val="center"/>
              <w:rPr>
                <w:rFonts w:ascii="Arial" w:hAnsi="Arial" w:cs="Arial"/>
                <w:sz w:val="24"/>
                <w:szCs w:val="24"/>
              </w:rPr>
            </w:pPr>
          </w:p>
        </w:tc>
        <w:tc>
          <w:tcPr>
            <w:tcW w:w="346"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2020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2021</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2022</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3</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4</w:t>
            </w:r>
          </w:p>
        </w:tc>
        <w:tc>
          <w:tcPr>
            <w:tcW w:w="414" w:type="pct"/>
            <w:vMerge/>
            <w:shd w:val="clear" w:color="auto" w:fill="auto"/>
            <w:vAlign w:val="center"/>
          </w:tcPr>
          <w:p w:rsidR="00B72BEE" w:rsidRPr="00FD471D" w:rsidRDefault="00B72BEE" w:rsidP="00A45748">
            <w:pPr>
              <w:spacing w:after="0"/>
              <w:jc w:val="center"/>
              <w:rPr>
                <w:rFonts w:ascii="Arial" w:hAnsi="Arial" w:cs="Arial"/>
                <w:color w:val="000000"/>
                <w:sz w:val="24"/>
                <w:szCs w:val="24"/>
              </w:rPr>
            </w:pPr>
          </w:p>
        </w:tc>
        <w:tc>
          <w:tcPr>
            <w:tcW w:w="1020" w:type="pct"/>
            <w:vMerge/>
            <w:shd w:val="clear" w:color="auto" w:fill="auto"/>
            <w:vAlign w:val="center"/>
          </w:tcPr>
          <w:p w:rsidR="00B72BEE" w:rsidRPr="00FD471D" w:rsidRDefault="00B72BEE" w:rsidP="00A45748">
            <w:pPr>
              <w:spacing w:after="0"/>
              <w:jc w:val="center"/>
              <w:rPr>
                <w:rFonts w:ascii="Arial" w:hAnsi="Arial" w:cs="Arial"/>
                <w:color w:val="000000"/>
                <w:sz w:val="24"/>
                <w:szCs w:val="24"/>
              </w:rPr>
            </w:pPr>
          </w:p>
        </w:tc>
      </w:tr>
      <w:tr w:rsidR="00B72BEE" w:rsidRPr="00FD471D" w:rsidTr="00E723E0">
        <w:tc>
          <w:tcPr>
            <w:tcW w:w="179" w:type="pct"/>
            <w:shd w:val="clear" w:color="auto" w:fill="auto"/>
            <w:vAlign w:val="center"/>
          </w:tcPr>
          <w:p w:rsidR="00B72BEE" w:rsidRPr="00FD471D" w:rsidRDefault="00B72BEE" w:rsidP="00A45748">
            <w:pPr>
              <w:spacing w:after="0"/>
              <w:jc w:val="center"/>
              <w:rPr>
                <w:rFonts w:ascii="Arial" w:hAnsi="Arial" w:cs="Arial"/>
                <w:sz w:val="24"/>
                <w:szCs w:val="24"/>
              </w:rPr>
            </w:pPr>
            <w:r w:rsidRPr="00FD471D">
              <w:rPr>
                <w:rFonts w:ascii="Arial" w:hAnsi="Arial" w:cs="Arial"/>
                <w:sz w:val="24"/>
                <w:szCs w:val="24"/>
              </w:rPr>
              <w:t>1</w:t>
            </w:r>
          </w:p>
        </w:tc>
        <w:tc>
          <w:tcPr>
            <w:tcW w:w="636" w:type="pct"/>
            <w:shd w:val="clear" w:color="auto" w:fill="auto"/>
            <w:vAlign w:val="center"/>
          </w:tcPr>
          <w:p w:rsidR="00B72BEE" w:rsidRPr="00FD471D" w:rsidRDefault="00B72BEE"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2</w:t>
            </w:r>
          </w:p>
        </w:tc>
        <w:tc>
          <w:tcPr>
            <w:tcW w:w="344" w:type="pct"/>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3</w:t>
            </w:r>
          </w:p>
        </w:tc>
        <w:tc>
          <w:tcPr>
            <w:tcW w:w="409" w:type="pct"/>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4</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5</w:t>
            </w:r>
          </w:p>
        </w:tc>
        <w:tc>
          <w:tcPr>
            <w:tcW w:w="346"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6</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7</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8</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9</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sz w:val="24"/>
                <w:szCs w:val="24"/>
              </w:rPr>
              <w:t>10</w:t>
            </w:r>
          </w:p>
        </w:tc>
        <w:tc>
          <w:tcPr>
            <w:tcW w:w="414" w:type="pct"/>
            <w:shd w:val="clear" w:color="auto" w:fill="auto"/>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11</w:t>
            </w:r>
          </w:p>
        </w:tc>
        <w:tc>
          <w:tcPr>
            <w:tcW w:w="1020" w:type="pct"/>
            <w:shd w:val="clear" w:color="auto" w:fill="auto"/>
            <w:vAlign w:val="center"/>
          </w:tcPr>
          <w:p w:rsidR="00B72BEE" w:rsidRPr="00FD471D" w:rsidRDefault="00B72BEE" w:rsidP="00A45748">
            <w:pPr>
              <w:spacing w:after="0"/>
              <w:jc w:val="center"/>
              <w:rPr>
                <w:rFonts w:ascii="Arial" w:hAnsi="Arial" w:cs="Arial"/>
                <w:color w:val="000000"/>
                <w:sz w:val="24"/>
                <w:szCs w:val="24"/>
              </w:rPr>
            </w:pPr>
            <w:r w:rsidRPr="00FD471D">
              <w:rPr>
                <w:rFonts w:ascii="Arial" w:hAnsi="Arial" w:cs="Arial"/>
                <w:color w:val="000000"/>
                <w:sz w:val="24"/>
                <w:szCs w:val="24"/>
              </w:rPr>
              <w:t>12</w:t>
            </w:r>
          </w:p>
        </w:tc>
      </w:tr>
      <w:tr w:rsidR="00B72BEE" w:rsidRPr="00FD471D" w:rsidTr="00E723E0">
        <w:trPr>
          <w:trHeight w:val="58"/>
        </w:trPr>
        <w:tc>
          <w:tcPr>
            <w:tcW w:w="179" w:type="pct"/>
            <w:vMerge w:val="restart"/>
            <w:shd w:val="clear" w:color="auto" w:fill="auto"/>
          </w:tcPr>
          <w:p w:rsidR="00B72BEE" w:rsidRPr="00FD471D" w:rsidRDefault="00B72BEE" w:rsidP="00A45748">
            <w:pPr>
              <w:pStyle w:val="14"/>
              <w:spacing w:after="0" w:line="240" w:lineRule="auto"/>
              <w:ind w:left="0"/>
              <w:jc w:val="right"/>
              <w:rPr>
                <w:rFonts w:ascii="Arial" w:hAnsi="Arial" w:cs="Arial"/>
                <w:sz w:val="24"/>
                <w:szCs w:val="24"/>
              </w:rPr>
            </w:pPr>
            <w:r w:rsidRPr="00FD471D">
              <w:rPr>
                <w:rFonts w:ascii="Arial" w:hAnsi="Arial" w:cs="Arial"/>
                <w:sz w:val="24"/>
                <w:szCs w:val="24"/>
              </w:rPr>
              <w:t>1.</w:t>
            </w:r>
          </w:p>
        </w:tc>
        <w:tc>
          <w:tcPr>
            <w:tcW w:w="636" w:type="pct"/>
            <w:vMerge w:val="restart"/>
            <w:shd w:val="clear" w:color="auto" w:fill="auto"/>
          </w:tcPr>
          <w:p w:rsidR="00B72BEE" w:rsidRPr="00FD471D" w:rsidRDefault="00B72BEE" w:rsidP="00A45748">
            <w:pPr>
              <w:spacing w:after="0"/>
              <w:jc w:val="both"/>
              <w:rPr>
                <w:rFonts w:ascii="Arial" w:hAnsi="Arial" w:cs="Arial"/>
                <w:color w:val="000000"/>
                <w:sz w:val="24"/>
                <w:szCs w:val="24"/>
              </w:rPr>
            </w:pPr>
            <w:r w:rsidRPr="00FD471D">
              <w:rPr>
                <w:rFonts w:ascii="Arial" w:hAnsi="Arial" w:cs="Arial"/>
                <w:color w:val="000000"/>
                <w:sz w:val="24"/>
                <w:szCs w:val="24"/>
              </w:rPr>
              <w:t>Основное мероприятие 01. Организация профессионального развития муниципальных служащих Московской области</w:t>
            </w:r>
          </w:p>
        </w:tc>
        <w:tc>
          <w:tcPr>
            <w:tcW w:w="344" w:type="pct"/>
            <w:vMerge w:val="restart"/>
            <w:vAlign w:val="center"/>
          </w:tcPr>
          <w:p w:rsidR="00B72BEE" w:rsidRPr="00FD471D" w:rsidRDefault="00B72BEE" w:rsidP="00A45748">
            <w:pPr>
              <w:spacing w:after="0"/>
              <w:jc w:val="center"/>
              <w:rPr>
                <w:rFonts w:ascii="Arial" w:hAnsi="Arial" w:cs="Arial"/>
                <w:iCs/>
                <w:color w:val="000000"/>
                <w:sz w:val="24"/>
                <w:szCs w:val="24"/>
              </w:rPr>
            </w:pPr>
            <w:r w:rsidRPr="00FD471D">
              <w:rPr>
                <w:rFonts w:ascii="Arial" w:hAnsi="Arial" w:cs="Arial"/>
                <w:iCs/>
                <w:color w:val="000000"/>
                <w:sz w:val="24"/>
                <w:szCs w:val="24"/>
              </w:rPr>
              <w:t>01.01.2020</w:t>
            </w:r>
          </w:p>
          <w:p w:rsidR="00B72BEE" w:rsidRPr="00FD471D" w:rsidRDefault="00B72BEE"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B72BEE" w:rsidRPr="00FD471D" w:rsidRDefault="00B72BEE" w:rsidP="00A45748">
            <w:pPr>
              <w:spacing w:after="0"/>
              <w:ind w:right="-57"/>
              <w:jc w:val="center"/>
              <w:rPr>
                <w:rFonts w:ascii="Arial" w:hAnsi="Arial" w:cs="Arial"/>
                <w:iCs/>
                <w:color w:val="000000"/>
                <w:sz w:val="24"/>
                <w:szCs w:val="24"/>
              </w:rPr>
            </w:pPr>
            <w:r w:rsidRPr="00FD471D">
              <w:rPr>
                <w:rFonts w:ascii="Arial" w:hAnsi="Arial" w:cs="Arial"/>
                <w:iCs/>
                <w:color w:val="000000"/>
                <w:sz w:val="24"/>
                <w:szCs w:val="24"/>
              </w:rPr>
              <w:t>31.12.2024</w:t>
            </w:r>
          </w:p>
        </w:tc>
        <w:tc>
          <w:tcPr>
            <w:tcW w:w="409" w:type="pct"/>
            <w:shd w:val="clear" w:color="auto" w:fill="auto"/>
          </w:tcPr>
          <w:p w:rsidR="00B72BEE" w:rsidRPr="00FD471D" w:rsidRDefault="00B72BEE" w:rsidP="00A45748">
            <w:pPr>
              <w:spacing w:after="0"/>
              <w:ind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46" w:type="pct"/>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4" w:type="pct"/>
            <w:vMerge w:val="restart"/>
            <w:shd w:val="clear" w:color="auto" w:fill="auto"/>
          </w:tcPr>
          <w:p w:rsidR="00B72BEE" w:rsidRPr="00FD471D" w:rsidRDefault="00B72BEE" w:rsidP="00A45748">
            <w:pPr>
              <w:spacing w:after="0"/>
              <w:rPr>
                <w:rFonts w:ascii="Arial" w:hAnsi="Arial" w:cs="Arial"/>
                <w:sz w:val="24"/>
                <w:szCs w:val="24"/>
              </w:rPr>
            </w:pPr>
            <w:r w:rsidRPr="00FD471D">
              <w:rPr>
                <w:rFonts w:ascii="Arial" w:hAnsi="Arial" w:cs="Arial"/>
                <w:sz w:val="24"/>
                <w:szCs w:val="24"/>
              </w:rPr>
              <w:t>Управление муниципальной службы и кадров администрации городского округа Люберцы Московской области</w:t>
            </w:r>
          </w:p>
        </w:tc>
        <w:tc>
          <w:tcPr>
            <w:tcW w:w="1020" w:type="pct"/>
            <w:vMerge w:val="restart"/>
            <w:shd w:val="clear" w:color="auto" w:fill="auto"/>
          </w:tcPr>
          <w:p w:rsidR="00B72BEE" w:rsidRPr="00FD471D" w:rsidRDefault="00B72BEE" w:rsidP="00A45748">
            <w:pPr>
              <w:pStyle w:val="2f"/>
              <w:spacing w:line="240" w:lineRule="auto"/>
              <w:ind w:hanging="38"/>
              <w:rPr>
                <w:rStyle w:val="29pt"/>
                <w:rFonts w:ascii="Arial" w:hAnsi="Arial" w:cs="Arial"/>
                <w:sz w:val="24"/>
                <w:szCs w:val="24"/>
              </w:rPr>
            </w:pPr>
            <w:r w:rsidRPr="00FD471D">
              <w:rPr>
                <w:rStyle w:val="29pt"/>
                <w:rFonts w:ascii="Arial" w:hAnsi="Arial" w:cs="Arial"/>
                <w:sz w:val="24"/>
                <w:szCs w:val="24"/>
              </w:rPr>
              <w:t xml:space="preserve">Обеспечение доли </w:t>
            </w:r>
            <w:r w:rsidRPr="00FD471D">
              <w:rPr>
                <w:rStyle w:val="210pt"/>
                <w:rFonts w:ascii="Arial" w:hAnsi="Arial" w:cs="Arial"/>
                <w:sz w:val="24"/>
                <w:szCs w:val="24"/>
              </w:rPr>
              <w:t>муниципальных служащих городского округа Люберцы</w:t>
            </w:r>
            <w:r w:rsidRPr="00FD471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D471D">
              <w:rPr>
                <w:rStyle w:val="210pt"/>
                <w:rFonts w:ascii="Arial" w:hAnsi="Arial" w:cs="Arial"/>
                <w:sz w:val="24"/>
                <w:szCs w:val="24"/>
              </w:rPr>
              <w:t>муниципальных служащих  на уровне 10%.</w:t>
            </w:r>
          </w:p>
        </w:tc>
      </w:tr>
      <w:tr w:rsidR="00B72BEE" w:rsidRPr="00FD471D" w:rsidTr="00E723E0">
        <w:trPr>
          <w:trHeight w:val="58"/>
        </w:trPr>
        <w:tc>
          <w:tcPr>
            <w:tcW w:w="179" w:type="pct"/>
            <w:vMerge/>
            <w:shd w:val="clear" w:color="auto" w:fill="auto"/>
          </w:tcPr>
          <w:p w:rsidR="00B72BEE" w:rsidRPr="00FD471D" w:rsidRDefault="00B72BEE" w:rsidP="00A45748">
            <w:pPr>
              <w:pStyle w:val="14"/>
              <w:spacing w:after="0" w:line="240" w:lineRule="auto"/>
              <w:ind w:left="0"/>
              <w:contextualSpacing w:val="0"/>
              <w:jc w:val="right"/>
              <w:rPr>
                <w:rFonts w:ascii="Arial" w:hAnsi="Arial" w:cs="Arial"/>
                <w:sz w:val="24"/>
                <w:szCs w:val="24"/>
              </w:rPr>
            </w:pPr>
          </w:p>
        </w:tc>
        <w:tc>
          <w:tcPr>
            <w:tcW w:w="636" w:type="pct"/>
            <w:vMerge/>
            <w:shd w:val="clear" w:color="auto" w:fill="auto"/>
          </w:tcPr>
          <w:p w:rsidR="00B72BEE" w:rsidRPr="00FD471D" w:rsidRDefault="00B72BEE" w:rsidP="00A45748">
            <w:pPr>
              <w:spacing w:after="0"/>
              <w:jc w:val="both"/>
              <w:rPr>
                <w:rFonts w:ascii="Arial" w:hAnsi="Arial" w:cs="Arial"/>
                <w:color w:val="000000"/>
                <w:sz w:val="24"/>
                <w:szCs w:val="24"/>
              </w:rPr>
            </w:pPr>
          </w:p>
        </w:tc>
        <w:tc>
          <w:tcPr>
            <w:tcW w:w="344" w:type="pct"/>
            <w:vMerge/>
            <w:vAlign w:val="center"/>
          </w:tcPr>
          <w:p w:rsidR="00B72BEE" w:rsidRPr="00FD471D" w:rsidRDefault="00B72BEE" w:rsidP="00A45748">
            <w:pPr>
              <w:spacing w:after="0"/>
              <w:ind w:right="-57"/>
              <w:jc w:val="center"/>
              <w:rPr>
                <w:rFonts w:ascii="Arial" w:hAnsi="Arial" w:cs="Arial"/>
                <w:sz w:val="24"/>
                <w:szCs w:val="24"/>
              </w:rPr>
            </w:pPr>
          </w:p>
        </w:tc>
        <w:tc>
          <w:tcPr>
            <w:tcW w:w="409" w:type="pct"/>
            <w:shd w:val="clear" w:color="auto" w:fill="auto"/>
          </w:tcPr>
          <w:p w:rsidR="00B72BEE" w:rsidRPr="00FD471D" w:rsidRDefault="00B72BEE" w:rsidP="00A45748">
            <w:pPr>
              <w:spacing w:after="0"/>
              <w:ind w:right="-57"/>
              <w:rPr>
                <w:rFonts w:ascii="Arial" w:hAnsi="Arial" w:cs="Arial"/>
                <w:sz w:val="24"/>
                <w:szCs w:val="24"/>
              </w:rPr>
            </w:pPr>
            <w:r w:rsidRPr="00FD471D">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1 630,00</w:t>
            </w:r>
          </w:p>
        </w:tc>
        <w:tc>
          <w:tcPr>
            <w:tcW w:w="346"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shd w:val="clear" w:color="auto" w:fill="auto"/>
          </w:tcPr>
          <w:p w:rsidR="00B72BEE" w:rsidRPr="00FD471D" w:rsidRDefault="00B72BEE" w:rsidP="00A45748">
            <w:pPr>
              <w:spacing w:after="0"/>
              <w:rPr>
                <w:rFonts w:ascii="Arial" w:hAnsi="Arial" w:cs="Arial"/>
                <w:color w:val="000000"/>
                <w:sz w:val="24"/>
                <w:szCs w:val="24"/>
              </w:rPr>
            </w:pPr>
          </w:p>
        </w:tc>
        <w:tc>
          <w:tcPr>
            <w:tcW w:w="1020" w:type="pct"/>
            <w:vMerge/>
            <w:shd w:val="clear" w:color="auto" w:fill="auto"/>
          </w:tcPr>
          <w:p w:rsidR="00B72BEE" w:rsidRPr="00FD471D" w:rsidRDefault="00B72BEE" w:rsidP="00A45748">
            <w:pPr>
              <w:pStyle w:val="2f"/>
              <w:shd w:val="clear" w:color="auto" w:fill="auto"/>
              <w:spacing w:line="240" w:lineRule="auto"/>
              <w:ind w:hanging="38"/>
              <w:rPr>
                <w:rFonts w:ascii="Arial" w:hAnsi="Arial" w:cs="Arial"/>
                <w:color w:val="000000"/>
                <w:sz w:val="24"/>
                <w:szCs w:val="24"/>
              </w:rPr>
            </w:pPr>
          </w:p>
        </w:tc>
      </w:tr>
      <w:tr w:rsidR="00B72BEE" w:rsidRPr="00FD471D" w:rsidTr="00E723E0">
        <w:trPr>
          <w:trHeight w:val="419"/>
        </w:trPr>
        <w:tc>
          <w:tcPr>
            <w:tcW w:w="179" w:type="pct"/>
            <w:vMerge/>
            <w:shd w:val="clear" w:color="auto" w:fill="auto"/>
          </w:tcPr>
          <w:p w:rsidR="00B72BEE" w:rsidRPr="00FD471D" w:rsidRDefault="00B72BEE" w:rsidP="00A45748">
            <w:pPr>
              <w:pStyle w:val="14"/>
              <w:numPr>
                <w:ilvl w:val="0"/>
                <w:numId w:val="17"/>
              </w:numPr>
              <w:spacing w:after="0" w:line="240" w:lineRule="auto"/>
              <w:contextualSpacing w:val="0"/>
              <w:jc w:val="right"/>
              <w:rPr>
                <w:rFonts w:ascii="Arial" w:hAnsi="Arial" w:cs="Arial"/>
                <w:sz w:val="24"/>
                <w:szCs w:val="24"/>
              </w:rPr>
            </w:pPr>
          </w:p>
        </w:tc>
        <w:tc>
          <w:tcPr>
            <w:tcW w:w="636" w:type="pct"/>
            <w:vMerge/>
            <w:shd w:val="clear" w:color="auto" w:fill="auto"/>
          </w:tcPr>
          <w:p w:rsidR="00B72BEE" w:rsidRPr="00FD471D" w:rsidRDefault="00B72BEE" w:rsidP="00A45748">
            <w:pPr>
              <w:spacing w:after="0"/>
              <w:jc w:val="both"/>
              <w:rPr>
                <w:rFonts w:ascii="Arial" w:hAnsi="Arial" w:cs="Arial"/>
                <w:color w:val="000000"/>
                <w:sz w:val="24"/>
                <w:szCs w:val="24"/>
              </w:rPr>
            </w:pPr>
          </w:p>
        </w:tc>
        <w:tc>
          <w:tcPr>
            <w:tcW w:w="344" w:type="pct"/>
            <w:vMerge/>
            <w:vAlign w:val="center"/>
          </w:tcPr>
          <w:p w:rsidR="00B72BEE" w:rsidRPr="00FD471D" w:rsidRDefault="00B72BEE" w:rsidP="00A45748">
            <w:pPr>
              <w:spacing w:after="0"/>
              <w:ind w:left="-57" w:right="-57"/>
              <w:jc w:val="center"/>
              <w:rPr>
                <w:rFonts w:ascii="Arial" w:hAnsi="Arial" w:cs="Arial"/>
                <w:color w:val="000000"/>
                <w:sz w:val="24"/>
                <w:szCs w:val="24"/>
              </w:rPr>
            </w:pPr>
          </w:p>
        </w:tc>
        <w:tc>
          <w:tcPr>
            <w:tcW w:w="409" w:type="pct"/>
            <w:shd w:val="clear" w:color="auto" w:fill="auto"/>
          </w:tcPr>
          <w:p w:rsidR="00B72BEE" w:rsidRPr="00FD471D" w:rsidRDefault="00B72BEE"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1 630,00</w:t>
            </w:r>
          </w:p>
        </w:tc>
        <w:tc>
          <w:tcPr>
            <w:tcW w:w="346"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shd w:val="clear" w:color="auto" w:fill="auto"/>
          </w:tcPr>
          <w:p w:rsidR="00B72BEE" w:rsidRPr="00FD471D" w:rsidRDefault="00B72BEE" w:rsidP="00A45748">
            <w:pPr>
              <w:spacing w:after="0"/>
              <w:rPr>
                <w:rFonts w:ascii="Arial" w:hAnsi="Arial" w:cs="Arial"/>
                <w:color w:val="000000"/>
                <w:sz w:val="24"/>
                <w:szCs w:val="24"/>
              </w:rPr>
            </w:pPr>
          </w:p>
        </w:tc>
        <w:tc>
          <w:tcPr>
            <w:tcW w:w="1020" w:type="pct"/>
            <w:vMerge/>
            <w:shd w:val="clear" w:color="auto" w:fill="auto"/>
          </w:tcPr>
          <w:p w:rsidR="00B72BEE" w:rsidRPr="00FD471D" w:rsidRDefault="00B72BEE" w:rsidP="00A45748">
            <w:pPr>
              <w:spacing w:after="0"/>
              <w:ind w:hanging="38"/>
              <w:rPr>
                <w:rFonts w:ascii="Arial" w:hAnsi="Arial" w:cs="Arial"/>
                <w:color w:val="000000"/>
                <w:sz w:val="24"/>
                <w:szCs w:val="24"/>
              </w:rPr>
            </w:pPr>
          </w:p>
        </w:tc>
      </w:tr>
      <w:tr w:rsidR="00B72BEE" w:rsidRPr="00FD471D" w:rsidTr="00E723E0">
        <w:trPr>
          <w:trHeight w:val="164"/>
        </w:trPr>
        <w:tc>
          <w:tcPr>
            <w:tcW w:w="179" w:type="pct"/>
            <w:vMerge w:val="restart"/>
            <w:shd w:val="clear" w:color="auto" w:fill="auto"/>
          </w:tcPr>
          <w:p w:rsidR="00B72BEE" w:rsidRPr="00FD471D" w:rsidRDefault="00B72BEE" w:rsidP="00A45748">
            <w:pPr>
              <w:pStyle w:val="14"/>
              <w:spacing w:after="0" w:line="240" w:lineRule="auto"/>
              <w:ind w:left="0"/>
              <w:contextualSpacing w:val="0"/>
              <w:jc w:val="right"/>
              <w:rPr>
                <w:rFonts w:ascii="Arial" w:hAnsi="Arial" w:cs="Arial"/>
                <w:sz w:val="24"/>
                <w:szCs w:val="24"/>
                <w:lang w:val="en-US"/>
              </w:rPr>
            </w:pPr>
            <w:r w:rsidRPr="00FD471D">
              <w:rPr>
                <w:rFonts w:ascii="Arial" w:hAnsi="Arial" w:cs="Arial"/>
                <w:sz w:val="24"/>
                <w:szCs w:val="24"/>
              </w:rPr>
              <w:t>1.</w:t>
            </w:r>
            <w:r w:rsidRPr="00FD471D">
              <w:rPr>
                <w:rFonts w:ascii="Arial" w:hAnsi="Arial" w:cs="Arial"/>
                <w:sz w:val="24"/>
                <w:szCs w:val="24"/>
                <w:lang w:val="en-US"/>
              </w:rPr>
              <w:t>1</w:t>
            </w:r>
          </w:p>
        </w:tc>
        <w:tc>
          <w:tcPr>
            <w:tcW w:w="636" w:type="pct"/>
            <w:vMerge w:val="restart"/>
            <w:shd w:val="clear" w:color="auto" w:fill="auto"/>
          </w:tcPr>
          <w:p w:rsidR="00B72BEE" w:rsidRPr="00FD471D" w:rsidRDefault="00B72BEE" w:rsidP="00A45748">
            <w:pPr>
              <w:spacing w:after="0"/>
              <w:jc w:val="both"/>
              <w:rPr>
                <w:rFonts w:ascii="Arial" w:hAnsi="Arial" w:cs="Arial"/>
                <w:color w:val="000000"/>
                <w:sz w:val="24"/>
                <w:szCs w:val="24"/>
              </w:rPr>
            </w:pPr>
            <w:r w:rsidRPr="00FD471D">
              <w:rPr>
                <w:rFonts w:ascii="Arial" w:hAnsi="Arial" w:cs="Arial"/>
                <w:color w:val="000000"/>
                <w:sz w:val="24"/>
                <w:szCs w:val="24"/>
              </w:rPr>
              <w:t>Мероприятие 01.01.Организа</w:t>
            </w:r>
            <w:r w:rsidRPr="00FD471D">
              <w:rPr>
                <w:rFonts w:ascii="Arial" w:hAnsi="Arial" w:cs="Arial"/>
                <w:color w:val="000000"/>
                <w:sz w:val="24"/>
                <w:szCs w:val="24"/>
              </w:rPr>
              <w:lastRenderedPageBreak/>
              <w:t>ция и проведение мероприятий по обучению, переобучению, повышению квалификации и обмену опытом специалистов</w:t>
            </w:r>
          </w:p>
        </w:tc>
        <w:tc>
          <w:tcPr>
            <w:tcW w:w="344" w:type="pct"/>
            <w:vMerge w:val="restart"/>
            <w:vAlign w:val="center"/>
          </w:tcPr>
          <w:p w:rsidR="00B72BEE" w:rsidRPr="00FD471D" w:rsidRDefault="00B72BEE"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01.01.2020</w:t>
            </w:r>
          </w:p>
          <w:p w:rsidR="00B72BEE" w:rsidRPr="00FD471D" w:rsidRDefault="00B72BEE"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w:t>
            </w:r>
          </w:p>
          <w:p w:rsidR="00B72BEE" w:rsidRPr="00FD471D" w:rsidRDefault="00B72BEE" w:rsidP="00A45748">
            <w:pPr>
              <w:spacing w:after="0"/>
              <w:ind w:left="-57" w:right="-57"/>
              <w:jc w:val="center"/>
              <w:rPr>
                <w:rFonts w:ascii="Arial" w:hAnsi="Arial" w:cs="Arial"/>
                <w:sz w:val="24"/>
                <w:szCs w:val="24"/>
              </w:rPr>
            </w:pPr>
            <w:r w:rsidRPr="00FD471D">
              <w:rPr>
                <w:rFonts w:ascii="Arial" w:hAnsi="Arial" w:cs="Arial"/>
                <w:iCs/>
                <w:color w:val="000000"/>
                <w:sz w:val="24"/>
                <w:szCs w:val="24"/>
              </w:rPr>
              <w:t>31.12.2024</w:t>
            </w:r>
          </w:p>
        </w:tc>
        <w:tc>
          <w:tcPr>
            <w:tcW w:w="409" w:type="pct"/>
            <w:shd w:val="clear" w:color="auto" w:fill="auto"/>
          </w:tcPr>
          <w:p w:rsidR="00B72BEE" w:rsidRPr="00FD471D" w:rsidRDefault="00B72BEE" w:rsidP="00A45748">
            <w:pPr>
              <w:spacing w:after="0"/>
              <w:ind w:left="-57" w:right="-57"/>
              <w:rPr>
                <w:rFonts w:ascii="Arial" w:hAnsi="Arial" w:cs="Arial"/>
                <w:sz w:val="24"/>
                <w:szCs w:val="24"/>
              </w:rPr>
            </w:pPr>
            <w:r w:rsidRPr="00FD471D">
              <w:rPr>
                <w:rFonts w:ascii="Arial" w:hAnsi="Arial" w:cs="Arial"/>
                <w:sz w:val="24"/>
                <w:szCs w:val="24"/>
              </w:rPr>
              <w:lastRenderedPageBreak/>
              <w:t xml:space="preserve">Средства бюджета </w:t>
            </w:r>
            <w:r w:rsidRPr="00FD471D">
              <w:rPr>
                <w:rFonts w:ascii="Arial" w:hAnsi="Arial" w:cs="Arial"/>
                <w:sz w:val="24"/>
                <w:szCs w:val="24"/>
              </w:rPr>
              <w:lastRenderedPageBreak/>
              <w:t>Московской области</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lastRenderedPageBreak/>
              <w:t>0,00</w:t>
            </w:r>
          </w:p>
        </w:tc>
        <w:tc>
          <w:tcPr>
            <w:tcW w:w="346"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414" w:type="pct"/>
            <w:vMerge w:val="restart"/>
            <w:shd w:val="clear" w:color="auto" w:fill="auto"/>
          </w:tcPr>
          <w:p w:rsidR="00B72BEE" w:rsidRPr="00FD471D" w:rsidRDefault="00B72BEE" w:rsidP="00A45748">
            <w:pPr>
              <w:spacing w:after="0"/>
              <w:rPr>
                <w:rFonts w:ascii="Arial" w:hAnsi="Arial" w:cs="Arial"/>
                <w:color w:val="000000"/>
                <w:sz w:val="24"/>
                <w:szCs w:val="24"/>
              </w:rPr>
            </w:pPr>
            <w:r w:rsidRPr="00FD471D">
              <w:rPr>
                <w:rFonts w:ascii="Arial" w:hAnsi="Arial" w:cs="Arial"/>
                <w:sz w:val="24"/>
                <w:szCs w:val="24"/>
              </w:rPr>
              <w:t xml:space="preserve">Управление </w:t>
            </w:r>
            <w:r w:rsidRPr="00FD471D">
              <w:rPr>
                <w:rFonts w:ascii="Arial" w:hAnsi="Arial" w:cs="Arial"/>
                <w:sz w:val="24"/>
                <w:szCs w:val="24"/>
              </w:rPr>
              <w:lastRenderedPageBreak/>
              <w:t>муниципальной службы и кадров администрации городского округа Люберцы Московской области</w:t>
            </w:r>
          </w:p>
        </w:tc>
        <w:tc>
          <w:tcPr>
            <w:tcW w:w="1020" w:type="pct"/>
            <w:vMerge w:val="restart"/>
            <w:shd w:val="clear" w:color="auto" w:fill="auto"/>
          </w:tcPr>
          <w:p w:rsidR="00B72BEE" w:rsidRPr="00FD471D" w:rsidRDefault="00B72BEE" w:rsidP="00A45748">
            <w:pPr>
              <w:pStyle w:val="2f"/>
              <w:shd w:val="clear" w:color="auto" w:fill="auto"/>
              <w:spacing w:line="240" w:lineRule="auto"/>
              <w:ind w:hanging="38"/>
              <w:rPr>
                <w:rFonts w:ascii="Arial" w:hAnsi="Arial" w:cs="Arial"/>
                <w:color w:val="000000"/>
                <w:sz w:val="24"/>
                <w:szCs w:val="24"/>
              </w:rPr>
            </w:pPr>
            <w:r w:rsidRPr="00FD471D">
              <w:rPr>
                <w:rStyle w:val="29pt"/>
                <w:rFonts w:ascii="Arial" w:hAnsi="Arial" w:cs="Arial"/>
                <w:sz w:val="24"/>
                <w:szCs w:val="24"/>
              </w:rPr>
              <w:lastRenderedPageBreak/>
              <w:t xml:space="preserve">Обеспечение доли </w:t>
            </w:r>
            <w:r w:rsidRPr="00FD471D">
              <w:rPr>
                <w:rStyle w:val="210pt"/>
                <w:rFonts w:ascii="Arial" w:hAnsi="Arial" w:cs="Arial"/>
                <w:sz w:val="24"/>
                <w:szCs w:val="24"/>
              </w:rPr>
              <w:t xml:space="preserve">муниципальных служащих </w:t>
            </w:r>
            <w:r w:rsidRPr="00FD471D">
              <w:rPr>
                <w:rStyle w:val="210pt"/>
                <w:rFonts w:ascii="Arial" w:hAnsi="Arial" w:cs="Arial"/>
                <w:sz w:val="24"/>
                <w:szCs w:val="24"/>
              </w:rPr>
              <w:lastRenderedPageBreak/>
              <w:t>городского округа Люберцы</w:t>
            </w:r>
            <w:r w:rsidRPr="00FD471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D471D">
              <w:rPr>
                <w:rStyle w:val="210pt"/>
                <w:rFonts w:ascii="Arial" w:hAnsi="Arial" w:cs="Arial"/>
                <w:sz w:val="24"/>
                <w:szCs w:val="24"/>
              </w:rPr>
              <w:t>муниципальных служащих  на уровне 10%.</w:t>
            </w:r>
          </w:p>
        </w:tc>
      </w:tr>
      <w:tr w:rsidR="00B72BEE" w:rsidRPr="00FD471D" w:rsidTr="00E723E0">
        <w:trPr>
          <w:trHeight w:val="902"/>
        </w:trPr>
        <w:tc>
          <w:tcPr>
            <w:tcW w:w="179" w:type="pct"/>
            <w:vMerge/>
            <w:shd w:val="clear" w:color="auto" w:fill="auto"/>
          </w:tcPr>
          <w:p w:rsidR="00B72BEE" w:rsidRPr="00FD471D" w:rsidRDefault="00B72BEE" w:rsidP="00A45748">
            <w:pPr>
              <w:pStyle w:val="14"/>
              <w:numPr>
                <w:ilvl w:val="0"/>
                <w:numId w:val="17"/>
              </w:numPr>
              <w:spacing w:before="20" w:after="0" w:line="240" w:lineRule="auto"/>
              <w:contextualSpacing w:val="0"/>
              <w:jc w:val="right"/>
              <w:rPr>
                <w:rFonts w:ascii="Arial" w:hAnsi="Arial" w:cs="Arial"/>
                <w:sz w:val="24"/>
                <w:szCs w:val="24"/>
              </w:rPr>
            </w:pPr>
          </w:p>
        </w:tc>
        <w:tc>
          <w:tcPr>
            <w:tcW w:w="636" w:type="pct"/>
            <w:vMerge/>
            <w:shd w:val="clear" w:color="auto" w:fill="auto"/>
          </w:tcPr>
          <w:p w:rsidR="00B72BEE" w:rsidRPr="00FD471D" w:rsidRDefault="00B72BEE" w:rsidP="00A45748">
            <w:pPr>
              <w:spacing w:before="20"/>
              <w:jc w:val="both"/>
              <w:rPr>
                <w:rFonts w:ascii="Arial" w:hAnsi="Arial" w:cs="Arial"/>
                <w:color w:val="000000"/>
                <w:sz w:val="24"/>
                <w:szCs w:val="24"/>
              </w:rPr>
            </w:pPr>
          </w:p>
        </w:tc>
        <w:tc>
          <w:tcPr>
            <w:tcW w:w="344" w:type="pct"/>
            <w:vMerge/>
          </w:tcPr>
          <w:p w:rsidR="00B72BEE" w:rsidRPr="00FD471D" w:rsidRDefault="00B72BEE" w:rsidP="00A45748">
            <w:pPr>
              <w:spacing w:before="20"/>
              <w:ind w:left="-57" w:right="-57"/>
              <w:rPr>
                <w:rFonts w:ascii="Arial" w:hAnsi="Arial" w:cs="Arial"/>
                <w:color w:val="000000"/>
                <w:sz w:val="24"/>
                <w:szCs w:val="24"/>
              </w:rPr>
            </w:pPr>
          </w:p>
        </w:tc>
        <w:tc>
          <w:tcPr>
            <w:tcW w:w="409" w:type="pct"/>
            <w:shd w:val="clear" w:color="auto" w:fill="auto"/>
          </w:tcPr>
          <w:p w:rsidR="00B72BEE" w:rsidRPr="00FD471D" w:rsidRDefault="00B72BEE" w:rsidP="00A45748">
            <w:pPr>
              <w:spacing w:after="0"/>
              <w:ind w:left="-57" w:right="-57"/>
              <w:rPr>
                <w:rFonts w:ascii="Arial" w:hAnsi="Arial" w:cs="Arial"/>
                <w:sz w:val="24"/>
                <w:szCs w:val="24"/>
              </w:rPr>
            </w:pPr>
            <w:r w:rsidRPr="00FD471D">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1 630,00</w:t>
            </w:r>
          </w:p>
        </w:tc>
        <w:tc>
          <w:tcPr>
            <w:tcW w:w="346" w:type="pct"/>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shd w:val="clear" w:color="auto" w:fill="auto"/>
          </w:tcPr>
          <w:p w:rsidR="00B72BEE" w:rsidRPr="00FD471D" w:rsidRDefault="00B72BEE" w:rsidP="00A45748">
            <w:pPr>
              <w:spacing w:before="20"/>
              <w:rPr>
                <w:rFonts w:ascii="Arial" w:hAnsi="Arial" w:cs="Arial"/>
                <w:color w:val="000000"/>
                <w:sz w:val="24"/>
                <w:szCs w:val="24"/>
              </w:rPr>
            </w:pPr>
          </w:p>
        </w:tc>
        <w:tc>
          <w:tcPr>
            <w:tcW w:w="1020" w:type="pct"/>
            <w:vMerge/>
            <w:shd w:val="clear" w:color="auto" w:fill="auto"/>
          </w:tcPr>
          <w:p w:rsidR="00B72BEE" w:rsidRPr="00FD471D" w:rsidRDefault="00B72BEE" w:rsidP="00A45748">
            <w:pPr>
              <w:spacing w:before="20"/>
              <w:rPr>
                <w:rFonts w:ascii="Arial" w:hAnsi="Arial" w:cs="Arial"/>
                <w:color w:val="000000"/>
                <w:sz w:val="24"/>
                <w:szCs w:val="24"/>
              </w:rPr>
            </w:pPr>
          </w:p>
        </w:tc>
      </w:tr>
      <w:tr w:rsidR="00B72BEE" w:rsidRPr="00FD471D" w:rsidTr="00E723E0">
        <w:trPr>
          <w:trHeight w:val="606"/>
        </w:trPr>
        <w:tc>
          <w:tcPr>
            <w:tcW w:w="179" w:type="pct"/>
            <w:vMerge/>
            <w:shd w:val="clear" w:color="auto" w:fill="auto"/>
          </w:tcPr>
          <w:p w:rsidR="00B72BEE" w:rsidRPr="00FD471D" w:rsidRDefault="00B72BEE" w:rsidP="00A45748">
            <w:pPr>
              <w:pStyle w:val="14"/>
              <w:numPr>
                <w:ilvl w:val="0"/>
                <w:numId w:val="17"/>
              </w:numPr>
              <w:spacing w:before="20" w:after="0" w:line="240" w:lineRule="auto"/>
              <w:contextualSpacing w:val="0"/>
              <w:jc w:val="right"/>
              <w:rPr>
                <w:rFonts w:ascii="Arial" w:hAnsi="Arial" w:cs="Arial"/>
                <w:sz w:val="24"/>
                <w:szCs w:val="24"/>
              </w:rPr>
            </w:pPr>
          </w:p>
        </w:tc>
        <w:tc>
          <w:tcPr>
            <w:tcW w:w="636" w:type="pct"/>
            <w:vMerge/>
            <w:shd w:val="clear" w:color="auto" w:fill="auto"/>
          </w:tcPr>
          <w:p w:rsidR="00B72BEE" w:rsidRPr="00FD471D" w:rsidRDefault="00B72BEE" w:rsidP="00A45748">
            <w:pPr>
              <w:spacing w:before="20"/>
              <w:jc w:val="both"/>
              <w:rPr>
                <w:rFonts w:ascii="Arial" w:hAnsi="Arial" w:cs="Arial"/>
                <w:color w:val="000000"/>
                <w:sz w:val="24"/>
                <w:szCs w:val="24"/>
              </w:rPr>
            </w:pPr>
          </w:p>
        </w:tc>
        <w:tc>
          <w:tcPr>
            <w:tcW w:w="344" w:type="pct"/>
            <w:vMerge/>
          </w:tcPr>
          <w:p w:rsidR="00B72BEE" w:rsidRPr="00FD471D" w:rsidRDefault="00B72BEE" w:rsidP="00A45748">
            <w:pPr>
              <w:spacing w:before="20"/>
              <w:ind w:left="-57" w:right="-57"/>
              <w:rPr>
                <w:rFonts w:ascii="Arial" w:hAnsi="Arial" w:cs="Arial"/>
                <w:color w:val="000000"/>
                <w:sz w:val="24"/>
                <w:szCs w:val="24"/>
              </w:rPr>
            </w:pPr>
          </w:p>
        </w:tc>
        <w:tc>
          <w:tcPr>
            <w:tcW w:w="409" w:type="pct"/>
            <w:shd w:val="clear" w:color="auto" w:fill="auto"/>
          </w:tcPr>
          <w:p w:rsidR="00B72BEE" w:rsidRPr="00FD471D" w:rsidRDefault="00B72BEE"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357" w:type="pct"/>
            <w:shd w:val="clear" w:color="auto" w:fill="auto"/>
            <w:vAlign w:val="center"/>
          </w:tcPr>
          <w:p w:rsidR="00B72BEE" w:rsidRPr="00FD471D" w:rsidRDefault="00B72BEE" w:rsidP="00A45748">
            <w:pPr>
              <w:spacing w:after="0"/>
              <w:ind w:right="-57"/>
              <w:jc w:val="center"/>
              <w:rPr>
                <w:rFonts w:ascii="Arial" w:hAnsi="Arial" w:cs="Arial"/>
                <w:color w:val="000000"/>
                <w:sz w:val="24"/>
                <w:szCs w:val="24"/>
              </w:rPr>
            </w:pPr>
            <w:r w:rsidRPr="00FD471D">
              <w:rPr>
                <w:rFonts w:ascii="Arial" w:hAnsi="Arial" w:cs="Arial"/>
                <w:color w:val="000000"/>
                <w:sz w:val="24"/>
                <w:szCs w:val="24"/>
              </w:rPr>
              <w:t>1 630,00</w:t>
            </w:r>
          </w:p>
        </w:tc>
        <w:tc>
          <w:tcPr>
            <w:tcW w:w="346" w:type="pct"/>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shd w:val="clear" w:color="auto" w:fill="auto"/>
          </w:tcPr>
          <w:p w:rsidR="00B72BEE" w:rsidRPr="00FD471D" w:rsidRDefault="00B72BEE" w:rsidP="00A45748">
            <w:pPr>
              <w:spacing w:before="20"/>
              <w:rPr>
                <w:rFonts w:ascii="Arial" w:hAnsi="Arial" w:cs="Arial"/>
                <w:color w:val="000000"/>
                <w:sz w:val="24"/>
                <w:szCs w:val="24"/>
              </w:rPr>
            </w:pPr>
          </w:p>
        </w:tc>
        <w:tc>
          <w:tcPr>
            <w:tcW w:w="1020" w:type="pct"/>
            <w:vMerge/>
            <w:shd w:val="clear" w:color="auto" w:fill="auto"/>
          </w:tcPr>
          <w:p w:rsidR="00B72BEE" w:rsidRPr="00FD471D" w:rsidRDefault="00B72BEE" w:rsidP="00A45748">
            <w:pPr>
              <w:spacing w:before="20"/>
              <w:rPr>
                <w:rFonts w:ascii="Arial" w:hAnsi="Arial" w:cs="Arial"/>
                <w:color w:val="000000"/>
                <w:sz w:val="24"/>
                <w:szCs w:val="24"/>
              </w:rPr>
            </w:pPr>
          </w:p>
        </w:tc>
      </w:tr>
      <w:tr w:rsidR="00B72BEE" w:rsidRPr="00FD471D" w:rsidTr="00E723E0">
        <w:trPr>
          <w:trHeight w:val="325"/>
        </w:trPr>
        <w:tc>
          <w:tcPr>
            <w:tcW w:w="1158" w:type="pct"/>
            <w:gridSpan w:val="3"/>
            <w:vMerge w:val="restart"/>
          </w:tcPr>
          <w:p w:rsidR="00B72BEE" w:rsidRPr="00FD471D" w:rsidRDefault="00B72BEE" w:rsidP="00A45748">
            <w:pPr>
              <w:autoSpaceDE w:val="0"/>
              <w:autoSpaceDN w:val="0"/>
              <w:adjustRightInd w:val="0"/>
              <w:spacing w:after="0" w:line="240" w:lineRule="auto"/>
              <w:jc w:val="right"/>
              <w:rPr>
                <w:rFonts w:ascii="Arial" w:hAnsi="Arial" w:cs="Arial"/>
                <w:sz w:val="24"/>
                <w:szCs w:val="24"/>
              </w:rPr>
            </w:pPr>
            <w:r w:rsidRPr="00FD471D">
              <w:rPr>
                <w:rFonts w:ascii="Arial" w:hAnsi="Arial" w:cs="Arial"/>
                <w:sz w:val="24"/>
                <w:szCs w:val="24"/>
              </w:rPr>
              <w:t>ИТОГО ПО ПОДПРОГРАММЕ</w:t>
            </w:r>
          </w:p>
        </w:tc>
        <w:tc>
          <w:tcPr>
            <w:tcW w:w="409" w:type="pct"/>
            <w:shd w:val="clear" w:color="auto" w:fill="auto"/>
            <w:vAlign w:val="center"/>
          </w:tcPr>
          <w:p w:rsidR="00B72BEE" w:rsidRPr="00FD471D" w:rsidRDefault="00B72BEE" w:rsidP="00A45748">
            <w:pPr>
              <w:autoSpaceDE w:val="0"/>
              <w:autoSpaceDN w:val="0"/>
              <w:adjustRightInd w:val="0"/>
              <w:spacing w:after="0" w:line="240" w:lineRule="auto"/>
              <w:rPr>
                <w:rFonts w:ascii="Arial" w:hAnsi="Arial" w:cs="Arial"/>
                <w:sz w:val="24"/>
                <w:szCs w:val="24"/>
              </w:rPr>
            </w:pPr>
            <w:r w:rsidRPr="00FD471D">
              <w:rPr>
                <w:rFonts w:ascii="Arial" w:hAnsi="Arial" w:cs="Arial"/>
                <w:sz w:val="24"/>
                <w:szCs w:val="24"/>
              </w:rPr>
              <w:t>Итого:</w:t>
            </w:r>
          </w:p>
        </w:tc>
        <w:tc>
          <w:tcPr>
            <w:tcW w:w="357" w:type="pct"/>
            <w:shd w:val="clear" w:color="auto" w:fill="auto"/>
            <w:vAlign w:val="center"/>
          </w:tcPr>
          <w:p w:rsidR="00B72BEE" w:rsidRPr="00FD471D" w:rsidRDefault="00B72BEE" w:rsidP="00A45748">
            <w:pPr>
              <w:autoSpaceDE w:val="0"/>
              <w:autoSpaceDN w:val="0"/>
              <w:adjustRightInd w:val="0"/>
              <w:spacing w:after="0" w:line="240" w:lineRule="auto"/>
              <w:jc w:val="center"/>
              <w:rPr>
                <w:rFonts w:ascii="Arial" w:hAnsi="Arial" w:cs="Arial"/>
                <w:sz w:val="24"/>
                <w:szCs w:val="24"/>
              </w:rPr>
            </w:pPr>
            <w:r w:rsidRPr="00FD471D">
              <w:rPr>
                <w:rFonts w:ascii="Arial" w:hAnsi="Arial" w:cs="Arial"/>
                <w:color w:val="000000"/>
                <w:sz w:val="24"/>
                <w:szCs w:val="24"/>
              </w:rPr>
              <w:t>1 630,00</w:t>
            </w:r>
          </w:p>
        </w:tc>
        <w:tc>
          <w:tcPr>
            <w:tcW w:w="346"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val="restart"/>
            <w:shd w:val="clear" w:color="auto" w:fill="auto"/>
          </w:tcPr>
          <w:p w:rsidR="00B72BEE" w:rsidRPr="00FD471D" w:rsidRDefault="00B72BEE" w:rsidP="00A45748">
            <w:pPr>
              <w:spacing w:after="0" w:line="240" w:lineRule="auto"/>
              <w:rPr>
                <w:rFonts w:ascii="Arial" w:hAnsi="Arial" w:cs="Arial"/>
                <w:sz w:val="24"/>
                <w:szCs w:val="24"/>
              </w:rPr>
            </w:pPr>
            <w:r w:rsidRPr="00FD471D">
              <w:rPr>
                <w:rFonts w:ascii="Arial" w:hAnsi="Arial" w:cs="Arial"/>
                <w:sz w:val="24"/>
                <w:szCs w:val="24"/>
              </w:rPr>
              <w:t>Х</w:t>
            </w:r>
          </w:p>
        </w:tc>
        <w:tc>
          <w:tcPr>
            <w:tcW w:w="1020" w:type="pct"/>
            <w:vMerge w:val="restart"/>
            <w:shd w:val="clear" w:color="auto" w:fill="auto"/>
          </w:tcPr>
          <w:p w:rsidR="00B72BEE" w:rsidRPr="00FD471D" w:rsidRDefault="00B72BEE" w:rsidP="00A45748">
            <w:pPr>
              <w:spacing w:after="0" w:line="240" w:lineRule="auto"/>
              <w:rPr>
                <w:rFonts w:ascii="Arial" w:hAnsi="Arial" w:cs="Arial"/>
                <w:sz w:val="24"/>
                <w:szCs w:val="24"/>
              </w:rPr>
            </w:pPr>
            <w:r w:rsidRPr="00FD471D">
              <w:rPr>
                <w:rFonts w:ascii="Arial" w:hAnsi="Arial" w:cs="Arial"/>
                <w:sz w:val="24"/>
                <w:szCs w:val="24"/>
              </w:rPr>
              <w:t>Х</w:t>
            </w:r>
          </w:p>
        </w:tc>
      </w:tr>
      <w:tr w:rsidR="00B72BEE" w:rsidRPr="00FD471D" w:rsidTr="00E723E0">
        <w:trPr>
          <w:trHeight w:val="286"/>
        </w:trPr>
        <w:tc>
          <w:tcPr>
            <w:tcW w:w="1158" w:type="pct"/>
            <w:gridSpan w:val="3"/>
            <w:vMerge/>
          </w:tcPr>
          <w:p w:rsidR="00B72BEE" w:rsidRPr="00FD471D" w:rsidRDefault="00B72BEE" w:rsidP="00A45748">
            <w:pPr>
              <w:autoSpaceDE w:val="0"/>
              <w:autoSpaceDN w:val="0"/>
              <w:adjustRightInd w:val="0"/>
              <w:spacing w:after="0" w:line="240" w:lineRule="auto"/>
              <w:jc w:val="right"/>
              <w:rPr>
                <w:rFonts w:ascii="Arial" w:hAnsi="Arial" w:cs="Arial"/>
                <w:sz w:val="24"/>
                <w:szCs w:val="24"/>
              </w:rPr>
            </w:pPr>
          </w:p>
        </w:tc>
        <w:tc>
          <w:tcPr>
            <w:tcW w:w="409" w:type="pct"/>
            <w:shd w:val="clear" w:color="auto" w:fill="auto"/>
            <w:vAlign w:val="center"/>
          </w:tcPr>
          <w:p w:rsidR="00B72BEE" w:rsidRPr="00FD471D" w:rsidRDefault="00B72BEE" w:rsidP="00A45748">
            <w:pPr>
              <w:autoSpaceDE w:val="0"/>
              <w:autoSpaceDN w:val="0"/>
              <w:adjustRightInd w:val="0"/>
              <w:spacing w:after="0" w:line="240" w:lineRule="auto"/>
              <w:rPr>
                <w:rFonts w:ascii="Arial" w:hAnsi="Arial" w:cs="Arial"/>
                <w:sz w:val="24"/>
                <w:szCs w:val="24"/>
              </w:rPr>
            </w:pPr>
            <w:r w:rsidRPr="00FD471D">
              <w:rPr>
                <w:rFonts w:ascii="Arial" w:hAnsi="Arial" w:cs="Arial"/>
                <w:sz w:val="24"/>
                <w:szCs w:val="24"/>
              </w:rPr>
              <w:t>Средства бюджета Московской области</w:t>
            </w:r>
          </w:p>
        </w:tc>
        <w:tc>
          <w:tcPr>
            <w:tcW w:w="357" w:type="pct"/>
            <w:shd w:val="clear" w:color="auto" w:fill="auto"/>
            <w:vAlign w:val="center"/>
          </w:tcPr>
          <w:p w:rsidR="00B72BEE" w:rsidRPr="00FD471D" w:rsidRDefault="00B72BEE" w:rsidP="00A45748">
            <w:pPr>
              <w:autoSpaceDE w:val="0"/>
              <w:autoSpaceDN w:val="0"/>
              <w:adjustRightInd w:val="0"/>
              <w:spacing w:after="0" w:line="240" w:lineRule="auto"/>
              <w:jc w:val="center"/>
              <w:rPr>
                <w:rFonts w:ascii="Arial" w:hAnsi="Arial" w:cs="Arial"/>
                <w:sz w:val="24"/>
                <w:szCs w:val="24"/>
              </w:rPr>
            </w:pPr>
            <w:r w:rsidRPr="00FD471D">
              <w:rPr>
                <w:rFonts w:ascii="Arial" w:hAnsi="Arial" w:cs="Arial"/>
                <w:color w:val="000000"/>
                <w:sz w:val="24"/>
                <w:szCs w:val="24"/>
              </w:rPr>
              <w:t>0,00</w:t>
            </w:r>
          </w:p>
        </w:tc>
        <w:tc>
          <w:tcPr>
            <w:tcW w:w="346"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4" w:type="pct"/>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sz w:val="24"/>
                <w:szCs w:val="24"/>
              </w:rPr>
            </w:pPr>
            <w:r w:rsidRPr="00FD471D">
              <w:rPr>
                <w:rFonts w:ascii="Arial" w:hAnsi="Arial" w:cs="Arial"/>
                <w:color w:val="000000"/>
                <w:sz w:val="24"/>
                <w:szCs w:val="24"/>
              </w:rPr>
              <w:t>0,00</w:t>
            </w:r>
          </w:p>
        </w:tc>
        <w:tc>
          <w:tcPr>
            <w:tcW w:w="414" w:type="pct"/>
            <w:vMerge/>
            <w:shd w:val="clear" w:color="auto" w:fill="auto"/>
          </w:tcPr>
          <w:p w:rsidR="00B72BEE" w:rsidRPr="00FD471D" w:rsidRDefault="00B72BEE" w:rsidP="00A45748">
            <w:pPr>
              <w:spacing w:after="0" w:line="240" w:lineRule="auto"/>
              <w:rPr>
                <w:rFonts w:ascii="Arial" w:hAnsi="Arial" w:cs="Arial"/>
                <w:sz w:val="24"/>
                <w:szCs w:val="24"/>
              </w:rPr>
            </w:pPr>
          </w:p>
        </w:tc>
        <w:tc>
          <w:tcPr>
            <w:tcW w:w="1020" w:type="pct"/>
            <w:vMerge/>
            <w:shd w:val="clear" w:color="auto" w:fill="auto"/>
          </w:tcPr>
          <w:p w:rsidR="00B72BEE" w:rsidRPr="00FD471D" w:rsidRDefault="00B72BEE" w:rsidP="00A45748">
            <w:pPr>
              <w:spacing w:after="0" w:line="240" w:lineRule="auto"/>
              <w:rPr>
                <w:rFonts w:ascii="Arial" w:hAnsi="Arial" w:cs="Arial"/>
                <w:sz w:val="24"/>
                <w:szCs w:val="24"/>
              </w:rPr>
            </w:pPr>
          </w:p>
        </w:tc>
      </w:tr>
      <w:tr w:rsidR="00B72BEE" w:rsidRPr="00FD471D" w:rsidTr="00E723E0">
        <w:trPr>
          <w:trHeight w:val="445"/>
        </w:trPr>
        <w:tc>
          <w:tcPr>
            <w:tcW w:w="1158" w:type="pct"/>
            <w:gridSpan w:val="3"/>
            <w:vMerge/>
          </w:tcPr>
          <w:p w:rsidR="00B72BEE" w:rsidRPr="00FD471D" w:rsidRDefault="00B72BEE" w:rsidP="00A45748">
            <w:pPr>
              <w:autoSpaceDE w:val="0"/>
              <w:autoSpaceDN w:val="0"/>
              <w:adjustRightInd w:val="0"/>
              <w:spacing w:after="0" w:line="240" w:lineRule="auto"/>
              <w:jc w:val="right"/>
              <w:rPr>
                <w:rFonts w:ascii="Arial" w:hAnsi="Arial" w:cs="Arial"/>
                <w:sz w:val="24"/>
                <w:szCs w:val="24"/>
              </w:rPr>
            </w:pPr>
          </w:p>
        </w:tc>
        <w:tc>
          <w:tcPr>
            <w:tcW w:w="409" w:type="pct"/>
            <w:shd w:val="clear" w:color="auto" w:fill="auto"/>
            <w:vAlign w:val="center"/>
          </w:tcPr>
          <w:p w:rsidR="00B72BEE" w:rsidRPr="00FD471D" w:rsidRDefault="00B72BEE" w:rsidP="00A45748">
            <w:pPr>
              <w:autoSpaceDE w:val="0"/>
              <w:autoSpaceDN w:val="0"/>
              <w:adjustRightInd w:val="0"/>
              <w:spacing w:after="0" w:line="240" w:lineRule="auto"/>
              <w:rPr>
                <w:rFonts w:ascii="Arial" w:hAnsi="Arial" w:cs="Arial"/>
                <w:sz w:val="24"/>
                <w:szCs w:val="24"/>
              </w:rPr>
            </w:pPr>
            <w:r w:rsidRPr="00FD471D">
              <w:rPr>
                <w:rFonts w:ascii="Arial" w:hAnsi="Arial" w:cs="Arial"/>
                <w:sz w:val="24"/>
                <w:szCs w:val="24"/>
              </w:rPr>
              <w:t>Средства бюджета городского округа Люберцы</w:t>
            </w:r>
          </w:p>
        </w:tc>
        <w:tc>
          <w:tcPr>
            <w:tcW w:w="357" w:type="pct"/>
            <w:shd w:val="clear" w:color="auto" w:fill="auto"/>
            <w:vAlign w:val="center"/>
          </w:tcPr>
          <w:p w:rsidR="00B72BEE" w:rsidRPr="00FD471D" w:rsidRDefault="00B72BEE" w:rsidP="00A45748">
            <w:pPr>
              <w:autoSpaceDE w:val="0"/>
              <w:autoSpaceDN w:val="0"/>
              <w:adjustRightInd w:val="0"/>
              <w:spacing w:after="0" w:line="240" w:lineRule="auto"/>
              <w:jc w:val="center"/>
              <w:rPr>
                <w:rFonts w:ascii="Arial" w:hAnsi="Arial" w:cs="Arial"/>
                <w:sz w:val="24"/>
                <w:szCs w:val="24"/>
              </w:rPr>
            </w:pPr>
            <w:r w:rsidRPr="00FD471D">
              <w:rPr>
                <w:rFonts w:ascii="Arial" w:hAnsi="Arial" w:cs="Arial"/>
                <w:color w:val="000000"/>
                <w:sz w:val="24"/>
                <w:szCs w:val="24"/>
              </w:rPr>
              <w:t>1630,00</w:t>
            </w:r>
          </w:p>
        </w:tc>
        <w:tc>
          <w:tcPr>
            <w:tcW w:w="346"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vAlign w:val="center"/>
          </w:tcPr>
          <w:p w:rsidR="00B72BEE" w:rsidRPr="00FD471D" w:rsidRDefault="00B72BEE"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440,00</w:t>
            </w:r>
          </w:p>
        </w:tc>
        <w:tc>
          <w:tcPr>
            <w:tcW w:w="324"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2"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325" w:type="pct"/>
            <w:shd w:val="clear" w:color="auto" w:fill="auto"/>
            <w:vAlign w:val="center"/>
          </w:tcPr>
          <w:p w:rsidR="00B72BEE" w:rsidRPr="00FD471D" w:rsidRDefault="00B72BEE"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250,00</w:t>
            </w:r>
          </w:p>
        </w:tc>
        <w:tc>
          <w:tcPr>
            <w:tcW w:w="414" w:type="pct"/>
            <w:vMerge/>
            <w:shd w:val="clear" w:color="auto" w:fill="auto"/>
          </w:tcPr>
          <w:p w:rsidR="00B72BEE" w:rsidRPr="00FD471D" w:rsidRDefault="00B72BEE" w:rsidP="00A45748">
            <w:pPr>
              <w:spacing w:after="0" w:line="240" w:lineRule="auto"/>
              <w:rPr>
                <w:rFonts w:ascii="Arial" w:hAnsi="Arial" w:cs="Arial"/>
                <w:sz w:val="24"/>
                <w:szCs w:val="24"/>
              </w:rPr>
            </w:pPr>
          </w:p>
        </w:tc>
        <w:tc>
          <w:tcPr>
            <w:tcW w:w="1020" w:type="pct"/>
            <w:vMerge/>
            <w:shd w:val="clear" w:color="auto" w:fill="auto"/>
          </w:tcPr>
          <w:p w:rsidR="00B72BEE" w:rsidRPr="00FD471D" w:rsidRDefault="00B72BEE" w:rsidP="00A45748">
            <w:pPr>
              <w:spacing w:after="0" w:line="240" w:lineRule="auto"/>
              <w:rPr>
                <w:rFonts w:ascii="Arial" w:hAnsi="Arial" w:cs="Arial"/>
                <w:sz w:val="24"/>
                <w:szCs w:val="24"/>
              </w:rPr>
            </w:pPr>
          </w:p>
        </w:tc>
      </w:tr>
    </w:tbl>
    <w:p w:rsidR="00BF2C68" w:rsidRDefault="00BF2C68" w:rsidP="00BF2C68">
      <w:pPr>
        <w:pStyle w:val="20"/>
        <w:keepNext w:val="0"/>
        <w:keepLines/>
        <w:widowControl w:val="0"/>
        <w:tabs>
          <w:tab w:val="clear" w:pos="756"/>
        </w:tabs>
        <w:spacing w:after="0" w:line="240" w:lineRule="auto"/>
        <w:ind w:left="539" w:firstLine="0"/>
        <w:jc w:val="right"/>
        <w:rPr>
          <w:rFonts w:ascii="Arial" w:eastAsia="Calibri" w:hAnsi="Arial" w:cs="Arial"/>
          <w:b w:val="0"/>
          <w:sz w:val="24"/>
          <w:szCs w:val="24"/>
        </w:rPr>
      </w:pPr>
    </w:p>
    <w:p w:rsidR="001A13D5" w:rsidRPr="00FD471D" w:rsidRDefault="001A13D5" w:rsidP="00BF2C68">
      <w:pPr>
        <w:pStyle w:val="20"/>
        <w:keepNext w:val="0"/>
        <w:keepLines/>
        <w:widowControl w:val="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Приложение №5 к муниципальной программе</w:t>
      </w:r>
    </w:p>
    <w:p w:rsidR="001A13D5" w:rsidRDefault="001A13D5" w:rsidP="00BF2C68">
      <w:pPr>
        <w:pStyle w:val="20"/>
        <w:keepNext w:val="0"/>
        <w:keepLines/>
        <w:widowControl w:val="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«Управление имуществом и муниципальными финансами»</w:t>
      </w:r>
    </w:p>
    <w:p w:rsidR="00BF2C68" w:rsidRPr="00BF2C68" w:rsidRDefault="00BF2C68" w:rsidP="00BF2C68">
      <w:pPr>
        <w:rPr>
          <w:rFonts w:eastAsia="Calibri"/>
        </w:rPr>
      </w:pPr>
    </w:p>
    <w:p w:rsidR="00473EAA" w:rsidRPr="00FD471D" w:rsidRDefault="00473EAA" w:rsidP="009B7590">
      <w:pPr>
        <w:pStyle w:val="20"/>
        <w:numPr>
          <w:ilvl w:val="0"/>
          <w:numId w:val="28"/>
        </w:numPr>
        <w:rPr>
          <w:rFonts w:ascii="Arial" w:eastAsia="Calibri" w:hAnsi="Arial" w:cs="Arial"/>
          <w:sz w:val="24"/>
          <w:szCs w:val="24"/>
        </w:rPr>
      </w:pPr>
      <w:r w:rsidRPr="00FD471D">
        <w:rPr>
          <w:rFonts w:ascii="Arial" w:eastAsia="Calibri" w:hAnsi="Arial" w:cs="Arial"/>
          <w:sz w:val="24"/>
          <w:szCs w:val="24"/>
        </w:rPr>
        <w:t xml:space="preserve">Паспорт </w:t>
      </w:r>
      <w:r w:rsidR="00C07137" w:rsidRPr="00FD471D">
        <w:rPr>
          <w:rFonts w:ascii="Arial" w:eastAsia="Calibri" w:hAnsi="Arial" w:cs="Arial"/>
          <w:sz w:val="24"/>
          <w:szCs w:val="24"/>
        </w:rPr>
        <w:t>Подпрограмм</w:t>
      </w:r>
      <w:r w:rsidRPr="00FD471D">
        <w:rPr>
          <w:rFonts w:ascii="Arial" w:eastAsia="Calibri" w:hAnsi="Arial" w:cs="Arial"/>
          <w:sz w:val="24"/>
          <w:szCs w:val="24"/>
        </w:rPr>
        <w:t>ы</w:t>
      </w:r>
      <w:r w:rsidR="004D711F" w:rsidRPr="00FD471D">
        <w:rPr>
          <w:rFonts w:ascii="Arial" w:eastAsia="Calibri" w:hAnsi="Arial" w:cs="Arial"/>
          <w:sz w:val="24"/>
          <w:szCs w:val="24"/>
        </w:rPr>
        <w:t xml:space="preserve"> 4</w:t>
      </w:r>
      <w:r w:rsidR="00ED78F3" w:rsidRPr="00FD471D">
        <w:rPr>
          <w:rFonts w:ascii="Arial" w:eastAsia="Calibri" w:hAnsi="Arial" w:cs="Arial"/>
          <w:sz w:val="24"/>
          <w:szCs w:val="24"/>
        </w:rPr>
        <w:t xml:space="preserve"> </w:t>
      </w:r>
      <w:r w:rsidR="00C07137" w:rsidRPr="00FD471D">
        <w:rPr>
          <w:rFonts w:ascii="Arial" w:eastAsia="Calibri" w:hAnsi="Arial" w:cs="Arial"/>
          <w:sz w:val="24"/>
          <w:szCs w:val="24"/>
        </w:rPr>
        <w:t>«Управление муниципальными финансами»</w:t>
      </w:r>
      <w:r w:rsidR="00394DD5" w:rsidRPr="00FD471D">
        <w:rPr>
          <w:rFonts w:ascii="Arial" w:eastAsia="Calibri" w:hAnsi="Arial" w:cs="Arial"/>
          <w:sz w:val="24"/>
          <w:szCs w:val="24"/>
        </w:rPr>
        <w:br/>
      </w:r>
      <w:r w:rsidRPr="00FD471D">
        <w:rPr>
          <w:rFonts w:ascii="Arial" w:eastAsia="Calibri" w:hAnsi="Arial" w:cs="Arial"/>
          <w:sz w:val="24"/>
          <w:szCs w:val="24"/>
        </w:rPr>
        <w:t>муниципальной программы «Управление имуществом и муниципальными финансами»</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4"/>
        <w:gridCol w:w="2552"/>
        <w:gridCol w:w="2543"/>
        <w:gridCol w:w="1286"/>
        <w:gridCol w:w="1054"/>
        <w:gridCol w:w="900"/>
        <w:gridCol w:w="1262"/>
        <w:gridCol w:w="1259"/>
        <w:gridCol w:w="1238"/>
      </w:tblGrid>
      <w:tr w:rsidR="007B0456" w:rsidRPr="00FD471D" w:rsidTr="00E723E0">
        <w:trPr>
          <w:trHeight w:val="379"/>
        </w:trPr>
        <w:tc>
          <w:tcPr>
            <w:tcW w:w="995" w:type="pct"/>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 xml:space="preserve">Муниципальный </w:t>
            </w:r>
            <w:r w:rsidRPr="00FD471D">
              <w:rPr>
                <w:rFonts w:ascii="Arial" w:eastAsia="Calibri" w:hAnsi="Arial" w:cs="Arial"/>
                <w:sz w:val="24"/>
                <w:szCs w:val="24"/>
              </w:rPr>
              <w:lastRenderedPageBreak/>
              <w:t>заказчик подпрограммы</w:t>
            </w:r>
          </w:p>
        </w:tc>
        <w:tc>
          <w:tcPr>
            <w:tcW w:w="4005" w:type="pct"/>
            <w:gridSpan w:val="8"/>
          </w:tcPr>
          <w:p w:rsidR="007B0456" w:rsidRPr="00FD471D" w:rsidRDefault="007B0456"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lastRenderedPageBreak/>
              <w:t>Финансовое управление администрации городского округа Люберцы Московской области</w:t>
            </w:r>
          </w:p>
        </w:tc>
      </w:tr>
      <w:tr w:rsidR="007B0456" w:rsidRPr="00FD471D" w:rsidTr="00E723E0">
        <w:trPr>
          <w:trHeight w:val="190"/>
        </w:trPr>
        <w:tc>
          <w:tcPr>
            <w:tcW w:w="995" w:type="pct"/>
            <w:vMerge w:val="restart"/>
            <w:tcBorders>
              <w:right w:val="single" w:sz="6" w:space="0" w:color="auto"/>
            </w:tcBorders>
          </w:tcPr>
          <w:p w:rsidR="007B0456" w:rsidRPr="00FD471D" w:rsidRDefault="007B0456"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845" w:type="pct"/>
            <w:vMerge w:val="restart"/>
            <w:tcBorders>
              <w:left w:val="single" w:sz="6" w:space="0" w:color="auto"/>
              <w:bottom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 xml:space="preserve">Главный распорядитель бюджетных средств </w:t>
            </w:r>
          </w:p>
        </w:tc>
        <w:tc>
          <w:tcPr>
            <w:tcW w:w="842" w:type="pct"/>
            <w:vMerge w:val="restart"/>
          </w:tcPr>
          <w:p w:rsidR="007B0456" w:rsidRPr="00FD471D" w:rsidRDefault="007B0456" w:rsidP="00A45748">
            <w:pPr>
              <w:spacing w:before="60" w:after="60" w:line="240" w:lineRule="auto"/>
              <w:rPr>
                <w:rFonts w:ascii="Arial" w:eastAsia="Calibri" w:hAnsi="Arial" w:cs="Arial"/>
                <w:sz w:val="24"/>
                <w:szCs w:val="24"/>
              </w:rPr>
            </w:pPr>
            <w:r w:rsidRPr="00FD471D">
              <w:rPr>
                <w:rFonts w:ascii="Arial" w:eastAsia="Calibri" w:hAnsi="Arial" w:cs="Arial"/>
                <w:sz w:val="24"/>
                <w:szCs w:val="24"/>
              </w:rPr>
              <w:t>Источник финансирования</w:t>
            </w:r>
          </w:p>
        </w:tc>
        <w:tc>
          <w:tcPr>
            <w:tcW w:w="2318" w:type="pct"/>
            <w:gridSpan w:val="6"/>
            <w:vAlign w:val="center"/>
          </w:tcPr>
          <w:p w:rsidR="007B0456" w:rsidRPr="00FD471D" w:rsidRDefault="007B0456" w:rsidP="00A45748">
            <w:pPr>
              <w:autoSpaceDE w:val="0"/>
              <w:autoSpaceDN w:val="0"/>
              <w:adjustRightInd w:val="0"/>
              <w:spacing w:before="60" w:after="60" w:line="240" w:lineRule="auto"/>
              <w:jc w:val="center"/>
              <w:rPr>
                <w:rFonts w:ascii="Arial" w:eastAsia="Calibri" w:hAnsi="Arial" w:cs="Arial"/>
                <w:sz w:val="24"/>
                <w:szCs w:val="24"/>
              </w:rPr>
            </w:pPr>
            <w:r w:rsidRPr="00FD471D">
              <w:rPr>
                <w:rFonts w:ascii="Arial" w:eastAsia="Calibri" w:hAnsi="Arial" w:cs="Arial"/>
                <w:sz w:val="24"/>
                <w:szCs w:val="24"/>
              </w:rPr>
              <w:t>Расходы (тыс. рублей)</w:t>
            </w:r>
          </w:p>
        </w:tc>
      </w:tr>
      <w:tr w:rsidR="00E723E0" w:rsidRPr="00FD471D" w:rsidTr="00E723E0">
        <w:trPr>
          <w:trHeight w:val="378"/>
        </w:trPr>
        <w:tc>
          <w:tcPr>
            <w:tcW w:w="995" w:type="pct"/>
            <w:vMerge/>
            <w:tcBorders>
              <w:right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5" w:type="pct"/>
            <w:vMerge/>
            <w:tcBorders>
              <w:top w:val="single" w:sz="6" w:space="0" w:color="auto"/>
              <w:left w:val="single" w:sz="6" w:space="0" w:color="auto"/>
              <w:bottom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2" w:type="pct"/>
            <w:vMerge/>
          </w:tcPr>
          <w:p w:rsidR="007B0456" w:rsidRPr="00FD471D" w:rsidRDefault="007B0456" w:rsidP="00A45748">
            <w:pPr>
              <w:spacing w:before="60" w:after="60" w:line="240" w:lineRule="auto"/>
              <w:rPr>
                <w:rFonts w:ascii="Arial" w:eastAsia="Calibri" w:hAnsi="Arial" w:cs="Arial"/>
                <w:sz w:val="24"/>
                <w:szCs w:val="24"/>
              </w:rPr>
            </w:pPr>
          </w:p>
        </w:tc>
        <w:tc>
          <w:tcPr>
            <w:tcW w:w="426"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Всего</w:t>
            </w:r>
          </w:p>
        </w:tc>
        <w:tc>
          <w:tcPr>
            <w:tcW w:w="349"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2020 год</w:t>
            </w:r>
          </w:p>
        </w:tc>
        <w:tc>
          <w:tcPr>
            <w:tcW w:w="298"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2021 год</w:t>
            </w:r>
          </w:p>
        </w:tc>
        <w:tc>
          <w:tcPr>
            <w:tcW w:w="418"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2022 год</w:t>
            </w:r>
          </w:p>
        </w:tc>
        <w:tc>
          <w:tcPr>
            <w:tcW w:w="417"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3</w:t>
            </w:r>
            <w:r w:rsidRPr="00FD471D">
              <w:rPr>
                <w:rFonts w:ascii="Arial" w:eastAsia="Calibri" w:hAnsi="Arial" w:cs="Arial"/>
                <w:sz w:val="24"/>
                <w:szCs w:val="24"/>
              </w:rPr>
              <w:t xml:space="preserve"> год</w:t>
            </w:r>
          </w:p>
        </w:tc>
        <w:tc>
          <w:tcPr>
            <w:tcW w:w="410" w:type="pct"/>
            <w:vAlign w:val="center"/>
          </w:tcPr>
          <w:p w:rsidR="007B0456" w:rsidRPr="00FD471D" w:rsidRDefault="007B0456" w:rsidP="00A45748">
            <w:pPr>
              <w:spacing w:before="60" w:after="60" w:line="240" w:lineRule="auto"/>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4</w:t>
            </w:r>
            <w:r w:rsidRPr="00FD471D">
              <w:rPr>
                <w:rFonts w:ascii="Arial" w:eastAsia="Calibri" w:hAnsi="Arial" w:cs="Arial"/>
                <w:sz w:val="24"/>
                <w:szCs w:val="24"/>
              </w:rPr>
              <w:t xml:space="preserve"> год</w:t>
            </w:r>
          </w:p>
        </w:tc>
      </w:tr>
      <w:tr w:rsidR="00E723E0" w:rsidRPr="00FD471D" w:rsidTr="00E723E0">
        <w:trPr>
          <w:trHeight w:val="175"/>
        </w:trPr>
        <w:tc>
          <w:tcPr>
            <w:tcW w:w="995" w:type="pct"/>
            <w:vMerge/>
            <w:tcBorders>
              <w:right w:val="single" w:sz="6" w:space="0" w:color="auto"/>
            </w:tcBorders>
          </w:tcPr>
          <w:p w:rsidR="007B0456" w:rsidRPr="00FD471D" w:rsidRDefault="007B0456" w:rsidP="00A45748">
            <w:pPr>
              <w:autoSpaceDE w:val="0"/>
              <w:autoSpaceDN w:val="0"/>
              <w:adjustRightInd w:val="0"/>
              <w:spacing w:before="60" w:after="60" w:line="240" w:lineRule="auto"/>
              <w:jc w:val="both"/>
              <w:rPr>
                <w:rFonts w:ascii="Arial" w:eastAsia="Calibri" w:hAnsi="Arial" w:cs="Arial"/>
                <w:sz w:val="24"/>
                <w:szCs w:val="24"/>
              </w:rPr>
            </w:pPr>
          </w:p>
        </w:tc>
        <w:tc>
          <w:tcPr>
            <w:tcW w:w="845" w:type="pct"/>
            <w:vMerge w:val="restart"/>
            <w:tcBorders>
              <w:top w:val="single" w:sz="6" w:space="0" w:color="auto"/>
              <w:left w:val="single" w:sz="6" w:space="0" w:color="auto"/>
            </w:tcBorders>
          </w:tcPr>
          <w:p w:rsidR="007B0456" w:rsidRPr="00FD471D" w:rsidRDefault="007B0456" w:rsidP="00A45748">
            <w:pPr>
              <w:autoSpaceDE w:val="0"/>
              <w:autoSpaceDN w:val="0"/>
              <w:adjustRightInd w:val="0"/>
              <w:spacing w:before="60" w:after="60" w:line="240" w:lineRule="auto"/>
              <w:jc w:val="both"/>
              <w:rPr>
                <w:rFonts w:ascii="Arial" w:eastAsia="Calibri" w:hAnsi="Arial" w:cs="Arial"/>
                <w:sz w:val="24"/>
                <w:szCs w:val="24"/>
              </w:rPr>
            </w:pPr>
            <w:r w:rsidRPr="00FD471D">
              <w:rPr>
                <w:rFonts w:ascii="Arial" w:eastAsia="Calibri" w:hAnsi="Arial" w:cs="Arial"/>
                <w:sz w:val="24"/>
                <w:szCs w:val="24"/>
              </w:rPr>
              <w:t>Финансовое управление администрации городского округа Люберцы Московской области</w:t>
            </w:r>
          </w:p>
        </w:tc>
        <w:tc>
          <w:tcPr>
            <w:tcW w:w="842" w:type="pct"/>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Всего: в том числе:</w:t>
            </w:r>
          </w:p>
        </w:tc>
        <w:tc>
          <w:tcPr>
            <w:tcW w:w="426"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68 000,00</w:t>
            </w:r>
          </w:p>
        </w:tc>
        <w:tc>
          <w:tcPr>
            <w:tcW w:w="349" w:type="pct"/>
            <w:shd w:val="clear" w:color="auto" w:fill="FFFFFF"/>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298" w:type="pct"/>
            <w:shd w:val="clear" w:color="auto" w:fill="FFFFFF"/>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18"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27 000,00</w:t>
            </w:r>
          </w:p>
        </w:tc>
        <w:tc>
          <w:tcPr>
            <w:tcW w:w="417"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29 000,00</w:t>
            </w:r>
          </w:p>
        </w:tc>
        <w:tc>
          <w:tcPr>
            <w:tcW w:w="410"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12 000,00</w:t>
            </w:r>
          </w:p>
        </w:tc>
      </w:tr>
      <w:tr w:rsidR="00E723E0" w:rsidRPr="00FD471D" w:rsidTr="00E723E0">
        <w:trPr>
          <w:trHeight w:val="372"/>
        </w:trPr>
        <w:tc>
          <w:tcPr>
            <w:tcW w:w="995" w:type="pct"/>
            <w:vMerge/>
            <w:tcBorders>
              <w:right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5" w:type="pct"/>
            <w:vMerge/>
            <w:tcBorders>
              <w:left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2" w:type="pct"/>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Средства бюджета Московской области</w:t>
            </w:r>
          </w:p>
        </w:tc>
        <w:tc>
          <w:tcPr>
            <w:tcW w:w="426"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349" w:type="pct"/>
            <w:shd w:val="clear" w:color="auto" w:fill="FFFFFF"/>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298" w:type="pct"/>
            <w:shd w:val="clear" w:color="auto" w:fill="FFFFFF"/>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18"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17"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10"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r>
      <w:tr w:rsidR="00E723E0" w:rsidRPr="00FD471D" w:rsidTr="00E723E0">
        <w:tc>
          <w:tcPr>
            <w:tcW w:w="995" w:type="pct"/>
            <w:vMerge/>
            <w:tcBorders>
              <w:right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5" w:type="pct"/>
            <w:vMerge/>
            <w:tcBorders>
              <w:left w:val="single" w:sz="6" w:space="0" w:color="auto"/>
            </w:tcBorders>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p>
        </w:tc>
        <w:tc>
          <w:tcPr>
            <w:tcW w:w="842" w:type="pct"/>
          </w:tcPr>
          <w:p w:rsidR="007B0456" w:rsidRPr="00FD471D" w:rsidRDefault="007B0456" w:rsidP="00A45748">
            <w:pPr>
              <w:autoSpaceDE w:val="0"/>
              <w:autoSpaceDN w:val="0"/>
              <w:adjustRightInd w:val="0"/>
              <w:spacing w:before="60" w:after="60" w:line="240" w:lineRule="auto"/>
              <w:rPr>
                <w:rFonts w:ascii="Arial" w:eastAsia="Calibri" w:hAnsi="Arial" w:cs="Arial"/>
                <w:sz w:val="24"/>
                <w:szCs w:val="24"/>
              </w:rPr>
            </w:pPr>
            <w:r w:rsidRPr="00FD471D">
              <w:rPr>
                <w:rFonts w:ascii="Arial" w:eastAsia="Calibri" w:hAnsi="Arial" w:cs="Arial"/>
                <w:sz w:val="24"/>
                <w:szCs w:val="24"/>
              </w:rPr>
              <w:t>Средства бюджета городского округа Люберцы</w:t>
            </w:r>
          </w:p>
        </w:tc>
        <w:tc>
          <w:tcPr>
            <w:tcW w:w="426"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68 000,00</w:t>
            </w:r>
          </w:p>
        </w:tc>
        <w:tc>
          <w:tcPr>
            <w:tcW w:w="349" w:type="pct"/>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298" w:type="pct"/>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0,00</w:t>
            </w:r>
          </w:p>
        </w:tc>
        <w:tc>
          <w:tcPr>
            <w:tcW w:w="418"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27 000,00</w:t>
            </w:r>
          </w:p>
        </w:tc>
        <w:tc>
          <w:tcPr>
            <w:tcW w:w="417"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29 000,00</w:t>
            </w:r>
          </w:p>
        </w:tc>
        <w:tc>
          <w:tcPr>
            <w:tcW w:w="410" w:type="pct"/>
            <w:shd w:val="clear" w:color="auto" w:fill="auto"/>
          </w:tcPr>
          <w:p w:rsidR="007B0456" w:rsidRPr="00FD471D" w:rsidRDefault="007B0456" w:rsidP="00A45748">
            <w:pPr>
              <w:autoSpaceDE w:val="0"/>
              <w:autoSpaceDN w:val="0"/>
              <w:adjustRightInd w:val="0"/>
              <w:spacing w:before="60" w:after="60" w:line="240" w:lineRule="auto"/>
              <w:ind w:right="-79"/>
              <w:jc w:val="center"/>
              <w:rPr>
                <w:rFonts w:ascii="Arial" w:eastAsia="Calibri" w:hAnsi="Arial" w:cs="Arial"/>
                <w:sz w:val="24"/>
                <w:szCs w:val="24"/>
              </w:rPr>
            </w:pPr>
            <w:r w:rsidRPr="00FD471D">
              <w:rPr>
                <w:rFonts w:ascii="Arial" w:eastAsia="Calibri" w:hAnsi="Arial" w:cs="Arial"/>
                <w:sz w:val="24"/>
                <w:szCs w:val="24"/>
              </w:rPr>
              <w:t>12 000,00</w:t>
            </w:r>
          </w:p>
        </w:tc>
      </w:tr>
    </w:tbl>
    <w:p w:rsidR="004A4733" w:rsidRPr="00FD471D" w:rsidRDefault="004A4733" w:rsidP="009B7590">
      <w:pPr>
        <w:pStyle w:val="aff8"/>
        <w:numPr>
          <w:ilvl w:val="0"/>
          <w:numId w:val="18"/>
        </w:numPr>
        <w:rPr>
          <w:rFonts w:ascii="Arial" w:eastAsia="MS Gothic" w:hAnsi="Arial" w:cs="Arial"/>
          <w:sz w:val="24"/>
          <w:szCs w:val="24"/>
          <w:lang w:eastAsia="en-US"/>
        </w:rPr>
        <w:sectPr w:rsidR="004A4733" w:rsidRPr="00FD471D" w:rsidSect="00FD471D">
          <w:endnotePr>
            <w:numFmt w:val="chicago"/>
          </w:endnotePr>
          <w:pgSz w:w="16838" w:h="11906" w:orient="landscape" w:code="9"/>
          <w:pgMar w:top="1134" w:right="567" w:bottom="1134" w:left="1134" w:header="709" w:footer="709" w:gutter="0"/>
          <w:cols w:space="708"/>
          <w:docGrid w:linePitch="360"/>
        </w:sectPr>
      </w:pPr>
    </w:p>
    <w:p w:rsidR="00903EE9" w:rsidRPr="00FD471D" w:rsidRDefault="00903EE9" w:rsidP="00E723E0">
      <w:pPr>
        <w:pStyle w:val="2f"/>
        <w:numPr>
          <w:ilvl w:val="0"/>
          <w:numId w:val="28"/>
        </w:numPr>
        <w:shd w:val="clear" w:color="auto" w:fill="auto"/>
        <w:spacing w:line="276" w:lineRule="auto"/>
        <w:ind w:left="0" w:right="-55" w:firstLine="0"/>
        <w:jc w:val="center"/>
        <w:rPr>
          <w:rFonts w:ascii="Arial" w:hAnsi="Arial" w:cs="Arial"/>
          <w:b/>
          <w:color w:val="000000"/>
          <w:sz w:val="24"/>
          <w:szCs w:val="24"/>
          <w:lang w:bidi="ru-RU"/>
        </w:rPr>
      </w:pPr>
      <w:r w:rsidRPr="00FD471D">
        <w:rPr>
          <w:rFonts w:ascii="Arial" w:hAnsi="Arial" w:cs="Arial"/>
          <w:b/>
          <w:color w:val="000000"/>
          <w:sz w:val="24"/>
          <w:szCs w:val="24"/>
          <w:lang w:bidi="ru-RU"/>
        </w:rPr>
        <w:lastRenderedPageBreak/>
        <w:t>Характеристика проблем, решаемых посредством мероприятий.</w:t>
      </w:r>
    </w:p>
    <w:p w:rsidR="00903EE9" w:rsidRPr="00FD471D" w:rsidRDefault="00903EE9" w:rsidP="00E723E0">
      <w:pPr>
        <w:pStyle w:val="2f"/>
        <w:shd w:val="clear" w:color="auto" w:fill="auto"/>
        <w:spacing w:line="276" w:lineRule="auto"/>
        <w:ind w:right="-55" w:firstLine="0"/>
        <w:jc w:val="center"/>
        <w:rPr>
          <w:rFonts w:ascii="Arial" w:hAnsi="Arial" w:cs="Arial"/>
          <w:b/>
          <w:color w:val="000000"/>
          <w:sz w:val="24"/>
          <w:szCs w:val="24"/>
          <w:lang w:bidi="ru-RU"/>
        </w:rPr>
      </w:pPr>
    </w:p>
    <w:p w:rsidR="000D3F85" w:rsidRPr="00FD471D" w:rsidRDefault="004A473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Реализация подпрограммы</w:t>
      </w:r>
      <w:r w:rsidR="00AE1EAE" w:rsidRPr="00FD471D">
        <w:rPr>
          <w:rFonts w:ascii="Arial" w:hAnsi="Arial" w:cs="Arial"/>
          <w:color w:val="000000"/>
          <w:sz w:val="24"/>
          <w:szCs w:val="24"/>
          <w:lang w:bidi="ru-RU"/>
        </w:rPr>
        <w:t xml:space="preserve"> 4</w:t>
      </w:r>
      <w:r w:rsidRPr="00FD471D">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экономических методов управления, повышением </w:t>
      </w:r>
      <w:r w:rsidR="000D3F85" w:rsidRPr="00FD471D">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FD471D">
        <w:rPr>
          <w:rFonts w:ascii="Arial" w:hAnsi="Arial" w:cs="Arial"/>
          <w:color w:val="000000"/>
          <w:sz w:val="24"/>
          <w:szCs w:val="24"/>
          <w:lang w:bidi="ru-RU"/>
        </w:rPr>
        <w:t> </w:t>
      </w:r>
      <w:r w:rsidR="000D3F85" w:rsidRPr="00FD471D">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rsidR="004C50CE" w:rsidRPr="00FD471D" w:rsidRDefault="000D3F85"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rsidR="004C50CE" w:rsidRPr="00FD471D" w:rsidRDefault="004C50CE"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основных мероприятий, являются: </w:t>
      </w:r>
    </w:p>
    <w:p w:rsidR="004C50CE" w:rsidRPr="00FD471D" w:rsidRDefault="004C50CE"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rsidR="004C50CE" w:rsidRPr="00FD471D" w:rsidRDefault="004C50CE"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наличие просроченной кредиторской задолженности.</w:t>
      </w:r>
    </w:p>
    <w:p w:rsidR="004C50CE" w:rsidRPr="00FD471D" w:rsidRDefault="004C50CE" w:rsidP="00E723E0">
      <w:pPr>
        <w:pStyle w:val="2f"/>
        <w:shd w:val="clear" w:color="auto" w:fill="auto"/>
        <w:spacing w:line="276" w:lineRule="auto"/>
        <w:ind w:right="-55" w:firstLine="851"/>
        <w:rPr>
          <w:rFonts w:ascii="Arial" w:hAnsi="Arial" w:cs="Arial"/>
          <w:color w:val="000000"/>
          <w:sz w:val="24"/>
          <w:szCs w:val="24"/>
          <w:lang w:bidi="ru-RU"/>
        </w:rPr>
      </w:pPr>
      <w:r w:rsidRPr="00FD471D">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rsidR="0044329B" w:rsidRPr="00FD471D" w:rsidRDefault="000E3638" w:rsidP="00E723E0">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FD471D">
        <w:rPr>
          <w:rFonts w:ascii="Arial" w:hAnsi="Arial" w:cs="Arial"/>
          <w:b/>
          <w:color w:val="000000"/>
          <w:sz w:val="24"/>
          <w:szCs w:val="24"/>
          <w:lang w:bidi="ru-RU"/>
        </w:rPr>
        <w:t>Описание цели п</w:t>
      </w:r>
      <w:r w:rsidR="0044329B" w:rsidRPr="00FD471D">
        <w:rPr>
          <w:rFonts w:ascii="Arial" w:hAnsi="Arial" w:cs="Arial"/>
          <w:b/>
          <w:color w:val="000000"/>
          <w:sz w:val="24"/>
          <w:szCs w:val="24"/>
          <w:lang w:bidi="ru-RU"/>
        </w:rPr>
        <w:t>одпрограммы 4</w:t>
      </w:r>
      <w:r w:rsidR="00F35E67" w:rsidRPr="00FD471D">
        <w:rPr>
          <w:rFonts w:ascii="Arial" w:hAnsi="Arial" w:cs="Arial"/>
          <w:b/>
          <w:color w:val="000000"/>
          <w:sz w:val="24"/>
          <w:szCs w:val="24"/>
          <w:lang w:bidi="ru-RU"/>
        </w:rPr>
        <w:t>.</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устойчивости городского бюджета.</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В целях обеспечения устойчивого и сбалансированного роста налоговых и</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rsidR="00B2254D" w:rsidRPr="00FD471D" w:rsidRDefault="00B2254D"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 совершенствование налогового администрирования и повышение уровня ответственности главных администраторов доходов городского бюджета за выполнение плановых показателей по поступлениям доходов в бюджет.</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Улучшение качества администрирования возможно за счет реализации следующих мероприятий:</w:t>
      </w:r>
    </w:p>
    <w:p w:rsidR="00B2254D" w:rsidRPr="00FD471D" w:rsidRDefault="00B2254D"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lastRenderedPageBreak/>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rsidR="00B2254D" w:rsidRPr="00FD471D" w:rsidRDefault="00B2254D"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rsidR="00B2254D" w:rsidRPr="00FD471D" w:rsidRDefault="00B2254D"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актуализации.</w:t>
      </w:r>
    </w:p>
    <w:p w:rsidR="00B2254D" w:rsidRPr="00FD471D" w:rsidRDefault="00B2254D" w:rsidP="00E723E0">
      <w:pPr>
        <w:pStyle w:val="formattext"/>
        <w:shd w:val="clear" w:color="auto" w:fill="FFFFFF"/>
        <w:spacing w:before="0" w:beforeAutospacing="0" w:after="0" w:afterAutospacing="0" w:line="315" w:lineRule="atLeast"/>
        <w:ind w:right="-55" w:firstLine="709"/>
        <w:jc w:val="both"/>
        <w:textAlignment w:val="baseline"/>
        <w:rPr>
          <w:rFonts w:ascii="Arial" w:hAnsi="Arial" w:cs="Arial"/>
          <w:color w:val="000000"/>
          <w:lang w:bidi="ru-RU"/>
        </w:rPr>
      </w:pPr>
      <w:r w:rsidRPr="00FD471D">
        <w:rPr>
          <w:rFonts w:ascii="Arial" w:hAnsi="Arial" w:cs="Arial"/>
          <w:spacing w:val="2"/>
        </w:rPr>
        <w:t xml:space="preserve">2) </w:t>
      </w:r>
      <w:r w:rsidRPr="00FD471D">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FD471D">
        <w:rPr>
          <w:rFonts w:ascii="Arial" w:hAnsi="Arial" w:cs="Arial"/>
          <w:color w:val="000000"/>
          <w:lang w:bidi="ru-RU"/>
        </w:rPr>
        <w:t>Люберцы</w:t>
      </w:r>
      <w:r w:rsidRPr="00FD471D">
        <w:rPr>
          <w:rFonts w:ascii="Arial" w:hAnsi="Arial" w:cs="Arial"/>
          <w:color w:val="000000"/>
          <w:lang w:bidi="ru-RU"/>
        </w:rPr>
        <w:t xml:space="preserve"> Московской области.</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распределением бюджетных средств и достижением результатов.</w:t>
      </w:r>
    </w:p>
    <w:p w:rsidR="00B2254D" w:rsidRPr="00FD471D" w:rsidRDefault="00B2254D"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rsidR="00571913" w:rsidRPr="00FD471D" w:rsidRDefault="00903EE9" w:rsidP="00E723E0">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FD471D">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4.</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FD471D">
        <w:rPr>
          <w:rFonts w:ascii="Arial" w:hAnsi="Arial" w:cs="Arial"/>
          <w:color w:val="000000"/>
          <w:sz w:val="24"/>
          <w:szCs w:val="24"/>
          <w:lang w:bidi="ru-RU"/>
        </w:rPr>
        <w:t> </w:t>
      </w:r>
      <w:r w:rsidRPr="00FD471D">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rsidR="00571913" w:rsidRPr="00FD471D" w:rsidRDefault="00571913" w:rsidP="00E723E0">
      <w:pPr>
        <w:pStyle w:val="2f"/>
        <w:numPr>
          <w:ilvl w:val="0"/>
          <w:numId w:val="30"/>
        </w:numPr>
        <w:shd w:val="clear" w:color="auto" w:fill="auto"/>
        <w:spacing w:line="276" w:lineRule="auto"/>
        <w:ind w:left="0" w:right="-55" w:firstLine="851"/>
        <w:rPr>
          <w:rFonts w:ascii="Arial" w:hAnsi="Arial" w:cs="Arial"/>
          <w:sz w:val="24"/>
          <w:szCs w:val="24"/>
        </w:rPr>
      </w:pPr>
      <w:r w:rsidRPr="00FD471D">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Люберцы, которое планируется достичь за счет проводимых органами местного </w:t>
      </w:r>
      <w:r w:rsidRPr="00FD471D">
        <w:rPr>
          <w:rFonts w:ascii="Arial" w:hAnsi="Arial" w:cs="Arial"/>
          <w:color w:val="000000"/>
          <w:sz w:val="24"/>
          <w:szCs w:val="24"/>
          <w:lang w:bidi="ru-RU"/>
        </w:rPr>
        <w:lastRenderedPageBreak/>
        <w:t>самоуправления мероприятий по мобилизации доходов.</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rsidR="00571913" w:rsidRPr="00FD471D" w:rsidRDefault="00571913" w:rsidP="00E723E0">
      <w:pPr>
        <w:pStyle w:val="2f"/>
        <w:numPr>
          <w:ilvl w:val="0"/>
          <w:numId w:val="30"/>
        </w:numPr>
        <w:shd w:val="clear" w:color="auto" w:fill="auto"/>
        <w:spacing w:line="276" w:lineRule="auto"/>
        <w:ind w:left="0" w:right="-55" w:firstLine="851"/>
        <w:rPr>
          <w:rFonts w:ascii="Arial" w:hAnsi="Arial" w:cs="Arial"/>
          <w:color w:val="000000"/>
          <w:sz w:val="24"/>
          <w:szCs w:val="24"/>
          <w:lang w:bidi="ru-RU"/>
        </w:rPr>
      </w:pPr>
      <w:r w:rsidRPr="00FD471D">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Построение программно-целевого бюджета городского округа Люберцы должно основываться на:</w:t>
      </w:r>
    </w:p>
    <w:p w:rsidR="00571913" w:rsidRPr="00FD471D" w:rsidRDefault="00571913"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внедрении программно-целевого принципа организации деятельности органов местного самоуправления городского округа Люберцы;</w:t>
      </w:r>
    </w:p>
    <w:p w:rsidR="00571913" w:rsidRPr="00FD471D" w:rsidRDefault="00571913" w:rsidP="00E723E0">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FD471D">
        <w:rPr>
          <w:rFonts w:ascii="Arial" w:hAnsi="Arial" w:cs="Arial"/>
          <w:color w:val="000000"/>
          <w:sz w:val="24"/>
          <w:szCs w:val="24"/>
          <w:lang w:bidi="ru-RU"/>
        </w:rPr>
        <w:t>обеспечении сбалансированности и социальной направленности бюджета городского округа Люберцы при сохранении высокой степени долговой</w:t>
      </w:r>
      <w:r w:rsidR="008B30A4"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устойчивости.</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w:t>
      </w:r>
      <w:r w:rsidR="008B30A4" w:rsidRPr="00FD471D">
        <w:rPr>
          <w:rFonts w:ascii="Arial" w:hAnsi="Arial" w:cs="Arial"/>
          <w:color w:val="000000"/>
          <w:sz w:val="24"/>
          <w:szCs w:val="24"/>
          <w:lang w:bidi="ru-RU"/>
        </w:rPr>
        <w:t xml:space="preserve"> управления бюджетным процессом, </w:t>
      </w:r>
      <w:r w:rsidRPr="00FD471D">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экономического развития городского округа Люберцы.</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r w:rsidR="009B7590" w:rsidRPr="00FD471D">
        <w:rPr>
          <w:rFonts w:ascii="Arial" w:hAnsi="Arial" w:cs="Arial"/>
          <w:color w:val="000000"/>
          <w:sz w:val="24"/>
          <w:szCs w:val="24"/>
          <w:lang w:bidi="ru-RU"/>
        </w:rPr>
        <w:t xml:space="preserve">муниципальном </w:t>
      </w:r>
      <w:r w:rsidRPr="00FD471D">
        <w:rPr>
          <w:rFonts w:ascii="Arial" w:hAnsi="Arial" w:cs="Arial"/>
          <w:color w:val="000000"/>
          <w:sz w:val="24"/>
          <w:szCs w:val="24"/>
          <w:lang w:bidi="ru-RU"/>
        </w:rPr>
        <w:t>уровне.</w:t>
      </w:r>
    </w:p>
    <w:p w:rsidR="00571913" w:rsidRPr="00FD471D" w:rsidRDefault="00571913" w:rsidP="00E723E0">
      <w:pPr>
        <w:pStyle w:val="2f"/>
        <w:shd w:val="clear" w:color="auto" w:fill="auto"/>
        <w:spacing w:line="276" w:lineRule="auto"/>
        <w:ind w:right="-55" w:firstLine="709"/>
        <w:rPr>
          <w:rFonts w:ascii="Arial" w:hAnsi="Arial" w:cs="Arial"/>
          <w:color w:val="000000"/>
          <w:sz w:val="24"/>
          <w:szCs w:val="24"/>
          <w:lang w:bidi="ru-RU"/>
        </w:rPr>
      </w:pPr>
      <w:r w:rsidRPr="00FD471D">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FD471D">
        <w:rPr>
          <w:rFonts w:ascii="Arial" w:hAnsi="Arial" w:cs="Arial"/>
          <w:color w:val="000000"/>
          <w:sz w:val="24"/>
          <w:szCs w:val="24"/>
          <w:lang w:bidi="ru-RU"/>
        </w:rPr>
        <w:t> </w:t>
      </w:r>
      <w:r w:rsidR="009B7590" w:rsidRPr="00FD471D">
        <w:rPr>
          <w:rFonts w:ascii="Arial" w:hAnsi="Arial" w:cs="Arial"/>
          <w:color w:val="000000"/>
          <w:sz w:val="24"/>
          <w:szCs w:val="24"/>
          <w:lang w:bidi="ru-RU"/>
        </w:rPr>
        <w:t>муниципальных</w:t>
      </w:r>
      <w:r w:rsidRPr="00FD471D">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rsidR="0029084E" w:rsidRPr="00FD471D" w:rsidRDefault="0029084E" w:rsidP="00E723E0">
      <w:pPr>
        <w:pStyle w:val="2f"/>
        <w:shd w:val="clear" w:color="auto" w:fill="auto"/>
        <w:spacing w:line="274" w:lineRule="exact"/>
        <w:ind w:right="-55" w:firstLine="993"/>
        <w:rPr>
          <w:rFonts w:ascii="Arial" w:hAnsi="Arial" w:cs="Arial"/>
          <w:color w:val="000000"/>
          <w:sz w:val="24"/>
          <w:szCs w:val="24"/>
          <w:lang w:bidi="ru-RU"/>
        </w:rPr>
      </w:pPr>
    </w:p>
    <w:p w:rsidR="007F7B00" w:rsidRPr="00FD471D" w:rsidRDefault="007F7B00" w:rsidP="00853723">
      <w:pPr>
        <w:pStyle w:val="2f"/>
        <w:shd w:val="clear" w:color="auto" w:fill="auto"/>
        <w:spacing w:after="147" w:line="276" w:lineRule="auto"/>
        <w:ind w:firstLine="851"/>
        <w:rPr>
          <w:rFonts w:ascii="Arial" w:hAnsi="Arial" w:cs="Arial"/>
          <w:color w:val="000000"/>
          <w:sz w:val="24"/>
          <w:szCs w:val="24"/>
          <w:lang w:bidi="ru-RU"/>
        </w:rPr>
        <w:sectPr w:rsidR="007F7B00" w:rsidRPr="00FD471D" w:rsidSect="00FD471D">
          <w:headerReference w:type="default" r:id="rId22"/>
          <w:headerReference w:type="first" r:id="rId23"/>
          <w:endnotePr>
            <w:numFmt w:val="chicago"/>
          </w:endnotePr>
          <w:pgSz w:w="11906" w:h="16838" w:code="9"/>
          <w:pgMar w:top="1134" w:right="567" w:bottom="1134" w:left="1134" w:header="709" w:footer="709" w:gutter="0"/>
          <w:cols w:space="708"/>
          <w:docGrid w:linePitch="360"/>
        </w:sectPr>
      </w:pPr>
    </w:p>
    <w:p w:rsidR="004E2F94" w:rsidRPr="00FD471D" w:rsidRDefault="001F2185" w:rsidP="004E71B6">
      <w:pPr>
        <w:pStyle w:val="20"/>
        <w:numPr>
          <w:ilvl w:val="0"/>
          <w:numId w:val="28"/>
        </w:numPr>
        <w:ind w:left="0" w:firstLine="0"/>
        <w:rPr>
          <w:rFonts w:ascii="Arial" w:eastAsia="Calibri" w:hAnsi="Arial" w:cs="Arial"/>
          <w:sz w:val="24"/>
          <w:szCs w:val="24"/>
        </w:rPr>
      </w:pPr>
      <w:r w:rsidRPr="00FD471D">
        <w:rPr>
          <w:rFonts w:ascii="Arial" w:eastAsia="Calibri" w:hAnsi="Arial" w:cs="Arial"/>
          <w:sz w:val="24"/>
          <w:szCs w:val="24"/>
        </w:rPr>
        <w:lastRenderedPageBreak/>
        <w:t>Пе</w:t>
      </w:r>
      <w:r w:rsidR="00C07137" w:rsidRPr="00FD471D">
        <w:rPr>
          <w:rFonts w:ascii="Arial" w:eastAsia="Calibri" w:hAnsi="Arial" w:cs="Arial"/>
          <w:sz w:val="24"/>
          <w:szCs w:val="24"/>
        </w:rPr>
        <w:t xml:space="preserve">речень мероприятий подпрограммы </w:t>
      </w:r>
      <w:r w:rsidR="004D711F" w:rsidRPr="00FD471D">
        <w:rPr>
          <w:rFonts w:ascii="Arial" w:eastAsia="Calibri" w:hAnsi="Arial" w:cs="Arial"/>
          <w:sz w:val="24"/>
          <w:szCs w:val="24"/>
        </w:rPr>
        <w:t>4</w:t>
      </w:r>
      <w:r w:rsidR="00C07137" w:rsidRPr="00FD471D">
        <w:rPr>
          <w:rFonts w:ascii="Arial" w:eastAsia="Calibri" w:hAnsi="Arial" w:cs="Arial"/>
          <w:sz w:val="24"/>
          <w:szCs w:val="24"/>
        </w:rPr>
        <w:t xml:space="preserve"> «Управление муниципальными финансами»</w:t>
      </w:r>
      <w:r w:rsidR="0009637E" w:rsidRPr="00FD471D">
        <w:rPr>
          <w:rFonts w:ascii="Arial" w:eastAsia="Calibri" w:hAnsi="Arial" w:cs="Arial"/>
          <w:sz w:val="24"/>
          <w:szCs w:val="24"/>
        </w:rPr>
        <w:br/>
      </w:r>
      <w:r w:rsidR="004E2F94" w:rsidRPr="00FD471D">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
        <w:gridCol w:w="1261"/>
        <w:gridCol w:w="720"/>
        <w:gridCol w:w="1621"/>
        <w:gridCol w:w="1255"/>
        <w:gridCol w:w="943"/>
        <w:gridCol w:w="862"/>
        <w:gridCol w:w="1131"/>
        <w:gridCol w:w="1391"/>
        <w:gridCol w:w="1442"/>
        <w:gridCol w:w="1618"/>
        <w:gridCol w:w="2338"/>
      </w:tblGrid>
      <w:tr w:rsidR="00E723E0" w:rsidRPr="00FD471D" w:rsidTr="00BF2C68">
        <w:trPr>
          <w:trHeight w:val="20"/>
        </w:trPr>
        <w:tc>
          <w:tcPr>
            <w:tcW w:w="178" w:type="pct"/>
            <w:vMerge w:val="restart"/>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 п/п</w:t>
            </w:r>
          </w:p>
        </w:tc>
        <w:tc>
          <w:tcPr>
            <w:tcW w:w="417" w:type="pct"/>
            <w:vMerge w:val="restart"/>
            <w:shd w:val="clear" w:color="auto" w:fill="auto"/>
            <w:vAlign w:val="center"/>
          </w:tcPr>
          <w:p w:rsidR="007B0456" w:rsidRPr="00FD471D" w:rsidRDefault="007B0456"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Мероприятия программы/подпрограммы</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Срок исполнения мероприятия</w:t>
            </w:r>
          </w:p>
        </w:tc>
        <w:tc>
          <w:tcPr>
            <w:tcW w:w="536"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Источники финансирования</w:t>
            </w:r>
          </w:p>
        </w:tc>
        <w:tc>
          <w:tcPr>
            <w:tcW w:w="415" w:type="pct"/>
            <w:vMerge w:val="restar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Всего</w:t>
            </w:r>
            <w:r w:rsidRPr="00FD471D">
              <w:rPr>
                <w:rFonts w:ascii="Arial" w:hAnsi="Arial" w:cs="Arial"/>
                <w:sz w:val="24"/>
                <w:szCs w:val="24"/>
              </w:rPr>
              <w:br/>
              <w:t>(тыс. руб.)</w:t>
            </w:r>
          </w:p>
        </w:tc>
        <w:tc>
          <w:tcPr>
            <w:tcW w:w="1908" w:type="pct"/>
            <w:gridSpan w:val="5"/>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Объем финансирования по годам (тыс. руб.)</w:t>
            </w:r>
          </w:p>
        </w:tc>
        <w:tc>
          <w:tcPr>
            <w:tcW w:w="535" w:type="pct"/>
            <w:vMerge w:val="restar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Ответственный за выполнение мероприятия программы/подпрограммы</w:t>
            </w:r>
          </w:p>
        </w:tc>
        <w:tc>
          <w:tcPr>
            <w:tcW w:w="773" w:type="pct"/>
            <w:vMerge w:val="restar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Результаты выполнения мероприятия программы/подпрограммы</w:t>
            </w:r>
          </w:p>
        </w:tc>
      </w:tr>
      <w:tr w:rsidR="00E723E0" w:rsidRPr="00FD471D" w:rsidTr="00BF2C68">
        <w:trPr>
          <w:trHeight w:val="20"/>
        </w:trPr>
        <w:tc>
          <w:tcPr>
            <w:tcW w:w="178" w:type="pct"/>
            <w:vMerge/>
            <w:shd w:val="clear" w:color="auto" w:fill="auto"/>
          </w:tcPr>
          <w:p w:rsidR="007B0456" w:rsidRPr="00FD471D" w:rsidRDefault="007B0456" w:rsidP="00A45748">
            <w:pPr>
              <w:spacing w:after="0"/>
              <w:jc w:val="center"/>
              <w:rPr>
                <w:rFonts w:ascii="Arial" w:hAnsi="Arial" w:cs="Arial"/>
                <w:sz w:val="24"/>
                <w:szCs w:val="24"/>
              </w:rPr>
            </w:pPr>
          </w:p>
        </w:tc>
        <w:tc>
          <w:tcPr>
            <w:tcW w:w="417" w:type="pct"/>
            <w:vMerge/>
            <w:shd w:val="clear" w:color="auto" w:fill="auto"/>
          </w:tcPr>
          <w:p w:rsidR="007B0456" w:rsidRPr="00FD471D" w:rsidRDefault="007B0456" w:rsidP="00A45748">
            <w:pPr>
              <w:spacing w:after="0"/>
              <w:jc w:val="center"/>
              <w:rPr>
                <w:rFonts w:ascii="Arial" w:eastAsia="Calibri" w:hAnsi="Arial" w:cs="Arial"/>
                <w:sz w:val="24"/>
                <w:szCs w:val="24"/>
                <w:lang w:eastAsia="en-US"/>
              </w:rPr>
            </w:pPr>
          </w:p>
        </w:tc>
        <w:tc>
          <w:tcPr>
            <w:tcW w:w="238" w:type="pct"/>
            <w:vMerge/>
          </w:tcPr>
          <w:p w:rsidR="007B0456" w:rsidRPr="00FD471D" w:rsidRDefault="007B0456" w:rsidP="00A45748">
            <w:pPr>
              <w:spacing w:after="0"/>
              <w:jc w:val="center"/>
              <w:rPr>
                <w:rFonts w:ascii="Arial" w:hAnsi="Arial" w:cs="Arial"/>
                <w:color w:val="000000"/>
                <w:sz w:val="24"/>
                <w:szCs w:val="24"/>
              </w:rPr>
            </w:pPr>
          </w:p>
        </w:tc>
        <w:tc>
          <w:tcPr>
            <w:tcW w:w="536" w:type="pct"/>
            <w:vMerge/>
          </w:tcPr>
          <w:p w:rsidR="007B0456" w:rsidRPr="00FD471D" w:rsidRDefault="007B0456" w:rsidP="00A45748">
            <w:pPr>
              <w:spacing w:after="0"/>
              <w:jc w:val="center"/>
              <w:rPr>
                <w:rFonts w:ascii="Arial" w:hAnsi="Arial" w:cs="Arial"/>
                <w:color w:val="000000"/>
                <w:sz w:val="24"/>
                <w:szCs w:val="24"/>
              </w:rPr>
            </w:pPr>
          </w:p>
        </w:tc>
        <w:tc>
          <w:tcPr>
            <w:tcW w:w="415" w:type="pct"/>
            <w:vMerge/>
            <w:shd w:val="clear" w:color="auto" w:fill="auto"/>
          </w:tcPr>
          <w:p w:rsidR="007B0456" w:rsidRPr="00FD471D" w:rsidRDefault="007B0456" w:rsidP="00A45748">
            <w:pPr>
              <w:spacing w:after="0"/>
              <w:ind w:left="-57" w:right="-57"/>
              <w:jc w:val="center"/>
              <w:rPr>
                <w:rFonts w:ascii="Arial" w:hAnsi="Arial" w:cs="Arial"/>
                <w:sz w:val="24"/>
                <w:szCs w:val="24"/>
              </w:rPr>
            </w:pPr>
          </w:p>
        </w:tc>
        <w:tc>
          <w:tcPr>
            <w:tcW w:w="312" w:type="pct"/>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2021</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2022</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3</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4</w:t>
            </w:r>
          </w:p>
        </w:tc>
        <w:tc>
          <w:tcPr>
            <w:tcW w:w="535" w:type="pct"/>
            <w:vMerge/>
            <w:shd w:val="clear" w:color="auto" w:fill="auto"/>
          </w:tcPr>
          <w:p w:rsidR="007B0456" w:rsidRPr="00FD471D" w:rsidRDefault="007B0456" w:rsidP="00A45748">
            <w:pPr>
              <w:spacing w:after="0"/>
              <w:jc w:val="center"/>
              <w:rPr>
                <w:rFonts w:ascii="Arial" w:hAnsi="Arial" w:cs="Arial"/>
                <w:color w:val="000000"/>
                <w:sz w:val="24"/>
                <w:szCs w:val="24"/>
              </w:rPr>
            </w:pPr>
          </w:p>
        </w:tc>
        <w:tc>
          <w:tcPr>
            <w:tcW w:w="773" w:type="pct"/>
            <w:vMerge/>
            <w:shd w:val="clear" w:color="auto" w:fill="auto"/>
          </w:tcPr>
          <w:p w:rsidR="007B0456" w:rsidRPr="00FD471D" w:rsidRDefault="007B0456" w:rsidP="00A45748">
            <w:pPr>
              <w:spacing w:after="0"/>
              <w:jc w:val="center"/>
              <w:rPr>
                <w:rFonts w:ascii="Arial" w:hAnsi="Arial" w:cs="Arial"/>
                <w:color w:val="000000"/>
                <w:sz w:val="24"/>
                <w:szCs w:val="24"/>
              </w:rPr>
            </w:pPr>
          </w:p>
        </w:tc>
      </w:tr>
      <w:tr w:rsidR="00E723E0" w:rsidRPr="00FD471D" w:rsidTr="00BF2C68">
        <w:trPr>
          <w:trHeight w:val="20"/>
        </w:trPr>
        <w:tc>
          <w:tcPr>
            <w:tcW w:w="178" w:type="pct"/>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1</w:t>
            </w:r>
          </w:p>
        </w:tc>
        <w:tc>
          <w:tcPr>
            <w:tcW w:w="417" w:type="pct"/>
            <w:shd w:val="clear" w:color="auto" w:fill="auto"/>
            <w:vAlign w:val="center"/>
          </w:tcPr>
          <w:p w:rsidR="007B0456" w:rsidRPr="00FD471D" w:rsidRDefault="007B0456"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2</w:t>
            </w:r>
          </w:p>
        </w:tc>
        <w:tc>
          <w:tcPr>
            <w:tcW w:w="238" w:type="pc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3</w:t>
            </w:r>
          </w:p>
        </w:tc>
        <w:tc>
          <w:tcPr>
            <w:tcW w:w="536" w:type="pc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4</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5</w:t>
            </w:r>
          </w:p>
        </w:tc>
        <w:tc>
          <w:tcPr>
            <w:tcW w:w="312" w:type="pct"/>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6</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7</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8</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9</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10</w:t>
            </w:r>
          </w:p>
        </w:tc>
        <w:tc>
          <w:tcPr>
            <w:tcW w:w="535"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11</w:t>
            </w:r>
          </w:p>
        </w:tc>
        <w:tc>
          <w:tcPr>
            <w:tcW w:w="773"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12</w:t>
            </w: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lang w:val="en-US"/>
              </w:rPr>
              <w:t>1</w:t>
            </w:r>
            <w:r w:rsidRPr="00FD471D">
              <w:rPr>
                <w:rFonts w:ascii="Arial" w:hAnsi="Arial" w:cs="Arial"/>
                <w:sz w:val="24"/>
                <w:szCs w:val="24"/>
              </w:rPr>
              <w:t>.</w:t>
            </w:r>
          </w:p>
        </w:tc>
        <w:tc>
          <w:tcPr>
            <w:tcW w:w="417" w:type="pct"/>
            <w:vMerge w:val="restart"/>
            <w:shd w:val="clear" w:color="auto" w:fill="auto"/>
          </w:tcPr>
          <w:p w:rsidR="007B0456" w:rsidRPr="00FD471D" w:rsidRDefault="007B0456" w:rsidP="00A45748">
            <w:pPr>
              <w:spacing w:after="0"/>
              <w:jc w:val="both"/>
              <w:rPr>
                <w:rFonts w:ascii="Arial" w:hAnsi="Arial" w:cs="Arial"/>
                <w:color w:val="000000"/>
                <w:sz w:val="24"/>
                <w:szCs w:val="24"/>
              </w:rPr>
            </w:pPr>
            <w:r w:rsidRPr="00FD471D">
              <w:rPr>
                <w:rFonts w:ascii="Arial" w:hAnsi="Arial" w:cs="Arial"/>
                <w:color w:val="000000"/>
                <w:sz w:val="24"/>
                <w:szCs w:val="24"/>
              </w:rPr>
              <w:t>Основное мероприятие 01. Проведение мероприятий в сфере формирования доходов местного бюджета</w:t>
            </w: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01.01.2020</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7B0456" w:rsidRPr="00FD471D" w:rsidRDefault="007B0456" w:rsidP="00A45748">
            <w:pPr>
              <w:spacing w:after="0"/>
              <w:ind w:right="-57"/>
              <w:jc w:val="center"/>
              <w:rPr>
                <w:rFonts w:ascii="Arial" w:hAnsi="Arial" w:cs="Arial"/>
                <w:sz w:val="24"/>
                <w:szCs w:val="24"/>
              </w:rPr>
            </w:pPr>
            <w:r w:rsidRPr="00FD471D">
              <w:rPr>
                <w:rFonts w:ascii="Arial" w:hAnsi="Arial" w:cs="Arial"/>
                <w:iCs/>
                <w:color w:val="000000"/>
                <w:sz w:val="24"/>
                <w:szCs w:val="24"/>
              </w:rPr>
              <w:t>31.12.2024</w:t>
            </w:r>
          </w:p>
        </w:tc>
        <w:tc>
          <w:tcPr>
            <w:tcW w:w="536" w:type="pct"/>
            <w:shd w:val="clear" w:color="auto" w:fill="auto"/>
          </w:tcPr>
          <w:p w:rsidR="007B0456" w:rsidRPr="00FD471D" w:rsidRDefault="007B0456" w:rsidP="00A45748">
            <w:pPr>
              <w:spacing w:after="0"/>
              <w:ind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312" w:type="pct"/>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0,00</w:t>
            </w:r>
          </w:p>
        </w:tc>
        <w:tc>
          <w:tcPr>
            <w:tcW w:w="535" w:type="pct"/>
            <w:vMerge w:val="restart"/>
            <w:shd w:val="clear" w:color="auto" w:fill="auto"/>
          </w:tcPr>
          <w:p w:rsidR="007B0456" w:rsidRPr="00FD471D" w:rsidRDefault="007B0456" w:rsidP="00A45748">
            <w:pPr>
              <w:spacing w:after="0"/>
              <w:rPr>
                <w:rFonts w:ascii="Arial" w:hAnsi="Arial" w:cs="Arial"/>
                <w:color w:val="000000"/>
                <w:sz w:val="24"/>
                <w:szCs w:val="24"/>
              </w:rPr>
            </w:pPr>
            <w:r w:rsidRPr="00FD471D">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rsidR="009043C2" w:rsidRPr="00FD471D" w:rsidRDefault="009043C2" w:rsidP="009043C2">
            <w:pPr>
              <w:spacing w:after="0"/>
              <w:jc w:val="both"/>
              <w:rPr>
                <w:rStyle w:val="210pt"/>
                <w:rFonts w:ascii="Arial" w:hAnsi="Arial" w:cs="Arial"/>
                <w:sz w:val="24"/>
                <w:szCs w:val="24"/>
              </w:rPr>
            </w:pPr>
            <w:r w:rsidRPr="00FD471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9043C2" w:rsidRPr="00FD471D" w:rsidRDefault="009043C2" w:rsidP="00A45748">
            <w:pPr>
              <w:autoSpaceDE w:val="0"/>
              <w:autoSpaceDN w:val="0"/>
              <w:adjustRightInd w:val="0"/>
              <w:spacing w:after="0" w:line="240" w:lineRule="auto"/>
              <w:ind w:right="20"/>
              <w:jc w:val="both"/>
              <w:rPr>
                <w:rFonts w:ascii="Arial" w:hAnsi="Arial" w:cs="Arial"/>
                <w:color w:val="000000"/>
                <w:sz w:val="24"/>
                <w:szCs w:val="24"/>
              </w:rPr>
            </w:pPr>
          </w:p>
          <w:p w:rsidR="007B0456" w:rsidRPr="00FD471D" w:rsidRDefault="007B0456" w:rsidP="00A45748">
            <w:pPr>
              <w:autoSpaceDE w:val="0"/>
              <w:autoSpaceDN w:val="0"/>
              <w:adjustRightInd w:val="0"/>
              <w:spacing w:after="0" w:line="240" w:lineRule="auto"/>
              <w:ind w:right="20"/>
              <w:jc w:val="both"/>
              <w:rPr>
                <w:rFonts w:ascii="Arial" w:hAnsi="Arial" w:cs="Arial"/>
                <w:color w:val="000000"/>
                <w:sz w:val="24"/>
                <w:szCs w:val="24"/>
              </w:rPr>
            </w:pPr>
            <w:r w:rsidRPr="00FD471D">
              <w:rPr>
                <w:rFonts w:ascii="Arial" w:hAnsi="Arial" w:cs="Arial"/>
                <w:color w:val="000000"/>
                <w:sz w:val="24"/>
                <w:szCs w:val="24"/>
              </w:rPr>
              <w:t xml:space="preserve">Исполнение бюджета муниципального образования по налоговым и неналоговым </w:t>
            </w:r>
            <w:r w:rsidRPr="00FD471D">
              <w:rPr>
                <w:rFonts w:ascii="Arial" w:hAnsi="Arial" w:cs="Arial"/>
                <w:color w:val="000000"/>
                <w:sz w:val="24"/>
                <w:szCs w:val="24"/>
              </w:rPr>
              <w:lastRenderedPageBreak/>
              <w:t xml:space="preserve">доходам к первоначально утверждённому уровню на 100%. </w:t>
            </w:r>
          </w:p>
        </w:tc>
      </w:tr>
      <w:tr w:rsidR="00E723E0" w:rsidRPr="00FD471D" w:rsidTr="00BF2C68">
        <w:trPr>
          <w:trHeight w:val="20"/>
        </w:trPr>
        <w:tc>
          <w:tcPr>
            <w:tcW w:w="178" w:type="pct"/>
            <w:vMerge/>
            <w:shd w:val="clear" w:color="auto" w:fill="auto"/>
          </w:tcPr>
          <w:p w:rsidR="007B0456" w:rsidRPr="00FD471D" w:rsidRDefault="007B0456" w:rsidP="00A45748">
            <w:pPr>
              <w:pStyle w:val="14"/>
              <w:numPr>
                <w:ilvl w:val="0"/>
                <w:numId w:val="28"/>
              </w:numPr>
              <w:spacing w:after="0" w:line="240" w:lineRule="auto"/>
              <w:contextualSpacing w:val="0"/>
              <w:jc w:val="right"/>
              <w:rPr>
                <w:rFonts w:ascii="Arial" w:hAnsi="Arial" w:cs="Arial"/>
                <w:sz w:val="24"/>
                <w:szCs w:val="24"/>
              </w:rPr>
            </w:pPr>
          </w:p>
        </w:tc>
        <w:tc>
          <w:tcPr>
            <w:tcW w:w="417" w:type="pct"/>
            <w:vMerge/>
            <w:shd w:val="clear" w:color="auto" w:fill="auto"/>
          </w:tcPr>
          <w:p w:rsidR="007B0456" w:rsidRPr="00FD471D" w:rsidRDefault="007B0456" w:rsidP="00A45748">
            <w:pPr>
              <w:spacing w:after="0"/>
              <w:jc w:val="both"/>
              <w:rPr>
                <w:rFonts w:ascii="Arial" w:hAnsi="Arial" w:cs="Arial"/>
                <w:color w:val="000000"/>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536" w:type="pct"/>
            <w:shd w:val="clear" w:color="auto" w:fill="auto"/>
          </w:tcPr>
          <w:p w:rsidR="007B0456" w:rsidRPr="00FD471D" w:rsidRDefault="007B0456" w:rsidP="00A45748">
            <w:pPr>
              <w:spacing w:after="0"/>
              <w:ind w:right="-57"/>
              <w:rPr>
                <w:rFonts w:ascii="Arial" w:hAnsi="Arial" w:cs="Arial"/>
                <w:sz w:val="24"/>
                <w:szCs w:val="24"/>
              </w:rPr>
            </w:pPr>
            <w:r w:rsidRPr="00FD471D">
              <w:rPr>
                <w:rFonts w:ascii="Arial" w:hAnsi="Arial" w:cs="Arial"/>
                <w:color w:val="000000"/>
                <w:sz w:val="24"/>
                <w:szCs w:val="24"/>
              </w:rPr>
              <w:t>Средства бюджета городского округа Люберцы</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shd w:val="clear" w:color="auto" w:fill="auto"/>
          </w:tcPr>
          <w:p w:rsidR="007B0456" w:rsidRPr="00FD471D" w:rsidRDefault="007B0456" w:rsidP="00A45748">
            <w:pPr>
              <w:spacing w:after="0"/>
              <w:rPr>
                <w:rFonts w:ascii="Arial" w:hAnsi="Arial" w:cs="Arial"/>
                <w:color w:val="000000"/>
                <w:sz w:val="24"/>
                <w:szCs w:val="24"/>
              </w:rPr>
            </w:pPr>
          </w:p>
        </w:tc>
        <w:tc>
          <w:tcPr>
            <w:tcW w:w="773" w:type="pct"/>
            <w:vMerge/>
            <w:shd w:val="clear" w:color="auto" w:fill="auto"/>
          </w:tcPr>
          <w:p w:rsidR="007B0456" w:rsidRPr="00FD471D" w:rsidRDefault="007B0456" w:rsidP="00A45748">
            <w:pPr>
              <w:spacing w:after="0"/>
              <w:rPr>
                <w:rFonts w:ascii="Arial" w:hAnsi="Arial" w:cs="Arial"/>
                <w:color w:val="000000"/>
                <w:sz w:val="24"/>
                <w:szCs w:val="24"/>
              </w:rPr>
            </w:pPr>
          </w:p>
        </w:tc>
      </w:tr>
      <w:tr w:rsidR="00E723E0" w:rsidRPr="00FD471D" w:rsidTr="00BF2C68">
        <w:trPr>
          <w:trHeight w:val="20"/>
        </w:trPr>
        <w:tc>
          <w:tcPr>
            <w:tcW w:w="178" w:type="pct"/>
            <w:vMerge/>
            <w:shd w:val="clear" w:color="auto" w:fill="auto"/>
          </w:tcPr>
          <w:p w:rsidR="007B0456" w:rsidRPr="00FD471D" w:rsidRDefault="007B0456" w:rsidP="00A45748">
            <w:pPr>
              <w:pStyle w:val="14"/>
              <w:numPr>
                <w:ilvl w:val="0"/>
                <w:numId w:val="28"/>
              </w:numPr>
              <w:spacing w:after="0" w:line="240" w:lineRule="auto"/>
              <w:contextualSpacing w:val="0"/>
              <w:jc w:val="right"/>
              <w:rPr>
                <w:rFonts w:ascii="Arial" w:hAnsi="Arial" w:cs="Arial"/>
                <w:sz w:val="24"/>
                <w:szCs w:val="24"/>
              </w:rPr>
            </w:pPr>
          </w:p>
        </w:tc>
        <w:tc>
          <w:tcPr>
            <w:tcW w:w="417" w:type="pct"/>
            <w:vMerge/>
            <w:shd w:val="clear" w:color="auto" w:fill="auto"/>
          </w:tcPr>
          <w:p w:rsidR="007B0456" w:rsidRPr="00FD471D" w:rsidRDefault="007B0456" w:rsidP="00A45748">
            <w:pPr>
              <w:spacing w:after="0"/>
              <w:jc w:val="both"/>
              <w:rPr>
                <w:rFonts w:ascii="Arial" w:hAnsi="Arial" w:cs="Arial"/>
                <w:color w:val="000000"/>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536" w:type="pct"/>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shd w:val="clear" w:color="auto" w:fill="auto"/>
          </w:tcPr>
          <w:p w:rsidR="007B0456" w:rsidRPr="00FD471D" w:rsidRDefault="007B0456" w:rsidP="00A45748">
            <w:pPr>
              <w:spacing w:after="0"/>
              <w:rPr>
                <w:rFonts w:ascii="Arial" w:hAnsi="Arial" w:cs="Arial"/>
                <w:color w:val="000000"/>
                <w:sz w:val="24"/>
                <w:szCs w:val="24"/>
              </w:rPr>
            </w:pPr>
          </w:p>
        </w:tc>
        <w:tc>
          <w:tcPr>
            <w:tcW w:w="773" w:type="pct"/>
            <w:vMerge/>
            <w:shd w:val="clear" w:color="auto" w:fill="auto"/>
          </w:tcPr>
          <w:p w:rsidR="007B0456" w:rsidRPr="00FD471D" w:rsidRDefault="007B0456" w:rsidP="00A45748">
            <w:pPr>
              <w:spacing w:after="0"/>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r w:rsidRPr="00FD471D">
              <w:rPr>
                <w:rFonts w:ascii="Arial" w:hAnsi="Arial" w:cs="Arial"/>
                <w:sz w:val="24"/>
                <w:szCs w:val="24"/>
              </w:rPr>
              <w:lastRenderedPageBreak/>
              <w:t>1.1.</w:t>
            </w:r>
          </w:p>
        </w:tc>
        <w:tc>
          <w:tcPr>
            <w:tcW w:w="417" w:type="pct"/>
            <w:vMerge w:val="restart"/>
            <w:shd w:val="clear" w:color="auto" w:fill="auto"/>
          </w:tcPr>
          <w:p w:rsidR="007B0456" w:rsidRPr="00FD471D" w:rsidRDefault="007B0456" w:rsidP="00A45748">
            <w:pPr>
              <w:jc w:val="both"/>
              <w:rPr>
                <w:rFonts w:ascii="Arial" w:hAnsi="Arial" w:cs="Arial"/>
                <w:color w:val="000000"/>
                <w:sz w:val="24"/>
                <w:szCs w:val="24"/>
              </w:rPr>
            </w:pPr>
            <w:r w:rsidRPr="00FD471D">
              <w:rPr>
                <w:rFonts w:ascii="Arial" w:hAnsi="Arial" w:cs="Arial"/>
                <w:color w:val="000000"/>
                <w:sz w:val="24"/>
                <w:szCs w:val="24"/>
              </w:rPr>
              <w:t>Мероприятие 01.02. Осуществление мониторинга поступлений налоговых и неналоговых доходов местного бюджета</w:t>
            </w: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01.01.2020</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7B0456" w:rsidRPr="00FD471D" w:rsidRDefault="007B0456" w:rsidP="00A45748">
            <w:pPr>
              <w:spacing w:after="0" w:line="240" w:lineRule="auto"/>
              <w:ind w:left="-57" w:right="-57"/>
              <w:jc w:val="center"/>
              <w:rPr>
                <w:rFonts w:ascii="Arial" w:hAnsi="Arial" w:cs="Arial"/>
                <w:sz w:val="24"/>
                <w:szCs w:val="24"/>
              </w:rPr>
            </w:pPr>
            <w:r w:rsidRPr="00FD471D">
              <w:rPr>
                <w:rFonts w:ascii="Arial" w:hAnsi="Arial" w:cs="Arial"/>
                <w:iCs/>
                <w:color w:val="000000"/>
                <w:sz w:val="24"/>
                <w:szCs w:val="24"/>
              </w:rPr>
              <w:t>31.12.2024</w:t>
            </w:r>
          </w:p>
        </w:tc>
        <w:tc>
          <w:tcPr>
            <w:tcW w:w="536" w:type="pct"/>
            <w:shd w:val="clear" w:color="auto" w:fill="auto"/>
          </w:tcPr>
          <w:p w:rsidR="007B0456" w:rsidRPr="00FD471D" w:rsidRDefault="007B0456" w:rsidP="00A45748">
            <w:pPr>
              <w:spacing w:after="0" w:line="240" w:lineRule="auto"/>
              <w:ind w:right="-57"/>
              <w:rPr>
                <w:rFonts w:ascii="Arial" w:hAnsi="Arial" w:cs="Arial"/>
                <w:color w:val="000000"/>
                <w:sz w:val="24"/>
                <w:szCs w:val="24"/>
              </w:rPr>
            </w:pPr>
            <w:r w:rsidRPr="00FD471D">
              <w:rPr>
                <w:rFonts w:ascii="Arial" w:hAnsi="Arial" w:cs="Arial"/>
                <w:sz w:val="24"/>
                <w:szCs w:val="24"/>
              </w:rPr>
              <w:t>Средства бюджета Московской области</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val="restart"/>
            <w:shd w:val="clear" w:color="auto" w:fill="auto"/>
          </w:tcPr>
          <w:p w:rsidR="007B0456" w:rsidRPr="00FD471D" w:rsidRDefault="007B0456" w:rsidP="00A45748">
            <w:pPr>
              <w:rPr>
                <w:rFonts w:ascii="Arial" w:hAnsi="Arial" w:cs="Arial"/>
                <w:sz w:val="24"/>
                <w:szCs w:val="24"/>
              </w:rPr>
            </w:pPr>
            <w:r w:rsidRPr="00FD471D">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rsidR="003633FC" w:rsidRPr="00FD471D" w:rsidRDefault="003633FC" w:rsidP="003633FC">
            <w:pPr>
              <w:spacing w:after="0"/>
              <w:jc w:val="both"/>
              <w:rPr>
                <w:rStyle w:val="210pt"/>
                <w:rFonts w:ascii="Arial" w:hAnsi="Arial" w:cs="Arial"/>
                <w:sz w:val="24"/>
                <w:szCs w:val="24"/>
              </w:rPr>
            </w:pPr>
            <w:r w:rsidRPr="00FD471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9043C2" w:rsidRPr="00FD471D" w:rsidRDefault="009043C2" w:rsidP="00A45748">
            <w:pPr>
              <w:autoSpaceDE w:val="0"/>
              <w:autoSpaceDN w:val="0"/>
              <w:adjustRightInd w:val="0"/>
              <w:spacing w:after="0" w:line="240" w:lineRule="auto"/>
              <w:ind w:right="20"/>
              <w:jc w:val="both"/>
              <w:rPr>
                <w:rFonts w:ascii="Arial" w:hAnsi="Arial" w:cs="Arial"/>
                <w:color w:val="000000"/>
                <w:sz w:val="24"/>
                <w:szCs w:val="24"/>
              </w:rPr>
            </w:pPr>
          </w:p>
          <w:p w:rsidR="007B0456" w:rsidRPr="00FD471D" w:rsidRDefault="007B0456" w:rsidP="00A45748">
            <w:pPr>
              <w:autoSpaceDE w:val="0"/>
              <w:autoSpaceDN w:val="0"/>
              <w:adjustRightInd w:val="0"/>
              <w:spacing w:after="0" w:line="240" w:lineRule="auto"/>
              <w:ind w:right="20"/>
              <w:jc w:val="both"/>
              <w:rPr>
                <w:rFonts w:ascii="Arial" w:hAnsi="Arial" w:cs="Arial"/>
                <w:color w:val="000000"/>
                <w:sz w:val="24"/>
                <w:szCs w:val="24"/>
              </w:rPr>
            </w:pPr>
            <w:r w:rsidRPr="00FD471D">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vAlign w:val="center"/>
          </w:tcPr>
          <w:p w:rsidR="007B0456" w:rsidRPr="00FD471D" w:rsidRDefault="007B0456" w:rsidP="00A45748">
            <w:pPr>
              <w:spacing w:after="0" w:line="240" w:lineRule="auto"/>
              <w:ind w:left="-57" w:right="-57"/>
              <w:jc w:val="center"/>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line="240" w:lineRule="auto"/>
              <w:ind w:right="-57"/>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vAlign w:val="center"/>
          </w:tcPr>
          <w:p w:rsidR="007B0456" w:rsidRPr="00FD471D" w:rsidRDefault="007B0456" w:rsidP="00A45748">
            <w:pPr>
              <w:ind w:left="-57" w:right="-57"/>
              <w:jc w:val="center"/>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014773" w:rsidRPr="00FD471D" w:rsidRDefault="00014773"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1.2.</w:t>
            </w:r>
          </w:p>
        </w:tc>
        <w:tc>
          <w:tcPr>
            <w:tcW w:w="417" w:type="pct"/>
            <w:vMerge w:val="restart"/>
            <w:shd w:val="clear" w:color="auto" w:fill="auto"/>
          </w:tcPr>
          <w:p w:rsidR="00014773" w:rsidRPr="00FD471D" w:rsidRDefault="00014773" w:rsidP="00A45748">
            <w:pPr>
              <w:jc w:val="both"/>
              <w:rPr>
                <w:rFonts w:ascii="Arial" w:hAnsi="Arial" w:cs="Arial"/>
                <w:color w:val="000000"/>
                <w:sz w:val="24"/>
                <w:szCs w:val="24"/>
              </w:rPr>
            </w:pPr>
            <w:r w:rsidRPr="00FD471D">
              <w:rPr>
                <w:rFonts w:ascii="Arial" w:hAnsi="Arial" w:cs="Arial"/>
                <w:color w:val="000000"/>
                <w:sz w:val="24"/>
                <w:szCs w:val="24"/>
              </w:rPr>
              <w:t>Мероприятие 01.04. Проведен</w:t>
            </w:r>
            <w:r w:rsidRPr="00FD471D">
              <w:rPr>
                <w:rFonts w:ascii="Arial" w:hAnsi="Arial" w:cs="Arial"/>
                <w:color w:val="000000"/>
                <w:sz w:val="24"/>
                <w:szCs w:val="24"/>
              </w:rPr>
              <w:lastRenderedPageBreak/>
              <w:t>ие работы с главными администраторами по представлению прогноза поступления доходов и аналитических материалов по исполнению бюджета</w:t>
            </w:r>
          </w:p>
        </w:tc>
        <w:tc>
          <w:tcPr>
            <w:tcW w:w="238" w:type="pct"/>
            <w:vMerge w:val="restart"/>
            <w:vAlign w:val="center"/>
          </w:tcPr>
          <w:p w:rsidR="00014773" w:rsidRPr="00FD471D" w:rsidRDefault="00014773"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01.01.2020</w:t>
            </w:r>
          </w:p>
          <w:p w:rsidR="00014773" w:rsidRPr="00FD471D" w:rsidRDefault="00014773"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014773" w:rsidRPr="00FD471D" w:rsidRDefault="00014773" w:rsidP="00A45748">
            <w:pPr>
              <w:ind w:left="-57" w:right="-57"/>
              <w:jc w:val="center"/>
              <w:rPr>
                <w:rFonts w:ascii="Arial" w:hAnsi="Arial" w:cs="Arial"/>
                <w:sz w:val="24"/>
                <w:szCs w:val="24"/>
              </w:rPr>
            </w:pPr>
            <w:r w:rsidRPr="00FD471D">
              <w:rPr>
                <w:rFonts w:ascii="Arial" w:hAnsi="Arial" w:cs="Arial"/>
                <w:iCs/>
                <w:color w:val="000000"/>
                <w:sz w:val="24"/>
                <w:szCs w:val="24"/>
              </w:rPr>
              <w:lastRenderedPageBreak/>
              <w:t>31.12.2024</w:t>
            </w:r>
          </w:p>
        </w:tc>
        <w:tc>
          <w:tcPr>
            <w:tcW w:w="536" w:type="pct"/>
            <w:tcBorders>
              <w:bottom w:val="single" w:sz="4" w:space="0" w:color="auto"/>
            </w:tcBorders>
            <w:shd w:val="clear" w:color="auto" w:fill="auto"/>
            <w:vAlign w:val="center"/>
          </w:tcPr>
          <w:p w:rsidR="00014773" w:rsidRPr="00FD471D" w:rsidRDefault="00014773" w:rsidP="00A45748">
            <w:pPr>
              <w:spacing w:after="0" w:line="240" w:lineRule="auto"/>
              <w:rPr>
                <w:rFonts w:ascii="Arial" w:hAnsi="Arial" w:cs="Arial"/>
                <w:color w:val="000000"/>
                <w:sz w:val="24"/>
                <w:szCs w:val="24"/>
              </w:rPr>
            </w:pPr>
            <w:r w:rsidRPr="00FD471D">
              <w:rPr>
                <w:rFonts w:ascii="Arial" w:hAnsi="Arial" w:cs="Arial"/>
                <w:sz w:val="24"/>
                <w:szCs w:val="24"/>
              </w:rPr>
              <w:lastRenderedPageBreak/>
              <w:t>Средства бюджета Московской области</w:t>
            </w:r>
          </w:p>
        </w:tc>
        <w:tc>
          <w:tcPr>
            <w:tcW w:w="41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val="restart"/>
            <w:shd w:val="clear" w:color="auto" w:fill="auto"/>
          </w:tcPr>
          <w:p w:rsidR="00014773" w:rsidRPr="00FD471D" w:rsidRDefault="00014773" w:rsidP="00A45748">
            <w:pPr>
              <w:rPr>
                <w:rFonts w:ascii="Arial" w:hAnsi="Arial" w:cs="Arial"/>
                <w:sz w:val="24"/>
                <w:szCs w:val="24"/>
              </w:rPr>
            </w:pPr>
            <w:r w:rsidRPr="00FD471D">
              <w:rPr>
                <w:rFonts w:ascii="Arial" w:hAnsi="Arial" w:cs="Arial"/>
                <w:sz w:val="24"/>
                <w:szCs w:val="24"/>
              </w:rPr>
              <w:t>Финансовое управление администрац</w:t>
            </w:r>
            <w:r w:rsidRPr="00FD471D">
              <w:rPr>
                <w:rFonts w:ascii="Arial" w:hAnsi="Arial" w:cs="Arial"/>
                <w:sz w:val="24"/>
                <w:szCs w:val="24"/>
              </w:rPr>
              <w:lastRenderedPageBreak/>
              <w:t>ии городского округа Люберцы Московской области</w:t>
            </w:r>
          </w:p>
        </w:tc>
        <w:tc>
          <w:tcPr>
            <w:tcW w:w="773" w:type="pct"/>
            <w:vMerge w:val="restart"/>
            <w:shd w:val="clear" w:color="auto" w:fill="auto"/>
          </w:tcPr>
          <w:p w:rsidR="003633FC" w:rsidRPr="00FD471D" w:rsidRDefault="003633FC" w:rsidP="003633FC">
            <w:pPr>
              <w:spacing w:after="0"/>
              <w:jc w:val="both"/>
              <w:rPr>
                <w:rStyle w:val="210pt"/>
                <w:rFonts w:ascii="Arial" w:hAnsi="Arial" w:cs="Arial"/>
                <w:sz w:val="24"/>
                <w:szCs w:val="24"/>
              </w:rPr>
            </w:pPr>
            <w:r w:rsidRPr="00FD471D">
              <w:rPr>
                <w:rFonts w:ascii="Arial" w:hAnsi="Arial" w:cs="Arial"/>
                <w:color w:val="000000"/>
                <w:sz w:val="24"/>
                <w:szCs w:val="24"/>
              </w:rPr>
              <w:lastRenderedPageBreak/>
              <w:t xml:space="preserve">Отношение объёма муниципального долга к годовому </w:t>
            </w:r>
            <w:r w:rsidRPr="00FD471D">
              <w:rPr>
                <w:rFonts w:ascii="Arial" w:hAnsi="Arial" w:cs="Arial"/>
                <w:color w:val="000000"/>
                <w:sz w:val="24"/>
                <w:szCs w:val="24"/>
              </w:rPr>
              <w:lastRenderedPageBreak/>
              <w:t>объёму доходов бюджета без учета безвозмездных поступлений и (или) поступлений налоговых доходов по дополнительным нормативам отчислений 0%</w:t>
            </w:r>
          </w:p>
          <w:p w:rsidR="009043C2" w:rsidRPr="00FD471D" w:rsidRDefault="009043C2" w:rsidP="00A45748">
            <w:pPr>
              <w:pStyle w:val="2f"/>
              <w:shd w:val="clear" w:color="auto" w:fill="auto"/>
              <w:spacing w:line="205" w:lineRule="exact"/>
              <w:ind w:firstLine="0"/>
              <w:rPr>
                <w:rFonts w:ascii="Arial" w:hAnsi="Arial" w:cs="Arial"/>
                <w:color w:val="000000"/>
                <w:sz w:val="24"/>
                <w:szCs w:val="24"/>
              </w:rPr>
            </w:pPr>
          </w:p>
          <w:p w:rsidR="00014773" w:rsidRPr="00FD471D" w:rsidRDefault="00014773" w:rsidP="00A45748">
            <w:pPr>
              <w:pStyle w:val="2f"/>
              <w:shd w:val="clear" w:color="auto" w:fill="auto"/>
              <w:spacing w:line="205" w:lineRule="exact"/>
              <w:ind w:firstLine="0"/>
              <w:rPr>
                <w:rFonts w:ascii="Arial" w:hAnsi="Arial" w:cs="Arial"/>
                <w:color w:val="000000"/>
                <w:sz w:val="24"/>
                <w:szCs w:val="24"/>
                <w:lang w:bidi="ru-RU"/>
              </w:rPr>
            </w:pPr>
            <w:r w:rsidRPr="00FD471D">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723E0" w:rsidRPr="00FD471D" w:rsidTr="00BF2C68">
        <w:trPr>
          <w:trHeight w:val="20"/>
        </w:trPr>
        <w:tc>
          <w:tcPr>
            <w:tcW w:w="178" w:type="pct"/>
            <w:vMerge/>
            <w:tcBorders>
              <w:bottom w:val="single" w:sz="4" w:space="0" w:color="auto"/>
            </w:tcBorders>
            <w:shd w:val="clear" w:color="auto" w:fill="auto"/>
          </w:tcPr>
          <w:p w:rsidR="00014773" w:rsidRPr="00FD471D" w:rsidRDefault="00014773"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014773" w:rsidRPr="00FD471D" w:rsidRDefault="00014773" w:rsidP="00A45748">
            <w:pPr>
              <w:jc w:val="both"/>
              <w:rPr>
                <w:rFonts w:ascii="Arial" w:hAnsi="Arial" w:cs="Arial"/>
                <w:color w:val="000000"/>
                <w:sz w:val="24"/>
                <w:szCs w:val="24"/>
              </w:rPr>
            </w:pPr>
          </w:p>
        </w:tc>
        <w:tc>
          <w:tcPr>
            <w:tcW w:w="238" w:type="pct"/>
            <w:vMerge/>
          </w:tcPr>
          <w:p w:rsidR="00014773" w:rsidRPr="00FD471D" w:rsidRDefault="00014773" w:rsidP="00A45748">
            <w:pPr>
              <w:spacing w:after="0" w:line="240" w:lineRule="auto"/>
              <w:ind w:left="-57" w:right="-57"/>
              <w:jc w:val="center"/>
              <w:rPr>
                <w:rFonts w:ascii="Arial" w:hAnsi="Arial" w:cs="Arial"/>
                <w:color w:val="000000"/>
                <w:sz w:val="24"/>
                <w:szCs w:val="24"/>
              </w:rPr>
            </w:pPr>
          </w:p>
        </w:tc>
        <w:tc>
          <w:tcPr>
            <w:tcW w:w="536" w:type="pct"/>
            <w:tcBorders>
              <w:bottom w:val="single" w:sz="4" w:space="0" w:color="auto"/>
            </w:tcBorders>
            <w:shd w:val="clear" w:color="auto" w:fill="auto"/>
            <w:vAlign w:val="center"/>
          </w:tcPr>
          <w:p w:rsidR="00014773" w:rsidRPr="00FD471D" w:rsidRDefault="00014773" w:rsidP="00A45748">
            <w:pPr>
              <w:spacing w:after="0" w:line="240" w:lineRule="auto"/>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41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shd w:val="clear" w:color="auto" w:fill="auto"/>
          </w:tcPr>
          <w:p w:rsidR="00014773" w:rsidRPr="00FD471D" w:rsidRDefault="00014773" w:rsidP="00A45748">
            <w:pPr>
              <w:rPr>
                <w:rFonts w:ascii="Arial" w:hAnsi="Arial" w:cs="Arial"/>
                <w:color w:val="000000"/>
                <w:sz w:val="24"/>
                <w:szCs w:val="24"/>
              </w:rPr>
            </w:pPr>
          </w:p>
        </w:tc>
        <w:tc>
          <w:tcPr>
            <w:tcW w:w="773" w:type="pct"/>
            <w:vMerge/>
            <w:shd w:val="clear" w:color="auto" w:fill="auto"/>
          </w:tcPr>
          <w:p w:rsidR="00014773" w:rsidRPr="00FD471D" w:rsidRDefault="00014773" w:rsidP="00A45748">
            <w:pPr>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014773" w:rsidRPr="00FD471D" w:rsidRDefault="00014773"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014773" w:rsidRPr="00FD471D" w:rsidRDefault="00014773" w:rsidP="00A45748">
            <w:pPr>
              <w:jc w:val="both"/>
              <w:rPr>
                <w:rFonts w:ascii="Arial" w:hAnsi="Arial" w:cs="Arial"/>
                <w:color w:val="000000"/>
                <w:sz w:val="24"/>
                <w:szCs w:val="24"/>
              </w:rPr>
            </w:pPr>
          </w:p>
        </w:tc>
        <w:tc>
          <w:tcPr>
            <w:tcW w:w="238" w:type="pct"/>
            <w:vMerge/>
            <w:tcBorders>
              <w:bottom w:val="single" w:sz="4" w:space="0" w:color="auto"/>
            </w:tcBorders>
          </w:tcPr>
          <w:p w:rsidR="00014773" w:rsidRPr="00FD471D" w:rsidRDefault="00014773" w:rsidP="00A45748">
            <w:pPr>
              <w:spacing w:after="0" w:line="240" w:lineRule="auto"/>
              <w:ind w:left="-57" w:right="-57"/>
              <w:jc w:val="center"/>
              <w:rPr>
                <w:rFonts w:ascii="Arial" w:hAnsi="Arial" w:cs="Arial"/>
                <w:color w:val="000000"/>
                <w:sz w:val="24"/>
                <w:szCs w:val="24"/>
              </w:rPr>
            </w:pPr>
          </w:p>
        </w:tc>
        <w:tc>
          <w:tcPr>
            <w:tcW w:w="536" w:type="pct"/>
            <w:tcBorders>
              <w:bottom w:val="single" w:sz="4" w:space="0" w:color="auto"/>
            </w:tcBorders>
            <w:shd w:val="clear" w:color="auto" w:fill="auto"/>
          </w:tcPr>
          <w:p w:rsidR="00014773" w:rsidRPr="00FD471D" w:rsidRDefault="00014773" w:rsidP="00A45748">
            <w:pPr>
              <w:spacing w:after="0" w:line="240" w:lineRule="auto"/>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014773" w:rsidRPr="00FD471D" w:rsidRDefault="00014773"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014773" w:rsidRPr="00FD471D" w:rsidRDefault="00014773" w:rsidP="00A45748">
            <w:pPr>
              <w:rPr>
                <w:rFonts w:ascii="Arial" w:hAnsi="Arial" w:cs="Arial"/>
                <w:color w:val="000000"/>
                <w:sz w:val="24"/>
                <w:szCs w:val="24"/>
              </w:rPr>
            </w:pPr>
          </w:p>
        </w:tc>
        <w:tc>
          <w:tcPr>
            <w:tcW w:w="773" w:type="pct"/>
            <w:vMerge/>
            <w:tcBorders>
              <w:bottom w:val="single" w:sz="4" w:space="0" w:color="auto"/>
            </w:tcBorders>
            <w:shd w:val="clear" w:color="auto" w:fill="auto"/>
          </w:tcPr>
          <w:p w:rsidR="00014773" w:rsidRPr="00FD471D" w:rsidRDefault="00014773" w:rsidP="00531956">
            <w:pPr>
              <w:jc w:val="both"/>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2.</w:t>
            </w:r>
          </w:p>
        </w:tc>
        <w:tc>
          <w:tcPr>
            <w:tcW w:w="417" w:type="pct"/>
            <w:vMerge w:val="restart"/>
            <w:shd w:val="clear" w:color="auto" w:fill="auto"/>
          </w:tcPr>
          <w:p w:rsidR="007B0456" w:rsidRPr="00FD471D" w:rsidRDefault="007B0456" w:rsidP="00A45748">
            <w:pPr>
              <w:jc w:val="both"/>
              <w:rPr>
                <w:rFonts w:ascii="Arial" w:hAnsi="Arial" w:cs="Arial"/>
                <w:color w:val="000000"/>
                <w:sz w:val="24"/>
                <w:szCs w:val="24"/>
              </w:rPr>
            </w:pPr>
            <w:r w:rsidRPr="00FD471D">
              <w:rPr>
                <w:rFonts w:ascii="Arial" w:hAnsi="Arial" w:cs="Arial"/>
                <w:color w:val="000000"/>
                <w:sz w:val="24"/>
                <w:szCs w:val="24"/>
              </w:rPr>
              <w:t>Основное мероприятие 05. Повышение качества управления муниципа</w:t>
            </w:r>
            <w:r w:rsidRPr="00FD471D">
              <w:rPr>
                <w:rFonts w:ascii="Arial" w:hAnsi="Arial" w:cs="Arial"/>
                <w:color w:val="000000"/>
                <w:sz w:val="24"/>
                <w:szCs w:val="24"/>
              </w:rPr>
              <w:lastRenderedPageBreak/>
              <w:t>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01.01.2020</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7B0456" w:rsidRPr="00FD471D" w:rsidRDefault="007B0456" w:rsidP="00A45748">
            <w:pPr>
              <w:ind w:left="-57" w:right="-57"/>
              <w:jc w:val="center"/>
              <w:rPr>
                <w:rFonts w:ascii="Arial" w:hAnsi="Arial" w:cs="Arial"/>
                <w:sz w:val="24"/>
                <w:szCs w:val="24"/>
              </w:rPr>
            </w:pPr>
            <w:r w:rsidRPr="00FD471D">
              <w:rPr>
                <w:rFonts w:ascii="Arial" w:hAnsi="Arial" w:cs="Arial"/>
                <w:iCs/>
                <w:color w:val="000000"/>
                <w:sz w:val="24"/>
                <w:szCs w:val="24"/>
              </w:rPr>
              <w:t>31.12.2024</w:t>
            </w:r>
          </w:p>
        </w:tc>
        <w:tc>
          <w:tcPr>
            <w:tcW w:w="53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sz w:val="24"/>
                <w:szCs w:val="24"/>
              </w:rPr>
              <w:t>Средства бюджета Московской области</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shd w:val="clear" w:color="auto" w:fill="auto"/>
            <w:vAlign w:val="center"/>
          </w:tcPr>
          <w:p w:rsidR="007B0456" w:rsidRPr="00FD471D" w:rsidRDefault="007B0456" w:rsidP="00A45748">
            <w:pPr>
              <w:spacing w:after="0" w:line="240" w:lineRule="auto"/>
              <w:jc w:val="center"/>
              <w:rPr>
                <w:rFonts w:ascii="Arial" w:hAnsi="Arial" w:cs="Arial"/>
                <w:sz w:val="24"/>
                <w:szCs w:val="24"/>
              </w:rPr>
            </w:pPr>
            <w:r w:rsidRPr="00FD471D">
              <w:rPr>
                <w:rFonts w:ascii="Arial" w:hAnsi="Arial" w:cs="Arial"/>
                <w:color w:val="000000"/>
                <w:sz w:val="24"/>
                <w:szCs w:val="24"/>
              </w:rPr>
              <w:t>0,00</w:t>
            </w:r>
          </w:p>
        </w:tc>
        <w:tc>
          <w:tcPr>
            <w:tcW w:w="535" w:type="pct"/>
            <w:vMerge w:val="restart"/>
            <w:shd w:val="clear" w:color="auto" w:fill="auto"/>
          </w:tcPr>
          <w:p w:rsidR="007B0456" w:rsidRPr="00FD471D" w:rsidRDefault="007B0456" w:rsidP="00A45748">
            <w:pPr>
              <w:spacing w:after="40" w:line="240" w:lineRule="auto"/>
              <w:jc w:val="both"/>
              <w:rPr>
                <w:rFonts w:ascii="Arial" w:hAnsi="Arial" w:cs="Arial"/>
                <w:color w:val="000000"/>
                <w:sz w:val="24"/>
                <w:szCs w:val="24"/>
              </w:rPr>
            </w:pPr>
            <w:r w:rsidRPr="00FD471D">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rsidR="00531956" w:rsidRPr="00FD471D" w:rsidRDefault="00531956" w:rsidP="00531956">
            <w:pPr>
              <w:spacing w:after="40" w:line="240" w:lineRule="auto"/>
              <w:jc w:val="both"/>
              <w:rPr>
                <w:rFonts w:ascii="Arial" w:hAnsi="Arial" w:cs="Arial"/>
                <w:color w:val="000000"/>
                <w:sz w:val="24"/>
                <w:szCs w:val="24"/>
              </w:rPr>
            </w:pPr>
            <w:r w:rsidRPr="00FD471D">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налоговых доходов по дополнительным </w:t>
            </w:r>
            <w:r w:rsidRPr="00FD471D">
              <w:rPr>
                <w:rFonts w:ascii="Arial" w:hAnsi="Arial" w:cs="Arial"/>
                <w:color w:val="000000"/>
                <w:sz w:val="24"/>
                <w:szCs w:val="24"/>
              </w:rPr>
              <w:lastRenderedPageBreak/>
              <w:t>нормативам отчислений на 0%.</w:t>
            </w:r>
          </w:p>
          <w:p w:rsidR="00014773" w:rsidRPr="00FD471D" w:rsidRDefault="00014773" w:rsidP="00531956">
            <w:pPr>
              <w:spacing w:after="40" w:line="240" w:lineRule="auto"/>
              <w:jc w:val="both"/>
              <w:rPr>
                <w:rFonts w:ascii="Arial" w:hAnsi="Arial" w:cs="Arial"/>
                <w:color w:val="000000"/>
                <w:sz w:val="24"/>
                <w:szCs w:val="24"/>
              </w:rPr>
            </w:pPr>
            <w:r w:rsidRPr="00FD471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476008" w:rsidRPr="00FD471D" w:rsidRDefault="00476008" w:rsidP="00531956">
            <w:pPr>
              <w:spacing w:after="40" w:line="240" w:lineRule="auto"/>
              <w:jc w:val="both"/>
              <w:rPr>
                <w:rFonts w:ascii="Arial" w:hAnsi="Arial" w:cs="Arial"/>
                <w:color w:val="000000"/>
                <w:sz w:val="24"/>
                <w:szCs w:val="24"/>
              </w:rPr>
            </w:pPr>
          </w:p>
          <w:p w:rsidR="00476008" w:rsidRPr="00FD471D" w:rsidRDefault="00476008" w:rsidP="00476008">
            <w:pPr>
              <w:spacing w:after="0"/>
              <w:jc w:val="both"/>
              <w:rPr>
                <w:rStyle w:val="210pt"/>
                <w:rFonts w:ascii="Arial" w:hAnsi="Arial" w:cs="Arial"/>
                <w:sz w:val="24"/>
                <w:szCs w:val="24"/>
              </w:rPr>
            </w:pPr>
            <w:r w:rsidRPr="00FD471D">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w:t>
            </w:r>
            <w:r w:rsidRPr="00FD471D">
              <w:rPr>
                <w:rFonts w:ascii="Arial" w:hAnsi="Arial" w:cs="Arial"/>
                <w:color w:val="000000"/>
                <w:sz w:val="24"/>
                <w:szCs w:val="24"/>
              </w:rPr>
              <w:lastRenderedPageBreak/>
              <w:t>нормативам отчислений 0%</w:t>
            </w:r>
          </w:p>
          <w:p w:rsidR="00531956" w:rsidRPr="00FD471D" w:rsidRDefault="00531956" w:rsidP="00531956">
            <w:pPr>
              <w:autoSpaceDE w:val="0"/>
              <w:autoSpaceDN w:val="0"/>
              <w:adjustRightInd w:val="0"/>
              <w:spacing w:after="40" w:line="240" w:lineRule="auto"/>
              <w:jc w:val="both"/>
              <w:rPr>
                <w:rFonts w:ascii="Arial" w:hAnsi="Arial" w:cs="Arial"/>
                <w:color w:val="000000"/>
                <w:sz w:val="24"/>
                <w:szCs w:val="24"/>
              </w:rPr>
            </w:pPr>
          </w:p>
          <w:p w:rsidR="00531956" w:rsidRPr="00FD471D" w:rsidRDefault="00531956" w:rsidP="00531956">
            <w:pPr>
              <w:autoSpaceDE w:val="0"/>
              <w:autoSpaceDN w:val="0"/>
              <w:adjustRightInd w:val="0"/>
              <w:spacing w:after="40" w:line="240" w:lineRule="auto"/>
              <w:jc w:val="both"/>
              <w:rPr>
                <w:rFonts w:ascii="Arial" w:hAnsi="Arial" w:cs="Arial"/>
                <w:color w:val="000000"/>
                <w:sz w:val="24"/>
                <w:szCs w:val="24"/>
              </w:rPr>
            </w:pPr>
            <w:r w:rsidRPr="00FD471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531956" w:rsidRPr="00FD471D" w:rsidRDefault="00531956" w:rsidP="00531956">
            <w:pPr>
              <w:spacing w:after="40" w:line="240" w:lineRule="auto"/>
              <w:jc w:val="both"/>
              <w:rPr>
                <w:rFonts w:ascii="Arial" w:hAnsi="Arial" w:cs="Arial"/>
                <w:color w:val="000000"/>
                <w:sz w:val="24"/>
                <w:szCs w:val="24"/>
              </w:rPr>
            </w:pPr>
          </w:p>
          <w:p w:rsidR="007B0456" w:rsidRPr="00FD471D" w:rsidRDefault="00531956" w:rsidP="00476008">
            <w:pPr>
              <w:spacing w:after="40" w:line="240" w:lineRule="auto"/>
              <w:jc w:val="both"/>
              <w:rPr>
                <w:rFonts w:ascii="Arial" w:hAnsi="Arial" w:cs="Arial"/>
                <w:color w:val="000000"/>
                <w:sz w:val="24"/>
                <w:szCs w:val="24"/>
              </w:rPr>
            </w:pPr>
            <w:r w:rsidRPr="00FD471D">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r w:rsidR="00476008" w:rsidRPr="00FD471D">
              <w:rPr>
                <w:rFonts w:ascii="Arial" w:hAnsi="Arial" w:cs="Arial"/>
                <w:color w:val="000000"/>
                <w:sz w:val="24"/>
                <w:szCs w:val="24"/>
              </w:rPr>
              <w:t xml:space="preserve"> </w:t>
            </w: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Pr>
          <w:p w:rsidR="007B0456" w:rsidRPr="00FD471D" w:rsidRDefault="007B0456" w:rsidP="00A45748">
            <w:pPr>
              <w:ind w:left="-57" w:right="-57"/>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tcPr>
          <w:p w:rsidR="007B0456" w:rsidRPr="00FD471D" w:rsidRDefault="007B0456" w:rsidP="00A45748">
            <w:pPr>
              <w:ind w:left="-57" w:right="-57"/>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ind w:left="-57" w:right="-57"/>
              <w:rPr>
                <w:rFonts w:ascii="Arial" w:hAnsi="Arial" w:cs="Arial"/>
                <w:color w:val="000000"/>
                <w:sz w:val="24"/>
                <w:szCs w:val="24"/>
              </w:rPr>
            </w:pPr>
            <w:r w:rsidRPr="00FD471D">
              <w:rPr>
                <w:rFonts w:ascii="Arial" w:hAnsi="Arial" w:cs="Arial"/>
                <w:color w:val="000000"/>
                <w:sz w:val="24"/>
                <w:szCs w:val="24"/>
              </w:rPr>
              <w:t>Итого:</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lastRenderedPageBreak/>
              <w:t>2.1.</w:t>
            </w:r>
          </w:p>
        </w:tc>
        <w:tc>
          <w:tcPr>
            <w:tcW w:w="417" w:type="pct"/>
            <w:vMerge w:val="restart"/>
            <w:shd w:val="clear" w:color="auto" w:fill="auto"/>
          </w:tcPr>
          <w:p w:rsidR="007B0456" w:rsidRPr="00FD471D" w:rsidRDefault="007B0456" w:rsidP="00A45748">
            <w:pPr>
              <w:jc w:val="both"/>
              <w:rPr>
                <w:rFonts w:ascii="Arial" w:hAnsi="Arial" w:cs="Arial"/>
                <w:color w:val="000000"/>
                <w:sz w:val="24"/>
                <w:szCs w:val="24"/>
              </w:rPr>
            </w:pPr>
            <w:r w:rsidRPr="00FD471D">
              <w:rPr>
                <w:rFonts w:ascii="Arial" w:hAnsi="Arial" w:cs="Arial"/>
                <w:color w:val="000000"/>
                <w:sz w:val="24"/>
                <w:szCs w:val="24"/>
              </w:rPr>
              <w:t xml:space="preserve">Мероприятие 05.01.  Мониторинг и оценка качества управления </w:t>
            </w:r>
            <w:r w:rsidRPr="00FD471D">
              <w:rPr>
                <w:rFonts w:ascii="Arial" w:hAnsi="Arial" w:cs="Arial"/>
                <w:color w:val="000000"/>
                <w:sz w:val="24"/>
                <w:szCs w:val="24"/>
              </w:rPr>
              <w:lastRenderedPageBreak/>
              <w:t>муниципальными финансами</w:t>
            </w: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 xml:space="preserve">01.01.2020 </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 xml:space="preserve">– </w:t>
            </w:r>
          </w:p>
          <w:p w:rsidR="007B0456" w:rsidRPr="00FD471D" w:rsidRDefault="007B0456" w:rsidP="00A45748">
            <w:pPr>
              <w:ind w:left="-57" w:right="-57"/>
              <w:jc w:val="center"/>
              <w:rPr>
                <w:rFonts w:ascii="Arial" w:hAnsi="Arial" w:cs="Arial"/>
                <w:sz w:val="24"/>
                <w:szCs w:val="24"/>
              </w:rPr>
            </w:pPr>
            <w:r w:rsidRPr="00FD471D">
              <w:rPr>
                <w:rFonts w:ascii="Arial" w:hAnsi="Arial" w:cs="Arial"/>
                <w:iCs/>
                <w:color w:val="000000"/>
                <w:sz w:val="24"/>
                <w:szCs w:val="24"/>
              </w:rPr>
              <w:t>31.12.2024</w:t>
            </w:r>
          </w:p>
        </w:tc>
        <w:tc>
          <w:tcPr>
            <w:tcW w:w="53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sz w:val="24"/>
                <w:szCs w:val="24"/>
              </w:rPr>
              <w:t>Средства бюджета Московской области</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shd w:val="clear" w:color="auto" w:fill="auto"/>
            <w:vAlign w:val="center"/>
          </w:tcPr>
          <w:p w:rsidR="007B0456" w:rsidRPr="00FD471D" w:rsidRDefault="007B0456" w:rsidP="00A45748">
            <w:pPr>
              <w:spacing w:after="0" w:line="240" w:lineRule="auto"/>
              <w:jc w:val="center"/>
              <w:rPr>
                <w:rFonts w:ascii="Arial" w:hAnsi="Arial" w:cs="Arial"/>
                <w:sz w:val="24"/>
                <w:szCs w:val="24"/>
              </w:rPr>
            </w:pPr>
            <w:r w:rsidRPr="00FD471D">
              <w:rPr>
                <w:rFonts w:ascii="Arial" w:hAnsi="Arial" w:cs="Arial"/>
                <w:color w:val="000000"/>
                <w:sz w:val="24"/>
                <w:szCs w:val="24"/>
              </w:rPr>
              <w:t>0,00</w:t>
            </w:r>
          </w:p>
        </w:tc>
        <w:tc>
          <w:tcPr>
            <w:tcW w:w="535" w:type="pct"/>
            <w:vMerge w:val="restart"/>
            <w:shd w:val="clear" w:color="auto" w:fill="auto"/>
          </w:tcPr>
          <w:p w:rsidR="007B0456" w:rsidRPr="00FD471D" w:rsidRDefault="007B0456" w:rsidP="00A45748">
            <w:pPr>
              <w:spacing w:after="0"/>
              <w:jc w:val="both"/>
              <w:rPr>
                <w:rFonts w:ascii="Arial" w:hAnsi="Arial" w:cs="Arial"/>
                <w:color w:val="000000"/>
                <w:sz w:val="24"/>
                <w:szCs w:val="24"/>
              </w:rPr>
            </w:pPr>
            <w:r w:rsidRPr="00FD471D">
              <w:rPr>
                <w:rFonts w:ascii="Arial" w:hAnsi="Arial" w:cs="Arial"/>
                <w:sz w:val="24"/>
                <w:szCs w:val="24"/>
              </w:rPr>
              <w:t xml:space="preserve">Финансовое управление администрации городского округа Люберцы Московской </w:t>
            </w:r>
            <w:r w:rsidRPr="00FD471D">
              <w:rPr>
                <w:rFonts w:ascii="Arial" w:hAnsi="Arial" w:cs="Arial"/>
                <w:sz w:val="24"/>
                <w:szCs w:val="24"/>
              </w:rPr>
              <w:lastRenderedPageBreak/>
              <w:t>области</w:t>
            </w:r>
          </w:p>
        </w:tc>
        <w:tc>
          <w:tcPr>
            <w:tcW w:w="773" w:type="pct"/>
            <w:vMerge w:val="restart"/>
            <w:shd w:val="clear" w:color="auto" w:fill="auto"/>
          </w:tcPr>
          <w:p w:rsidR="00476008" w:rsidRPr="00FD471D" w:rsidRDefault="00476008" w:rsidP="00476008">
            <w:pPr>
              <w:spacing w:after="40" w:line="240" w:lineRule="auto"/>
              <w:jc w:val="both"/>
              <w:rPr>
                <w:rFonts w:ascii="Arial" w:hAnsi="Arial" w:cs="Arial"/>
                <w:color w:val="000000"/>
                <w:sz w:val="24"/>
                <w:szCs w:val="24"/>
              </w:rPr>
            </w:pPr>
            <w:r w:rsidRPr="00FD471D">
              <w:rPr>
                <w:rFonts w:ascii="Arial" w:hAnsi="Arial" w:cs="Arial"/>
                <w:color w:val="000000"/>
                <w:sz w:val="24"/>
                <w:szCs w:val="24"/>
              </w:rPr>
              <w:lastRenderedPageBreak/>
              <w:t xml:space="preserve">Отношение дефицита местного бюджета к доходам бюджета без учёта безвозмездных поступлений и (или) поступлений налоговых доходов по </w:t>
            </w:r>
            <w:r w:rsidRPr="00FD471D">
              <w:rPr>
                <w:rFonts w:ascii="Arial" w:hAnsi="Arial" w:cs="Arial"/>
                <w:color w:val="000000"/>
                <w:sz w:val="24"/>
                <w:szCs w:val="24"/>
              </w:rPr>
              <w:lastRenderedPageBreak/>
              <w:t>дополнительным нормативам отчислений на 0%.</w:t>
            </w:r>
          </w:p>
          <w:p w:rsidR="00476008" w:rsidRPr="00FD471D" w:rsidRDefault="00476008" w:rsidP="00476008">
            <w:pPr>
              <w:spacing w:after="40" w:line="240" w:lineRule="auto"/>
              <w:jc w:val="both"/>
              <w:rPr>
                <w:rFonts w:ascii="Arial" w:hAnsi="Arial" w:cs="Arial"/>
                <w:color w:val="000000"/>
                <w:sz w:val="24"/>
                <w:szCs w:val="24"/>
              </w:rPr>
            </w:pPr>
            <w:r w:rsidRPr="00FD471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476008" w:rsidRPr="00FD471D" w:rsidRDefault="00476008" w:rsidP="00476008">
            <w:pPr>
              <w:spacing w:after="40" w:line="240" w:lineRule="auto"/>
              <w:jc w:val="both"/>
              <w:rPr>
                <w:rFonts w:ascii="Arial" w:hAnsi="Arial" w:cs="Arial"/>
                <w:color w:val="000000"/>
                <w:sz w:val="24"/>
                <w:szCs w:val="24"/>
              </w:rPr>
            </w:pPr>
          </w:p>
          <w:p w:rsidR="00476008" w:rsidRPr="00FD471D" w:rsidRDefault="00476008" w:rsidP="00476008">
            <w:pPr>
              <w:spacing w:after="0"/>
              <w:jc w:val="both"/>
              <w:rPr>
                <w:rStyle w:val="210pt"/>
                <w:rFonts w:ascii="Arial" w:hAnsi="Arial" w:cs="Arial"/>
                <w:sz w:val="24"/>
                <w:szCs w:val="24"/>
              </w:rPr>
            </w:pPr>
            <w:r w:rsidRPr="00FD471D">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налоговых доходов по </w:t>
            </w:r>
            <w:r w:rsidRPr="00FD471D">
              <w:rPr>
                <w:rFonts w:ascii="Arial" w:hAnsi="Arial" w:cs="Arial"/>
                <w:color w:val="000000"/>
                <w:sz w:val="24"/>
                <w:szCs w:val="24"/>
              </w:rPr>
              <w:lastRenderedPageBreak/>
              <w:t>дополнительным нормативам отчислений 0%</w:t>
            </w:r>
          </w:p>
          <w:p w:rsidR="00476008" w:rsidRPr="00FD471D" w:rsidRDefault="00476008" w:rsidP="00476008">
            <w:pPr>
              <w:autoSpaceDE w:val="0"/>
              <w:autoSpaceDN w:val="0"/>
              <w:adjustRightInd w:val="0"/>
              <w:spacing w:after="40" w:line="240" w:lineRule="auto"/>
              <w:jc w:val="both"/>
              <w:rPr>
                <w:rFonts w:ascii="Arial" w:hAnsi="Arial" w:cs="Arial"/>
                <w:color w:val="000000"/>
                <w:sz w:val="24"/>
                <w:szCs w:val="24"/>
              </w:rPr>
            </w:pPr>
          </w:p>
          <w:p w:rsidR="00476008" w:rsidRPr="00FD471D" w:rsidRDefault="00476008" w:rsidP="00476008">
            <w:pPr>
              <w:autoSpaceDE w:val="0"/>
              <w:autoSpaceDN w:val="0"/>
              <w:adjustRightInd w:val="0"/>
              <w:spacing w:after="40" w:line="240" w:lineRule="auto"/>
              <w:jc w:val="both"/>
              <w:rPr>
                <w:rFonts w:ascii="Arial" w:hAnsi="Arial" w:cs="Arial"/>
                <w:color w:val="000000"/>
                <w:sz w:val="24"/>
                <w:szCs w:val="24"/>
              </w:rPr>
            </w:pPr>
            <w:r w:rsidRPr="00FD471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476008" w:rsidRPr="00FD471D" w:rsidRDefault="00476008" w:rsidP="00476008">
            <w:pPr>
              <w:spacing w:after="40" w:line="240" w:lineRule="auto"/>
              <w:jc w:val="both"/>
              <w:rPr>
                <w:rFonts w:ascii="Arial" w:hAnsi="Arial" w:cs="Arial"/>
                <w:color w:val="000000"/>
                <w:sz w:val="24"/>
                <w:szCs w:val="24"/>
              </w:rPr>
            </w:pPr>
          </w:p>
          <w:p w:rsidR="007B0456" w:rsidRPr="00FD471D" w:rsidRDefault="00476008" w:rsidP="00476008">
            <w:pPr>
              <w:spacing w:after="0"/>
              <w:jc w:val="both"/>
              <w:rPr>
                <w:rFonts w:ascii="Arial" w:hAnsi="Arial" w:cs="Arial"/>
                <w:color w:val="000000"/>
                <w:sz w:val="24"/>
                <w:szCs w:val="24"/>
              </w:rPr>
            </w:pPr>
            <w:r w:rsidRPr="00FD471D">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Pr>
          <w:p w:rsidR="007B0456" w:rsidRPr="00FD471D" w:rsidRDefault="007B0456" w:rsidP="00A45748">
            <w:pPr>
              <w:ind w:left="-57" w:right="-57"/>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 xml:space="preserve">Средства бюджета городского округа </w:t>
            </w:r>
            <w:r w:rsidRPr="00FD471D">
              <w:rPr>
                <w:rFonts w:ascii="Arial" w:hAnsi="Arial" w:cs="Arial"/>
                <w:color w:val="000000"/>
                <w:sz w:val="24"/>
                <w:szCs w:val="24"/>
              </w:rPr>
              <w:lastRenderedPageBreak/>
              <w:t>Люберцы</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lastRenderedPageBreak/>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tcPr>
          <w:p w:rsidR="007B0456" w:rsidRPr="00FD471D" w:rsidRDefault="007B0456" w:rsidP="00A45748">
            <w:pPr>
              <w:ind w:left="-57" w:right="-57"/>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p>
          <w:p w:rsidR="007B0456" w:rsidRPr="00FD471D" w:rsidRDefault="007B0456" w:rsidP="00A45748">
            <w:pPr>
              <w:spacing w:after="0" w:line="240" w:lineRule="auto"/>
              <w:ind w:right="-57"/>
              <w:jc w:val="center"/>
              <w:rPr>
                <w:rFonts w:ascii="Arial" w:hAnsi="Arial" w:cs="Arial"/>
                <w:color w:val="000000"/>
                <w:sz w:val="24"/>
                <w:szCs w:val="24"/>
              </w:rPr>
            </w:pPr>
            <w:r w:rsidRPr="00FD471D">
              <w:rPr>
                <w:rFonts w:ascii="Arial" w:hAnsi="Arial" w:cs="Arial"/>
                <w:color w:val="000000"/>
                <w:sz w:val="24"/>
                <w:szCs w:val="24"/>
              </w:rPr>
              <w:t>0,00</w:t>
            </w:r>
          </w:p>
          <w:p w:rsidR="007B0456" w:rsidRPr="00FD471D" w:rsidRDefault="007B0456" w:rsidP="00A45748">
            <w:pPr>
              <w:spacing w:after="0" w:line="240" w:lineRule="auto"/>
              <w:jc w:val="center"/>
              <w:rPr>
                <w:rFonts w:ascii="Arial" w:hAnsi="Arial" w:cs="Arial"/>
                <w:sz w:val="24"/>
                <w:szCs w:val="24"/>
              </w:rPr>
            </w:pPr>
          </w:p>
        </w:tc>
        <w:tc>
          <w:tcPr>
            <w:tcW w:w="477" w:type="pct"/>
            <w:tcBorders>
              <w:bottom w:val="single" w:sz="4" w:space="0" w:color="auto"/>
            </w:tcBorders>
            <w:shd w:val="clear" w:color="auto" w:fill="auto"/>
            <w:vAlign w:val="center"/>
          </w:tcPr>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lastRenderedPageBreak/>
              <w:t>3.</w:t>
            </w:r>
          </w:p>
        </w:tc>
        <w:tc>
          <w:tcPr>
            <w:tcW w:w="417" w:type="pct"/>
            <w:vMerge w:val="restart"/>
            <w:shd w:val="clear" w:color="auto" w:fill="auto"/>
          </w:tcPr>
          <w:p w:rsidR="007B0456" w:rsidRPr="00FD471D" w:rsidRDefault="007B0456" w:rsidP="00A45748">
            <w:pPr>
              <w:spacing w:after="0" w:line="240" w:lineRule="auto"/>
              <w:jc w:val="both"/>
              <w:rPr>
                <w:rFonts w:ascii="Arial" w:hAnsi="Arial" w:cs="Arial"/>
                <w:sz w:val="24"/>
                <w:szCs w:val="24"/>
              </w:rPr>
            </w:pPr>
            <w:r w:rsidRPr="00FD471D">
              <w:rPr>
                <w:rFonts w:ascii="Arial" w:hAnsi="Arial" w:cs="Arial"/>
                <w:sz w:val="24"/>
                <w:szCs w:val="24"/>
              </w:rPr>
              <w:t>Основное мероприятие 06. Управление муниципа</w:t>
            </w:r>
            <w:r w:rsidRPr="00FD471D">
              <w:rPr>
                <w:rFonts w:ascii="Arial" w:hAnsi="Arial" w:cs="Arial"/>
                <w:sz w:val="24"/>
                <w:szCs w:val="24"/>
              </w:rPr>
              <w:lastRenderedPageBreak/>
              <w:t>льным долгом</w:t>
            </w:r>
          </w:p>
          <w:p w:rsidR="007B0456" w:rsidRPr="00FD471D" w:rsidRDefault="007B0456" w:rsidP="00A45748">
            <w:pPr>
              <w:jc w:val="both"/>
              <w:rPr>
                <w:rFonts w:ascii="Arial" w:hAnsi="Arial" w:cs="Arial"/>
                <w:color w:val="000000"/>
                <w:sz w:val="24"/>
                <w:szCs w:val="24"/>
              </w:rPr>
            </w:pP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lastRenderedPageBreak/>
              <w:t>01.01.2020</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iCs/>
                <w:color w:val="000000"/>
                <w:sz w:val="24"/>
                <w:szCs w:val="24"/>
              </w:rPr>
              <w:t>31.12.2024</w:t>
            </w:r>
          </w:p>
        </w:tc>
        <w:tc>
          <w:tcPr>
            <w:tcW w:w="536" w:type="pct"/>
            <w:tcBorders>
              <w:bottom w:val="single" w:sz="4" w:space="0" w:color="auto"/>
            </w:tcBorders>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sz w:val="24"/>
                <w:szCs w:val="24"/>
              </w:rPr>
              <w:t>Средства бюджета Московской области</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val="restart"/>
            <w:shd w:val="clear" w:color="auto" w:fill="auto"/>
          </w:tcPr>
          <w:p w:rsidR="007B0456" w:rsidRPr="00FD471D" w:rsidRDefault="007B0456" w:rsidP="00A45748">
            <w:pPr>
              <w:rPr>
                <w:rFonts w:ascii="Arial" w:hAnsi="Arial" w:cs="Arial"/>
                <w:sz w:val="24"/>
                <w:szCs w:val="24"/>
              </w:rPr>
            </w:pPr>
            <w:r w:rsidRPr="00FD471D">
              <w:rPr>
                <w:rFonts w:ascii="Arial" w:hAnsi="Arial" w:cs="Arial"/>
                <w:sz w:val="24"/>
                <w:szCs w:val="24"/>
              </w:rPr>
              <w:t xml:space="preserve">Финансовое управление администрации городского округа </w:t>
            </w:r>
            <w:r w:rsidRPr="00FD471D">
              <w:rPr>
                <w:rFonts w:ascii="Arial" w:hAnsi="Arial" w:cs="Arial"/>
                <w:sz w:val="24"/>
                <w:szCs w:val="24"/>
              </w:rPr>
              <w:lastRenderedPageBreak/>
              <w:t>Люберцы Московской области</w:t>
            </w:r>
          </w:p>
        </w:tc>
        <w:tc>
          <w:tcPr>
            <w:tcW w:w="773" w:type="pct"/>
            <w:vMerge w:val="restart"/>
            <w:shd w:val="clear" w:color="auto" w:fill="auto"/>
          </w:tcPr>
          <w:p w:rsidR="007B0456" w:rsidRPr="00FD471D" w:rsidRDefault="007B0456" w:rsidP="00A45748">
            <w:pPr>
              <w:spacing w:after="0"/>
              <w:jc w:val="both"/>
              <w:rPr>
                <w:rStyle w:val="210pt"/>
                <w:rFonts w:ascii="Arial" w:hAnsi="Arial" w:cs="Arial"/>
                <w:sz w:val="24"/>
                <w:szCs w:val="24"/>
              </w:rPr>
            </w:pPr>
            <w:r w:rsidRPr="00FD471D">
              <w:rPr>
                <w:rFonts w:ascii="Arial" w:hAnsi="Arial" w:cs="Arial"/>
                <w:color w:val="000000"/>
                <w:sz w:val="24"/>
                <w:szCs w:val="24"/>
              </w:rPr>
              <w:lastRenderedPageBreak/>
              <w:t xml:space="preserve">Отношение объёма муниципального долга к годовому объёму доходов бюджета без учета безвозмездных </w:t>
            </w:r>
            <w:r w:rsidRPr="00FD471D">
              <w:rPr>
                <w:rFonts w:ascii="Arial" w:hAnsi="Arial" w:cs="Arial"/>
                <w:color w:val="000000"/>
                <w:sz w:val="24"/>
                <w:szCs w:val="24"/>
              </w:rPr>
              <w:lastRenderedPageBreak/>
              <w:t>поступлений и (или) поступлений налоговых доходов по дополнительным нормативам отчислений 0%</w:t>
            </w:r>
          </w:p>
          <w:p w:rsidR="007B0456" w:rsidRPr="00FD471D" w:rsidRDefault="007B0456" w:rsidP="00A45748">
            <w:pPr>
              <w:spacing w:after="0"/>
              <w:jc w:val="both"/>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 xml:space="preserve">Средства бюджета </w:t>
            </w:r>
            <w:r w:rsidRPr="00FD471D">
              <w:rPr>
                <w:rFonts w:ascii="Arial" w:hAnsi="Arial" w:cs="Arial"/>
                <w:color w:val="000000"/>
                <w:sz w:val="24"/>
                <w:szCs w:val="24"/>
              </w:rPr>
              <w:lastRenderedPageBreak/>
              <w:t>городского округа Люберцы</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lastRenderedPageBreak/>
              <w:t>68 000,00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tcBorders>
              <w:bottom w:val="single" w:sz="4" w:space="0" w:color="auto"/>
            </w:tcBorders>
            <w:shd w:val="clear" w:color="auto" w:fill="auto"/>
          </w:tcPr>
          <w:p w:rsidR="007B0456" w:rsidRPr="00FD471D" w:rsidRDefault="007B0456" w:rsidP="00A45748">
            <w:pPr>
              <w:spacing w:after="0"/>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spacing w:after="0"/>
              <w:jc w:val="both"/>
              <w:rPr>
                <w:rFonts w:ascii="Arial" w:hAnsi="Arial" w:cs="Arial"/>
                <w:color w:val="000000"/>
                <w:sz w:val="24"/>
                <w:szCs w:val="24"/>
              </w:rPr>
            </w:pPr>
          </w:p>
        </w:tc>
      </w:tr>
      <w:tr w:rsidR="00E723E0" w:rsidRPr="00FD471D" w:rsidTr="00BF2C68">
        <w:trPr>
          <w:trHeight w:val="20"/>
        </w:trPr>
        <w:tc>
          <w:tcPr>
            <w:tcW w:w="17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p>
        </w:tc>
        <w:tc>
          <w:tcPr>
            <w:tcW w:w="536" w:type="pct"/>
            <w:tcBorders>
              <w:bottom w:val="single" w:sz="4" w:space="0" w:color="auto"/>
            </w:tcBorders>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68 000,00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tcBorders>
              <w:bottom w:val="single" w:sz="4" w:space="0" w:color="auto"/>
            </w:tcBorders>
            <w:shd w:val="clear" w:color="auto" w:fill="auto"/>
          </w:tcPr>
          <w:p w:rsidR="007B0456" w:rsidRPr="00FD471D" w:rsidRDefault="007B0456" w:rsidP="00A45748">
            <w:pPr>
              <w:spacing w:after="0"/>
              <w:rPr>
                <w:rFonts w:ascii="Arial" w:hAnsi="Arial" w:cs="Arial"/>
                <w:color w:val="000000"/>
                <w:sz w:val="24"/>
                <w:szCs w:val="24"/>
              </w:rPr>
            </w:pPr>
          </w:p>
        </w:tc>
        <w:tc>
          <w:tcPr>
            <w:tcW w:w="773" w:type="pct"/>
            <w:vMerge/>
            <w:tcBorders>
              <w:bottom w:val="single" w:sz="4" w:space="0" w:color="auto"/>
            </w:tcBorders>
            <w:shd w:val="clear" w:color="auto" w:fill="auto"/>
          </w:tcPr>
          <w:p w:rsidR="007B0456" w:rsidRPr="00FD471D" w:rsidRDefault="007B0456" w:rsidP="00A45748">
            <w:pPr>
              <w:spacing w:after="0"/>
              <w:jc w:val="both"/>
              <w:rPr>
                <w:rFonts w:ascii="Arial" w:hAnsi="Arial" w:cs="Arial"/>
                <w:color w:val="000000"/>
                <w:sz w:val="24"/>
                <w:szCs w:val="24"/>
              </w:rPr>
            </w:pPr>
          </w:p>
        </w:tc>
      </w:tr>
      <w:tr w:rsidR="00E723E0" w:rsidRPr="00FD471D" w:rsidTr="00BF2C68">
        <w:trPr>
          <w:trHeight w:val="20"/>
        </w:trPr>
        <w:tc>
          <w:tcPr>
            <w:tcW w:w="17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3.1.</w:t>
            </w:r>
          </w:p>
        </w:tc>
        <w:tc>
          <w:tcPr>
            <w:tcW w:w="417" w:type="pct"/>
            <w:vMerge w:val="restart"/>
            <w:shd w:val="clear" w:color="auto" w:fill="auto"/>
          </w:tcPr>
          <w:p w:rsidR="007B0456" w:rsidRPr="00FD471D" w:rsidRDefault="007B0456" w:rsidP="00A45748">
            <w:pPr>
              <w:jc w:val="both"/>
              <w:rPr>
                <w:rFonts w:ascii="Arial" w:hAnsi="Arial" w:cs="Arial"/>
                <w:color w:val="000000"/>
                <w:sz w:val="24"/>
                <w:szCs w:val="24"/>
              </w:rPr>
            </w:pPr>
            <w:r w:rsidRPr="00FD471D">
              <w:rPr>
                <w:rFonts w:ascii="Arial" w:hAnsi="Arial" w:cs="Arial"/>
                <w:color w:val="000000"/>
                <w:sz w:val="24"/>
                <w:szCs w:val="24"/>
              </w:rPr>
              <w:t>Мероприятие 06.01. Обслуживание муниципального долга по бюджетным кредитам</w:t>
            </w:r>
          </w:p>
        </w:tc>
        <w:tc>
          <w:tcPr>
            <w:tcW w:w="238" w:type="pct"/>
            <w:vMerge w:val="restart"/>
            <w:vAlign w:val="center"/>
          </w:tcPr>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01.01.2020</w:t>
            </w:r>
          </w:p>
          <w:p w:rsidR="007B0456" w:rsidRPr="00FD471D" w:rsidRDefault="007B0456" w:rsidP="00A45748">
            <w:pPr>
              <w:spacing w:after="0"/>
              <w:jc w:val="center"/>
              <w:rPr>
                <w:rFonts w:ascii="Arial" w:hAnsi="Arial" w:cs="Arial"/>
                <w:iCs/>
                <w:color w:val="000000"/>
                <w:sz w:val="24"/>
                <w:szCs w:val="24"/>
              </w:rPr>
            </w:pPr>
            <w:r w:rsidRPr="00FD471D">
              <w:rPr>
                <w:rFonts w:ascii="Arial" w:hAnsi="Arial" w:cs="Arial"/>
                <w:iCs/>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iCs/>
                <w:color w:val="000000"/>
                <w:sz w:val="24"/>
                <w:szCs w:val="24"/>
              </w:rPr>
              <w:t>31.12.2024</w:t>
            </w:r>
          </w:p>
        </w:tc>
        <w:tc>
          <w:tcPr>
            <w:tcW w:w="536" w:type="pct"/>
            <w:tcBorders>
              <w:bottom w:val="single" w:sz="4" w:space="0" w:color="auto"/>
            </w:tcBorders>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sz w:val="24"/>
                <w:szCs w:val="24"/>
              </w:rPr>
              <w:t>Средства бюджета Московской области</w:t>
            </w:r>
          </w:p>
        </w:tc>
        <w:tc>
          <w:tcPr>
            <w:tcW w:w="41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35" w:type="pct"/>
            <w:vMerge w:val="restart"/>
            <w:shd w:val="clear" w:color="auto" w:fill="auto"/>
          </w:tcPr>
          <w:p w:rsidR="007B0456" w:rsidRPr="00FD471D" w:rsidRDefault="007B0456" w:rsidP="00A45748">
            <w:pPr>
              <w:rPr>
                <w:rFonts w:ascii="Arial" w:hAnsi="Arial" w:cs="Arial"/>
                <w:sz w:val="24"/>
                <w:szCs w:val="24"/>
              </w:rPr>
            </w:pPr>
            <w:r w:rsidRPr="00FD471D">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rsidR="007B0456" w:rsidRPr="00FD471D" w:rsidRDefault="007B0456" w:rsidP="00A45748">
            <w:pPr>
              <w:spacing w:after="0"/>
              <w:jc w:val="both"/>
              <w:rPr>
                <w:rStyle w:val="210pt"/>
                <w:rFonts w:ascii="Arial" w:hAnsi="Arial" w:cs="Arial"/>
                <w:sz w:val="24"/>
                <w:szCs w:val="24"/>
              </w:rPr>
            </w:pPr>
            <w:r w:rsidRPr="00FD471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7B0456" w:rsidRPr="00FD471D" w:rsidRDefault="007B0456" w:rsidP="00A45748">
            <w:pPr>
              <w:spacing w:after="0"/>
              <w:jc w:val="both"/>
              <w:rPr>
                <w:rFonts w:ascii="Arial" w:hAnsi="Arial" w:cs="Arial"/>
                <w:color w:val="000000"/>
                <w:sz w:val="24"/>
                <w:szCs w:val="24"/>
              </w:rPr>
            </w:pPr>
          </w:p>
        </w:tc>
      </w:tr>
      <w:tr w:rsidR="00E723E0" w:rsidRPr="00FD471D" w:rsidTr="00BF2C68">
        <w:trPr>
          <w:trHeight w:val="20"/>
        </w:trPr>
        <w:tc>
          <w:tcPr>
            <w:tcW w:w="17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shd w:val="clear" w:color="auto" w:fill="auto"/>
          </w:tcPr>
          <w:p w:rsidR="007B0456" w:rsidRPr="00FD471D" w:rsidRDefault="007B0456" w:rsidP="00A45748">
            <w:pPr>
              <w:jc w:val="both"/>
              <w:rPr>
                <w:rFonts w:ascii="Arial" w:hAnsi="Arial" w:cs="Arial"/>
                <w:color w:val="000000"/>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536" w:type="pct"/>
            <w:shd w:val="clear" w:color="auto" w:fill="auto"/>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68 000,00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shd w:val="clear" w:color="auto" w:fill="auto"/>
          </w:tcPr>
          <w:p w:rsidR="007B0456" w:rsidRPr="00FD471D" w:rsidRDefault="007B0456" w:rsidP="00A45748">
            <w:pPr>
              <w:rPr>
                <w:rFonts w:ascii="Arial" w:hAnsi="Arial" w:cs="Arial"/>
                <w:color w:val="000000"/>
                <w:sz w:val="24"/>
                <w:szCs w:val="24"/>
              </w:rPr>
            </w:pPr>
          </w:p>
        </w:tc>
        <w:tc>
          <w:tcPr>
            <w:tcW w:w="773" w:type="pct"/>
            <w:vMerge/>
            <w:shd w:val="clear" w:color="auto" w:fill="auto"/>
          </w:tcPr>
          <w:p w:rsidR="007B0456" w:rsidRPr="00FD471D" w:rsidRDefault="007B0456" w:rsidP="00A45748">
            <w:pPr>
              <w:jc w:val="both"/>
              <w:rPr>
                <w:rFonts w:ascii="Arial" w:hAnsi="Arial" w:cs="Arial"/>
                <w:color w:val="000000"/>
                <w:sz w:val="24"/>
                <w:szCs w:val="24"/>
              </w:rPr>
            </w:pPr>
          </w:p>
        </w:tc>
      </w:tr>
      <w:tr w:rsidR="00E723E0" w:rsidRPr="00FD471D" w:rsidTr="00BF2C68">
        <w:trPr>
          <w:trHeight w:val="20"/>
        </w:trPr>
        <w:tc>
          <w:tcPr>
            <w:tcW w:w="17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17" w:type="pct"/>
            <w:vMerge/>
            <w:shd w:val="clear" w:color="auto" w:fill="auto"/>
          </w:tcPr>
          <w:p w:rsidR="007B0456" w:rsidRPr="00FD471D" w:rsidRDefault="007B0456" w:rsidP="00A45748">
            <w:pPr>
              <w:jc w:val="both"/>
              <w:rPr>
                <w:rFonts w:ascii="Arial" w:hAnsi="Arial" w:cs="Arial"/>
                <w:color w:val="000000"/>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536" w:type="pct"/>
            <w:shd w:val="clear" w:color="auto" w:fill="auto"/>
            <w:vAlign w:val="center"/>
          </w:tcPr>
          <w:p w:rsidR="007B0456" w:rsidRPr="00FD471D" w:rsidRDefault="007B0456" w:rsidP="00A45748">
            <w:pPr>
              <w:spacing w:after="0"/>
              <w:ind w:right="-57"/>
              <w:rPr>
                <w:rFonts w:ascii="Arial" w:hAnsi="Arial" w:cs="Arial"/>
                <w:color w:val="000000"/>
                <w:sz w:val="24"/>
                <w:szCs w:val="24"/>
              </w:rPr>
            </w:pPr>
            <w:r w:rsidRPr="00FD471D">
              <w:rPr>
                <w:rFonts w:ascii="Arial" w:hAnsi="Arial" w:cs="Arial"/>
                <w:color w:val="000000"/>
                <w:sz w:val="24"/>
                <w:szCs w:val="24"/>
              </w:rPr>
              <w:t>Итого:</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68 000,00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shd w:val="clear" w:color="auto" w:fill="auto"/>
          </w:tcPr>
          <w:p w:rsidR="007B0456" w:rsidRPr="00FD471D" w:rsidRDefault="007B0456" w:rsidP="00A45748">
            <w:pPr>
              <w:rPr>
                <w:rFonts w:ascii="Arial" w:hAnsi="Arial" w:cs="Arial"/>
                <w:color w:val="000000"/>
                <w:sz w:val="24"/>
                <w:szCs w:val="24"/>
              </w:rPr>
            </w:pPr>
          </w:p>
        </w:tc>
        <w:tc>
          <w:tcPr>
            <w:tcW w:w="773" w:type="pct"/>
            <w:vMerge/>
            <w:shd w:val="clear" w:color="auto" w:fill="auto"/>
          </w:tcPr>
          <w:p w:rsidR="007B0456" w:rsidRPr="00FD471D" w:rsidRDefault="007B0456" w:rsidP="00A45748">
            <w:pPr>
              <w:jc w:val="both"/>
              <w:rPr>
                <w:rFonts w:ascii="Arial" w:hAnsi="Arial" w:cs="Arial"/>
                <w:color w:val="000000"/>
                <w:sz w:val="24"/>
                <w:szCs w:val="24"/>
              </w:rPr>
            </w:pPr>
          </w:p>
        </w:tc>
      </w:tr>
      <w:tr w:rsidR="00E723E0" w:rsidRPr="00FD471D" w:rsidTr="00BF2C68">
        <w:trPr>
          <w:trHeight w:val="20"/>
        </w:trPr>
        <w:tc>
          <w:tcPr>
            <w:tcW w:w="833" w:type="pct"/>
            <w:gridSpan w:val="3"/>
            <w:vMerge w:val="restart"/>
            <w:vAlign w:val="center"/>
          </w:tcPr>
          <w:p w:rsidR="007B0456" w:rsidRPr="00FD471D" w:rsidRDefault="007B0456" w:rsidP="00A45748">
            <w:pPr>
              <w:spacing w:after="120"/>
              <w:jc w:val="center"/>
              <w:rPr>
                <w:rFonts w:ascii="Arial" w:hAnsi="Arial" w:cs="Arial"/>
                <w:color w:val="000000"/>
                <w:sz w:val="24"/>
                <w:szCs w:val="24"/>
              </w:rPr>
            </w:pPr>
          </w:p>
          <w:p w:rsidR="007B0456" w:rsidRPr="00FD471D" w:rsidRDefault="007B0456" w:rsidP="00A45748">
            <w:pPr>
              <w:spacing w:after="120"/>
              <w:jc w:val="right"/>
              <w:rPr>
                <w:rFonts w:ascii="Arial" w:hAnsi="Arial" w:cs="Arial"/>
                <w:color w:val="000000"/>
                <w:sz w:val="24"/>
                <w:szCs w:val="24"/>
              </w:rPr>
            </w:pPr>
            <w:r w:rsidRPr="00FD471D">
              <w:rPr>
                <w:rFonts w:ascii="Arial" w:hAnsi="Arial" w:cs="Arial"/>
                <w:color w:val="000000"/>
                <w:sz w:val="24"/>
                <w:szCs w:val="24"/>
              </w:rPr>
              <w:t>ИТОГО ПО ПОДПРОГРАММЕ</w:t>
            </w:r>
          </w:p>
        </w:tc>
        <w:tc>
          <w:tcPr>
            <w:tcW w:w="536" w:type="pct"/>
            <w:shd w:val="clear" w:color="auto" w:fill="auto"/>
            <w:vAlign w:val="center"/>
          </w:tcPr>
          <w:p w:rsidR="007B0456" w:rsidRPr="00FD471D" w:rsidRDefault="007B0456" w:rsidP="00A45748">
            <w:pPr>
              <w:spacing w:after="120"/>
              <w:rPr>
                <w:rFonts w:ascii="Arial" w:hAnsi="Arial" w:cs="Arial"/>
                <w:color w:val="000000"/>
                <w:sz w:val="24"/>
                <w:szCs w:val="24"/>
              </w:rPr>
            </w:pPr>
            <w:r w:rsidRPr="00FD471D">
              <w:rPr>
                <w:rFonts w:ascii="Arial" w:hAnsi="Arial" w:cs="Arial"/>
                <w:color w:val="000000"/>
                <w:sz w:val="24"/>
                <w:szCs w:val="24"/>
              </w:rPr>
              <w:t>Итого:</w:t>
            </w:r>
          </w:p>
        </w:tc>
        <w:tc>
          <w:tcPr>
            <w:tcW w:w="415" w:type="pct"/>
            <w:shd w:val="clear" w:color="auto" w:fill="auto"/>
            <w:vAlign w:val="center"/>
          </w:tcPr>
          <w:p w:rsidR="007B0456" w:rsidRPr="00FD471D" w:rsidRDefault="007B0456" w:rsidP="00A45748">
            <w:pPr>
              <w:jc w:val="center"/>
              <w:rPr>
                <w:rFonts w:ascii="Arial" w:hAnsi="Arial" w:cs="Arial"/>
                <w:sz w:val="24"/>
                <w:szCs w:val="24"/>
              </w:rPr>
            </w:pPr>
            <w:r w:rsidRPr="00FD471D">
              <w:rPr>
                <w:rFonts w:ascii="Arial" w:hAnsi="Arial" w:cs="Arial"/>
                <w:color w:val="000000"/>
                <w:sz w:val="24"/>
                <w:szCs w:val="24"/>
              </w:rPr>
              <w:t>68 000,00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val="restart"/>
            <w:shd w:val="clear" w:color="auto" w:fill="auto"/>
          </w:tcPr>
          <w:p w:rsidR="007B0456" w:rsidRPr="00FD471D" w:rsidRDefault="007B0456" w:rsidP="00A45748">
            <w:pPr>
              <w:spacing w:after="0" w:line="240" w:lineRule="auto"/>
              <w:rPr>
                <w:rFonts w:ascii="Arial" w:hAnsi="Arial" w:cs="Arial"/>
                <w:sz w:val="24"/>
                <w:szCs w:val="24"/>
              </w:rPr>
            </w:pPr>
            <w:r w:rsidRPr="00FD471D">
              <w:rPr>
                <w:rFonts w:ascii="Arial" w:hAnsi="Arial" w:cs="Arial"/>
                <w:sz w:val="24"/>
                <w:szCs w:val="24"/>
              </w:rPr>
              <w:t>Х</w:t>
            </w:r>
          </w:p>
        </w:tc>
        <w:tc>
          <w:tcPr>
            <w:tcW w:w="773" w:type="pct"/>
            <w:vMerge w:val="restart"/>
            <w:shd w:val="clear" w:color="auto" w:fill="auto"/>
          </w:tcPr>
          <w:p w:rsidR="007B0456" w:rsidRPr="00FD471D" w:rsidRDefault="007B0456" w:rsidP="00A45748">
            <w:pPr>
              <w:spacing w:after="0" w:line="240" w:lineRule="auto"/>
              <w:rPr>
                <w:rFonts w:ascii="Arial" w:hAnsi="Arial" w:cs="Arial"/>
                <w:sz w:val="24"/>
                <w:szCs w:val="24"/>
              </w:rPr>
            </w:pPr>
            <w:r w:rsidRPr="00FD471D">
              <w:rPr>
                <w:rFonts w:ascii="Arial" w:hAnsi="Arial" w:cs="Arial"/>
                <w:sz w:val="24"/>
                <w:szCs w:val="24"/>
              </w:rPr>
              <w:t>Х</w:t>
            </w:r>
          </w:p>
        </w:tc>
      </w:tr>
      <w:tr w:rsidR="00E723E0" w:rsidRPr="00FD471D" w:rsidTr="00BF2C68">
        <w:trPr>
          <w:trHeight w:val="20"/>
        </w:trPr>
        <w:tc>
          <w:tcPr>
            <w:tcW w:w="833" w:type="pct"/>
            <w:gridSpan w:val="3"/>
            <w:vMerge/>
          </w:tcPr>
          <w:p w:rsidR="007B0456" w:rsidRPr="00FD471D" w:rsidRDefault="007B0456" w:rsidP="00A45748">
            <w:pPr>
              <w:spacing w:after="120"/>
              <w:ind w:left="-57" w:right="-57"/>
              <w:jc w:val="right"/>
              <w:rPr>
                <w:rFonts w:ascii="Arial" w:hAnsi="Arial" w:cs="Arial"/>
                <w:color w:val="000000"/>
                <w:sz w:val="24"/>
                <w:szCs w:val="24"/>
              </w:rPr>
            </w:pPr>
          </w:p>
        </w:tc>
        <w:tc>
          <w:tcPr>
            <w:tcW w:w="536" w:type="pct"/>
            <w:shd w:val="clear" w:color="auto" w:fill="auto"/>
          </w:tcPr>
          <w:p w:rsidR="007B0456" w:rsidRPr="00FD471D" w:rsidRDefault="007B0456" w:rsidP="00A45748">
            <w:pPr>
              <w:spacing w:after="120"/>
              <w:ind w:right="-57"/>
              <w:rPr>
                <w:rFonts w:ascii="Arial" w:hAnsi="Arial" w:cs="Arial"/>
                <w:color w:val="000000"/>
                <w:sz w:val="24"/>
                <w:szCs w:val="24"/>
              </w:rPr>
            </w:pPr>
            <w:r w:rsidRPr="00FD471D">
              <w:rPr>
                <w:rFonts w:ascii="Arial" w:hAnsi="Arial" w:cs="Arial"/>
                <w:color w:val="000000"/>
                <w:sz w:val="24"/>
                <w:szCs w:val="24"/>
              </w:rPr>
              <w:t>Средства бюджета Московской области</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7" w:type="pct"/>
            <w:shd w:val="clear" w:color="auto" w:fill="auto"/>
            <w:vAlign w:val="center"/>
          </w:tcPr>
          <w:p w:rsidR="007B0456" w:rsidRPr="00FD471D" w:rsidRDefault="007B0456" w:rsidP="00A45748">
            <w:pPr>
              <w:spacing w:after="0" w:line="240" w:lineRule="auto"/>
              <w:jc w:val="center"/>
              <w:rPr>
                <w:rFonts w:ascii="Arial" w:hAnsi="Arial" w:cs="Arial"/>
                <w:sz w:val="24"/>
                <w:szCs w:val="24"/>
              </w:rPr>
            </w:pPr>
            <w:r w:rsidRPr="00FD471D">
              <w:rPr>
                <w:rFonts w:ascii="Arial" w:hAnsi="Arial" w:cs="Arial"/>
                <w:color w:val="000000"/>
                <w:sz w:val="24"/>
                <w:szCs w:val="24"/>
              </w:rPr>
              <w:t>0,00</w:t>
            </w:r>
          </w:p>
        </w:tc>
        <w:tc>
          <w:tcPr>
            <w:tcW w:w="535" w:type="pct"/>
            <w:vMerge/>
            <w:shd w:val="clear" w:color="auto" w:fill="auto"/>
          </w:tcPr>
          <w:p w:rsidR="007B0456" w:rsidRPr="00FD471D" w:rsidRDefault="007B0456" w:rsidP="00A45748">
            <w:pPr>
              <w:spacing w:after="0" w:line="240" w:lineRule="auto"/>
              <w:rPr>
                <w:rFonts w:ascii="Arial" w:hAnsi="Arial" w:cs="Arial"/>
                <w:sz w:val="24"/>
                <w:szCs w:val="24"/>
              </w:rPr>
            </w:pPr>
          </w:p>
        </w:tc>
        <w:tc>
          <w:tcPr>
            <w:tcW w:w="773" w:type="pct"/>
            <w:vMerge/>
            <w:shd w:val="clear" w:color="auto" w:fill="auto"/>
          </w:tcPr>
          <w:p w:rsidR="007B0456" w:rsidRPr="00FD471D" w:rsidRDefault="007B0456" w:rsidP="00A45748">
            <w:pPr>
              <w:spacing w:after="0" w:line="240" w:lineRule="auto"/>
              <w:rPr>
                <w:rFonts w:ascii="Arial" w:hAnsi="Arial" w:cs="Arial"/>
                <w:sz w:val="24"/>
                <w:szCs w:val="24"/>
              </w:rPr>
            </w:pPr>
          </w:p>
        </w:tc>
      </w:tr>
      <w:tr w:rsidR="00E723E0" w:rsidRPr="00FD471D" w:rsidTr="00BF2C68">
        <w:trPr>
          <w:trHeight w:val="20"/>
        </w:trPr>
        <w:tc>
          <w:tcPr>
            <w:tcW w:w="833" w:type="pct"/>
            <w:gridSpan w:val="3"/>
            <w:vMerge/>
          </w:tcPr>
          <w:p w:rsidR="007B0456" w:rsidRPr="00FD471D" w:rsidRDefault="007B0456" w:rsidP="00A45748">
            <w:pPr>
              <w:spacing w:after="120"/>
              <w:ind w:left="-57" w:right="-57"/>
              <w:jc w:val="right"/>
              <w:rPr>
                <w:rFonts w:ascii="Arial" w:hAnsi="Arial" w:cs="Arial"/>
                <w:color w:val="000000"/>
                <w:sz w:val="24"/>
                <w:szCs w:val="24"/>
              </w:rPr>
            </w:pPr>
          </w:p>
        </w:tc>
        <w:tc>
          <w:tcPr>
            <w:tcW w:w="536" w:type="pct"/>
            <w:shd w:val="clear" w:color="auto" w:fill="auto"/>
          </w:tcPr>
          <w:p w:rsidR="007B0456" w:rsidRPr="00FD471D" w:rsidRDefault="007B0456" w:rsidP="00A45748">
            <w:pPr>
              <w:spacing w:after="120"/>
              <w:ind w:right="-57"/>
              <w:rPr>
                <w:rFonts w:ascii="Arial" w:hAnsi="Arial" w:cs="Arial"/>
                <w:color w:val="000000"/>
                <w:sz w:val="24"/>
                <w:szCs w:val="24"/>
              </w:rPr>
            </w:pPr>
            <w:r w:rsidRPr="00FD471D">
              <w:rPr>
                <w:rFonts w:ascii="Arial" w:hAnsi="Arial" w:cs="Arial"/>
                <w:color w:val="000000"/>
                <w:sz w:val="24"/>
                <w:szCs w:val="24"/>
              </w:rPr>
              <w:t xml:space="preserve">Средства бюджета </w:t>
            </w:r>
            <w:r w:rsidRPr="00FD471D">
              <w:rPr>
                <w:rFonts w:ascii="Arial" w:hAnsi="Arial" w:cs="Arial"/>
                <w:color w:val="000000"/>
                <w:sz w:val="24"/>
                <w:szCs w:val="24"/>
              </w:rPr>
              <w:lastRenderedPageBreak/>
              <w:t>городского округа Люберцы</w:t>
            </w:r>
          </w:p>
        </w:tc>
        <w:tc>
          <w:tcPr>
            <w:tcW w:w="41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lastRenderedPageBreak/>
              <w:t>68 000,00</w:t>
            </w:r>
          </w:p>
        </w:tc>
        <w:tc>
          <w:tcPr>
            <w:tcW w:w="312"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285"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374"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27 000,00</w:t>
            </w:r>
          </w:p>
        </w:tc>
        <w:tc>
          <w:tcPr>
            <w:tcW w:w="460"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29 000,00</w:t>
            </w:r>
          </w:p>
        </w:tc>
        <w:tc>
          <w:tcPr>
            <w:tcW w:w="477"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12 000,00</w:t>
            </w:r>
          </w:p>
        </w:tc>
        <w:tc>
          <w:tcPr>
            <w:tcW w:w="535" w:type="pct"/>
            <w:vMerge/>
            <w:shd w:val="clear" w:color="auto" w:fill="auto"/>
          </w:tcPr>
          <w:p w:rsidR="007B0456" w:rsidRPr="00FD471D" w:rsidRDefault="007B0456" w:rsidP="00A45748">
            <w:pPr>
              <w:spacing w:after="0" w:line="240" w:lineRule="auto"/>
              <w:rPr>
                <w:rFonts w:ascii="Arial" w:hAnsi="Arial" w:cs="Arial"/>
                <w:sz w:val="24"/>
                <w:szCs w:val="24"/>
              </w:rPr>
            </w:pPr>
          </w:p>
        </w:tc>
        <w:tc>
          <w:tcPr>
            <w:tcW w:w="773" w:type="pct"/>
            <w:vMerge/>
            <w:shd w:val="clear" w:color="auto" w:fill="auto"/>
          </w:tcPr>
          <w:p w:rsidR="007B0456" w:rsidRPr="00FD471D" w:rsidRDefault="007B0456" w:rsidP="00A45748">
            <w:pPr>
              <w:spacing w:after="0" w:line="240" w:lineRule="auto"/>
              <w:rPr>
                <w:rFonts w:ascii="Arial" w:hAnsi="Arial" w:cs="Arial"/>
                <w:sz w:val="24"/>
                <w:szCs w:val="24"/>
              </w:rPr>
            </w:pPr>
          </w:p>
        </w:tc>
      </w:tr>
    </w:tbl>
    <w:p w:rsidR="00C07137" w:rsidRPr="00FD471D" w:rsidRDefault="00C07137" w:rsidP="002D0604">
      <w:pPr>
        <w:spacing w:after="0" w:line="240" w:lineRule="auto"/>
        <w:rPr>
          <w:rFonts w:ascii="Arial" w:hAnsi="Arial" w:cs="Arial"/>
          <w:color w:val="000000"/>
          <w:sz w:val="24"/>
          <w:szCs w:val="24"/>
        </w:rPr>
      </w:pPr>
    </w:p>
    <w:p w:rsidR="006C6974" w:rsidRPr="00FD471D"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Приложение №</w:t>
      </w:r>
      <w:r w:rsidR="00A47226" w:rsidRPr="00FD471D">
        <w:rPr>
          <w:rFonts w:ascii="Arial" w:eastAsia="Calibri" w:hAnsi="Arial" w:cs="Arial"/>
          <w:b w:val="0"/>
          <w:sz w:val="24"/>
          <w:szCs w:val="24"/>
          <w:lang w:val="en-US"/>
        </w:rPr>
        <w:t>6</w:t>
      </w:r>
      <w:r w:rsidRPr="00FD471D">
        <w:rPr>
          <w:rFonts w:ascii="Arial" w:eastAsia="Calibri" w:hAnsi="Arial" w:cs="Arial"/>
          <w:b w:val="0"/>
          <w:sz w:val="24"/>
          <w:szCs w:val="24"/>
        </w:rPr>
        <w:t xml:space="preserve"> к муниципальной программе</w:t>
      </w:r>
    </w:p>
    <w:p w:rsidR="006C6974" w:rsidRPr="00FD471D"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FD471D">
        <w:rPr>
          <w:rFonts w:ascii="Arial" w:eastAsia="Calibri" w:hAnsi="Arial" w:cs="Arial"/>
          <w:b w:val="0"/>
          <w:sz w:val="24"/>
          <w:szCs w:val="24"/>
        </w:rPr>
        <w:t>«Управление имуществом и муниципальными финансами»</w:t>
      </w:r>
    </w:p>
    <w:p w:rsidR="006C6974" w:rsidRPr="00FD471D" w:rsidRDefault="006C6974" w:rsidP="006C6974">
      <w:pPr>
        <w:rPr>
          <w:rFonts w:ascii="Arial" w:eastAsia="Calibri" w:hAnsi="Arial" w:cs="Arial"/>
          <w:sz w:val="24"/>
          <w:szCs w:val="24"/>
        </w:rPr>
      </w:pPr>
    </w:p>
    <w:p w:rsidR="00AE56D0" w:rsidRPr="00FD471D" w:rsidRDefault="006C6974" w:rsidP="009B7590">
      <w:pPr>
        <w:pStyle w:val="20"/>
        <w:numPr>
          <w:ilvl w:val="0"/>
          <w:numId w:val="29"/>
        </w:numPr>
        <w:rPr>
          <w:rFonts w:ascii="Arial" w:eastAsia="Calibri" w:hAnsi="Arial" w:cs="Arial"/>
          <w:sz w:val="24"/>
          <w:szCs w:val="24"/>
        </w:rPr>
      </w:pPr>
      <w:r w:rsidRPr="00FD471D">
        <w:rPr>
          <w:rFonts w:ascii="Arial" w:eastAsia="Calibri" w:hAnsi="Arial" w:cs="Arial"/>
          <w:sz w:val="24"/>
          <w:szCs w:val="24"/>
        </w:rPr>
        <w:t>Паспорт Подпрограммы 5 «Обеспечивающая подпрограмма»</w:t>
      </w:r>
      <w:r w:rsidRPr="00FD471D">
        <w:rPr>
          <w:rFonts w:ascii="Arial" w:eastAsia="Calibri" w:hAnsi="Arial" w:cs="Arial"/>
          <w:sz w:val="24"/>
          <w:szCs w:val="24"/>
        </w:rPr>
        <w:b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00"/>
        <w:gridCol w:w="2159"/>
        <w:gridCol w:w="1618"/>
        <w:gridCol w:w="1442"/>
        <w:gridCol w:w="1442"/>
        <w:gridCol w:w="1439"/>
        <w:gridCol w:w="1442"/>
        <w:gridCol w:w="1436"/>
      </w:tblGrid>
      <w:tr w:rsidR="007B0456" w:rsidRPr="00FD471D" w:rsidTr="00EF0AD1">
        <w:trPr>
          <w:trHeight w:val="379"/>
        </w:trPr>
        <w:tc>
          <w:tcPr>
            <w:tcW w:w="774" w:type="pct"/>
          </w:tcPr>
          <w:p w:rsidR="007B0456" w:rsidRPr="00FD471D" w:rsidRDefault="007B0456" w:rsidP="00A45748">
            <w:pPr>
              <w:autoSpaceDE w:val="0"/>
              <w:autoSpaceDN w:val="0"/>
              <w:adjustRightInd w:val="0"/>
              <w:spacing w:after="0"/>
              <w:rPr>
                <w:rFonts w:ascii="Arial" w:eastAsia="Calibri" w:hAnsi="Arial" w:cs="Arial"/>
                <w:sz w:val="24"/>
                <w:szCs w:val="24"/>
              </w:rPr>
            </w:pPr>
            <w:r w:rsidRPr="00FD471D">
              <w:rPr>
                <w:rFonts w:ascii="Arial" w:eastAsia="Calibri" w:hAnsi="Arial" w:cs="Arial"/>
                <w:sz w:val="24"/>
                <w:szCs w:val="24"/>
              </w:rPr>
              <w:t>Муниципальный заказчик подпрограммы</w:t>
            </w:r>
          </w:p>
        </w:tc>
        <w:tc>
          <w:tcPr>
            <w:tcW w:w="4226" w:type="pct"/>
            <w:gridSpan w:val="8"/>
          </w:tcPr>
          <w:p w:rsidR="007B0456" w:rsidRPr="00FD471D" w:rsidRDefault="007B0456" w:rsidP="00A45748">
            <w:pPr>
              <w:autoSpaceDE w:val="0"/>
              <w:autoSpaceDN w:val="0"/>
              <w:adjustRightInd w:val="0"/>
              <w:spacing w:after="0"/>
              <w:jc w:val="both"/>
              <w:rPr>
                <w:rFonts w:ascii="Arial" w:eastAsia="Calibri" w:hAnsi="Arial" w:cs="Arial"/>
                <w:sz w:val="24"/>
                <w:szCs w:val="24"/>
              </w:rPr>
            </w:pPr>
            <w:r w:rsidRPr="00FD471D">
              <w:rPr>
                <w:rFonts w:ascii="Arial" w:eastAsia="Calibri" w:hAnsi="Arial" w:cs="Arial"/>
                <w:sz w:val="24"/>
                <w:szCs w:val="24"/>
              </w:rPr>
              <w:t>Управление делами администрации городского округа Люберцы Московской области</w:t>
            </w:r>
          </w:p>
        </w:tc>
      </w:tr>
      <w:tr w:rsidR="00EF0AD1" w:rsidRPr="00FD471D" w:rsidTr="00EF0AD1">
        <w:trPr>
          <w:trHeight w:val="190"/>
        </w:trPr>
        <w:tc>
          <w:tcPr>
            <w:tcW w:w="774" w:type="pct"/>
            <w:vMerge w:val="restart"/>
            <w:tcBorders>
              <w:right w:val="single" w:sz="6" w:space="0" w:color="auto"/>
            </w:tcBorders>
          </w:tcPr>
          <w:p w:rsidR="007B0456" w:rsidRPr="00FD471D" w:rsidRDefault="007B0456" w:rsidP="00A45748">
            <w:pPr>
              <w:autoSpaceDE w:val="0"/>
              <w:autoSpaceDN w:val="0"/>
              <w:adjustRightInd w:val="0"/>
              <w:spacing w:after="0"/>
              <w:jc w:val="both"/>
              <w:rPr>
                <w:rFonts w:ascii="Arial" w:eastAsia="Calibri" w:hAnsi="Arial" w:cs="Arial"/>
                <w:sz w:val="24"/>
                <w:szCs w:val="24"/>
              </w:rPr>
            </w:pPr>
            <w:r w:rsidRPr="00FD471D">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5" w:type="pct"/>
            <w:vMerge w:val="restart"/>
            <w:tcBorders>
              <w:left w:val="single" w:sz="6" w:space="0" w:color="auto"/>
              <w:bottom w:val="single" w:sz="6" w:space="0" w:color="auto"/>
            </w:tcBorders>
          </w:tcPr>
          <w:p w:rsidR="007B0456" w:rsidRPr="00FD471D" w:rsidRDefault="007B0456" w:rsidP="00A45748">
            <w:pPr>
              <w:autoSpaceDE w:val="0"/>
              <w:autoSpaceDN w:val="0"/>
              <w:adjustRightInd w:val="0"/>
              <w:spacing w:after="0"/>
              <w:jc w:val="both"/>
              <w:rPr>
                <w:rFonts w:ascii="Arial" w:eastAsia="Calibri" w:hAnsi="Arial" w:cs="Arial"/>
                <w:sz w:val="24"/>
                <w:szCs w:val="24"/>
              </w:rPr>
            </w:pPr>
            <w:r w:rsidRPr="00FD471D">
              <w:rPr>
                <w:rFonts w:ascii="Arial" w:eastAsia="Calibri" w:hAnsi="Arial" w:cs="Arial"/>
                <w:sz w:val="24"/>
                <w:szCs w:val="24"/>
              </w:rPr>
              <w:t>Главный распорядитель бюджетных средств</w:t>
            </w:r>
          </w:p>
        </w:tc>
        <w:tc>
          <w:tcPr>
            <w:tcW w:w="714" w:type="pct"/>
            <w:vMerge w:val="restart"/>
          </w:tcPr>
          <w:p w:rsidR="007B0456" w:rsidRPr="00FD471D" w:rsidRDefault="007B0456" w:rsidP="00A45748">
            <w:pPr>
              <w:spacing w:after="0"/>
              <w:rPr>
                <w:rFonts w:ascii="Arial" w:eastAsia="Calibri" w:hAnsi="Arial" w:cs="Arial"/>
                <w:sz w:val="24"/>
                <w:szCs w:val="24"/>
              </w:rPr>
            </w:pPr>
            <w:r w:rsidRPr="00FD471D">
              <w:rPr>
                <w:rFonts w:ascii="Arial" w:eastAsia="Calibri" w:hAnsi="Arial" w:cs="Arial"/>
                <w:sz w:val="24"/>
                <w:szCs w:val="24"/>
              </w:rPr>
              <w:t>Источник финансирования</w:t>
            </w:r>
          </w:p>
        </w:tc>
        <w:tc>
          <w:tcPr>
            <w:tcW w:w="2917" w:type="pct"/>
            <w:gridSpan w:val="6"/>
            <w:vAlign w:val="center"/>
          </w:tcPr>
          <w:p w:rsidR="007B0456" w:rsidRPr="00FD471D" w:rsidRDefault="007B0456" w:rsidP="00A45748">
            <w:pPr>
              <w:autoSpaceDE w:val="0"/>
              <w:autoSpaceDN w:val="0"/>
              <w:adjustRightInd w:val="0"/>
              <w:spacing w:after="0"/>
              <w:jc w:val="center"/>
              <w:rPr>
                <w:rFonts w:ascii="Arial" w:eastAsia="Calibri" w:hAnsi="Arial" w:cs="Arial"/>
                <w:sz w:val="24"/>
                <w:szCs w:val="24"/>
              </w:rPr>
            </w:pPr>
            <w:r w:rsidRPr="00FD471D">
              <w:rPr>
                <w:rFonts w:ascii="Arial" w:eastAsia="Calibri" w:hAnsi="Arial" w:cs="Arial"/>
                <w:sz w:val="24"/>
                <w:szCs w:val="24"/>
              </w:rPr>
              <w:t>Расходы (тыс. рублей)</w:t>
            </w:r>
          </w:p>
        </w:tc>
      </w:tr>
      <w:tr w:rsidR="00EF0AD1" w:rsidRPr="00FD471D" w:rsidTr="00EF0AD1">
        <w:trPr>
          <w:trHeight w:val="378"/>
        </w:trPr>
        <w:tc>
          <w:tcPr>
            <w:tcW w:w="774" w:type="pct"/>
            <w:vMerge/>
            <w:tcBorders>
              <w:right w:val="single" w:sz="6" w:space="0" w:color="auto"/>
            </w:tcBorders>
          </w:tcPr>
          <w:p w:rsidR="007B0456" w:rsidRPr="00FD471D" w:rsidRDefault="007B0456" w:rsidP="00A45748">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rsidR="007B0456" w:rsidRPr="00FD471D" w:rsidRDefault="007B0456" w:rsidP="00A45748">
            <w:pPr>
              <w:autoSpaceDE w:val="0"/>
              <w:autoSpaceDN w:val="0"/>
              <w:adjustRightInd w:val="0"/>
              <w:spacing w:after="0"/>
              <w:jc w:val="both"/>
              <w:rPr>
                <w:rFonts w:ascii="Arial" w:eastAsia="Calibri" w:hAnsi="Arial" w:cs="Arial"/>
                <w:sz w:val="24"/>
                <w:szCs w:val="24"/>
              </w:rPr>
            </w:pPr>
          </w:p>
        </w:tc>
        <w:tc>
          <w:tcPr>
            <w:tcW w:w="714" w:type="pct"/>
            <w:vMerge/>
          </w:tcPr>
          <w:p w:rsidR="007B0456" w:rsidRPr="00FD471D" w:rsidRDefault="007B0456" w:rsidP="00A45748">
            <w:pPr>
              <w:spacing w:after="0"/>
              <w:rPr>
                <w:rFonts w:ascii="Arial" w:eastAsia="Calibri" w:hAnsi="Arial" w:cs="Arial"/>
                <w:sz w:val="24"/>
                <w:szCs w:val="24"/>
              </w:rPr>
            </w:pPr>
          </w:p>
        </w:tc>
        <w:tc>
          <w:tcPr>
            <w:tcW w:w="535"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Всего</w:t>
            </w:r>
          </w:p>
        </w:tc>
        <w:tc>
          <w:tcPr>
            <w:tcW w:w="477"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2020 год</w:t>
            </w:r>
          </w:p>
        </w:tc>
        <w:tc>
          <w:tcPr>
            <w:tcW w:w="477"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2021 год</w:t>
            </w:r>
          </w:p>
        </w:tc>
        <w:tc>
          <w:tcPr>
            <w:tcW w:w="476"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2022 год</w:t>
            </w:r>
          </w:p>
        </w:tc>
        <w:tc>
          <w:tcPr>
            <w:tcW w:w="477"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3</w:t>
            </w:r>
            <w:r w:rsidRPr="00FD471D">
              <w:rPr>
                <w:rFonts w:ascii="Arial" w:eastAsia="Calibri" w:hAnsi="Arial" w:cs="Arial"/>
                <w:sz w:val="24"/>
                <w:szCs w:val="24"/>
              </w:rPr>
              <w:t xml:space="preserve"> год</w:t>
            </w:r>
          </w:p>
        </w:tc>
        <w:tc>
          <w:tcPr>
            <w:tcW w:w="475" w:type="pct"/>
            <w:vAlign w:val="center"/>
          </w:tcPr>
          <w:p w:rsidR="007B0456" w:rsidRPr="00FD471D" w:rsidRDefault="007B0456" w:rsidP="00A45748">
            <w:pPr>
              <w:spacing w:after="0"/>
              <w:jc w:val="center"/>
              <w:rPr>
                <w:rFonts w:ascii="Arial" w:eastAsia="Calibri" w:hAnsi="Arial" w:cs="Arial"/>
                <w:sz w:val="24"/>
                <w:szCs w:val="24"/>
              </w:rPr>
            </w:pPr>
            <w:r w:rsidRPr="00FD471D">
              <w:rPr>
                <w:rFonts w:ascii="Arial" w:eastAsia="Calibri" w:hAnsi="Arial" w:cs="Arial"/>
                <w:sz w:val="24"/>
                <w:szCs w:val="24"/>
              </w:rPr>
              <w:t>202</w:t>
            </w:r>
            <w:r w:rsidRPr="00FD471D">
              <w:rPr>
                <w:rFonts w:ascii="Arial" w:eastAsia="Calibri" w:hAnsi="Arial" w:cs="Arial"/>
                <w:sz w:val="24"/>
                <w:szCs w:val="24"/>
                <w:lang w:val="en-US"/>
              </w:rPr>
              <w:t>4</w:t>
            </w:r>
            <w:r w:rsidRPr="00FD471D">
              <w:rPr>
                <w:rFonts w:ascii="Arial" w:eastAsia="Calibri" w:hAnsi="Arial" w:cs="Arial"/>
                <w:sz w:val="24"/>
                <w:szCs w:val="24"/>
              </w:rPr>
              <w:t xml:space="preserve"> год</w:t>
            </w:r>
          </w:p>
        </w:tc>
      </w:tr>
      <w:tr w:rsidR="00EF0AD1" w:rsidRPr="00FD471D" w:rsidTr="00EF0AD1">
        <w:trPr>
          <w:trHeight w:val="175"/>
        </w:trPr>
        <w:tc>
          <w:tcPr>
            <w:tcW w:w="774" w:type="pct"/>
            <w:vMerge/>
            <w:tcBorders>
              <w:right w:val="single" w:sz="6" w:space="0" w:color="auto"/>
            </w:tcBorders>
          </w:tcPr>
          <w:p w:rsidR="007B0456" w:rsidRPr="00FD471D" w:rsidRDefault="007B0456" w:rsidP="00A45748">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tcBorders>
          </w:tcPr>
          <w:p w:rsidR="007B0456" w:rsidRPr="00FD471D" w:rsidRDefault="007B0456" w:rsidP="00A45748">
            <w:pPr>
              <w:autoSpaceDE w:val="0"/>
              <w:autoSpaceDN w:val="0"/>
              <w:adjustRightInd w:val="0"/>
              <w:spacing w:after="0"/>
              <w:jc w:val="both"/>
              <w:rPr>
                <w:rFonts w:ascii="Arial" w:eastAsia="Calibri" w:hAnsi="Arial" w:cs="Arial"/>
                <w:sz w:val="24"/>
                <w:szCs w:val="24"/>
              </w:rPr>
            </w:pPr>
            <w:r w:rsidRPr="00FD471D">
              <w:rPr>
                <w:rFonts w:ascii="Arial" w:eastAsia="Calibri" w:hAnsi="Arial" w:cs="Arial"/>
                <w:sz w:val="24"/>
                <w:szCs w:val="24"/>
              </w:rPr>
              <w:t>Администрация городского округа Люберцы Московской области</w:t>
            </w:r>
          </w:p>
        </w:tc>
        <w:tc>
          <w:tcPr>
            <w:tcW w:w="714" w:type="pct"/>
          </w:tcPr>
          <w:p w:rsidR="007B0456" w:rsidRPr="00FD471D" w:rsidRDefault="007B0456" w:rsidP="00A45748">
            <w:pPr>
              <w:autoSpaceDE w:val="0"/>
              <w:autoSpaceDN w:val="0"/>
              <w:adjustRightInd w:val="0"/>
              <w:spacing w:after="0"/>
              <w:rPr>
                <w:rFonts w:ascii="Arial" w:eastAsia="Calibri" w:hAnsi="Arial" w:cs="Arial"/>
                <w:sz w:val="24"/>
                <w:szCs w:val="24"/>
              </w:rPr>
            </w:pPr>
            <w:r w:rsidRPr="00FD471D">
              <w:rPr>
                <w:rFonts w:ascii="Arial" w:eastAsia="Calibri" w:hAnsi="Arial" w:cs="Arial"/>
                <w:sz w:val="24"/>
                <w:szCs w:val="24"/>
              </w:rPr>
              <w:t>Всего: в том числе:</w:t>
            </w:r>
          </w:p>
        </w:tc>
        <w:tc>
          <w:tcPr>
            <w:tcW w:w="53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sz w:val="24"/>
                <w:szCs w:val="24"/>
              </w:rPr>
              <w:t>4 291 579,51</w:t>
            </w:r>
          </w:p>
        </w:tc>
        <w:tc>
          <w:tcPr>
            <w:tcW w:w="477" w:type="pct"/>
            <w:shd w:val="clear" w:color="auto" w:fill="FFFFFF"/>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814 964,15</w:t>
            </w:r>
          </w:p>
        </w:tc>
        <w:tc>
          <w:tcPr>
            <w:tcW w:w="477"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color w:val="000000"/>
                <w:sz w:val="24"/>
                <w:szCs w:val="24"/>
              </w:rPr>
              <w:t>906 148,02</w:t>
            </w:r>
          </w:p>
        </w:tc>
        <w:tc>
          <w:tcPr>
            <w:tcW w:w="476"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836 323,11</w:t>
            </w:r>
          </w:p>
        </w:tc>
        <w:tc>
          <w:tcPr>
            <w:tcW w:w="477"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lang w:val="en-US"/>
              </w:rPr>
            </w:pPr>
            <w:r w:rsidRPr="00FD471D">
              <w:rPr>
                <w:rFonts w:ascii="Arial" w:eastAsia="Calibri" w:hAnsi="Arial" w:cs="Arial"/>
                <w:sz w:val="24"/>
                <w:szCs w:val="24"/>
              </w:rPr>
              <w:t>860 503,97</w:t>
            </w:r>
          </w:p>
        </w:tc>
        <w:tc>
          <w:tcPr>
            <w:tcW w:w="47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873 640,26</w:t>
            </w:r>
          </w:p>
        </w:tc>
      </w:tr>
      <w:tr w:rsidR="00EF0AD1" w:rsidRPr="00FD471D" w:rsidTr="00EF0AD1">
        <w:trPr>
          <w:trHeight w:val="372"/>
        </w:trPr>
        <w:tc>
          <w:tcPr>
            <w:tcW w:w="774" w:type="pct"/>
            <w:vMerge/>
            <w:tcBorders>
              <w:right w:val="single" w:sz="6" w:space="0" w:color="auto"/>
            </w:tcBorders>
          </w:tcPr>
          <w:p w:rsidR="007B0456" w:rsidRPr="00FD471D" w:rsidRDefault="007B0456" w:rsidP="00A45748">
            <w:pPr>
              <w:autoSpaceDE w:val="0"/>
              <w:autoSpaceDN w:val="0"/>
              <w:adjustRightInd w:val="0"/>
              <w:spacing w:after="0"/>
              <w:rPr>
                <w:rFonts w:ascii="Arial" w:eastAsia="Calibri" w:hAnsi="Arial" w:cs="Arial"/>
                <w:sz w:val="24"/>
                <w:szCs w:val="24"/>
              </w:rPr>
            </w:pPr>
          </w:p>
        </w:tc>
        <w:tc>
          <w:tcPr>
            <w:tcW w:w="595" w:type="pct"/>
            <w:vMerge/>
            <w:tcBorders>
              <w:left w:val="single" w:sz="6" w:space="0" w:color="auto"/>
            </w:tcBorders>
          </w:tcPr>
          <w:p w:rsidR="007B0456" w:rsidRPr="00FD471D" w:rsidRDefault="007B0456" w:rsidP="00A45748">
            <w:pPr>
              <w:autoSpaceDE w:val="0"/>
              <w:autoSpaceDN w:val="0"/>
              <w:adjustRightInd w:val="0"/>
              <w:spacing w:after="0"/>
              <w:rPr>
                <w:rFonts w:ascii="Arial" w:eastAsia="Calibri" w:hAnsi="Arial" w:cs="Arial"/>
                <w:sz w:val="24"/>
                <w:szCs w:val="24"/>
              </w:rPr>
            </w:pPr>
          </w:p>
        </w:tc>
        <w:tc>
          <w:tcPr>
            <w:tcW w:w="714" w:type="pct"/>
          </w:tcPr>
          <w:p w:rsidR="007B0456" w:rsidRPr="00FD471D" w:rsidRDefault="007B0456" w:rsidP="00A45748">
            <w:pPr>
              <w:autoSpaceDE w:val="0"/>
              <w:autoSpaceDN w:val="0"/>
              <w:adjustRightInd w:val="0"/>
              <w:spacing w:after="0"/>
              <w:rPr>
                <w:rFonts w:ascii="Arial" w:eastAsia="Calibri" w:hAnsi="Arial" w:cs="Arial"/>
                <w:sz w:val="24"/>
                <w:szCs w:val="24"/>
              </w:rPr>
            </w:pPr>
            <w:r w:rsidRPr="00FD471D">
              <w:rPr>
                <w:rFonts w:ascii="Arial" w:eastAsia="Calibri" w:hAnsi="Arial" w:cs="Arial"/>
                <w:sz w:val="24"/>
                <w:szCs w:val="24"/>
              </w:rPr>
              <w:t>Средства бюджета Московской области</w:t>
            </w:r>
          </w:p>
        </w:tc>
        <w:tc>
          <w:tcPr>
            <w:tcW w:w="53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7" w:type="pct"/>
            <w:shd w:val="clear" w:color="auto" w:fill="FFFFFF"/>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7"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6"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7"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r>
      <w:tr w:rsidR="00EF0AD1" w:rsidRPr="00FD471D" w:rsidTr="00EF0AD1">
        <w:tc>
          <w:tcPr>
            <w:tcW w:w="774" w:type="pct"/>
            <w:vMerge/>
            <w:tcBorders>
              <w:right w:val="single" w:sz="6" w:space="0" w:color="auto"/>
            </w:tcBorders>
          </w:tcPr>
          <w:p w:rsidR="007B0456" w:rsidRPr="00FD471D" w:rsidRDefault="007B0456" w:rsidP="00A45748">
            <w:pPr>
              <w:autoSpaceDE w:val="0"/>
              <w:autoSpaceDN w:val="0"/>
              <w:adjustRightInd w:val="0"/>
              <w:spacing w:after="0"/>
              <w:rPr>
                <w:rFonts w:ascii="Arial" w:eastAsia="Calibri" w:hAnsi="Arial" w:cs="Arial"/>
                <w:sz w:val="24"/>
                <w:szCs w:val="24"/>
              </w:rPr>
            </w:pPr>
          </w:p>
        </w:tc>
        <w:tc>
          <w:tcPr>
            <w:tcW w:w="595" w:type="pct"/>
            <w:vMerge/>
            <w:tcBorders>
              <w:left w:val="single" w:sz="6" w:space="0" w:color="auto"/>
            </w:tcBorders>
          </w:tcPr>
          <w:p w:rsidR="007B0456" w:rsidRPr="00FD471D" w:rsidRDefault="007B0456" w:rsidP="00A45748">
            <w:pPr>
              <w:autoSpaceDE w:val="0"/>
              <w:autoSpaceDN w:val="0"/>
              <w:adjustRightInd w:val="0"/>
              <w:spacing w:after="0"/>
              <w:rPr>
                <w:rFonts w:ascii="Arial" w:eastAsia="Calibri" w:hAnsi="Arial" w:cs="Arial"/>
                <w:sz w:val="24"/>
                <w:szCs w:val="24"/>
              </w:rPr>
            </w:pPr>
          </w:p>
        </w:tc>
        <w:tc>
          <w:tcPr>
            <w:tcW w:w="714" w:type="pct"/>
          </w:tcPr>
          <w:p w:rsidR="007B0456" w:rsidRPr="00FD471D" w:rsidRDefault="007B0456" w:rsidP="00A45748">
            <w:pPr>
              <w:autoSpaceDE w:val="0"/>
              <w:autoSpaceDN w:val="0"/>
              <w:adjustRightInd w:val="0"/>
              <w:spacing w:after="0"/>
              <w:rPr>
                <w:rFonts w:ascii="Arial" w:eastAsia="Calibri" w:hAnsi="Arial" w:cs="Arial"/>
                <w:sz w:val="24"/>
                <w:szCs w:val="24"/>
              </w:rPr>
            </w:pPr>
            <w:r w:rsidRPr="00FD471D">
              <w:rPr>
                <w:rFonts w:ascii="Arial" w:eastAsia="Calibri" w:hAnsi="Arial" w:cs="Arial"/>
                <w:sz w:val="24"/>
                <w:szCs w:val="24"/>
              </w:rPr>
              <w:t>Средства бюджета городского округа Люберцы</w:t>
            </w:r>
          </w:p>
        </w:tc>
        <w:tc>
          <w:tcPr>
            <w:tcW w:w="53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sz w:val="24"/>
                <w:szCs w:val="24"/>
              </w:rPr>
              <w:t>4 291 579,51</w:t>
            </w:r>
          </w:p>
        </w:tc>
        <w:tc>
          <w:tcPr>
            <w:tcW w:w="477" w:type="pct"/>
            <w:shd w:val="clear" w:color="auto" w:fill="FFFFFF"/>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814 964,15</w:t>
            </w:r>
          </w:p>
        </w:tc>
        <w:tc>
          <w:tcPr>
            <w:tcW w:w="477"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color w:val="000000"/>
                <w:sz w:val="24"/>
                <w:szCs w:val="24"/>
              </w:rPr>
              <w:t>906 148,02</w:t>
            </w:r>
          </w:p>
        </w:tc>
        <w:tc>
          <w:tcPr>
            <w:tcW w:w="476"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836 323,11</w:t>
            </w:r>
          </w:p>
        </w:tc>
        <w:tc>
          <w:tcPr>
            <w:tcW w:w="477"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lang w:val="en-US"/>
              </w:rPr>
            </w:pPr>
            <w:r w:rsidRPr="00FD471D">
              <w:rPr>
                <w:rFonts w:ascii="Arial" w:eastAsia="Calibri" w:hAnsi="Arial" w:cs="Arial"/>
                <w:sz w:val="24"/>
                <w:szCs w:val="24"/>
              </w:rPr>
              <w:t>860 503,97</w:t>
            </w:r>
          </w:p>
        </w:tc>
        <w:tc>
          <w:tcPr>
            <w:tcW w:w="47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873 640,26</w:t>
            </w:r>
          </w:p>
        </w:tc>
      </w:tr>
    </w:tbl>
    <w:p w:rsidR="0091500F" w:rsidRPr="00FD471D" w:rsidRDefault="0091500F" w:rsidP="009C3917">
      <w:pPr>
        <w:ind w:firstLine="142"/>
        <w:rPr>
          <w:rFonts w:ascii="Arial" w:eastAsia="MS Gothic" w:hAnsi="Arial" w:cs="Arial"/>
          <w:sz w:val="24"/>
          <w:szCs w:val="24"/>
          <w:lang w:eastAsia="en-US"/>
        </w:rPr>
        <w:sectPr w:rsidR="0091500F" w:rsidRPr="00FD471D" w:rsidSect="00FD471D">
          <w:endnotePr>
            <w:numFmt w:val="chicago"/>
          </w:endnotePr>
          <w:pgSz w:w="16838" w:h="11906" w:orient="landscape" w:code="9"/>
          <w:pgMar w:top="1134" w:right="567" w:bottom="1134" w:left="1134" w:header="709" w:footer="709" w:gutter="0"/>
          <w:cols w:space="708"/>
          <w:docGrid w:linePitch="360"/>
        </w:sectPr>
      </w:pPr>
    </w:p>
    <w:p w:rsidR="003A7580" w:rsidRPr="00FD471D" w:rsidRDefault="005B160A" w:rsidP="00EF0AD1">
      <w:pPr>
        <w:pStyle w:val="aff8"/>
        <w:keepNext/>
        <w:numPr>
          <w:ilvl w:val="0"/>
          <w:numId w:val="29"/>
        </w:numPr>
        <w:spacing w:after="140"/>
        <w:ind w:left="0" w:right="-55" w:firstLine="0"/>
        <w:jc w:val="center"/>
        <w:outlineLvl w:val="1"/>
        <w:rPr>
          <w:rFonts w:ascii="Arial" w:hAnsi="Arial" w:cs="Arial"/>
          <w:b/>
          <w:bCs/>
          <w:sz w:val="24"/>
          <w:szCs w:val="24"/>
          <w:lang w:eastAsia="en-US"/>
        </w:rPr>
      </w:pPr>
      <w:r w:rsidRPr="00FD471D">
        <w:rPr>
          <w:rFonts w:ascii="Arial" w:hAnsi="Arial" w:cs="Arial"/>
          <w:b/>
          <w:bCs/>
          <w:sz w:val="24"/>
          <w:szCs w:val="24"/>
          <w:lang w:eastAsia="en-US"/>
        </w:rPr>
        <w:lastRenderedPageBreak/>
        <w:t>Характеристика проблем, решаемых посредством мероприятий</w:t>
      </w:r>
      <w:r w:rsidR="009A4ECC" w:rsidRPr="00FD471D">
        <w:rPr>
          <w:rFonts w:ascii="Arial" w:hAnsi="Arial" w:cs="Arial"/>
          <w:b/>
          <w:bCs/>
          <w:sz w:val="24"/>
          <w:szCs w:val="24"/>
          <w:lang w:eastAsia="en-US"/>
        </w:rPr>
        <w:t>.</w:t>
      </w:r>
    </w:p>
    <w:p w:rsidR="000D1286" w:rsidRPr="00FD471D" w:rsidRDefault="000D1286"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rsidR="000D1286" w:rsidRPr="00FD471D" w:rsidRDefault="000D1286"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 xml:space="preserve">Ключевыми целями и задачами </w:t>
      </w:r>
      <w:r w:rsidR="00D47C0F" w:rsidRPr="00FD471D">
        <w:rPr>
          <w:rFonts w:ascii="Arial" w:hAnsi="Arial" w:cs="Arial"/>
          <w:color w:val="000000"/>
          <w:sz w:val="24"/>
          <w:szCs w:val="24"/>
          <w:lang w:bidi="ru-RU"/>
        </w:rPr>
        <w:t xml:space="preserve">Подпрограммы 5 «Обеспечивающая подпрограмма» </w:t>
      </w:r>
      <w:r w:rsidRPr="00FD471D">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rsidR="005B160A" w:rsidRPr="00FD471D" w:rsidRDefault="005B160A"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В 2020</w:t>
      </w:r>
      <w:r w:rsidR="000D1286" w:rsidRPr="00FD471D">
        <w:rPr>
          <w:rFonts w:ascii="Arial" w:hAnsi="Arial" w:cs="Arial"/>
          <w:color w:val="000000"/>
          <w:sz w:val="24"/>
          <w:szCs w:val="24"/>
          <w:lang w:bidi="ru-RU"/>
        </w:rPr>
        <w:t xml:space="preserve"> году руководителям администрации городского округа Любер</w:t>
      </w:r>
      <w:r w:rsidR="00272381" w:rsidRPr="00FD471D">
        <w:rPr>
          <w:rFonts w:ascii="Arial" w:hAnsi="Arial" w:cs="Arial"/>
          <w:color w:val="000000"/>
          <w:sz w:val="24"/>
          <w:szCs w:val="24"/>
          <w:lang w:bidi="ru-RU"/>
        </w:rPr>
        <w:t>цы</w:t>
      </w:r>
      <w:r w:rsidRPr="00FD471D">
        <w:rPr>
          <w:rFonts w:ascii="Arial" w:hAnsi="Arial" w:cs="Arial"/>
          <w:color w:val="000000"/>
          <w:sz w:val="24"/>
          <w:szCs w:val="24"/>
          <w:lang w:bidi="ru-RU"/>
        </w:rPr>
        <w:t xml:space="preserve"> поступило на рассмотрение 1 531 письмо</w:t>
      </w:r>
      <w:r w:rsidR="000D1286" w:rsidRPr="00FD471D">
        <w:rPr>
          <w:rFonts w:ascii="Arial" w:hAnsi="Arial" w:cs="Arial"/>
          <w:color w:val="000000"/>
          <w:sz w:val="24"/>
          <w:szCs w:val="24"/>
          <w:lang w:bidi="ru-RU"/>
        </w:rPr>
        <w:t xml:space="preserve"> организаций, предприятий, органов государственной власти и местного самоуправления.</w:t>
      </w:r>
    </w:p>
    <w:p w:rsidR="00824F46" w:rsidRPr="00FD471D" w:rsidRDefault="00824F46" w:rsidP="00EF0AD1">
      <w:pPr>
        <w:pStyle w:val="af6"/>
        <w:shd w:val="clear" w:color="auto" w:fill="FFFFFF"/>
        <w:spacing w:before="0" w:beforeAutospacing="0" w:after="0" w:afterAutospacing="0" w:line="276" w:lineRule="auto"/>
        <w:ind w:right="-55" w:firstLine="709"/>
        <w:jc w:val="both"/>
        <w:textAlignment w:val="baseline"/>
        <w:rPr>
          <w:rFonts w:ascii="Arial" w:hAnsi="Arial" w:cs="Arial"/>
          <w:color w:val="000000"/>
        </w:rPr>
      </w:pPr>
      <w:r w:rsidRPr="00FD471D">
        <w:rPr>
          <w:rFonts w:ascii="Arial" w:hAnsi="Arial" w:cs="Arial"/>
          <w:color w:val="000000"/>
        </w:rPr>
        <w:t>В отдел по работе с обращениями граждан управления делами администрации за 11 месяцев 2020 года поступило 11706 обращений.</w:t>
      </w:r>
    </w:p>
    <w:p w:rsidR="00824F46" w:rsidRPr="00FD471D" w:rsidRDefault="00824F46" w:rsidP="00EF0AD1">
      <w:pPr>
        <w:pStyle w:val="2b"/>
        <w:tabs>
          <w:tab w:val="right" w:pos="9354"/>
        </w:tabs>
        <w:spacing w:line="276" w:lineRule="auto"/>
        <w:ind w:right="-55" w:firstLine="720"/>
        <w:jc w:val="both"/>
        <w:rPr>
          <w:rFonts w:ascii="Arial" w:hAnsi="Arial" w:cs="Arial"/>
        </w:rPr>
      </w:pPr>
      <w:r w:rsidRPr="00FD471D">
        <w:rPr>
          <w:rFonts w:ascii="Arial" w:hAnsi="Arial" w:cs="Arial"/>
          <w:color w:val="000000"/>
        </w:rPr>
        <w:t xml:space="preserve">Обращения граждан поступали по следующим каналам обратной связи: </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письменные обращения, поступившие лично от граждан или направленные почтовой связью – 2221;</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в адрес электронной почты Губернатора Московской области – 1387;</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xml:space="preserve">- в адрес электронной почты Главы городского округа (далее – Глава округа) – 2629; </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xml:space="preserve">- на официальный Интернет-портал администрации – 2139; </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во время проведения «прямых эфиров» Главы округа на телевидении и радио – 72;</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в ходе встреч жителей с Главой округа подано письменных обращений – 139;</w:t>
      </w:r>
    </w:p>
    <w:p w:rsidR="00824F46" w:rsidRPr="00FD471D" w:rsidRDefault="00824F46" w:rsidP="00EF0AD1">
      <w:pPr>
        <w:spacing w:after="0"/>
        <w:ind w:right="-55" w:firstLine="720"/>
        <w:jc w:val="both"/>
        <w:rPr>
          <w:rFonts w:ascii="Arial" w:hAnsi="Arial" w:cs="Arial"/>
          <w:sz w:val="24"/>
          <w:szCs w:val="24"/>
        </w:rPr>
      </w:pPr>
      <w:r w:rsidRPr="00FD471D">
        <w:rPr>
          <w:rFonts w:ascii="Arial" w:hAnsi="Arial" w:cs="Arial"/>
          <w:sz w:val="24"/>
          <w:szCs w:val="24"/>
        </w:rPr>
        <w:t>- по межведомственной системе электронного документооборота Московской области (МСЭД) – 3119.</w:t>
      </w:r>
    </w:p>
    <w:p w:rsidR="00824F46" w:rsidRPr="00FD471D" w:rsidRDefault="00824F46" w:rsidP="00EF0AD1">
      <w:pPr>
        <w:tabs>
          <w:tab w:val="left" w:pos="0"/>
          <w:tab w:val="left" w:pos="709"/>
          <w:tab w:val="left" w:pos="2977"/>
        </w:tabs>
        <w:spacing w:after="0"/>
        <w:ind w:right="-55" w:firstLine="709"/>
        <w:jc w:val="both"/>
        <w:rPr>
          <w:rFonts w:ascii="Arial" w:hAnsi="Arial" w:cs="Arial"/>
          <w:sz w:val="24"/>
          <w:szCs w:val="24"/>
        </w:rPr>
      </w:pPr>
      <w:r w:rsidRPr="00FD471D">
        <w:rPr>
          <w:rFonts w:ascii="Arial" w:hAnsi="Arial" w:cs="Arial"/>
          <w:sz w:val="24"/>
          <w:szCs w:val="24"/>
        </w:rPr>
        <w:t xml:space="preserve">Одной из важнейших форм работы с населением являются личные приемы граждан. </w:t>
      </w:r>
      <w:r w:rsidRPr="00FD471D">
        <w:rPr>
          <w:rFonts w:ascii="Arial" w:hAnsi="Arial" w:cs="Arial"/>
          <w:color w:val="000000"/>
          <w:sz w:val="24"/>
          <w:szCs w:val="24"/>
        </w:rPr>
        <w:t xml:space="preserve">За 11 месяцев 2020 года на личных приемах было принято 68 человек, в том числе Главой округа </w:t>
      </w:r>
      <w:r w:rsidRPr="00FD471D">
        <w:rPr>
          <w:rFonts w:ascii="Arial" w:hAnsi="Arial" w:cs="Arial"/>
          <w:color w:val="000000"/>
          <w:sz w:val="24"/>
          <w:szCs w:val="24"/>
        </w:rPr>
        <w:noBreakHyphen/>
        <w:t xml:space="preserve"> 52 человека. П</w:t>
      </w:r>
      <w:r w:rsidRPr="00FD471D">
        <w:rPr>
          <w:rFonts w:ascii="Arial" w:hAnsi="Arial" w:cs="Arial"/>
          <w:sz w:val="24"/>
          <w:szCs w:val="24"/>
        </w:rPr>
        <w:t>риём граждан осуществлялся ежемесячно в соответствии с утвержденным графиком по предварительной записи.</w:t>
      </w:r>
    </w:p>
    <w:p w:rsidR="00824F46" w:rsidRPr="00FD471D" w:rsidRDefault="00824F46" w:rsidP="00EF0AD1">
      <w:pPr>
        <w:tabs>
          <w:tab w:val="left" w:pos="0"/>
          <w:tab w:val="left" w:pos="709"/>
          <w:tab w:val="left" w:pos="2977"/>
        </w:tabs>
        <w:spacing w:after="0"/>
        <w:ind w:right="-55" w:firstLine="709"/>
        <w:jc w:val="both"/>
        <w:rPr>
          <w:rFonts w:ascii="Arial" w:hAnsi="Arial" w:cs="Arial"/>
          <w:color w:val="000000"/>
          <w:sz w:val="24"/>
          <w:szCs w:val="24"/>
        </w:rPr>
      </w:pPr>
      <w:r w:rsidRPr="00FD471D">
        <w:rPr>
          <w:rFonts w:ascii="Arial" w:hAnsi="Arial" w:cs="Arial"/>
          <w:color w:val="000000"/>
          <w:sz w:val="24"/>
          <w:szCs w:val="24"/>
        </w:rPr>
        <w:t>Статистический анализ обращений граждан, поступивших в администрацию округа за 11 месяцев показал, что 3260 обращений граждан, поступило на рассмотрение из органов федерального, областного уровня и других организаций, из них - из Администрации Губернатора Московской области 864 обращений, в том числе 350 обращений из Администрации Президента Российской Федерации.</w:t>
      </w:r>
    </w:p>
    <w:p w:rsidR="0068567F" w:rsidRPr="00FD471D" w:rsidRDefault="000D1286"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Расходы бюджета муниципального образования на содержание работников органо</w:t>
      </w:r>
      <w:r w:rsidR="005B160A" w:rsidRPr="00FD471D">
        <w:rPr>
          <w:rFonts w:ascii="Arial" w:hAnsi="Arial" w:cs="Arial"/>
          <w:color w:val="000000"/>
          <w:sz w:val="24"/>
          <w:szCs w:val="24"/>
          <w:lang w:bidi="ru-RU"/>
        </w:rPr>
        <w:t xml:space="preserve">в местного самоуправления за 2020 </w:t>
      </w:r>
      <w:r w:rsidR="0068567F" w:rsidRPr="00FD471D">
        <w:rPr>
          <w:rFonts w:ascii="Arial" w:hAnsi="Arial" w:cs="Arial"/>
          <w:color w:val="000000"/>
          <w:sz w:val="24"/>
          <w:szCs w:val="24"/>
          <w:lang w:bidi="ru-RU"/>
        </w:rPr>
        <w:t xml:space="preserve">год составили </w:t>
      </w:r>
      <w:r w:rsidR="00715F70" w:rsidRPr="00FD471D">
        <w:rPr>
          <w:rFonts w:ascii="Arial" w:hAnsi="Arial" w:cs="Arial"/>
          <w:color w:val="000000"/>
          <w:sz w:val="24"/>
          <w:szCs w:val="24"/>
          <w:lang w:bidi="ru-RU"/>
        </w:rPr>
        <w:t>356 207,80</w:t>
      </w:r>
      <w:r w:rsidR="0068567F" w:rsidRPr="00FD471D">
        <w:rPr>
          <w:rFonts w:ascii="Arial" w:hAnsi="Arial" w:cs="Arial"/>
          <w:color w:val="000000"/>
          <w:sz w:val="24"/>
          <w:szCs w:val="24"/>
          <w:lang w:bidi="ru-RU"/>
        </w:rPr>
        <w:t>тыс.</w:t>
      </w:r>
      <w:r w:rsidRPr="00FD471D">
        <w:rPr>
          <w:rFonts w:ascii="Arial" w:hAnsi="Arial" w:cs="Arial"/>
          <w:color w:val="000000"/>
          <w:sz w:val="24"/>
          <w:szCs w:val="24"/>
          <w:lang w:bidi="ru-RU"/>
        </w:rPr>
        <w:t>руб.</w:t>
      </w:r>
    </w:p>
    <w:p w:rsidR="000D1286" w:rsidRPr="00FD471D" w:rsidRDefault="000D1286"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 xml:space="preserve">Настоящая подпрограмма </w:t>
      </w:r>
      <w:r w:rsidR="00D47C0F" w:rsidRPr="00FD471D">
        <w:rPr>
          <w:rFonts w:ascii="Arial" w:hAnsi="Arial" w:cs="Arial"/>
          <w:color w:val="000000"/>
          <w:sz w:val="24"/>
          <w:szCs w:val="24"/>
          <w:lang w:bidi="ru-RU"/>
        </w:rPr>
        <w:t xml:space="preserve">5 «Обеспечивающая подпрограмма» </w:t>
      </w:r>
      <w:r w:rsidRPr="00FD471D">
        <w:rPr>
          <w:rFonts w:ascii="Arial" w:hAnsi="Arial" w:cs="Arial"/>
          <w:color w:val="000000"/>
          <w:sz w:val="24"/>
          <w:szCs w:val="24"/>
          <w:lang w:bidi="ru-RU"/>
        </w:rPr>
        <w:t>направлена на решение актуал</w:t>
      </w:r>
      <w:r w:rsidR="00A10B43" w:rsidRPr="00FD471D">
        <w:rPr>
          <w:rFonts w:ascii="Arial" w:hAnsi="Arial" w:cs="Arial"/>
          <w:color w:val="000000"/>
          <w:sz w:val="24"/>
          <w:szCs w:val="24"/>
          <w:lang w:bidi="ru-RU"/>
        </w:rPr>
        <w:t>ьных и требующих в период с 2020</w:t>
      </w:r>
      <w:r w:rsidRPr="00FD471D">
        <w:rPr>
          <w:rFonts w:ascii="Arial" w:hAnsi="Arial" w:cs="Arial"/>
          <w:color w:val="000000"/>
          <w:sz w:val="24"/>
          <w:szCs w:val="24"/>
          <w:lang w:bidi="ru-RU"/>
        </w:rPr>
        <w:t xml:space="preserve"> по 202</w:t>
      </w:r>
      <w:r w:rsidR="00A10B43" w:rsidRPr="00FD471D">
        <w:rPr>
          <w:rFonts w:ascii="Arial" w:hAnsi="Arial" w:cs="Arial"/>
          <w:color w:val="000000"/>
          <w:sz w:val="24"/>
          <w:szCs w:val="24"/>
          <w:lang w:bidi="ru-RU"/>
        </w:rPr>
        <w:t>4</w:t>
      </w:r>
      <w:r w:rsidRPr="00FD471D">
        <w:rPr>
          <w:rFonts w:ascii="Arial" w:hAnsi="Arial" w:cs="Arial"/>
          <w:color w:val="000000"/>
          <w:sz w:val="24"/>
          <w:szCs w:val="24"/>
          <w:lang w:bidi="ru-RU"/>
        </w:rPr>
        <w:t xml:space="preserve"> год включительно решения проблем и задач в</w:t>
      </w:r>
      <w:r w:rsidR="00EC67F6"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FD471D">
        <w:rPr>
          <w:rFonts w:ascii="Arial" w:hAnsi="Arial" w:cs="Arial"/>
          <w:color w:val="000000"/>
          <w:sz w:val="24"/>
          <w:szCs w:val="24"/>
          <w:lang w:bidi="ru-RU"/>
        </w:rPr>
        <w:t>Обеспечивающая подпрограмма</w:t>
      </w:r>
      <w:r w:rsidRPr="00FD471D">
        <w:rPr>
          <w:rFonts w:ascii="Arial" w:hAnsi="Arial" w:cs="Arial"/>
          <w:color w:val="000000"/>
          <w:sz w:val="24"/>
          <w:szCs w:val="24"/>
          <w:lang w:bidi="ru-RU"/>
        </w:rPr>
        <w:t>»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rsidR="009A3D8E" w:rsidRPr="00FD471D" w:rsidRDefault="000E3638" w:rsidP="00EF0AD1">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FD471D">
        <w:rPr>
          <w:rFonts w:ascii="Arial" w:hAnsi="Arial" w:cs="Arial"/>
          <w:b/>
          <w:color w:val="000000"/>
          <w:sz w:val="24"/>
          <w:szCs w:val="24"/>
          <w:lang w:bidi="ru-RU"/>
        </w:rPr>
        <w:lastRenderedPageBreak/>
        <w:t>Описание цели муниципальной п</w:t>
      </w:r>
      <w:r w:rsidR="009A3D8E" w:rsidRPr="00FD471D">
        <w:rPr>
          <w:rFonts w:ascii="Arial" w:hAnsi="Arial" w:cs="Arial"/>
          <w:b/>
          <w:color w:val="000000"/>
          <w:sz w:val="24"/>
          <w:szCs w:val="24"/>
          <w:lang w:bidi="ru-RU"/>
        </w:rPr>
        <w:t>одпрограммы</w:t>
      </w:r>
      <w:r w:rsidR="00D47C0F" w:rsidRPr="00FD471D">
        <w:rPr>
          <w:rFonts w:ascii="Arial" w:hAnsi="Arial" w:cs="Arial"/>
          <w:b/>
          <w:color w:val="000000"/>
          <w:sz w:val="24"/>
          <w:szCs w:val="24"/>
          <w:lang w:bidi="ru-RU"/>
        </w:rPr>
        <w:t xml:space="preserve"> 5</w:t>
      </w:r>
      <w:r w:rsidR="00F35E67" w:rsidRPr="00FD471D">
        <w:rPr>
          <w:rFonts w:ascii="Arial" w:hAnsi="Arial" w:cs="Arial"/>
          <w:b/>
          <w:color w:val="000000"/>
          <w:sz w:val="24"/>
          <w:szCs w:val="24"/>
          <w:lang w:bidi="ru-RU"/>
        </w:rPr>
        <w:t>.</w:t>
      </w:r>
    </w:p>
    <w:p w:rsidR="00E52802" w:rsidRPr="00FD471D" w:rsidRDefault="00E52802"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FD471D">
        <w:rPr>
          <w:rFonts w:ascii="Arial" w:hAnsi="Arial" w:cs="Arial"/>
          <w:color w:val="000000"/>
          <w:sz w:val="24"/>
          <w:szCs w:val="24"/>
          <w:lang w:bidi="ru-RU"/>
        </w:rPr>
        <w:t xml:space="preserve">5 </w:t>
      </w:r>
      <w:r w:rsidRPr="00FD471D">
        <w:rPr>
          <w:rFonts w:ascii="Arial" w:hAnsi="Arial" w:cs="Arial"/>
          <w:color w:val="000000"/>
          <w:sz w:val="24"/>
          <w:szCs w:val="24"/>
          <w:lang w:bidi="ru-RU"/>
        </w:rPr>
        <w:t>«Обеспечивающая подпрограмма» сформулирована основная цель</w:t>
      </w:r>
      <w:r w:rsidR="00EC67F6" w:rsidRPr="00FD471D">
        <w:rPr>
          <w:rFonts w:ascii="Arial" w:hAnsi="Arial" w:cs="Arial"/>
          <w:color w:val="000000"/>
          <w:sz w:val="24"/>
          <w:szCs w:val="24"/>
          <w:lang w:bidi="ru-RU"/>
        </w:rPr>
        <w:t xml:space="preserve"> - </w:t>
      </w:r>
      <w:r w:rsidRPr="00FD471D">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FD471D">
        <w:rPr>
          <w:rFonts w:ascii="Arial" w:hAnsi="Arial" w:cs="Arial"/>
          <w:color w:val="000000"/>
          <w:sz w:val="24"/>
          <w:szCs w:val="24"/>
          <w:lang w:bidi="ru-RU"/>
        </w:rPr>
        <w:t xml:space="preserve"> Московской области</w:t>
      </w:r>
      <w:r w:rsidRPr="00FD471D">
        <w:rPr>
          <w:rFonts w:ascii="Arial" w:hAnsi="Arial" w:cs="Arial"/>
          <w:color w:val="000000"/>
          <w:sz w:val="24"/>
          <w:szCs w:val="24"/>
          <w:lang w:bidi="ru-RU"/>
        </w:rPr>
        <w:t>.</w:t>
      </w:r>
    </w:p>
    <w:p w:rsidR="00E52802" w:rsidRPr="00FD471D" w:rsidRDefault="00E52802" w:rsidP="00EF0AD1">
      <w:pPr>
        <w:widowControl w:val="0"/>
        <w:spacing w:after="0"/>
        <w:ind w:right="-55" w:firstLine="709"/>
        <w:jc w:val="both"/>
        <w:rPr>
          <w:rFonts w:ascii="Arial" w:hAnsi="Arial" w:cs="Arial"/>
          <w:color w:val="000000"/>
          <w:sz w:val="24"/>
          <w:szCs w:val="24"/>
          <w:lang w:bidi="ru-RU"/>
        </w:rPr>
      </w:pPr>
      <w:r w:rsidRPr="00FD471D">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rsidR="00C07137" w:rsidRPr="00FD471D" w:rsidRDefault="00666C6C" w:rsidP="00EF0AD1">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FD471D">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5.</w:t>
      </w:r>
    </w:p>
    <w:p w:rsidR="00194010" w:rsidRPr="00FD471D" w:rsidRDefault="00194010" w:rsidP="00EF0AD1">
      <w:pPr>
        <w:widowControl w:val="0"/>
        <w:spacing w:after="0"/>
        <w:ind w:right="-55" w:firstLine="851"/>
        <w:jc w:val="both"/>
        <w:rPr>
          <w:rFonts w:ascii="Arial" w:hAnsi="Arial" w:cs="Arial"/>
          <w:color w:val="000000"/>
          <w:sz w:val="24"/>
          <w:szCs w:val="24"/>
          <w:lang w:bidi="ru-RU"/>
        </w:rPr>
      </w:pPr>
      <w:r w:rsidRPr="00FD471D">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FD471D">
        <w:rPr>
          <w:rFonts w:ascii="Arial" w:hAnsi="Arial" w:cs="Arial"/>
          <w:color w:val="000000"/>
          <w:sz w:val="24"/>
          <w:szCs w:val="24"/>
          <w:lang w:bidi="ru-RU"/>
        </w:rPr>
        <w:t>ма» являются минимизация рисков</w:t>
      </w:r>
      <w:r w:rsidRPr="00FD471D">
        <w:rPr>
          <w:rFonts w:ascii="Arial" w:hAnsi="Arial" w:cs="Arial"/>
          <w:color w:val="000000"/>
          <w:sz w:val="24"/>
          <w:szCs w:val="24"/>
          <w:lang w:bidi="ru-RU"/>
        </w:rPr>
        <w:t>,</w:t>
      </w:r>
      <w:r w:rsidR="00A63A01" w:rsidRPr="00FD471D">
        <w:rPr>
          <w:rFonts w:ascii="Arial" w:hAnsi="Arial" w:cs="Arial"/>
          <w:color w:val="000000"/>
          <w:sz w:val="24"/>
          <w:szCs w:val="24"/>
          <w:lang w:bidi="ru-RU"/>
        </w:rPr>
        <w:t xml:space="preserve"> </w:t>
      </w:r>
      <w:r w:rsidRPr="00FD471D">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5F5209" w:rsidRPr="00FD471D" w:rsidRDefault="005F5209" w:rsidP="00EF0AD1">
      <w:pPr>
        <w:widowControl w:val="0"/>
        <w:spacing w:after="0"/>
        <w:ind w:right="-55" w:firstLine="851"/>
        <w:jc w:val="both"/>
        <w:rPr>
          <w:rFonts w:ascii="Arial" w:hAnsi="Arial" w:cs="Arial"/>
          <w:color w:val="000000"/>
          <w:sz w:val="24"/>
          <w:szCs w:val="24"/>
          <w:lang w:bidi="ru-RU"/>
        </w:rPr>
      </w:pPr>
      <w:r w:rsidRPr="00FD471D">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rsidR="005F5209" w:rsidRPr="00FD471D" w:rsidRDefault="005F5209" w:rsidP="00EF0AD1">
      <w:pPr>
        <w:widowControl w:val="0"/>
        <w:spacing w:after="0"/>
        <w:ind w:right="-55" w:firstLine="851"/>
        <w:jc w:val="both"/>
        <w:rPr>
          <w:rFonts w:ascii="Arial" w:hAnsi="Arial" w:cs="Arial"/>
          <w:color w:val="000000"/>
          <w:sz w:val="24"/>
          <w:szCs w:val="24"/>
          <w:lang w:bidi="ru-RU"/>
        </w:rPr>
      </w:pPr>
      <w:r w:rsidRPr="00FD471D">
        <w:rPr>
          <w:rFonts w:ascii="Arial" w:hAnsi="Arial" w:cs="Arial"/>
          <w:color w:val="000000"/>
          <w:sz w:val="24"/>
          <w:szCs w:val="24"/>
          <w:lang w:bidi="ru-RU"/>
        </w:rPr>
        <w:t>Среди них:</w:t>
      </w:r>
    </w:p>
    <w:p w:rsidR="005F5209" w:rsidRPr="00FD471D" w:rsidRDefault="005F5209" w:rsidP="00EF0AD1">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FD471D">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FD471D">
        <w:rPr>
          <w:rFonts w:ascii="Arial" w:hAnsi="Arial" w:cs="Arial"/>
          <w:color w:val="000000"/>
          <w:sz w:val="24"/>
          <w:szCs w:val="24"/>
          <w:lang w:bidi="ru-RU"/>
        </w:rPr>
        <w:t> </w:t>
      </w:r>
      <w:r w:rsidRPr="00FD471D">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rsidR="00A02DE5" w:rsidRPr="00FD471D" w:rsidRDefault="005F5209" w:rsidP="00EF0AD1">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FD471D">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FD471D">
        <w:rPr>
          <w:rFonts w:ascii="Arial" w:hAnsi="Arial" w:cs="Arial"/>
          <w:color w:val="000000"/>
          <w:sz w:val="24"/>
          <w:szCs w:val="24"/>
          <w:lang w:bidi="ru-RU"/>
        </w:rPr>
        <w:t>рганов местного самоуправления</w:t>
      </w:r>
      <w:r w:rsidRPr="00FD471D">
        <w:rPr>
          <w:rFonts w:ascii="Arial" w:hAnsi="Arial" w:cs="Arial"/>
          <w:color w:val="000000"/>
          <w:sz w:val="24"/>
          <w:szCs w:val="24"/>
          <w:lang w:bidi="ru-RU"/>
        </w:rPr>
        <w:t>.</w:t>
      </w:r>
      <w:r w:rsidR="00A02DE5" w:rsidRPr="00FD471D">
        <w:rPr>
          <w:rFonts w:ascii="Arial" w:hAnsi="Arial" w:cs="Arial"/>
          <w:color w:val="000000"/>
          <w:sz w:val="24"/>
          <w:szCs w:val="24"/>
          <w:lang w:bidi="ru-RU"/>
        </w:rPr>
        <w:t xml:space="preserve"> </w:t>
      </w:r>
    </w:p>
    <w:p w:rsidR="00D00185" w:rsidRPr="00FD471D" w:rsidRDefault="005F5209" w:rsidP="00EF0AD1">
      <w:pPr>
        <w:pStyle w:val="2f"/>
        <w:numPr>
          <w:ilvl w:val="0"/>
          <w:numId w:val="21"/>
        </w:numPr>
        <w:shd w:val="clear" w:color="auto" w:fill="auto"/>
        <w:spacing w:line="276" w:lineRule="auto"/>
        <w:ind w:left="0" w:right="-55" w:firstLine="851"/>
        <w:rPr>
          <w:rFonts w:ascii="Arial" w:hAnsi="Arial" w:cs="Arial"/>
          <w:color w:val="000000"/>
          <w:sz w:val="24"/>
          <w:szCs w:val="24"/>
          <w:lang w:bidi="ru-RU"/>
        </w:rPr>
        <w:sectPr w:rsidR="00D00185" w:rsidRPr="00FD471D" w:rsidSect="00FD471D">
          <w:headerReference w:type="default" r:id="rId24"/>
          <w:pgSz w:w="11906" w:h="16838"/>
          <w:pgMar w:top="1134" w:right="567" w:bottom="1134" w:left="1134" w:header="709" w:footer="709" w:gutter="0"/>
          <w:cols w:space="708"/>
          <w:titlePg/>
          <w:docGrid w:linePitch="360"/>
        </w:sectPr>
      </w:pPr>
      <w:r w:rsidRPr="00FD471D">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FD471D">
        <w:rPr>
          <w:rFonts w:ascii="Arial" w:hAnsi="Arial" w:cs="Arial"/>
          <w:color w:val="000000"/>
          <w:sz w:val="24"/>
          <w:szCs w:val="24"/>
          <w:lang w:bidi="ru-RU"/>
        </w:rPr>
        <w:t>оит в реализации в период с 2020 по 2024</w:t>
      </w:r>
      <w:r w:rsidRPr="00FD471D">
        <w:rPr>
          <w:rFonts w:ascii="Arial" w:hAnsi="Arial" w:cs="Arial"/>
          <w:color w:val="000000"/>
          <w:sz w:val="24"/>
          <w:szCs w:val="24"/>
          <w:lang w:bidi="ru-RU"/>
        </w:rPr>
        <w:t xml:space="preserve"> год подпрограммы</w:t>
      </w:r>
      <w:r w:rsidR="00D47C0F" w:rsidRPr="00FD471D">
        <w:rPr>
          <w:rFonts w:ascii="Arial" w:hAnsi="Arial" w:cs="Arial"/>
          <w:color w:val="000000"/>
          <w:sz w:val="24"/>
          <w:szCs w:val="24"/>
          <w:lang w:bidi="ru-RU"/>
        </w:rPr>
        <w:t xml:space="preserve"> 5</w:t>
      </w:r>
      <w:r w:rsidRPr="00FD471D">
        <w:rPr>
          <w:rFonts w:ascii="Arial" w:hAnsi="Arial" w:cs="Arial"/>
          <w:color w:val="000000"/>
          <w:sz w:val="24"/>
          <w:szCs w:val="24"/>
          <w:lang w:bidi="ru-RU"/>
        </w:rPr>
        <w:t xml:space="preserve"> «</w:t>
      </w:r>
      <w:r w:rsidR="00194010" w:rsidRPr="00FD471D">
        <w:rPr>
          <w:rFonts w:ascii="Arial" w:hAnsi="Arial" w:cs="Arial"/>
          <w:color w:val="000000"/>
          <w:sz w:val="24"/>
          <w:szCs w:val="24"/>
          <w:lang w:bidi="ru-RU"/>
        </w:rPr>
        <w:t>Обеспечивающая подпрограмма</w:t>
      </w:r>
      <w:r w:rsidRPr="00FD471D">
        <w:rPr>
          <w:rFonts w:ascii="Arial" w:hAnsi="Arial" w:cs="Arial"/>
          <w:color w:val="000000"/>
          <w:sz w:val="24"/>
          <w:szCs w:val="24"/>
          <w:lang w:bidi="ru-RU"/>
        </w:rPr>
        <w:t>», направленной на реализацию комплекса мероприятий, обеспечивающих одновременное</w:t>
      </w:r>
      <w:r w:rsidR="003D38BD" w:rsidRPr="00FD471D">
        <w:rPr>
          <w:rFonts w:ascii="Arial" w:hAnsi="Arial" w:cs="Arial"/>
          <w:color w:val="000000"/>
          <w:sz w:val="24"/>
          <w:szCs w:val="24"/>
          <w:lang w:bidi="ru-RU"/>
        </w:rPr>
        <w:t xml:space="preserve"> </w:t>
      </w:r>
      <w:r w:rsidR="00A02DE5" w:rsidRPr="00FD471D">
        <w:rPr>
          <w:rFonts w:ascii="Arial" w:hAnsi="Arial" w:cs="Arial"/>
          <w:color w:val="000000"/>
          <w:sz w:val="24"/>
          <w:szCs w:val="24"/>
          <w:lang w:bidi="ru-RU"/>
        </w:rPr>
        <w:br/>
      </w:r>
      <w:r w:rsidR="003D38BD" w:rsidRPr="00FD471D">
        <w:rPr>
          <w:rFonts w:ascii="Arial" w:hAnsi="Arial" w:cs="Arial"/>
          <w:color w:val="000000"/>
          <w:sz w:val="24"/>
          <w:szCs w:val="24"/>
          <w:lang w:bidi="ru-RU"/>
        </w:rPr>
        <w:t xml:space="preserve">решение существующих  проблем </w:t>
      </w:r>
      <w:r w:rsidR="00194010" w:rsidRPr="00FD471D">
        <w:rPr>
          <w:rFonts w:ascii="Arial" w:hAnsi="Arial" w:cs="Arial"/>
          <w:color w:val="000000"/>
          <w:sz w:val="24"/>
          <w:szCs w:val="24"/>
          <w:lang w:bidi="ru-RU"/>
        </w:rPr>
        <w:t>и</w:t>
      </w:r>
      <w:r w:rsidR="00EC67F6" w:rsidRPr="00FD471D">
        <w:rPr>
          <w:rFonts w:ascii="Arial" w:hAnsi="Arial" w:cs="Arial"/>
          <w:color w:val="000000"/>
          <w:sz w:val="24"/>
          <w:szCs w:val="24"/>
          <w:lang w:bidi="ru-RU"/>
        </w:rPr>
        <w:t> </w:t>
      </w:r>
      <w:r w:rsidR="00194010" w:rsidRPr="00FD471D">
        <w:rPr>
          <w:rFonts w:ascii="Arial" w:hAnsi="Arial" w:cs="Arial"/>
          <w:color w:val="000000"/>
          <w:sz w:val="24"/>
          <w:szCs w:val="24"/>
          <w:lang w:bidi="ru-RU"/>
        </w:rPr>
        <w:t xml:space="preserve"> задач в с</w:t>
      </w:r>
      <w:r w:rsidR="00EC6172" w:rsidRPr="00FD471D">
        <w:rPr>
          <w:rFonts w:ascii="Arial" w:hAnsi="Arial" w:cs="Arial"/>
          <w:color w:val="000000"/>
          <w:sz w:val="24"/>
          <w:szCs w:val="24"/>
          <w:lang w:bidi="ru-RU"/>
        </w:rPr>
        <w:t>фере муниципального управления.</w:t>
      </w:r>
    </w:p>
    <w:p w:rsidR="00EC67F6" w:rsidRPr="00FD471D" w:rsidRDefault="00EC67F6" w:rsidP="00287305">
      <w:pPr>
        <w:widowControl w:val="0"/>
        <w:spacing w:after="0"/>
        <w:ind w:right="221"/>
        <w:jc w:val="both"/>
        <w:rPr>
          <w:rFonts w:ascii="Arial" w:hAnsi="Arial" w:cs="Arial"/>
          <w:color w:val="000000"/>
          <w:sz w:val="24"/>
          <w:szCs w:val="24"/>
          <w:lang w:bidi="ru-RU"/>
        </w:rPr>
        <w:sectPr w:rsidR="00EC67F6" w:rsidRPr="00FD471D" w:rsidSect="00FD471D">
          <w:type w:val="continuous"/>
          <w:pgSz w:w="11906" w:h="16838"/>
          <w:pgMar w:top="1134" w:right="567" w:bottom="1134" w:left="1134" w:header="709" w:footer="709" w:gutter="0"/>
          <w:cols w:space="708"/>
          <w:titlePg/>
          <w:docGrid w:linePitch="360"/>
        </w:sectPr>
      </w:pPr>
    </w:p>
    <w:p w:rsidR="00392C9F" w:rsidRPr="00FD471D" w:rsidRDefault="00C07137" w:rsidP="009B7590">
      <w:pPr>
        <w:pStyle w:val="20"/>
        <w:numPr>
          <w:ilvl w:val="0"/>
          <w:numId w:val="29"/>
        </w:numPr>
        <w:rPr>
          <w:rFonts w:ascii="Arial" w:eastAsia="Calibri" w:hAnsi="Arial" w:cs="Arial"/>
          <w:sz w:val="24"/>
          <w:szCs w:val="24"/>
        </w:rPr>
      </w:pPr>
      <w:r w:rsidRPr="00FD471D">
        <w:rPr>
          <w:rFonts w:ascii="Arial" w:eastAsia="Calibri" w:hAnsi="Arial" w:cs="Arial"/>
          <w:sz w:val="24"/>
          <w:szCs w:val="24"/>
        </w:rPr>
        <w:lastRenderedPageBreak/>
        <w:t xml:space="preserve">Перечень мероприятий </w:t>
      </w:r>
      <w:r w:rsidR="00EA7FB6" w:rsidRPr="00FD471D">
        <w:rPr>
          <w:rFonts w:ascii="Arial" w:eastAsia="Calibri" w:hAnsi="Arial" w:cs="Arial"/>
          <w:sz w:val="24"/>
          <w:szCs w:val="24"/>
        </w:rPr>
        <w:t xml:space="preserve">подпрограммы 5 </w:t>
      </w:r>
      <w:r w:rsidRPr="00FD471D">
        <w:rPr>
          <w:rFonts w:ascii="Arial" w:eastAsia="Calibri" w:hAnsi="Arial" w:cs="Arial"/>
          <w:sz w:val="24"/>
          <w:szCs w:val="24"/>
        </w:rPr>
        <w:t>«Обеспечивающая подпрограмма»</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
        <w:gridCol w:w="1442"/>
        <w:gridCol w:w="720"/>
        <w:gridCol w:w="1077"/>
        <w:gridCol w:w="1621"/>
        <w:gridCol w:w="1346"/>
        <w:gridCol w:w="1539"/>
        <w:gridCol w:w="1439"/>
        <w:gridCol w:w="1258"/>
        <w:gridCol w:w="1264"/>
        <w:gridCol w:w="1264"/>
        <w:gridCol w:w="1430"/>
      </w:tblGrid>
      <w:tr w:rsidR="00C511C7" w:rsidRPr="00FD471D" w:rsidTr="00BF2C68">
        <w:trPr>
          <w:trHeight w:val="20"/>
        </w:trPr>
        <w:tc>
          <w:tcPr>
            <w:tcW w:w="238" w:type="pct"/>
            <w:vMerge w:val="restart"/>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 п/п</w:t>
            </w:r>
          </w:p>
        </w:tc>
        <w:tc>
          <w:tcPr>
            <w:tcW w:w="477" w:type="pct"/>
            <w:vMerge w:val="restart"/>
            <w:shd w:val="clear" w:color="auto" w:fill="auto"/>
            <w:vAlign w:val="center"/>
          </w:tcPr>
          <w:p w:rsidR="007B0456" w:rsidRPr="00FD471D" w:rsidRDefault="007B0456"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Мероприятия программы/подпрограммы</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Срок исполнения мероприятия</w:t>
            </w:r>
          </w:p>
          <w:p w:rsidR="007B0456" w:rsidRPr="00FD471D" w:rsidRDefault="007B0456" w:rsidP="00A45748">
            <w:pPr>
              <w:spacing w:after="0"/>
              <w:jc w:val="center"/>
              <w:rPr>
                <w:rFonts w:ascii="Arial" w:hAnsi="Arial" w:cs="Arial"/>
                <w:color w:val="000000"/>
                <w:sz w:val="24"/>
                <w:szCs w:val="24"/>
              </w:rPr>
            </w:pPr>
          </w:p>
        </w:tc>
        <w:tc>
          <w:tcPr>
            <w:tcW w:w="356"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Источники финансирования</w:t>
            </w:r>
          </w:p>
        </w:tc>
        <w:tc>
          <w:tcPr>
            <w:tcW w:w="536" w:type="pct"/>
            <w:vMerge w:val="restar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Всего</w:t>
            </w:r>
            <w:r w:rsidRPr="00FD471D">
              <w:rPr>
                <w:rFonts w:ascii="Arial" w:hAnsi="Arial" w:cs="Arial"/>
                <w:sz w:val="24"/>
                <w:szCs w:val="24"/>
              </w:rPr>
              <w:br/>
              <w:t>(тыс. руб.)</w:t>
            </w:r>
          </w:p>
        </w:tc>
        <w:tc>
          <w:tcPr>
            <w:tcW w:w="2264" w:type="pct"/>
            <w:gridSpan w:val="5"/>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Объем финансирования по годам (тыс. руб.)</w:t>
            </w:r>
          </w:p>
        </w:tc>
        <w:tc>
          <w:tcPr>
            <w:tcW w:w="418"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Ответственный за выполнение мероприятия программы/ подпрограммы</w:t>
            </w:r>
          </w:p>
        </w:tc>
        <w:tc>
          <w:tcPr>
            <w:tcW w:w="473"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Результаты выполнения мероприятия программы/подпрограммы</w:t>
            </w:r>
          </w:p>
        </w:tc>
      </w:tr>
      <w:tr w:rsidR="00C511C7" w:rsidRPr="00FD471D" w:rsidTr="00BF2C68">
        <w:trPr>
          <w:trHeight w:val="20"/>
        </w:trPr>
        <w:tc>
          <w:tcPr>
            <w:tcW w:w="238" w:type="pct"/>
            <w:vMerge/>
            <w:shd w:val="clear" w:color="auto" w:fill="auto"/>
          </w:tcPr>
          <w:p w:rsidR="007B0456" w:rsidRPr="00FD471D" w:rsidRDefault="007B0456" w:rsidP="00A45748">
            <w:pPr>
              <w:spacing w:after="0"/>
              <w:jc w:val="center"/>
              <w:rPr>
                <w:rFonts w:ascii="Arial" w:hAnsi="Arial" w:cs="Arial"/>
                <w:sz w:val="24"/>
                <w:szCs w:val="24"/>
              </w:rPr>
            </w:pPr>
          </w:p>
        </w:tc>
        <w:tc>
          <w:tcPr>
            <w:tcW w:w="477" w:type="pct"/>
            <w:vMerge/>
            <w:shd w:val="clear" w:color="auto" w:fill="auto"/>
          </w:tcPr>
          <w:p w:rsidR="007B0456" w:rsidRPr="00FD471D" w:rsidRDefault="007B0456" w:rsidP="00A45748">
            <w:pPr>
              <w:spacing w:after="0"/>
              <w:jc w:val="center"/>
              <w:rPr>
                <w:rFonts w:ascii="Arial" w:eastAsia="Calibri" w:hAnsi="Arial" w:cs="Arial"/>
                <w:sz w:val="24"/>
                <w:szCs w:val="24"/>
                <w:lang w:eastAsia="en-US"/>
              </w:rPr>
            </w:pPr>
          </w:p>
        </w:tc>
        <w:tc>
          <w:tcPr>
            <w:tcW w:w="238" w:type="pct"/>
            <w:vMerge/>
          </w:tcPr>
          <w:p w:rsidR="007B0456" w:rsidRPr="00FD471D" w:rsidRDefault="007B0456" w:rsidP="00A45748">
            <w:pPr>
              <w:spacing w:after="0"/>
              <w:jc w:val="center"/>
              <w:rPr>
                <w:rFonts w:ascii="Arial" w:hAnsi="Arial" w:cs="Arial"/>
                <w:color w:val="000000"/>
                <w:sz w:val="24"/>
                <w:szCs w:val="24"/>
              </w:rPr>
            </w:pPr>
          </w:p>
        </w:tc>
        <w:tc>
          <w:tcPr>
            <w:tcW w:w="356" w:type="pct"/>
            <w:vMerge/>
            <w:vAlign w:val="center"/>
          </w:tcPr>
          <w:p w:rsidR="007B0456" w:rsidRPr="00FD471D" w:rsidRDefault="007B0456" w:rsidP="00A45748">
            <w:pPr>
              <w:spacing w:after="0"/>
              <w:jc w:val="center"/>
              <w:rPr>
                <w:rFonts w:ascii="Arial" w:hAnsi="Arial" w:cs="Arial"/>
                <w:color w:val="000000"/>
                <w:sz w:val="24"/>
                <w:szCs w:val="24"/>
              </w:rPr>
            </w:pPr>
          </w:p>
        </w:tc>
        <w:tc>
          <w:tcPr>
            <w:tcW w:w="536" w:type="pct"/>
            <w:vMerge/>
            <w:shd w:val="clear" w:color="auto" w:fill="auto"/>
            <w:vAlign w:val="center"/>
          </w:tcPr>
          <w:p w:rsidR="007B0456" w:rsidRPr="00FD471D" w:rsidRDefault="007B0456" w:rsidP="00A45748">
            <w:pPr>
              <w:spacing w:after="0"/>
              <w:ind w:left="-57" w:right="-57"/>
              <w:jc w:val="center"/>
              <w:rPr>
                <w:rFonts w:ascii="Arial" w:hAnsi="Arial" w:cs="Arial"/>
                <w:sz w:val="24"/>
                <w:szCs w:val="24"/>
              </w:rPr>
            </w:pPr>
          </w:p>
        </w:tc>
        <w:tc>
          <w:tcPr>
            <w:tcW w:w="445" w:type="pct"/>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2020</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2021</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2022</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3</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202</w:t>
            </w:r>
            <w:r w:rsidRPr="00FD471D">
              <w:rPr>
                <w:rFonts w:ascii="Arial" w:hAnsi="Arial" w:cs="Arial"/>
                <w:sz w:val="24"/>
                <w:szCs w:val="24"/>
                <w:lang w:val="en-US"/>
              </w:rPr>
              <w:t>4</w:t>
            </w:r>
          </w:p>
        </w:tc>
        <w:tc>
          <w:tcPr>
            <w:tcW w:w="418" w:type="pct"/>
            <w:shd w:val="clear" w:color="auto" w:fill="auto"/>
          </w:tcPr>
          <w:p w:rsidR="007B0456" w:rsidRPr="00FD471D" w:rsidRDefault="007B0456" w:rsidP="00A45748">
            <w:pPr>
              <w:spacing w:after="0"/>
              <w:jc w:val="center"/>
              <w:rPr>
                <w:rFonts w:ascii="Arial" w:hAnsi="Arial" w:cs="Arial"/>
                <w:color w:val="000000"/>
                <w:sz w:val="24"/>
                <w:szCs w:val="24"/>
              </w:rPr>
            </w:pPr>
          </w:p>
        </w:tc>
        <w:tc>
          <w:tcPr>
            <w:tcW w:w="473" w:type="pct"/>
            <w:shd w:val="clear" w:color="auto" w:fill="auto"/>
          </w:tcPr>
          <w:p w:rsidR="007B0456" w:rsidRPr="00FD471D" w:rsidRDefault="007B0456" w:rsidP="00A45748">
            <w:pPr>
              <w:spacing w:after="0"/>
              <w:jc w:val="center"/>
              <w:rPr>
                <w:rFonts w:ascii="Arial" w:hAnsi="Arial" w:cs="Arial"/>
                <w:color w:val="000000"/>
                <w:sz w:val="24"/>
                <w:szCs w:val="24"/>
              </w:rPr>
            </w:pPr>
          </w:p>
        </w:tc>
      </w:tr>
      <w:tr w:rsidR="00C511C7" w:rsidRPr="00FD471D" w:rsidTr="00BF2C68">
        <w:trPr>
          <w:trHeight w:val="20"/>
        </w:trPr>
        <w:tc>
          <w:tcPr>
            <w:tcW w:w="238" w:type="pct"/>
            <w:shd w:val="clear" w:color="auto" w:fill="auto"/>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1</w:t>
            </w:r>
          </w:p>
        </w:tc>
        <w:tc>
          <w:tcPr>
            <w:tcW w:w="477" w:type="pct"/>
            <w:shd w:val="clear" w:color="auto" w:fill="auto"/>
          </w:tcPr>
          <w:p w:rsidR="007B0456" w:rsidRPr="00FD471D" w:rsidRDefault="007B0456" w:rsidP="00A45748">
            <w:pPr>
              <w:spacing w:after="0"/>
              <w:jc w:val="center"/>
              <w:rPr>
                <w:rFonts w:ascii="Arial" w:eastAsia="Calibri" w:hAnsi="Arial" w:cs="Arial"/>
                <w:sz w:val="24"/>
                <w:szCs w:val="24"/>
                <w:lang w:eastAsia="en-US"/>
              </w:rPr>
            </w:pPr>
            <w:r w:rsidRPr="00FD471D">
              <w:rPr>
                <w:rFonts w:ascii="Arial" w:eastAsia="Calibri" w:hAnsi="Arial" w:cs="Arial"/>
                <w:sz w:val="24"/>
                <w:szCs w:val="24"/>
                <w:lang w:eastAsia="en-US"/>
              </w:rPr>
              <w:t>2</w:t>
            </w:r>
          </w:p>
        </w:tc>
        <w:tc>
          <w:tcPr>
            <w:tcW w:w="238" w:type="pct"/>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3</w:t>
            </w:r>
          </w:p>
        </w:tc>
        <w:tc>
          <w:tcPr>
            <w:tcW w:w="356" w:type="pct"/>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4</w:t>
            </w:r>
          </w:p>
        </w:tc>
        <w:tc>
          <w:tcPr>
            <w:tcW w:w="536" w:type="pct"/>
            <w:shd w:val="clear" w:color="auto" w:fill="auto"/>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5</w:t>
            </w:r>
          </w:p>
        </w:tc>
        <w:tc>
          <w:tcPr>
            <w:tcW w:w="445" w:type="pct"/>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6</w:t>
            </w:r>
          </w:p>
        </w:tc>
        <w:tc>
          <w:tcPr>
            <w:tcW w:w="509" w:type="pct"/>
            <w:shd w:val="clear" w:color="auto" w:fill="auto"/>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7</w:t>
            </w:r>
          </w:p>
        </w:tc>
        <w:tc>
          <w:tcPr>
            <w:tcW w:w="476" w:type="pct"/>
            <w:shd w:val="clear" w:color="auto" w:fill="auto"/>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8</w:t>
            </w:r>
          </w:p>
        </w:tc>
        <w:tc>
          <w:tcPr>
            <w:tcW w:w="416" w:type="pct"/>
            <w:shd w:val="clear" w:color="auto" w:fill="auto"/>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9</w:t>
            </w:r>
          </w:p>
        </w:tc>
        <w:tc>
          <w:tcPr>
            <w:tcW w:w="418" w:type="pct"/>
            <w:shd w:val="clear" w:color="auto" w:fill="auto"/>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10</w:t>
            </w:r>
          </w:p>
        </w:tc>
        <w:tc>
          <w:tcPr>
            <w:tcW w:w="418" w:type="pct"/>
            <w:shd w:val="clear" w:color="auto" w:fill="auto"/>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11</w:t>
            </w:r>
          </w:p>
        </w:tc>
        <w:tc>
          <w:tcPr>
            <w:tcW w:w="473" w:type="pct"/>
            <w:shd w:val="clear" w:color="auto" w:fill="auto"/>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12</w:t>
            </w: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lang w:val="en-US"/>
              </w:rPr>
              <w:t>1</w:t>
            </w:r>
            <w:r w:rsidRPr="00FD471D">
              <w:rPr>
                <w:rFonts w:ascii="Arial" w:hAnsi="Arial" w:cs="Arial"/>
                <w:sz w:val="24"/>
                <w:szCs w:val="24"/>
              </w:rPr>
              <w:t>.</w:t>
            </w:r>
          </w:p>
        </w:tc>
        <w:tc>
          <w:tcPr>
            <w:tcW w:w="477" w:type="pct"/>
            <w:vMerge w:val="restart"/>
            <w:shd w:val="clear" w:color="auto" w:fill="auto"/>
          </w:tcPr>
          <w:p w:rsidR="007B0456" w:rsidRPr="00FD471D" w:rsidRDefault="007B0456" w:rsidP="00A45748">
            <w:pPr>
              <w:spacing w:after="0"/>
              <w:jc w:val="both"/>
              <w:rPr>
                <w:rFonts w:ascii="Arial" w:hAnsi="Arial" w:cs="Arial"/>
                <w:sz w:val="24"/>
                <w:szCs w:val="24"/>
              </w:rPr>
            </w:pPr>
            <w:r w:rsidRPr="00FD471D">
              <w:rPr>
                <w:rFonts w:ascii="Arial" w:hAnsi="Arial" w:cs="Arial"/>
                <w:sz w:val="24"/>
                <w:szCs w:val="24"/>
              </w:rPr>
              <w:t>Основное мероприятие 01. Создание условий для реализации полномочий органов местного самоуправления</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 xml:space="preserve"> – </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spacing w:after="0"/>
              <w:rPr>
                <w:rFonts w:ascii="Arial" w:hAnsi="Arial" w:cs="Arial"/>
                <w:color w:val="000000"/>
                <w:sz w:val="24"/>
                <w:szCs w:val="24"/>
              </w:rPr>
            </w:pPr>
            <w:r w:rsidRPr="00FD471D">
              <w:rPr>
                <w:rFonts w:ascii="Arial" w:hAnsi="Arial" w:cs="Arial"/>
                <w:sz w:val="24"/>
                <w:szCs w:val="24"/>
              </w:rPr>
              <w:t>Управление делами 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Обеспечение 100 % доли проведенных процедур закупок в общем количестве запланированных процедур закупок</w:t>
            </w:r>
          </w:p>
          <w:p w:rsidR="001F0B07" w:rsidRPr="00FD471D" w:rsidRDefault="001F0B07" w:rsidP="00A45748">
            <w:pPr>
              <w:autoSpaceDE w:val="0"/>
              <w:autoSpaceDN w:val="0"/>
              <w:adjustRightInd w:val="0"/>
              <w:spacing w:after="0" w:line="240" w:lineRule="auto"/>
              <w:ind w:left="20" w:right="20"/>
              <w:jc w:val="both"/>
              <w:rPr>
                <w:rFonts w:ascii="Arial" w:hAnsi="Arial" w:cs="Arial"/>
                <w:color w:val="000000"/>
                <w:sz w:val="24"/>
                <w:szCs w:val="24"/>
              </w:rPr>
            </w:pPr>
          </w:p>
          <w:p w:rsidR="001F0B07" w:rsidRPr="00FD471D" w:rsidRDefault="001F0B07"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sz w:val="24"/>
                <w:szCs w:val="24"/>
              </w:rPr>
              <w:t xml:space="preserve">Обеспечение финансирования </w:t>
            </w:r>
            <w:r w:rsidRPr="00FD471D">
              <w:rPr>
                <w:rFonts w:ascii="Arial" w:hAnsi="Arial" w:cs="Arial"/>
                <w:sz w:val="24"/>
                <w:szCs w:val="24"/>
              </w:rPr>
              <w:lastRenderedPageBreak/>
              <w:t xml:space="preserve">деятельности высшего должностного лица, администрации, муниципальных программ в области энергосбережения и повышения энергетической эффективности, </w:t>
            </w:r>
            <w:r w:rsidRPr="00FD471D">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финансового </w:t>
            </w:r>
            <w:r w:rsidRPr="00FD471D">
              <w:rPr>
                <w:rFonts w:ascii="Arial" w:hAnsi="Arial" w:cs="Arial"/>
                <w:color w:val="000000"/>
                <w:sz w:val="24"/>
                <w:szCs w:val="24"/>
              </w:rPr>
              <w:lastRenderedPageBreak/>
              <w:t xml:space="preserve">управления </w:t>
            </w:r>
            <w:r w:rsidRPr="00FD471D">
              <w:rPr>
                <w:rFonts w:ascii="Arial" w:hAnsi="Arial" w:cs="Arial"/>
                <w:sz w:val="24"/>
                <w:szCs w:val="24"/>
              </w:rPr>
              <w:t xml:space="preserve">администрации городского округа Люберцы Московской области, </w:t>
            </w:r>
            <w:r w:rsidRPr="00FD471D">
              <w:rPr>
                <w:rFonts w:ascii="Arial" w:hAnsi="Arial" w:cs="Arial"/>
                <w:color w:val="000000"/>
                <w:sz w:val="24"/>
                <w:szCs w:val="24"/>
              </w:rPr>
              <w:t>мероприятий по мобилизационной подготовке.</w:t>
            </w:r>
          </w:p>
          <w:p w:rsidR="001F0B07" w:rsidRPr="00FD471D" w:rsidRDefault="001F0B07" w:rsidP="00A45748">
            <w:pPr>
              <w:autoSpaceDE w:val="0"/>
              <w:autoSpaceDN w:val="0"/>
              <w:adjustRightInd w:val="0"/>
              <w:spacing w:after="0" w:line="240" w:lineRule="auto"/>
              <w:ind w:left="20" w:right="20"/>
              <w:jc w:val="both"/>
              <w:rPr>
                <w:rFonts w:ascii="Arial" w:hAnsi="Arial" w:cs="Arial"/>
                <w:color w:val="000000"/>
                <w:sz w:val="24"/>
                <w:szCs w:val="24"/>
              </w:rPr>
            </w:pPr>
          </w:p>
          <w:p w:rsidR="007B0456" w:rsidRPr="00FD471D" w:rsidRDefault="007B0456" w:rsidP="001F0B07">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Обеспечение 100% доли обращений граждан, рассмотренных без нарушений установленных сроков, в общем числе обращений граждан</w:t>
            </w:r>
          </w:p>
        </w:tc>
      </w:tr>
      <w:tr w:rsidR="00C511C7" w:rsidRPr="00FD471D" w:rsidTr="00BF2C68">
        <w:trPr>
          <w:trHeight w:val="20"/>
        </w:trPr>
        <w:tc>
          <w:tcPr>
            <w:tcW w:w="238" w:type="pct"/>
            <w:vMerge/>
            <w:shd w:val="clear" w:color="auto" w:fill="auto"/>
          </w:tcPr>
          <w:p w:rsidR="007B0456" w:rsidRPr="00FD471D" w:rsidRDefault="007B0456" w:rsidP="00A45748">
            <w:pPr>
              <w:pStyle w:val="14"/>
              <w:numPr>
                <w:ilvl w:val="0"/>
                <w:numId w:val="28"/>
              </w:numPr>
              <w:spacing w:after="0" w:line="240" w:lineRule="auto"/>
              <w:contextualSpacing w:val="0"/>
              <w:jc w:val="right"/>
              <w:rPr>
                <w:rFonts w:ascii="Arial" w:hAnsi="Arial" w:cs="Arial"/>
                <w:sz w:val="24"/>
                <w:szCs w:val="24"/>
              </w:rPr>
            </w:pPr>
          </w:p>
        </w:tc>
        <w:tc>
          <w:tcPr>
            <w:tcW w:w="477" w:type="pct"/>
            <w:vMerge/>
            <w:shd w:val="clear" w:color="auto" w:fill="auto"/>
          </w:tcPr>
          <w:p w:rsidR="007B0456" w:rsidRPr="00FD471D" w:rsidRDefault="007B0456" w:rsidP="00A45748">
            <w:pPr>
              <w:spacing w:after="0"/>
              <w:jc w:val="both"/>
              <w:rPr>
                <w:rFonts w:ascii="Arial" w:hAnsi="Arial" w:cs="Arial"/>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4 291 579,51</w:t>
            </w:r>
          </w:p>
        </w:tc>
        <w:tc>
          <w:tcPr>
            <w:tcW w:w="445" w:type="pct"/>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814 964,15</w:t>
            </w:r>
          </w:p>
        </w:tc>
        <w:tc>
          <w:tcPr>
            <w:tcW w:w="509"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906 148,02</w:t>
            </w:r>
          </w:p>
        </w:tc>
        <w:tc>
          <w:tcPr>
            <w:tcW w:w="476"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836 323,11</w:t>
            </w:r>
          </w:p>
        </w:tc>
        <w:tc>
          <w:tcPr>
            <w:tcW w:w="416"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860 503,97</w:t>
            </w:r>
          </w:p>
        </w:tc>
        <w:tc>
          <w:tcPr>
            <w:tcW w:w="418"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873 640,26</w:t>
            </w:r>
          </w:p>
        </w:tc>
        <w:tc>
          <w:tcPr>
            <w:tcW w:w="418" w:type="pct"/>
            <w:vMerge/>
            <w:shd w:val="clear" w:color="auto" w:fill="auto"/>
          </w:tcPr>
          <w:p w:rsidR="007B0456" w:rsidRPr="00FD471D" w:rsidRDefault="007B0456" w:rsidP="00A45748">
            <w:pPr>
              <w:spacing w:after="0"/>
              <w:rPr>
                <w:rFonts w:ascii="Arial" w:hAnsi="Arial" w:cs="Arial"/>
                <w:color w:val="000000"/>
                <w:sz w:val="24"/>
                <w:szCs w:val="24"/>
              </w:rPr>
            </w:pPr>
          </w:p>
        </w:tc>
        <w:tc>
          <w:tcPr>
            <w:tcW w:w="473" w:type="pct"/>
            <w:vMerge/>
            <w:shd w:val="clear" w:color="auto" w:fill="auto"/>
          </w:tcPr>
          <w:p w:rsidR="007B0456" w:rsidRPr="00FD471D" w:rsidRDefault="007B0456" w:rsidP="00A45748">
            <w:pPr>
              <w:spacing w:after="0"/>
              <w:rPr>
                <w:rFonts w:ascii="Arial" w:hAnsi="Arial" w:cs="Arial"/>
                <w:color w:val="000000"/>
                <w:sz w:val="24"/>
                <w:szCs w:val="24"/>
              </w:rPr>
            </w:pPr>
          </w:p>
        </w:tc>
      </w:tr>
      <w:tr w:rsidR="00C511C7" w:rsidRPr="00FD471D" w:rsidTr="00BF2C68">
        <w:trPr>
          <w:trHeight w:val="20"/>
        </w:trPr>
        <w:tc>
          <w:tcPr>
            <w:tcW w:w="238" w:type="pct"/>
            <w:vMerge/>
            <w:shd w:val="clear" w:color="auto" w:fill="auto"/>
          </w:tcPr>
          <w:p w:rsidR="007B0456" w:rsidRPr="00FD471D" w:rsidRDefault="007B0456" w:rsidP="00A45748">
            <w:pPr>
              <w:pStyle w:val="14"/>
              <w:numPr>
                <w:ilvl w:val="0"/>
                <w:numId w:val="28"/>
              </w:numPr>
              <w:spacing w:after="0" w:line="240" w:lineRule="auto"/>
              <w:contextualSpacing w:val="0"/>
              <w:jc w:val="right"/>
              <w:rPr>
                <w:rFonts w:ascii="Arial" w:hAnsi="Arial" w:cs="Arial"/>
                <w:sz w:val="24"/>
                <w:szCs w:val="24"/>
              </w:rPr>
            </w:pPr>
          </w:p>
        </w:tc>
        <w:tc>
          <w:tcPr>
            <w:tcW w:w="477" w:type="pct"/>
            <w:vMerge/>
            <w:shd w:val="clear" w:color="auto" w:fill="auto"/>
          </w:tcPr>
          <w:p w:rsidR="007B0456" w:rsidRPr="00FD471D" w:rsidRDefault="007B0456" w:rsidP="00A45748">
            <w:pPr>
              <w:spacing w:after="0"/>
              <w:jc w:val="both"/>
              <w:rPr>
                <w:rFonts w:ascii="Arial" w:hAnsi="Arial" w:cs="Arial"/>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356" w:type="pct"/>
            <w:shd w:val="clear" w:color="auto" w:fill="auto"/>
            <w:vAlign w:val="center"/>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sz w:val="24"/>
                <w:szCs w:val="24"/>
              </w:rPr>
            </w:pPr>
            <w:r w:rsidRPr="00FD471D">
              <w:rPr>
                <w:rFonts w:ascii="Arial" w:hAnsi="Arial" w:cs="Arial"/>
                <w:sz w:val="24"/>
                <w:szCs w:val="24"/>
              </w:rPr>
              <w:t>4 291 579,51</w:t>
            </w:r>
          </w:p>
        </w:tc>
        <w:tc>
          <w:tcPr>
            <w:tcW w:w="445" w:type="pct"/>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814 964,15</w:t>
            </w:r>
          </w:p>
        </w:tc>
        <w:tc>
          <w:tcPr>
            <w:tcW w:w="509"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906 148,02</w:t>
            </w:r>
          </w:p>
        </w:tc>
        <w:tc>
          <w:tcPr>
            <w:tcW w:w="476"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836 323,11</w:t>
            </w:r>
          </w:p>
        </w:tc>
        <w:tc>
          <w:tcPr>
            <w:tcW w:w="416"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860 503,97</w:t>
            </w:r>
          </w:p>
        </w:tc>
        <w:tc>
          <w:tcPr>
            <w:tcW w:w="418" w:type="pct"/>
            <w:shd w:val="clear" w:color="auto" w:fill="auto"/>
            <w:vAlign w:val="center"/>
          </w:tcPr>
          <w:p w:rsidR="007B0456" w:rsidRPr="00FD471D" w:rsidRDefault="007B0456" w:rsidP="00A45748">
            <w:pPr>
              <w:autoSpaceDE w:val="0"/>
              <w:autoSpaceDN w:val="0"/>
              <w:adjustRightInd w:val="0"/>
              <w:spacing w:after="0"/>
              <w:ind w:left="-57" w:right="-79"/>
              <w:jc w:val="center"/>
              <w:rPr>
                <w:rFonts w:ascii="Arial" w:eastAsia="Calibri" w:hAnsi="Arial" w:cs="Arial"/>
                <w:sz w:val="24"/>
                <w:szCs w:val="24"/>
              </w:rPr>
            </w:pPr>
            <w:r w:rsidRPr="00FD471D">
              <w:rPr>
                <w:rFonts w:ascii="Arial" w:eastAsia="Calibri" w:hAnsi="Arial" w:cs="Arial"/>
                <w:sz w:val="24"/>
                <w:szCs w:val="24"/>
              </w:rPr>
              <w:t>873 640,26</w:t>
            </w:r>
          </w:p>
        </w:tc>
        <w:tc>
          <w:tcPr>
            <w:tcW w:w="418" w:type="pct"/>
            <w:vMerge/>
            <w:shd w:val="clear" w:color="auto" w:fill="auto"/>
          </w:tcPr>
          <w:p w:rsidR="007B0456" w:rsidRPr="00FD471D" w:rsidRDefault="007B0456" w:rsidP="00A45748">
            <w:pPr>
              <w:spacing w:after="0"/>
              <w:rPr>
                <w:rFonts w:ascii="Arial" w:hAnsi="Arial" w:cs="Arial"/>
                <w:color w:val="000000"/>
                <w:sz w:val="24"/>
                <w:szCs w:val="24"/>
              </w:rPr>
            </w:pPr>
          </w:p>
        </w:tc>
        <w:tc>
          <w:tcPr>
            <w:tcW w:w="473" w:type="pct"/>
            <w:vMerge/>
            <w:shd w:val="clear" w:color="auto" w:fill="auto"/>
          </w:tcPr>
          <w:p w:rsidR="007B0456" w:rsidRPr="00FD471D" w:rsidRDefault="007B0456" w:rsidP="00A45748">
            <w:pPr>
              <w:spacing w:after="0"/>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lang w:val="en-US"/>
              </w:rPr>
            </w:pPr>
            <w:r w:rsidRPr="00FD471D">
              <w:rPr>
                <w:rFonts w:ascii="Arial" w:hAnsi="Arial" w:cs="Arial"/>
                <w:sz w:val="24"/>
                <w:szCs w:val="24"/>
              </w:rPr>
              <w:lastRenderedPageBreak/>
              <w:t>1.</w:t>
            </w:r>
            <w:r w:rsidRPr="00FD471D">
              <w:rPr>
                <w:rFonts w:ascii="Arial" w:hAnsi="Arial" w:cs="Arial"/>
                <w:sz w:val="24"/>
                <w:szCs w:val="24"/>
                <w:lang w:val="en-US"/>
              </w:rPr>
              <w:t>1.</w:t>
            </w:r>
          </w:p>
        </w:tc>
        <w:tc>
          <w:tcPr>
            <w:tcW w:w="477" w:type="pct"/>
            <w:vMerge w:val="restart"/>
            <w:shd w:val="clear" w:color="auto" w:fill="auto"/>
          </w:tcPr>
          <w:p w:rsidR="007B0456" w:rsidRPr="00FD471D" w:rsidRDefault="007B0456" w:rsidP="00A45748">
            <w:pPr>
              <w:spacing w:after="0"/>
              <w:jc w:val="both"/>
              <w:rPr>
                <w:rFonts w:ascii="Arial" w:hAnsi="Arial" w:cs="Arial"/>
                <w:sz w:val="24"/>
                <w:szCs w:val="24"/>
              </w:rPr>
            </w:pPr>
            <w:r w:rsidRPr="00FD471D">
              <w:rPr>
                <w:rFonts w:ascii="Arial" w:hAnsi="Arial" w:cs="Arial"/>
                <w:sz w:val="24"/>
                <w:szCs w:val="24"/>
              </w:rPr>
              <w:t>Мероприятие 01.01. Функциони</w:t>
            </w:r>
            <w:r w:rsidRPr="00FD471D">
              <w:rPr>
                <w:rFonts w:ascii="Arial" w:hAnsi="Arial" w:cs="Arial"/>
                <w:sz w:val="24"/>
                <w:szCs w:val="24"/>
              </w:rPr>
              <w:lastRenderedPageBreak/>
              <w:t>рование высшего должностного лица</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lastRenderedPageBreak/>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lastRenderedPageBreak/>
              <w:t>31.12.2024</w:t>
            </w: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lastRenderedPageBreak/>
              <w:t>Средства бюджета Московск</w:t>
            </w:r>
            <w:r w:rsidRPr="00FD471D">
              <w:rPr>
                <w:rFonts w:ascii="Arial" w:hAnsi="Arial" w:cs="Arial"/>
                <w:sz w:val="24"/>
                <w:szCs w:val="24"/>
              </w:rPr>
              <w:lastRenderedPageBreak/>
              <w:t>ой области</w:t>
            </w:r>
          </w:p>
        </w:tc>
        <w:tc>
          <w:tcPr>
            <w:tcW w:w="53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lastRenderedPageBreak/>
              <w:t>0,00</w:t>
            </w:r>
          </w:p>
        </w:tc>
        <w:tc>
          <w:tcPr>
            <w:tcW w:w="445" w:type="pct"/>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spacing w:after="0"/>
              <w:jc w:val="both"/>
              <w:rPr>
                <w:rFonts w:ascii="Arial" w:hAnsi="Arial" w:cs="Arial"/>
                <w:color w:val="000000"/>
                <w:sz w:val="24"/>
                <w:szCs w:val="24"/>
              </w:rPr>
            </w:pPr>
            <w:r w:rsidRPr="00FD471D">
              <w:rPr>
                <w:rFonts w:ascii="Arial" w:hAnsi="Arial" w:cs="Arial"/>
                <w:sz w:val="24"/>
                <w:szCs w:val="24"/>
              </w:rPr>
              <w:t xml:space="preserve">Управление делами </w:t>
            </w:r>
            <w:r w:rsidRPr="00FD471D">
              <w:rPr>
                <w:rFonts w:ascii="Arial" w:hAnsi="Arial" w:cs="Arial"/>
                <w:sz w:val="24"/>
                <w:szCs w:val="24"/>
              </w:rPr>
              <w:lastRenderedPageBreak/>
              <w:t>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sz w:val="24"/>
                <w:szCs w:val="24"/>
              </w:rPr>
            </w:pPr>
            <w:r w:rsidRPr="00FD471D">
              <w:rPr>
                <w:rFonts w:ascii="Arial" w:hAnsi="Arial" w:cs="Arial"/>
                <w:sz w:val="24"/>
                <w:szCs w:val="24"/>
              </w:rPr>
              <w:lastRenderedPageBreak/>
              <w:t>Обеспечение финансиро</w:t>
            </w:r>
            <w:r w:rsidRPr="00FD471D">
              <w:rPr>
                <w:rFonts w:ascii="Arial" w:hAnsi="Arial" w:cs="Arial"/>
                <w:sz w:val="24"/>
                <w:szCs w:val="24"/>
              </w:rPr>
              <w:lastRenderedPageBreak/>
              <w:t>вания деятельности высшего должностного лица</w:t>
            </w:r>
          </w:p>
        </w:tc>
      </w:tr>
      <w:tr w:rsidR="00C511C7" w:rsidRPr="00FD471D" w:rsidTr="00BF2C68">
        <w:trPr>
          <w:trHeight w:val="20"/>
        </w:trPr>
        <w:tc>
          <w:tcPr>
            <w:tcW w:w="238" w:type="pct"/>
            <w:vMerge/>
            <w:shd w:val="clear" w:color="auto" w:fill="auto"/>
          </w:tcPr>
          <w:p w:rsidR="007B0456" w:rsidRPr="00FD471D" w:rsidRDefault="007B0456" w:rsidP="00A45748">
            <w:pPr>
              <w:pStyle w:val="14"/>
              <w:numPr>
                <w:ilvl w:val="0"/>
                <w:numId w:val="28"/>
              </w:numPr>
              <w:spacing w:before="20" w:after="0" w:line="240" w:lineRule="auto"/>
              <w:contextualSpacing w:val="0"/>
              <w:jc w:val="right"/>
              <w:rPr>
                <w:rFonts w:ascii="Arial" w:hAnsi="Arial" w:cs="Arial"/>
                <w:sz w:val="24"/>
                <w:szCs w:val="24"/>
              </w:rPr>
            </w:pPr>
          </w:p>
        </w:tc>
        <w:tc>
          <w:tcPr>
            <w:tcW w:w="477" w:type="pct"/>
            <w:vMerge/>
            <w:shd w:val="clear" w:color="auto" w:fill="auto"/>
          </w:tcPr>
          <w:p w:rsidR="007B0456" w:rsidRPr="00FD471D" w:rsidRDefault="007B0456" w:rsidP="00A45748">
            <w:pPr>
              <w:spacing w:before="20"/>
              <w:jc w:val="both"/>
              <w:rPr>
                <w:rFonts w:ascii="Arial" w:hAnsi="Arial" w:cs="Arial"/>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16 589,26</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3 271,96</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3 964,41</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8" w:type="pct"/>
            <w:vMerge/>
            <w:shd w:val="clear" w:color="auto" w:fill="auto"/>
          </w:tcPr>
          <w:p w:rsidR="007B0456" w:rsidRPr="00FD471D" w:rsidRDefault="007B0456" w:rsidP="00A45748">
            <w:pPr>
              <w:spacing w:before="20"/>
              <w:rPr>
                <w:rFonts w:ascii="Arial" w:hAnsi="Arial" w:cs="Arial"/>
                <w:color w:val="000000"/>
                <w:sz w:val="24"/>
                <w:szCs w:val="24"/>
              </w:rPr>
            </w:pPr>
          </w:p>
        </w:tc>
        <w:tc>
          <w:tcPr>
            <w:tcW w:w="473" w:type="pct"/>
            <w:vMerge/>
            <w:shd w:val="clear" w:color="auto" w:fill="auto"/>
          </w:tcPr>
          <w:p w:rsidR="007B0456" w:rsidRPr="00FD471D" w:rsidRDefault="007B0456" w:rsidP="00A45748">
            <w:pPr>
              <w:spacing w:before="20"/>
              <w:rPr>
                <w:rFonts w:ascii="Arial" w:hAnsi="Arial" w:cs="Arial"/>
                <w:color w:val="000000"/>
                <w:sz w:val="24"/>
                <w:szCs w:val="24"/>
              </w:rPr>
            </w:pPr>
          </w:p>
        </w:tc>
      </w:tr>
      <w:tr w:rsidR="00C511C7" w:rsidRPr="00FD471D" w:rsidTr="00BF2C68">
        <w:trPr>
          <w:trHeight w:val="20"/>
        </w:trPr>
        <w:tc>
          <w:tcPr>
            <w:tcW w:w="238" w:type="pct"/>
            <w:vMerge/>
            <w:shd w:val="clear" w:color="auto" w:fill="auto"/>
          </w:tcPr>
          <w:p w:rsidR="007B0456" w:rsidRPr="00FD471D" w:rsidRDefault="007B0456" w:rsidP="00A45748">
            <w:pPr>
              <w:pStyle w:val="14"/>
              <w:numPr>
                <w:ilvl w:val="0"/>
                <w:numId w:val="28"/>
              </w:numPr>
              <w:spacing w:after="0" w:line="240" w:lineRule="auto"/>
              <w:contextualSpacing w:val="0"/>
              <w:jc w:val="right"/>
              <w:rPr>
                <w:rFonts w:ascii="Arial" w:hAnsi="Arial" w:cs="Arial"/>
                <w:sz w:val="24"/>
                <w:szCs w:val="24"/>
              </w:rPr>
            </w:pPr>
          </w:p>
        </w:tc>
        <w:tc>
          <w:tcPr>
            <w:tcW w:w="477" w:type="pct"/>
            <w:vMerge/>
            <w:shd w:val="clear" w:color="auto" w:fill="auto"/>
          </w:tcPr>
          <w:p w:rsidR="007B0456" w:rsidRPr="00FD471D" w:rsidRDefault="007B0456" w:rsidP="00A45748">
            <w:pPr>
              <w:jc w:val="both"/>
              <w:rPr>
                <w:rFonts w:ascii="Arial" w:hAnsi="Arial" w:cs="Arial"/>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16 589,26</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3 271,96</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3 964,41</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3 117,63</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r w:rsidRPr="00FD471D">
              <w:rPr>
                <w:rFonts w:ascii="Arial" w:hAnsi="Arial" w:cs="Arial"/>
                <w:sz w:val="24"/>
                <w:szCs w:val="24"/>
              </w:rPr>
              <w:t>1.2.</w:t>
            </w:r>
          </w:p>
        </w:tc>
        <w:tc>
          <w:tcPr>
            <w:tcW w:w="477" w:type="pct"/>
            <w:vMerge w:val="restart"/>
            <w:shd w:val="clear" w:color="auto" w:fill="auto"/>
          </w:tcPr>
          <w:p w:rsidR="007B0456" w:rsidRPr="00FD471D" w:rsidRDefault="007B0456" w:rsidP="00A45748">
            <w:pPr>
              <w:jc w:val="both"/>
              <w:rPr>
                <w:rFonts w:ascii="Arial" w:hAnsi="Arial" w:cs="Arial"/>
                <w:sz w:val="24"/>
                <w:szCs w:val="24"/>
              </w:rPr>
            </w:pPr>
            <w:r w:rsidRPr="00FD471D">
              <w:rPr>
                <w:rFonts w:ascii="Arial" w:hAnsi="Arial" w:cs="Arial"/>
                <w:sz w:val="24"/>
                <w:szCs w:val="24"/>
              </w:rPr>
              <w:t>Мероприятие 01.02. Расходы на обеспечение деятельности администрации</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sz w:val="24"/>
                <w:szCs w:val="24"/>
              </w:rPr>
              <w:t>Управление делами 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Обеспечение финансирования деятельности администрации</w:t>
            </w:r>
          </w:p>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p>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sz w:val="24"/>
                <w:szCs w:val="24"/>
              </w:rPr>
            </w:pPr>
          </w:p>
        </w:tc>
        <w:tc>
          <w:tcPr>
            <w:tcW w:w="238" w:type="pct"/>
            <w:vMerge/>
            <w:vAlign w:val="center"/>
          </w:tcPr>
          <w:p w:rsidR="007B0456" w:rsidRPr="00FD471D" w:rsidRDefault="007B0456" w:rsidP="00A45748">
            <w:pPr>
              <w:spacing w:after="0"/>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1 999 489,52</w:t>
            </w:r>
          </w:p>
        </w:tc>
        <w:tc>
          <w:tcPr>
            <w:tcW w:w="445"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365 929,64</w:t>
            </w:r>
          </w:p>
        </w:tc>
        <w:tc>
          <w:tcPr>
            <w:tcW w:w="509"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434 111,98</w:t>
            </w:r>
          </w:p>
        </w:tc>
        <w:tc>
          <w:tcPr>
            <w:tcW w:w="47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378 488,21</w:t>
            </w:r>
          </w:p>
        </w:tc>
        <w:tc>
          <w:tcPr>
            <w:tcW w:w="41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403 958,70</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417 000,99</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right"/>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sz w:val="24"/>
                <w:szCs w:val="24"/>
              </w:rPr>
            </w:pPr>
          </w:p>
        </w:tc>
        <w:tc>
          <w:tcPr>
            <w:tcW w:w="238" w:type="pct"/>
            <w:vMerge/>
            <w:tcBorders>
              <w:bottom w:val="single" w:sz="4" w:space="0" w:color="auto"/>
            </w:tcBorders>
            <w:vAlign w:val="center"/>
          </w:tcPr>
          <w:p w:rsidR="007B0456" w:rsidRPr="00FD471D" w:rsidRDefault="007B0456" w:rsidP="00A45748">
            <w:pPr>
              <w:spacing w:after="0"/>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1 999 489,52</w:t>
            </w:r>
          </w:p>
        </w:tc>
        <w:tc>
          <w:tcPr>
            <w:tcW w:w="445"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365 929,64</w:t>
            </w:r>
          </w:p>
        </w:tc>
        <w:tc>
          <w:tcPr>
            <w:tcW w:w="509"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434 111,98</w:t>
            </w:r>
          </w:p>
        </w:tc>
        <w:tc>
          <w:tcPr>
            <w:tcW w:w="47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378 488,21</w:t>
            </w:r>
          </w:p>
        </w:tc>
        <w:tc>
          <w:tcPr>
            <w:tcW w:w="416" w:type="pct"/>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403 958,70</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417 000,99</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1.3.</w:t>
            </w:r>
          </w:p>
        </w:tc>
        <w:tc>
          <w:tcPr>
            <w:tcW w:w="477" w:type="pct"/>
            <w:vMerge w:val="restart"/>
            <w:shd w:val="clear" w:color="auto" w:fill="auto"/>
          </w:tcPr>
          <w:p w:rsidR="007B0456" w:rsidRPr="00FD471D" w:rsidRDefault="007B0456" w:rsidP="00A45748">
            <w:pPr>
              <w:jc w:val="both"/>
              <w:rPr>
                <w:rFonts w:ascii="Arial" w:hAnsi="Arial" w:cs="Arial"/>
                <w:sz w:val="24"/>
                <w:szCs w:val="24"/>
              </w:rPr>
            </w:pPr>
            <w:r w:rsidRPr="00FD471D">
              <w:rPr>
                <w:rFonts w:ascii="Arial" w:hAnsi="Arial" w:cs="Arial"/>
                <w:sz w:val="24"/>
                <w:szCs w:val="24"/>
              </w:rPr>
              <w:t>Мероприятие 01.03. Комитеты и отраслевые управления при администрации</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tcBorders>
              <w:bottom w:val="single" w:sz="4" w:space="0" w:color="auto"/>
            </w:tcBorders>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tcBorders>
              <w:bottom w:val="single" w:sz="4" w:space="0" w:color="auto"/>
            </w:tcBorders>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tcBorders>
              <w:bottom w:val="single" w:sz="4" w:space="0" w:color="auto"/>
            </w:tcBorders>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tcBorders>
              <w:bottom w:val="single" w:sz="4" w:space="0" w:color="auto"/>
            </w:tcBorders>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tcBorders>
              <w:bottom w:val="single" w:sz="4" w:space="0" w:color="auto"/>
            </w:tcBorders>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before="2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sz w:val="24"/>
                <w:szCs w:val="24"/>
              </w:rPr>
              <w:t xml:space="preserve">Комитет по управлению имуществом администрации городского округа </w:t>
            </w:r>
            <w:r w:rsidRPr="00FD471D">
              <w:rPr>
                <w:rFonts w:ascii="Arial" w:hAnsi="Arial" w:cs="Arial"/>
                <w:sz w:val="24"/>
                <w:szCs w:val="24"/>
              </w:rPr>
              <w:lastRenderedPageBreak/>
              <w:t>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lastRenderedPageBreak/>
              <w:t>Обеспечение финансирования деятельности комитетов и отраслевых управлени</w:t>
            </w:r>
            <w:r w:rsidRPr="00FD471D">
              <w:rPr>
                <w:rFonts w:ascii="Arial" w:hAnsi="Arial" w:cs="Arial"/>
                <w:color w:val="000000"/>
                <w:sz w:val="24"/>
                <w:szCs w:val="24"/>
              </w:rPr>
              <w:lastRenderedPageBreak/>
              <w:t>й при администрации.</w:t>
            </w:r>
          </w:p>
          <w:p w:rsidR="007B0456" w:rsidRPr="00FD471D" w:rsidRDefault="007B0456" w:rsidP="00A45748">
            <w:pPr>
              <w:spacing w:after="0"/>
              <w:jc w:val="both"/>
              <w:rPr>
                <w:rFonts w:ascii="Arial" w:hAnsi="Arial" w:cs="Arial"/>
                <w:color w:val="000000"/>
                <w:sz w:val="24"/>
                <w:szCs w:val="24"/>
              </w:rPr>
            </w:pP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rsidR="007B0456" w:rsidRPr="00FD471D" w:rsidRDefault="007B0456" w:rsidP="00A45748">
            <w:pPr>
              <w:jc w:val="both"/>
              <w:rPr>
                <w:rFonts w:ascii="Arial" w:hAnsi="Arial" w:cs="Arial"/>
                <w:color w:val="000000"/>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179 843,25</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34 270,55</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36 598,00</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179 843,25</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34 270,55</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36 598,00</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36 324,90</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lastRenderedPageBreak/>
              <w:t>1.4.</w:t>
            </w:r>
          </w:p>
        </w:tc>
        <w:tc>
          <w:tcPr>
            <w:tcW w:w="477" w:type="pct"/>
            <w:vMerge w:val="restart"/>
            <w:shd w:val="clear" w:color="auto" w:fill="auto"/>
          </w:tcPr>
          <w:p w:rsidR="007B0456" w:rsidRPr="00FD471D" w:rsidRDefault="007B0456" w:rsidP="00A45748">
            <w:pPr>
              <w:spacing w:after="0" w:line="240" w:lineRule="auto"/>
              <w:jc w:val="both"/>
              <w:rPr>
                <w:rFonts w:ascii="Arial" w:hAnsi="Arial" w:cs="Arial"/>
                <w:sz w:val="24"/>
                <w:szCs w:val="24"/>
              </w:rPr>
            </w:pPr>
            <w:r w:rsidRPr="00FD471D">
              <w:rPr>
                <w:rFonts w:ascii="Arial" w:hAnsi="Arial" w:cs="Arial"/>
                <w:sz w:val="24"/>
                <w:szCs w:val="24"/>
              </w:rPr>
              <w:t xml:space="preserve">Мероприятие 01.05. </w:t>
            </w:r>
            <w:r w:rsidR="003A487E" w:rsidRPr="00FD471D">
              <w:rPr>
                <w:rFonts w:ascii="Arial" w:hAnsi="Arial" w:cs="Arial"/>
                <w:sz w:val="24"/>
                <w:szCs w:val="24"/>
              </w:rPr>
              <w:t xml:space="preserve"> </w:t>
            </w:r>
            <w:r w:rsidRPr="00FD471D">
              <w:rPr>
                <w:rFonts w:ascii="Arial" w:hAnsi="Arial" w:cs="Arial"/>
                <w:sz w:val="24"/>
                <w:szCs w:val="24"/>
              </w:rPr>
              <w:t>Обеспечение деятельности финансового органа</w:t>
            </w:r>
          </w:p>
          <w:p w:rsidR="007B0456" w:rsidRPr="00FD471D" w:rsidRDefault="007B0456" w:rsidP="00A45748">
            <w:pPr>
              <w:jc w:val="both"/>
              <w:rPr>
                <w:rFonts w:ascii="Arial" w:hAnsi="Arial" w:cs="Arial"/>
                <w:sz w:val="24"/>
                <w:szCs w:val="24"/>
              </w:rPr>
            </w:pP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tcBorders>
              <w:bottom w:val="single" w:sz="4" w:space="0" w:color="auto"/>
            </w:tcBorders>
            <w:vAlign w:val="center"/>
          </w:tcPr>
          <w:p w:rsidR="007B0456" w:rsidRPr="00FD471D" w:rsidRDefault="007B0456"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tcBorders>
              <w:bottom w:val="single" w:sz="4" w:space="0" w:color="auto"/>
            </w:tcBorders>
            <w:shd w:val="clear" w:color="auto" w:fill="auto"/>
            <w:vAlign w:val="center"/>
          </w:tcPr>
          <w:p w:rsidR="007B0456" w:rsidRPr="00FD471D" w:rsidRDefault="007B0456"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tcBorders>
              <w:bottom w:val="single" w:sz="4" w:space="0" w:color="auto"/>
            </w:tcBorders>
            <w:shd w:val="clear" w:color="auto" w:fill="auto"/>
            <w:vAlign w:val="center"/>
          </w:tcPr>
          <w:p w:rsidR="007B0456" w:rsidRPr="00FD471D" w:rsidRDefault="007B0456"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tcBorders>
              <w:bottom w:val="single" w:sz="4" w:space="0" w:color="auto"/>
            </w:tcBorders>
            <w:shd w:val="clear" w:color="auto" w:fill="auto"/>
            <w:vAlign w:val="center"/>
          </w:tcPr>
          <w:p w:rsidR="007B0456" w:rsidRPr="00FD471D" w:rsidRDefault="007B0456"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before="20"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color w:val="000000"/>
                <w:sz w:val="24"/>
                <w:szCs w:val="24"/>
              </w:rPr>
              <w:t xml:space="preserve">Финансовое управление </w:t>
            </w:r>
            <w:r w:rsidRPr="00FD471D">
              <w:rPr>
                <w:rFonts w:ascii="Arial" w:hAnsi="Arial" w:cs="Arial"/>
                <w:sz w:val="24"/>
                <w:szCs w:val="24"/>
              </w:rPr>
              <w:t>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 xml:space="preserve">Обеспечение финансирования деятельности финансового управления </w:t>
            </w:r>
            <w:r w:rsidRPr="00FD471D">
              <w:rPr>
                <w:rFonts w:ascii="Arial" w:hAnsi="Arial" w:cs="Arial"/>
                <w:sz w:val="24"/>
                <w:szCs w:val="24"/>
              </w:rPr>
              <w:t>администрации городского округа Люберцы Московской области</w:t>
            </w: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rsidR="007B0456" w:rsidRPr="00FD471D" w:rsidRDefault="007B0456" w:rsidP="00A45748">
            <w:pPr>
              <w:jc w:val="both"/>
              <w:rPr>
                <w:rFonts w:ascii="Arial" w:hAnsi="Arial" w:cs="Arial"/>
                <w:sz w:val="24"/>
                <w:szCs w:val="24"/>
              </w:rPr>
            </w:pPr>
          </w:p>
        </w:tc>
        <w:tc>
          <w:tcPr>
            <w:tcW w:w="238" w:type="pct"/>
            <w:vMerge/>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221 657,05</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42 342,46</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44 606,58</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8" w:type="pct"/>
            <w:vMerge/>
            <w:shd w:val="clear" w:color="auto" w:fill="auto"/>
            <w:vAlign w:val="center"/>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sz w:val="24"/>
                <w:szCs w:val="24"/>
              </w:rPr>
            </w:pPr>
          </w:p>
        </w:tc>
        <w:tc>
          <w:tcPr>
            <w:tcW w:w="238" w:type="pct"/>
            <w:vMerge/>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221 657,05</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42 342,46</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44 606,58</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44 902,67</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1.5.</w:t>
            </w:r>
          </w:p>
        </w:tc>
        <w:tc>
          <w:tcPr>
            <w:tcW w:w="477" w:type="pct"/>
            <w:vMerge w:val="restart"/>
            <w:shd w:val="clear" w:color="auto" w:fill="auto"/>
          </w:tcPr>
          <w:p w:rsidR="007B0456" w:rsidRPr="00FD471D" w:rsidRDefault="007B0456" w:rsidP="00A45748">
            <w:pPr>
              <w:spacing w:after="0" w:line="240" w:lineRule="auto"/>
              <w:jc w:val="both"/>
              <w:rPr>
                <w:rFonts w:ascii="Arial" w:hAnsi="Arial" w:cs="Arial"/>
                <w:sz w:val="24"/>
                <w:szCs w:val="24"/>
              </w:rPr>
            </w:pPr>
            <w:r w:rsidRPr="00FD471D">
              <w:rPr>
                <w:rFonts w:ascii="Arial" w:hAnsi="Arial" w:cs="Arial"/>
                <w:sz w:val="24"/>
                <w:szCs w:val="24"/>
              </w:rPr>
              <w:t>Мероприятие 01.06. Расходы на обеспечение деятельности (оказание услуг) муниципальных учреждени</w:t>
            </w:r>
            <w:r w:rsidRPr="00FD471D">
              <w:rPr>
                <w:rFonts w:ascii="Arial" w:hAnsi="Arial" w:cs="Arial"/>
                <w:sz w:val="24"/>
                <w:szCs w:val="24"/>
              </w:rPr>
              <w:lastRenderedPageBreak/>
              <w:t>й - централизованная бухгалтерия муниципального образования</w:t>
            </w:r>
          </w:p>
        </w:tc>
        <w:tc>
          <w:tcPr>
            <w:tcW w:w="238" w:type="pct"/>
            <w:vMerge w:val="restart"/>
            <w:vAlign w:val="center"/>
          </w:tcPr>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lastRenderedPageBreak/>
              <w:t>01.01.2020</w:t>
            </w:r>
          </w:p>
          <w:p w:rsidR="007B0456" w:rsidRPr="00FD471D" w:rsidRDefault="007B0456" w:rsidP="00A45748">
            <w:pPr>
              <w:spacing w:after="0" w:line="240" w:lineRule="auto"/>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line="240" w:lineRule="auto"/>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tcBorders>
              <w:bottom w:val="single" w:sz="4" w:space="0" w:color="auto"/>
            </w:tcBorders>
            <w:shd w:val="clear" w:color="auto" w:fill="auto"/>
          </w:tcPr>
          <w:p w:rsidR="007B0456" w:rsidRPr="00FD471D" w:rsidRDefault="007B0456" w:rsidP="00A45748">
            <w:pPr>
              <w:spacing w:after="0" w:line="240" w:lineRule="auto"/>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sz w:val="24"/>
                <w:szCs w:val="24"/>
              </w:rPr>
              <w:t>Управление по бухгалтерскому учету и отчетности администрации городског</w:t>
            </w:r>
            <w:r w:rsidRPr="00FD471D">
              <w:rPr>
                <w:rFonts w:ascii="Arial" w:hAnsi="Arial" w:cs="Arial"/>
                <w:sz w:val="24"/>
                <w:szCs w:val="24"/>
              </w:rPr>
              <w:lastRenderedPageBreak/>
              <w:t>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lastRenderedPageBreak/>
              <w:t>Обеспечение финансирования деятельности МУ «Централизованная бухгалтерия»</w:t>
            </w: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spacing w:after="0" w:line="240" w:lineRule="auto"/>
              <w:jc w:val="both"/>
              <w:rPr>
                <w:rFonts w:ascii="Arial" w:hAnsi="Arial" w:cs="Arial"/>
                <w:color w:val="000000"/>
                <w:sz w:val="24"/>
                <w:szCs w:val="24"/>
              </w:rPr>
            </w:pPr>
          </w:p>
        </w:tc>
        <w:tc>
          <w:tcPr>
            <w:tcW w:w="238" w:type="pct"/>
            <w:vMerge/>
          </w:tcPr>
          <w:p w:rsidR="007B0456" w:rsidRPr="00FD471D" w:rsidRDefault="007B0456" w:rsidP="00A45748">
            <w:pPr>
              <w:spacing w:after="0" w:line="240" w:lineRule="auto"/>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line="240" w:lineRule="auto"/>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691 839,84</w:t>
            </w:r>
          </w:p>
        </w:tc>
        <w:tc>
          <w:tcPr>
            <w:tcW w:w="44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130 711,64</w:t>
            </w:r>
          </w:p>
        </w:tc>
        <w:tc>
          <w:tcPr>
            <w:tcW w:w="509"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138 765,55</w:t>
            </w:r>
          </w:p>
        </w:tc>
        <w:tc>
          <w:tcPr>
            <w:tcW w:w="47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spacing w:after="0" w:line="240" w:lineRule="auto"/>
              <w:jc w:val="both"/>
              <w:rPr>
                <w:rFonts w:ascii="Arial" w:hAnsi="Arial" w:cs="Arial"/>
                <w:color w:val="000000"/>
                <w:sz w:val="24"/>
                <w:szCs w:val="24"/>
              </w:rPr>
            </w:pPr>
          </w:p>
        </w:tc>
        <w:tc>
          <w:tcPr>
            <w:tcW w:w="238" w:type="pct"/>
            <w:vMerge/>
            <w:tcBorders>
              <w:bottom w:val="single" w:sz="4" w:space="0" w:color="auto"/>
            </w:tcBorders>
          </w:tcPr>
          <w:p w:rsidR="007B0456" w:rsidRPr="00FD471D" w:rsidRDefault="007B0456" w:rsidP="00A45748">
            <w:pPr>
              <w:spacing w:after="0" w:line="240" w:lineRule="auto"/>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line="240" w:lineRule="auto"/>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691 839,84</w:t>
            </w:r>
          </w:p>
        </w:tc>
        <w:tc>
          <w:tcPr>
            <w:tcW w:w="445" w:type="pct"/>
            <w:tcBorders>
              <w:bottom w:val="single" w:sz="4" w:space="0" w:color="auto"/>
            </w:tcBorders>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130 711,64</w:t>
            </w:r>
          </w:p>
        </w:tc>
        <w:tc>
          <w:tcPr>
            <w:tcW w:w="509"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138 765,55</w:t>
            </w:r>
          </w:p>
        </w:tc>
        <w:tc>
          <w:tcPr>
            <w:tcW w:w="47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6"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8" w:type="pct"/>
            <w:tcBorders>
              <w:bottom w:val="single" w:sz="4" w:space="0" w:color="auto"/>
            </w:tcBorders>
            <w:shd w:val="clear" w:color="auto" w:fill="auto"/>
            <w:vAlign w:val="center"/>
          </w:tcPr>
          <w:p w:rsidR="007B0456" w:rsidRPr="00FD471D" w:rsidRDefault="007B0456" w:rsidP="00A45748">
            <w:pPr>
              <w:spacing w:after="0" w:line="240" w:lineRule="auto"/>
              <w:ind w:left="-57" w:right="-57"/>
              <w:jc w:val="center"/>
              <w:rPr>
                <w:rFonts w:ascii="Arial" w:hAnsi="Arial" w:cs="Arial"/>
                <w:color w:val="000000"/>
                <w:sz w:val="24"/>
                <w:szCs w:val="24"/>
              </w:rPr>
            </w:pPr>
            <w:r w:rsidRPr="00FD471D">
              <w:rPr>
                <w:rFonts w:ascii="Arial" w:hAnsi="Arial" w:cs="Arial"/>
                <w:color w:val="000000"/>
                <w:sz w:val="24"/>
                <w:szCs w:val="24"/>
              </w:rPr>
              <w:t>140 787,55</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lastRenderedPageBreak/>
              <w:t>1.6.</w:t>
            </w:r>
          </w:p>
        </w:tc>
        <w:tc>
          <w:tcPr>
            <w:tcW w:w="477" w:type="pct"/>
            <w:vMerge w:val="restart"/>
            <w:shd w:val="clear" w:color="auto" w:fill="auto"/>
          </w:tcPr>
          <w:p w:rsidR="007B0456" w:rsidRPr="00FD471D" w:rsidRDefault="007B0456" w:rsidP="00A45748">
            <w:pPr>
              <w:jc w:val="both"/>
              <w:rPr>
                <w:rFonts w:ascii="Arial" w:hAnsi="Arial" w:cs="Arial"/>
                <w:color w:val="000000"/>
                <w:sz w:val="24"/>
                <w:szCs w:val="24"/>
              </w:rPr>
            </w:pPr>
            <w:r w:rsidRPr="00FD471D">
              <w:rPr>
                <w:rFonts w:ascii="Arial" w:hAnsi="Arial" w:cs="Arial"/>
                <w:color w:val="000000"/>
                <w:sz w:val="24"/>
                <w:szCs w:val="24"/>
              </w:rPr>
              <w:t>Мероприятие 01.07. 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433FB5" w:rsidP="00A45748">
            <w:pPr>
              <w:jc w:val="both"/>
              <w:rPr>
                <w:rFonts w:ascii="Arial" w:hAnsi="Arial" w:cs="Arial"/>
                <w:color w:val="000000"/>
                <w:sz w:val="24"/>
                <w:szCs w:val="24"/>
              </w:rPr>
            </w:pPr>
            <w:r w:rsidRPr="00FD471D">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Обеспечение финансирования деятельности МУ «ДЦО»</w:t>
            </w:r>
          </w:p>
          <w:p w:rsidR="007B0456" w:rsidRPr="00FD471D" w:rsidRDefault="007B0456" w:rsidP="00A45748">
            <w:pPr>
              <w:autoSpaceDE w:val="0"/>
              <w:autoSpaceDN w:val="0"/>
              <w:adjustRightInd w:val="0"/>
              <w:spacing w:after="0" w:line="240" w:lineRule="auto"/>
              <w:ind w:right="20"/>
              <w:jc w:val="both"/>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1 176 334,98</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237 381,79</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246 787,50</w:t>
            </w:r>
          </w:p>
        </w:tc>
        <w:tc>
          <w:tcPr>
            <w:tcW w:w="476"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231 620,65</w:t>
            </w:r>
          </w:p>
        </w:tc>
        <w:tc>
          <w:tcPr>
            <w:tcW w:w="416"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230 272,52</w:t>
            </w:r>
          </w:p>
        </w:tc>
        <w:tc>
          <w:tcPr>
            <w:tcW w:w="418"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230 272,52</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tcBorders>
              <w:bottom w:val="single" w:sz="4" w:space="0" w:color="auto"/>
            </w:tcBorders>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rsidR="007B0456" w:rsidRPr="00FD471D" w:rsidRDefault="007B0456" w:rsidP="00A45748">
            <w:pPr>
              <w:jc w:val="both"/>
              <w:rPr>
                <w:rFonts w:ascii="Arial" w:hAnsi="Arial" w:cs="Arial"/>
                <w:color w:val="000000"/>
                <w:sz w:val="24"/>
                <w:szCs w:val="24"/>
              </w:rPr>
            </w:pPr>
          </w:p>
        </w:tc>
        <w:tc>
          <w:tcPr>
            <w:tcW w:w="238" w:type="pct"/>
            <w:vMerge/>
            <w:tcBorders>
              <w:bottom w:val="single" w:sz="4" w:space="0" w:color="auto"/>
            </w:tcBorders>
          </w:tcPr>
          <w:p w:rsidR="007B0456" w:rsidRPr="00FD471D" w:rsidRDefault="007B0456" w:rsidP="00A45748">
            <w:pPr>
              <w:spacing w:after="0"/>
              <w:ind w:left="-57" w:right="-57"/>
              <w:rPr>
                <w:rFonts w:ascii="Arial" w:hAnsi="Arial" w:cs="Arial"/>
                <w:color w:val="000000"/>
                <w:sz w:val="24"/>
                <w:szCs w:val="24"/>
              </w:rPr>
            </w:pP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1 176 334,98</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lang w:val="en-US"/>
              </w:rPr>
            </w:pPr>
            <w:r w:rsidRPr="00FD471D">
              <w:rPr>
                <w:rFonts w:ascii="Arial" w:hAnsi="Arial" w:cs="Arial"/>
                <w:color w:val="000000"/>
                <w:sz w:val="24"/>
                <w:szCs w:val="24"/>
              </w:rPr>
              <w:t>237 381,79</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246 787,50</w:t>
            </w:r>
          </w:p>
        </w:tc>
        <w:tc>
          <w:tcPr>
            <w:tcW w:w="476"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231 620,65</w:t>
            </w:r>
          </w:p>
        </w:tc>
        <w:tc>
          <w:tcPr>
            <w:tcW w:w="416"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230 272,52</w:t>
            </w:r>
          </w:p>
        </w:tc>
        <w:tc>
          <w:tcPr>
            <w:tcW w:w="418" w:type="pct"/>
            <w:tcBorders>
              <w:bottom w:val="single" w:sz="4" w:space="0" w:color="auto"/>
            </w:tcBorders>
            <w:shd w:val="clear" w:color="auto" w:fill="auto"/>
            <w:vAlign w:val="center"/>
          </w:tcPr>
          <w:p w:rsidR="007B0456" w:rsidRPr="00FD471D" w:rsidRDefault="007B0456" w:rsidP="00A45748">
            <w:pPr>
              <w:spacing w:after="0"/>
              <w:jc w:val="center"/>
              <w:rPr>
                <w:rFonts w:ascii="Arial" w:hAnsi="Arial" w:cs="Arial"/>
                <w:sz w:val="24"/>
                <w:szCs w:val="24"/>
              </w:rPr>
            </w:pPr>
            <w:r w:rsidRPr="00FD471D">
              <w:rPr>
                <w:rFonts w:ascii="Arial" w:hAnsi="Arial" w:cs="Arial"/>
                <w:sz w:val="24"/>
                <w:szCs w:val="24"/>
              </w:rPr>
              <w:t>230 272,52</w:t>
            </w:r>
          </w:p>
        </w:tc>
        <w:tc>
          <w:tcPr>
            <w:tcW w:w="418"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c>
          <w:tcPr>
            <w:tcW w:w="473" w:type="pct"/>
            <w:vMerge/>
            <w:tcBorders>
              <w:bottom w:val="single" w:sz="4" w:space="0" w:color="auto"/>
            </w:tcBorders>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r w:rsidRPr="00FD471D">
              <w:rPr>
                <w:rFonts w:ascii="Arial" w:hAnsi="Arial" w:cs="Arial"/>
                <w:sz w:val="24"/>
                <w:szCs w:val="24"/>
              </w:rPr>
              <w:t>1.7.</w:t>
            </w:r>
          </w:p>
        </w:tc>
        <w:tc>
          <w:tcPr>
            <w:tcW w:w="477" w:type="pct"/>
            <w:vMerge w:val="restart"/>
            <w:shd w:val="clear" w:color="auto" w:fill="auto"/>
          </w:tcPr>
          <w:p w:rsidR="007B0456" w:rsidRPr="00FD471D" w:rsidRDefault="007B0456" w:rsidP="00A45748">
            <w:pPr>
              <w:spacing w:after="0" w:line="240" w:lineRule="auto"/>
              <w:jc w:val="both"/>
              <w:rPr>
                <w:rFonts w:ascii="Arial" w:hAnsi="Arial" w:cs="Arial"/>
                <w:sz w:val="24"/>
                <w:szCs w:val="24"/>
              </w:rPr>
            </w:pPr>
            <w:r w:rsidRPr="00FD471D">
              <w:rPr>
                <w:rFonts w:ascii="Arial" w:hAnsi="Arial" w:cs="Arial"/>
                <w:color w:val="000000"/>
                <w:sz w:val="24"/>
                <w:szCs w:val="24"/>
              </w:rPr>
              <w:t>Мероприят</w:t>
            </w:r>
            <w:r w:rsidRPr="00FD471D">
              <w:rPr>
                <w:rFonts w:ascii="Arial" w:hAnsi="Arial" w:cs="Arial"/>
                <w:color w:val="000000"/>
                <w:sz w:val="24"/>
                <w:szCs w:val="24"/>
              </w:rPr>
              <w:lastRenderedPageBreak/>
              <w:t>ие</w:t>
            </w:r>
            <w:r w:rsidRPr="00FD471D">
              <w:rPr>
                <w:rFonts w:ascii="Arial" w:hAnsi="Arial" w:cs="Arial"/>
                <w:sz w:val="24"/>
                <w:szCs w:val="24"/>
              </w:rPr>
              <w:t xml:space="preserve"> 01.08.</w:t>
            </w:r>
            <w:r w:rsidR="003A487E" w:rsidRPr="00FD471D">
              <w:rPr>
                <w:rFonts w:ascii="Arial" w:hAnsi="Arial" w:cs="Arial"/>
                <w:sz w:val="24"/>
                <w:szCs w:val="24"/>
              </w:rPr>
              <w:t xml:space="preserve"> </w:t>
            </w:r>
            <w:r w:rsidRPr="00FD471D">
              <w:rPr>
                <w:rFonts w:ascii="Arial" w:hAnsi="Arial" w:cs="Arial"/>
                <w:sz w:val="24"/>
                <w:szCs w:val="24"/>
              </w:rPr>
              <w:t>Организация и осуществление мероприятий по мобилизационной подготовке</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lastRenderedPageBreak/>
              <w:t>01.01</w:t>
            </w:r>
            <w:r w:rsidRPr="00FD471D">
              <w:rPr>
                <w:rFonts w:ascii="Arial" w:hAnsi="Arial" w:cs="Arial"/>
                <w:color w:val="000000"/>
                <w:sz w:val="24"/>
                <w:szCs w:val="24"/>
              </w:rPr>
              <w:lastRenderedPageBreak/>
              <w:t>.2020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 xml:space="preserve"> –</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 xml:space="preserve"> 31.12.2024</w:t>
            </w:r>
          </w:p>
        </w:tc>
        <w:tc>
          <w:tcPr>
            <w:tcW w:w="356" w:type="pct"/>
            <w:tcBorders>
              <w:bottom w:val="single" w:sz="4" w:space="0" w:color="auto"/>
            </w:tcBorders>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lastRenderedPageBreak/>
              <w:t xml:space="preserve">Средства </w:t>
            </w:r>
            <w:r w:rsidRPr="00FD471D">
              <w:rPr>
                <w:rFonts w:ascii="Arial" w:hAnsi="Arial" w:cs="Arial"/>
                <w:sz w:val="24"/>
                <w:szCs w:val="24"/>
              </w:rPr>
              <w:lastRenderedPageBreak/>
              <w:t>бюджета Московской области</w:t>
            </w:r>
          </w:p>
        </w:tc>
        <w:tc>
          <w:tcPr>
            <w:tcW w:w="53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lastRenderedPageBreak/>
              <w:t>0,00</w:t>
            </w:r>
          </w:p>
        </w:tc>
        <w:tc>
          <w:tcPr>
            <w:tcW w:w="445" w:type="pct"/>
            <w:tcBorders>
              <w:bottom w:val="single" w:sz="4" w:space="0" w:color="auto"/>
            </w:tcBorders>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tcBorders>
              <w:bottom w:val="single" w:sz="4" w:space="0" w:color="auto"/>
            </w:tcBorders>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color w:val="000000"/>
                <w:sz w:val="24"/>
                <w:szCs w:val="24"/>
              </w:rPr>
              <w:t xml:space="preserve">Отдел </w:t>
            </w:r>
            <w:r w:rsidRPr="00FD471D">
              <w:rPr>
                <w:rFonts w:ascii="Arial" w:hAnsi="Arial" w:cs="Arial"/>
                <w:color w:val="000000"/>
                <w:sz w:val="24"/>
                <w:szCs w:val="24"/>
              </w:rPr>
              <w:lastRenderedPageBreak/>
              <w:t>мобилизационной подготовки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lastRenderedPageBreak/>
              <w:t>Обеспечен</w:t>
            </w:r>
            <w:r w:rsidRPr="00FD471D">
              <w:rPr>
                <w:rFonts w:ascii="Arial" w:hAnsi="Arial" w:cs="Arial"/>
                <w:color w:val="000000"/>
                <w:sz w:val="24"/>
                <w:szCs w:val="24"/>
              </w:rPr>
              <w:lastRenderedPageBreak/>
              <w:t>ие финансирования мероприятий по мобилизационной подготовке</w:t>
            </w: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rsidR="007B0456" w:rsidRPr="00FD471D" w:rsidRDefault="007B0456" w:rsidP="00A45748">
            <w:pPr>
              <w:spacing w:after="0" w:line="240" w:lineRule="auto"/>
              <w:jc w:val="both"/>
              <w:rPr>
                <w:rFonts w:ascii="Arial" w:hAnsi="Arial" w:cs="Arial"/>
                <w:sz w:val="24"/>
                <w:szCs w:val="24"/>
              </w:rPr>
            </w:pPr>
          </w:p>
        </w:tc>
        <w:tc>
          <w:tcPr>
            <w:tcW w:w="238" w:type="pct"/>
            <w:vMerge/>
          </w:tcPr>
          <w:p w:rsidR="007B0456" w:rsidRPr="00FD471D" w:rsidRDefault="007B0456" w:rsidP="00A45748">
            <w:pPr>
              <w:spacing w:after="0"/>
              <w:ind w:left="-57" w:right="-57"/>
              <w:jc w:val="center"/>
              <w:rPr>
                <w:rFonts w:ascii="Arial" w:hAnsi="Arial" w:cs="Arial"/>
                <w:color w:val="000000"/>
                <w:sz w:val="24"/>
                <w:szCs w:val="24"/>
              </w:rPr>
            </w:pP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1 796,50</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407,00</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514,00</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241,50</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280,00</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354,00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rsidR="007B0456" w:rsidRPr="00FD471D" w:rsidRDefault="007B0456" w:rsidP="00A45748">
            <w:pPr>
              <w:spacing w:after="0" w:line="240" w:lineRule="auto"/>
              <w:jc w:val="both"/>
              <w:rPr>
                <w:rFonts w:ascii="Arial" w:hAnsi="Arial" w:cs="Arial"/>
                <w:sz w:val="24"/>
                <w:szCs w:val="24"/>
              </w:rPr>
            </w:pPr>
          </w:p>
        </w:tc>
        <w:tc>
          <w:tcPr>
            <w:tcW w:w="238" w:type="pct"/>
            <w:vMerge/>
          </w:tcPr>
          <w:p w:rsidR="007B0456" w:rsidRPr="00FD471D" w:rsidRDefault="007B0456" w:rsidP="00A45748">
            <w:pPr>
              <w:spacing w:after="0"/>
              <w:ind w:left="-57" w:right="-57"/>
              <w:jc w:val="center"/>
              <w:rPr>
                <w:rFonts w:ascii="Arial" w:hAnsi="Arial" w:cs="Arial"/>
                <w:color w:val="000000"/>
                <w:sz w:val="24"/>
                <w:szCs w:val="24"/>
              </w:rPr>
            </w:pPr>
          </w:p>
        </w:tc>
        <w:tc>
          <w:tcPr>
            <w:tcW w:w="356" w:type="pct"/>
            <w:shd w:val="clear" w:color="auto" w:fill="auto"/>
            <w:vAlign w:val="center"/>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p w:rsidR="007B0456" w:rsidRPr="00FD471D" w:rsidRDefault="007B0456" w:rsidP="00A45748">
            <w:pPr>
              <w:spacing w:after="0"/>
              <w:ind w:left="-57" w:right="-57"/>
              <w:rPr>
                <w:rFonts w:ascii="Arial" w:hAnsi="Arial" w:cs="Arial"/>
                <w:color w:val="000000"/>
                <w:sz w:val="24"/>
                <w:szCs w:val="24"/>
              </w:rPr>
            </w:pPr>
          </w:p>
          <w:p w:rsidR="007B0456" w:rsidRPr="00FD471D" w:rsidRDefault="007B0456" w:rsidP="00A45748">
            <w:pPr>
              <w:spacing w:after="0"/>
              <w:ind w:left="-57" w:right="-57"/>
              <w:rPr>
                <w:rFonts w:ascii="Arial" w:hAnsi="Arial" w:cs="Arial"/>
                <w:color w:val="000000"/>
                <w:sz w:val="24"/>
                <w:szCs w:val="24"/>
              </w:rPr>
            </w:pP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1 796,50</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407,00</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514,00</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241,50</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280,00</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354,00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238" w:type="pct"/>
            <w:vMerge w:val="restart"/>
            <w:shd w:val="clear" w:color="auto" w:fill="auto"/>
          </w:tcPr>
          <w:p w:rsidR="007B0456" w:rsidRPr="00FD471D" w:rsidRDefault="007B0456" w:rsidP="00A45748">
            <w:pPr>
              <w:pStyle w:val="14"/>
              <w:spacing w:after="0" w:line="240" w:lineRule="auto"/>
              <w:ind w:left="0"/>
              <w:jc w:val="center"/>
              <w:rPr>
                <w:rFonts w:ascii="Arial" w:hAnsi="Arial" w:cs="Arial"/>
                <w:sz w:val="24"/>
                <w:szCs w:val="24"/>
              </w:rPr>
            </w:pPr>
            <w:r w:rsidRPr="00FD471D">
              <w:rPr>
                <w:rFonts w:ascii="Arial" w:hAnsi="Arial" w:cs="Arial"/>
                <w:sz w:val="24"/>
                <w:szCs w:val="24"/>
              </w:rPr>
              <w:t>1.8</w:t>
            </w:r>
          </w:p>
        </w:tc>
        <w:tc>
          <w:tcPr>
            <w:tcW w:w="477" w:type="pct"/>
            <w:vMerge w:val="restart"/>
            <w:shd w:val="clear" w:color="auto" w:fill="auto"/>
          </w:tcPr>
          <w:p w:rsidR="007B0456" w:rsidRPr="00FD471D" w:rsidRDefault="007B0456" w:rsidP="00A45748">
            <w:pPr>
              <w:spacing w:after="0" w:line="240" w:lineRule="auto"/>
              <w:jc w:val="both"/>
              <w:rPr>
                <w:rFonts w:ascii="Arial" w:hAnsi="Arial" w:cs="Arial"/>
                <w:sz w:val="24"/>
                <w:szCs w:val="24"/>
              </w:rPr>
            </w:pPr>
            <w:r w:rsidRPr="00FD471D">
              <w:rPr>
                <w:rFonts w:ascii="Arial" w:hAnsi="Arial" w:cs="Arial"/>
                <w:color w:val="000000"/>
                <w:sz w:val="24"/>
                <w:szCs w:val="24"/>
              </w:rPr>
              <w:t>Мероприятие</w:t>
            </w:r>
            <w:r w:rsidRPr="00FD471D">
              <w:rPr>
                <w:rFonts w:ascii="Arial" w:hAnsi="Arial" w:cs="Arial"/>
                <w:sz w:val="24"/>
                <w:szCs w:val="24"/>
              </w:rPr>
              <w:t xml:space="preserve"> 01.10. Взносы в общественные организации (Уплата членских взносов членами Совета муниципальных образований Московской области)</w:t>
            </w:r>
          </w:p>
        </w:tc>
        <w:tc>
          <w:tcPr>
            <w:tcW w:w="238" w:type="pct"/>
            <w:vMerge w:val="restart"/>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01.01.2020</w:t>
            </w:r>
          </w:p>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t>–</w:t>
            </w:r>
          </w:p>
          <w:p w:rsidR="007B0456" w:rsidRPr="00FD471D" w:rsidRDefault="007B0456" w:rsidP="00A45748">
            <w:pPr>
              <w:spacing w:after="0"/>
              <w:ind w:left="-57" w:right="-57"/>
              <w:jc w:val="center"/>
              <w:rPr>
                <w:rFonts w:ascii="Arial" w:hAnsi="Arial" w:cs="Arial"/>
                <w:sz w:val="24"/>
                <w:szCs w:val="24"/>
              </w:rPr>
            </w:pPr>
            <w:r w:rsidRPr="00FD471D">
              <w:rPr>
                <w:rFonts w:ascii="Arial" w:hAnsi="Arial" w:cs="Arial"/>
                <w:color w:val="000000"/>
                <w:sz w:val="24"/>
                <w:szCs w:val="24"/>
              </w:rPr>
              <w:t>31.12.2024</w:t>
            </w: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sz w:val="24"/>
                <w:szCs w:val="24"/>
              </w:rPr>
              <w:t>Средства бюджета Московской области</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0,00</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473" w:type="pct"/>
            <w:vMerge w:val="restart"/>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r w:rsidRPr="00FD471D">
              <w:rPr>
                <w:rFonts w:ascii="Arial" w:hAnsi="Arial" w:cs="Arial"/>
                <w:color w:val="000000"/>
                <w:sz w:val="24"/>
                <w:szCs w:val="24"/>
              </w:rPr>
              <w:t xml:space="preserve">Обеспечение финансирования на взносы в общественные организации </w:t>
            </w: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jc w:val="center"/>
              <w:rPr>
                <w:rFonts w:ascii="Arial" w:hAnsi="Arial" w:cs="Arial"/>
                <w:sz w:val="24"/>
                <w:szCs w:val="24"/>
              </w:rPr>
            </w:pPr>
          </w:p>
        </w:tc>
        <w:tc>
          <w:tcPr>
            <w:tcW w:w="477" w:type="pct"/>
            <w:vMerge/>
            <w:shd w:val="clear" w:color="auto" w:fill="auto"/>
          </w:tcPr>
          <w:p w:rsidR="007B0456" w:rsidRPr="00FD471D" w:rsidRDefault="007B0456" w:rsidP="00A45748">
            <w:pPr>
              <w:spacing w:after="0" w:line="240" w:lineRule="auto"/>
              <w:jc w:val="both"/>
              <w:rPr>
                <w:rFonts w:ascii="Arial" w:hAnsi="Arial" w:cs="Arial"/>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356" w:type="pct"/>
            <w:shd w:val="clear" w:color="auto" w:fill="auto"/>
          </w:tcPr>
          <w:p w:rsidR="007B0456" w:rsidRPr="00FD471D" w:rsidRDefault="007B0456" w:rsidP="00A45748">
            <w:pPr>
              <w:spacing w:after="0"/>
              <w:ind w:left="-57" w:right="-57"/>
              <w:rPr>
                <w:rFonts w:ascii="Arial" w:hAnsi="Arial" w:cs="Arial"/>
                <w:sz w:val="24"/>
                <w:szCs w:val="24"/>
              </w:rPr>
            </w:pPr>
            <w:r w:rsidRPr="00FD471D">
              <w:rPr>
                <w:rFonts w:ascii="Arial" w:hAnsi="Arial" w:cs="Arial"/>
                <w:color w:val="000000"/>
                <w:sz w:val="24"/>
                <w:szCs w:val="24"/>
              </w:rPr>
              <w:t xml:space="preserve">Средства бюджета городского округа Люберцы </w:t>
            </w: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4 029,11</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649,11</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800,00</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840,00</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860,00</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880,00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p>
        </w:tc>
      </w:tr>
      <w:tr w:rsidR="00C511C7" w:rsidRPr="00FD471D" w:rsidTr="00BF2C68">
        <w:trPr>
          <w:trHeight w:val="20"/>
        </w:trPr>
        <w:tc>
          <w:tcPr>
            <w:tcW w:w="238" w:type="pct"/>
            <w:vMerge/>
            <w:shd w:val="clear" w:color="auto" w:fill="auto"/>
          </w:tcPr>
          <w:p w:rsidR="007B0456" w:rsidRPr="00FD471D" w:rsidRDefault="007B0456" w:rsidP="00A45748">
            <w:pPr>
              <w:pStyle w:val="14"/>
              <w:spacing w:after="0" w:line="240" w:lineRule="auto"/>
              <w:ind w:left="0"/>
              <w:jc w:val="center"/>
              <w:rPr>
                <w:rFonts w:ascii="Arial" w:hAnsi="Arial" w:cs="Arial"/>
                <w:sz w:val="24"/>
                <w:szCs w:val="24"/>
              </w:rPr>
            </w:pPr>
          </w:p>
        </w:tc>
        <w:tc>
          <w:tcPr>
            <w:tcW w:w="477" w:type="pct"/>
            <w:vMerge/>
            <w:shd w:val="clear" w:color="auto" w:fill="auto"/>
          </w:tcPr>
          <w:p w:rsidR="007B0456" w:rsidRPr="00FD471D" w:rsidRDefault="007B0456" w:rsidP="00A45748">
            <w:pPr>
              <w:spacing w:after="0" w:line="240" w:lineRule="auto"/>
              <w:jc w:val="both"/>
              <w:rPr>
                <w:rFonts w:ascii="Arial" w:hAnsi="Arial" w:cs="Arial"/>
                <w:sz w:val="24"/>
                <w:szCs w:val="24"/>
              </w:rPr>
            </w:pPr>
          </w:p>
        </w:tc>
        <w:tc>
          <w:tcPr>
            <w:tcW w:w="238" w:type="pct"/>
            <w:vMerge/>
          </w:tcPr>
          <w:p w:rsidR="007B0456" w:rsidRPr="00FD471D" w:rsidRDefault="007B0456" w:rsidP="00A45748">
            <w:pPr>
              <w:spacing w:after="0"/>
              <w:ind w:left="-57" w:right="-57"/>
              <w:rPr>
                <w:rFonts w:ascii="Arial" w:hAnsi="Arial" w:cs="Arial"/>
                <w:color w:val="000000"/>
                <w:sz w:val="24"/>
                <w:szCs w:val="24"/>
              </w:rPr>
            </w:pPr>
          </w:p>
        </w:tc>
        <w:tc>
          <w:tcPr>
            <w:tcW w:w="356" w:type="pct"/>
            <w:shd w:val="clear" w:color="auto" w:fill="auto"/>
            <w:vAlign w:val="center"/>
          </w:tcPr>
          <w:p w:rsidR="007B0456" w:rsidRPr="00FD471D" w:rsidRDefault="007B0456" w:rsidP="00A45748">
            <w:pPr>
              <w:spacing w:after="0"/>
              <w:ind w:left="-57" w:right="-57"/>
              <w:rPr>
                <w:rFonts w:ascii="Arial" w:hAnsi="Arial" w:cs="Arial"/>
                <w:color w:val="000000"/>
                <w:sz w:val="24"/>
                <w:szCs w:val="24"/>
              </w:rPr>
            </w:pPr>
            <w:r w:rsidRPr="00FD471D">
              <w:rPr>
                <w:rFonts w:ascii="Arial" w:hAnsi="Arial" w:cs="Arial"/>
                <w:color w:val="000000"/>
                <w:sz w:val="24"/>
                <w:szCs w:val="24"/>
              </w:rPr>
              <w:t>Итого:</w:t>
            </w:r>
          </w:p>
          <w:p w:rsidR="007B0456" w:rsidRPr="00FD471D" w:rsidRDefault="007B0456" w:rsidP="00A45748">
            <w:pPr>
              <w:spacing w:after="0"/>
              <w:ind w:left="-57" w:right="-57"/>
              <w:rPr>
                <w:rFonts w:ascii="Arial" w:hAnsi="Arial" w:cs="Arial"/>
                <w:color w:val="000000"/>
                <w:sz w:val="24"/>
                <w:szCs w:val="24"/>
              </w:rPr>
            </w:pPr>
          </w:p>
          <w:p w:rsidR="007B0456" w:rsidRPr="00FD471D" w:rsidRDefault="007B0456" w:rsidP="00A45748">
            <w:pPr>
              <w:spacing w:after="0"/>
              <w:ind w:left="-57" w:right="-57"/>
              <w:rPr>
                <w:rFonts w:ascii="Arial" w:hAnsi="Arial" w:cs="Arial"/>
                <w:color w:val="000000"/>
                <w:sz w:val="24"/>
                <w:szCs w:val="24"/>
              </w:rPr>
            </w:pPr>
          </w:p>
        </w:tc>
        <w:tc>
          <w:tcPr>
            <w:tcW w:w="53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4 029,11</w:t>
            </w:r>
          </w:p>
        </w:tc>
        <w:tc>
          <w:tcPr>
            <w:tcW w:w="445" w:type="pct"/>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649,11</w:t>
            </w:r>
          </w:p>
        </w:tc>
        <w:tc>
          <w:tcPr>
            <w:tcW w:w="509"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800,00</w:t>
            </w:r>
          </w:p>
        </w:tc>
        <w:tc>
          <w:tcPr>
            <w:tcW w:w="47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840,00</w:t>
            </w:r>
          </w:p>
        </w:tc>
        <w:tc>
          <w:tcPr>
            <w:tcW w:w="416"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860,00</w:t>
            </w:r>
          </w:p>
        </w:tc>
        <w:tc>
          <w:tcPr>
            <w:tcW w:w="418" w:type="pct"/>
            <w:shd w:val="clear" w:color="auto" w:fill="auto"/>
            <w:vAlign w:val="center"/>
          </w:tcPr>
          <w:p w:rsidR="007B0456" w:rsidRPr="00FD471D" w:rsidRDefault="007B0456" w:rsidP="00A45748">
            <w:pPr>
              <w:spacing w:after="0"/>
              <w:ind w:left="-57" w:right="-57"/>
              <w:jc w:val="center"/>
              <w:rPr>
                <w:rFonts w:ascii="Arial" w:hAnsi="Arial" w:cs="Arial"/>
                <w:color w:val="000000"/>
                <w:sz w:val="24"/>
                <w:szCs w:val="24"/>
              </w:rPr>
            </w:pPr>
            <w:r w:rsidRPr="00FD471D">
              <w:rPr>
                <w:rFonts w:ascii="Arial" w:hAnsi="Arial" w:cs="Arial"/>
                <w:color w:val="000000"/>
                <w:sz w:val="24"/>
                <w:szCs w:val="24"/>
              </w:rPr>
              <w:t>880,00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autoSpaceDE w:val="0"/>
              <w:autoSpaceDN w:val="0"/>
              <w:adjustRightInd w:val="0"/>
              <w:spacing w:after="0" w:line="240" w:lineRule="auto"/>
              <w:ind w:left="20" w:right="20"/>
              <w:jc w:val="both"/>
              <w:rPr>
                <w:rFonts w:ascii="Arial" w:hAnsi="Arial" w:cs="Arial"/>
                <w:color w:val="000000"/>
                <w:sz w:val="24"/>
                <w:szCs w:val="24"/>
              </w:rPr>
            </w:pPr>
          </w:p>
        </w:tc>
      </w:tr>
      <w:tr w:rsidR="00C511C7" w:rsidRPr="00FD471D" w:rsidTr="00BF2C68">
        <w:trPr>
          <w:trHeight w:val="20"/>
        </w:trPr>
        <w:tc>
          <w:tcPr>
            <w:tcW w:w="953" w:type="pct"/>
            <w:gridSpan w:val="3"/>
            <w:vMerge w:val="restart"/>
            <w:shd w:val="clear" w:color="auto" w:fill="auto"/>
          </w:tcPr>
          <w:p w:rsidR="007B0456" w:rsidRPr="00FD471D" w:rsidRDefault="007B0456" w:rsidP="00A45748">
            <w:pPr>
              <w:spacing w:after="120"/>
              <w:jc w:val="right"/>
              <w:rPr>
                <w:rFonts w:ascii="Arial" w:hAnsi="Arial" w:cs="Arial"/>
                <w:color w:val="000000"/>
                <w:sz w:val="24"/>
                <w:szCs w:val="24"/>
              </w:rPr>
            </w:pPr>
            <w:r w:rsidRPr="00FD471D">
              <w:rPr>
                <w:rFonts w:ascii="Arial" w:hAnsi="Arial" w:cs="Arial"/>
                <w:color w:val="000000"/>
                <w:sz w:val="24"/>
                <w:szCs w:val="24"/>
              </w:rPr>
              <w:t>ИТОГО ПО ПОДПРОГРАММЕ</w:t>
            </w:r>
          </w:p>
        </w:tc>
        <w:tc>
          <w:tcPr>
            <w:tcW w:w="356" w:type="pct"/>
            <w:shd w:val="clear" w:color="auto" w:fill="auto"/>
          </w:tcPr>
          <w:p w:rsidR="007B0456" w:rsidRPr="00FD471D" w:rsidRDefault="007B0456" w:rsidP="00A45748">
            <w:pPr>
              <w:spacing w:after="120"/>
              <w:rPr>
                <w:rFonts w:ascii="Arial" w:hAnsi="Arial" w:cs="Arial"/>
                <w:color w:val="000000"/>
                <w:sz w:val="24"/>
                <w:szCs w:val="24"/>
              </w:rPr>
            </w:pPr>
            <w:r w:rsidRPr="00FD471D">
              <w:rPr>
                <w:rFonts w:ascii="Arial" w:hAnsi="Arial" w:cs="Arial"/>
                <w:color w:val="000000"/>
                <w:sz w:val="24"/>
                <w:szCs w:val="24"/>
              </w:rPr>
              <w:t>Итого:</w:t>
            </w:r>
          </w:p>
        </w:tc>
        <w:tc>
          <w:tcPr>
            <w:tcW w:w="536"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4 291 579,51</w:t>
            </w:r>
          </w:p>
        </w:tc>
        <w:tc>
          <w:tcPr>
            <w:tcW w:w="44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814 964,15</w:t>
            </w:r>
          </w:p>
        </w:tc>
        <w:tc>
          <w:tcPr>
            <w:tcW w:w="509"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color w:val="000000"/>
                <w:sz w:val="24"/>
                <w:szCs w:val="24"/>
              </w:rPr>
              <w:t>906 148,02</w:t>
            </w:r>
          </w:p>
        </w:tc>
        <w:tc>
          <w:tcPr>
            <w:tcW w:w="47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836 323,11</w:t>
            </w:r>
          </w:p>
        </w:tc>
        <w:tc>
          <w:tcPr>
            <w:tcW w:w="41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lang w:val="en-US"/>
              </w:rPr>
            </w:pPr>
            <w:r w:rsidRPr="00FD471D">
              <w:rPr>
                <w:rFonts w:ascii="Arial" w:eastAsia="Calibri" w:hAnsi="Arial" w:cs="Arial"/>
                <w:sz w:val="24"/>
                <w:szCs w:val="24"/>
              </w:rPr>
              <w:t>860 503,97</w:t>
            </w:r>
          </w:p>
        </w:tc>
        <w:tc>
          <w:tcPr>
            <w:tcW w:w="418"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873 640,26</w:t>
            </w:r>
          </w:p>
        </w:tc>
        <w:tc>
          <w:tcPr>
            <w:tcW w:w="418"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color w:val="000000"/>
                <w:sz w:val="24"/>
                <w:szCs w:val="24"/>
              </w:rPr>
              <w:t>Х</w:t>
            </w:r>
          </w:p>
        </w:tc>
        <w:tc>
          <w:tcPr>
            <w:tcW w:w="473" w:type="pct"/>
            <w:vMerge w:val="restart"/>
            <w:shd w:val="clear" w:color="auto" w:fill="auto"/>
          </w:tcPr>
          <w:p w:rsidR="007B0456" w:rsidRPr="00FD471D" w:rsidRDefault="007B0456" w:rsidP="00A45748">
            <w:pPr>
              <w:rPr>
                <w:rFonts w:ascii="Arial" w:hAnsi="Arial" w:cs="Arial"/>
                <w:color w:val="000000"/>
                <w:sz w:val="24"/>
                <w:szCs w:val="24"/>
              </w:rPr>
            </w:pPr>
            <w:r w:rsidRPr="00FD471D">
              <w:rPr>
                <w:rFonts w:ascii="Arial" w:hAnsi="Arial" w:cs="Arial"/>
                <w:color w:val="000000"/>
                <w:sz w:val="24"/>
                <w:szCs w:val="24"/>
              </w:rPr>
              <w:t>Х</w:t>
            </w:r>
          </w:p>
        </w:tc>
      </w:tr>
      <w:tr w:rsidR="00C511C7" w:rsidRPr="00FD471D" w:rsidTr="00BF2C68">
        <w:trPr>
          <w:trHeight w:val="20"/>
        </w:trPr>
        <w:tc>
          <w:tcPr>
            <w:tcW w:w="953" w:type="pct"/>
            <w:gridSpan w:val="3"/>
            <w:vMerge/>
            <w:shd w:val="clear" w:color="auto" w:fill="auto"/>
          </w:tcPr>
          <w:p w:rsidR="007B0456" w:rsidRPr="00FD471D" w:rsidRDefault="007B0456" w:rsidP="00A45748">
            <w:pPr>
              <w:spacing w:after="120"/>
              <w:rPr>
                <w:rFonts w:ascii="Arial" w:hAnsi="Arial" w:cs="Arial"/>
                <w:color w:val="000000"/>
                <w:sz w:val="24"/>
                <w:szCs w:val="24"/>
              </w:rPr>
            </w:pPr>
          </w:p>
        </w:tc>
        <w:tc>
          <w:tcPr>
            <w:tcW w:w="356" w:type="pct"/>
            <w:shd w:val="clear" w:color="auto" w:fill="auto"/>
          </w:tcPr>
          <w:p w:rsidR="007B0456" w:rsidRPr="00FD471D" w:rsidRDefault="007B0456" w:rsidP="00A45748">
            <w:pPr>
              <w:spacing w:after="120"/>
              <w:rPr>
                <w:rFonts w:ascii="Arial" w:hAnsi="Arial" w:cs="Arial"/>
                <w:color w:val="000000"/>
                <w:sz w:val="24"/>
                <w:szCs w:val="24"/>
              </w:rPr>
            </w:pPr>
            <w:r w:rsidRPr="00FD471D">
              <w:rPr>
                <w:rFonts w:ascii="Arial" w:hAnsi="Arial" w:cs="Arial"/>
                <w:color w:val="000000"/>
                <w:sz w:val="24"/>
                <w:szCs w:val="24"/>
              </w:rPr>
              <w:t>Средств</w:t>
            </w:r>
            <w:r w:rsidRPr="00FD471D">
              <w:rPr>
                <w:rFonts w:ascii="Arial" w:hAnsi="Arial" w:cs="Arial"/>
                <w:color w:val="000000"/>
                <w:sz w:val="24"/>
                <w:szCs w:val="24"/>
              </w:rPr>
              <w:lastRenderedPageBreak/>
              <w:t>а бюджета Московской области</w:t>
            </w:r>
          </w:p>
        </w:tc>
        <w:tc>
          <w:tcPr>
            <w:tcW w:w="536"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color w:val="000000"/>
                <w:sz w:val="24"/>
                <w:szCs w:val="24"/>
              </w:rPr>
              <w:lastRenderedPageBreak/>
              <w:t>0,00</w:t>
            </w:r>
          </w:p>
        </w:tc>
        <w:tc>
          <w:tcPr>
            <w:tcW w:w="44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509"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7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1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18"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0,00</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r w:rsidR="00C511C7" w:rsidRPr="00FD471D" w:rsidTr="00BF2C68">
        <w:trPr>
          <w:trHeight w:val="20"/>
        </w:trPr>
        <w:tc>
          <w:tcPr>
            <w:tcW w:w="953" w:type="pct"/>
            <w:gridSpan w:val="3"/>
            <w:vMerge/>
            <w:shd w:val="clear" w:color="auto" w:fill="auto"/>
          </w:tcPr>
          <w:p w:rsidR="007B0456" w:rsidRPr="00FD471D" w:rsidRDefault="007B0456" w:rsidP="00A45748">
            <w:pPr>
              <w:spacing w:after="120"/>
              <w:rPr>
                <w:rFonts w:ascii="Arial" w:hAnsi="Arial" w:cs="Arial"/>
                <w:color w:val="000000"/>
                <w:sz w:val="24"/>
                <w:szCs w:val="24"/>
              </w:rPr>
            </w:pPr>
          </w:p>
        </w:tc>
        <w:tc>
          <w:tcPr>
            <w:tcW w:w="356" w:type="pct"/>
            <w:shd w:val="clear" w:color="auto" w:fill="auto"/>
          </w:tcPr>
          <w:p w:rsidR="007B0456" w:rsidRPr="00FD471D" w:rsidRDefault="007B0456" w:rsidP="00A45748">
            <w:pPr>
              <w:spacing w:after="120"/>
              <w:rPr>
                <w:rFonts w:ascii="Arial" w:hAnsi="Arial" w:cs="Arial"/>
                <w:color w:val="000000"/>
                <w:sz w:val="24"/>
                <w:szCs w:val="24"/>
              </w:rPr>
            </w:pPr>
            <w:r w:rsidRPr="00FD471D">
              <w:rPr>
                <w:rFonts w:ascii="Arial" w:hAnsi="Arial" w:cs="Arial"/>
                <w:color w:val="000000"/>
                <w:sz w:val="24"/>
                <w:szCs w:val="24"/>
              </w:rPr>
              <w:t>Средства бюджета городского округа Люберцы</w:t>
            </w:r>
          </w:p>
        </w:tc>
        <w:tc>
          <w:tcPr>
            <w:tcW w:w="536" w:type="pct"/>
            <w:shd w:val="clear" w:color="auto" w:fill="auto"/>
            <w:vAlign w:val="center"/>
          </w:tcPr>
          <w:p w:rsidR="007B0456" w:rsidRPr="00FD471D" w:rsidRDefault="007B0456" w:rsidP="00A45748">
            <w:pPr>
              <w:spacing w:after="0"/>
              <w:jc w:val="center"/>
              <w:rPr>
                <w:rFonts w:ascii="Arial" w:hAnsi="Arial" w:cs="Arial"/>
                <w:color w:val="000000"/>
                <w:sz w:val="24"/>
                <w:szCs w:val="24"/>
              </w:rPr>
            </w:pPr>
            <w:r w:rsidRPr="00FD471D">
              <w:rPr>
                <w:rFonts w:ascii="Arial" w:hAnsi="Arial" w:cs="Arial"/>
                <w:sz w:val="24"/>
                <w:szCs w:val="24"/>
              </w:rPr>
              <w:t>4 291 579,51</w:t>
            </w:r>
          </w:p>
        </w:tc>
        <w:tc>
          <w:tcPr>
            <w:tcW w:w="445" w:type="pct"/>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814 964,15</w:t>
            </w:r>
          </w:p>
        </w:tc>
        <w:tc>
          <w:tcPr>
            <w:tcW w:w="509"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hAnsi="Arial" w:cs="Arial"/>
                <w:color w:val="000000"/>
                <w:sz w:val="24"/>
                <w:szCs w:val="24"/>
              </w:rPr>
              <w:t>906 148,02</w:t>
            </w:r>
          </w:p>
        </w:tc>
        <w:tc>
          <w:tcPr>
            <w:tcW w:w="47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836 323,11</w:t>
            </w:r>
          </w:p>
        </w:tc>
        <w:tc>
          <w:tcPr>
            <w:tcW w:w="416"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lang w:val="en-US"/>
              </w:rPr>
            </w:pPr>
            <w:r w:rsidRPr="00FD471D">
              <w:rPr>
                <w:rFonts w:ascii="Arial" w:eastAsia="Calibri" w:hAnsi="Arial" w:cs="Arial"/>
                <w:sz w:val="24"/>
                <w:szCs w:val="24"/>
              </w:rPr>
              <w:t>860 503,97</w:t>
            </w:r>
          </w:p>
        </w:tc>
        <w:tc>
          <w:tcPr>
            <w:tcW w:w="418" w:type="pct"/>
            <w:shd w:val="clear" w:color="auto" w:fill="auto"/>
            <w:vAlign w:val="center"/>
          </w:tcPr>
          <w:p w:rsidR="007B0456" w:rsidRPr="00FD471D" w:rsidRDefault="007B0456" w:rsidP="00A45748">
            <w:pPr>
              <w:autoSpaceDE w:val="0"/>
              <w:autoSpaceDN w:val="0"/>
              <w:adjustRightInd w:val="0"/>
              <w:spacing w:after="0"/>
              <w:ind w:right="-79"/>
              <w:jc w:val="center"/>
              <w:rPr>
                <w:rFonts w:ascii="Arial" w:eastAsia="Calibri" w:hAnsi="Arial" w:cs="Arial"/>
                <w:sz w:val="24"/>
                <w:szCs w:val="24"/>
              </w:rPr>
            </w:pPr>
            <w:r w:rsidRPr="00FD471D">
              <w:rPr>
                <w:rFonts w:ascii="Arial" w:eastAsia="Calibri" w:hAnsi="Arial" w:cs="Arial"/>
                <w:sz w:val="24"/>
                <w:szCs w:val="24"/>
              </w:rPr>
              <w:t>873 640,26</w:t>
            </w:r>
          </w:p>
        </w:tc>
        <w:tc>
          <w:tcPr>
            <w:tcW w:w="418" w:type="pct"/>
            <w:vMerge/>
            <w:shd w:val="clear" w:color="auto" w:fill="auto"/>
          </w:tcPr>
          <w:p w:rsidR="007B0456" w:rsidRPr="00FD471D" w:rsidRDefault="007B0456" w:rsidP="00A45748">
            <w:pPr>
              <w:rPr>
                <w:rFonts w:ascii="Arial" w:hAnsi="Arial" w:cs="Arial"/>
                <w:color w:val="000000"/>
                <w:sz w:val="24"/>
                <w:szCs w:val="24"/>
              </w:rPr>
            </w:pPr>
          </w:p>
        </w:tc>
        <w:tc>
          <w:tcPr>
            <w:tcW w:w="473" w:type="pct"/>
            <w:vMerge/>
            <w:shd w:val="clear" w:color="auto" w:fill="auto"/>
          </w:tcPr>
          <w:p w:rsidR="007B0456" w:rsidRPr="00FD471D" w:rsidRDefault="007B0456" w:rsidP="00A45748">
            <w:pPr>
              <w:rPr>
                <w:rFonts w:ascii="Arial" w:hAnsi="Arial" w:cs="Arial"/>
                <w:color w:val="000000"/>
                <w:sz w:val="24"/>
                <w:szCs w:val="24"/>
              </w:rPr>
            </w:pPr>
          </w:p>
        </w:tc>
      </w:tr>
    </w:tbl>
    <w:p w:rsidR="002050B8" w:rsidRPr="00FD471D" w:rsidRDefault="002050B8" w:rsidP="00837CD7">
      <w:pPr>
        <w:spacing w:after="0" w:line="240" w:lineRule="auto"/>
        <w:rPr>
          <w:rFonts w:ascii="Arial" w:eastAsia="Calibri" w:hAnsi="Arial" w:cs="Arial"/>
          <w:sz w:val="24"/>
          <w:szCs w:val="24"/>
        </w:rPr>
      </w:pPr>
    </w:p>
    <w:sectPr w:rsidR="002050B8" w:rsidRPr="00FD471D" w:rsidSect="00FD471D">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B7" w:rsidRDefault="004021B7">
      <w:pPr>
        <w:spacing w:after="0" w:line="240" w:lineRule="auto"/>
      </w:pPr>
      <w:r>
        <w:separator/>
      </w:r>
    </w:p>
  </w:endnote>
  <w:endnote w:type="continuationSeparator" w:id="0">
    <w:p w:rsidR="004021B7" w:rsidRDefault="004021B7">
      <w:pPr>
        <w:spacing w:after="0" w:line="240" w:lineRule="auto"/>
      </w:pPr>
      <w:r>
        <w:continuationSeparator/>
      </w:r>
    </w:p>
  </w:endnote>
  <w:endnote w:type="continuationNotice" w:id="1">
    <w:p w:rsidR="004021B7" w:rsidRDefault="00402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B7" w:rsidRDefault="004021B7">
      <w:pPr>
        <w:spacing w:after="0" w:line="240" w:lineRule="auto"/>
      </w:pPr>
      <w:r>
        <w:separator/>
      </w:r>
    </w:p>
  </w:footnote>
  <w:footnote w:type="continuationSeparator" w:id="0">
    <w:p w:rsidR="004021B7" w:rsidRDefault="004021B7">
      <w:pPr>
        <w:spacing w:after="0" w:line="240" w:lineRule="auto"/>
      </w:pPr>
      <w:r>
        <w:continuationSeparator/>
      </w:r>
    </w:p>
  </w:footnote>
  <w:footnote w:type="continuationNotice" w:id="1">
    <w:p w:rsidR="004021B7" w:rsidRDefault="004021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rsidP="00757CCC">
    <w:pPr>
      <w:pStyle w:val="af"/>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Pr="00ED15E7" w:rsidRDefault="00FD471D" w:rsidP="004B1119">
    <w:pPr>
      <w:pStyle w:val="af"/>
      <w:rPr>
        <w:rFonts w:ascii="Times New Roman" w:hAnsi="Times New Roman"/>
        <w:sz w:val="24"/>
        <w:szCs w:val="24"/>
      </w:rPr>
    </w:pPr>
  </w:p>
  <w:p w:rsidR="00FD471D" w:rsidRDefault="00FD471D">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91500F">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Pr="00ED15E7" w:rsidRDefault="00FD471D" w:rsidP="004B1119">
    <w:pPr>
      <w:pStyle w:val="af"/>
      <w:rPr>
        <w:rFonts w:ascii="Times New Roman" w:hAnsi="Times New Roman"/>
        <w:sz w:val="24"/>
        <w:szCs w:val="24"/>
      </w:rPr>
    </w:pPr>
  </w:p>
  <w:p w:rsidR="00FD471D" w:rsidRDefault="00FD471D">
    <w:pPr>
      <w:pStyle w:val="af"/>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Pr="005455BB" w:rsidRDefault="00FD471D"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5D207D">
    <w:pPr>
      <w:pStyle w:val="af"/>
      <w:tabs>
        <w:tab w:val="clear" w:pos="4677"/>
        <w:tab w:val="clear" w:pos="9355"/>
        <w:tab w:val="left" w:pos="1365"/>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235F15">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473EAA">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pPr>
      <w:pStyle w:val="af"/>
    </w:pPr>
  </w:p>
  <w:p w:rsidR="00FD471D" w:rsidRDefault="00FD471D">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1D" w:rsidRDefault="00FD471D" w:rsidP="00473EA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0C36EE1"/>
    <w:multiLevelType w:val="hybridMultilevel"/>
    <w:tmpl w:val="65443D7A"/>
    <w:lvl w:ilvl="0" w:tplc="394EB99E">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585A66"/>
    <w:multiLevelType w:val="hybridMultilevel"/>
    <w:tmpl w:val="A5AAE3BE"/>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9A4E72"/>
    <w:multiLevelType w:val="hybridMultilevel"/>
    <w:tmpl w:val="51ACCC14"/>
    <w:lvl w:ilvl="0" w:tplc="05689F36">
      <w:start w:val="1"/>
      <w:numFmt w:val="decimal"/>
      <w:lvlText w:val="2.%1."/>
      <w:lvlJc w:val="left"/>
      <w:pPr>
        <w:ind w:left="2280" w:hanging="360"/>
      </w:pPr>
      <w:rPr>
        <w:rFonts w:hint="default"/>
        <w:color w:val="00000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0A0C41"/>
    <w:multiLevelType w:val="hybridMultilevel"/>
    <w:tmpl w:val="6F12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4">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E07C2D"/>
    <w:multiLevelType w:val="multilevel"/>
    <w:tmpl w:val="823A7020"/>
    <w:lvl w:ilvl="0">
      <w:start w:val="2"/>
      <w:numFmt w:val="decimal"/>
      <w:lvlText w:val="%1."/>
      <w:lvlJc w:val="left"/>
      <w:pPr>
        <w:ind w:left="1571" w:hanging="360"/>
      </w:pPr>
      <w:rPr>
        <w:rFonts w:hint="default"/>
        <w:b/>
        <w:color w:val="000000"/>
        <w:sz w:val="28"/>
        <w:szCs w:val="28"/>
      </w:rPr>
    </w:lvl>
    <w:lvl w:ilvl="1">
      <w:start w:val="2"/>
      <w:numFmt w:val="decimal"/>
      <w:isLgl/>
      <w:lvlText w:val="%1.%2"/>
      <w:lvlJc w:val="left"/>
      <w:pPr>
        <w:ind w:left="2111" w:hanging="900"/>
      </w:pPr>
      <w:rPr>
        <w:rFonts w:hint="default"/>
        <w:color w:val="auto"/>
        <w:sz w:val="28"/>
      </w:rPr>
    </w:lvl>
    <w:lvl w:ilvl="2">
      <w:start w:val="1"/>
      <w:numFmt w:val="decimal"/>
      <w:isLgl/>
      <w:lvlText w:val="%1.%2.%3"/>
      <w:lvlJc w:val="left"/>
      <w:pPr>
        <w:ind w:left="2111" w:hanging="900"/>
      </w:pPr>
      <w:rPr>
        <w:rFonts w:hint="default"/>
        <w:color w:val="auto"/>
        <w:sz w:val="28"/>
      </w:rPr>
    </w:lvl>
    <w:lvl w:ilvl="3">
      <w:start w:val="1"/>
      <w:numFmt w:val="decimal"/>
      <w:isLgl/>
      <w:lvlText w:val="%1.%2.%3.%4"/>
      <w:lvlJc w:val="left"/>
      <w:pPr>
        <w:ind w:left="2111" w:hanging="900"/>
      </w:pPr>
      <w:rPr>
        <w:rFonts w:hint="default"/>
        <w:color w:val="auto"/>
        <w:sz w:val="28"/>
      </w:rPr>
    </w:lvl>
    <w:lvl w:ilvl="4">
      <w:start w:val="1"/>
      <w:numFmt w:val="decimal"/>
      <w:isLgl/>
      <w:lvlText w:val="%1.%2.%3.%4.%5"/>
      <w:lvlJc w:val="left"/>
      <w:pPr>
        <w:ind w:left="2291" w:hanging="1080"/>
      </w:pPr>
      <w:rPr>
        <w:rFonts w:hint="default"/>
        <w:color w:val="auto"/>
        <w:sz w:val="28"/>
      </w:rPr>
    </w:lvl>
    <w:lvl w:ilvl="5">
      <w:start w:val="1"/>
      <w:numFmt w:val="decimal"/>
      <w:isLgl/>
      <w:lvlText w:val="%1.%2.%3.%4.%5.%6"/>
      <w:lvlJc w:val="left"/>
      <w:pPr>
        <w:ind w:left="2291" w:hanging="1080"/>
      </w:pPr>
      <w:rPr>
        <w:rFonts w:hint="default"/>
        <w:color w:val="auto"/>
        <w:sz w:val="28"/>
      </w:rPr>
    </w:lvl>
    <w:lvl w:ilvl="6">
      <w:start w:val="1"/>
      <w:numFmt w:val="decimal"/>
      <w:isLgl/>
      <w:lvlText w:val="%1.%2.%3.%4.%5.%6.%7"/>
      <w:lvlJc w:val="left"/>
      <w:pPr>
        <w:ind w:left="2651" w:hanging="1440"/>
      </w:pPr>
      <w:rPr>
        <w:rFonts w:hint="default"/>
        <w:color w:val="auto"/>
        <w:sz w:val="28"/>
      </w:rPr>
    </w:lvl>
    <w:lvl w:ilvl="7">
      <w:start w:val="1"/>
      <w:numFmt w:val="decimal"/>
      <w:isLgl/>
      <w:lvlText w:val="%1.%2.%3.%4.%5.%6.%7.%8"/>
      <w:lvlJc w:val="left"/>
      <w:pPr>
        <w:ind w:left="2651" w:hanging="1440"/>
      </w:pPr>
      <w:rPr>
        <w:rFonts w:hint="default"/>
        <w:color w:val="auto"/>
        <w:sz w:val="28"/>
      </w:rPr>
    </w:lvl>
    <w:lvl w:ilvl="8">
      <w:start w:val="1"/>
      <w:numFmt w:val="decimal"/>
      <w:isLgl/>
      <w:lvlText w:val="%1.%2.%3.%4.%5.%6.%7.%8.%9"/>
      <w:lvlJc w:val="left"/>
      <w:pPr>
        <w:ind w:left="3011" w:hanging="1800"/>
      </w:pPr>
      <w:rPr>
        <w:rFonts w:hint="default"/>
        <w:color w:val="auto"/>
        <w:sz w:val="28"/>
      </w:rPr>
    </w:lvl>
  </w:abstractNum>
  <w:abstractNum w:abstractNumId="16">
    <w:nsid w:val="3A2141A3"/>
    <w:multiLevelType w:val="hybridMultilevel"/>
    <w:tmpl w:val="C7441D7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D33558"/>
    <w:multiLevelType w:val="hybridMultilevel"/>
    <w:tmpl w:val="72662DF6"/>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5">
    <w:nsid w:val="53EC3D4A"/>
    <w:multiLevelType w:val="hybridMultilevel"/>
    <w:tmpl w:val="FD82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1D19E5"/>
    <w:multiLevelType w:val="hybridMultilevel"/>
    <w:tmpl w:val="50C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302774"/>
    <w:multiLevelType w:val="hybridMultilevel"/>
    <w:tmpl w:val="EC8C4682"/>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nsid w:val="6A5224FA"/>
    <w:multiLevelType w:val="hybridMultilevel"/>
    <w:tmpl w:val="0FC0A90C"/>
    <w:lvl w:ilvl="0" w:tplc="6C1CFF6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36">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37">
    <w:nsid w:val="7B0549C7"/>
    <w:multiLevelType w:val="hybridMultilevel"/>
    <w:tmpl w:val="7D5CCE44"/>
    <w:lvl w:ilvl="0" w:tplc="C3F8AEE2">
      <w:start w:val="1"/>
      <w:numFmt w:val="decimal"/>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F2A339E"/>
    <w:multiLevelType w:val="hybridMultilevel"/>
    <w:tmpl w:val="0340E5AC"/>
    <w:lvl w:ilvl="0" w:tplc="93106D4E">
      <w:start w:val="1"/>
      <w:numFmt w:val="decimal"/>
      <w:lvlText w:val="%1."/>
      <w:lvlJc w:val="left"/>
      <w:pPr>
        <w:ind w:left="1210" w:hanging="360"/>
      </w:pPr>
      <w:rPr>
        <w:rFonts w:ascii="Arial" w:hAnsi="Arial" w:cs="Arial"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18"/>
  </w:num>
  <w:num w:numId="3">
    <w:abstractNumId w:val="30"/>
  </w:num>
  <w:num w:numId="4">
    <w:abstractNumId w:val="8"/>
  </w:num>
  <w:num w:numId="5">
    <w:abstractNumId w:val="28"/>
  </w:num>
  <w:num w:numId="6">
    <w:abstractNumId w:val="23"/>
  </w:num>
  <w:num w:numId="7">
    <w:abstractNumId w:val="35"/>
  </w:num>
  <w:num w:numId="8">
    <w:abstractNumId w:val="36"/>
  </w:num>
  <w:num w:numId="9">
    <w:abstractNumId w:val="20"/>
  </w:num>
  <w:num w:numId="10">
    <w:abstractNumId w:val="10"/>
  </w:num>
  <w:num w:numId="11">
    <w:abstractNumId w:val="17"/>
  </w:num>
  <w:num w:numId="12">
    <w:abstractNumId w:val="6"/>
  </w:num>
  <w:num w:numId="13">
    <w:abstractNumId w:val="33"/>
  </w:num>
  <w:num w:numId="14">
    <w:abstractNumId w:val="13"/>
  </w:num>
  <w:num w:numId="15">
    <w:abstractNumId w:val="34"/>
  </w:num>
  <w:num w:numId="16">
    <w:abstractNumId w:val="27"/>
  </w:num>
  <w:num w:numId="17">
    <w:abstractNumId w:val="5"/>
  </w:num>
  <w:num w:numId="18">
    <w:abstractNumId w:val="7"/>
  </w:num>
  <w:num w:numId="19">
    <w:abstractNumId w:val="3"/>
  </w:num>
  <w:num w:numId="20">
    <w:abstractNumId w:val="9"/>
  </w:num>
  <w:num w:numId="21">
    <w:abstractNumId w:val="0"/>
  </w:num>
  <w:num w:numId="22">
    <w:abstractNumId w:val="21"/>
  </w:num>
  <w:num w:numId="23">
    <w:abstractNumId w:val="16"/>
  </w:num>
  <w:num w:numId="24">
    <w:abstractNumId w:val="15"/>
  </w:num>
  <w:num w:numId="25">
    <w:abstractNumId w:val="19"/>
  </w:num>
  <w:num w:numId="26">
    <w:abstractNumId w:val="26"/>
  </w:num>
  <w:num w:numId="27">
    <w:abstractNumId w:val="12"/>
  </w:num>
  <w:num w:numId="28">
    <w:abstractNumId w:val="37"/>
  </w:num>
  <w:num w:numId="29">
    <w:abstractNumId w:val="25"/>
  </w:num>
  <w:num w:numId="30">
    <w:abstractNumId w:val="32"/>
  </w:num>
  <w:num w:numId="31">
    <w:abstractNumId w:val="38"/>
  </w:num>
  <w:num w:numId="32">
    <w:abstractNumId w:val="14"/>
  </w:num>
  <w:num w:numId="33">
    <w:abstractNumId w:val="24"/>
  </w:num>
  <w:num w:numId="34">
    <w:abstractNumId w:val="31"/>
  </w:num>
  <w:num w:numId="35">
    <w:abstractNumId w:val="29"/>
  </w:num>
  <w:num w:numId="36">
    <w:abstractNumId w:val="22"/>
  </w:num>
  <w:num w:numId="37">
    <w:abstractNumId w:val="2"/>
  </w:num>
  <w:num w:numId="38">
    <w:abstractNumId w:val="11"/>
  </w:num>
  <w:num w:numId="39">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4773"/>
    <w:rsid w:val="0001558B"/>
    <w:rsid w:val="0001568D"/>
    <w:rsid w:val="00015B15"/>
    <w:rsid w:val="00016532"/>
    <w:rsid w:val="00016AC7"/>
    <w:rsid w:val="000176C7"/>
    <w:rsid w:val="000208C2"/>
    <w:rsid w:val="0002101D"/>
    <w:rsid w:val="00022295"/>
    <w:rsid w:val="000223E2"/>
    <w:rsid w:val="000223EA"/>
    <w:rsid w:val="00022559"/>
    <w:rsid w:val="00022F8C"/>
    <w:rsid w:val="00022FAB"/>
    <w:rsid w:val="00023939"/>
    <w:rsid w:val="00024673"/>
    <w:rsid w:val="000246EB"/>
    <w:rsid w:val="00024850"/>
    <w:rsid w:val="00024E2E"/>
    <w:rsid w:val="00024E63"/>
    <w:rsid w:val="00025418"/>
    <w:rsid w:val="00025693"/>
    <w:rsid w:val="00026D9C"/>
    <w:rsid w:val="00027A76"/>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30F"/>
    <w:rsid w:val="00047D12"/>
    <w:rsid w:val="00047DB1"/>
    <w:rsid w:val="000502EE"/>
    <w:rsid w:val="0005041A"/>
    <w:rsid w:val="000508B3"/>
    <w:rsid w:val="00050EA9"/>
    <w:rsid w:val="000511C9"/>
    <w:rsid w:val="00051749"/>
    <w:rsid w:val="00051860"/>
    <w:rsid w:val="00051EB9"/>
    <w:rsid w:val="0005203C"/>
    <w:rsid w:val="0005280B"/>
    <w:rsid w:val="00052B4F"/>
    <w:rsid w:val="00052E21"/>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D7E"/>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112"/>
    <w:rsid w:val="000845C1"/>
    <w:rsid w:val="0008475C"/>
    <w:rsid w:val="00085787"/>
    <w:rsid w:val="00085D5F"/>
    <w:rsid w:val="00085E57"/>
    <w:rsid w:val="00086390"/>
    <w:rsid w:val="0008665C"/>
    <w:rsid w:val="00086947"/>
    <w:rsid w:val="00086B8C"/>
    <w:rsid w:val="000870E2"/>
    <w:rsid w:val="000873B9"/>
    <w:rsid w:val="000874A7"/>
    <w:rsid w:val="000901BF"/>
    <w:rsid w:val="00090323"/>
    <w:rsid w:val="000903B5"/>
    <w:rsid w:val="000903D0"/>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83C"/>
    <w:rsid w:val="00097A6C"/>
    <w:rsid w:val="000A002C"/>
    <w:rsid w:val="000A02BA"/>
    <w:rsid w:val="000A0E23"/>
    <w:rsid w:val="000A11D2"/>
    <w:rsid w:val="000A2D3B"/>
    <w:rsid w:val="000A2F40"/>
    <w:rsid w:val="000A35CC"/>
    <w:rsid w:val="000A374C"/>
    <w:rsid w:val="000A4521"/>
    <w:rsid w:val="000A49B3"/>
    <w:rsid w:val="000A4AAC"/>
    <w:rsid w:val="000A4CD9"/>
    <w:rsid w:val="000A4D0A"/>
    <w:rsid w:val="000A4FCE"/>
    <w:rsid w:val="000A5330"/>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852"/>
    <w:rsid w:val="000D7BCB"/>
    <w:rsid w:val="000E0AF8"/>
    <w:rsid w:val="000E1709"/>
    <w:rsid w:val="000E2147"/>
    <w:rsid w:val="000E2910"/>
    <w:rsid w:val="000E3114"/>
    <w:rsid w:val="000E3229"/>
    <w:rsid w:val="000E32FA"/>
    <w:rsid w:val="000E3638"/>
    <w:rsid w:val="000E4208"/>
    <w:rsid w:val="000E454B"/>
    <w:rsid w:val="000E4CC7"/>
    <w:rsid w:val="000E4FBB"/>
    <w:rsid w:val="000E5266"/>
    <w:rsid w:val="000E52AF"/>
    <w:rsid w:val="000E5875"/>
    <w:rsid w:val="000E638B"/>
    <w:rsid w:val="000E6577"/>
    <w:rsid w:val="000E7285"/>
    <w:rsid w:val="000E774F"/>
    <w:rsid w:val="000E7BEA"/>
    <w:rsid w:val="000F0566"/>
    <w:rsid w:val="000F19B5"/>
    <w:rsid w:val="000F1A49"/>
    <w:rsid w:val="000F22BA"/>
    <w:rsid w:val="000F2BC7"/>
    <w:rsid w:val="000F32D4"/>
    <w:rsid w:val="000F3E85"/>
    <w:rsid w:val="000F3F4E"/>
    <w:rsid w:val="000F48B3"/>
    <w:rsid w:val="000F4CD5"/>
    <w:rsid w:val="000F4FD1"/>
    <w:rsid w:val="000F50BF"/>
    <w:rsid w:val="000F5191"/>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2F79"/>
    <w:rsid w:val="001030B7"/>
    <w:rsid w:val="00103630"/>
    <w:rsid w:val="00103640"/>
    <w:rsid w:val="0010435F"/>
    <w:rsid w:val="001044D7"/>
    <w:rsid w:val="00104E0D"/>
    <w:rsid w:val="001058F2"/>
    <w:rsid w:val="00105F1F"/>
    <w:rsid w:val="00106079"/>
    <w:rsid w:val="00106746"/>
    <w:rsid w:val="001074FC"/>
    <w:rsid w:val="00107D4A"/>
    <w:rsid w:val="00110ABF"/>
    <w:rsid w:val="00110D40"/>
    <w:rsid w:val="0011110A"/>
    <w:rsid w:val="0011130B"/>
    <w:rsid w:val="00111987"/>
    <w:rsid w:val="001119CB"/>
    <w:rsid w:val="00111B81"/>
    <w:rsid w:val="00111B92"/>
    <w:rsid w:val="00111F5D"/>
    <w:rsid w:val="00112389"/>
    <w:rsid w:val="00112683"/>
    <w:rsid w:val="00113EF0"/>
    <w:rsid w:val="00114568"/>
    <w:rsid w:val="00114AFD"/>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907"/>
    <w:rsid w:val="00136A2D"/>
    <w:rsid w:val="00137418"/>
    <w:rsid w:val="00137A46"/>
    <w:rsid w:val="00140139"/>
    <w:rsid w:val="00140172"/>
    <w:rsid w:val="00140B65"/>
    <w:rsid w:val="001419DC"/>
    <w:rsid w:val="00141D2C"/>
    <w:rsid w:val="00142338"/>
    <w:rsid w:val="001423FE"/>
    <w:rsid w:val="00142CAD"/>
    <w:rsid w:val="00142D16"/>
    <w:rsid w:val="001434BB"/>
    <w:rsid w:val="0014373D"/>
    <w:rsid w:val="001438E6"/>
    <w:rsid w:val="00144F72"/>
    <w:rsid w:val="00145453"/>
    <w:rsid w:val="001455D2"/>
    <w:rsid w:val="0014601C"/>
    <w:rsid w:val="0014697D"/>
    <w:rsid w:val="0014698F"/>
    <w:rsid w:val="00146BD2"/>
    <w:rsid w:val="00146D04"/>
    <w:rsid w:val="00146F96"/>
    <w:rsid w:val="001473BF"/>
    <w:rsid w:val="00147671"/>
    <w:rsid w:val="00147749"/>
    <w:rsid w:val="001478F9"/>
    <w:rsid w:val="00147B49"/>
    <w:rsid w:val="00147FF1"/>
    <w:rsid w:val="001508EB"/>
    <w:rsid w:val="00150975"/>
    <w:rsid w:val="00150C29"/>
    <w:rsid w:val="00151133"/>
    <w:rsid w:val="00151886"/>
    <w:rsid w:val="00151EB0"/>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08A"/>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1FA1"/>
    <w:rsid w:val="00172328"/>
    <w:rsid w:val="001726DB"/>
    <w:rsid w:val="001733AA"/>
    <w:rsid w:val="00174512"/>
    <w:rsid w:val="001747CD"/>
    <w:rsid w:val="00174E07"/>
    <w:rsid w:val="001750BA"/>
    <w:rsid w:val="0017537C"/>
    <w:rsid w:val="00175407"/>
    <w:rsid w:val="00177CBA"/>
    <w:rsid w:val="00180765"/>
    <w:rsid w:val="00182171"/>
    <w:rsid w:val="00182B68"/>
    <w:rsid w:val="00182CC5"/>
    <w:rsid w:val="00182CEA"/>
    <w:rsid w:val="00183580"/>
    <w:rsid w:val="00183D83"/>
    <w:rsid w:val="0018473A"/>
    <w:rsid w:val="001848FA"/>
    <w:rsid w:val="00184D73"/>
    <w:rsid w:val="00184F5F"/>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6F5"/>
    <w:rsid w:val="00197B3B"/>
    <w:rsid w:val="00197FFA"/>
    <w:rsid w:val="001A0377"/>
    <w:rsid w:val="001A0AA4"/>
    <w:rsid w:val="001A0EDB"/>
    <w:rsid w:val="001A128E"/>
    <w:rsid w:val="001A13C3"/>
    <w:rsid w:val="001A13D5"/>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21"/>
    <w:rsid w:val="001A7A8E"/>
    <w:rsid w:val="001A7E68"/>
    <w:rsid w:val="001B020F"/>
    <w:rsid w:val="001B07DE"/>
    <w:rsid w:val="001B0AFA"/>
    <w:rsid w:val="001B1037"/>
    <w:rsid w:val="001B180F"/>
    <w:rsid w:val="001B18D5"/>
    <w:rsid w:val="001B1A5F"/>
    <w:rsid w:val="001B1BBA"/>
    <w:rsid w:val="001B2CCB"/>
    <w:rsid w:val="001B2F54"/>
    <w:rsid w:val="001B35BE"/>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62C"/>
    <w:rsid w:val="001C271C"/>
    <w:rsid w:val="001C27CD"/>
    <w:rsid w:val="001C3660"/>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359"/>
    <w:rsid w:val="001D24C7"/>
    <w:rsid w:val="001D2851"/>
    <w:rsid w:val="001D35E9"/>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0D8"/>
    <w:rsid w:val="001E0525"/>
    <w:rsid w:val="001E0560"/>
    <w:rsid w:val="001E0823"/>
    <w:rsid w:val="001E09AE"/>
    <w:rsid w:val="001E0B00"/>
    <w:rsid w:val="001E122D"/>
    <w:rsid w:val="001E14E7"/>
    <w:rsid w:val="001E15FF"/>
    <w:rsid w:val="001E34A3"/>
    <w:rsid w:val="001E3BB4"/>
    <w:rsid w:val="001E42E3"/>
    <w:rsid w:val="001E46F6"/>
    <w:rsid w:val="001E4BCA"/>
    <w:rsid w:val="001E4EE2"/>
    <w:rsid w:val="001E4F21"/>
    <w:rsid w:val="001E636E"/>
    <w:rsid w:val="001E6F98"/>
    <w:rsid w:val="001E7151"/>
    <w:rsid w:val="001E72A5"/>
    <w:rsid w:val="001E735D"/>
    <w:rsid w:val="001F0B07"/>
    <w:rsid w:val="001F1704"/>
    <w:rsid w:val="001F195F"/>
    <w:rsid w:val="001F2185"/>
    <w:rsid w:val="001F26C0"/>
    <w:rsid w:val="001F29E4"/>
    <w:rsid w:val="001F2D6B"/>
    <w:rsid w:val="001F2FEA"/>
    <w:rsid w:val="001F3275"/>
    <w:rsid w:val="001F36F0"/>
    <w:rsid w:val="001F4756"/>
    <w:rsid w:val="001F5149"/>
    <w:rsid w:val="001F5BAD"/>
    <w:rsid w:val="001F5C30"/>
    <w:rsid w:val="001F615C"/>
    <w:rsid w:val="001F61A0"/>
    <w:rsid w:val="001F6301"/>
    <w:rsid w:val="001F6618"/>
    <w:rsid w:val="001F6E40"/>
    <w:rsid w:val="001F7626"/>
    <w:rsid w:val="001F7700"/>
    <w:rsid w:val="001F7BBB"/>
    <w:rsid w:val="00200252"/>
    <w:rsid w:val="00200A87"/>
    <w:rsid w:val="00200C88"/>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4F2"/>
    <w:rsid w:val="00210956"/>
    <w:rsid w:val="00210ED0"/>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1C7"/>
    <w:rsid w:val="00215F9E"/>
    <w:rsid w:val="002163C4"/>
    <w:rsid w:val="0021641F"/>
    <w:rsid w:val="00217155"/>
    <w:rsid w:val="002174B3"/>
    <w:rsid w:val="00217F15"/>
    <w:rsid w:val="00220332"/>
    <w:rsid w:val="00220971"/>
    <w:rsid w:val="0022119A"/>
    <w:rsid w:val="002215B8"/>
    <w:rsid w:val="002215FE"/>
    <w:rsid w:val="00221B6D"/>
    <w:rsid w:val="002220D6"/>
    <w:rsid w:val="002223B1"/>
    <w:rsid w:val="0022251C"/>
    <w:rsid w:val="00223519"/>
    <w:rsid w:val="00223692"/>
    <w:rsid w:val="00223FC8"/>
    <w:rsid w:val="002243BC"/>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3E4"/>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6AB"/>
    <w:rsid w:val="002428C7"/>
    <w:rsid w:val="00242E18"/>
    <w:rsid w:val="00243034"/>
    <w:rsid w:val="00243336"/>
    <w:rsid w:val="00243A7A"/>
    <w:rsid w:val="00243B50"/>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5D30"/>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3FD"/>
    <w:rsid w:val="002658B9"/>
    <w:rsid w:val="002659AD"/>
    <w:rsid w:val="002659EC"/>
    <w:rsid w:val="00266541"/>
    <w:rsid w:val="002665B0"/>
    <w:rsid w:val="002665B1"/>
    <w:rsid w:val="00267643"/>
    <w:rsid w:val="00267C5D"/>
    <w:rsid w:val="0027025F"/>
    <w:rsid w:val="002703F0"/>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2AD"/>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0E2"/>
    <w:rsid w:val="002827DE"/>
    <w:rsid w:val="0028299A"/>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3D2"/>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6E5"/>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476"/>
    <w:rsid w:val="002B2BE1"/>
    <w:rsid w:val="002B31F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6C"/>
    <w:rsid w:val="002C357C"/>
    <w:rsid w:val="002C4C2D"/>
    <w:rsid w:val="002C4F13"/>
    <w:rsid w:val="002C5207"/>
    <w:rsid w:val="002C5B2D"/>
    <w:rsid w:val="002C5B7F"/>
    <w:rsid w:val="002C628B"/>
    <w:rsid w:val="002C6333"/>
    <w:rsid w:val="002C63A8"/>
    <w:rsid w:val="002C66C9"/>
    <w:rsid w:val="002C6E97"/>
    <w:rsid w:val="002C6EE9"/>
    <w:rsid w:val="002C760E"/>
    <w:rsid w:val="002C7C9B"/>
    <w:rsid w:val="002D0604"/>
    <w:rsid w:val="002D0E59"/>
    <w:rsid w:val="002D0FF1"/>
    <w:rsid w:val="002D1BB8"/>
    <w:rsid w:val="002D1D38"/>
    <w:rsid w:val="002D2667"/>
    <w:rsid w:val="002D2CDD"/>
    <w:rsid w:val="002D3156"/>
    <w:rsid w:val="002D36E6"/>
    <w:rsid w:val="002D465A"/>
    <w:rsid w:val="002D506E"/>
    <w:rsid w:val="002D5194"/>
    <w:rsid w:val="002D52D7"/>
    <w:rsid w:val="002D578B"/>
    <w:rsid w:val="002D5A55"/>
    <w:rsid w:val="002D63C1"/>
    <w:rsid w:val="002D65F7"/>
    <w:rsid w:val="002D66B6"/>
    <w:rsid w:val="002D6A9C"/>
    <w:rsid w:val="002D6C31"/>
    <w:rsid w:val="002D6C3B"/>
    <w:rsid w:val="002D76CC"/>
    <w:rsid w:val="002D77E1"/>
    <w:rsid w:val="002D7CD1"/>
    <w:rsid w:val="002E0BC2"/>
    <w:rsid w:val="002E1BC4"/>
    <w:rsid w:val="002E1C2C"/>
    <w:rsid w:val="002E246B"/>
    <w:rsid w:val="002E25BE"/>
    <w:rsid w:val="002E2712"/>
    <w:rsid w:val="002E2D9C"/>
    <w:rsid w:val="002E4226"/>
    <w:rsid w:val="002E4492"/>
    <w:rsid w:val="002E46C0"/>
    <w:rsid w:val="002E57D0"/>
    <w:rsid w:val="002E5BE9"/>
    <w:rsid w:val="002E5FF0"/>
    <w:rsid w:val="002E6605"/>
    <w:rsid w:val="002E6A22"/>
    <w:rsid w:val="002E6B25"/>
    <w:rsid w:val="002E6E81"/>
    <w:rsid w:val="002E739A"/>
    <w:rsid w:val="002E7C20"/>
    <w:rsid w:val="002F07C7"/>
    <w:rsid w:val="002F0E34"/>
    <w:rsid w:val="002F0E65"/>
    <w:rsid w:val="002F101E"/>
    <w:rsid w:val="002F137C"/>
    <w:rsid w:val="002F188B"/>
    <w:rsid w:val="002F1B0F"/>
    <w:rsid w:val="002F1BDB"/>
    <w:rsid w:val="002F1E6D"/>
    <w:rsid w:val="002F2993"/>
    <w:rsid w:val="002F394C"/>
    <w:rsid w:val="002F3BEA"/>
    <w:rsid w:val="002F4604"/>
    <w:rsid w:val="002F4D21"/>
    <w:rsid w:val="002F7049"/>
    <w:rsid w:val="002F778B"/>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544"/>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26B33"/>
    <w:rsid w:val="00327A39"/>
    <w:rsid w:val="00327E96"/>
    <w:rsid w:val="003303CB"/>
    <w:rsid w:val="003305A6"/>
    <w:rsid w:val="0033123A"/>
    <w:rsid w:val="00331312"/>
    <w:rsid w:val="00331D05"/>
    <w:rsid w:val="00331ED7"/>
    <w:rsid w:val="00334620"/>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127"/>
    <w:rsid w:val="003432A4"/>
    <w:rsid w:val="00343C01"/>
    <w:rsid w:val="00343F46"/>
    <w:rsid w:val="00344253"/>
    <w:rsid w:val="003442F0"/>
    <w:rsid w:val="0034453D"/>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553"/>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3FC"/>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67A8D"/>
    <w:rsid w:val="00367C3B"/>
    <w:rsid w:val="003700B4"/>
    <w:rsid w:val="0037064D"/>
    <w:rsid w:val="003708A1"/>
    <w:rsid w:val="003708DF"/>
    <w:rsid w:val="00370A56"/>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2DD0"/>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8A9"/>
    <w:rsid w:val="00397913"/>
    <w:rsid w:val="003A0065"/>
    <w:rsid w:val="003A04A4"/>
    <w:rsid w:val="003A096E"/>
    <w:rsid w:val="003A100E"/>
    <w:rsid w:val="003A1212"/>
    <w:rsid w:val="003A1CAF"/>
    <w:rsid w:val="003A2F46"/>
    <w:rsid w:val="003A33F3"/>
    <w:rsid w:val="003A3A02"/>
    <w:rsid w:val="003A487E"/>
    <w:rsid w:val="003A4F7A"/>
    <w:rsid w:val="003A5B08"/>
    <w:rsid w:val="003A7104"/>
    <w:rsid w:val="003A716B"/>
    <w:rsid w:val="003A71D8"/>
    <w:rsid w:val="003A729A"/>
    <w:rsid w:val="003A729B"/>
    <w:rsid w:val="003A72CB"/>
    <w:rsid w:val="003A7580"/>
    <w:rsid w:val="003A7681"/>
    <w:rsid w:val="003A7F87"/>
    <w:rsid w:val="003B0C7E"/>
    <w:rsid w:val="003B0DDD"/>
    <w:rsid w:val="003B0F7F"/>
    <w:rsid w:val="003B1B91"/>
    <w:rsid w:val="003B2205"/>
    <w:rsid w:val="003B228C"/>
    <w:rsid w:val="003B2B27"/>
    <w:rsid w:val="003B2D88"/>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242"/>
    <w:rsid w:val="003C13C4"/>
    <w:rsid w:val="003C1BF7"/>
    <w:rsid w:val="003C28D6"/>
    <w:rsid w:val="003C2AC2"/>
    <w:rsid w:val="003C2CD3"/>
    <w:rsid w:val="003C37F9"/>
    <w:rsid w:val="003C3D7E"/>
    <w:rsid w:val="003C42D1"/>
    <w:rsid w:val="003C4332"/>
    <w:rsid w:val="003C4632"/>
    <w:rsid w:val="003C4CE8"/>
    <w:rsid w:val="003C571B"/>
    <w:rsid w:val="003C5A94"/>
    <w:rsid w:val="003C5B97"/>
    <w:rsid w:val="003C63F3"/>
    <w:rsid w:val="003C6EF2"/>
    <w:rsid w:val="003C7A7E"/>
    <w:rsid w:val="003D01C9"/>
    <w:rsid w:val="003D0991"/>
    <w:rsid w:val="003D0AE2"/>
    <w:rsid w:val="003D14C2"/>
    <w:rsid w:val="003D1CAD"/>
    <w:rsid w:val="003D208B"/>
    <w:rsid w:val="003D2BD2"/>
    <w:rsid w:val="003D2D4A"/>
    <w:rsid w:val="003D3117"/>
    <w:rsid w:val="003D3885"/>
    <w:rsid w:val="003D38BD"/>
    <w:rsid w:val="003D459C"/>
    <w:rsid w:val="003D4ED8"/>
    <w:rsid w:val="003D5251"/>
    <w:rsid w:val="003D661B"/>
    <w:rsid w:val="003D6DB7"/>
    <w:rsid w:val="003D7444"/>
    <w:rsid w:val="003D7A68"/>
    <w:rsid w:val="003D7B0F"/>
    <w:rsid w:val="003E0581"/>
    <w:rsid w:val="003E09CE"/>
    <w:rsid w:val="003E0D74"/>
    <w:rsid w:val="003E1364"/>
    <w:rsid w:val="003E2215"/>
    <w:rsid w:val="003E2295"/>
    <w:rsid w:val="003E2860"/>
    <w:rsid w:val="003E3878"/>
    <w:rsid w:val="003E3F5A"/>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365"/>
    <w:rsid w:val="003F2411"/>
    <w:rsid w:val="003F2CDB"/>
    <w:rsid w:val="003F2FBE"/>
    <w:rsid w:val="003F382E"/>
    <w:rsid w:val="003F3AAD"/>
    <w:rsid w:val="003F3E82"/>
    <w:rsid w:val="003F4312"/>
    <w:rsid w:val="003F4405"/>
    <w:rsid w:val="003F4D9C"/>
    <w:rsid w:val="003F4FD4"/>
    <w:rsid w:val="003F53FB"/>
    <w:rsid w:val="003F5464"/>
    <w:rsid w:val="003F6D3F"/>
    <w:rsid w:val="003F728C"/>
    <w:rsid w:val="003F7A52"/>
    <w:rsid w:val="003F7B86"/>
    <w:rsid w:val="003F7FE4"/>
    <w:rsid w:val="00400966"/>
    <w:rsid w:val="00400B7C"/>
    <w:rsid w:val="00400D27"/>
    <w:rsid w:val="00400EBB"/>
    <w:rsid w:val="0040111B"/>
    <w:rsid w:val="0040170D"/>
    <w:rsid w:val="004021B7"/>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173C0"/>
    <w:rsid w:val="004177DE"/>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413"/>
    <w:rsid w:val="00426BE9"/>
    <w:rsid w:val="0042752C"/>
    <w:rsid w:val="00427F2F"/>
    <w:rsid w:val="00430180"/>
    <w:rsid w:val="00430348"/>
    <w:rsid w:val="004311B3"/>
    <w:rsid w:val="00431B30"/>
    <w:rsid w:val="00431E86"/>
    <w:rsid w:val="00433856"/>
    <w:rsid w:val="00433C89"/>
    <w:rsid w:val="00433F83"/>
    <w:rsid w:val="00433FB5"/>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0F0F"/>
    <w:rsid w:val="0044189D"/>
    <w:rsid w:val="004418B4"/>
    <w:rsid w:val="00442304"/>
    <w:rsid w:val="004424ED"/>
    <w:rsid w:val="00442A9E"/>
    <w:rsid w:val="00443000"/>
    <w:rsid w:val="0044329B"/>
    <w:rsid w:val="0044338E"/>
    <w:rsid w:val="00443482"/>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5787A"/>
    <w:rsid w:val="004603CB"/>
    <w:rsid w:val="00460552"/>
    <w:rsid w:val="00460F73"/>
    <w:rsid w:val="0046126A"/>
    <w:rsid w:val="004617F8"/>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008"/>
    <w:rsid w:val="00476026"/>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3710"/>
    <w:rsid w:val="00484751"/>
    <w:rsid w:val="00484C50"/>
    <w:rsid w:val="00484C5C"/>
    <w:rsid w:val="00485150"/>
    <w:rsid w:val="0048555E"/>
    <w:rsid w:val="00485F14"/>
    <w:rsid w:val="0048654F"/>
    <w:rsid w:val="004866E5"/>
    <w:rsid w:val="00486ECF"/>
    <w:rsid w:val="00487093"/>
    <w:rsid w:val="00487B10"/>
    <w:rsid w:val="00487CC9"/>
    <w:rsid w:val="00490078"/>
    <w:rsid w:val="00491A62"/>
    <w:rsid w:val="00492815"/>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1A64"/>
    <w:rsid w:val="004A363A"/>
    <w:rsid w:val="004A3CC0"/>
    <w:rsid w:val="004A4146"/>
    <w:rsid w:val="004A4733"/>
    <w:rsid w:val="004A543F"/>
    <w:rsid w:val="004A6264"/>
    <w:rsid w:val="004A6E6D"/>
    <w:rsid w:val="004A7278"/>
    <w:rsid w:val="004A73A9"/>
    <w:rsid w:val="004A7E61"/>
    <w:rsid w:val="004B0175"/>
    <w:rsid w:val="004B036F"/>
    <w:rsid w:val="004B05B0"/>
    <w:rsid w:val="004B06E7"/>
    <w:rsid w:val="004B1119"/>
    <w:rsid w:val="004B16E6"/>
    <w:rsid w:val="004B2E2C"/>
    <w:rsid w:val="004B3046"/>
    <w:rsid w:val="004B4A9C"/>
    <w:rsid w:val="004B5060"/>
    <w:rsid w:val="004B555F"/>
    <w:rsid w:val="004B5DE2"/>
    <w:rsid w:val="004B63BC"/>
    <w:rsid w:val="004B6ABC"/>
    <w:rsid w:val="004B7607"/>
    <w:rsid w:val="004C0272"/>
    <w:rsid w:val="004C0337"/>
    <w:rsid w:val="004C06C8"/>
    <w:rsid w:val="004C26EB"/>
    <w:rsid w:val="004C2858"/>
    <w:rsid w:val="004C2F87"/>
    <w:rsid w:val="004C34B2"/>
    <w:rsid w:val="004C3968"/>
    <w:rsid w:val="004C4C7B"/>
    <w:rsid w:val="004C4CEA"/>
    <w:rsid w:val="004C4E60"/>
    <w:rsid w:val="004C4EE1"/>
    <w:rsid w:val="004C50CE"/>
    <w:rsid w:val="004C72CD"/>
    <w:rsid w:val="004C7502"/>
    <w:rsid w:val="004D0808"/>
    <w:rsid w:val="004D0F61"/>
    <w:rsid w:val="004D2A1B"/>
    <w:rsid w:val="004D2BE9"/>
    <w:rsid w:val="004D2D46"/>
    <w:rsid w:val="004D406C"/>
    <w:rsid w:val="004D41F4"/>
    <w:rsid w:val="004D45F6"/>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1B6"/>
    <w:rsid w:val="004E7295"/>
    <w:rsid w:val="004E7A68"/>
    <w:rsid w:val="004E7B63"/>
    <w:rsid w:val="004E7C3B"/>
    <w:rsid w:val="004F0BCA"/>
    <w:rsid w:val="004F0D67"/>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45E"/>
    <w:rsid w:val="00502F71"/>
    <w:rsid w:val="00503ABD"/>
    <w:rsid w:val="00503E9F"/>
    <w:rsid w:val="0050412A"/>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70A"/>
    <w:rsid w:val="00512B52"/>
    <w:rsid w:val="00513380"/>
    <w:rsid w:val="005138B1"/>
    <w:rsid w:val="00513B9B"/>
    <w:rsid w:val="0051426E"/>
    <w:rsid w:val="0051517D"/>
    <w:rsid w:val="005151B8"/>
    <w:rsid w:val="005151C9"/>
    <w:rsid w:val="005152E4"/>
    <w:rsid w:val="005158E2"/>
    <w:rsid w:val="00515C4E"/>
    <w:rsid w:val="005163C7"/>
    <w:rsid w:val="00516AA6"/>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03"/>
    <w:rsid w:val="005301AF"/>
    <w:rsid w:val="00530316"/>
    <w:rsid w:val="00530638"/>
    <w:rsid w:val="00531078"/>
    <w:rsid w:val="005315EE"/>
    <w:rsid w:val="00531956"/>
    <w:rsid w:val="00531AD5"/>
    <w:rsid w:val="00531B14"/>
    <w:rsid w:val="00532034"/>
    <w:rsid w:val="0053250B"/>
    <w:rsid w:val="00532858"/>
    <w:rsid w:val="005328EB"/>
    <w:rsid w:val="00532EE7"/>
    <w:rsid w:val="005335E5"/>
    <w:rsid w:val="00533722"/>
    <w:rsid w:val="00533C0E"/>
    <w:rsid w:val="00533CFE"/>
    <w:rsid w:val="00534069"/>
    <w:rsid w:val="0053438C"/>
    <w:rsid w:val="00534E02"/>
    <w:rsid w:val="0053513F"/>
    <w:rsid w:val="00535DD3"/>
    <w:rsid w:val="00536C13"/>
    <w:rsid w:val="00536D26"/>
    <w:rsid w:val="00536D57"/>
    <w:rsid w:val="00536F75"/>
    <w:rsid w:val="0054081E"/>
    <w:rsid w:val="00541E23"/>
    <w:rsid w:val="005420F4"/>
    <w:rsid w:val="005425D8"/>
    <w:rsid w:val="0054272D"/>
    <w:rsid w:val="0054349B"/>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4AF"/>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07DC"/>
    <w:rsid w:val="00561855"/>
    <w:rsid w:val="00561D0C"/>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6B17"/>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19"/>
    <w:rsid w:val="00573556"/>
    <w:rsid w:val="00573788"/>
    <w:rsid w:val="00574240"/>
    <w:rsid w:val="005743AE"/>
    <w:rsid w:val="005743CF"/>
    <w:rsid w:val="00574403"/>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45"/>
    <w:rsid w:val="00584C9D"/>
    <w:rsid w:val="0058528E"/>
    <w:rsid w:val="00585DEB"/>
    <w:rsid w:val="00585F99"/>
    <w:rsid w:val="005861A6"/>
    <w:rsid w:val="0058667D"/>
    <w:rsid w:val="00586931"/>
    <w:rsid w:val="00586A1A"/>
    <w:rsid w:val="00586C9A"/>
    <w:rsid w:val="005873DB"/>
    <w:rsid w:val="00587AE4"/>
    <w:rsid w:val="0059015C"/>
    <w:rsid w:val="00590E7F"/>
    <w:rsid w:val="005910BA"/>
    <w:rsid w:val="00591159"/>
    <w:rsid w:val="005914B6"/>
    <w:rsid w:val="00591EC5"/>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60A"/>
    <w:rsid w:val="005B1ED7"/>
    <w:rsid w:val="005B226E"/>
    <w:rsid w:val="005B26CA"/>
    <w:rsid w:val="005B27DA"/>
    <w:rsid w:val="005B2CDF"/>
    <w:rsid w:val="005B3799"/>
    <w:rsid w:val="005B394F"/>
    <w:rsid w:val="005B3A0E"/>
    <w:rsid w:val="005B4327"/>
    <w:rsid w:val="005B4842"/>
    <w:rsid w:val="005B4B32"/>
    <w:rsid w:val="005B5134"/>
    <w:rsid w:val="005B51A7"/>
    <w:rsid w:val="005B5606"/>
    <w:rsid w:val="005B5FB8"/>
    <w:rsid w:val="005B6759"/>
    <w:rsid w:val="005B6E71"/>
    <w:rsid w:val="005B76F2"/>
    <w:rsid w:val="005C08ED"/>
    <w:rsid w:val="005C0A02"/>
    <w:rsid w:val="005C0CC2"/>
    <w:rsid w:val="005C0DF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58C2"/>
    <w:rsid w:val="005C5B04"/>
    <w:rsid w:val="005C66FF"/>
    <w:rsid w:val="005C679D"/>
    <w:rsid w:val="005C6C65"/>
    <w:rsid w:val="005C7246"/>
    <w:rsid w:val="005C756E"/>
    <w:rsid w:val="005C7793"/>
    <w:rsid w:val="005C7A4B"/>
    <w:rsid w:val="005C7F5C"/>
    <w:rsid w:val="005D006E"/>
    <w:rsid w:val="005D00B9"/>
    <w:rsid w:val="005D01D1"/>
    <w:rsid w:val="005D051D"/>
    <w:rsid w:val="005D07C1"/>
    <w:rsid w:val="005D07DD"/>
    <w:rsid w:val="005D0A7A"/>
    <w:rsid w:val="005D11C7"/>
    <w:rsid w:val="005D12D6"/>
    <w:rsid w:val="005D207D"/>
    <w:rsid w:val="005D2CCF"/>
    <w:rsid w:val="005D4392"/>
    <w:rsid w:val="005D467A"/>
    <w:rsid w:val="005D4919"/>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9E2"/>
    <w:rsid w:val="005E6D3E"/>
    <w:rsid w:val="005E7AE9"/>
    <w:rsid w:val="005F0345"/>
    <w:rsid w:val="005F0692"/>
    <w:rsid w:val="005F1503"/>
    <w:rsid w:val="005F1D07"/>
    <w:rsid w:val="005F1E08"/>
    <w:rsid w:val="005F283B"/>
    <w:rsid w:val="005F2D03"/>
    <w:rsid w:val="005F3D7B"/>
    <w:rsid w:val="005F44DC"/>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655"/>
    <w:rsid w:val="00610965"/>
    <w:rsid w:val="00610C0A"/>
    <w:rsid w:val="00610C5B"/>
    <w:rsid w:val="00610D07"/>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377"/>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330"/>
    <w:rsid w:val="00626835"/>
    <w:rsid w:val="00626B07"/>
    <w:rsid w:val="00626D1A"/>
    <w:rsid w:val="006272E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C6C"/>
    <w:rsid w:val="00666D21"/>
    <w:rsid w:val="00667261"/>
    <w:rsid w:val="00670A4A"/>
    <w:rsid w:val="00670CE2"/>
    <w:rsid w:val="006710E2"/>
    <w:rsid w:val="006711C7"/>
    <w:rsid w:val="00671696"/>
    <w:rsid w:val="0067176E"/>
    <w:rsid w:val="006722D2"/>
    <w:rsid w:val="00672957"/>
    <w:rsid w:val="00672C68"/>
    <w:rsid w:val="00672C6E"/>
    <w:rsid w:val="00673068"/>
    <w:rsid w:val="00674016"/>
    <w:rsid w:val="006741BE"/>
    <w:rsid w:val="00674610"/>
    <w:rsid w:val="006747C9"/>
    <w:rsid w:val="00674D81"/>
    <w:rsid w:val="00675572"/>
    <w:rsid w:val="00675868"/>
    <w:rsid w:val="00675917"/>
    <w:rsid w:val="00676263"/>
    <w:rsid w:val="00676FCD"/>
    <w:rsid w:val="006776D1"/>
    <w:rsid w:val="00677788"/>
    <w:rsid w:val="006777B7"/>
    <w:rsid w:val="00677B94"/>
    <w:rsid w:val="00677CF6"/>
    <w:rsid w:val="00680027"/>
    <w:rsid w:val="006802F3"/>
    <w:rsid w:val="00681409"/>
    <w:rsid w:val="00682462"/>
    <w:rsid w:val="00682513"/>
    <w:rsid w:val="00682D7D"/>
    <w:rsid w:val="0068339C"/>
    <w:rsid w:val="00683EA7"/>
    <w:rsid w:val="00683FEA"/>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921"/>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A31"/>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974"/>
    <w:rsid w:val="006C69A0"/>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1BD6"/>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8D6"/>
    <w:rsid w:val="006F39E7"/>
    <w:rsid w:val="006F4065"/>
    <w:rsid w:val="006F4E4C"/>
    <w:rsid w:val="006F716A"/>
    <w:rsid w:val="006F7FCC"/>
    <w:rsid w:val="0070029F"/>
    <w:rsid w:val="00700487"/>
    <w:rsid w:val="0070048B"/>
    <w:rsid w:val="00700D69"/>
    <w:rsid w:val="00701C90"/>
    <w:rsid w:val="00702434"/>
    <w:rsid w:val="00702668"/>
    <w:rsid w:val="00702943"/>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5F70"/>
    <w:rsid w:val="00716150"/>
    <w:rsid w:val="007163F3"/>
    <w:rsid w:val="007167CF"/>
    <w:rsid w:val="007169BD"/>
    <w:rsid w:val="00716FB6"/>
    <w:rsid w:val="00717101"/>
    <w:rsid w:val="0071715A"/>
    <w:rsid w:val="00721476"/>
    <w:rsid w:val="00721967"/>
    <w:rsid w:val="00721A52"/>
    <w:rsid w:val="00721C19"/>
    <w:rsid w:val="00721FCB"/>
    <w:rsid w:val="007221E6"/>
    <w:rsid w:val="0072324E"/>
    <w:rsid w:val="00723966"/>
    <w:rsid w:val="00724556"/>
    <w:rsid w:val="00724640"/>
    <w:rsid w:val="00724928"/>
    <w:rsid w:val="00724A7E"/>
    <w:rsid w:val="00725515"/>
    <w:rsid w:val="0072558E"/>
    <w:rsid w:val="0072588E"/>
    <w:rsid w:val="00725B4A"/>
    <w:rsid w:val="00725DBA"/>
    <w:rsid w:val="00726B02"/>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1F22"/>
    <w:rsid w:val="007322B8"/>
    <w:rsid w:val="007325DF"/>
    <w:rsid w:val="00732743"/>
    <w:rsid w:val="00732A2A"/>
    <w:rsid w:val="00732AE9"/>
    <w:rsid w:val="00733257"/>
    <w:rsid w:val="007333E2"/>
    <w:rsid w:val="00733C27"/>
    <w:rsid w:val="0073404E"/>
    <w:rsid w:val="007341C8"/>
    <w:rsid w:val="00734D76"/>
    <w:rsid w:val="00736388"/>
    <w:rsid w:val="0073668D"/>
    <w:rsid w:val="00736D13"/>
    <w:rsid w:val="00736F67"/>
    <w:rsid w:val="0073733A"/>
    <w:rsid w:val="0073735B"/>
    <w:rsid w:val="00737914"/>
    <w:rsid w:val="007403A9"/>
    <w:rsid w:val="00740F25"/>
    <w:rsid w:val="007413C6"/>
    <w:rsid w:val="00741639"/>
    <w:rsid w:val="007417AD"/>
    <w:rsid w:val="00741E00"/>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6FB6"/>
    <w:rsid w:val="0075705E"/>
    <w:rsid w:val="00757CCC"/>
    <w:rsid w:val="00757EEA"/>
    <w:rsid w:val="00760334"/>
    <w:rsid w:val="007603A9"/>
    <w:rsid w:val="0076066A"/>
    <w:rsid w:val="00760C0F"/>
    <w:rsid w:val="00760CD1"/>
    <w:rsid w:val="00761E33"/>
    <w:rsid w:val="007627FF"/>
    <w:rsid w:val="007628C8"/>
    <w:rsid w:val="00762AED"/>
    <w:rsid w:val="00762C1A"/>
    <w:rsid w:val="00762EAE"/>
    <w:rsid w:val="0076338A"/>
    <w:rsid w:val="0076350B"/>
    <w:rsid w:val="007635C8"/>
    <w:rsid w:val="0076378C"/>
    <w:rsid w:val="00763DA2"/>
    <w:rsid w:val="00763E78"/>
    <w:rsid w:val="007644A0"/>
    <w:rsid w:val="007651C6"/>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5507"/>
    <w:rsid w:val="00775C73"/>
    <w:rsid w:val="00775CE9"/>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48A"/>
    <w:rsid w:val="00783A97"/>
    <w:rsid w:val="00783C8F"/>
    <w:rsid w:val="00783D06"/>
    <w:rsid w:val="0078411D"/>
    <w:rsid w:val="007842C0"/>
    <w:rsid w:val="007847A8"/>
    <w:rsid w:val="00784C1B"/>
    <w:rsid w:val="00785AF6"/>
    <w:rsid w:val="00785FF7"/>
    <w:rsid w:val="007861DB"/>
    <w:rsid w:val="007864E8"/>
    <w:rsid w:val="0078667B"/>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52E"/>
    <w:rsid w:val="007A5FEB"/>
    <w:rsid w:val="007A61A5"/>
    <w:rsid w:val="007A6884"/>
    <w:rsid w:val="007A68E1"/>
    <w:rsid w:val="007A748A"/>
    <w:rsid w:val="007A772E"/>
    <w:rsid w:val="007B0243"/>
    <w:rsid w:val="007B0456"/>
    <w:rsid w:val="007B0623"/>
    <w:rsid w:val="007B1269"/>
    <w:rsid w:val="007B24A8"/>
    <w:rsid w:val="007B28CE"/>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B21"/>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26F"/>
    <w:rsid w:val="007D1380"/>
    <w:rsid w:val="007D18DD"/>
    <w:rsid w:val="007D19C9"/>
    <w:rsid w:val="007D1B2F"/>
    <w:rsid w:val="007D1E49"/>
    <w:rsid w:val="007D20BA"/>
    <w:rsid w:val="007D21A8"/>
    <w:rsid w:val="007D2F21"/>
    <w:rsid w:val="007D370E"/>
    <w:rsid w:val="007D3935"/>
    <w:rsid w:val="007D3E69"/>
    <w:rsid w:val="007D44EB"/>
    <w:rsid w:val="007D477A"/>
    <w:rsid w:val="007D5421"/>
    <w:rsid w:val="007D558A"/>
    <w:rsid w:val="007D61CC"/>
    <w:rsid w:val="007D6D9F"/>
    <w:rsid w:val="007D74B2"/>
    <w:rsid w:val="007D77F0"/>
    <w:rsid w:val="007E0761"/>
    <w:rsid w:val="007E0B1A"/>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E7BF6"/>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1F3B"/>
    <w:rsid w:val="008020B8"/>
    <w:rsid w:val="00802765"/>
    <w:rsid w:val="0080288B"/>
    <w:rsid w:val="00802DD9"/>
    <w:rsid w:val="00802DE3"/>
    <w:rsid w:val="008036EF"/>
    <w:rsid w:val="00803725"/>
    <w:rsid w:val="00803BD2"/>
    <w:rsid w:val="008040CE"/>
    <w:rsid w:val="008041B9"/>
    <w:rsid w:val="0080479F"/>
    <w:rsid w:val="008050E9"/>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E6C"/>
    <w:rsid w:val="00813FFD"/>
    <w:rsid w:val="008142D5"/>
    <w:rsid w:val="00815A17"/>
    <w:rsid w:val="00815EDF"/>
    <w:rsid w:val="00816585"/>
    <w:rsid w:val="008200DE"/>
    <w:rsid w:val="008207CB"/>
    <w:rsid w:val="00820B3E"/>
    <w:rsid w:val="008211D9"/>
    <w:rsid w:val="0082130B"/>
    <w:rsid w:val="0082150F"/>
    <w:rsid w:val="00821878"/>
    <w:rsid w:val="00821883"/>
    <w:rsid w:val="00821FCB"/>
    <w:rsid w:val="008226CA"/>
    <w:rsid w:val="00822715"/>
    <w:rsid w:val="00822D17"/>
    <w:rsid w:val="00822DE7"/>
    <w:rsid w:val="00822E51"/>
    <w:rsid w:val="00822F1D"/>
    <w:rsid w:val="00823286"/>
    <w:rsid w:val="0082341B"/>
    <w:rsid w:val="00823685"/>
    <w:rsid w:val="00823849"/>
    <w:rsid w:val="00823890"/>
    <w:rsid w:val="008239AA"/>
    <w:rsid w:val="00824218"/>
    <w:rsid w:val="008243C3"/>
    <w:rsid w:val="00824639"/>
    <w:rsid w:val="00824A3C"/>
    <w:rsid w:val="00824F46"/>
    <w:rsid w:val="008255AF"/>
    <w:rsid w:val="008255D8"/>
    <w:rsid w:val="00825886"/>
    <w:rsid w:val="0082688F"/>
    <w:rsid w:val="00826A8D"/>
    <w:rsid w:val="00826E0D"/>
    <w:rsid w:val="00826E66"/>
    <w:rsid w:val="008275FC"/>
    <w:rsid w:val="008279EC"/>
    <w:rsid w:val="00827F90"/>
    <w:rsid w:val="0083003F"/>
    <w:rsid w:val="008301AB"/>
    <w:rsid w:val="0083053B"/>
    <w:rsid w:val="00830ABE"/>
    <w:rsid w:val="008324C1"/>
    <w:rsid w:val="008333A8"/>
    <w:rsid w:val="00833566"/>
    <w:rsid w:val="008337CA"/>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6AB"/>
    <w:rsid w:val="008447D1"/>
    <w:rsid w:val="00844ACC"/>
    <w:rsid w:val="00844D06"/>
    <w:rsid w:val="00844F5C"/>
    <w:rsid w:val="00844FF4"/>
    <w:rsid w:val="0084535E"/>
    <w:rsid w:val="0084561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45B3"/>
    <w:rsid w:val="00854BD5"/>
    <w:rsid w:val="00855264"/>
    <w:rsid w:val="00855680"/>
    <w:rsid w:val="008559B9"/>
    <w:rsid w:val="008561A5"/>
    <w:rsid w:val="00856259"/>
    <w:rsid w:val="00856604"/>
    <w:rsid w:val="00856A4B"/>
    <w:rsid w:val="00856D71"/>
    <w:rsid w:val="00857346"/>
    <w:rsid w:val="0085750D"/>
    <w:rsid w:val="0085793A"/>
    <w:rsid w:val="00857A84"/>
    <w:rsid w:val="008606F9"/>
    <w:rsid w:val="00860773"/>
    <w:rsid w:val="008607A4"/>
    <w:rsid w:val="008609C5"/>
    <w:rsid w:val="0086189F"/>
    <w:rsid w:val="0086194B"/>
    <w:rsid w:val="00861AAD"/>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3C4"/>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A80"/>
    <w:rsid w:val="00880B03"/>
    <w:rsid w:val="00880E5B"/>
    <w:rsid w:val="00880F98"/>
    <w:rsid w:val="00881208"/>
    <w:rsid w:val="00881AE4"/>
    <w:rsid w:val="00881DE1"/>
    <w:rsid w:val="0088250B"/>
    <w:rsid w:val="0088290C"/>
    <w:rsid w:val="00882925"/>
    <w:rsid w:val="00882C69"/>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0CC"/>
    <w:rsid w:val="00891431"/>
    <w:rsid w:val="00891525"/>
    <w:rsid w:val="008917C7"/>
    <w:rsid w:val="00892A1F"/>
    <w:rsid w:val="00892BA3"/>
    <w:rsid w:val="00892BD0"/>
    <w:rsid w:val="00892F9C"/>
    <w:rsid w:val="00893618"/>
    <w:rsid w:val="00893732"/>
    <w:rsid w:val="00893F84"/>
    <w:rsid w:val="00894180"/>
    <w:rsid w:val="00894C7F"/>
    <w:rsid w:val="00894EF6"/>
    <w:rsid w:val="00895371"/>
    <w:rsid w:val="00895682"/>
    <w:rsid w:val="00895BF0"/>
    <w:rsid w:val="00895FBE"/>
    <w:rsid w:val="0089626F"/>
    <w:rsid w:val="008A0535"/>
    <w:rsid w:val="008A061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0A4"/>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4E11"/>
    <w:rsid w:val="008C53CC"/>
    <w:rsid w:val="008C620B"/>
    <w:rsid w:val="008C70B0"/>
    <w:rsid w:val="008C7780"/>
    <w:rsid w:val="008D012E"/>
    <w:rsid w:val="008D0DC5"/>
    <w:rsid w:val="008D1F1D"/>
    <w:rsid w:val="008D2278"/>
    <w:rsid w:val="008D44B5"/>
    <w:rsid w:val="008D474D"/>
    <w:rsid w:val="008D4E8C"/>
    <w:rsid w:val="008D5D83"/>
    <w:rsid w:val="008D6724"/>
    <w:rsid w:val="008D6E6A"/>
    <w:rsid w:val="008D6ED5"/>
    <w:rsid w:val="008D7210"/>
    <w:rsid w:val="008D722A"/>
    <w:rsid w:val="008D7FE1"/>
    <w:rsid w:val="008E002C"/>
    <w:rsid w:val="008E0CD0"/>
    <w:rsid w:val="008E1D23"/>
    <w:rsid w:val="008E2402"/>
    <w:rsid w:val="008E2476"/>
    <w:rsid w:val="008E29BD"/>
    <w:rsid w:val="008E2A0D"/>
    <w:rsid w:val="008E2D04"/>
    <w:rsid w:val="008E3AF7"/>
    <w:rsid w:val="008E3FC7"/>
    <w:rsid w:val="008E43A8"/>
    <w:rsid w:val="008E4700"/>
    <w:rsid w:val="008E494F"/>
    <w:rsid w:val="008E4B1D"/>
    <w:rsid w:val="008E4CDD"/>
    <w:rsid w:val="008E7725"/>
    <w:rsid w:val="008E792C"/>
    <w:rsid w:val="008F0225"/>
    <w:rsid w:val="008F02D0"/>
    <w:rsid w:val="008F16D5"/>
    <w:rsid w:val="008F1A32"/>
    <w:rsid w:val="008F2636"/>
    <w:rsid w:val="008F2C8F"/>
    <w:rsid w:val="008F36E9"/>
    <w:rsid w:val="008F3C1E"/>
    <w:rsid w:val="008F48B4"/>
    <w:rsid w:val="008F4B14"/>
    <w:rsid w:val="008F5E26"/>
    <w:rsid w:val="008F634C"/>
    <w:rsid w:val="008F63C7"/>
    <w:rsid w:val="008F764C"/>
    <w:rsid w:val="008F771B"/>
    <w:rsid w:val="008F7948"/>
    <w:rsid w:val="008F7D1E"/>
    <w:rsid w:val="009017C2"/>
    <w:rsid w:val="009024F0"/>
    <w:rsid w:val="00902542"/>
    <w:rsid w:val="00902F15"/>
    <w:rsid w:val="0090309C"/>
    <w:rsid w:val="0090348A"/>
    <w:rsid w:val="00903EE9"/>
    <w:rsid w:val="00904202"/>
    <w:rsid w:val="009043C2"/>
    <w:rsid w:val="00904427"/>
    <w:rsid w:val="009050DB"/>
    <w:rsid w:val="00907CB5"/>
    <w:rsid w:val="0091035C"/>
    <w:rsid w:val="00910712"/>
    <w:rsid w:val="00910886"/>
    <w:rsid w:val="00910DE4"/>
    <w:rsid w:val="00911D19"/>
    <w:rsid w:val="009124F5"/>
    <w:rsid w:val="0091283A"/>
    <w:rsid w:val="00912C77"/>
    <w:rsid w:val="00912FC4"/>
    <w:rsid w:val="009139EF"/>
    <w:rsid w:val="00913C0A"/>
    <w:rsid w:val="00913E27"/>
    <w:rsid w:val="0091421A"/>
    <w:rsid w:val="00914BA0"/>
    <w:rsid w:val="00914C66"/>
    <w:rsid w:val="0091500F"/>
    <w:rsid w:val="0091541C"/>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0F06"/>
    <w:rsid w:val="009212E7"/>
    <w:rsid w:val="00921AB6"/>
    <w:rsid w:val="00921C0B"/>
    <w:rsid w:val="00922599"/>
    <w:rsid w:val="009228CF"/>
    <w:rsid w:val="00922E9A"/>
    <w:rsid w:val="00923302"/>
    <w:rsid w:val="009235BA"/>
    <w:rsid w:val="00923902"/>
    <w:rsid w:val="00923EBE"/>
    <w:rsid w:val="009248B3"/>
    <w:rsid w:val="009248F2"/>
    <w:rsid w:val="00925E85"/>
    <w:rsid w:val="00925EAB"/>
    <w:rsid w:val="00926896"/>
    <w:rsid w:val="0092696D"/>
    <w:rsid w:val="00927254"/>
    <w:rsid w:val="0092754C"/>
    <w:rsid w:val="00930050"/>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C4E"/>
    <w:rsid w:val="00943E5D"/>
    <w:rsid w:val="00944042"/>
    <w:rsid w:val="009444B3"/>
    <w:rsid w:val="00944AB3"/>
    <w:rsid w:val="00944AD7"/>
    <w:rsid w:val="00944D32"/>
    <w:rsid w:val="00945547"/>
    <w:rsid w:val="0094620D"/>
    <w:rsid w:val="00946330"/>
    <w:rsid w:val="00946367"/>
    <w:rsid w:val="009470AF"/>
    <w:rsid w:val="00947A8E"/>
    <w:rsid w:val="00947B04"/>
    <w:rsid w:val="009508E9"/>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56"/>
    <w:rsid w:val="009706C9"/>
    <w:rsid w:val="00970F99"/>
    <w:rsid w:val="00972319"/>
    <w:rsid w:val="009724BD"/>
    <w:rsid w:val="00972CE9"/>
    <w:rsid w:val="00974390"/>
    <w:rsid w:val="009745C5"/>
    <w:rsid w:val="00975024"/>
    <w:rsid w:val="009750DD"/>
    <w:rsid w:val="00975644"/>
    <w:rsid w:val="009763AB"/>
    <w:rsid w:val="00976688"/>
    <w:rsid w:val="00976CB8"/>
    <w:rsid w:val="0097716F"/>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303"/>
    <w:rsid w:val="00991820"/>
    <w:rsid w:val="00991C23"/>
    <w:rsid w:val="00991D56"/>
    <w:rsid w:val="00992016"/>
    <w:rsid w:val="00992AE2"/>
    <w:rsid w:val="00992DB2"/>
    <w:rsid w:val="00992F61"/>
    <w:rsid w:val="00993141"/>
    <w:rsid w:val="0099433E"/>
    <w:rsid w:val="009943BF"/>
    <w:rsid w:val="0099456D"/>
    <w:rsid w:val="00994999"/>
    <w:rsid w:val="00994F2A"/>
    <w:rsid w:val="0099501A"/>
    <w:rsid w:val="00995379"/>
    <w:rsid w:val="00995AB1"/>
    <w:rsid w:val="00996D2C"/>
    <w:rsid w:val="00996DDB"/>
    <w:rsid w:val="00996FA8"/>
    <w:rsid w:val="009975F9"/>
    <w:rsid w:val="00997A13"/>
    <w:rsid w:val="00997BB6"/>
    <w:rsid w:val="00997C80"/>
    <w:rsid w:val="009A1A5A"/>
    <w:rsid w:val="009A1B3A"/>
    <w:rsid w:val="009A2060"/>
    <w:rsid w:val="009A218E"/>
    <w:rsid w:val="009A2ABB"/>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86B"/>
    <w:rsid w:val="009B6D4D"/>
    <w:rsid w:val="009B6E8D"/>
    <w:rsid w:val="009B7564"/>
    <w:rsid w:val="009B7590"/>
    <w:rsid w:val="009C044E"/>
    <w:rsid w:val="009C09D9"/>
    <w:rsid w:val="009C1063"/>
    <w:rsid w:val="009C24D4"/>
    <w:rsid w:val="009C362E"/>
    <w:rsid w:val="009C3671"/>
    <w:rsid w:val="009C3917"/>
    <w:rsid w:val="009C3B42"/>
    <w:rsid w:val="009C3CF7"/>
    <w:rsid w:val="009C4327"/>
    <w:rsid w:val="009C4A9D"/>
    <w:rsid w:val="009C4D42"/>
    <w:rsid w:val="009C4D78"/>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1A43"/>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0E9"/>
    <w:rsid w:val="009E239E"/>
    <w:rsid w:val="009E24CB"/>
    <w:rsid w:val="009E2707"/>
    <w:rsid w:val="009E37EB"/>
    <w:rsid w:val="009E42F0"/>
    <w:rsid w:val="009E434E"/>
    <w:rsid w:val="009E4B34"/>
    <w:rsid w:val="009E4B6B"/>
    <w:rsid w:val="009E5166"/>
    <w:rsid w:val="009E5209"/>
    <w:rsid w:val="009E6153"/>
    <w:rsid w:val="009E6416"/>
    <w:rsid w:val="009E67E3"/>
    <w:rsid w:val="009E6AC0"/>
    <w:rsid w:val="009E73CC"/>
    <w:rsid w:val="009E780B"/>
    <w:rsid w:val="009E7ED8"/>
    <w:rsid w:val="009F0159"/>
    <w:rsid w:val="009F1306"/>
    <w:rsid w:val="009F1497"/>
    <w:rsid w:val="009F173B"/>
    <w:rsid w:val="009F1E30"/>
    <w:rsid w:val="009F21DC"/>
    <w:rsid w:val="009F2CD5"/>
    <w:rsid w:val="009F2DCD"/>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5D"/>
    <w:rsid w:val="00A002E9"/>
    <w:rsid w:val="00A01569"/>
    <w:rsid w:val="00A015CE"/>
    <w:rsid w:val="00A020D5"/>
    <w:rsid w:val="00A020FE"/>
    <w:rsid w:val="00A02165"/>
    <w:rsid w:val="00A02271"/>
    <w:rsid w:val="00A02825"/>
    <w:rsid w:val="00A02D27"/>
    <w:rsid w:val="00A02DE5"/>
    <w:rsid w:val="00A03F63"/>
    <w:rsid w:val="00A04622"/>
    <w:rsid w:val="00A04670"/>
    <w:rsid w:val="00A04BB6"/>
    <w:rsid w:val="00A05116"/>
    <w:rsid w:val="00A05A0C"/>
    <w:rsid w:val="00A05AFF"/>
    <w:rsid w:val="00A05DAE"/>
    <w:rsid w:val="00A07D2E"/>
    <w:rsid w:val="00A07D91"/>
    <w:rsid w:val="00A07DA2"/>
    <w:rsid w:val="00A101CD"/>
    <w:rsid w:val="00A103F8"/>
    <w:rsid w:val="00A10689"/>
    <w:rsid w:val="00A10A49"/>
    <w:rsid w:val="00A10B43"/>
    <w:rsid w:val="00A11191"/>
    <w:rsid w:val="00A11C33"/>
    <w:rsid w:val="00A11FEC"/>
    <w:rsid w:val="00A125B6"/>
    <w:rsid w:val="00A12B41"/>
    <w:rsid w:val="00A12D0F"/>
    <w:rsid w:val="00A13494"/>
    <w:rsid w:val="00A13935"/>
    <w:rsid w:val="00A13B82"/>
    <w:rsid w:val="00A13C9B"/>
    <w:rsid w:val="00A140E4"/>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31C"/>
    <w:rsid w:val="00A22649"/>
    <w:rsid w:val="00A23A9D"/>
    <w:rsid w:val="00A2411B"/>
    <w:rsid w:val="00A24345"/>
    <w:rsid w:val="00A243B9"/>
    <w:rsid w:val="00A243C7"/>
    <w:rsid w:val="00A24D6F"/>
    <w:rsid w:val="00A25674"/>
    <w:rsid w:val="00A25924"/>
    <w:rsid w:val="00A25CA1"/>
    <w:rsid w:val="00A26DA1"/>
    <w:rsid w:val="00A270E6"/>
    <w:rsid w:val="00A271B7"/>
    <w:rsid w:val="00A274B8"/>
    <w:rsid w:val="00A279D5"/>
    <w:rsid w:val="00A27C90"/>
    <w:rsid w:val="00A30694"/>
    <w:rsid w:val="00A30C32"/>
    <w:rsid w:val="00A30F53"/>
    <w:rsid w:val="00A31926"/>
    <w:rsid w:val="00A32807"/>
    <w:rsid w:val="00A32BEE"/>
    <w:rsid w:val="00A32C3F"/>
    <w:rsid w:val="00A33015"/>
    <w:rsid w:val="00A339AF"/>
    <w:rsid w:val="00A33E09"/>
    <w:rsid w:val="00A3400E"/>
    <w:rsid w:val="00A3428A"/>
    <w:rsid w:val="00A34475"/>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748"/>
    <w:rsid w:val="00A45A72"/>
    <w:rsid w:val="00A46065"/>
    <w:rsid w:val="00A47226"/>
    <w:rsid w:val="00A47328"/>
    <w:rsid w:val="00A47518"/>
    <w:rsid w:val="00A50561"/>
    <w:rsid w:val="00A50574"/>
    <w:rsid w:val="00A50ADF"/>
    <w:rsid w:val="00A50FA9"/>
    <w:rsid w:val="00A51891"/>
    <w:rsid w:val="00A5238C"/>
    <w:rsid w:val="00A525FB"/>
    <w:rsid w:val="00A52ABB"/>
    <w:rsid w:val="00A5355E"/>
    <w:rsid w:val="00A537BA"/>
    <w:rsid w:val="00A53906"/>
    <w:rsid w:val="00A53987"/>
    <w:rsid w:val="00A539C0"/>
    <w:rsid w:val="00A53C98"/>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3DB"/>
    <w:rsid w:val="00A635BD"/>
    <w:rsid w:val="00A63A01"/>
    <w:rsid w:val="00A646E2"/>
    <w:rsid w:val="00A65BE6"/>
    <w:rsid w:val="00A65D3C"/>
    <w:rsid w:val="00A671A1"/>
    <w:rsid w:val="00A6774B"/>
    <w:rsid w:val="00A679E4"/>
    <w:rsid w:val="00A67A06"/>
    <w:rsid w:val="00A67A52"/>
    <w:rsid w:val="00A67F35"/>
    <w:rsid w:val="00A70250"/>
    <w:rsid w:val="00A721E2"/>
    <w:rsid w:val="00A72789"/>
    <w:rsid w:val="00A72D29"/>
    <w:rsid w:val="00A7348C"/>
    <w:rsid w:val="00A73615"/>
    <w:rsid w:val="00A739D0"/>
    <w:rsid w:val="00A7452D"/>
    <w:rsid w:val="00A74D2A"/>
    <w:rsid w:val="00A75304"/>
    <w:rsid w:val="00A759F9"/>
    <w:rsid w:val="00A75FBF"/>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8743A"/>
    <w:rsid w:val="00A878F4"/>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2CF9"/>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17EE"/>
    <w:rsid w:val="00AC2176"/>
    <w:rsid w:val="00AC25CB"/>
    <w:rsid w:val="00AC2BCF"/>
    <w:rsid w:val="00AC3065"/>
    <w:rsid w:val="00AC38C0"/>
    <w:rsid w:val="00AC40FF"/>
    <w:rsid w:val="00AC4279"/>
    <w:rsid w:val="00AC44E9"/>
    <w:rsid w:val="00AC5228"/>
    <w:rsid w:val="00AC5A2E"/>
    <w:rsid w:val="00AC63B9"/>
    <w:rsid w:val="00AC7E1F"/>
    <w:rsid w:val="00AD03AE"/>
    <w:rsid w:val="00AD0452"/>
    <w:rsid w:val="00AD089E"/>
    <w:rsid w:val="00AD13FD"/>
    <w:rsid w:val="00AD14E6"/>
    <w:rsid w:val="00AD1683"/>
    <w:rsid w:val="00AD16E9"/>
    <w:rsid w:val="00AD171D"/>
    <w:rsid w:val="00AD1854"/>
    <w:rsid w:val="00AD1C2F"/>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7BC"/>
    <w:rsid w:val="00AE0C53"/>
    <w:rsid w:val="00AE0CE7"/>
    <w:rsid w:val="00AE1EAE"/>
    <w:rsid w:val="00AE1FE1"/>
    <w:rsid w:val="00AE211F"/>
    <w:rsid w:val="00AE212F"/>
    <w:rsid w:val="00AE2720"/>
    <w:rsid w:val="00AE3F56"/>
    <w:rsid w:val="00AE3F8D"/>
    <w:rsid w:val="00AE4355"/>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162"/>
    <w:rsid w:val="00AF1D9F"/>
    <w:rsid w:val="00AF1E3A"/>
    <w:rsid w:val="00AF269C"/>
    <w:rsid w:val="00AF28CD"/>
    <w:rsid w:val="00AF3019"/>
    <w:rsid w:val="00AF3982"/>
    <w:rsid w:val="00AF3CE9"/>
    <w:rsid w:val="00AF3E6B"/>
    <w:rsid w:val="00AF4708"/>
    <w:rsid w:val="00AF4729"/>
    <w:rsid w:val="00AF4AC7"/>
    <w:rsid w:val="00AF4CC3"/>
    <w:rsid w:val="00AF53F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3405"/>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6EB"/>
    <w:rsid w:val="00B44797"/>
    <w:rsid w:val="00B447C1"/>
    <w:rsid w:val="00B44F71"/>
    <w:rsid w:val="00B45544"/>
    <w:rsid w:val="00B45793"/>
    <w:rsid w:val="00B45E3B"/>
    <w:rsid w:val="00B45FCB"/>
    <w:rsid w:val="00B462D2"/>
    <w:rsid w:val="00B46302"/>
    <w:rsid w:val="00B46C64"/>
    <w:rsid w:val="00B46F32"/>
    <w:rsid w:val="00B47BB5"/>
    <w:rsid w:val="00B47BF6"/>
    <w:rsid w:val="00B47DDC"/>
    <w:rsid w:val="00B5030A"/>
    <w:rsid w:val="00B505B9"/>
    <w:rsid w:val="00B507D7"/>
    <w:rsid w:val="00B5118F"/>
    <w:rsid w:val="00B513A5"/>
    <w:rsid w:val="00B5203C"/>
    <w:rsid w:val="00B52330"/>
    <w:rsid w:val="00B538CB"/>
    <w:rsid w:val="00B53B5D"/>
    <w:rsid w:val="00B53C15"/>
    <w:rsid w:val="00B53C1B"/>
    <w:rsid w:val="00B53CD5"/>
    <w:rsid w:val="00B54022"/>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1E9"/>
    <w:rsid w:val="00B65236"/>
    <w:rsid w:val="00B65307"/>
    <w:rsid w:val="00B654AC"/>
    <w:rsid w:val="00B65F1C"/>
    <w:rsid w:val="00B66165"/>
    <w:rsid w:val="00B71429"/>
    <w:rsid w:val="00B717DF"/>
    <w:rsid w:val="00B7220E"/>
    <w:rsid w:val="00B72322"/>
    <w:rsid w:val="00B72BEE"/>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3A9"/>
    <w:rsid w:val="00B83993"/>
    <w:rsid w:val="00B83B02"/>
    <w:rsid w:val="00B83CE3"/>
    <w:rsid w:val="00B83F39"/>
    <w:rsid w:val="00B848AB"/>
    <w:rsid w:val="00B85085"/>
    <w:rsid w:val="00B858B3"/>
    <w:rsid w:val="00B85EC2"/>
    <w:rsid w:val="00B861B5"/>
    <w:rsid w:val="00B867DD"/>
    <w:rsid w:val="00B86AC2"/>
    <w:rsid w:val="00B86C13"/>
    <w:rsid w:val="00B875C5"/>
    <w:rsid w:val="00B90148"/>
    <w:rsid w:val="00B911CB"/>
    <w:rsid w:val="00B9123F"/>
    <w:rsid w:val="00B917E8"/>
    <w:rsid w:val="00B91A67"/>
    <w:rsid w:val="00B92315"/>
    <w:rsid w:val="00B92648"/>
    <w:rsid w:val="00B92B82"/>
    <w:rsid w:val="00B92DC6"/>
    <w:rsid w:val="00B92E71"/>
    <w:rsid w:val="00B93A5B"/>
    <w:rsid w:val="00B9482D"/>
    <w:rsid w:val="00B948CB"/>
    <w:rsid w:val="00B949BE"/>
    <w:rsid w:val="00B94C81"/>
    <w:rsid w:val="00B94E1E"/>
    <w:rsid w:val="00B9513F"/>
    <w:rsid w:val="00B95E78"/>
    <w:rsid w:val="00B96169"/>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9C3"/>
    <w:rsid w:val="00BA3BEF"/>
    <w:rsid w:val="00BA3FEB"/>
    <w:rsid w:val="00BA4848"/>
    <w:rsid w:val="00BA5191"/>
    <w:rsid w:val="00BA5A0F"/>
    <w:rsid w:val="00BA603D"/>
    <w:rsid w:val="00BA6684"/>
    <w:rsid w:val="00BA7B72"/>
    <w:rsid w:val="00BB00E0"/>
    <w:rsid w:val="00BB062E"/>
    <w:rsid w:val="00BB0B6B"/>
    <w:rsid w:val="00BB0CEE"/>
    <w:rsid w:val="00BB1079"/>
    <w:rsid w:val="00BB10B0"/>
    <w:rsid w:val="00BB1307"/>
    <w:rsid w:val="00BB1969"/>
    <w:rsid w:val="00BB1E37"/>
    <w:rsid w:val="00BB2138"/>
    <w:rsid w:val="00BB27F0"/>
    <w:rsid w:val="00BB31FD"/>
    <w:rsid w:val="00BB362C"/>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3EF5"/>
    <w:rsid w:val="00BC5161"/>
    <w:rsid w:val="00BC5AF7"/>
    <w:rsid w:val="00BC5E6F"/>
    <w:rsid w:val="00BC607D"/>
    <w:rsid w:val="00BC6216"/>
    <w:rsid w:val="00BC676B"/>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D7F03"/>
    <w:rsid w:val="00BE0031"/>
    <w:rsid w:val="00BE0411"/>
    <w:rsid w:val="00BE1081"/>
    <w:rsid w:val="00BE1763"/>
    <w:rsid w:val="00BE1FAB"/>
    <w:rsid w:val="00BE20FE"/>
    <w:rsid w:val="00BE26CA"/>
    <w:rsid w:val="00BE28B7"/>
    <w:rsid w:val="00BE2914"/>
    <w:rsid w:val="00BE2969"/>
    <w:rsid w:val="00BE2A82"/>
    <w:rsid w:val="00BE378D"/>
    <w:rsid w:val="00BE3BE1"/>
    <w:rsid w:val="00BE3BEF"/>
    <w:rsid w:val="00BE47AF"/>
    <w:rsid w:val="00BE483B"/>
    <w:rsid w:val="00BE4870"/>
    <w:rsid w:val="00BE4EBC"/>
    <w:rsid w:val="00BE5259"/>
    <w:rsid w:val="00BE5277"/>
    <w:rsid w:val="00BE5F52"/>
    <w:rsid w:val="00BE5F5D"/>
    <w:rsid w:val="00BE6858"/>
    <w:rsid w:val="00BE6DAA"/>
    <w:rsid w:val="00BE6FA9"/>
    <w:rsid w:val="00BF00C4"/>
    <w:rsid w:val="00BF0CEE"/>
    <w:rsid w:val="00BF1128"/>
    <w:rsid w:val="00BF1B1A"/>
    <w:rsid w:val="00BF1FBA"/>
    <w:rsid w:val="00BF20FA"/>
    <w:rsid w:val="00BF25E2"/>
    <w:rsid w:val="00BF290B"/>
    <w:rsid w:val="00BF2C68"/>
    <w:rsid w:val="00BF35F8"/>
    <w:rsid w:val="00BF3C87"/>
    <w:rsid w:val="00BF43FF"/>
    <w:rsid w:val="00BF45C9"/>
    <w:rsid w:val="00BF4A9F"/>
    <w:rsid w:val="00BF4CBC"/>
    <w:rsid w:val="00BF4CDA"/>
    <w:rsid w:val="00BF595A"/>
    <w:rsid w:val="00BF6304"/>
    <w:rsid w:val="00BF661D"/>
    <w:rsid w:val="00BF69C7"/>
    <w:rsid w:val="00BF6DD5"/>
    <w:rsid w:val="00BF7019"/>
    <w:rsid w:val="00BF71BE"/>
    <w:rsid w:val="00BF7AA3"/>
    <w:rsid w:val="00BF7D4D"/>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1F2B"/>
    <w:rsid w:val="00C12031"/>
    <w:rsid w:val="00C12756"/>
    <w:rsid w:val="00C129FF"/>
    <w:rsid w:val="00C12B79"/>
    <w:rsid w:val="00C1336E"/>
    <w:rsid w:val="00C13ABB"/>
    <w:rsid w:val="00C13C72"/>
    <w:rsid w:val="00C13EA2"/>
    <w:rsid w:val="00C14811"/>
    <w:rsid w:val="00C14F39"/>
    <w:rsid w:val="00C15AED"/>
    <w:rsid w:val="00C15EB6"/>
    <w:rsid w:val="00C164B5"/>
    <w:rsid w:val="00C169D0"/>
    <w:rsid w:val="00C16B86"/>
    <w:rsid w:val="00C16CCE"/>
    <w:rsid w:val="00C16D62"/>
    <w:rsid w:val="00C172C4"/>
    <w:rsid w:val="00C17678"/>
    <w:rsid w:val="00C17C77"/>
    <w:rsid w:val="00C20F61"/>
    <w:rsid w:val="00C21616"/>
    <w:rsid w:val="00C22D25"/>
    <w:rsid w:val="00C231B2"/>
    <w:rsid w:val="00C237B0"/>
    <w:rsid w:val="00C2576B"/>
    <w:rsid w:val="00C26337"/>
    <w:rsid w:val="00C26569"/>
    <w:rsid w:val="00C26FBC"/>
    <w:rsid w:val="00C273E0"/>
    <w:rsid w:val="00C27758"/>
    <w:rsid w:val="00C27D58"/>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1C7"/>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075"/>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12B1"/>
    <w:rsid w:val="00C71769"/>
    <w:rsid w:val="00C72113"/>
    <w:rsid w:val="00C7234A"/>
    <w:rsid w:val="00C7298F"/>
    <w:rsid w:val="00C732B5"/>
    <w:rsid w:val="00C73749"/>
    <w:rsid w:val="00C73A8B"/>
    <w:rsid w:val="00C744BE"/>
    <w:rsid w:val="00C75136"/>
    <w:rsid w:val="00C75843"/>
    <w:rsid w:val="00C75D01"/>
    <w:rsid w:val="00C76AAE"/>
    <w:rsid w:val="00C76C23"/>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1D31"/>
    <w:rsid w:val="00C92EAB"/>
    <w:rsid w:val="00C93168"/>
    <w:rsid w:val="00C947B0"/>
    <w:rsid w:val="00C94F36"/>
    <w:rsid w:val="00C9511A"/>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289"/>
    <w:rsid w:val="00CA562A"/>
    <w:rsid w:val="00CA59C5"/>
    <w:rsid w:val="00CA5A1E"/>
    <w:rsid w:val="00CA614F"/>
    <w:rsid w:val="00CA6B1F"/>
    <w:rsid w:val="00CA6F28"/>
    <w:rsid w:val="00CA73D0"/>
    <w:rsid w:val="00CA7E7C"/>
    <w:rsid w:val="00CA7EB8"/>
    <w:rsid w:val="00CA7F42"/>
    <w:rsid w:val="00CB05A5"/>
    <w:rsid w:val="00CB10C7"/>
    <w:rsid w:val="00CB116C"/>
    <w:rsid w:val="00CB22A5"/>
    <w:rsid w:val="00CB2ED1"/>
    <w:rsid w:val="00CB2F61"/>
    <w:rsid w:val="00CB301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0D3E"/>
    <w:rsid w:val="00CE13AC"/>
    <w:rsid w:val="00CE19A3"/>
    <w:rsid w:val="00CE1B54"/>
    <w:rsid w:val="00CE25E9"/>
    <w:rsid w:val="00CE27B1"/>
    <w:rsid w:val="00CE2E3A"/>
    <w:rsid w:val="00CE2FDE"/>
    <w:rsid w:val="00CE45ED"/>
    <w:rsid w:val="00CE493E"/>
    <w:rsid w:val="00CE4F1B"/>
    <w:rsid w:val="00CE577D"/>
    <w:rsid w:val="00CE5CAE"/>
    <w:rsid w:val="00CE5CE4"/>
    <w:rsid w:val="00CE67A3"/>
    <w:rsid w:val="00CE6977"/>
    <w:rsid w:val="00CE70D7"/>
    <w:rsid w:val="00CE7A97"/>
    <w:rsid w:val="00CE7ADE"/>
    <w:rsid w:val="00CE7EB5"/>
    <w:rsid w:val="00CE7EEF"/>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1B3B"/>
    <w:rsid w:val="00D024F5"/>
    <w:rsid w:val="00D02767"/>
    <w:rsid w:val="00D02EFE"/>
    <w:rsid w:val="00D02FE4"/>
    <w:rsid w:val="00D03179"/>
    <w:rsid w:val="00D03286"/>
    <w:rsid w:val="00D0337D"/>
    <w:rsid w:val="00D035BC"/>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070F6"/>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9F5"/>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009"/>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44"/>
    <w:rsid w:val="00D601C4"/>
    <w:rsid w:val="00D60344"/>
    <w:rsid w:val="00D620F0"/>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1985"/>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37D"/>
    <w:rsid w:val="00D90692"/>
    <w:rsid w:val="00D90CE8"/>
    <w:rsid w:val="00D928CC"/>
    <w:rsid w:val="00D92F41"/>
    <w:rsid w:val="00D93C63"/>
    <w:rsid w:val="00D9471F"/>
    <w:rsid w:val="00D95329"/>
    <w:rsid w:val="00D9597C"/>
    <w:rsid w:val="00D95ED3"/>
    <w:rsid w:val="00D96370"/>
    <w:rsid w:val="00D969F3"/>
    <w:rsid w:val="00D9700A"/>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13C"/>
    <w:rsid w:val="00DB7392"/>
    <w:rsid w:val="00DC153B"/>
    <w:rsid w:val="00DC2AF7"/>
    <w:rsid w:val="00DC2DB3"/>
    <w:rsid w:val="00DC3262"/>
    <w:rsid w:val="00DC38A7"/>
    <w:rsid w:val="00DC3C8F"/>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24DF"/>
    <w:rsid w:val="00DF315B"/>
    <w:rsid w:val="00DF343E"/>
    <w:rsid w:val="00DF3571"/>
    <w:rsid w:val="00DF3AA9"/>
    <w:rsid w:val="00DF3D6C"/>
    <w:rsid w:val="00DF4258"/>
    <w:rsid w:val="00DF437D"/>
    <w:rsid w:val="00DF4483"/>
    <w:rsid w:val="00DF4DB1"/>
    <w:rsid w:val="00DF517B"/>
    <w:rsid w:val="00DF53EB"/>
    <w:rsid w:val="00DF553E"/>
    <w:rsid w:val="00DF6233"/>
    <w:rsid w:val="00DF640E"/>
    <w:rsid w:val="00DF6E5C"/>
    <w:rsid w:val="00DF7E7A"/>
    <w:rsid w:val="00E00309"/>
    <w:rsid w:val="00E0092B"/>
    <w:rsid w:val="00E00E8A"/>
    <w:rsid w:val="00E01195"/>
    <w:rsid w:val="00E01A02"/>
    <w:rsid w:val="00E02747"/>
    <w:rsid w:val="00E02AA2"/>
    <w:rsid w:val="00E02F56"/>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2D6C"/>
    <w:rsid w:val="00E23181"/>
    <w:rsid w:val="00E23318"/>
    <w:rsid w:val="00E23604"/>
    <w:rsid w:val="00E236F8"/>
    <w:rsid w:val="00E23ABB"/>
    <w:rsid w:val="00E2402A"/>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560"/>
    <w:rsid w:val="00E35EBD"/>
    <w:rsid w:val="00E35FD6"/>
    <w:rsid w:val="00E360BF"/>
    <w:rsid w:val="00E3742D"/>
    <w:rsid w:val="00E375FA"/>
    <w:rsid w:val="00E376D8"/>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5D2"/>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0C7"/>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216"/>
    <w:rsid w:val="00E6725A"/>
    <w:rsid w:val="00E67409"/>
    <w:rsid w:val="00E6795D"/>
    <w:rsid w:val="00E705C2"/>
    <w:rsid w:val="00E706B0"/>
    <w:rsid w:val="00E70EE6"/>
    <w:rsid w:val="00E714FD"/>
    <w:rsid w:val="00E723E0"/>
    <w:rsid w:val="00E736AC"/>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47A"/>
    <w:rsid w:val="00E858EC"/>
    <w:rsid w:val="00E85B69"/>
    <w:rsid w:val="00E864DF"/>
    <w:rsid w:val="00E868D4"/>
    <w:rsid w:val="00E8709C"/>
    <w:rsid w:val="00E87392"/>
    <w:rsid w:val="00E87E34"/>
    <w:rsid w:val="00E903B8"/>
    <w:rsid w:val="00E905D1"/>
    <w:rsid w:val="00E91256"/>
    <w:rsid w:val="00E918DA"/>
    <w:rsid w:val="00E92104"/>
    <w:rsid w:val="00E92ADF"/>
    <w:rsid w:val="00E92D2B"/>
    <w:rsid w:val="00E930A1"/>
    <w:rsid w:val="00E93324"/>
    <w:rsid w:val="00E936CF"/>
    <w:rsid w:val="00E94910"/>
    <w:rsid w:val="00E94C4C"/>
    <w:rsid w:val="00E94F52"/>
    <w:rsid w:val="00E94FA6"/>
    <w:rsid w:val="00E95286"/>
    <w:rsid w:val="00E954A4"/>
    <w:rsid w:val="00E95989"/>
    <w:rsid w:val="00E95B15"/>
    <w:rsid w:val="00E95C5E"/>
    <w:rsid w:val="00E968DE"/>
    <w:rsid w:val="00E96C9B"/>
    <w:rsid w:val="00E96C9D"/>
    <w:rsid w:val="00EA01A3"/>
    <w:rsid w:val="00EA06A4"/>
    <w:rsid w:val="00EA0D4A"/>
    <w:rsid w:val="00EA0F55"/>
    <w:rsid w:val="00EA1A01"/>
    <w:rsid w:val="00EA22F2"/>
    <w:rsid w:val="00EA38F2"/>
    <w:rsid w:val="00EA3A93"/>
    <w:rsid w:val="00EA3EEA"/>
    <w:rsid w:val="00EA43A2"/>
    <w:rsid w:val="00EA4405"/>
    <w:rsid w:val="00EA4BE5"/>
    <w:rsid w:val="00EA4FC0"/>
    <w:rsid w:val="00EA4FCC"/>
    <w:rsid w:val="00EA51CD"/>
    <w:rsid w:val="00EA5C40"/>
    <w:rsid w:val="00EA5E0F"/>
    <w:rsid w:val="00EA62FE"/>
    <w:rsid w:val="00EA636A"/>
    <w:rsid w:val="00EA690E"/>
    <w:rsid w:val="00EA7D8D"/>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6B2"/>
    <w:rsid w:val="00EC4F49"/>
    <w:rsid w:val="00EC557E"/>
    <w:rsid w:val="00EC5DF4"/>
    <w:rsid w:val="00EC6172"/>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8F3"/>
    <w:rsid w:val="00ED7954"/>
    <w:rsid w:val="00ED7C77"/>
    <w:rsid w:val="00EE001C"/>
    <w:rsid w:val="00EE09A8"/>
    <w:rsid w:val="00EE0E0B"/>
    <w:rsid w:val="00EE0E60"/>
    <w:rsid w:val="00EE0E8C"/>
    <w:rsid w:val="00EE107E"/>
    <w:rsid w:val="00EE1084"/>
    <w:rsid w:val="00EE10E4"/>
    <w:rsid w:val="00EE14F1"/>
    <w:rsid w:val="00EE17B2"/>
    <w:rsid w:val="00EE1C6F"/>
    <w:rsid w:val="00EE215D"/>
    <w:rsid w:val="00EE2FDD"/>
    <w:rsid w:val="00EE304B"/>
    <w:rsid w:val="00EE33A1"/>
    <w:rsid w:val="00EE394B"/>
    <w:rsid w:val="00EE4B87"/>
    <w:rsid w:val="00EE4FFB"/>
    <w:rsid w:val="00EE530A"/>
    <w:rsid w:val="00EE563E"/>
    <w:rsid w:val="00EE57BE"/>
    <w:rsid w:val="00EE6900"/>
    <w:rsid w:val="00EE7030"/>
    <w:rsid w:val="00EE7301"/>
    <w:rsid w:val="00EE78F6"/>
    <w:rsid w:val="00EF0117"/>
    <w:rsid w:val="00EF02CF"/>
    <w:rsid w:val="00EF0347"/>
    <w:rsid w:val="00EF05E1"/>
    <w:rsid w:val="00EF0AD1"/>
    <w:rsid w:val="00EF1132"/>
    <w:rsid w:val="00EF1168"/>
    <w:rsid w:val="00EF1B8D"/>
    <w:rsid w:val="00EF236F"/>
    <w:rsid w:val="00EF2691"/>
    <w:rsid w:val="00EF2914"/>
    <w:rsid w:val="00EF35F1"/>
    <w:rsid w:val="00EF4627"/>
    <w:rsid w:val="00EF4A2A"/>
    <w:rsid w:val="00EF4A89"/>
    <w:rsid w:val="00EF4A90"/>
    <w:rsid w:val="00EF4D29"/>
    <w:rsid w:val="00EF4F3E"/>
    <w:rsid w:val="00EF51B5"/>
    <w:rsid w:val="00EF5583"/>
    <w:rsid w:val="00EF5B26"/>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07B"/>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057D"/>
    <w:rsid w:val="00F21577"/>
    <w:rsid w:val="00F217EC"/>
    <w:rsid w:val="00F21924"/>
    <w:rsid w:val="00F21C5F"/>
    <w:rsid w:val="00F21CBA"/>
    <w:rsid w:val="00F2344D"/>
    <w:rsid w:val="00F23CE3"/>
    <w:rsid w:val="00F23EC0"/>
    <w:rsid w:val="00F23F75"/>
    <w:rsid w:val="00F242C8"/>
    <w:rsid w:val="00F24501"/>
    <w:rsid w:val="00F248BC"/>
    <w:rsid w:val="00F24B08"/>
    <w:rsid w:val="00F24E1C"/>
    <w:rsid w:val="00F2507D"/>
    <w:rsid w:val="00F256FA"/>
    <w:rsid w:val="00F25AB5"/>
    <w:rsid w:val="00F2671D"/>
    <w:rsid w:val="00F26A48"/>
    <w:rsid w:val="00F26CED"/>
    <w:rsid w:val="00F2756C"/>
    <w:rsid w:val="00F302B8"/>
    <w:rsid w:val="00F3090F"/>
    <w:rsid w:val="00F30E31"/>
    <w:rsid w:val="00F321CD"/>
    <w:rsid w:val="00F322D9"/>
    <w:rsid w:val="00F328AA"/>
    <w:rsid w:val="00F32F69"/>
    <w:rsid w:val="00F33020"/>
    <w:rsid w:val="00F33090"/>
    <w:rsid w:val="00F3331A"/>
    <w:rsid w:val="00F335D2"/>
    <w:rsid w:val="00F33B14"/>
    <w:rsid w:val="00F33C22"/>
    <w:rsid w:val="00F33E7F"/>
    <w:rsid w:val="00F344E8"/>
    <w:rsid w:val="00F349FF"/>
    <w:rsid w:val="00F34C35"/>
    <w:rsid w:val="00F35353"/>
    <w:rsid w:val="00F3598A"/>
    <w:rsid w:val="00F35AB0"/>
    <w:rsid w:val="00F35D15"/>
    <w:rsid w:val="00F35E67"/>
    <w:rsid w:val="00F36883"/>
    <w:rsid w:val="00F3718E"/>
    <w:rsid w:val="00F37A2B"/>
    <w:rsid w:val="00F37FDF"/>
    <w:rsid w:val="00F40028"/>
    <w:rsid w:val="00F404FF"/>
    <w:rsid w:val="00F4069B"/>
    <w:rsid w:val="00F40C8B"/>
    <w:rsid w:val="00F40E96"/>
    <w:rsid w:val="00F417D5"/>
    <w:rsid w:val="00F42247"/>
    <w:rsid w:val="00F42EE2"/>
    <w:rsid w:val="00F43595"/>
    <w:rsid w:val="00F43842"/>
    <w:rsid w:val="00F43934"/>
    <w:rsid w:val="00F43966"/>
    <w:rsid w:val="00F43B59"/>
    <w:rsid w:val="00F43E9A"/>
    <w:rsid w:val="00F440F8"/>
    <w:rsid w:val="00F44179"/>
    <w:rsid w:val="00F44296"/>
    <w:rsid w:val="00F44985"/>
    <w:rsid w:val="00F44DE4"/>
    <w:rsid w:val="00F453D6"/>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4E91"/>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15A5"/>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C3B"/>
    <w:rsid w:val="00F76F8B"/>
    <w:rsid w:val="00F77BC7"/>
    <w:rsid w:val="00F77FAF"/>
    <w:rsid w:val="00F80255"/>
    <w:rsid w:val="00F806D4"/>
    <w:rsid w:val="00F80BE7"/>
    <w:rsid w:val="00F81224"/>
    <w:rsid w:val="00F81EB8"/>
    <w:rsid w:val="00F826FB"/>
    <w:rsid w:val="00F83136"/>
    <w:rsid w:val="00F831C3"/>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3D6"/>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8B"/>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5B60"/>
    <w:rsid w:val="00FB610B"/>
    <w:rsid w:val="00FB6C56"/>
    <w:rsid w:val="00FB6EC2"/>
    <w:rsid w:val="00FB7567"/>
    <w:rsid w:val="00FB7655"/>
    <w:rsid w:val="00FC0206"/>
    <w:rsid w:val="00FC0344"/>
    <w:rsid w:val="00FC0949"/>
    <w:rsid w:val="00FC0AAA"/>
    <w:rsid w:val="00FC1024"/>
    <w:rsid w:val="00FC1073"/>
    <w:rsid w:val="00FC129A"/>
    <w:rsid w:val="00FC1A83"/>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125"/>
    <w:rsid w:val="00FC7B50"/>
    <w:rsid w:val="00FC7B58"/>
    <w:rsid w:val="00FD0094"/>
    <w:rsid w:val="00FD041A"/>
    <w:rsid w:val="00FD0C08"/>
    <w:rsid w:val="00FD0C45"/>
    <w:rsid w:val="00FD10BB"/>
    <w:rsid w:val="00FD14BD"/>
    <w:rsid w:val="00FD24B2"/>
    <w:rsid w:val="00FD2503"/>
    <w:rsid w:val="00FD2512"/>
    <w:rsid w:val="00FD2943"/>
    <w:rsid w:val="00FD2C75"/>
    <w:rsid w:val="00FD2E6A"/>
    <w:rsid w:val="00FD325B"/>
    <w:rsid w:val="00FD44C8"/>
    <w:rsid w:val="00FD44E9"/>
    <w:rsid w:val="00FD471D"/>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88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15147985">
      <w:bodyDiv w:val="1"/>
      <w:marLeft w:val="0"/>
      <w:marRight w:val="0"/>
      <w:marTop w:val="0"/>
      <w:marBottom w:val="0"/>
      <w:divBdr>
        <w:top w:val="none" w:sz="0" w:space="0" w:color="auto"/>
        <w:left w:val="none" w:sz="0" w:space="0" w:color="auto"/>
        <w:bottom w:val="none" w:sz="0" w:space="0" w:color="auto"/>
        <w:right w:val="none" w:sz="0" w:space="0" w:color="auto"/>
      </w:divBdr>
    </w:div>
    <w:div w:id="132412063">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66638242">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782770560">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40966873">
      <w:bodyDiv w:val="1"/>
      <w:marLeft w:val="0"/>
      <w:marRight w:val="0"/>
      <w:marTop w:val="0"/>
      <w:marBottom w:val="0"/>
      <w:divBdr>
        <w:top w:val="none" w:sz="0" w:space="0" w:color="auto"/>
        <w:left w:val="none" w:sz="0" w:space="0" w:color="auto"/>
        <w:bottom w:val="none" w:sz="0" w:space="0" w:color="auto"/>
        <w:right w:val="none" w:sz="0" w:space="0" w:color="auto"/>
      </w:divBdr>
    </w:div>
    <w:div w:id="849830177">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653260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8922008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2998889">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0012358">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14848212">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5509049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476875">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21565585">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200122">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66127466">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194355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02053422">
      <w:bodyDiv w:val="1"/>
      <w:marLeft w:val="0"/>
      <w:marRight w:val="0"/>
      <w:marTop w:val="0"/>
      <w:marBottom w:val="0"/>
      <w:divBdr>
        <w:top w:val="none" w:sz="0" w:space="0" w:color="auto"/>
        <w:left w:val="none" w:sz="0" w:space="0" w:color="auto"/>
        <w:bottom w:val="none" w:sz="0" w:space="0" w:color="auto"/>
        <w:right w:val="none" w:sz="0" w:space="0" w:color="auto"/>
      </w:divBdr>
    </w:div>
    <w:div w:id="1912422361">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0157527">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5E41B2C4BCCF88797B87DB036C6985C1BA144363D3D1ADFAFD1102D9A0EC00B3D9D1FF779033E4N3x6M" TargetMode="Externa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56BA9-32DC-404C-A22F-24661BB6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21454</Words>
  <Characters>122294</Characters>
  <Application>Microsoft Office Word</Application>
  <DocSecurity>0</DocSecurity>
  <Lines>1019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143462</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123</cp:lastModifiedBy>
  <cp:revision>4</cp:revision>
  <cp:lastPrinted>2021-12-20T08:00:00Z</cp:lastPrinted>
  <dcterms:created xsi:type="dcterms:W3CDTF">2021-12-30T07:14:00Z</dcterms:created>
  <dcterms:modified xsi:type="dcterms:W3CDTF">2022-01-12T11:18:00Z</dcterms:modified>
</cp:coreProperties>
</file>