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4673A6" w:rsidP="00D23A89">
      <w:pPr>
        <w:ind w:left="-567"/>
        <w:rPr>
          <w:sz w:val="28"/>
          <w:szCs w:val="28"/>
        </w:rPr>
      </w:pPr>
    </w:p>
    <w:p w:rsidR="007041ED" w:rsidRPr="00B81FC6" w:rsidRDefault="00790840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08.02.2023</w:t>
      </w:r>
      <w:r w:rsidR="007041ED" w:rsidRPr="00B81FC6">
        <w:rPr>
          <w:b/>
        </w:rPr>
        <w:t xml:space="preserve"> 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EA1384">
        <w:rPr>
          <w:b/>
        </w:rPr>
        <w:t>440-ПА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EA1384" w:rsidRPr="00EA1384" w:rsidRDefault="00EA1384" w:rsidP="00EA1384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EA1384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EA1384">
        <w:rPr>
          <w:b/>
          <w:sz w:val="28"/>
        </w:rPr>
        <w:t>остановление администрации городского округа  Люберцы Московской области от 17.06.2022   № 2379-ПА    «</w:t>
      </w:r>
      <w:r w:rsidRPr="00EA1384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A1384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EA1384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20.05.2019                    № 58-РА «О наделении полномочиями заместителя Главы администрации </w:t>
      </w:r>
      <w:proofErr w:type="spellStart"/>
      <w:r w:rsidRPr="00EA1384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EA1384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</w:t>
      </w:r>
      <w:proofErr w:type="gramEnd"/>
      <w:r w:rsidRPr="00EA1384">
        <w:rPr>
          <w:rFonts w:eastAsiaTheme="minorHAnsi"/>
          <w:sz w:val="28"/>
          <w:szCs w:val="28"/>
          <w:lang w:eastAsia="en-US"/>
        </w:rPr>
        <w:t xml:space="preserve"> контракта  от 10.11.2022 № 270689-22,  постановляю:    </w:t>
      </w: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1384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17.06.2022   № 2379-ПА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1384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EA1384" w:rsidRPr="00EA1384" w:rsidRDefault="00EA1384" w:rsidP="00EA138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1384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EA1384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EA1384">
        <w:rPr>
          <w:rFonts w:eastAsiaTheme="minorHAnsi"/>
          <w:sz w:val="28"/>
          <w:szCs w:val="28"/>
          <w:lang w:eastAsia="en-US"/>
        </w:rPr>
        <w:t xml:space="preserve"> В.А.)</w:t>
      </w:r>
      <w:r w:rsidRPr="00EA1384">
        <w:rPr>
          <w:rFonts w:eastAsiaTheme="minorHAnsi"/>
          <w:sz w:val="28"/>
          <w:szCs w:val="22"/>
          <w:lang w:eastAsia="en-US"/>
        </w:rPr>
        <w:t xml:space="preserve"> </w:t>
      </w:r>
      <w:r w:rsidRPr="00EA1384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EA1384" w:rsidRPr="00EA1384" w:rsidRDefault="00EA1384" w:rsidP="00EA1384">
      <w:pPr>
        <w:jc w:val="both"/>
        <w:rPr>
          <w:rFonts w:eastAsiaTheme="minorHAnsi"/>
          <w:sz w:val="28"/>
          <w:szCs w:val="22"/>
          <w:lang w:eastAsia="en-US"/>
        </w:rPr>
      </w:pPr>
      <w:r w:rsidRPr="00EA1384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A1384" w:rsidRPr="00EA1384" w:rsidRDefault="00EA1384" w:rsidP="00EA138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A1384">
        <w:rPr>
          <w:rFonts w:eastAsiaTheme="minorHAnsi"/>
          <w:sz w:val="28"/>
          <w:szCs w:val="28"/>
          <w:lang w:eastAsia="en-US"/>
        </w:rPr>
        <w:t xml:space="preserve">          4.</w:t>
      </w:r>
      <w:r w:rsidRPr="00EA1384">
        <w:rPr>
          <w:rFonts w:eastAsiaTheme="minorHAnsi"/>
          <w:sz w:val="28"/>
          <w:szCs w:val="28"/>
          <w:lang w:eastAsia="en-US"/>
        </w:rPr>
        <w:tab/>
        <w:t xml:space="preserve">  </w:t>
      </w:r>
      <w:proofErr w:type="gramStart"/>
      <w:r w:rsidRPr="00EA138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A1384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                     за собой.</w:t>
      </w:r>
    </w:p>
    <w:p w:rsidR="00EA1384" w:rsidRPr="00EA1384" w:rsidRDefault="00EA1384" w:rsidP="00EA138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EA1384" w:rsidRPr="00EA1384" w:rsidRDefault="00EA1384" w:rsidP="00EA138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EA1384" w:rsidRPr="00EA1384" w:rsidRDefault="00EA1384" w:rsidP="00EA138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A1384">
        <w:rPr>
          <w:sz w:val="28"/>
          <w:szCs w:val="28"/>
        </w:rPr>
        <w:t>Заместитель Главы администрации                                                      А.Н. Сыров</w:t>
      </w:r>
    </w:p>
    <w:p w:rsidR="00EA1384" w:rsidRPr="00EA1384" w:rsidRDefault="00EA1384" w:rsidP="00EA138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EA1384" w:rsidRPr="00EA1384" w:rsidRDefault="00EA1384" w:rsidP="00EA1384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0D7EBF" w:rsidRPr="000D7EBF" w:rsidRDefault="000D7EBF" w:rsidP="000D7EBF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119"/>
        <w:gridCol w:w="2008"/>
        <w:gridCol w:w="3803"/>
        <w:gridCol w:w="5670"/>
        <w:gridCol w:w="142"/>
      </w:tblGrid>
      <w:tr w:rsidR="00EA1384" w:rsidRPr="00071CA9" w:rsidTr="000E56F8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right"/>
              <w:rPr>
                <w:color w:val="000000"/>
              </w:rPr>
            </w:pPr>
            <w:r w:rsidRPr="00071CA9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EA1384" w:rsidRPr="00071CA9" w:rsidRDefault="00EA1384" w:rsidP="000E56F8">
            <w:pPr>
              <w:jc w:val="right"/>
              <w:rPr>
                <w:color w:val="000000"/>
              </w:rPr>
            </w:pPr>
            <w:r w:rsidRPr="00071CA9">
              <w:rPr>
                <w:color w:val="000000"/>
              </w:rPr>
              <w:t xml:space="preserve">к Постановлению администрации  </w:t>
            </w:r>
          </w:p>
          <w:p w:rsidR="00EA1384" w:rsidRPr="00071CA9" w:rsidRDefault="00EA1384" w:rsidP="000E56F8">
            <w:pPr>
              <w:jc w:val="right"/>
              <w:rPr>
                <w:color w:val="000000"/>
              </w:rPr>
            </w:pPr>
            <w:r w:rsidRPr="00071CA9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EA1384" w:rsidRPr="00071CA9" w:rsidRDefault="00EA1384" w:rsidP="00EA1384">
            <w:pPr>
              <w:jc w:val="right"/>
              <w:rPr>
                <w:color w:val="000000"/>
              </w:rPr>
            </w:pPr>
            <w:r w:rsidRPr="00071CA9">
              <w:rPr>
                <w:color w:val="000000"/>
              </w:rPr>
              <w:t xml:space="preserve">                                                       от  </w:t>
            </w:r>
            <w:r>
              <w:rPr>
                <w:color w:val="000000"/>
              </w:rPr>
              <w:t xml:space="preserve">08.02.2023 </w:t>
            </w:r>
            <w:r w:rsidRPr="00071CA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440-ПА</w:t>
            </w:r>
            <w:r w:rsidRPr="00071CA9">
              <w:rPr>
                <w:color w:val="000000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EA1384" w:rsidRPr="00071CA9" w:rsidTr="000E56F8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right"/>
              <w:rPr>
                <w:color w:val="000000"/>
              </w:rPr>
            </w:pPr>
            <w:r w:rsidRPr="00071CA9">
              <w:rPr>
                <w:color w:val="000000"/>
              </w:rPr>
              <w:t xml:space="preserve">к Постановлению администрации  </w:t>
            </w:r>
          </w:p>
          <w:p w:rsidR="00EA1384" w:rsidRPr="00071CA9" w:rsidRDefault="00EA1384" w:rsidP="000E56F8">
            <w:pPr>
              <w:jc w:val="center"/>
              <w:rPr>
                <w:color w:val="000000"/>
              </w:rPr>
            </w:pPr>
            <w:r w:rsidRPr="00071CA9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EA1384" w:rsidRPr="00071CA9" w:rsidRDefault="00EA1384" w:rsidP="000E56F8">
            <w:pPr>
              <w:jc w:val="center"/>
              <w:rPr>
                <w:color w:val="000000"/>
              </w:rPr>
            </w:pPr>
            <w:r w:rsidRPr="00071CA9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EA1384" w:rsidRPr="00071CA9" w:rsidTr="000E56F8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384" w:rsidRPr="00071CA9" w:rsidRDefault="00EA1384" w:rsidP="000E56F8">
            <w:pPr>
              <w:jc w:val="right"/>
              <w:rPr>
                <w:color w:val="000000"/>
              </w:rPr>
            </w:pPr>
            <w:r w:rsidRPr="00071CA9">
              <w:rPr>
                <w:color w:val="000000"/>
              </w:rPr>
              <w:t xml:space="preserve">                                                       от 17.06.2022   № 2379-ПА    </w:t>
            </w:r>
          </w:p>
        </w:tc>
      </w:tr>
      <w:tr w:rsidR="00EA1384" w:rsidRPr="00071CA9" w:rsidTr="000E56F8">
        <w:trPr>
          <w:gridAfter w:val="1"/>
          <w:wAfter w:w="142" w:type="dxa"/>
          <w:trHeight w:val="7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  <w:sz w:val="28"/>
                <w:szCs w:val="28"/>
              </w:rPr>
            </w:pPr>
            <w:r w:rsidRPr="00071CA9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EA1384" w:rsidRPr="00071CA9" w:rsidRDefault="00EA1384" w:rsidP="000E56F8">
            <w:pPr>
              <w:jc w:val="center"/>
              <w:rPr>
                <w:color w:val="000000"/>
                <w:sz w:val="28"/>
                <w:szCs w:val="28"/>
              </w:rPr>
            </w:pPr>
            <w:r w:rsidRPr="00071CA9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EA1384" w:rsidRPr="00071CA9" w:rsidTr="000E56F8">
        <w:trPr>
          <w:gridAfter w:val="1"/>
          <w:wAfter w:w="142" w:type="dxa"/>
          <w:trHeight w:val="2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  <w:r w:rsidRPr="00071CA9">
              <w:rPr>
                <w:color w:val="000000"/>
              </w:rPr>
              <w:t xml:space="preserve">№ </w:t>
            </w:r>
            <w:proofErr w:type="gramStart"/>
            <w:r w:rsidRPr="00071CA9">
              <w:rPr>
                <w:color w:val="000000"/>
              </w:rPr>
              <w:t>п</w:t>
            </w:r>
            <w:proofErr w:type="gramEnd"/>
            <w:r w:rsidRPr="00071CA9">
              <w:rPr>
                <w:color w:val="000000"/>
              </w:rPr>
              <w:t xml:space="preserve">/п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  <w:r w:rsidRPr="00071CA9">
              <w:rPr>
                <w:color w:val="000000"/>
              </w:rPr>
              <w:t>Наименование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  <w:r w:rsidRPr="00071CA9">
              <w:rPr>
                <w:color w:val="000000"/>
              </w:rPr>
              <w:t>Месторасположение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384" w:rsidRPr="00071CA9" w:rsidRDefault="00EA1384" w:rsidP="000E56F8">
            <w:pPr>
              <w:jc w:val="center"/>
              <w:rPr>
                <w:color w:val="000000"/>
              </w:rPr>
            </w:pPr>
            <w:r w:rsidRPr="00071CA9">
              <w:rPr>
                <w:color w:val="000000"/>
              </w:rPr>
              <w:t>Характеристики</w:t>
            </w:r>
          </w:p>
        </w:tc>
      </w:tr>
      <w:tr w:rsidR="00EA1384" w:rsidRPr="00071CA9" w:rsidTr="000E56F8">
        <w:trPr>
          <w:gridAfter w:val="1"/>
          <w:wAfter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1384" w:rsidRPr="00071CA9" w:rsidRDefault="00EA1384" w:rsidP="000E56F8">
            <w:pPr>
              <w:jc w:val="center"/>
              <w:rPr>
                <w:color w:val="000000"/>
                <w:sz w:val="27"/>
                <w:szCs w:val="27"/>
              </w:rPr>
            </w:pPr>
            <w:r w:rsidRPr="00071CA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Автомобильная дорога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д. п. </w:t>
            </w:r>
            <w:proofErr w:type="spell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, ул. Есенина, вдоль домов 12, 16, 17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>Протяженность -165 м</w:t>
            </w:r>
          </w:p>
        </w:tc>
      </w:tr>
      <w:tr w:rsidR="00EA1384" w:rsidRPr="00071CA9" w:rsidTr="000E56F8">
        <w:trPr>
          <w:gridAfter w:val="1"/>
          <w:wAfter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1384" w:rsidRPr="00071CA9" w:rsidRDefault="00EA1384" w:rsidP="000E56F8">
            <w:pPr>
              <w:jc w:val="center"/>
              <w:rPr>
                <w:color w:val="000000"/>
                <w:sz w:val="27"/>
                <w:szCs w:val="27"/>
              </w:rPr>
            </w:pPr>
            <w:r w:rsidRPr="00071CA9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 </w:t>
            </w:r>
            <w:proofErr w:type="spell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                                д. </w:t>
            </w:r>
            <w:proofErr w:type="gram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Марусино</w:t>
            </w:r>
            <w:proofErr w:type="gram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>Протяженность - 265 м</w:t>
            </w:r>
          </w:p>
        </w:tc>
      </w:tr>
      <w:tr w:rsidR="00EA1384" w:rsidRPr="00071CA9" w:rsidTr="000E56F8">
        <w:trPr>
          <w:gridAfter w:val="1"/>
          <w:wAfter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384" w:rsidRPr="00071CA9" w:rsidRDefault="00EA1384" w:rsidP="000E56F8">
            <w:pPr>
              <w:jc w:val="center"/>
              <w:rPr>
                <w:color w:val="000000"/>
                <w:sz w:val="27"/>
                <w:szCs w:val="27"/>
              </w:rPr>
            </w:pPr>
            <w:r w:rsidRPr="00071CA9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Трансформаторная подстанция ТП-136 (здание с оборудованием и кабельными линиями) 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                                     р. п. </w:t>
            </w:r>
            <w:proofErr w:type="gram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Октябрьский</w:t>
            </w:r>
            <w:proofErr w:type="gram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071CA9">
              <w:rPr>
                <w:rFonts w:eastAsiaTheme="minorHAnsi"/>
                <w:sz w:val="28"/>
                <w:szCs w:val="28"/>
                <w:lang w:eastAsia="en-US"/>
              </w:rPr>
              <w:t xml:space="preserve">. Восточный, около д.8        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 xml:space="preserve">Площадь - 56,4 </w:t>
            </w:r>
            <w:proofErr w:type="spell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кв</w:t>
            </w:r>
            <w:proofErr w:type="gram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.м</w:t>
            </w:r>
            <w:proofErr w:type="spellEnd"/>
            <w:proofErr w:type="gramEnd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, материал стен-кирпич;                 - трансформатор –тип ТМГ-1000/10/0,4;</w:t>
            </w:r>
          </w:p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>- количество трансформаторов (ед.) -2;                                                - РУ-10кВ с оборудованием - 1 помещение;</w:t>
            </w:r>
          </w:p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>- РУ-0,4кВ с оборудованием - 1 помещение;</w:t>
            </w:r>
          </w:p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>-кабельная линия (фидер 138) 10 кВ-2,6 км</w:t>
            </w:r>
          </w:p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>-кабельная линия (фидер 138а) 10 кВ-2,6 км</w:t>
            </w:r>
          </w:p>
        </w:tc>
      </w:tr>
      <w:tr w:rsidR="00EA1384" w:rsidRPr="00071CA9" w:rsidTr="000E56F8">
        <w:trPr>
          <w:gridAfter w:val="1"/>
          <w:wAfter w:w="142" w:type="dxa"/>
          <w:trHeight w:val="8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1384" w:rsidRPr="00071CA9" w:rsidRDefault="00EA1384" w:rsidP="000E56F8">
            <w:pPr>
              <w:jc w:val="center"/>
              <w:rPr>
                <w:color w:val="000000"/>
                <w:sz w:val="27"/>
                <w:szCs w:val="27"/>
              </w:rPr>
            </w:pPr>
            <w:r w:rsidRPr="00071CA9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 xml:space="preserve">Здание (нежилое) 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proofErr w:type="gram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 </w:t>
            </w:r>
            <w:proofErr w:type="spell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                       р. п. </w:t>
            </w:r>
            <w:proofErr w:type="spell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,  ул. Московская на пересечении с ул. Свободы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384" w:rsidRPr="00071CA9" w:rsidRDefault="00EA1384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071CA9">
              <w:rPr>
                <w:rFonts w:eastAsiaTheme="minorHAnsi"/>
                <w:sz w:val="28"/>
                <w:szCs w:val="22"/>
                <w:lang w:eastAsia="en-US"/>
              </w:rPr>
              <w:t xml:space="preserve">Площадь – 52,4 </w:t>
            </w:r>
            <w:proofErr w:type="spell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кв</w:t>
            </w:r>
            <w:proofErr w:type="gramStart"/>
            <w:r w:rsidRPr="00071CA9">
              <w:rPr>
                <w:rFonts w:eastAsiaTheme="minorHAnsi"/>
                <w:sz w:val="28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EA1384" w:rsidRPr="00C52952" w:rsidRDefault="00EA1384" w:rsidP="00EA1384">
      <w:pPr>
        <w:jc w:val="center"/>
        <w:rPr>
          <w:rFonts w:eastAsiaTheme="minorHAnsi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673A6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90840"/>
    <w:rsid w:val="007F5C02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A1384"/>
    <w:rsid w:val="00EC6293"/>
    <w:rsid w:val="00EE1BEC"/>
    <w:rsid w:val="00F10B8A"/>
    <w:rsid w:val="00F349A8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2023-02-14T12:51:00Z</dcterms:created>
  <dcterms:modified xsi:type="dcterms:W3CDTF">2023-02-14T12:51:00Z</dcterms:modified>
</cp:coreProperties>
</file>