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35" w:rsidRDefault="00280535" w:rsidP="00280535">
      <w:pPr>
        <w:ind w:right="-285"/>
        <w:jc w:val="center"/>
        <w:rPr>
          <w:rFonts w:ascii="Arial" w:hAnsi="Arial" w:cs="Arial"/>
        </w:rPr>
      </w:pPr>
    </w:p>
    <w:p w:rsidR="00280535" w:rsidRDefault="00280535" w:rsidP="00280535">
      <w:pPr>
        <w:ind w:right="-285"/>
        <w:jc w:val="center"/>
        <w:rPr>
          <w:rFonts w:ascii="Arial" w:hAnsi="Arial" w:cs="Arial"/>
        </w:rPr>
      </w:pPr>
    </w:p>
    <w:p w:rsidR="00280535" w:rsidRPr="00280535" w:rsidRDefault="00280535" w:rsidP="00280535">
      <w:pPr>
        <w:ind w:right="-285"/>
        <w:jc w:val="center"/>
        <w:rPr>
          <w:rFonts w:ascii="Arial" w:hAnsi="Arial" w:cs="Arial"/>
          <w:sz w:val="26"/>
          <w:szCs w:val="26"/>
        </w:rPr>
      </w:pPr>
    </w:p>
    <w:p w:rsidR="00280535" w:rsidRDefault="00280535" w:rsidP="00280535">
      <w:pPr>
        <w:ind w:right="-285"/>
        <w:jc w:val="center"/>
        <w:rPr>
          <w:rFonts w:ascii="Arial" w:hAnsi="Arial" w:cs="Arial"/>
        </w:rPr>
      </w:pPr>
    </w:p>
    <w:p w:rsidR="00280535" w:rsidRPr="00280535" w:rsidRDefault="00280535" w:rsidP="00280535">
      <w:pPr>
        <w:ind w:right="-285"/>
        <w:jc w:val="center"/>
        <w:rPr>
          <w:sz w:val="28"/>
        </w:rPr>
      </w:pPr>
      <w:r w:rsidRPr="00280535">
        <w:rPr>
          <w:sz w:val="28"/>
        </w:rPr>
        <w:t>АДМИНИСТРАЦИЯ</w:t>
      </w:r>
    </w:p>
    <w:p w:rsidR="00280535" w:rsidRPr="00280535" w:rsidRDefault="00280535" w:rsidP="00280535">
      <w:pPr>
        <w:ind w:right="-285"/>
        <w:jc w:val="center"/>
        <w:rPr>
          <w:sz w:val="28"/>
        </w:rPr>
      </w:pPr>
      <w:r w:rsidRPr="00280535">
        <w:rPr>
          <w:sz w:val="28"/>
        </w:rPr>
        <w:t>МУНИЦИПАЛЬНОГО ОБРАЗОВАНИЯ</w:t>
      </w:r>
    </w:p>
    <w:p w:rsidR="00280535" w:rsidRPr="00280535" w:rsidRDefault="00280535" w:rsidP="00280535">
      <w:pPr>
        <w:ind w:right="-285"/>
        <w:jc w:val="center"/>
        <w:rPr>
          <w:sz w:val="28"/>
        </w:rPr>
      </w:pPr>
      <w:r w:rsidRPr="00280535">
        <w:rPr>
          <w:sz w:val="28"/>
        </w:rPr>
        <w:t>ГОРОДСКОЙ ОКРУГ ЛЮБЕРЦЫ</w:t>
      </w:r>
    </w:p>
    <w:p w:rsidR="00280535" w:rsidRPr="00280535" w:rsidRDefault="00280535" w:rsidP="00280535">
      <w:pPr>
        <w:ind w:right="-285"/>
        <w:jc w:val="center"/>
        <w:rPr>
          <w:sz w:val="28"/>
        </w:rPr>
      </w:pPr>
      <w:r w:rsidRPr="00280535">
        <w:rPr>
          <w:sz w:val="28"/>
        </w:rPr>
        <w:t>МОСКОВСКОЙ ОБЛАСТИ</w:t>
      </w:r>
    </w:p>
    <w:p w:rsidR="00280535" w:rsidRPr="00280535" w:rsidRDefault="00280535" w:rsidP="00280535">
      <w:pPr>
        <w:ind w:right="-285"/>
        <w:jc w:val="center"/>
        <w:rPr>
          <w:sz w:val="28"/>
        </w:rPr>
      </w:pPr>
    </w:p>
    <w:p w:rsidR="00280535" w:rsidRPr="00280535" w:rsidRDefault="00280535" w:rsidP="00280535">
      <w:pPr>
        <w:ind w:right="-285"/>
        <w:jc w:val="center"/>
        <w:rPr>
          <w:sz w:val="28"/>
        </w:rPr>
      </w:pPr>
      <w:r w:rsidRPr="00280535">
        <w:rPr>
          <w:sz w:val="28"/>
        </w:rPr>
        <w:t>ПОСТАНОВЛЕНИЕ</w:t>
      </w:r>
    </w:p>
    <w:p w:rsidR="00280535" w:rsidRPr="00280535" w:rsidRDefault="00280535" w:rsidP="00280535">
      <w:pPr>
        <w:ind w:right="-285"/>
        <w:rPr>
          <w:sz w:val="28"/>
          <w:u w:val="single"/>
        </w:rPr>
      </w:pPr>
    </w:p>
    <w:p w:rsidR="00280535" w:rsidRPr="00280535" w:rsidRDefault="00280535" w:rsidP="00280535">
      <w:pPr>
        <w:ind w:right="-285"/>
        <w:rPr>
          <w:sz w:val="28"/>
        </w:rPr>
      </w:pPr>
      <w:r w:rsidRPr="00280535">
        <w:rPr>
          <w:sz w:val="28"/>
        </w:rPr>
        <w:t>19.09.2023</w:t>
      </w:r>
      <w:r w:rsidRPr="00280535">
        <w:rPr>
          <w:sz w:val="28"/>
        </w:rPr>
        <w:tab/>
      </w:r>
      <w:r w:rsidRPr="00280535">
        <w:rPr>
          <w:sz w:val="28"/>
        </w:rPr>
        <w:tab/>
      </w:r>
      <w:r w:rsidRPr="00280535">
        <w:rPr>
          <w:sz w:val="28"/>
        </w:rPr>
        <w:tab/>
      </w:r>
      <w:r w:rsidRPr="00280535">
        <w:rPr>
          <w:sz w:val="28"/>
        </w:rPr>
        <w:tab/>
      </w:r>
      <w:r w:rsidRPr="00280535">
        <w:rPr>
          <w:sz w:val="28"/>
        </w:rPr>
        <w:tab/>
      </w:r>
      <w:r w:rsidRPr="00280535">
        <w:rPr>
          <w:sz w:val="28"/>
        </w:rPr>
        <w:tab/>
      </w:r>
      <w:r w:rsidRPr="00280535">
        <w:rPr>
          <w:sz w:val="28"/>
        </w:rPr>
        <w:tab/>
      </w:r>
      <w:r w:rsidRPr="00280535">
        <w:rPr>
          <w:sz w:val="28"/>
        </w:rPr>
        <w:tab/>
      </w:r>
      <w:r w:rsidRPr="00280535">
        <w:rPr>
          <w:sz w:val="28"/>
        </w:rPr>
        <w:tab/>
        <w:t xml:space="preserve">             № 4324-ПА</w:t>
      </w:r>
    </w:p>
    <w:p w:rsidR="00280535" w:rsidRPr="0080710D" w:rsidRDefault="00280535" w:rsidP="00280535">
      <w:pPr>
        <w:ind w:right="-285"/>
        <w:jc w:val="center"/>
        <w:rPr>
          <w:rFonts w:ascii="Arial" w:hAnsi="Arial" w:cs="Arial"/>
        </w:rPr>
      </w:pPr>
    </w:p>
    <w:p w:rsidR="008928D2" w:rsidRPr="00280535" w:rsidRDefault="00280535" w:rsidP="0028053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6"/>
          <w:szCs w:val="28"/>
        </w:rPr>
      </w:pPr>
      <w:r w:rsidRPr="00280535">
        <w:rPr>
          <w:rFonts w:ascii="Times New Roman" w:hAnsi="Times New Roman" w:cs="Times New Roman"/>
          <w:b w:val="0"/>
          <w:sz w:val="24"/>
          <w:szCs w:val="24"/>
        </w:rPr>
        <w:t>г. Люберцы</w:t>
      </w:r>
    </w:p>
    <w:p w:rsidR="008928D2" w:rsidRDefault="008928D2" w:rsidP="008928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928D2" w:rsidRDefault="008928D2" w:rsidP="008928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10CED" w:rsidRDefault="00016CA3" w:rsidP="00E10CED">
      <w:pPr>
        <w:pStyle w:val="ConsPlusTitle"/>
        <w:widowControl/>
        <w:tabs>
          <w:tab w:val="left" w:pos="1260"/>
        </w:tabs>
        <w:ind w:left="-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CE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E10CED" w:rsidRDefault="00E10CED" w:rsidP="00280535">
      <w:pPr>
        <w:pStyle w:val="ConsPlusTitle"/>
        <w:widowControl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реализации полномочий </w:t>
      </w:r>
      <w:r w:rsidR="00280535">
        <w:rPr>
          <w:rFonts w:ascii="Times New Roman" w:hAnsi="Times New Roman" w:cs="Times New Roman"/>
          <w:sz w:val="28"/>
          <w:szCs w:val="28"/>
        </w:rPr>
        <w:t>администратора доходов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535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 </w:t>
      </w:r>
      <w:r>
        <w:rPr>
          <w:rFonts w:ascii="Times New Roman" w:hAnsi="Times New Roman" w:cs="Times New Roman"/>
          <w:sz w:val="28"/>
          <w:szCs w:val="28"/>
        </w:rPr>
        <w:t>платежам в бюджет</w:t>
      </w:r>
      <w:r w:rsidR="007475EC">
        <w:rPr>
          <w:rFonts w:ascii="Times New Roman" w:hAnsi="Times New Roman" w:cs="Times New Roman"/>
          <w:sz w:val="28"/>
          <w:szCs w:val="28"/>
        </w:rPr>
        <w:t>, пеням</w:t>
      </w:r>
      <w:r w:rsidR="00280535">
        <w:rPr>
          <w:rFonts w:ascii="Times New Roman" w:hAnsi="Times New Roman" w:cs="Times New Roman"/>
          <w:sz w:val="28"/>
          <w:szCs w:val="28"/>
        </w:rPr>
        <w:t xml:space="preserve"> и </w:t>
      </w:r>
      <w:r w:rsidR="007475EC">
        <w:rPr>
          <w:rFonts w:ascii="Times New Roman" w:hAnsi="Times New Roman" w:cs="Times New Roman"/>
          <w:sz w:val="28"/>
          <w:szCs w:val="28"/>
        </w:rPr>
        <w:t>штрафам по ним</w:t>
      </w:r>
    </w:p>
    <w:p w:rsidR="007475EC" w:rsidRDefault="007475EC" w:rsidP="00E10CED">
      <w:pPr>
        <w:pStyle w:val="ConsPlusTitle"/>
        <w:widowControl/>
        <w:tabs>
          <w:tab w:val="left" w:pos="1260"/>
        </w:tabs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7475EC" w:rsidRDefault="007475EC" w:rsidP="00E10CED">
      <w:pPr>
        <w:pStyle w:val="ConsPlusTitle"/>
        <w:widowControl/>
        <w:tabs>
          <w:tab w:val="left" w:pos="1260"/>
        </w:tabs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397518" w:rsidRDefault="00397518" w:rsidP="00D6017D">
      <w:pPr>
        <w:pStyle w:val="ConsPlusTitle"/>
        <w:widowControl/>
        <w:tabs>
          <w:tab w:val="left" w:pos="1260"/>
        </w:tabs>
        <w:ind w:left="-720"/>
        <w:jc w:val="center"/>
        <w:rPr>
          <w:rFonts w:ascii="Times New Roman" w:hAnsi="Times New Roman" w:cs="Times New Roman"/>
          <w:sz w:val="28"/>
          <w:szCs w:val="28"/>
        </w:rPr>
      </w:pPr>
    </w:p>
    <w:p w:rsidR="008928D2" w:rsidRPr="00DD17F1" w:rsidRDefault="00660470" w:rsidP="00A0359D">
      <w:pPr>
        <w:tabs>
          <w:tab w:val="left" w:pos="840"/>
        </w:tabs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016CA3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A0359D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="00745600">
        <w:rPr>
          <w:sz w:val="28"/>
          <w:szCs w:val="28"/>
        </w:rPr>
        <w:t xml:space="preserve"> 160.1</w:t>
      </w:r>
      <w:r w:rsidR="00184B18">
        <w:rPr>
          <w:sz w:val="28"/>
          <w:szCs w:val="28"/>
        </w:rPr>
        <w:t xml:space="preserve"> </w:t>
      </w:r>
      <w:r w:rsidR="005C2543">
        <w:rPr>
          <w:sz w:val="28"/>
          <w:szCs w:val="28"/>
        </w:rPr>
        <w:t xml:space="preserve">Бюджетного кодекса Российской Федерации, </w:t>
      </w:r>
      <w:r w:rsidR="00016CA3">
        <w:rPr>
          <w:sz w:val="28"/>
          <w:szCs w:val="28"/>
        </w:rPr>
        <w:t xml:space="preserve"> </w:t>
      </w:r>
      <w:r w:rsidR="00280535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280535">
        <w:rPr>
          <w:sz w:val="28"/>
          <w:szCs w:val="28"/>
        </w:rPr>
        <w:t xml:space="preserve"> </w:t>
      </w:r>
      <w:r w:rsidR="00016CA3">
        <w:rPr>
          <w:sz w:val="28"/>
          <w:szCs w:val="28"/>
        </w:rPr>
        <w:t>приказом  Минфина России о</w:t>
      </w:r>
      <w:r>
        <w:rPr>
          <w:sz w:val="28"/>
          <w:szCs w:val="28"/>
        </w:rPr>
        <w:t>т 18.11.2022 №</w:t>
      </w:r>
      <w:r w:rsidR="00280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172н </w:t>
      </w:r>
      <w:r w:rsidR="00280535">
        <w:rPr>
          <w:sz w:val="28"/>
          <w:szCs w:val="28"/>
        </w:rPr>
        <w:t>«Об </w:t>
      </w:r>
      <w:r w:rsidR="00016CA3">
        <w:rPr>
          <w:sz w:val="28"/>
          <w:szCs w:val="28"/>
        </w:rPr>
        <w:t xml:space="preserve">утверждении общих требований к регламенту реализации полномочий администратора доходов  бюджета  по взысканию дебиторской  задолженности по платежам  в бюджет, пеням и штрафам по ним», </w:t>
      </w:r>
      <w:r w:rsidR="005C2543">
        <w:rPr>
          <w:sz w:val="28"/>
          <w:szCs w:val="28"/>
        </w:rPr>
        <w:t xml:space="preserve">Уставом муниципального образования </w:t>
      </w:r>
      <w:r w:rsidR="0037260A">
        <w:rPr>
          <w:sz w:val="28"/>
          <w:szCs w:val="28"/>
        </w:rPr>
        <w:t xml:space="preserve">городской округ Люберцы </w:t>
      </w:r>
      <w:r w:rsidR="005C2543">
        <w:rPr>
          <w:sz w:val="28"/>
          <w:szCs w:val="28"/>
        </w:rPr>
        <w:t xml:space="preserve"> Московской</w:t>
      </w:r>
      <w:proofErr w:type="gramEnd"/>
      <w:r w:rsidR="005C2543">
        <w:rPr>
          <w:sz w:val="28"/>
          <w:szCs w:val="28"/>
        </w:rPr>
        <w:t xml:space="preserve"> </w:t>
      </w:r>
      <w:proofErr w:type="gramStart"/>
      <w:r w:rsidR="005C2543">
        <w:rPr>
          <w:sz w:val="28"/>
          <w:szCs w:val="28"/>
        </w:rPr>
        <w:t xml:space="preserve">области, </w:t>
      </w:r>
      <w:r w:rsidR="00A07D05">
        <w:rPr>
          <w:sz w:val="28"/>
          <w:szCs w:val="28"/>
        </w:rPr>
        <w:t xml:space="preserve">Постановлением </w:t>
      </w:r>
      <w:r w:rsidR="00280535">
        <w:rPr>
          <w:sz w:val="28"/>
          <w:szCs w:val="28"/>
        </w:rPr>
        <w:t>а</w:t>
      </w:r>
      <w:r w:rsidR="00A07D05">
        <w:rPr>
          <w:sz w:val="28"/>
          <w:szCs w:val="28"/>
        </w:rPr>
        <w:t>дминистрации  муниципального образования  городской округ Люберцы Московской области от 17.05.2021 №</w:t>
      </w:r>
      <w:r w:rsidR="009F0607">
        <w:rPr>
          <w:sz w:val="28"/>
          <w:szCs w:val="28"/>
        </w:rPr>
        <w:t xml:space="preserve"> </w:t>
      </w:r>
      <w:r w:rsidR="00A07D05">
        <w:rPr>
          <w:sz w:val="28"/>
          <w:szCs w:val="28"/>
        </w:rPr>
        <w:t>1540-ПА</w:t>
      </w:r>
      <w:r w:rsidR="00280535">
        <w:rPr>
          <w:sz w:val="28"/>
          <w:szCs w:val="28"/>
        </w:rPr>
        <w:t xml:space="preserve"> </w:t>
      </w:r>
      <w:r w:rsidR="00A263E7">
        <w:rPr>
          <w:sz w:val="28"/>
          <w:szCs w:val="28"/>
        </w:rPr>
        <w:t>«Об утверждения Порядка осуществления бюджетных полномочий администраторов доходов бюджета муниципального образования городской округ Люберцы Московской области»</w:t>
      </w:r>
      <w:r w:rsidR="00A07D05">
        <w:rPr>
          <w:sz w:val="28"/>
          <w:szCs w:val="28"/>
        </w:rPr>
        <w:t xml:space="preserve">, </w:t>
      </w:r>
      <w:r w:rsidR="0037260A">
        <w:rPr>
          <w:sz w:val="28"/>
          <w:szCs w:val="28"/>
        </w:rPr>
        <w:t xml:space="preserve">Распоряжением Главы муниципального образования городской округ Люберцы Московской области от </w:t>
      </w:r>
      <w:r w:rsidR="003E225C">
        <w:rPr>
          <w:sz w:val="28"/>
          <w:szCs w:val="28"/>
        </w:rPr>
        <w:t>07.11.2022</w:t>
      </w:r>
      <w:r w:rsidR="0037260A" w:rsidRPr="003E225C">
        <w:rPr>
          <w:sz w:val="28"/>
          <w:szCs w:val="28"/>
        </w:rPr>
        <w:t xml:space="preserve"> №</w:t>
      </w:r>
      <w:r w:rsidR="00DA6AD4" w:rsidRPr="003E225C">
        <w:rPr>
          <w:sz w:val="28"/>
          <w:szCs w:val="28"/>
        </w:rPr>
        <w:t xml:space="preserve"> </w:t>
      </w:r>
      <w:r w:rsidR="0037260A" w:rsidRPr="003E225C">
        <w:rPr>
          <w:sz w:val="28"/>
          <w:szCs w:val="28"/>
        </w:rPr>
        <w:t>1</w:t>
      </w:r>
      <w:r w:rsidR="003E225C">
        <w:rPr>
          <w:sz w:val="28"/>
          <w:szCs w:val="28"/>
        </w:rPr>
        <w:t>0</w:t>
      </w:r>
      <w:r w:rsidR="0037260A" w:rsidRPr="003E225C">
        <w:rPr>
          <w:sz w:val="28"/>
          <w:szCs w:val="28"/>
        </w:rPr>
        <w:t>-РГ</w:t>
      </w:r>
      <w:r w:rsidR="0037260A">
        <w:rPr>
          <w:sz w:val="28"/>
          <w:szCs w:val="28"/>
        </w:rPr>
        <w:t xml:space="preserve"> «О наделении полномочиями Первого заместителя Главы администрации</w:t>
      </w:r>
      <w:r w:rsidR="003E225C">
        <w:rPr>
          <w:sz w:val="28"/>
          <w:szCs w:val="28"/>
        </w:rPr>
        <w:t xml:space="preserve"> городского округа Люберцы</w:t>
      </w:r>
      <w:r w:rsidR="0037260A">
        <w:rPr>
          <w:sz w:val="28"/>
          <w:szCs w:val="28"/>
        </w:rPr>
        <w:t>»</w:t>
      </w:r>
      <w:r w:rsidR="009922F4">
        <w:rPr>
          <w:sz w:val="28"/>
          <w:szCs w:val="28"/>
        </w:rPr>
        <w:t>,</w:t>
      </w:r>
      <w:r w:rsidR="005D1792">
        <w:rPr>
          <w:sz w:val="28"/>
          <w:szCs w:val="28"/>
        </w:rPr>
        <w:t xml:space="preserve"> </w:t>
      </w:r>
      <w:r w:rsidR="005C2543" w:rsidRPr="00DD17F1">
        <w:rPr>
          <w:sz w:val="28"/>
          <w:szCs w:val="28"/>
        </w:rPr>
        <w:t xml:space="preserve"> </w:t>
      </w:r>
      <w:r w:rsidR="00A0359D" w:rsidRPr="00DD17F1">
        <w:rPr>
          <w:sz w:val="28"/>
          <w:szCs w:val="28"/>
        </w:rPr>
        <w:t>постановляю</w:t>
      </w:r>
      <w:r w:rsidR="008928D2" w:rsidRPr="00DD17F1">
        <w:rPr>
          <w:sz w:val="28"/>
          <w:szCs w:val="28"/>
        </w:rPr>
        <w:t>:</w:t>
      </w:r>
      <w:proofErr w:type="gramEnd"/>
    </w:p>
    <w:p w:rsidR="00280535" w:rsidRDefault="00660470" w:rsidP="00280535">
      <w:pPr>
        <w:numPr>
          <w:ilvl w:val="0"/>
          <w:numId w:val="1"/>
        </w:numPr>
        <w:spacing w:line="276" w:lineRule="auto"/>
        <w:ind w:left="0" w:firstLine="5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Регламент </w:t>
      </w:r>
      <w:proofErr w:type="gramStart"/>
      <w:r>
        <w:rPr>
          <w:sz w:val="28"/>
          <w:szCs w:val="28"/>
        </w:rPr>
        <w:t xml:space="preserve">реализации полномочий </w:t>
      </w:r>
      <w:r w:rsidR="00280535">
        <w:rPr>
          <w:sz w:val="28"/>
          <w:szCs w:val="28"/>
        </w:rPr>
        <w:t>администратора доходов бюджета</w:t>
      </w:r>
      <w:proofErr w:type="gramEnd"/>
      <w:r w:rsidR="00280535">
        <w:rPr>
          <w:sz w:val="28"/>
          <w:szCs w:val="28"/>
        </w:rPr>
        <w:t xml:space="preserve"> по взысканию дебиторской задолженности по </w:t>
      </w:r>
      <w:r w:rsidR="00280535">
        <w:rPr>
          <w:sz w:val="28"/>
          <w:szCs w:val="28"/>
        </w:rPr>
        <w:t>платежам в </w:t>
      </w:r>
      <w:r w:rsidR="00280535">
        <w:rPr>
          <w:sz w:val="28"/>
          <w:szCs w:val="28"/>
        </w:rPr>
        <w:t>бюджет, пеням и штрафам по ним</w:t>
      </w:r>
      <w:r w:rsidR="00280535">
        <w:rPr>
          <w:sz w:val="28"/>
          <w:szCs w:val="28"/>
        </w:rPr>
        <w:t xml:space="preserve"> </w:t>
      </w:r>
      <w:r w:rsidR="00C71F39">
        <w:rPr>
          <w:sz w:val="28"/>
          <w:szCs w:val="28"/>
        </w:rPr>
        <w:t>(</w:t>
      </w:r>
      <w:r>
        <w:rPr>
          <w:sz w:val="28"/>
          <w:szCs w:val="28"/>
        </w:rPr>
        <w:t>прилагается).</w:t>
      </w:r>
    </w:p>
    <w:p w:rsidR="00280535" w:rsidRPr="00280535" w:rsidRDefault="00280535" w:rsidP="00280535">
      <w:pPr>
        <w:numPr>
          <w:ilvl w:val="0"/>
          <w:numId w:val="1"/>
        </w:numPr>
        <w:spacing w:line="276" w:lineRule="auto"/>
        <w:ind w:left="0" w:firstLine="505"/>
        <w:jc w:val="both"/>
        <w:rPr>
          <w:sz w:val="28"/>
          <w:szCs w:val="28"/>
        </w:rPr>
      </w:pPr>
      <w:r>
        <w:rPr>
          <w:sz w:val="28"/>
          <w:szCs w:val="28"/>
        </w:rPr>
        <w:t>МУ «ДЦО» (Дунаев А. А.) при реализации полномочий администратора доходов бюджета по взысканию дебиторской задолженности по платежам в бюджет, пеням и штрафам по ним руководствоваться настоящим Регламентом.</w:t>
      </w:r>
    </w:p>
    <w:p w:rsidR="00280535" w:rsidRDefault="00D01EC5" w:rsidP="00280535">
      <w:pPr>
        <w:numPr>
          <w:ilvl w:val="0"/>
          <w:numId w:val="1"/>
        </w:numPr>
        <w:spacing w:line="276" w:lineRule="auto"/>
        <w:ind w:left="0" w:firstLine="505"/>
        <w:jc w:val="both"/>
        <w:rPr>
          <w:sz w:val="28"/>
          <w:szCs w:val="28"/>
        </w:rPr>
      </w:pPr>
      <w:r w:rsidRPr="00280535">
        <w:rPr>
          <w:sz w:val="28"/>
          <w:szCs w:val="28"/>
        </w:rPr>
        <w:lastRenderedPageBreak/>
        <w:t xml:space="preserve">Опубликовать настоящее </w:t>
      </w:r>
      <w:r w:rsidR="00280535">
        <w:rPr>
          <w:sz w:val="28"/>
          <w:szCs w:val="28"/>
        </w:rPr>
        <w:t>П</w:t>
      </w:r>
      <w:r w:rsidRPr="00280535">
        <w:rPr>
          <w:sz w:val="28"/>
          <w:szCs w:val="28"/>
        </w:rPr>
        <w:t xml:space="preserve">остановление в средствах массовой информации и разместить на официальном сайте администрации </w:t>
      </w:r>
      <w:r w:rsidR="00280535">
        <w:rPr>
          <w:sz w:val="28"/>
          <w:szCs w:val="28"/>
        </w:rPr>
        <w:t>в сети интернет</w:t>
      </w:r>
      <w:r w:rsidR="00280535" w:rsidRPr="00280535">
        <w:rPr>
          <w:sz w:val="28"/>
          <w:szCs w:val="28"/>
        </w:rPr>
        <w:t>.</w:t>
      </w:r>
    </w:p>
    <w:p w:rsidR="00F80563" w:rsidRPr="00280535" w:rsidRDefault="00F80563" w:rsidP="00280535">
      <w:pPr>
        <w:numPr>
          <w:ilvl w:val="0"/>
          <w:numId w:val="1"/>
        </w:numPr>
        <w:spacing w:line="276" w:lineRule="auto"/>
        <w:ind w:left="0" w:firstLine="505"/>
        <w:jc w:val="both"/>
        <w:rPr>
          <w:sz w:val="28"/>
          <w:szCs w:val="28"/>
        </w:rPr>
      </w:pPr>
      <w:proofErr w:type="gramStart"/>
      <w:r w:rsidRPr="00280535">
        <w:rPr>
          <w:sz w:val="28"/>
          <w:szCs w:val="28"/>
        </w:rPr>
        <w:t>Контроль за</w:t>
      </w:r>
      <w:proofErr w:type="gramEnd"/>
      <w:r w:rsidRPr="00280535">
        <w:rPr>
          <w:sz w:val="28"/>
          <w:szCs w:val="28"/>
        </w:rPr>
        <w:t xml:space="preserve"> исполнением настоящего Постановления </w:t>
      </w:r>
      <w:r w:rsidR="000A63DD" w:rsidRPr="00280535">
        <w:rPr>
          <w:sz w:val="28"/>
          <w:szCs w:val="28"/>
        </w:rPr>
        <w:t xml:space="preserve"> оставляю  за собой.</w:t>
      </w:r>
    </w:p>
    <w:p w:rsidR="003773EB" w:rsidRDefault="008928D2" w:rsidP="00D6017D">
      <w:pPr>
        <w:pStyle w:val="ConsPlusNormal"/>
        <w:widowControl/>
        <w:tabs>
          <w:tab w:val="left" w:pos="1276"/>
        </w:tabs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773EB" w:rsidRDefault="003773EB" w:rsidP="009D2431">
      <w:pPr>
        <w:pStyle w:val="ConsPlusNormal"/>
        <w:widowControl/>
        <w:tabs>
          <w:tab w:val="center" w:pos="4962"/>
        </w:tabs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45600" w:rsidRDefault="00745600" w:rsidP="00F805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4740" w:rsidRDefault="00524740" w:rsidP="00F805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8928D2" w:rsidRDefault="00524740" w:rsidP="00F805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315CEA">
        <w:rPr>
          <w:rFonts w:ascii="Times New Roman" w:hAnsi="Times New Roman" w:cs="Times New Roman"/>
          <w:sz w:val="28"/>
          <w:szCs w:val="28"/>
        </w:rPr>
        <w:t>администрации</w:t>
      </w:r>
      <w:r w:rsidR="008928D2" w:rsidRPr="000167E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928D2" w:rsidRPr="000167E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928D2">
        <w:rPr>
          <w:rFonts w:ascii="Times New Roman" w:hAnsi="Times New Roman" w:cs="Times New Roman"/>
          <w:sz w:val="28"/>
          <w:szCs w:val="28"/>
        </w:rPr>
        <w:t xml:space="preserve">      </w:t>
      </w:r>
      <w:r w:rsidR="008928D2" w:rsidRPr="000167E9">
        <w:rPr>
          <w:rFonts w:ascii="Times New Roman" w:hAnsi="Times New Roman" w:cs="Times New Roman"/>
          <w:sz w:val="28"/>
          <w:szCs w:val="28"/>
        </w:rPr>
        <w:t xml:space="preserve">       </w:t>
      </w:r>
      <w:r w:rsidR="00745600">
        <w:rPr>
          <w:rFonts w:ascii="Times New Roman" w:hAnsi="Times New Roman" w:cs="Times New Roman"/>
          <w:sz w:val="28"/>
          <w:szCs w:val="28"/>
        </w:rPr>
        <w:t xml:space="preserve"> </w:t>
      </w:r>
      <w:r w:rsidR="008928D2" w:rsidRPr="000167E9">
        <w:rPr>
          <w:rFonts w:ascii="Times New Roman" w:hAnsi="Times New Roman" w:cs="Times New Roman"/>
          <w:sz w:val="28"/>
          <w:szCs w:val="28"/>
        </w:rPr>
        <w:t xml:space="preserve">     </w:t>
      </w:r>
      <w:r w:rsidR="000A63DD">
        <w:rPr>
          <w:rFonts w:ascii="Times New Roman" w:hAnsi="Times New Roman" w:cs="Times New Roman"/>
          <w:sz w:val="28"/>
          <w:szCs w:val="28"/>
        </w:rPr>
        <w:t xml:space="preserve"> И.В. Мотовилов</w:t>
      </w: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3773EB" w:rsidRDefault="003773EB" w:rsidP="00C81B5F">
      <w:pPr>
        <w:pStyle w:val="a4"/>
        <w:ind w:firstLine="0"/>
        <w:jc w:val="center"/>
        <w:rPr>
          <w:noProof w:val="0"/>
        </w:rPr>
      </w:pPr>
    </w:p>
    <w:p w:rsidR="008B3519" w:rsidRDefault="008B3519" w:rsidP="00C81B5F">
      <w:pPr>
        <w:pStyle w:val="a4"/>
        <w:ind w:firstLine="0"/>
        <w:jc w:val="center"/>
        <w:rPr>
          <w:noProof w:val="0"/>
        </w:rPr>
      </w:pPr>
    </w:p>
    <w:p w:rsidR="00F6583F" w:rsidRDefault="00F6583F" w:rsidP="00C81B5F">
      <w:pPr>
        <w:pStyle w:val="a4"/>
        <w:ind w:firstLine="0"/>
        <w:jc w:val="center"/>
        <w:rPr>
          <w:noProof w:val="0"/>
        </w:rPr>
      </w:pPr>
    </w:p>
    <w:p w:rsidR="00F6583F" w:rsidRDefault="00F6583F" w:rsidP="00C81B5F">
      <w:pPr>
        <w:pStyle w:val="a4"/>
        <w:ind w:firstLine="0"/>
        <w:jc w:val="center"/>
        <w:rPr>
          <w:noProof w:val="0"/>
        </w:rPr>
      </w:pPr>
    </w:p>
    <w:p w:rsidR="00280535" w:rsidRDefault="00280535" w:rsidP="00C81B5F">
      <w:pPr>
        <w:pStyle w:val="a4"/>
        <w:ind w:firstLine="0"/>
        <w:jc w:val="center"/>
        <w:rPr>
          <w:noProof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4"/>
        <w:gridCol w:w="1289"/>
        <w:gridCol w:w="1289"/>
        <w:gridCol w:w="4253"/>
      </w:tblGrid>
      <w:tr w:rsidR="00280535" w:rsidRPr="00835B9B" w:rsidTr="0099796D">
        <w:tc>
          <w:tcPr>
            <w:tcW w:w="2524" w:type="dxa"/>
            <w:shd w:val="clear" w:color="auto" w:fill="auto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1289" w:type="dxa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</w:tr>
      <w:tr w:rsidR="00280535" w:rsidRPr="00835B9B" w:rsidTr="0099796D">
        <w:tc>
          <w:tcPr>
            <w:tcW w:w="2524" w:type="dxa"/>
            <w:shd w:val="clear" w:color="auto" w:fill="auto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1289" w:type="dxa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280535" w:rsidRPr="00675DD3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  <w:proofErr w:type="gramStart"/>
            <w:r w:rsidRPr="00675DD3">
              <w:rPr>
                <w:sz w:val="28"/>
                <w:szCs w:val="28"/>
              </w:rPr>
              <w:t>УТВЕРЖДЕН</w:t>
            </w:r>
            <w:proofErr w:type="gramEnd"/>
            <w:r w:rsidRPr="00675DD3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675DD3">
              <w:rPr>
                <w:sz w:val="28"/>
                <w:szCs w:val="28"/>
              </w:rPr>
              <w:t xml:space="preserve">                                                                           Постановлением администрации</w:t>
            </w:r>
          </w:p>
          <w:p w:rsidR="00280535" w:rsidRPr="00675DD3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  <w:r w:rsidRPr="00675DD3">
              <w:rPr>
                <w:sz w:val="28"/>
                <w:szCs w:val="28"/>
              </w:rPr>
              <w:t>муниципального образования</w:t>
            </w:r>
          </w:p>
          <w:p w:rsidR="00280535" w:rsidRPr="00675DD3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  <w:r w:rsidRPr="00675DD3">
              <w:rPr>
                <w:sz w:val="28"/>
                <w:szCs w:val="28"/>
              </w:rPr>
              <w:t>городской округ Люберцы</w:t>
            </w:r>
          </w:p>
          <w:p w:rsidR="00280535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</w:p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  <w:r w:rsidRPr="00675DD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19.09.2023</w:t>
            </w:r>
            <w:r>
              <w:rPr>
                <w:sz w:val="28"/>
                <w:szCs w:val="28"/>
              </w:rPr>
              <w:t xml:space="preserve"> </w:t>
            </w:r>
            <w:r w:rsidRPr="00675DD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4324-ПА</w:t>
            </w:r>
          </w:p>
        </w:tc>
      </w:tr>
      <w:tr w:rsidR="00280535" w:rsidRPr="00835B9B" w:rsidTr="0099796D">
        <w:tc>
          <w:tcPr>
            <w:tcW w:w="2524" w:type="dxa"/>
            <w:shd w:val="clear" w:color="auto" w:fill="auto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1289" w:type="dxa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</w:tr>
      <w:tr w:rsidR="00280535" w:rsidRPr="00835B9B" w:rsidTr="0099796D">
        <w:tc>
          <w:tcPr>
            <w:tcW w:w="2524" w:type="dxa"/>
            <w:shd w:val="clear" w:color="auto" w:fill="auto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1289" w:type="dxa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280535" w:rsidRPr="00835B9B" w:rsidRDefault="00280535" w:rsidP="0099796D">
            <w:pPr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80535" w:rsidRDefault="00280535" w:rsidP="00280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865131" w:rsidRDefault="00280535" w:rsidP="00280535">
      <w:pPr>
        <w:tabs>
          <w:tab w:val="left" w:pos="126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65131">
        <w:rPr>
          <w:bCs/>
          <w:sz w:val="28"/>
          <w:szCs w:val="28"/>
        </w:rPr>
        <w:t xml:space="preserve">Регламент </w:t>
      </w:r>
      <w:proofErr w:type="gramStart"/>
      <w:r w:rsidRPr="00865131">
        <w:rPr>
          <w:bCs/>
          <w:sz w:val="28"/>
          <w:szCs w:val="28"/>
        </w:rPr>
        <w:t>реализации полномочий администратора доходов бюджета</w:t>
      </w:r>
      <w:proofErr w:type="gramEnd"/>
      <w:r w:rsidRPr="00865131">
        <w:rPr>
          <w:bCs/>
          <w:sz w:val="28"/>
          <w:szCs w:val="28"/>
        </w:rPr>
        <w:t xml:space="preserve"> по взысканию дебиторской задолженности по платежам в бюджет городского округа Люберцы, пеням и штрафам по ним</w:t>
      </w:r>
    </w:p>
    <w:p w:rsidR="00280535" w:rsidRPr="00865131" w:rsidRDefault="00280535" w:rsidP="00280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865131" w:rsidRDefault="00280535" w:rsidP="00280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1"/>
      <w:bookmarkStart w:id="1" w:name="_GoBack"/>
      <w:bookmarkEnd w:id="0"/>
      <w:bookmarkEnd w:id="1"/>
    </w:p>
    <w:p w:rsidR="00280535" w:rsidRPr="00865131" w:rsidRDefault="00280535" w:rsidP="00280535">
      <w:pPr>
        <w:pStyle w:val="ConsPlusTitle"/>
        <w:numPr>
          <w:ilvl w:val="0"/>
          <w:numId w:val="5"/>
        </w:numPr>
        <w:adjustRightInd/>
        <w:ind w:left="567" w:hanging="283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65131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280535" w:rsidRPr="00DF5083" w:rsidRDefault="00280535" w:rsidP="00280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Default="00280535" w:rsidP="00280535">
      <w:pPr>
        <w:pStyle w:val="ConsPlusNormal"/>
        <w:numPr>
          <w:ilvl w:val="1"/>
          <w:numId w:val="3"/>
        </w:numPr>
        <w:adjustRightInd/>
        <w:ind w:left="0" w:firstLine="201"/>
        <w:jc w:val="both"/>
        <w:rPr>
          <w:rFonts w:ascii="Times New Roman" w:hAnsi="Times New Roman" w:cs="Times New Roman"/>
          <w:sz w:val="28"/>
          <w:szCs w:val="28"/>
        </w:rPr>
      </w:pPr>
      <w:r w:rsidRPr="00205C82">
        <w:rPr>
          <w:rFonts w:ascii="Times New Roman" w:hAnsi="Times New Roman" w:cs="Times New Roman"/>
          <w:sz w:val="28"/>
          <w:szCs w:val="28"/>
        </w:rPr>
        <w:t xml:space="preserve">Настоящий Регламент разработан в целях </w:t>
      </w:r>
      <w:proofErr w:type="gramStart"/>
      <w:r w:rsidRPr="00205C82">
        <w:rPr>
          <w:rFonts w:ascii="Times New Roman" w:hAnsi="Times New Roman" w:cs="Times New Roman"/>
          <w:sz w:val="28"/>
          <w:szCs w:val="28"/>
        </w:rPr>
        <w:t>реализации полномочий администратора доходов бюджета</w:t>
      </w:r>
      <w:proofErr w:type="gramEnd"/>
      <w:r w:rsidRPr="00205C82">
        <w:rPr>
          <w:rFonts w:ascii="Times New Roman" w:hAnsi="Times New Roman" w:cs="Times New Roman"/>
          <w:sz w:val="28"/>
          <w:szCs w:val="28"/>
        </w:rPr>
        <w:t xml:space="preserve"> по взысканию дебиторской задолженности по платежам в бюджет городского округа </w:t>
      </w:r>
      <w:r>
        <w:rPr>
          <w:rFonts w:ascii="Times New Roman" w:hAnsi="Times New Roman" w:cs="Times New Roman"/>
          <w:sz w:val="28"/>
          <w:szCs w:val="28"/>
        </w:rPr>
        <w:t>Люберцы, пеням и штрафам по </w:t>
      </w:r>
      <w:r w:rsidRPr="00205C82">
        <w:rPr>
          <w:rFonts w:ascii="Times New Roman" w:hAnsi="Times New Roman" w:cs="Times New Roman"/>
          <w:sz w:val="28"/>
          <w:szCs w:val="28"/>
        </w:rPr>
        <w:t>ним, являющим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05C82">
        <w:rPr>
          <w:rFonts w:ascii="Times New Roman" w:hAnsi="Times New Roman" w:cs="Times New Roman"/>
          <w:sz w:val="28"/>
          <w:szCs w:val="28"/>
        </w:rPr>
        <w:t>ся источниками формирования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городского округа Люберцы</w:t>
      </w:r>
      <w:r w:rsidRPr="00205C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C82">
        <w:rPr>
          <w:rFonts w:ascii="Times New Roman" w:hAnsi="Times New Roman" w:cs="Times New Roman"/>
          <w:sz w:val="28"/>
          <w:szCs w:val="28"/>
        </w:rPr>
        <w:t>за исключением платежей, предусмотренных законодательством о налогах и сборах.</w:t>
      </w:r>
    </w:p>
    <w:p w:rsidR="00280535" w:rsidRPr="00205C82" w:rsidRDefault="00280535" w:rsidP="00280535">
      <w:pPr>
        <w:pStyle w:val="ConsPlusNormal"/>
        <w:ind w:left="20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F43F13" w:rsidRDefault="00280535" w:rsidP="00280535">
      <w:pPr>
        <w:pStyle w:val="ConsPlusNormal"/>
        <w:numPr>
          <w:ilvl w:val="1"/>
          <w:numId w:val="3"/>
        </w:numPr>
        <w:adjustRightInd/>
        <w:ind w:left="0" w:firstLine="201"/>
        <w:jc w:val="both"/>
        <w:rPr>
          <w:rFonts w:ascii="Times New Roman" w:hAnsi="Times New Roman" w:cs="Times New Roman"/>
          <w:sz w:val="28"/>
          <w:szCs w:val="28"/>
        </w:rPr>
      </w:pPr>
      <w:r w:rsidRPr="00F43F13">
        <w:rPr>
          <w:rFonts w:ascii="Times New Roman" w:hAnsi="Times New Roman" w:cs="Times New Roman"/>
          <w:sz w:val="28"/>
          <w:szCs w:val="28"/>
        </w:rPr>
        <w:t>Регламент устанавливает:</w:t>
      </w:r>
    </w:p>
    <w:p w:rsidR="00280535" w:rsidRDefault="00280535" w:rsidP="00280535">
      <w:pPr>
        <w:pStyle w:val="ConsPlusNormal"/>
        <w:numPr>
          <w:ilvl w:val="0"/>
          <w:numId w:val="4"/>
        </w:numPr>
        <w:adjustRightInd/>
        <w:spacing w:before="220"/>
        <w:ind w:left="0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C82">
        <w:rPr>
          <w:rFonts w:ascii="Times New Roman" w:hAnsi="Times New Roman" w:cs="Times New Roman"/>
          <w:sz w:val="28"/>
          <w:szCs w:val="28"/>
        </w:rPr>
        <w:t>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  <w:r>
        <w:rPr>
          <w:rFonts w:ascii="Times New Roman" w:hAnsi="Times New Roman" w:cs="Times New Roman"/>
          <w:sz w:val="28"/>
          <w:szCs w:val="28"/>
        </w:rPr>
        <w:t xml:space="preserve"> (учетным группам доходов)</w:t>
      </w:r>
      <w:r w:rsidRPr="00205C82">
        <w:rPr>
          <w:rFonts w:ascii="Times New Roman" w:hAnsi="Times New Roman" w:cs="Times New Roman"/>
          <w:sz w:val="28"/>
          <w:szCs w:val="28"/>
        </w:rPr>
        <w:t>;</w:t>
      </w:r>
    </w:p>
    <w:p w:rsidR="00280535" w:rsidRPr="00F43F13" w:rsidRDefault="00280535" w:rsidP="00280535">
      <w:pPr>
        <w:pStyle w:val="ConsPlusNormal"/>
        <w:numPr>
          <w:ilvl w:val="0"/>
          <w:numId w:val="4"/>
        </w:numPr>
        <w:adjustRightInd/>
        <w:spacing w:before="220"/>
        <w:ind w:left="0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F13">
        <w:rPr>
          <w:rFonts w:ascii="Times New Roman" w:hAnsi="Times New Roman" w:cs="Times New Roman"/>
          <w:sz w:val="28"/>
          <w:szCs w:val="28"/>
        </w:rPr>
        <w:t>сроки реализации каждого мероприятия администратором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Pr="00F43F13">
        <w:rPr>
          <w:rFonts w:ascii="Times New Roman" w:hAnsi="Times New Roman" w:cs="Times New Roman"/>
          <w:sz w:val="28"/>
          <w:szCs w:val="28"/>
        </w:rPr>
        <w:t>, направленных на взыскание дебиторской задолженности по доходам;</w:t>
      </w:r>
    </w:p>
    <w:p w:rsidR="00280535" w:rsidRPr="00205C82" w:rsidRDefault="00280535" w:rsidP="00280535">
      <w:pPr>
        <w:pStyle w:val="ConsPlusNormal"/>
        <w:numPr>
          <w:ilvl w:val="0"/>
          <w:numId w:val="4"/>
        </w:numPr>
        <w:adjustRightInd/>
        <w:spacing w:before="220"/>
        <w:ind w:left="0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C82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отраслевых (функциональных) органов</w:t>
      </w:r>
      <w:r w:rsidRPr="00205C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Люберцы (далее – администрация), ответственных за </w:t>
      </w:r>
      <w:r w:rsidRPr="00205C82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>с дебиторской задолженностью по </w:t>
      </w:r>
      <w:r w:rsidRPr="00205C82">
        <w:rPr>
          <w:rFonts w:ascii="Times New Roman" w:hAnsi="Times New Roman" w:cs="Times New Roman"/>
          <w:sz w:val="28"/>
          <w:szCs w:val="28"/>
        </w:rPr>
        <w:t>доходам;</w:t>
      </w:r>
    </w:p>
    <w:p w:rsidR="00280535" w:rsidRPr="00205C82" w:rsidRDefault="00280535" w:rsidP="00280535">
      <w:pPr>
        <w:pStyle w:val="ConsPlusNormal"/>
        <w:numPr>
          <w:ilvl w:val="0"/>
          <w:numId w:val="4"/>
        </w:numPr>
        <w:adjustRightInd/>
        <w:spacing w:before="220"/>
        <w:ind w:left="0" w:firstLine="4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C82">
        <w:rPr>
          <w:rFonts w:ascii="Times New Roman" w:hAnsi="Times New Roman" w:cs="Times New Roman"/>
          <w:sz w:val="28"/>
          <w:szCs w:val="28"/>
        </w:rPr>
        <w:t xml:space="preserve">порядок обмена информацией </w:t>
      </w:r>
      <w:r>
        <w:rPr>
          <w:rFonts w:ascii="Times New Roman" w:hAnsi="Times New Roman" w:cs="Times New Roman"/>
          <w:sz w:val="28"/>
          <w:szCs w:val="28"/>
        </w:rPr>
        <w:t xml:space="preserve">(первичными учетными документами) </w:t>
      </w:r>
      <w:r w:rsidRPr="00205C82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>отраслевыми (функциональными) органами администратора доходов бюджета и отраслевым (функциональным) органом</w:t>
      </w:r>
      <w:r w:rsidRPr="00205C82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</w:t>
      </w:r>
      <w:r>
        <w:rPr>
          <w:rFonts w:ascii="Times New Roman" w:hAnsi="Times New Roman" w:cs="Times New Roman"/>
          <w:sz w:val="28"/>
          <w:szCs w:val="28"/>
        </w:rPr>
        <w:t>, осуществляющим полномочия по ведению бюджетного учета</w:t>
      </w:r>
      <w:r w:rsidRPr="00205C82">
        <w:rPr>
          <w:rFonts w:ascii="Times New Roman" w:hAnsi="Times New Roman" w:cs="Times New Roman"/>
          <w:sz w:val="28"/>
          <w:szCs w:val="28"/>
        </w:rPr>
        <w:t>.</w:t>
      </w:r>
    </w:p>
    <w:p w:rsidR="00280535" w:rsidRPr="00DF5083" w:rsidRDefault="00280535" w:rsidP="002805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865131" w:rsidRDefault="00280535" w:rsidP="00280535">
      <w:pPr>
        <w:pStyle w:val="ConsPlusTitle"/>
        <w:numPr>
          <w:ilvl w:val="0"/>
          <w:numId w:val="5"/>
        </w:numPr>
        <w:adjustRightInd/>
        <w:ind w:left="567" w:hanging="283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65131">
        <w:rPr>
          <w:rFonts w:ascii="Times New Roman" w:hAnsi="Times New Roman" w:cs="Times New Roman"/>
          <w:b w:val="0"/>
          <w:sz w:val="28"/>
          <w:szCs w:val="28"/>
        </w:rPr>
        <w:t>Понятия и определения, используемые</w:t>
      </w:r>
    </w:p>
    <w:p w:rsidR="00280535" w:rsidRPr="00865131" w:rsidRDefault="00280535" w:rsidP="0028053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в настоящем Регламенте</w:t>
      </w:r>
    </w:p>
    <w:p w:rsidR="00280535" w:rsidRPr="004021E3" w:rsidRDefault="00280535" w:rsidP="0028053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535" w:rsidRPr="00280535" w:rsidRDefault="00280535" w:rsidP="00280535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280535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1E3">
        <w:rPr>
          <w:rFonts w:ascii="Times New Roman" w:hAnsi="Times New Roman" w:cs="Times New Roman"/>
          <w:sz w:val="28"/>
          <w:szCs w:val="28"/>
        </w:rPr>
        <w:t xml:space="preserve">Должник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4021E3">
        <w:rPr>
          <w:rFonts w:ascii="Times New Roman" w:hAnsi="Times New Roman" w:cs="Times New Roman"/>
          <w:sz w:val="28"/>
          <w:szCs w:val="28"/>
        </w:rPr>
        <w:t xml:space="preserve"> физическое лицо, в том числе индивидуальный </w:t>
      </w:r>
      <w:r w:rsidRPr="004021E3">
        <w:rPr>
          <w:rFonts w:ascii="Times New Roman" w:hAnsi="Times New Roman" w:cs="Times New Roman"/>
          <w:sz w:val="28"/>
          <w:szCs w:val="28"/>
        </w:rPr>
        <w:lastRenderedPageBreak/>
        <w:t>предприниматель, или юридическое лицо, не исполнившее денежное или иное обязательство в срок, установлен</w:t>
      </w:r>
      <w:r>
        <w:rPr>
          <w:rFonts w:ascii="Times New Roman" w:hAnsi="Times New Roman" w:cs="Times New Roman"/>
          <w:sz w:val="28"/>
          <w:szCs w:val="28"/>
        </w:rPr>
        <w:t>ный соответствующим договором и </w:t>
      </w:r>
      <w:r w:rsidRPr="004021E3">
        <w:rPr>
          <w:rFonts w:ascii="Times New Roman" w:hAnsi="Times New Roman" w:cs="Times New Roman"/>
          <w:sz w:val="28"/>
          <w:szCs w:val="28"/>
        </w:rPr>
        <w:t>(или) законом, иным нормативным правовым актом.</w:t>
      </w:r>
    </w:p>
    <w:p w:rsidR="00280535" w:rsidRDefault="00280535" w:rsidP="00280535">
      <w:pPr>
        <w:pStyle w:val="ConsPlusNormal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F13">
        <w:rPr>
          <w:rFonts w:ascii="Times New Roman" w:hAnsi="Times New Roman" w:cs="Times New Roman"/>
          <w:sz w:val="28"/>
          <w:szCs w:val="28"/>
        </w:rPr>
        <w:t xml:space="preserve">Просроченная дебиторская задолженность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43F13">
        <w:rPr>
          <w:rFonts w:ascii="Times New Roman" w:hAnsi="Times New Roman" w:cs="Times New Roman"/>
          <w:sz w:val="28"/>
          <w:szCs w:val="28"/>
        </w:rPr>
        <w:t xml:space="preserve"> сумма</w:t>
      </w:r>
      <w:r>
        <w:rPr>
          <w:rFonts w:ascii="Times New Roman" w:hAnsi="Times New Roman" w:cs="Times New Roman"/>
          <w:sz w:val="28"/>
          <w:szCs w:val="28"/>
        </w:rPr>
        <w:t>рный объем не </w:t>
      </w:r>
      <w:r w:rsidRPr="00F43F13">
        <w:rPr>
          <w:rFonts w:ascii="Times New Roman" w:hAnsi="Times New Roman" w:cs="Times New Roman"/>
          <w:sz w:val="28"/>
          <w:szCs w:val="28"/>
        </w:rPr>
        <w:t>исполненных должником в установленный срок денежных обязательств.</w:t>
      </w:r>
    </w:p>
    <w:p w:rsidR="00280535" w:rsidRPr="00F43F13" w:rsidRDefault="00280535" w:rsidP="002805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Орган-и</w:t>
      </w:r>
      <w:r w:rsidRPr="00F43F13">
        <w:rPr>
          <w:rFonts w:ascii="Times New Roman" w:hAnsi="Times New Roman" w:cs="Times New Roman"/>
          <w:sz w:val="28"/>
          <w:szCs w:val="28"/>
        </w:rPr>
        <w:t xml:space="preserve">сполнитель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43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отраслевой (функциональный) орган а</w:t>
      </w:r>
      <w:r w:rsidRPr="00F43F13">
        <w:rPr>
          <w:rFonts w:ascii="Times New Roman" w:hAnsi="Times New Roman" w:cs="Times New Roman"/>
          <w:sz w:val="28"/>
          <w:szCs w:val="28"/>
        </w:rPr>
        <w:t>дминистрации, инициировавш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43F13">
        <w:rPr>
          <w:rFonts w:ascii="Times New Roman" w:hAnsi="Times New Roman" w:cs="Times New Roman"/>
          <w:sz w:val="28"/>
          <w:szCs w:val="28"/>
        </w:rPr>
        <w:t xml:space="preserve"> заключение договора (соглашения)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43F13">
        <w:rPr>
          <w:rFonts w:ascii="Times New Roman" w:hAnsi="Times New Roman" w:cs="Times New Roman"/>
          <w:sz w:val="28"/>
          <w:szCs w:val="28"/>
        </w:rPr>
        <w:t xml:space="preserve"> либо отвечаю</w:t>
      </w:r>
      <w:r>
        <w:rPr>
          <w:rFonts w:ascii="Times New Roman" w:hAnsi="Times New Roman" w:cs="Times New Roman"/>
          <w:sz w:val="28"/>
          <w:szCs w:val="28"/>
        </w:rPr>
        <w:t>щее за осуществление расчетов с </w:t>
      </w:r>
      <w:r w:rsidRPr="00F43F13">
        <w:rPr>
          <w:rFonts w:ascii="Times New Roman" w:hAnsi="Times New Roman" w:cs="Times New Roman"/>
          <w:sz w:val="28"/>
          <w:szCs w:val="28"/>
        </w:rPr>
        <w:t>контрагентами в соответствии со своей компетенцией.</w:t>
      </w:r>
    </w:p>
    <w:p w:rsidR="00280535" w:rsidRDefault="00280535" w:rsidP="002805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9F1C90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C90">
        <w:rPr>
          <w:rFonts w:ascii="Times New Roman" w:hAnsi="Times New Roman" w:cs="Times New Roman"/>
          <w:sz w:val="28"/>
          <w:szCs w:val="28"/>
        </w:rPr>
        <w:t xml:space="preserve">Ответственное лицо (ответственный)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9F1C90">
        <w:rPr>
          <w:rFonts w:ascii="Times New Roman" w:hAnsi="Times New Roman" w:cs="Times New Roman"/>
          <w:sz w:val="28"/>
          <w:szCs w:val="28"/>
        </w:rPr>
        <w:t xml:space="preserve"> лицо, назначаемое руководителем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1C90">
        <w:rPr>
          <w:rFonts w:ascii="Times New Roman" w:hAnsi="Times New Roman" w:cs="Times New Roman"/>
          <w:sz w:val="28"/>
          <w:szCs w:val="28"/>
        </w:rPr>
        <w:t xml:space="preserve">-исполнителя для совершения той или иной операции. В случае его временного отсутствия ответственным является непосредственно руководитель этого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9F1C90">
        <w:rPr>
          <w:rFonts w:ascii="Times New Roman" w:hAnsi="Times New Roman" w:cs="Times New Roman"/>
          <w:sz w:val="28"/>
          <w:szCs w:val="28"/>
        </w:rPr>
        <w:t>.</w:t>
      </w:r>
    </w:p>
    <w:p w:rsidR="00280535" w:rsidRDefault="00280535" w:rsidP="0028053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CC3345" w:rsidRDefault="00280535" w:rsidP="00280535">
      <w:pPr>
        <w:pStyle w:val="ConsPlusTitle"/>
        <w:numPr>
          <w:ilvl w:val="0"/>
          <w:numId w:val="5"/>
        </w:numPr>
        <w:adjustRightInd/>
        <w:ind w:left="709" w:right="283" w:hanging="284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65131">
        <w:rPr>
          <w:rFonts w:ascii="Times New Roman" w:hAnsi="Times New Roman" w:cs="Times New Roman"/>
          <w:b w:val="0"/>
          <w:sz w:val="28"/>
          <w:szCs w:val="28"/>
        </w:rPr>
        <w:t>Мероприятия по недопущению образования просроченной дебиторской задолженности по доходам, выявлению факторов,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3345">
        <w:rPr>
          <w:rFonts w:ascii="Times New Roman" w:hAnsi="Times New Roman" w:cs="Times New Roman"/>
          <w:b w:val="0"/>
          <w:sz w:val="28"/>
          <w:szCs w:val="28"/>
        </w:rPr>
        <w:t>влияющих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 </w:t>
      </w:r>
      <w:r w:rsidRPr="00CC3345">
        <w:rPr>
          <w:rFonts w:ascii="Times New Roman" w:hAnsi="Times New Roman" w:cs="Times New Roman"/>
          <w:b w:val="0"/>
          <w:sz w:val="28"/>
          <w:szCs w:val="28"/>
        </w:rPr>
        <w:t>образование просроченной дебиторской</w:t>
      </w:r>
    </w:p>
    <w:p w:rsidR="00280535" w:rsidRPr="00865131" w:rsidRDefault="00280535" w:rsidP="00280535">
      <w:pPr>
        <w:pStyle w:val="ConsPlusNormal"/>
        <w:spacing w:after="120"/>
        <w:ind w:hanging="11"/>
        <w:jc w:val="center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задолженности по доходам</w:t>
      </w:r>
    </w:p>
    <w:p w:rsidR="00280535" w:rsidRPr="004021E3" w:rsidRDefault="00280535" w:rsidP="0028053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535" w:rsidRPr="00280535" w:rsidRDefault="00280535" w:rsidP="00280535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280535" w:rsidRDefault="00280535" w:rsidP="00280535">
      <w:pPr>
        <w:pStyle w:val="ConsPlusNormal"/>
        <w:numPr>
          <w:ilvl w:val="1"/>
          <w:numId w:val="3"/>
        </w:numPr>
        <w:adjustRightInd/>
        <w:ind w:left="0" w:firstLine="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1E3">
        <w:rPr>
          <w:rFonts w:ascii="Times New Roman" w:hAnsi="Times New Roman" w:cs="Times New Roman"/>
          <w:sz w:val="28"/>
          <w:szCs w:val="28"/>
        </w:rPr>
        <w:t>Контроль по недопущению образования просроченной дебиторской задолженности по доходам, выя</w:t>
      </w:r>
      <w:r>
        <w:rPr>
          <w:rFonts w:ascii="Times New Roman" w:hAnsi="Times New Roman" w:cs="Times New Roman"/>
          <w:sz w:val="28"/>
          <w:szCs w:val="28"/>
        </w:rPr>
        <w:t>влению факторов, влияющих на ее </w:t>
      </w:r>
      <w:r w:rsidRPr="004021E3">
        <w:rPr>
          <w:rFonts w:ascii="Times New Roman" w:hAnsi="Times New Roman" w:cs="Times New Roman"/>
          <w:sz w:val="28"/>
          <w:szCs w:val="28"/>
        </w:rPr>
        <w:t xml:space="preserve">образование, а также проведению мероприятий по погашению просроченной дебиторской задолженности осуществляет руководитель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4021E3">
        <w:rPr>
          <w:rFonts w:ascii="Times New Roman" w:hAnsi="Times New Roman" w:cs="Times New Roman"/>
          <w:sz w:val="28"/>
          <w:szCs w:val="28"/>
        </w:rPr>
        <w:t>-исполнителя.</w:t>
      </w:r>
    </w:p>
    <w:p w:rsidR="00280535" w:rsidRDefault="00280535" w:rsidP="00280535">
      <w:pPr>
        <w:pStyle w:val="ConsPlusNormal"/>
        <w:ind w:left="27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B62E19" w:rsidRDefault="00280535" w:rsidP="00280535">
      <w:pPr>
        <w:pStyle w:val="ConsPlusNormal"/>
        <w:numPr>
          <w:ilvl w:val="1"/>
          <w:numId w:val="3"/>
        </w:numPr>
        <w:adjustRightInd/>
        <w:ind w:left="0" w:firstLine="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B62E19">
        <w:rPr>
          <w:rFonts w:ascii="Times New Roman" w:hAnsi="Times New Roman" w:cs="Times New Roman"/>
          <w:sz w:val="28"/>
          <w:szCs w:val="28"/>
        </w:rPr>
        <w:t>-исполнитель, наделенн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62E19">
        <w:rPr>
          <w:rFonts w:ascii="Times New Roman" w:hAnsi="Times New Roman" w:cs="Times New Roman"/>
          <w:sz w:val="28"/>
          <w:szCs w:val="28"/>
        </w:rPr>
        <w:t xml:space="preserve"> соответствующими полномочиями:</w:t>
      </w:r>
    </w:p>
    <w:p w:rsidR="00280535" w:rsidRPr="000F1140" w:rsidRDefault="00280535" w:rsidP="00280535">
      <w:pPr>
        <w:pStyle w:val="ConsPlusNormal"/>
        <w:numPr>
          <w:ilvl w:val="0"/>
          <w:numId w:val="6"/>
        </w:numPr>
        <w:adjustRightInd/>
        <w:spacing w:before="220"/>
        <w:ind w:left="0" w:firstLine="158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0F1140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14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F1140">
        <w:rPr>
          <w:rFonts w:ascii="Times New Roman" w:hAnsi="Times New Roman" w:cs="Times New Roman"/>
          <w:sz w:val="28"/>
          <w:szCs w:val="28"/>
        </w:rPr>
        <w:t xml:space="preserve"> прави</w:t>
      </w:r>
      <w:r>
        <w:rPr>
          <w:rFonts w:ascii="Times New Roman" w:hAnsi="Times New Roman" w:cs="Times New Roman"/>
          <w:sz w:val="28"/>
          <w:szCs w:val="28"/>
        </w:rPr>
        <w:t>льностью исчисления, полнотой и </w:t>
      </w:r>
      <w:r w:rsidRPr="000F1140">
        <w:rPr>
          <w:rFonts w:ascii="Times New Roman" w:hAnsi="Times New Roman" w:cs="Times New Roman"/>
          <w:sz w:val="28"/>
          <w:szCs w:val="28"/>
        </w:rPr>
        <w:t xml:space="preserve">своевременностью осуществления платежей </w:t>
      </w:r>
      <w:r>
        <w:rPr>
          <w:rFonts w:ascii="Times New Roman" w:hAnsi="Times New Roman" w:cs="Times New Roman"/>
          <w:sz w:val="28"/>
          <w:szCs w:val="28"/>
        </w:rPr>
        <w:t>в бюджет городского округа Люберцы</w:t>
      </w:r>
      <w:r w:rsidRPr="000F1140">
        <w:rPr>
          <w:rFonts w:ascii="Times New Roman" w:hAnsi="Times New Roman" w:cs="Times New Roman"/>
          <w:sz w:val="28"/>
          <w:szCs w:val="28"/>
        </w:rPr>
        <w:t>, пеням и штрафам по ним, в том числе:</w:t>
      </w:r>
    </w:p>
    <w:p w:rsidR="00280535" w:rsidRPr="000F1140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 xml:space="preserve">за фактическим зачислением платежей </w:t>
      </w:r>
      <w:r>
        <w:rPr>
          <w:rFonts w:ascii="Times New Roman" w:hAnsi="Times New Roman" w:cs="Times New Roman"/>
          <w:sz w:val="28"/>
          <w:szCs w:val="28"/>
        </w:rPr>
        <w:t>в бюджет городского округа Люберцы</w:t>
      </w:r>
      <w:r w:rsidRPr="000F1140">
        <w:rPr>
          <w:rFonts w:ascii="Times New Roman" w:hAnsi="Times New Roman" w:cs="Times New Roman"/>
          <w:sz w:val="28"/>
          <w:szCs w:val="28"/>
        </w:rPr>
        <w:t xml:space="preserve"> в размерах и сроки, установленные законодательством Российской Федерации, договором (соглашением);</w:t>
      </w:r>
    </w:p>
    <w:p w:rsidR="00280535" w:rsidRPr="00CC3345" w:rsidRDefault="00280535" w:rsidP="00280535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3345">
        <w:rPr>
          <w:rFonts w:ascii="Times New Roman" w:hAnsi="Times New Roman"/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 бюджет</w:t>
      </w:r>
      <w:r>
        <w:rPr>
          <w:rFonts w:ascii="Times New Roman" w:hAnsi="Times New Roman"/>
          <w:sz w:val="28"/>
          <w:szCs w:val="28"/>
        </w:rPr>
        <w:t>а</w:t>
      </w:r>
      <w:r w:rsidRPr="00CC3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Люберцы</w:t>
      </w:r>
      <w:r w:rsidRPr="00CC3345">
        <w:rPr>
          <w:rFonts w:ascii="Times New Roman" w:hAnsi="Times New Roman"/>
          <w:sz w:val="28"/>
          <w:szCs w:val="28"/>
        </w:rPr>
        <w:t>, в Государст</w:t>
      </w:r>
      <w:r>
        <w:rPr>
          <w:rFonts w:ascii="Times New Roman" w:hAnsi="Times New Roman"/>
          <w:sz w:val="28"/>
          <w:szCs w:val="28"/>
        </w:rPr>
        <w:t>венной информационной системе о </w:t>
      </w:r>
      <w:r w:rsidRPr="00CC3345">
        <w:rPr>
          <w:rFonts w:ascii="Times New Roman" w:hAnsi="Times New Roman"/>
          <w:sz w:val="28"/>
          <w:szCs w:val="28"/>
        </w:rPr>
        <w:t xml:space="preserve">государственных и муниципальных платежах, предусмотренной статьей 21.3 Федерального закона от 27 июля 2010 г. </w:t>
      </w:r>
      <w:r>
        <w:rPr>
          <w:rFonts w:ascii="Times New Roman" w:hAnsi="Times New Roman"/>
          <w:sz w:val="28"/>
          <w:szCs w:val="28"/>
        </w:rPr>
        <w:t>№</w:t>
      </w:r>
      <w:r w:rsidRPr="00CC3345">
        <w:rPr>
          <w:rFonts w:ascii="Times New Roman" w:hAnsi="Times New Roman"/>
          <w:sz w:val="28"/>
          <w:szCs w:val="28"/>
        </w:rPr>
        <w:t xml:space="preserve"> 210-ФЗ </w:t>
      </w:r>
      <w:r>
        <w:rPr>
          <w:rFonts w:ascii="Times New Roman" w:hAnsi="Times New Roman"/>
          <w:sz w:val="28"/>
          <w:szCs w:val="28"/>
        </w:rPr>
        <w:t>«</w:t>
      </w:r>
      <w:r w:rsidRPr="00CC3345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CC3345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ГИС ГМП);</w:t>
      </w:r>
      <w:r w:rsidRPr="00CC334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80535" w:rsidRPr="000F1140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140">
        <w:rPr>
          <w:rFonts w:ascii="Times New Roman" w:hAnsi="Times New Roman" w:cs="Times New Roman"/>
          <w:sz w:val="28"/>
          <w:szCs w:val="28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</w:t>
      </w:r>
      <w:r w:rsidRPr="000F1140">
        <w:rPr>
          <w:rFonts w:ascii="Times New Roman" w:hAnsi="Times New Roman" w:cs="Times New Roman"/>
          <w:sz w:val="28"/>
          <w:szCs w:val="28"/>
        </w:rPr>
        <w:lastRenderedPageBreak/>
        <w:t xml:space="preserve">по доходам, образовавшейся в связи с неисполнением графика уплаты платежей в </w:t>
      </w:r>
      <w:r>
        <w:rPr>
          <w:rFonts w:ascii="Times New Roman" w:hAnsi="Times New Roman" w:cs="Times New Roman"/>
          <w:sz w:val="28"/>
          <w:szCs w:val="28"/>
        </w:rPr>
        <w:t>бюджет городского округа Люберцы</w:t>
      </w:r>
      <w:r w:rsidRPr="000F1140">
        <w:rPr>
          <w:rFonts w:ascii="Times New Roman" w:hAnsi="Times New Roman" w:cs="Times New Roman"/>
          <w:sz w:val="28"/>
          <w:szCs w:val="28"/>
        </w:rPr>
        <w:t>, а также за начислением процентов за предоставленную отсрочку и</w:t>
      </w:r>
      <w:r>
        <w:rPr>
          <w:rFonts w:ascii="Times New Roman" w:hAnsi="Times New Roman" w:cs="Times New Roman"/>
          <w:sz w:val="28"/>
          <w:szCs w:val="28"/>
        </w:rPr>
        <w:t>ли рассрочку и пени (штрафы) за </w:t>
      </w:r>
      <w:r w:rsidRPr="000F1140">
        <w:rPr>
          <w:rFonts w:ascii="Times New Roman" w:hAnsi="Times New Roman" w:cs="Times New Roman"/>
          <w:sz w:val="28"/>
          <w:szCs w:val="28"/>
        </w:rPr>
        <w:t xml:space="preserve">просрочку уплаты платежей </w:t>
      </w:r>
      <w:r>
        <w:rPr>
          <w:rFonts w:ascii="Times New Roman" w:hAnsi="Times New Roman" w:cs="Times New Roman"/>
          <w:sz w:val="28"/>
          <w:szCs w:val="28"/>
        </w:rPr>
        <w:t>в бюджет городского округа Люберцы в </w:t>
      </w:r>
      <w:r w:rsidRPr="000F1140">
        <w:rPr>
          <w:rFonts w:ascii="Times New Roman" w:hAnsi="Times New Roman" w:cs="Times New Roman"/>
          <w:sz w:val="28"/>
          <w:szCs w:val="28"/>
        </w:rPr>
        <w:t>порядке и случаях, предусмотренных законодательством</w:t>
      </w:r>
      <w:proofErr w:type="gramEnd"/>
      <w:r w:rsidRPr="000F114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80535" w:rsidRPr="000F1140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за своевременным начислением неустойки (штрафов, пени);</w:t>
      </w:r>
    </w:p>
    <w:p w:rsidR="00280535" w:rsidRPr="000F1140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</w:t>
      </w:r>
      <w:r>
        <w:rPr>
          <w:rFonts w:ascii="Times New Roman" w:hAnsi="Times New Roman" w:cs="Times New Roman"/>
          <w:sz w:val="28"/>
          <w:szCs w:val="28"/>
        </w:rPr>
        <w:t>отраслевого (функционального) органа</w:t>
      </w:r>
      <w:r w:rsidRPr="000F11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осуществляющего полномочия по ведению бюджетного учета</w:t>
      </w:r>
      <w:r w:rsidRPr="000F1140">
        <w:rPr>
          <w:rFonts w:ascii="Times New Roman" w:hAnsi="Times New Roman" w:cs="Times New Roman"/>
          <w:sz w:val="28"/>
          <w:szCs w:val="28"/>
        </w:rPr>
        <w:t>;</w:t>
      </w:r>
    </w:p>
    <w:p w:rsidR="00280535" w:rsidRPr="000F1140" w:rsidRDefault="00280535" w:rsidP="00280535">
      <w:pPr>
        <w:pStyle w:val="ConsPlusNormal"/>
        <w:numPr>
          <w:ilvl w:val="0"/>
          <w:numId w:val="6"/>
        </w:numPr>
        <w:adjustRightInd/>
        <w:spacing w:before="220"/>
        <w:ind w:left="0" w:firstLine="158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проводит не реже одного раза в кв</w:t>
      </w:r>
      <w:r>
        <w:rPr>
          <w:rFonts w:ascii="Times New Roman" w:hAnsi="Times New Roman" w:cs="Times New Roman"/>
          <w:sz w:val="28"/>
          <w:szCs w:val="28"/>
        </w:rPr>
        <w:t>артал инвентаризацию расчетов с </w:t>
      </w:r>
      <w:r w:rsidRPr="000F1140">
        <w:rPr>
          <w:rFonts w:ascii="Times New Roman" w:hAnsi="Times New Roman" w:cs="Times New Roman"/>
          <w:sz w:val="28"/>
          <w:szCs w:val="28"/>
        </w:rPr>
        <w:t xml:space="preserve">должниками, включая сверку данных по доходам в бюджет городского округа </w:t>
      </w:r>
      <w:r>
        <w:rPr>
          <w:rFonts w:ascii="Times New Roman" w:hAnsi="Times New Roman" w:cs="Times New Roman"/>
          <w:sz w:val="28"/>
          <w:szCs w:val="28"/>
        </w:rPr>
        <w:t>Люберцы</w:t>
      </w:r>
      <w:r w:rsidRPr="000F1140">
        <w:rPr>
          <w:rFonts w:ascii="Times New Roman" w:hAnsi="Times New Roman" w:cs="Times New Roman"/>
          <w:sz w:val="28"/>
          <w:szCs w:val="28"/>
        </w:rPr>
        <w:t xml:space="preserve">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280535" w:rsidRPr="000F1140" w:rsidRDefault="00280535" w:rsidP="00280535">
      <w:pPr>
        <w:pStyle w:val="ConsPlusNormal"/>
        <w:numPr>
          <w:ilvl w:val="0"/>
          <w:numId w:val="6"/>
        </w:numPr>
        <w:adjustRightInd/>
        <w:spacing w:before="220"/>
        <w:ind w:left="0" w:firstLine="158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280535" w:rsidRPr="000F1140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наличия сведений о взыскании с должника денежных сре</w:t>
      </w:r>
      <w:proofErr w:type="gramStart"/>
      <w:r w:rsidRPr="000F114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0F1140">
        <w:rPr>
          <w:rFonts w:ascii="Times New Roman" w:hAnsi="Times New Roman" w:cs="Times New Roman"/>
          <w:sz w:val="28"/>
          <w:szCs w:val="28"/>
        </w:rPr>
        <w:t>амках исполнительного производства;</w:t>
      </w:r>
    </w:p>
    <w:p w:rsidR="00280535" w:rsidRPr="000F1140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наличия сведений о возбуждении в отно</w:t>
      </w:r>
      <w:r>
        <w:rPr>
          <w:rFonts w:ascii="Times New Roman" w:hAnsi="Times New Roman" w:cs="Times New Roman"/>
          <w:sz w:val="28"/>
          <w:szCs w:val="28"/>
        </w:rPr>
        <w:t>шении должника дела о </w:t>
      </w:r>
      <w:r w:rsidRPr="000F1140">
        <w:rPr>
          <w:rFonts w:ascii="Times New Roman" w:hAnsi="Times New Roman" w:cs="Times New Roman"/>
          <w:sz w:val="28"/>
          <w:szCs w:val="28"/>
        </w:rPr>
        <w:t>банкротстве;</w:t>
      </w:r>
    </w:p>
    <w:p w:rsidR="00280535" w:rsidRPr="000F1140" w:rsidRDefault="00280535" w:rsidP="00280535">
      <w:pPr>
        <w:pStyle w:val="ConsPlusNormal"/>
        <w:numPr>
          <w:ilvl w:val="0"/>
          <w:numId w:val="6"/>
        </w:numPr>
        <w:adjustRightInd/>
        <w:spacing w:before="220"/>
        <w:ind w:left="0" w:firstLine="158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 xml:space="preserve">своевременно подготавливает пакет документов на рассмотрение Комиссии по признанию безнадежной к взысканию и списанию задолженности по платежам за оказание платных услуг </w:t>
      </w:r>
      <w:r>
        <w:rPr>
          <w:rFonts w:ascii="Times New Roman" w:hAnsi="Times New Roman" w:cs="Times New Roman"/>
          <w:sz w:val="28"/>
          <w:szCs w:val="28"/>
        </w:rPr>
        <w:t>органом-исполнителем</w:t>
      </w:r>
      <w:r w:rsidRPr="000F1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F1140">
        <w:rPr>
          <w:rFonts w:ascii="Times New Roman" w:hAnsi="Times New Roman" w:cs="Times New Roman"/>
          <w:sz w:val="28"/>
          <w:szCs w:val="28"/>
        </w:rPr>
        <w:t xml:space="preserve"> (включительно пени и штрафы), подлежащих уплате </w:t>
      </w:r>
      <w:r>
        <w:rPr>
          <w:rFonts w:ascii="Times New Roman" w:hAnsi="Times New Roman" w:cs="Times New Roman"/>
          <w:sz w:val="28"/>
          <w:szCs w:val="28"/>
        </w:rPr>
        <w:t>в бюджет городского округа Люберцы</w:t>
      </w:r>
      <w:r w:rsidRPr="000F1140">
        <w:rPr>
          <w:rFonts w:ascii="Times New Roman" w:hAnsi="Times New Roman" w:cs="Times New Roman"/>
          <w:sz w:val="28"/>
          <w:szCs w:val="28"/>
        </w:rPr>
        <w:t>;</w:t>
      </w:r>
    </w:p>
    <w:p w:rsidR="00280535" w:rsidRDefault="00280535" w:rsidP="00280535">
      <w:pPr>
        <w:pStyle w:val="ConsPlusNormal"/>
        <w:numPr>
          <w:ilvl w:val="0"/>
          <w:numId w:val="6"/>
        </w:numPr>
        <w:adjustRightInd/>
        <w:spacing w:before="220"/>
        <w:ind w:left="0" w:firstLine="158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</w:t>
      </w:r>
      <w:r>
        <w:rPr>
          <w:rFonts w:ascii="Times New Roman" w:hAnsi="Times New Roman" w:cs="Times New Roman"/>
          <w:sz w:val="28"/>
          <w:szCs w:val="28"/>
        </w:rPr>
        <w:t>ой дебиторской задолженности по </w:t>
      </w:r>
      <w:r w:rsidRPr="000F1140">
        <w:rPr>
          <w:rFonts w:ascii="Times New Roman" w:hAnsi="Times New Roman" w:cs="Times New Roman"/>
          <w:sz w:val="28"/>
          <w:szCs w:val="28"/>
        </w:rPr>
        <w:t>доходам.</w:t>
      </w:r>
    </w:p>
    <w:p w:rsidR="00280535" w:rsidRDefault="00280535" w:rsidP="00280535">
      <w:pPr>
        <w:pStyle w:val="ConsPlusNormal"/>
        <w:spacing w:before="220"/>
        <w:ind w:left="158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865131" w:rsidRDefault="00280535" w:rsidP="00280535">
      <w:pPr>
        <w:pStyle w:val="ConsPlusTitle"/>
        <w:numPr>
          <w:ilvl w:val="0"/>
          <w:numId w:val="5"/>
        </w:numPr>
        <w:adjustRightInd/>
        <w:ind w:left="426" w:hanging="284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65131">
        <w:rPr>
          <w:rFonts w:ascii="Times New Roman" w:hAnsi="Times New Roman" w:cs="Times New Roman"/>
          <w:b w:val="0"/>
          <w:sz w:val="28"/>
          <w:szCs w:val="28"/>
        </w:rPr>
        <w:t>Мероприятия по урегулированию дебиторской задолженности</w:t>
      </w:r>
    </w:p>
    <w:p w:rsidR="00280535" w:rsidRPr="00865131" w:rsidRDefault="00280535" w:rsidP="002805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по доходам в досудебном порядке</w:t>
      </w:r>
    </w:p>
    <w:p w:rsidR="00280535" w:rsidRPr="000F1140" w:rsidRDefault="00280535" w:rsidP="002805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0535" w:rsidRPr="00280535" w:rsidRDefault="00280535" w:rsidP="00280535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280535" w:rsidRPr="000F1140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140">
        <w:rPr>
          <w:rFonts w:ascii="Times New Roman" w:hAnsi="Times New Roman" w:cs="Times New Roman"/>
          <w:sz w:val="28"/>
          <w:szCs w:val="28"/>
        </w:rPr>
        <w:t>Мероприятия по урегулирован</w:t>
      </w:r>
      <w:r>
        <w:rPr>
          <w:rFonts w:ascii="Times New Roman" w:hAnsi="Times New Roman" w:cs="Times New Roman"/>
          <w:sz w:val="28"/>
          <w:szCs w:val="28"/>
        </w:rPr>
        <w:t>ию дебиторской задолженности по </w:t>
      </w:r>
      <w:r w:rsidRPr="000F1140">
        <w:rPr>
          <w:rFonts w:ascii="Times New Roman" w:hAnsi="Times New Roman" w:cs="Times New Roman"/>
          <w:sz w:val="28"/>
          <w:szCs w:val="28"/>
        </w:rPr>
        <w:t xml:space="preserve">доходам в досудебном порядке (со дня истечения срока уплаты соответствующего платежа </w:t>
      </w:r>
      <w:r>
        <w:rPr>
          <w:rFonts w:ascii="Times New Roman" w:hAnsi="Times New Roman" w:cs="Times New Roman"/>
          <w:sz w:val="28"/>
          <w:szCs w:val="28"/>
        </w:rPr>
        <w:t>в бюджет городского округа Люберцы</w:t>
      </w:r>
      <w:r w:rsidRPr="000F1140">
        <w:rPr>
          <w:rFonts w:ascii="Times New Roman" w:hAnsi="Times New Roman" w:cs="Times New Roman"/>
          <w:sz w:val="28"/>
          <w:szCs w:val="28"/>
        </w:rPr>
        <w:t xml:space="preserve"> (пеней, штрафов) до начала работы по их принуд</w:t>
      </w:r>
      <w:r>
        <w:rPr>
          <w:rFonts w:ascii="Times New Roman" w:hAnsi="Times New Roman" w:cs="Times New Roman"/>
          <w:sz w:val="28"/>
          <w:szCs w:val="28"/>
        </w:rPr>
        <w:t xml:space="preserve">ительному взысканию) включают </w:t>
      </w:r>
      <w:r>
        <w:rPr>
          <w:rFonts w:ascii="Times New Roman" w:hAnsi="Times New Roman" w:cs="Times New Roman"/>
          <w:sz w:val="28"/>
          <w:szCs w:val="28"/>
        </w:rPr>
        <w:lastRenderedPageBreak/>
        <w:t>в </w:t>
      </w:r>
      <w:r w:rsidRPr="000F1140">
        <w:rPr>
          <w:rFonts w:ascii="Times New Roman" w:hAnsi="Times New Roman" w:cs="Times New Roman"/>
          <w:sz w:val="28"/>
          <w:szCs w:val="28"/>
        </w:rPr>
        <w:t>себя:</w:t>
      </w:r>
    </w:p>
    <w:p w:rsidR="00280535" w:rsidRPr="000F1140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280535" w:rsidRPr="000F1140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280535" w:rsidRPr="000F1140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</w:t>
      </w:r>
      <w:r>
        <w:rPr>
          <w:rFonts w:ascii="Times New Roman" w:hAnsi="Times New Roman" w:cs="Times New Roman"/>
          <w:sz w:val="28"/>
          <w:szCs w:val="28"/>
        </w:rPr>
        <w:t>ии дебиторской задолженности по </w:t>
      </w:r>
      <w:r w:rsidRPr="000F1140">
        <w:rPr>
          <w:rFonts w:ascii="Times New Roman" w:hAnsi="Times New Roman" w:cs="Times New Roman"/>
          <w:sz w:val="28"/>
          <w:szCs w:val="28"/>
        </w:rPr>
        <w:t>доходам в порядке и случаях, предусмотренных законодательством Российской Федерации;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140">
        <w:rPr>
          <w:rFonts w:ascii="Times New Roman" w:hAnsi="Times New Roman" w:cs="Times New Roman"/>
          <w:sz w:val="28"/>
          <w:szCs w:val="28"/>
        </w:rPr>
        <w:t xml:space="preserve">направление в уполномоченный </w:t>
      </w:r>
      <w:r>
        <w:rPr>
          <w:rFonts w:ascii="Times New Roman" w:hAnsi="Times New Roman" w:cs="Times New Roman"/>
          <w:sz w:val="28"/>
          <w:szCs w:val="28"/>
        </w:rPr>
        <w:t>орган по представлению в деле о </w:t>
      </w:r>
      <w:r w:rsidRPr="000F1140">
        <w:rPr>
          <w:rFonts w:ascii="Times New Roman" w:hAnsi="Times New Roman" w:cs="Times New Roman"/>
          <w:sz w:val="28"/>
          <w:szCs w:val="28"/>
        </w:rPr>
        <w:t xml:space="preserve">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</w:t>
      </w:r>
      <w:hyperlink r:id="rId6" w:tooltip="Постановление Правительства РФ от 29.05.2004 N 257 (ред. от 24.03.2023) &quot;Об обеспечении интересов Российской Федерации как кредитора в деле о банкротстве и в процедурах, применяемых в деле о банкротстве&quot; (вместе с &quot;Положением о порядке предъявления требований ">
        <w:r w:rsidRPr="0028053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 </w:t>
      </w:r>
      <w:r w:rsidRPr="000F1140">
        <w:rPr>
          <w:rFonts w:ascii="Times New Roman" w:hAnsi="Times New Roman" w:cs="Times New Roman"/>
          <w:sz w:val="28"/>
          <w:szCs w:val="28"/>
        </w:rPr>
        <w:t>порядке предъявления требований по обязательствам перед Российской Федерацией в деле о банкротстве и в п</w:t>
      </w:r>
      <w:r>
        <w:rPr>
          <w:rFonts w:ascii="Times New Roman" w:hAnsi="Times New Roman" w:cs="Times New Roman"/>
          <w:sz w:val="28"/>
          <w:szCs w:val="28"/>
        </w:rPr>
        <w:t>роцедурах, применяемых в деле о </w:t>
      </w:r>
      <w:r w:rsidRPr="000F1140">
        <w:rPr>
          <w:rFonts w:ascii="Times New Roman" w:hAnsi="Times New Roman" w:cs="Times New Roman"/>
          <w:sz w:val="28"/>
          <w:szCs w:val="28"/>
        </w:rPr>
        <w:t>банкротстве, утвержденного постановлением Правительства Российской Федерации</w:t>
      </w:r>
      <w:proofErr w:type="gramEnd"/>
      <w:r w:rsidRPr="000F1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140">
        <w:rPr>
          <w:rFonts w:ascii="Times New Roman" w:hAnsi="Times New Roman" w:cs="Times New Roman"/>
          <w:sz w:val="28"/>
          <w:szCs w:val="28"/>
        </w:rPr>
        <w:t xml:space="preserve">от 29.05.2004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1140">
        <w:rPr>
          <w:rFonts w:ascii="Times New Roman" w:hAnsi="Times New Roman" w:cs="Times New Roman"/>
          <w:sz w:val="28"/>
          <w:szCs w:val="28"/>
        </w:rPr>
        <w:t xml:space="preserve"> 257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1140">
        <w:rPr>
          <w:rFonts w:ascii="Times New Roman" w:hAnsi="Times New Roman" w:cs="Times New Roman"/>
          <w:sz w:val="28"/>
          <w:szCs w:val="28"/>
        </w:rPr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1140">
        <w:rPr>
          <w:rFonts w:ascii="Times New Roman" w:hAnsi="Times New Roman" w:cs="Times New Roman"/>
          <w:sz w:val="28"/>
          <w:szCs w:val="28"/>
        </w:rPr>
        <w:t>, уведомл</w:t>
      </w:r>
      <w:r>
        <w:rPr>
          <w:rFonts w:ascii="Times New Roman" w:hAnsi="Times New Roman" w:cs="Times New Roman"/>
          <w:sz w:val="28"/>
          <w:szCs w:val="28"/>
        </w:rPr>
        <w:t>ений о наличии задолженности по </w:t>
      </w:r>
      <w:r w:rsidRPr="000F1140">
        <w:rPr>
          <w:rFonts w:ascii="Times New Roman" w:hAnsi="Times New Roman" w:cs="Times New Roman"/>
          <w:sz w:val="28"/>
          <w:szCs w:val="28"/>
        </w:rPr>
        <w:t>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банкротстве.</w:t>
      </w:r>
      <w:proofErr w:type="gramEnd"/>
    </w:p>
    <w:p w:rsidR="00280535" w:rsidRPr="000F1140" w:rsidRDefault="00280535" w:rsidP="00280535">
      <w:pPr>
        <w:pStyle w:val="ConsPlusNormal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140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>
        <w:rPr>
          <w:rFonts w:ascii="Times New Roman" w:hAnsi="Times New Roman" w:cs="Times New Roman"/>
          <w:sz w:val="28"/>
          <w:szCs w:val="28"/>
        </w:rPr>
        <w:t>органа</w:t>
      </w:r>
      <w:r w:rsidRPr="000F1140">
        <w:rPr>
          <w:rFonts w:ascii="Times New Roman" w:hAnsi="Times New Roman" w:cs="Times New Roman"/>
          <w:sz w:val="28"/>
          <w:szCs w:val="28"/>
        </w:rPr>
        <w:t>-и</w:t>
      </w:r>
      <w:r>
        <w:rPr>
          <w:rFonts w:ascii="Times New Roman" w:hAnsi="Times New Roman" w:cs="Times New Roman"/>
          <w:sz w:val="28"/>
          <w:szCs w:val="28"/>
        </w:rPr>
        <w:t xml:space="preserve">сполнителя не позднее 30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 </w:t>
      </w:r>
      <w:r w:rsidRPr="000F1140">
        <w:rPr>
          <w:rFonts w:ascii="Times New Roman" w:hAnsi="Times New Roman" w:cs="Times New Roman"/>
          <w:sz w:val="28"/>
          <w:szCs w:val="28"/>
        </w:rPr>
        <w:t>даты образования</w:t>
      </w:r>
      <w:proofErr w:type="gramEnd"/>
      <w:r w:rsidRPr="000F1140">
        <w:rPr>
          <w:rFonts w:ascii="Times New Roman" w:hAnsi="Times New Roman" w:cs="Times New Roman"/>
          <w:sz w:val="28"/>
          <w:szCs w:val="28"/>
        </w:rPr>
        <w:t xml:space="preserve"> просроченной дебиторской задолженности проводит претензионную работу в отношении должника.</w:t>
      </w:r>
    </w:p>
    <w:p w:rsidR="00280535" w:rsidRDefault="00280535" w:rsidP="00280535">
      <w:pPr>
        <w:pStyle w:val="ConsPlusNormal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131">
        <w:rPr>
          <w:rFonts w:ascii="Times New Roman" w:hAnsi="Times New Roman" w:cs="Times New Roman"/>
          <w:sz w:val="28"/>
          <w:szCs w:val="28"/>
        </w:rPr>
        <w:t>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280535" w:rsidRDefault="00280535" w:rsidP="002805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131">
        <w:rPr>
          <w:rFonts w:ascii="Times New Roman" w:hAnsi="Times New Roman" w:cs="Times New Roman"/>
          <w:sz w:val="28"/>
          <w:szCs w:val="28"/>
        </w:rPr>
        <w:t xml:space="preserve">Требование (претензия) должно быть составлено в письменной форме в 2 экземплярах: один остается </w:t>
      </w:r>
      <w:r>
        <w:rPr>
          <w:rFonts w:ascii="Times New Roman" w:hAnsi="Times New Roman" w:cs="Times New Roman"/>
          <w:sz w:val="28"/>
          <w:szCs w:val="28"/>
        </w:rPr>
        <w:t>органу</w:t>
      </w:r>
      <w:r w:rsidRPr="00865131">
        <w:rPr>
          <w:rFonts w:ascii="Times New Roman" w:hAnsi="Times New Roman" w:cs="Times New Roman"/>
          <w:sz w:val="28"/>
          <w:szCs w:val="28"/>
        </w:rPr>
        <w:t>-исполнител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65131">
        <w:rPr>
          <w:rFonts w:ascii="Times New Roman" w:hAnsi="Times New Roman" w:cs="Times New Roman"/>
          <w:sz w:val="28"/>
          <w:szCs w:val="28"/>
        </w:rPr>
        <w:t>, второй направляется должнику.</w:t>
      </w:r>
    </w:p>
    <w:p w:rsidR="00280535" w:rsidRPr="00865131" w:rsidRDefault="00280535" w:rsidP="00280535">
      <w:pPr>
        <w:pStyle w:val="ConsPlusNormal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140">
        <w:rPr>
          <w:rFonts w:ascii="Times New Roman" w:hAnsi="Times New Roman" w:cs="Times New Roman"/>
          <w:sz w:val="28"/>
          <w:szCs w:val="28"/>
        </w:rPr>
        <w:t>Требование (претензия) нап</w:t>
      </w:r>
      <w:r>
        <w:rPr>
          <w:rFonts w:ascii="Times New Roman" w:hAnsi="Times New Roman" w:cs="Times New Roman"/>
          <w:sz w:val="28"/>
          <w:szCs w:val="28"/>
        </w:rPr>
        <w:t xml:space="preserve">равляется должнику по месту </w:t>
      </w:r>
      <w:r>
        <w:rPr>
          <w:rFonts w:ascii="Times New Roman" w:hAnsi="Times New Roman" w:cs="Times New Roman"/>
          <w:sz w:val="28"/>
          <w:szCs w:val="28"/>
        </w:rPr>
        <w:lastRenderedPageBreak/>
        <w:t>его </w:t>
      </w:r>
      <w:r w:rsidRPr="000F1140">
        <w:rPr>
          <w:rFonts w:ascii="Times New Roman" w:hAnsi="Times New Roman" w:cs="Times New Roman"/>
          <w:sz w:val="28"/>
          <w:szCs w:val="28"/>
        </w:rPr>
        <w:t xml:space="preserve">нахождения: для физических лиц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F1140">
        <w:rPr>
          <w:rFonts w:ascii="Times New Roman" w:hAnsi="Times New Roman" w:cs="Times New Roman"/>
          <w:sz w:val="28"/>
          <w:szCs w:val="28"/>
        </w:rPr>
        <w:t xml:space="preserve"> по месту регистрации и месту фактического пребывания; для юридических лиц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0F1140">
        <w:rPr>
          <w:rFonts w:ascii="Times New Roman" w:hAnsi="Times New Roman" w:cs="Times New Roman"/>
          <w:sz w:val="28"/>
          <w:szCs w:val="28"/>
        </w:rPr>
        <w:t xml:space="preserve"> по месту нахождения, указанному в договоре (соглашении, контракте), или месту нахождения, указанному в Едином государственном реестре юридических лиц на момент подготовки претензии.</w:t>
      </w:r>
    </w:p>
    <w:p w:rsidR="00280535" w:rsidRDefault="00280535" w:rsidP="002805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140">
        <w:rPr>
          <w:rFonts w:ascii="Times New Roman" w:hAnsi="Times New Roman" w:cs="Times New Roman"/>
          <w:sz w:val="28"/>
          <w:szCs w:val="28"/>
        </w:rPr>
        <w:t>Требование (претензия) и прилагаемые к нему документы передаются нарочно под роспись или направляются по почте с уведомлением о вручении, чтобы располагать доказательствами предъявления требования (претензии).</w:t>
      </w:r>
    </w:p>
    <w:p w:rsidR="00280535" w:rsidRDefault="00280535" w:rsidP="002805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865131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131">
        <w:rPr>
          <w:rFonts w:ascii="Times New Roman" w:hAnsi="Times New Roman" w:cs="Times New Roman"/>
          <w:sz w:val="28"/>
          <w:szCs w:val="28"/>
        </w:rPr>
        <w:t>Требование (претензия) должно содержать следующие данные: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дату составления;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наименование должника;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наименование и реквизиты документа, являющегося основанием для начисления суммы, подлежащей уплате должником;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период образования просрочки внесения платы;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сумма просроченной дебиторской задолженности по платежам, пени;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сумма штрафных санкций (при их наличии);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перечень прилагаемых документов, подтверждающих обстоятельства, изложенные в требовании (претензии);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предложение оплатить просрочен</w:t>
      </w:r>
      <w:r>
        <w:rPr>
          <w:rFonts w:ascii="Times New Roman" w:hAnsi="Times New Roman" w:cs="Times New Roman"/>
          <w:sz w:val="28"/>
          <w:szCs w:val="28"/>
        </w:rPr>
        <w:t>ную дебиторскую задолженность в </w:t>
      </w:r>
      <w:r w:rsidRPr="00865131">
        <w:rPr>
          <w:rFonts w:ascii="Times New Roman" w:hAnsi="Times New Roman" w:cs="Times New Roman"/>
          <w:sz w:val="28"/>
          <w:szCs w:val="28"/>
        </w:rPr>
        <w:t>добровольном порядке в срок, установленный требованием (претензией);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реквизиты для перечисления просроченной дебиторской задолженности;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информацию об ответственном исполнителе, подготовившем требование (претензию) об уплате просроченной дебиторской задолженности и расчет платы по ней (ФИО, должность, контактный номер телефона для связи).</w:t>
      </w:r>
    </w:p>
    <w:p w:rsidR="00280535" w:rsidRPr="00865131" w:rsidRDefault="00280535" w:rsidP="002805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140">
        <w:rPr>
          <w:rFonts w:ascii="Times New Roman" w:hAnsi="Times New Roman" w:cs="Times New Roman"/>
          <w:sz w:val="28"/>
          <w:szCs w:val="28"/>
        </w:rPr>
        <w:t>Срок для добровольного погашен</w:t>
      </w:r>
      <w:r>
        <w:rPr>
          <w:rFonts w:ascii="Times New Roman" w:hAnsi="Times New Roman" w:cs="Times New Roman"/>
          <w:sz w:val="28"/>
          <w:szCs w:val="28"/>
        </w:rPr>
        <w:t>ия дебиторской задолженности по </w:t>
      </w:r>
      <w:r w:rsidRPr="000F1140">
        <w:rPr>
          <w:rFonts w:ascii="Times New Roman" w:hAnsi="Times New Roman" w:cs="Times New Roman"/>
          <w:sz w:val="28"/>
          <w:szCs w:val="28"/>
        </w:rPr>
        <w:t xml:space="preserve">доходам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0F1140">
        <w:rPr>
          <w:rFonts w:ascii="Times New Roman" w:hAnsi="Times New Roman" w:cs="Times New Roman"/>
          <w:sz w:val="28"/>
          <w:szCs w:val="28"/>
        </w:rPr>
        <w:t>20 календарных дней со дня направления должнику требования (претензии).</w:t>
      </w:r>
    </w:p>
    <w:p w:rsidR="00280535" w:rsidRDefault="00280535" w:rsidP="00280535">
      <w:pPr>
        <w:pStyle w:val="ConsPlusNormal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131">
        <w:rPr>
          <w:rFonts w:ascii="Times New Roman" w:hAnsi="Times New Roman" w:cs="Times New Roman"/>
          <w:sz w:val="28"/>
          <w:szCs w:val="28"/>
        </w:rPr>
        <w:t>При добровольном исполнении обязатель</w:t>
      </w:r>
      <w:proofErr w:type="gramStart"/>
      <w:r w:rsidRPr="00865131">
        <w:rPr>
          <w:rFonts w:ascii="Times New Roman" w:hAnsi="Times New Roman" w:cs="Times New Roman"/>
          <w:sz w:val="28"/>
          <w:szCs w:val="28"/>
        </w:rPr>
        <w:t>ств в ср</w:t>
      </w:r>
      <w:proofErr w:type="gramEnd"/>
      <w:r>
        <w:rPr>
          <w:rFonts w:ascii="Times New Roman" w:hAnsi="Times New Roman" w:cs="Times New Roman"/>
          <w:sz w:val="28"/>
          <w:szCs w:val="28"/>
        </w:rPr>
        <w:t>ок, указанный в </w:t>
      </w:r>
      <w:r w:rsidRPr="00865131">
        <w:rPr>
          <w:rFonts w:ascii="Times New Roman" w:hAnsi="Times New Roman" w:cs="Times New Roman"/>
          <w:sz w:val="28"/>
          <w:szCs w:val="28"/>
        </w:rPr>
        <w:t>требовании (претензии), претензионная работа в отношении должника прекращается.</w:t>
      </w:r>
    </w:p>
    <w:p w:rsidR="00280535" w:rsidRPr="00865131" w:rsidRDefault="00280535" w:rsidP="00280535">
      <w:pPr>
        <w:pStyle w:val="ConsPlusNormal"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865131" w:rsidRDefault="00280535" w:rsidP="00280535">
      <w:pPr>
        <w:pStyle w:val="ConsPlusTitle"/>
        <w:numPr>
          <w:ilvl w:val="0"/>
          <w:numId w:val="5"/>
        </w:numPr>
        <w:adjustRightInd/>
        <w:ind w:left="426" w:hanging="284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5131">
        <w:rPr>
          <w:rFonts w:ascii="Times New Roman" w:hAnsi="Times New Roman" w:cs="Times New Roman"/>
          <w:b w:val="0"/>
          <w:sz w:val="28"/>
          <w:szCs w:val="28"/>
        </w:rPr>
        <w:t>Мероприятия по принудительному взысканию</w:t>
      </w:r>
    </w:p>
    <w:p w:rsidR="00280535" w:rsidRPr="00865131" w:rsidRDefault="00280535" w:rsidP="002805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дебиторской задолженности</w:t>
      </w:r>
    </w:p>
    <w:p w:rsidR="00280535" w:rsidRPr="000F1140" w:rsidRDefault="00280535" w:rsidP="002805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0535" w:rsidRPr="00280535" w:rsidRDefault="00280535" w:rsidP="00280535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280535" w:rsidRPr="00CC3345" w:rsidRDefault="00280535" w:rsidP="00280535">
      <w:pPr>
        <w:pStyle w:val="ConsPlusNormal"/>
        <w:numPr>
          <w:ilvl w:val="1"/>
          <w:numId w:val="3"/>
        </w:numPr>
        <w:adjustRightInd/>
        <w:ind w:left="0" w:firstLine="277"/>
        <w:jc w:val="both"/>
        <w:rPr>
          <w:rFonts w:ascii="Times New Roman" w:hAnsi="Times New Roman" w:cs="Times New Roman"/>
          <w:sz w:val="28"/>
          <w:szCs w:val="28"/>
        </w:rPr>
      </w:pPr>
      <w:r w:rsidRPr="00CC3345">
        <w:rPr>
          <w:rFonts w:ascii="Times New Roman" w:hAnsi="Times New Roman" w:cs="Times New Roman"/>
          <w:sz w:val="28"/>
          <w:szCs w:val="28"/>
        </w:rPr>
        <w:t xml:space="preserve"> В случае если должник добровольно не исполнил требование (претензию) о погашении образовавшейся задолженности в установленные сроки, </w:t>
      </w:r>
      <w:r>
        <w:rPr>
          <w:rFonts w:ascii="Times New Roman" w:hAnsi="Times New Roman" w:cs="Times New Roman"/>
          <w:sz w:val="28"/>
          <w:szCs w:val="28"/>
        </w:rPr>
        <w:t>орган-</w:t>
      </w:r>
      <w:r w:rsidRPr="00CC3345">
        <w:rPr>
          <w:rFonts w:ascii="Times New Roman" w:hAnsi="Times New Roman" w:cs="Times New Roman"/>
          <w:sz w:val="28"/>
          <w:szCs w:val="28"/>
        </w:rPr>
        <w:t xml:space="preserve">исполнитель по истечении 60-дневного срока с предлагаемой даты погашения возникшей задолженности направляет в Правовое управление администрации полный пакет документов, необходимых для </w:t>
      </w:r>
      <w:r w:rsidRPr="00CC3345">
        <w:rPr>
          <w:rFonts w:ascii="Times New Roman" w:hAnsi="Times New Roman" w:cs="Times New Roman"/>
          <w:sz w:val="28"/>
          <w:szCs w:val="28"/>
        </w:rPr>
        <w:lastRenderedPageBreak/>
        <w:t xml:space="preserve">подачи искового заявления в судебные органы. Документы направляются посредством Межведомственной системы электронного документооборота </w:t>
      </w:r>
      <w:r>
        <w:rPr>
          <w:rFonts w:ascii="Times New Roman" w:hAnsi="Times New Roman" w:cs="Times New Roman"/>
          <w:sz w:val="28"/>
          <w:szCs w:val="28"/>
        </w:rPr>
        <w:t>и </w:t>
      </w:r>
      <w:r w:rsidRPr="00CC3345">
        <w:rPr>
          <w:rFonts w:ascii="Times New Roman" w:hAnsi="Times New Roman" w:cs="Times New Roman"/>
          <w:sz w:val="28"/>
          <w:szCs w:val="28"/>
        </w:rPr>
        <w:t xml:space="preserve">на бумажном носителе. Правовое управление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3345">
        <w:rPr>
          <w:rFonts w:ascii="Times New Roman" w:hAnsi="Times New Roman" w:cs="Times New Roman"/>
          <w:sz w:val="28"/>
          <w:szCs w:val="28"/>
        </w:rPr>
        <w:t xml:space="preserve">дминистрации вправе дополнительно запросить у </w:t>
      </w:r>
      <w:r>
        <w:rPr>
          <w:rFonts w:ascii="Times New Roman" w:hAnsi="Times New Roman" w:cs="Times New Roman"/>
          <w:sz w:val="28"/>
          <w:szCs w:val="28"/>
        </w:rPr>
        <w:t>органа-</w:t>
      </w:r>
      <w:r w:rsidRPr="00CC3345">
        <w:rPr>
          <w:rFonts w:ascii="Times New Roman" w:hAnsi="Times New Roman" w:cs="Times New Roman"/>
          <w:sz w:val="28"/>
          <w:szCs w:val="28"/>
        </w:rPr>
        <w:t>исполнителя документы либо информацию в рамках исполнения мероприятий настоящего Регламента.</w:t>
      </w:r>
    </w:p>
    <w:p w:rsidR="00280535" w:rsidRPr="00280535" w:rsidRDefault="00280535" w:rsidP="00280535">
      <w:pPr>
        <w:pStyle w:val="ad"/>
        <w:spacing w:before="105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280535">
        <w:rPr>
          <w:sz w:val="28"/>
          <w:szCs w:val="28"/>
        </w:rPr>
        <w:t>Правовое управление администрации полностью обеспечивает процедуру подачи искового заявления в суд.</w:t>
      </w:r>
    </w:p>
    <w:p w:rsidR="00280535" w:rsidRPr="00280535" w:rsidRDefault="00280535" w:rsidP="00280535">
      <w:pPr>
        <w:pStyle w:val="ad"/>
        <w:spacing w:before="105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280535">
        <w:rPr>
          <w:sz w:val="28"/>
          <w:szCs w:val="28"/>
        </w:rPr>
        <w:t>В случае положительного решения суда Правовое управление администрации передает исполнительный ли</w:t>
      </w:r>
      <w:proofErr w:type="gramStart"/>
      <w:r w:rsidRPr="00280535">
        <w:rPr>
          <w:sz w:val="28"/>
          <w:szCs w:val="28"/>
        </w:rPr>
        <w:t>ст в сл</w:t>
      </w:r>
      <w:proofErr w:type="gramEnd"/>
      <w:r w:rsidRPr="00280535">
        <w:rPr>
          <w:sz w:val="28"/>
          <w:szCs w:val="28"/>
        </w:rPr>
        <w:t>ужбу судебных приставов для возбуждения дела об исполнительном производстве для принудительного взыскания суммы начисленного платежа.</w:t>
      </w:r>
    </w:p>
    <w:p w:rsidR="00280535" w:rsidRDefault="00280535" w:rsidP="00280535">
      <w:pPr>
        <w:pStyle w:val="ConsPlusNormal"/>
        <w:ind w:left="27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CC3345" w:rsidRDefault="00280535" w:rsidP="00280535">
      <w:pPr>
        <w:pStyle w:val="ConsPlusNormal"/>
        <w:numPr>
          <w:ilvl w:val="1"/>
          <w:numId w:val="3"/>
        </w:numPr>
        <w:adjustRightInd/>
        <w:ind w:left="0" w:firstLine="277"/>
        <w:jc w:val="both"/>
        <w:rPr>
          <w:rFonts w:ascii="Times New Roman" w:hAnsi="Times New Roman" w:cs="Times New Roman"/>
          <w:sz w:val="28"/>
          <w:szCs w:val="28"/>
        </w:rPr>
      </w:pPr>
      <w:r w:rsidRPr="00CC3345">
        <w:rPr>
          <w:rFonts w:ascii="Times New Roman" w:hAnsi="Times New Roman" w:cs="Times New Roman"/>
          <w:sz w:val="28"/>
          <w:szCs w:val="28"/>
        </w:rPr>
        <w:t xml:space="preserve"> При принятии судом решени</w:t>
      </w:r>
      <w:r>
        <w:rPr>
          <w:rFonts w:ascii="Times New Roman" w:hAnsi="Times New Roman" w:cs="Times New Roman"/>
          <w:sz w:val="28"/>
          <w:szCs w:val="28"/>
        </w:rPr>
        <w:t>я о полном (частичном) отказе в </w:t>
      </w:r>
      <w:r w:rsidRPr="00CC3345">
        <w:rPr>
          <w:rFonts w:ascii="Times New Roman" w:hAnsi="Times New Roman" w:cs="Times New Roman"/>
          <w:sz w:val="28"/>
          <w:szCs w:val="28"/>
        </w:rPr>
        <w:t xml:space="preserve">удовлетворении заявленных требований о принудительном взыскании образовавшейся задолженности Правовое управление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3345">
        <w:rPr>
          <w:rFonts w:ascii="Times New Roman" w:hAnsi="Times New Roman" w:cs="Times New Roman"/>
          <w:sz w:val="28"/>
          <w:szCs w:val="28"/>
        </w:rPr>
        <w:t>дминистрации принимает исчерпывающие меры по обжалованию таких судебных актов при наличии к тому оснований.</w:t>
      </w:r>
    </w:p>
    <w:p w:rsidR="00280535" w:rsidRDefault="00280535" w:rsidP="00280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865131" w:rsidRDefault="00280535" w:rsidP="00280535">
      <w:pPr>
        <w:pStyle w:val="ConsPlusTitle"/>
        <w:numPr>
          <w:ilvl w:val="0"/>
          <w:numId w:val="5"/>
        </w:numPr>
        <w:adjustRightInd/>
        <w:ind w:left="426" w:hanging="284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P96"/>
      <w:bookmarkEnd w:id="2"/>
      <w:proofErr w:type="gramStart"/>
      <w:r w:rsidRPr="00865131">
        <w:rPr>
          <w:rFonts w:ascii="Times New Roman" w:hAnsi="Times New Roman" w:cs="Times New Roman"/>
          <w:b w:val="0"/>
          <w:sz w:val="28"/>
          <w:szCs w:val="28"/>
        </w:rPr>
        <w:t>Мероприятия по наблюдению (в том числе за возможностью</w:t>
      </w:r>
      <w:proofErr w:type="gramEnd"/>
    </w:p>
    <w:p w:rsidR="00280535" w:rsidRPr="00865131" w:rsidRDefault="00280535" w:rsidP="0028053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65131">
        <w:rPr>
          <w:rFonts w:ascii="Times New Roman" w:hAnsi="Times New Roman" w:cs="Times New Roman"/>
          <w:b w:val="0"/>
          <w:sz w:val="28"/>
          <w:szCs w:val="28"/>
        </w:rPr>
        <w:t>взыскания дебиторской задолженности в рамках исполнительного</w:t>
      </w:r>
    </w:p>
    <w:p w:rsidR="00280535" w:rsidRPr="00865131" w:rsidRDefault="00280535" w:rsidP="0028053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65131">
        <w:rPr>
          <w:rFonts w:ascii="Times New Roman" w:hAnsi="Times New Roman" w:cs="Times New Roman"/>
          <w:b w:val="0"/>
          <w:sz w:val="28"/>
          <w:szCs w:val="28"/>
        </w:rPr>
        <w:t>производства) за платежеспособностью должника в целях</w:t>
      </w:r>
    </w:p>
    <w:p w:rsidR="00280535" w:rsidRPr="00865131" w:rsidRDefault="00280535" w:rsidP="0028053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65131">
        <w:rPr>
          <w:rFonts w:ascii="Times New Roman" w:hAnsi="Times New Roman" w:cs="Times New Roman"/>
          <w:b w:val="0"/>
          <w:sz w:val="28"/>
          <w:szCs w:val="28"/>
        </w:rPr>
        <w:t>обеспечения исполнения дебиторской задолженности по доходам</w:t>
      </w:r>
    </w:p>
    <w:p w:rsidR="00280535" w:rsidRPr="00CC3345" w:rsidRDefault="00280535" w:rsidP="00280535">
      <w:pPr>
        <w:pStyle w:val="ConsPlusTitle"/>
        <w:jc w:val="center"/>
        <w:outlineLvl w:val="1"/>
        <w:rPr>
          <w:rFonts w:ascii="Times New Roman" w:hAnsi="Times New Roman" w:cs="Times New Roman"/>
          <w:sz w:val="32"/>
          <w:szCs w:val="28"/>
        </w:rPr>
      </w:pPr>
    </w:p>
    <w:p w:rsidR="00280535" w:rsidRPr="00280535" w:rsidRDefault="00280535" w:rsidP="00280535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280535" w:rsidRPr="000F1140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1140">
        <w:rPr>
          <w:rFonts w:ascii="Times New Roman" w:hAnsi="Times New Roman" w:cs="Times New Roman"/>
          <w:sz w:val="28"/>
          <w:szCs w:val="28"/>
        </w:rPr>
        <w:t>В рамках проведения мероприятий по наблюдению за возможностью взыскания дебиторской задолженности на стадии принудительного исполнения службой судебных приставов судебных актов о взыскании</w:t>
      </w:r>
      <w:proofErr w:type="gramEnd"/>
      <w:r w:rsidRPr="000F1140">
        <w:rPr>
          <w:rFonts w:ascii="Times New Roman" w:hAnsi="Times New Roman" w:cs="Times New Roman"/>
          <w:sz w:val="28"/>
          <w:szCs w:val="28"/>
        </w:rPr>
        <w:t xml:space="preserve"> просроченной дебиторской задолженности с должника, ответственное лицо </w:t>
      </w:r>
      <w:r>
        <w:rPr>
          <w:rFonts w:ascii="Times New Roman" w:hAnsi="Times New Roman" w:cs="Times New Roman"/>
          <w:sz w:val="28"/>
          <w:szCs w:val="28"/>
        </w:rPr>
        <w:t>органа-</w:t>
      </w:r>
      <w:r w:rsidRPr="000F1140">
        <w:rPr>
          <w:rFonts w:ascii="Times New Roman" w:hAnsi="Times New Roman" w:cs="Times New Roman"/>
          <w:sz w:val="28"/>
          <w:szCs w:val="28"/>
        </w:rPr>
        <w:t>исполнителя осуществляет и</w:t>
      </w:r>
      <w:r>
        <w:rPr>
          <w:rFonts w:ascii="Times New Roman" w:hAnsi="Times New Roman" w:cs="Times New Roman"/>
          <w:sz w:val="28"/>
          <w:szCs w:val="28"/>
        </w:rPr>
        <w:t>нформационное взаимодействие со </w:t>
      </w:r>
      <w:r w:rsidRPr="000F1140">
        <w:rPr>
          <w:rFonts w:ascii="Times New Roman" w:hAnsi="Times New Roman" w:cs="Times New Roman"/>
          <w:sz w:val="28"/>
          <w:szCs w:val="28"/>
        </w:rPr>
        <w:t>службой судебных приставов, в том числе проводит следующие мероприятия:</w:t>
      </w:r>
    </w:p>
    <w:p w:rsidR="00280535" w:rsidRPr="00865131" w:rsidRDefault="00280535" w:rsidP="00280535">
      <w:pPr>
        <w:pStyle w:val="ConsPlusNormal"/>
        <w:numPr>
          <w:ilvl w:val="0"/>
          <w:numId w:val="8"/>
        </w:numPr>
        <w:adjustRightInd/>
        <w:spacing w:before="220"/>
        <w:ind w:left="0" w:firstLine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ведет учет исполнительных документов;</w:t>
      </w:r>
    </w:p>
    <w:p w:rsidR="00280535" w:rsidRPr="00865131" w:rsidRDefault="00280535" w:rsidP="00280535">
      <w:pPr>
        <w:pStyle w:val="ConsPlusNormal"/>
        <w:numPr>
          <w:ilvl w:val="0"/>
          <w:numId w:val="8"/>
        </w:numPr>
        <w:adjustRightInd/>
        <w:spacing w:before="220"/>
        <w:ind w:left="0" w:firstLine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направляет в службу судебных прис</w:t>
      </w:r>
      <w:r>
        <w:rPr>
          <w:rFonts w:ascii="Times New Roman" w:hAnsi="Times New Roman" w:cs="Times New Roman"/>
          <w:sz w:val="28"/>
          <w:szCs w:val="28"/>
        </w:rPr>
        <w:t>тавов заявления (ходатайства) о </w:t>
      </w:r>
      <w:r w:rsidRPr="00865131">
        <w:rPr>
          <w:rFonts w:ascii="Times New Roman" w:hAnsi="Times New Roman" w:cs="Times New Roman"/>
          <w:sz w:val="28"/>
          <w:szCs w:val="28"/>
        </w:rPr>
        <w:t>предоставлении информации о ходе исполнительного производства, в том числе:</w:t>
      </w:r>
    </w:p>
    <w:p w:rsidR="00280535" w:rsidRPr="000F1140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о мероприятиях, проведенных суд</w:t>
      </w:r>
      <w:r>
        <w:rPr>
          <w:rFonts w:ascii="Times New Roman" w:hAnsi="Times New Roman" w:cs="Times New Roman"/>
          <w:sz w:val="28"/>
          <w:szCs w:val="28"/>
        </w:rPr>
        <w:t>ебным приставом-исполнителем по </w:t>
      </w:r>
      <w:r w:rsidRPr="000F1140">
        <w:rPr>
          <w:rFonts w:ascii="Times New Roman" w:hAnsi="Times New Roman" w:cs="Times New Roman"/>
          <w:sz w:val="28"/>
          <w:szCs w:val="28"/>
        </w:rPr>
        <w:t>принудительному исполнению судебных актов на стадии исполнительного производства;</w:t>
      </w:r>
    </w:p>
    <w:p w:rsidR="00280535" w:rsidRPr="000F1140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о сумме непогашенной задолженности по исполнительному документу;</w:t>
      </w:r>
    </w:p>
    <w:p w:rsidR="00280535" w:rsidRPr="00865131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о наличии данных об объявлении розыска должника, его имущества;</w:t>
      </w:r>
    </w:p>
    <w:p w:rsidR="00280535" w:rsidRPr="00865131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131">
        <w:rPr>
          <w:rFonts w:ascii="Times New Roman" w:hAnsi="Times New Roman" w:cs="Times New Roman"/>
          <w:sz w:val="28"/>
          <w:szCs w:val="28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280535" w:rsidRPr="000F1140" w:rsidRDefault="00280535" w:rsidP="00280535">
      <w:pPr>
        <w:pStyle w:val="ConsPlusNormal"/>
        <w:numPr>
          <w:ilvl w:val="0"/>
          <w:numId w:val="8"/>
        </w:numPr>
        <w:adjustRightInd/>
        <w:spacing w:before="220"/>
        <w:ind w:left="0" w:firstLine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 xml:space="preserve">осуществляет мониторинг соблюдения сроков взыскания просроченной дебиторской задолженности в рамках исполнительного производства, </w:t>
      </w:r>
      <w:r w:rsidRPr="000F1140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Федеральным </w:t>
      </w:r>
      <w:hyperlink r:id="rId7" w:tooltip="Федеральный закон от 02.10.2007 N 229-ФЗ (ред. от 29.12.2022, с изм. от 26.04.2023) &quot;Об исполнительном производстве&quot; (с изм. и доп., вступ. в силу с 09.01.2023) {КонсультантПлюс}">
        <w:r w:rsidRPr="0028053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F1140">
        <w:rPr>
          <w:rFonts w:ascii="Times New Roman" w:hAnsi="Times New Roman" w:cs="Times New Roman"/>
          <w:sz w:val="28"/>
          <w:szCs w:val="28"/>
        </w:rPr>
        <w:t xml:space="preserve"> от 02.10.2007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1140">
        <w:rPr>
          <w:rFonts w:ascii="Times New Roman" w:hAnsi="Times New Roman" w:cs="Times New Roman"/>
          <w:sz w:val="28"/>
          <w:szCs w:val="28"/>
        </w:rPr>
        <w:t xml:space="preserve"> 229-ФЗ </w:t>
      </w:r>
      <w:r>
        <w:rPr>
          <w:rFonts w:ascii="Times New Roman" w:hAnsi="Times New Roman" w:cs="Times New Roman"/>
          <w:sz w:val="28"/>
          <w:szCs w:val="28"/>
        </w:rPr>
        <w:t>«Об </w:t>
      </w:r>
      <w:r w:rsidRPr="000F1140">
        <w:rPr>
          <w:rFonts w:ascii="Times New Roman" w:hAnsi="Times New Roman" w:cs="Times New Roman"/>
          <w:sz w:val="28"/>
          <w:szCs w:val="28"/>
        </w:rPr>
        <w:t>исполнительном производстве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1140">
        <w:rPr>
          <w:rFonts w:ascii="Times New Roman" w:hAnsi="Times New Roman" w:cs="Times New Roman"/>
          <w:sz w:val="28"/>
          <w:szCs w:val="28"/>
        </w:rPr>
        <w:t>;</w:t>
      </w:r>
    </w:p>
    <w:p w:rsidR="00280535" w:rsidRPr="00865131" w:rsidRDefault="00280535" w:rsidP="00280535">
      <w:pPr>
        <w:pStyle w:val="ConsPlusNormal"/>
        <w:numPr>
          <w:ilvl w:val="0"/>
          <w:numId w:val="8"/>
        </w:numPr>
        <w:adjustRightInd/>
        <w:spacing w:before="220"/>
        <w:ind w:left="0" w:firstLine="3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140">
        <w:rPr>
          <w:rFonts w:ascii="Times New Roman" w:hAnsi="Times New Roman" w:cs="Times New Roman"/>
          <w:sz w:val="28"/>
          <w:szCs w:val="28"/>
        </w:rPr>
        <w:t>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280535" w:rsidRPr="00865131" w:rsidRDefault="00280535" w:rsidP="00280535">
      <w:pPr>
        <w:pStyle w:val="ConsPlusNormal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535" w:rsidRPr="005F1F61" w:rsidRDefault="00280535" w:rsidP="00280535">
      <w:pPr>
        <w:pStyle w:val="ConsPlusNormal"/>
        <w:numPr>
          <w:ilvl w:val="1"/>
          <w:numId w:val="3"/>
        </w:numPr>
        <w:adjustRightInd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1F61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просроченная дебиторская задолженность, призна</w:t>
      </w:r>
      <w:r>
        <w:rPr>
          <w:rFonts w:ascii="Times New Roman" w:hAnsi="Times New Roman" w:cs="Times New Roman"/>
          <w:sz w:val="28"/>
          <w:szCs w:val="28"/>
        </w:rPr>
        <w:t>нная безнадежной к взысканию по </w:t>
      </w:r>
      <w:r w:rsidRPr="005F1F61">
        <w:rPr>
          <w:rFonts w:ascii="Times New Roman" w:hAnsi="Times New Roman" w:cs="Times New Roman"/>
          <w:sz w:val="28"/>
          <w:szCs w:val="28"/>
        </w:rPr>
        <w:t>установленным основаниям, подлежит списанию.</w:t>
      </w:r>
    </w:p>
    <w:p w:rsidR="00280535" w:rsidRDefault="00280535" w:rsidP="0028053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5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535" w:rsidRPr="00865131" w:rsidRDefault="00280535" w:rsidP="00280535">
      <w:pPr>
        <w:pStyle w:val="ConsPlusTitle"/>
        <w:numPr>
          <w:ilvl w:val="0"/>
          <w:numId w:val="5"/>
        </w:numPr>
        <w:adjustRightInd/>
        <w:ind w:left="709" w:right="424" w:hanging="284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5131"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 w:val="0"/>
          <w:sz w:val="28"/>
          <w:szCs w:val="28"/>
        </w:rPr>
        <w:t>отраслевых (функциональных) органов</w:t>
      </w:r>
      <w:r w:rsidRPr="008651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администратора доходов бюджета</w:t>
      </w:r>
      <w:r w:rsidRPr="00865131">
        <w:rPr>
          <w:rFonts w:ascii="Times New Roman" w:hAnsi="Times New Roman" w:cs="Times New Roman"/>
          <w:b w:val="0"/>
          <w:sz w:val="28"/>
          <w:szCs w:val="28"/>
        </w:rPr>
        <w:t>, ответственных за работу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5131">
        <w:rPr>
          <w:rFonts w:ascii="Times New Roman" w:hAnsi="Times New Roman" w:cs="Times New Roman"/>
          <w:b w:val="0"/>
          <w:sz w:val="28"/>
          <w:szCs w:val="28"/>
        </w:rPr>
        <w:t>с дебиторской задолженностью по доходам</w:t>
      </w:r>
    </w:p>
    <w:p w:rsidR="00280535" w:rsidRDefault="00280535" w:rsidP="0028053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80535" w:rsidRPr="00280535" w:rsidRDefault="00280535" w:rsidP="00280535">
      <w:pPr>
        <w:pStyle w:val="ac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</w:p>
    <w:p w:rsidR="00280535" w:rsidRPr="00DF5083" w:rsidRDefault="00280535" w:rsidP="00280535">
      <w:pPr>
        <w:pStyle w:val="ConsPlusNormal"/>
        <w:numPr>
          <w:ilvl w:val="1"/>
          <w:numId w:val="3"/>
        </w:numPr>
        <w:adjustRightInd/>
        <w:ind w:left="0" w:firstLine="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Органами-исполнителями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ответственными за работу с </w:t>
      </w:r>
      <w:r>
        <w:rPr>
          <w:rFonts w:ascii="Times New Roman" w:hAnsi="Times New Roman" w:cs="Times New Roman"/>
          <w:sz w:val="28"/>
          <w:szCs w:val="28"/>
        </w:rPr>
        <w:t>дебиторской задолженностью по доходам, являются: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бухгалтерскому учету и отчетности;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потребительного рынка, услуг и рекламы;</w:t>
      </w:r>
    </w:p>
    <w:p w:rsidR="0028053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делам несовершеннолетних и защите их прав;</w:t>
      </w:r>
    </w:p>
    <w:p w:rsidR="00280535" w:rsidRPr="00CC3345" w:rsidRDefault="00280535" w:rsidP="00280535">
      <w:pPr>
        <w:pStyle w:val="ConsPlusNormal"/>
        <w:numPr>
          <w:ilvl w:val="0"/>
          <w:numId w:val="7"/>
        </w:numPr>
        <w:adjustRightInd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3345">
        <w:rPr>
          <w:rFonts w:ascii="Times New Roman" w:hAnsi="Times New Roman" w:cs="Times New Roman"/>
          <w:sz w:val="28"/>
          <w:szCs w:val="28"/>
        </w:rPr>
        <w:t>управление  жилищной политики.</w:t>
      </w:r>
    </w:p>
    <w:p w:rsidR="00280535" w:rsidRPr="002754BE" w:rsidRDefault="00280535" w:rsidP="002805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DF5083" w:rsidRDefault="00280535" w:rsidP="00280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0535" w:rsidRPr="00280535" w:rsidRDefault="00280535" w:rsidP="00280535">
      <w:pPr>
        <w:rPr>
          <w:sz w:val="28"/>
          <w:szCs w:val="28"/>
        </w:rPr>
      </w:pPr>
    </w:p>
    <w:sectPr w:rsidR="00280535" w:rsidRPr="00280535" w:rsidSect="00280535">
      <w:pgSz w:w="11906" w:h="16838"/>
      <w:pgMar w:top="851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A11CD"/>
    <w:multiLevelType w:val="hybridMultilevel"/>
    <w:tmpl w:val="AE1E2936"/>
    <w:lvl w:ilvl="0" w:tplc="9800A536">
      <w:start w:val="1"/>
      <w:numFmt w:val="decimal"/>
      <w:lvlText w:val="%1."/>
      <w:lvlJc w:val="left"/>
      <w:pPr>
        <w:ind w:left="2327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">
    <w:nsid w:val="35926F94"/>
    <w:multiLevelType w:val="hybridMultilevel"/>
    <w:tmpl w:val="9D344DC0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">
    <w:nsid w:val="40EE1FAA"/>
    <w:multiLevelType w:val="hybridMultilevel"/>
    <w:tmpl w:val="4DAC49B2"/>
    <w:lvl w:ilvl="0" w:tplc="19A6571C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253278E"/>
    <w:multiLevelType w:val="hybridMultilevel"/>
    <w:tmpl w:val="53A41C2E"/>
    <w:lvl w:ilvl="0" w:tplc="F6442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C41AC"/>
    <w:multiLevelType w:val="hybridMultilevel"/>
    <w:tmpl w:val="E2546C96"/>
    <w:lvl w:ilvl="0" w:tplc="50960366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526D0"/>
    <w:multiLevelType w:val="hybridMultilevel"/>
    <w:tmpl w:val="D0E439CA"/>
    <w:lvl w:ilvl="0" w:tplc="758C1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70D2E"/>
    <w:multiLevelType w:val="hybridMultilevel"/>
    <w:tmpl w:val="92BA8B8E"/>
    <w:lvl w:ilvl="0" w:tplc="4732AFCC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92037"/>
    <w:multiLevelType w:val="multilevel"/>
    <w:tmpl w:val="E7AEB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B03"/>
    <w:rsid w:val="000077F4"/>
    <w:rsid w:val="00010587"/>
    <w:rsid w:val="00016CA3"/>
    <w:rsid w:val="00034D8E"/>
    <w:rsid w:val="00085172"/>
    <w:rsid w:val="000A2FF0"/>
    <w:rsid w:val="000A63DD"/>
    <w:rsid w:val="000C7E08"/>
    <w:rsid w:val="00102104"/>
    <w:rsid w:val="00132CE0"/>
    <w:rsid w:val="00163738"/>
    <w:rsid w:val="001746AA"/>
    <w:rsid w:val="00177403"/>
    <w:rsid w:val="00181D91"/>
    <w:rsid w:val="00183132"/>
    <w:rsid w:val="00184B18"/>
    <w:rsid w:val="00194C83"/>
    <w:rsid w:val="001A1567"/>
    <w:rsid w:val="001B3FEC"/>
    <w:rsid w:val="001C466C"/>
    <w:rsid w:val="001E7D57"/>
    <w:rsid w:val="00200F85"/>
    <w:rsid w:val="00211F6E"/>
    <w:rsid w:val="002741B5"/>
    <w:rsid w:val="00280535"/>
    <w:rsid w:val="00292F4B"/>
    <w:rsid w:val="002B7D7E"/>
    <w:rsid w:val="002C06E5"/>
    <w:rsid w:val="002C433C"/>
    <w:rsid w:val="00315CEA"/>
    <w:rsid w:val="00317822"/>
    <w:rsid w:val="003340D0"/>
    <w:rsid w:val="00337E0C"/>
    <w:rsid w:val="003624FE"/>
    <w:rsid w:val="0037260A"/>
    <w:rsid w:val="003773EB"/>
    <w:rsid w:val="00394945"/>
    <w:rsid w:val="00397518"/>
    <w:rsid w:val="003A1C10"/>
    <w:rsid w:val="003B34CF"/>
    <w:rsid w:val="003D2131"/>
    <w:rsid w:val="003E225C"/>
    <w:rsid w:val="003E6514"/>
    <w:rsid w:val="003F28AC"/>
    <w:rsid w:val="00425D50"/>
    <w:rsid w:val="00464B49"/>
    <w:rsid w:val="004839BF"/>
    <w:rsid w:val="00497DEA"/>
    <w:rsid w:val="004A279D"/>
    <w:rsid w:val="004C1A67"/>
    <w:rsid w:val="004F1D75"/>
    <w:rsid w:val="0051092A"/>
    <w:rsid w:val="00515B03"/>
    <w:rsid w:val="00524740"/>
    <w:rsid w:val="00525F2A"/>
    <w:rsid w:val="0054124B"/>
    <w:rsid w:val="00593292"/>
    <w:rsid w:val="0059394A"/>
    <w:rsid w:val="00593CF5"/>
    <w:rsid w:val="00595A19"/>
    <w:rsid w:val="005A4826"/>
    <w:rsid w:val="005A6DBC"/>
    <w:rsid w:val="005C2543"/>
    <w:rsid w:val="005D1792"/>
    <w:rsid w:val="005E5D41"/>
    <w:rsid w:val="00633896"/>
    <w:rsid w:val="0064299F"/>
    <w:rsid w:val="0065541C"/>
    <w:rsid w:val="00660470"/>
    <w:rsid w:val="006A468C"/>
    <w:rsid w:val="006C1A0B"/>
    <w:rsid w:val="006C1ED2"/>
    <w:rsid w:val="006F3DA8"/>
    <w:rsid w:val="007115DB"/>
    <w:rsid w:val="00745600"/>
    <w:rsid w:val="007475EC"/>
    <w:rsid w:val="00752F6F"/>
    <w:rsid w:val="0079580E"/>
    <w:rsid w:val="00796CE5"/>
    <w:rsid w:val="00797D15"/>
    <w:rsid w:val="007B0017"/>
    <w:rsid w:val="007D2B28"/>
    <w:rsid w:val="0081200D"/>
    <w:rsid w:val="0082666A"/>
    <w:rsid w:val="00872559"/>
    <w:rsid w:val="0088495B"/>
    <w:rsid w:val="008928D2"/>
    <w:rsid w:val="008A6140"/>
    <w:rsid w:val="008B3519"/>
    <w:rsid w:val="008D0715"/>
    <w:rsid w:val="008D7A05"/>
    <w:rsid w:val="008E0391"/>
    <w:rsid w:val="008F142C"/>
    <w:rsid w:val="0097732E"/>
    <w:rsid w:val="009922F4"/>
    <w:rsid w:val="009970EF"/>
    <w:rsid w:val="009D2431"/>
    <w:rsid w:val="009F0607"/>
    <w:rsid w:val="009F0C6C"/>
    <w:rsid w:val="00A00BA9"/>
    <w:rsid w:val="00A0359D"/>
    <w:rsid w:val="00A07D05"/>
    <w:rsid w:val="00A252C4"/>
    <w:rsid w:val="00A263E7"/>
    <w:rsid w:val="00A30640"/>
    <w:rsid w:val="00A81478"/>
    <w:rsid w:val="00A90FFD"/>
    <w:rsid w:val="00AE3069"/>
    <w:rsid w:val="00AE5E62"/>
    <w:rsid w:val="00B2360F"/>
    <w:rsid w:val="00B61B94"/>
    <w:rsid w:val="00B93587"/>
    <w:rsid w:val="00B97AA4"/>
    <w:rsid w:val="00C15500"/>
    <w:rsid w:val="00C15F08"/>
    <w:rsid w:val="00C2418F"/>
    <w:rsid w:val="00C364BF"/>
    <w:rsid w:val="00C53CFC"/>
    <w:rsid w:val="00C66DB7"/>
    <w:rsid w:val="00C71F39"/>
    <w:rsid w:val="00C81B5F"/>
    <w:rsid w:val="00C82E7D"/>
    <w:rsid w:val="00C83F02"/>
    <w:rsid w:val="00C91979"/>
    <w:rsid w:val="00CA6BD7"/>
    <w:rsid w:val="00CA70D9"/>
    <w:rsid w:val="00CE6D01"/>
    <w:rsid w:val="00CF4A33"/>
    <w:rsid w:val="00D01EC5"/>
    <w:rsid w:val="00D22E72"/>
    <w:rsid w:val="00D43A37"/>
    <w:rsid w:val="00D44CB2"/>
    <w:rsid w:val="00D523CF"/>
    <w:rsid w:val="00D6017D"/>
    <w:rsid w:val="00D63331"/>
    <w:rsid w:val="00D70505"/>
    <w:rsid w:val="00D8339D"/>
    <w:rsid w:val="00D840CB"/>
    <w:rsid w:val="00DA6AD4"/>
    <w:rsid w:val="00DB2F79"/>
    <w:rsid w:val="00DD17F1"/>
    <w:rsid w:val="00DE329A"/>
    <w:rsid w:val="00DE65EC"/>
    <w:rsid w:val="00E028E6"/>
    <w:rsid w:val="00E10CED"/>
    <w:rsid w:val="00E1340A"/>
    <w:rsid w:val="00E2504B"/>
    <w:rsid w:val="00E956C3"/>
    <w:rsid w:val="00EC678C"/>
    <w:rsid w:val="00F167A3"/>
    <w:rsid w:val="00F41D6E"/>
    <w:rsid w:val="00F55ABE"/>
    <w:rsid w:val="00F6583F"/>
    <w:rsid w:val="00F80563"/>
    <w:rsid w:val="00F85770"/>
    <w:rsid w:val="00FD0517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DEA"/>
    <w:rPr>
      <w:sz w:val="24"/>
      <w:szCs w:val="24"/>
    </w:rPr>
  </w:style>
  <w:style w:type="paragraph" w:styleId="1">
    <w:name w:val="heading 1"/>
    <w:basedOn w:val="a"/>
    <w:next w:val="a"/>
    <w:qFormat/>
    <w:rsid w:val="008F14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5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 Char Char Знак Знак Char Char"/>
    <w:basedOn w:val="a"/>
    <w:rsid w:val="00515B03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515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15B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CharCharChar0">
    <w:name w:val="Char Char Знак Знак Char Char"/>
    <w:basedOn w:val="a"/>
    <w:rsid w:val="00515B03"/>
    <w:pPr>
      <w:spacing w:after="160"/>
    </w:pPr>
    <w:rPr>
      <w:rFonts w:ascii="Arial" w:hAnsi="Arial" w:cs="Arial"/>
      <w:b/>
      <w:bCs/>
      <w:color w:val="FFFFFF"/>
      <w:sz w:val="32"/>
      <w:szCs w:val="32"/>
      <w:lang w:val="en-US" w:eastAsia="en-US"/>
    </w:rPr>
  </w:style>
  <w:style w:type="paragraph" w:styleId="a4">
    <w:name w:val="Body Text"/>
    <w:basedOn w:val="a"/>
    <w:link w:val="a5"/>
    <w:rsid w:val="008928D2"/>
    <w:pPr>
      <w:spacing w:before="120"/>
      <w:ind w:firstLine="720"/>
      <w:jc w:val="both"/>
    </w:pPr>
    <w:rPr>
      <w:noProof/>
      <w:sz w:val="28"/>
      <w:szCs w:val="28"/>
    </w:rPr>
  </w:style>
  <w:style w:type="paragraph" w:styleId="2">
    <w:name w:val="Body Text 2"/>
    <w:basedOn w:val="a"/>
    <w:rsid w:val="008928D2"/>
    <w:pPr>
      <w:spacing w:after="120" w:line="480" w:lineRule="auto"/>
    </w:pPr>
  </w:style>
  <w:style w:type="character" w:styleId="a6">
    <w:name w:val="annotation reference"/>
    <w:semiHidden/>
    <w:rsid w:val="00F55ABE"/>
    <w:rPr>
      <w:sz w:val="16"/>
      <w:szCs w:val="16"/>
    </w:rPr>
  </w:style>
  <w:style w:type="paragraph" w:styleId="a7">
    <w:name w:val="annotation text"/>
    <w:basedOn w:val="a"/>
    <w:semiHidden/>
    <w:rsid w:val="00F55ABE"/>
    <w:rPr>
      <w:sz w:val="20"/>
      <w:szCs w:val="20"/>
    </w:rPr>
  </w:style>
  <w:style w:type="paragraph" w:styleId="a8">
    <w:name w:val="annotation subject"/>
    <w:basedOn w:val="a7"/>
    <w:next w:val="a7"/>
    <w:semiHidden/>
    <w:rsid w:val="00F55ABE"/>
    <w:rPr>
      <w:b/>
      <w:bCs/>
    </w:rPr>
  </w:style>
  <w:style w:type="paragraph" w:styleId="a9">
    <w:name w:val="Balloon Text"/>
    <w:basedOn w:val="a"/>
    <w:semiHidden/>
    <w:rsid w:val="00F55ABE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D6017D"/>
    <w:rPr>
      <w:color w:val="0000FF"/>
      <w:u w:val="single"/>
    </w:rPr>
  </w:style>
  <w:style w:type="character" w:customStyle="1" w:styleId="a5">
    <w:name w:val="Основной текст Знак"/>
    <w:link w:val="a4"/>
    <w:rsid w:val="00D44CB2"/>
    <w:rPr>
      <w:noProof/>
      <w:sz w:val="28"/>
      <w:szCs w:val="28"/>
    </w:rPr>
  </w:style>
  <w:style w:type="character" w:customStyle="1" w:styleId="20">
    <w:name w:val="Основной текст (2)"/>
    <w:rsid w:val="0028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b">
    <w:name w:val="envelope address"/>
    <w:next w:val="a4"/>
    <w:autoRedefine/>
    <w:rsid w:val="00280535"/>
    <w:pPr>
      <w:spacing w:before="240" w:after="380"/>
      <w:jc w:val="center"/>
    </w:pPr>
    <w:rPr>
      <w:b/>
      <w:noProof/>
      <w:w w:val="115"/>
      <w:sz w:val="16"/>
    </w:rPr>
  </w:style>
  <w:style w:type="paragraph" w:styleId="ac">
    <w:name w:val="List Paragraph"/>
    <w:basedOn w:val="a"/>
    <w:uiPriority w:val="34"/>
    <w:qFormat/>
    <w:rsid w:val="0028053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2805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5301B6351EF41B0234A33962F3D731C01047A8F412F998AC683F9F9C85587462BA746CBFD3B468507B1FED74E55RD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301B6351EF41B0234A33962F3D731C01037F8D4527998AC683F9F9C855874639A71EC7FC33588C07A4A886080BA534308DED7BE0EBF0B455R1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8A23-1611-4992-9ECA-DE3A787C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</vt:lpstr>
    </vt:vector>
  </TitlesOfParts>
  <Company>Organization</Company>
  <LinksUpToDate>false</LinksUpToDate>
  <CharactersWithSpaces>16429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</dc:title>
  <dc:creator>gundareva</dc:creator>
  <cp:lastModifiedBy>Горелова Валентина Сергеевна</cp:lastModifiedBy>
  <cp:revision>2</cp:revision>
  <cp:lastPrinted>2023-09-19T11:32:00Z</cp:lastPrinted>
  <dcterms:created xsi:type="dcterms:W3CDTF">2023-09-19T14:44:00Z</dcterms:created>
  <dcterms:modified xsi:type="dcterms:W3CDTF">2023-09-19T14:44:00Z</dcterms:modified>
</cp:coreProperties>
</file>