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26" w:rsidRPr="009B1E26" w:rsidRDefault="009B1E26" w:rsidP="009B1E26">
      <w:pPr>
        <w:ind w:left="-1134" w:right="-1133"/>
        <w:jc w:val="center"/>
        <w:rPr>
          <w:rFonts w:ascii="Arial" w:eastAsia="Times New Roman" w:hAnsi="Arial" w:cs="Arial"/>
          <w:b/>
          <w:sz w:val="28"/>
          <w:szCs w:val="28"/>
          <w:lang w:eastAsia="ru-RU"/>
        </w:rPr>
      </w:pPr>
    </w:p>
    <w:p w:rsidR="007B234C" w:rsidRPr="007B234C" w:rsidRDefault="007B234C" w:rsidP="007B234C">
      <w:pPr>
        <w:tabs>
          <w:tab w:val="left" w:pos="0"/>
        </w:tabs>
        <w:jc w:val="center"/>
        <w:rPr>
          <w:rFonts w:ascii="Arial" w:eastAsia="Times New Roman" w:hAnsi="Arial" w:cs="Arial"/>
          <w:b/>
          <w:bCs/>
          <w:noProof/>
          <w:w w:val="115"/>
          <w:sz w:val="24"/>
          <w:szCs w:val="24"/>
        </w:rPr>
      </w:pPr>
      <w:r w:rsidRPr="007B234C">
        <w:rPr>
          <w:rFonts w:ascii="Arial" w:eastAsia="Times New Roman" w:hAnsi="Arial" w:cs="Arial"/>
          <w:b/>
          <w:bCs/>
          <w:noProof/>
          <w:w w:val="115"/>
          <w:sz w:val="24"/>
          <w:szCs w:val="24"/>
        </w:rPr>
        <w:t>АДМИНИСТРАЦИЯ</w:t>
      </w:r>
    </w:p>
    <w:p w:rsidR="007B234C" w:rsidRPr="007B234C" w:rsidRDefault="007B234C" w:rsidP="007B234C">
      <w:pPr>
        <w:tabs>
          <w:tab w:val="left" w:pos="0"/>
        </w:tabs>
        <w:jc w:val="center"/>
        <w:rPr>
          <w:rFonts w:ascii="Arial" w:eastAsia="Times New Roman" w:hAnsi="Arial" w:cs="Arial"/>
          <w:b/>
          <w:bCs/>
          <w:spacing w:val="10"/>
          <w:w w:val="115"/>
          <w:sz w:val="24"/>
          <w:szCs w:val="24"/>
        </w:rPr>
      </w:pPr>
      <w:r w:rsidRPr="007B234C">
        <w:rPr>
          <w:rFonts w:ascii="Arial" w:eastAsia="Times New Roman" w:hAnsi="Arial" w:cs="Arial"/>
          <w:b/>
          <w:bCs/>
          <w:noProof/>
          <w:spacing w:val="10"/>
          <w:w w:val="115"/>
          <w:sz w:val="24"/>
          <w:szCs w:val="24"/>
        </w:rPr>
        <w:t>МУНИЦИПАЛЬНОГО ОБРАЗОВАНИЯ</w:t>
      </w:r>
    </w:p>
    <w:p w:rsidR="007B234C" w:rsidRPr="007B234C" w:rsidRDefault="007B234C" w:rsidP="007B234C">
      <w:pPr>
        <w:tabs>
          <w:tab w:val="left" w:pos="0"/>
        </w:tabs>
        <w:jc w:val="center"/>
        <w:rPr>
          <w:rFonts w:ascii="Arial" w:eastAsia="Times New Roman" w:hAnsi="Arial" w:cs="Arial"/>
          <w:b/>
          <w:bCs/>
          <w:spacing w:val="10"/>
          <w:w w:val="115"/>
          <w:sz w:val="24"/>
          <w:szCs w:val="24"/>
        </w:rPr>
      </w:pPr>
      <w:r w:rsidRPr="007B234C">
        <w:rPr>
          <w:rFonts w:ascii="Arial" w:eastAsia="Times New Roman" w:hAnsi="Arial" w:cs="Arial"/>
          <w:b/>
          <w:bCs/>
          <w:noProof/>
          <w:spacing w:val="10"/>
          <w:w w:val="115"/>
          <w:sz w:val="24"/>
          <w:szCs w:val="24"/>
        </w:rPr>
        <w:t>ГОРОДСКОЙ ОКРУГ ЛЮБЕРЦЫ</w:t>
      </w:r>
      <w:r w:rsidRPr="007B234C">
        <w:rPr>
          <w:rFonts w:ascii="Arial" w:eastAsia="Times New Roman" w:hAnsi="Arial" w:cs="Arial"/>
          <w:b/>
          <w:bCs/>
          <w:spacing w:val="10"/>
          <w:w w:val="115"/>
          <w:sz w:val="24"/>
          <w:szCs w:val="24"/>
        </w:rPr>
        <w:br/>
      </w:r>
      <w:r w:rsidRPr="007B234C">
        <w:rPr>
          <w:rFonts w:ascii="Arial" w:eastAsia="Times New Roman" w:hAnsi="Arial" w:cs="Arial"/>
          <w:b/>
          <w:bCs/>
          <w:noProof/>
          <w:spacing w:val="10"/>
          <w:w w:val="115"/>
          <w:sz w:val="24"/>
          <w:szCs w:val="24"/>
        </w:rPr>
        <w:t>МОСКОВСКОЙ ОБЛАСТИ</w:t>
      </w:r>
    </w:p>
    <w:p w:rsidR="007B234C" w:rsidRPr="007B234C" w:rsidRDefault="007B234C" w:rsidP="007B234C">
      <w:pPr>
        <w:tabs>
          <w:tab w:val="left" w:pos="0"/>
        </w:tabs>
        <w:spacing w:line="100" w:lineRule="atLeast"/>
        <w:jc w:val="center"/>
        <w:rPr>
          <w:rFonts w:ascii="Arial" w:eastAsia="Times New Roman" w:hAnsi="Arial" w:cs="Arial"/>
          <w:bCs/>
          <w:w w:val="115"/>
          <w:sz w:val="24"/>
          <w:szCs w:val="24"/>
        </w:rPr>
      </w:pPr>
      <w:r w:rsidRPr="007B234C">
        <w:rPr>
          <w:rFonts w:ascii="Arial" w:eastAsia="Times New Roman" w:hAnsi="Arial" w:cs="Arial"/>
          <w:b/>
          <w:bCs/>
          <w:w w:val="115"/>
          <w:sz w:val="24"/>
          <w:szCs w:val="24"/>
        </w:rPr>
        <w:t>ПОСТАНОВЛЕНИЕ</w:t>
      </w:r>
    </w:p>
    <w:p w:rsidR="009B1E26" w:rsidRDefault="009B1E26" w:rsidP="009B1E26">
      <w:pPr>
        <w:ind w:left="-1134" w:right="-1133"/>
        <w:jc w:val="center"/>
        <w:rPr>
          <w:rFonts w:ascii="Arial" w:eastAsia="Times New Roman" w:hAnsi="Arial" w:cs="Arial"/>
          <w:b/>
          <w:sz w:val="28"/>
          <w:szCs w:val="28"/>
          <w:lang w:eastAsia="ru-RU"/>
        </w:rPr>
      </w:pPr>
    </w:p>
    <w:p w:rsidR="009B1E26" w:rsidRPr="009B1E26" w:rsidRDefault="009B1E26" w:rsidP="009B1E26">
      <w:pPr>
        <w:ind w:right="-1133"/>
        <w:rPr>
          <w:rFonts w:ascii="Arial" w:eastAsia="Times New Roman" w:hAnsi="Arial" w:cs="Arial"/>
          <w:b/>
          <w:sz w:val="24"/>
          <w:szCs w:val="24"/>
          <w:lang w:eastAsia="ru-RU"/>
        </w:rPr>
      </w:pPr>
    </w:p>
    <w:p w:rsidR="009B1E26" w:rsidRPr="009B1E26" w:rsidRDefault="009B1E26" w:rsidP="009B1E26">
      <w:pPr>
        <w:ind w:left="-1134" w:right="-1133"/>
        <w:jc w:val="center"/>
        <w:rPr>
          <w:rFonts w:ascii="Arial" w:eastAsia="Times New Roman" w:hAnsi="Arial" w:cs="Arial"/>
          <w:b/>
          <w:sz w:val="24"/>
          <w:szCs w:val="24"/>
          <w:lang w:eastAsia="ru-RU"/>
        </w:rPr>
      </w:pPr>
    </w:p>
    <w:p w:rsidR="009B1E26" w:rsidRPr="009B1E26" w:rsidRDefault="009B1E26" w:rsidP="009B1E26">
      <w:pPr>
        <w:rPr>
          <w:rFonts w:ascii="Arial" w:hAnsi="Arial" w:cs="Arial"/>
          <w:b/>
          <w:sz w:val="24"/>
          <w:szCs w:val="24"/>
          <w:lang w:eastAsia="ar-SA"/>
        </w:rPr>
      </w:pPr>
      <w:r w:rsidRPr="009B1E26">
        <w:rPr>
          <w:rFonts w:ascii="Arial" w:hAnsi="Arial" w:cs="Arial"/>
          <w:b/>
          <w:sz w:val="24"/>
          <w:szCs w:val="24"/>
          <w:lang w:eastAsia="ar-SA"/>
        </w:rPr>
        <w:t xml:space="preserve">от 27.09.2024 </w:t>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Pr="009B1E26">
        <w:rPr>
          <w:rFonts w:ascii="Arial" w:hAnsi="Arial" w:cs="Arial"/>
          <w:b/>
          <w:sz w:val="24"/>
          <w:szCs w:val="24"/>
          <w:lang w:eastAsia="ar-SA"/>
        </w:rPr>
        <w:tab/>
      </w:r>
      <w:r w:rsidR="00EB2583">
        <w:rPr>
          <w:rFonts w:ascii="Arial" w:hAnsi="Arial" w:cs="Arial"/>
          <w:b/>
          <w:sz w:val="24"/>
          <w:szCs w:val="24"/>
          <w:lang w:eastAsia="ar-SA"/>
        </w:rPr>
        <w:t xml:space="preserve">  </w:t>
      </w:r>
      <w:r w:rsidR="00C524F8">
        <w:rPr>
          <w:rFonts w:ascii="Arial" w:hAnsi="Arial" w:cs="Arial"/>
          <w:b/>
          <w:sz w:val="24"/>
          <w:szCs w:val="24"/>
          <w:lang w:eastAsia="ar-SA"/>
        </w:rPr>
        <w:t xml:space="preserve">    </w:t>
      </w:r>
      <w:r w:rsidR="00EB2583">
        <w:rPr>
          <w:rFonts w:ascii="Arial" w:hAnsi="Arial" w:cs="Arial"/>
          <w:b/>
          <w:sz w:val="24"/>
          <w:szCs w:val="24"/>
          <w:lang w:eastAsia="ar-SA"/>
        </w:rPr>
        <w:t xml:space="preserve"> </w:t>
      </w:r>
      <w:r w:rsidRPr="009B1E26">
        <w:rPr>
          <w:rFonts w:ascii="Arial" w:hAnsi="Arial" w:cs="Arial"/>
          <w:b/>
          <w:sz w:val="24"/>
          <w:szCs w:val="24"/>
          <w:lang w:eastAsia="ar-SA"/>
        </w:rPr>
        <w:t xml:space="preserve"> № 3977- ПА</w:t>
      </w:r>
    </w:p>
    <w:p w:rsidR="009B1E26" w:rsidRDefault="007B234C" w:rsidP="007B234C">
      <w:pPr>
        <w:ind w:right="-1133"/>
        <w:rPr>
          <w:rFonts w:ascii="Arial" w:eastAsia="Times New Roman" w:hAnsi="Arial" w:cs="Arial"/>
          <w:b/>
          <w:sz w:val="20"/>
          <w:szCs w:val="20"/>
          <w:lang w:eastAsia="ru-RU"/>
        </w:rPr>
      </w:pPr>
      <w:r>
        <w:rPr>
          <w:rFonts w:ascii="Arial" w:eastAsia="Times New Roman" w:hAnsi="Arial" w:cs="Arial"/>
          <w:b/>
          <w:sz w:val="20"/>
          <w:szCs w:val="20"/>
          <w:lang w:eastAsia="ru-RU"/>
        </w:rPr>
        <w:t xml:space="preserve">                                                                                 </w:t>
      </w:r>
      <w:r w:rsidRPr="007B234C">
        <w:rPr>
          <w:rFonts w:ascii="Arial" w:eastAsia="Times New Roman" w:hAnsi="Arial" w:cs="Arial"/>
          <w:b/>
          <w:sz w:val="20"/>
          <w:szCs w:val="20"/>
          <w:lang w:eastAsia="ru-RU"/>
        </w:rPr>
        <w:t>г. Люберцы</w:t>
      </w:r>
    </w:p>
    <w:p w:rsidR="007B234C" w:rsidRPr="007B234C" w:rsidRDefault="007B234C" w:rsidP="007B234C">
      <w:pPr>
        <w:ind w:right="-1133"/>
        <w:rPr>
          <w:rFonts w:ascii="Arial" w:eastAsia="Times New Roman" w:hAnsi="Arial" w:cs="Arial"/>
          <w:b/>
          <w:sz w:val="20"/>
          <w:szCs w:val="20"/>
          <w:lang w:eastAsia="ru-RU"/>
        </w:rPr>
      </w:pPr>
    </w:p>
    <w:p w:rsidR="00594A0B" w:rsidRPr="00E3060A" w:rsidRDefault="00594A0B" w:rsidP="00594A0B">
      <w:pPr>
        <w:ind w:left="-142" w:right="-142" w:firstLine="851"/>
        <w:jc w:val="both"/>
        <w:rPr>
          <w:rFonts w:ascii="Arial" w:eastAsia="Times New Roman" w:hAnsi="Arial" w:cs="Arial"/>
          <w:b/>
          <w:sz w:val="24"/>
          <w:szCs w:val="24"/>
        </w:rPr>
      </w:pPr>
    </w:p>
    <w:p w:rsidR="00594A0B" w:rsidRPr="0086348D" w:rsidRDefault="00594A0B" w:rsidP="00594A0B">
      <w:pPr>
        <w:jc w:val="center"/>
        <w:rPr>
          <w:rFonts w:ascii="Arial" w:eastAsia="Times New Roman" w:hAnsi="Arial" w:cs="Arial"/>
          <w:sz w:val="24"/>
          <w:szCs w:val="24"/>
        </w:rPr>
      </w:pPr>
      <w:r w:rsidRPr="00E3060A">
        <w:rPr>
          <w:rFonts w:ascii="Arial" w:eastAsia="Times New Roman" w:hAnsi="Arial" w:cs="Arial"/>
          <w:b/>
          <w:sz w:val="24"/>
          <w:szCs w:val="24"/>
        </w:rPr>
        <w:t xml:space="preserve">Об </w:t>
      </w:r>
      <w:r w:rsidRPr="0086348D">
        <w:rPr>
          <w:rFonts w:ascii="Arial" w:eastAsia="Times New Roman" w:hAnsi="Arial" w:cs="Arial"/>
          <w:b/>
          <w:sz w:val="24"/>
          <w:szCs w:val="24"/>
        </w:rPr>
        <w:t xml:space="preserve">утверждении Порядка предоставления субсидии </w:t>
      </w:r>
      <w:bookmarkStart w:id="0" w:name="OLE_LINK3"/>
      <w:bookmarkStart w:id="1" w:name="OLE_LINK4"/>
      <w:r w:rsidRPr="0086348D">
        <w:rPr>
          <w:rFonts w:ascii="Arial" w:eastAsia="Times New Roman" w:hAnsi="Arial" w:cs="Arial"/>
          <w:b/>
          <w:sz w:val="24"/>
          <w:szCs w:val="24"/>
        </w:rPr>
        <w:t>на возмещение недополученных доходов ресурсоснабжающих организаций в связи с сомнительной задолженностью юридических лиц за потребленные ресурсы</w:t>
      </w:r>
      <w:r w:rsidRPr="0086348D">
        <w:rPr>
          <w:rFonts w:ascii="Arial" w:eastAsia="Times New Roman" w:hAnsi="Arial" w:cs="Arial"/>
          <w:sz w:val="24"/>
          <w:szCs w:val="24"/>
        </w:rPr>
        <w:t xml:space="preserve"> </w:t>
      </w:r>
      <w:r>
        <w:rPr>
          <w:rFonts w:ascii="Arial" w:hAnsi="Arial" w:cs="Arial"/>
        </w:rPr>
        <w:br/>
      </w:r>
      <w:r w:rsidRPr="0086348D">
        <w:rPr>
          <w:rFonts w:ascii="Arial" w:eastAsia="Times New Roman" w:hAnsi="Arial" w:cs="Arial"/>
          <w:b/>
          <w:sz w:val="24"/>
          <w:szCs w:val="24"/>
        </w:rPr>
        <w:t>на 2024 год</w:t>
      </w:r>
    </w:p>
    <w:bookmarkEnd w:id="0"/>
    <w:bookmarkEnd w:id="1"/>
    <w:p w:rsidR="00594A0B" w:rsidRPr="0086348D" w:rsidRDefault="00594A0B" w:rsidP="00594A0B">
      <w:pPr>
        <w:jc w:val="center"/>
        <w:rPr>
          <w:rFonts w:ascii="Arial" w:eastAsia="Times New Roman" w:hAnsi="Arial" w:cs="Arial"/>
          <w:sz w:val="24"/>
          <w:szCs w:val="24"/>
        </w:rPr>
      </w:pPr>
    </w:p>
    <w:p w:rsidR="00594A0B" w:rsidRPr="0086348D" w:rsidRDefault="00594A0B" w:rsidP="00594A0B">
      <w:pPr>
        <w:tabs>
          <w:tab w:val="left" w:pos="0"/>
        </w:tabs>
        <w:autoSpaceDE w:val="0"/>
        <w:autoSpaceDN w:val="0"/>
        <w:adjustRightInd w:val="0"/>
        <w:ind w:right="-142" w:firstLine="851"/>
        <w:jc w:val="both"/>
        <w:outlineLvl w:val="0"/>
        <w:rPr>
          <w:rFonts w:ascii="Arial" w:hAnsi="Arial" w:cs="Arial"/>
          <w:sz w:val="24"/>
          <w:szCs w:val="24"/>
        </w:rPr>
      </w:pPr>
      <w:r w:rsidRPr="0086348D">
        <w:rPr>
          <w:rFonts w:ascii="Arial" w:hAnsi="Arial" w:cs="Arial"/>
          <w:sz w:val="24"/>
          <w:szCs w:val="24"/>
        </w:rPr>
        <w:t xml:space="preserve">В соответствии со ст. 78 Бюджетного кодекса Российской Федерации,  </w:t>
      </w:r>
      <w:r w:rsidRPr="0086348D">
        <w:rPr>
          <w:rFonts w:ascii="Arial" w:hAnsi="Arial" w:cs="Arial"/>
          <w:sz w:val="24"/>
          <w:szCs w:val="24"/>
        </w:rPr>
        <w:br/>
        <w:t>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Люберцы, Распоряжением Главы городского округа Люберцы от 29.12.2023 № 13-РГ «О наделении полномочиями Первого заместителя Главы городского округа Люберцы», постановляю:</w:t>
      </w:r>
    </w:p>
    <w:p w:rsidR="00594A0B" w:rsidRPr="0086348D" w:rsidRDefault="00594A0B" w:rsidP="00594A0B">
      <w:pPr>
        <w:tabs>
          <w:tab w:val="left" w:pos="0"/>
        </w:tabs>
        <w:autoSpaceDE w:val="0"/>
        <w:autoSpaceDN w:val="0"/>
        <w:adjustRightInd w:val="0"/>
        <w:ind w:left="-142" w:right="-142" w:firstLine="851"/>
        <w:jc w:val="both"/>
        <w:outlineLvl w:val="0"/>
        <w:rPr>
          <w:rFonts w:ascii="Arial" w:hAnsi="Arial" w:cs="Arial"/>
          <w:sz w:val="24"/>
          <w:szCs w:val="24"/>
        </w:rPr>
      </w:pPr>
    </w:p>
    <w:p w:rsidR="00594A0B" w:rsidRPr="0086348D" w:rsidRDefault="00594A0B" w:rsidP="00594A0B">
      <w:pPr>
        <w:tabs>
          <w:tab w:val="left" w:pos="0"/>
        </w:tabs>
        <w:autoSpaceDE w:val="0"/>
        <w:autoSpaceDN w:val="0"/>
        <w:adjustRightInd w:val="0"/>
        <w:ind w:left="-142" w:right="-142" w:firstLine="851"/>
        <w:jc w:val="both"/>
        <w:outlineLvl w:val="0"/>
        <w:rPr>
          <w:rFonts w:ascii="Arial" w:hAnsi="Arial" w:cs="Arial"/>
          <w:sz w:val="24"/>
          <w:szCs w:val="24"/>
        </w:rPr>
      </w:pPr>
    </w:p>
    <w:p w:rsidR="00594A0B" w:rsidRPr="0086348D" w:rsidRDefault="00594A0B" w:rsidP="00594A0B">
      <w:pPr>
        <w:ind w:firstLine="708"/>
        <w:jc w:val="both"/>
        <w:rPr>
          <w:rFonts w:ascii="Arial" w:eastAsia="Calibri" w:hAnsi="Arial" w:cs="Arial"/>
          <w:sz w:val="24"/>
          <w:szCs w:val="24"/>
        </w:rPr>
      </w:pPr>
      <w:r w:rsidRPr="0086348D">
        <w:rPr>
          <w:rFonts w:ascii="Arial" w:hAnsi="Arial" w:cs="Arial"/>
          <w:sz w:val="24"/>
          <w:szCs w:val="24"/>
        </w:rPr>
        <w:t>1. Утвердить Порядок предоставления субсидии на возмещение недополученных доходов ресурсоснабжающих организаций в связи с сомнительной задолженностью юридических лиц за потребленные ресурсы на 2024 год (прилагается).</w:t>
      </w:r>
    </w:p>
    <w:p w:rsidR="00594A0B" w:rsidRPr="0086348D" w:rsidRDefault="00594A0B" w:rsidP="00594A0B">
      <w:pPr>
        <w:ind w:right="-144" w:firstLine="851"/>
        <w:jc w:val="both"/>
        <w:rPr>
          <w:rFonts w:ascii="Arial" w:hAnsi="Arial" w:cs="Arial"/>
          <w:sz w:val="24"/>
          <w:szCs w:val="24"/>
        </w:rPr>
      </w:pPr>
      <w:r w:rsidRPr="0086348D">
        <w:rPr>
          <w:rFonts w:ascii="Arial" w:hAnsi="Arial" w:cs="Arial"/>
          <w:sz w:val="24"/>
          <w:szCs w:val="24"/>
        </w:rPr>
        <w:t xml:space="preserve">2. Создать Комиссию по рассмотрению заявок для определения получателей  субсидии, имеющих право на получение субсидии  из бюджета городского округа Люберцы </w:t>
      </w:r>
      <w:r w:rsidRPr="0086348D">
        <w:rPr>
          <w:rFonts w:ascii="Arial" w:eastAsia="Times New Roman" w:hAnsi="Arial" w:cs="Arial"/>
          <w:sz w:val="24"/>
          <w:szCs w:val="24"/>
        </w:rPr>
        <w:t>на возмещение недополученных доходов ресурсоснабжающих организаций в связи с сомнительной задолженностью юридических лиц за потребленные ресурсы</w:t>
      </w:r>
      <w:r w:rsidRPr="0086348D">
        <w:rPr>
          <w:rFonts w:ascii="Arial" w:hAnsi="Arial" w:cs="Arial"/>
          <w:sz w:val="24"/>
          <w:szCs w:val="24"/>
        </w:rPr>
        <w:t>, и утвердить ее состав (прилагается).</w:t>
      </w:r>
    </w:p>
    <w:p w:rsidR="00594A0B" w:rsidRPr="0086348D" w:rsidRDefault="00594A0B" w:rsidP="00594A0B">
      <w:pPr>
        <w:ind w:right="-144" w:firstLine="851"/>
        <w:jc w:val="both"/>
        <w:rPr>
          <w:rFonts w:ascii="Arial" w:hAnsi="Arial" w:cs="Arial"/>
          <w:sz w:val="24"/>
          <w:szCs w:val="24"/>
        </w:rPr>
      </w:pPr>
      <w:r w:rsidRPr="0086348D">
        <w:rPr>
          <w:rFonts w:ascii="Arial" w:hAnsi="Arial" w:cs="Arial"/>
          <w:sz w:val="24"/>
          <w:szCs w:val="24"/>
        </w:rPr>
        <w:t>3. Разместить настоящее Постановление на официальном сайте администрации в сети «Интернет».</w:t>
      </w:r>
    </w:p>
    <w:p w:rsidR="00594A0B" w:rsidRPr="0086348D" w:rsidRDefault="00594A0B" w:rsidP="00594A0B">
      <w:pPr>
        <w:ind w:right="-144" w:firstLine="851"/>
        <w:jc w:val="both"/>
        <w:rPr>
          <w:rFonts w:ascii="Arial" w:hAnsi="Arial" w:cs="Arial"/>
          <w:sz w:val="24"/>
          <w:szCs w:val="24"/>
        </w:rPr>
      </w:pPr>
      <w:r w:rsidRPr="0086348D">
        <w:rPr>
          <w:rFonts w:ascii="Arial" w:hAnsi="Arial" w:cs="Arial"/>
          <w:sz w:val="24"/>
          <w:szCs w:val="24"/>
        </w:rPr>
        <w:t xml:space="preserve">4. Контроль за исполнением настоящего Постановления возложить </w:t>
      </w:r>
      <w:r w:rsidRPr="0086348D">
        <w:rPr>
          <w:rFonts w:ascii="Arial" w:hAnsi="Arial" w:cs="Arial"/>
          <w:sz w:val="24"/>
          <w:szCs w:val="24"/>
        </w:rPr>
        <w:br/>
        <w:t xml:space="preserve">на заместителя Главы Карпова К.М. </w:t>
      </w:r>
    </w:p>
    <w:p w:rsidR="00594A0B" w:rsidRPr="0086348D" w:rsidRDefault="00594A0B" w:rsidP="00594A0B">
      <w:pPr>
        <w:ind w:right="-144"/>
        <w:jc w:val="both"/>
        <w:rPr>
          <w:rFonts w:ascii="Arial" w:hAnsi="Arial" w:cs="Arial"/>
          <w:sz w:val="24"/>
          <w:szCs w:val="24"/>
        </w:rPr>
      </w:pPr>
    </w:p>
    <w:p w:rsidR="00594A0B" w:rsidRPr="0086348D" w:rsidRDefault="00594A0B" w:rsidP="00594A0B">
      <w:pPr>
        <w:ind w:right="-144"/>
        <w:jc w:val="both"/>
        <w:rPr>
          <w:rFonts w:ascii="Arial" w:hAnsi="Arial" w:cs="Arial"/>
          <w:sz w:val="24"/>
          <w:szCs w:val="24"/>
        </w:rPr>
      </w:pPr>
    </w:p>
    <w:p w:rsidR="00594A0B" w:rsidRPr="0086348D" w:rsidRDefault="00594A0B" w:rsidP="00594A0B">
      <w:pPr>
        <w:ind w:right="-144"/>
        <w:jc w:val="both"/>
        <w:rPr>
          <w:rFonts w:ascii="Arial" w:hAnsi="Arial" w:cs="Arial"/>
          <w:sz w:val="24"/>
          <w:szCs w:val="24"/>
        </w:rPr>
      </w:pPr>
      <w:r w:rsidRPr="0086348D">
        <w:rPr>
          <w:rFonts w:ascii="Arial" w:hAnsi="Arial" w:cs="Arial"/>
          <w:sz w:val="24"/>
          <w:szCs w:val="24"/>
        </w:rPr>
        <w:t>Первый заместитель Главы</w:t>
      </w:r>
      <w:r w:rsidRPr="0086348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6348D">
        <w:rPr>
          <w:rFonts w:ascii="Arial" w:hAnsi="Arial" w:cs="Arial"/>
          <w:sz w:val="24"/>
          <w:szCs w:val="24"/>
        </w:rPr>
        <w:t xml:space="preserve">     И.В. Мотовилов </w:t>
      </w:r>
    </w:p>
    <w:p w:rsidR="00594A0B" w:rsidRPr="0086348D" w:rsidRDefault="00594A0B" w:rsidP="00594A0B">
      <w:pPr>
        <w:rPr>
          <w:rFonts w:ascii="Arial" w:hAnsi="Arial" w:cs="Arial"/>
          <w:sz w:val="24"/>
          <w:szCs w:val="24"/>
        </w:rPr>
      </w:pPr>
    </w:p>
    <w:p w:rsidR="00594A0B" w:rsidRPr="0086348D" w:rsidRDefault="00594A0B" w:rsidP="00594A0B">
      <w:pPr>
        <w:rPr>
          <w:rFonts w:ascii="Arial" w:hAnsi="Arial" w:cs="Arial"/>
          <w:sz w:val="24"/>
          <w:szCs w:val="24"/>
        </w:rPr>
      </w:pPr>
    </w:p>
    <w:p w:rsidR="0066593F" w:rsidRDefault="0066593F" w:rsidP="0066593F">
      <w:pPr>
        <w:ind w:left="-1134" w:right="-1133"/>
        <w:jc w:val="center"/>
        <w:rPr>
          <w:rFonts w:ascii="Arial" w:hAnsi="Arial" w:cs="Arial"/>
          <w:b/>
          <w:sz w:val="24"/>
          <w:szCs w:val="24"/>
        </w:rPr>
      </w:pPr>
    </w:p>
    <w:p w:rsidR="009B1E26" w:rsidRDefault="009B1E26" w:rsidP="0066593F">
      <w:pPr>
        <w:ind w:left="-1134" w:right="-1133"/>
        <w:jc w:val="center"/>
        <w:rPr>
          <w:rFonts w:ascii="Arial" w:hAnsi="Arial" w:cs="Arial"/>
          <w:b/>
          <w:sz w:val="24"/>
          <w:szCs w:val="24"/>
        </w:rPr>
      </w:pPr>
    </w:p>
    <w:p w:rsidR="00FC34D0" w:rsidRDefault="00FC34D0" w:rsidP="007B234C">
      <w:pPr>
        <w:rPr>
          <w:rFonts w:ascii="Arial" w:hAnsi="Arial" w:cs="Arial"/>
          <w:b/>
          <w:sz w:val="24"/>
          <w:szCs w:val="24"/>
        </w:rPr>
      </w:pPr>
    </w:p>
    <w:p w:rsidR="00AB50D1" w:rsidRPr="0066593F" w:rsidRDefault="001B0D1E">
      <w:pPr>
        <w:ind w:left="5040" w:firstLine="720"/>
        <w:rPr>
          <w:rFonts w:ascii="Arial" w:hAnsi="Arial" w:cs="Arial"/>
          <w:sz w:val="24"/>
          <w:szCs w:val="24"/>
          <w:lang w:eastAsia="ar-SA"/>
        </w:rPr>
      </w:pPr>
      <w:r w:rsidRPr="0066593F">
        <w:rPr>
          <w:rFonts w:ascii="Arial" w:hAnsi="Arial" w:cs="Arial"/>
          <w:sz w:val="24"/>
          <w:szCs w:val="24"/>
          <w:lang w:eastAsia="ar-SA"/>
        </w:rPr>
        <w:lastRenderedPageBreak/>
        <w:t>Ут</w:t>
      </w:r>
      <w:r w:rsidRPr="0066593F">
        <w:rPr>
          <w:rFonts w:ascii="Arial" w:hAnsi="Arial" w:cs="Arial"/>
          <w:sz w:val="24"/>
          <w:szCs w:val="24"/>
        </w:rPr>
        <w:t>в</w:t>
      </w:r>
      <w:r w:rsidRPr="0066593F">
        <w:rPr>
          <w:rFonts w:ascii="Arial" w:hAnsi="Arial" w:cs="Arial"/>
          <w:sz w:val="24"/>
          <w:szCs w:val="24"/>
          <w:lang w:eastAsia="ar-SA"/>
        </w:rPr>
        <w:t>ержден</w:t>
      </w:r>
    </w:p>
    <w:p w:rsidR="00AB50D1" w:rsidRPr="0066593F" w:rsidRDefault="001B0D1E">
      <w:pPr>
        <w:ind w:left="5760"/>
        <w:rPr>
          <w:rFonts w:ascii="Arial" w:hAnsi="Arial" w:cs="Arial"/>
          <w:sz w:val="24"/>
          <w:szCs w:val="24"/>
          <w:lang w:eastAsia="ar-SA"/>
        </w:rPr>
      </w:pPr>
      <w:r w:rsidRPr="0066593F">
        <w:rPr>
          <w:rFonts w:ascii="Arial" w:hAnsi="Arial" w:cs="Arial"/>
          <w:sz w:val="24"/>
          <w:szCs w:val="24"/>
          <w:lang w:eastAsia="ar-SA"/>
        </w:rPr>
        <w:t xml:space="preserve">Постановлением  администрации </w:t>
      </w:r>
    </w:p>
    <w:p w:rsidR="00AB50D1" w:rsidRPr="0066593F" w:rsidRDefault="001B0D1E" w:rsidP="007B234C">
      <w:pPr>
        <w:ind w:left="5040" w:firstLine="720"/>
        <w:rPr>
          <w:rFonts w:ascii="Arial" w:hAnsi="Arial" w:cs="Arial"/>
          <w:sz w:val="24"/>
          <w:szCs w:val="24"/>
          <w:lang w:eastAsia="ar-SA"/>
        </w:rPr>
      </w:pPr>
      <w:r w:rsidRPr="0066593F">
        <w:rPr>
          <w:rFonts w:ascii="Arial" w:hAnsi="Arial" w:cs="Arial"/>
          <w:sz w:val="24"/>
          <w:szCs w:val="24"/>
          <w:lang w:eastAsia="ar-SA"/>
        </w:rPr>
        <w:t>городского округа Люберцы</w:t>
      </w:r>
      <w:bookmarkStart w:id="2" w:name="_GoBack"/>
      <w:bookmarkEnd w:id="2"/>
    </w:p>
    <w:p w:rsidR="00AB50D1" w:rsidRPr="0066593F" w:rsidRDefault="001B0D1E">
      <w:pPr>
        <w:ind w:left="5040" w:firstLine="720"/>
        <w:rPr>
          <w:rFonts w:ascii="Arial" w:hAnsi="Arial" w:cs="Arial"/>
          <w:sz w:val="24"/>
          <w:szCs w:val="24"/>
          <w:lang w:eastAsia="ar-SA"/>
        </w:rPr>
      </w:pPr>
      <w:r w:rsidRPr="0066593F">
        <w:rPr>
          <w:rFonts w:ascii="Arial" w:hAnsi="Arial" w:cs="Arial"/>
          <w:sz w:val="24"/>
          <w:szCs w:val="24"/>
          <w:lang w:eastAsia="ar-SA"/>
        </w:rPr>
        <w:t xml:space="preserve">от </w:t>
      </w:r>
      <w:r w:rsidR="00131539" w:rsidRPr="0066593F">
        <w:rPr>
          <w:rFonts w:ascii="Arial" w:hAnsi="Arial" w:cs="Arial"/>
          <w:sz w:val="24"/>
          <w:szCs w:val="24"/>
          <w:lang w:eastAsia="ar-SA"/>
        </w:rPr>
        <w:t>27.09.2024</w:t>
      </w:r>
      <w:r w:rsidRPr="0066593F">
        <w:rPr>
          <w:rFonts w:ascii="Arial" w:hAnsi="Arial" w:cs="Arial"/>
          <w:sz w:val="24"/>
          <w:szCs w:val="24"/>
          <w:lang w:eastAsia="ar-SA"/>
        </w:rPr>
        <w:t xml:space="preserve">  №</w:t>
      </w:r>
      <w:r w:rsidR="00131539" w:rsidRPr="0066593F">
        <w:rPr>
          <w:rFonts w:ascii="Arial" w:hAnsi="Arial" w:cs="Arial"/>
          <w:sz w:val="24"/>
          <w:szCs w:val="24"/>
          <w:lang w:eastAsia="ar-SA"/>
        </w:rPr>
        <w:t xml:space="preserve"> 3977-</w:t>
      </w:r>
      <w:r w:rsidR="0056546E" w:rsidRPr="0066593F">
        <w:rPr>
          <w:rFonts w:ascii="Arial" w:hAnsi="Arial" w:cs="Arial"/>
          <w:sz w:val="24"/>
          <w:szCs w:val="24"/>
          <w:lang w:eastAsia="ar-SA"/>
        </w:rPr>
        <w:t xml:space="preserve"> </w:t>
      </w:r>
      <w:r w:rsidRPr="0066593F">
        <w:rPr>
          <w:rFonts w:ascii="Arial" w:hAnsi="Arial" w:cs="Arial"/>
          <w:sz w:val="24"/>
          <w:szCs w:val="24"/>
          <w:lang w:eastAsia="ar-SA"/>
        </w:rPr>
        <w:t>ПА</w:t>
      </w:r>
    </w:p>
    <w:p w:rsidR="00AB50D1" w:rsidRPr="0066593F" w:rsidRDefault="00AB50D1">
      <w:pPr>
        <w:ind w:left="5040" w:firstLine="720"/>
        <w:rPr>
          <w:rFonts w:ascii="Arial" w:hAnsi="Arial" w:cs="Arial"/>
          <w:sz w:val="24"/>
          <w:szCs w:val="24"/>
          <w:lang w:eastAsia="ar-SA"/>
        </w:rPr>
      </w:pPr>
    </w:p>
    <w:p w:rsidR="00AB50D1" w:rsidRPr="0066593F" w:rsidRDefault="00AB50D1">
      <w:pPr>
        <w:ind w:left="5040" w:firstLine="720"/>
        <w:rPr>
          <w:rFonts w:ascii="Arial" w:hAnsi="Arial" w:cs="Arial"/>
          <w:sz w:val="24"/>
          <w:szCs w:val="24"/>
          <w:lang w:eastAsia="ar-SA"/>
        </w:rPr>
      </w:pPr>
    </w:p>
    <w:p w:rsidR="00AB50D1" w:rsidRPr="0066593F" w:rsidRDefault="001B0D1E">
      <w:pPr>
        <w:pStyle w:val="ConsPlusNormal0"/>
        <w:ind w:firstLine="708"/>
        <w:jc w:val="center"/>
        <w:rPr>
          <w:b/>
          <w:sz w:val="24"/>
          <w:szCs w:val="24"/>
        </w:rPr>
      </w:pPr>
      <w:r w:rsidRPr="0066593F">
        <w:rPr>
          <w:b/>
          <w:sz w:val="24"/>
          <w:szCs w:val="24"/>
        </w:rPr>
        <w:t xml:space="preserve">Порядок предоставления субсидии на возмещение  недополученных доходов ресурсоснабжающих организаций в связи </w:t>
      </w:r>
      <w:r w:rsidRPr="0066593F">
        <w:rPr>
          <w:b/>
          <w:sz w:val="24"/>
          <w:szCs w:val="24"/>
        </w:rPr>
        <w:br/>
        <w:t>с сомнительной задолженностью юридических лиц за потребленные ресурсы, на 2024 год</w:t>
      </w:r>
    </w:p>
    <w:p w:rsidR="00AB50D1" w:rsidRPr="0066593F" w:rsidRDefault="00AB50D1">
      <w:pPr>
        <w:ind w:firstLine="708"/>
        <w:jc w:val="both"/>
        <w:rPr>
          <w:rFonts w:ascii="Arial" w:hAnsi="Arial" w:cs="Arial"/>
          <w:sz w:val="24"/>
          <w:szCs w:val="24"/>
        </w:rPr>
      </w:pPr>
    </w:p>
    <w:p w:rsidR="00AB50D1" w:rsidRPr="0066593F" w:rsidRDefault="001B0D1E">
      <w:pPr>
        <w:pStyle w:val="ConsPlusNormal0"/>
        <w:ind w:firstLine="708"/>
        <w:jc w:val="both"/>
        <w:rPr>
          <w:sz w:val="24"/>
          <w:szCs w:val="24"/>
        </w:rPr>
      </w:pPr>
      <w:r w:rsidRPr="0066593F">
        <w:rPr>
          <w:sz w:val="24"/>
          <w:szCs w:val="24"/>
        </w:rPr>
        <w:t xml:space="preserve">1.1. Настоящий Порядок предоставления субсидии на возмещение   недополученных доходов ресурсоснабжающих организаций в связи </w:t>
      </w:r>
      <w:r w:rsidRPr="0066593F">
        <w:rPr>
          <w:sz w:val="24"/>
          <w:szCs w:val="24"/>
        </w:rPr>
        <w:br/>
        <w:t xml:space="preserve">с сомнительной задолженностью юридических лиц за потребленные ресурсы, </w:t>
      </w:r>
      <w:r w:rsidRPr="0066593F">
        <w:rPr>
          <w:sz w:val="24"/>
          <w:szCs w:val="24"/>
        </w:rPr>
        <w:br/>
        <w:t>на 2024 год (далее - Порядок) определяет  критерии отбора юридических лиц (за исключением муниципальных учреждений), имеющих право на получение субсидии, выделяемой из бюджета городского округа Люберцы,  а также цели, условия,  порядок предоставления и возврата субсидии.</w:t>
      </w:r>
    </w:p>
    <w:p w:rsidR="00AB50D1" w:rsidRPr="0066593F" w:rsidRDefault="001B0D1E">
      <w:pPr>
        <w:ind w:firstLine="708"/>
        <w:jc w:val="both"/>
        <w:rPr>
          <w:rFonts w:ascii="Arial" w:hAnsi="Arial" w:cs="Arial"/>
          <w:sz w:val="24"/>
          <w:szCs w:val="24"/>
        </w:rPr>
      </w:pPr>
      <w:r w:rsidRPr="0066593F">
        <w:rPr>
          <w:rFonts w:ascii="Arial" w:hAnsi="Arial" w:cs="Arial"/>
          <w:sz w:val="24"/>
          <w:szCs w:val="24"/>
        </w:rPr>
        <w:t>Для целей Порядка недополученные доходы – сомнительная задолженность юридических лиц за потребленные ресурсы  (тепловая энергия, вода), перед ресурсоснабжающей организацией.</w:t>
      </w:r>
    </w:p>
    <w:p w:rsidR="00AB50D1" w:rsidRPr="0066593F" w:rsidRDefault="001B0D1E">
      <w:pPr>
        <w:ind w:firstLine="708"/>
        <w:jc w:val="both"/>
        <w:rPr>
          <w:rFonts w:ascii="Arial" w:hAnsi="Arial" w:cs="Arial"/>
          <w:sz w:val="24"/>
          <w:szCs w:val="24"/>
        </w:rPr>
      </w:pPr>
      <w:r w:rsidRPr="0066593F">
        <w:rPr>
          <w:rFonts w:ascii="Arial" w:hAnsi="Arial" w:cs="Arial"/>
          <w:sz w:val="24"/>
          <w:szCs w:val="24"/>
        </w:rPr>
        <w:t xml:space="preserve">1.2. Получателями субсидии являются ресурсоснабжающие организации, (далее – Получатели субсидий, Субсидия), имеющие недополученные доходы, связанные  с сомнительной задолженностью юридических лиц за потребленные ресурсы (тепловая энергия, вода). </w:t>
      </w:r>
    </w:p>
    <w:p w:rsidR="00AB50D1" w:rsidRPr="0066593F" w:rsidRDefault="001B0D1E">
      <w:pPr>
        <w:ind w:firstLine="708"/>
        <w:jc w:val="both"/>
        <w:rPr>
          <w:rFonts w:ascii="Arial" w:hAnsi="Arial" w:cs="Arial"/>
          <w:sz w:val="24"/>
          <w:szCs w:val="24"/>
        </w:rPr>
      </w:pPr>
      <w:r w:rsidRPr="0066593F">
        <w:rPr>
          <w:rFonts w:ascii="Arial" w:hAnsi="Arial" w:cs="Arial"/>
          <w:sz w:val="24"/>
          <w:szCs w:val="24"/>
        </w:rPr>
        <w:t>1.3. Целью предоставления Субсидии является возмещение недополученных доходов ресурсоснабжающих организаций, возникших в связи с сомнительной задолженностью юридических лиц</w:t>
      </w:r>
    </w:p>
    <w:p w:rsidR="00AB50D1" w:rsidRPr="0066593F" w:rsidRDefault="001B0D1E">
      <w:pPr>
        <w:ind w:firstLine="708"/>
        <w:jc w:val="both"/>
        <w:rPr>
          <w:rFonts w:ascii="Arial" w:hAnsi="Arial" w:cs="Arial"/>
          <w:sz w:val="24"/>
          <w:szCs w:val="24"/>
        </w:rPr>
      </w:pPr>
      <w:r w:rsidRPr="0066593F">
        <w:rPr>
          <w:rFonts w:ascii="Arial" w:hAnsi="Arial" w:cs="Arial"/>
          <w:sz w:val="24"/>
          <w:szCs w:val="24"/>
        </w:rPr>
        <w:t>1.4. Субсидия предоставляется из бюджета городского округа Люберцы Московской области.</w:t>
      </w:r>
    </w:p>
    <w:p w:rsidR="00AB50D1" w:rsidRPr="0066593F" w:rsidRDefault="001B0D1E">
      <w:pPr>
        <w:ind w:firstLine="708"/>
        <w:jc w:val="both"/>
        <w:rPr>
          <w:rFonts w:ascii="Arial" w:hAnsi="Arial" w:cs="Arial"/>
          <w:sz w:val="24"/>
          <w:szCs w:val="24"/>
        </w:rPr>
      </w:pPr>
      <w:r w:rsidRPr="0066593F">
        <w:rPr>
          <w:rFonts w:ascii="Arial" w:hAnsi="Arial" w:cs="Arial"/>
          <w:sz w:val="24"/>
          <w:szCs w:val="24"/>
        </w:rPr>
        <w:t>1.5. Главным распорядителем бюджетных средств, осуществляющим предоставление Субсидии, является администрация городского округа Люберцы (далее - Администрация).</w:t>
      </w:r>
    </w:p>
    <w:p w:rsidR="00AB50D1" w:rsidRPr="008F263D" w:rsidRDefault="001B0D1E">
      <w:pPr>
        <w:ind w:firstLine="708"/>
        <w:jc w:val="both"/>
        <w:rPr>
          <w:rFonts w:ascii="Arial" w:hAnsi="Arial" w:cs="Arial"/>
          <w:sz w:val="24"/>
          <w:szCs w:val="24"/>
        </w:rPr>
      </w:pPr>
      <w:r w:rsidRPr="0066593F">
        <w:rPr>
          <w:rFonts w:ascii="Arial" w:hAnsi="Arial" w:cs="Arial"/>
          <w:sz w:val="24"/>
          <w:szCs w:val="24"/>
        </w:rPr>
        <w:t xml:space="preserve">1.6. Предоставление Субсидии на возмещение  недополученных доходов </w:t>
      </w:r>
      <w:r w:rsidRPr="008F263D">
        <w:rPr>
          <w:rFonts w:ascii="Arial" w:hAnsi="Arial" w:cs="Arial"/>
          <w:sz w:val="24"/>
          <w:szCs w:val="24"/>
        </w:rPr>
        <w:t xml:space="preserve">ресурсоснабжающих организаций в связи с сомнительной задолженностью юридических лиц за потребленные ресурсы, осуществляется по результатам отбора, проведенного Администрацией. </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1.7. Устанавливаются следующие критерии отбора Получателей субсидии: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1.7.1. Осуществление деятельности на территории городского округа Люберцы более 5 лет.</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1.7.2. Регистрация Получателя субсидии в установленном порядке </w:t>
      </w:r>
      <w:r w:rsidRPr="008F263D">
        <w:rPr>
          <w:rFonts w:ascii="Arial" w:hAnsi="Arial" w:cs="Arial"/>
          <w:sz w:val="24"/>
          <w:szCs w:val="24"/>
        </w:rPr>
        <w:br/>
        <w:t>в налоговых органах на территории городского округа Люберцы Московской области.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1.7.3. Наличие обязательства Получателя субсидии о погашении просроченной задолженности перед поставщиками энергоресурсов (газа, тепловой энергии).</w:t>
      </w:r>
    </w:p>
    <w:p w:rsidR="00AB50D1" w:rsidRPr="008F263D" w:rsidRDefault="001B0D1E">
      <w:pPr>
        <w:ind w:firstLine="708"/>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1.7.4. Наличие документов, содержащих информацию о сумме сомнительной задолженности перед Получателем субсидии.</w:t>
      </w:r>
    </w:p>
    <w:p w:rsidR="00AB50D1" w:rsidRPr="008F263D" w:rsidRDefault="001B0D1E">
      <w:pPr>
        <w:ind w:firstLine="708"/>
        <w:jc w:val="both"/>
        <w:rPr>
          <w:rFonts w:ascii="Arial" w:hAnsi="Arial" w:cs="Arial"/>
          <w:sz w:val="24"/>
          <w:szCs w:val="24"/>
        </w:rPr>
      </w:pPr>
      <w:r w:rsidRPr="008F263D">
        <w:rPr>
          <w:rFonts w:ascii="Arial" w:eastAsia="Times New Roman" w:hAnsi="Arial" w:cs="Arial"/>
          <w:sz w:val="24"/>
          <w:szCs w:val="24"/>
          <w:lang w:eastAsia="ru-RU"/>
        </w:rPr>
        <w:t xml:space="preserve">1.7.5. </w:t>
      </w:r>
      <w:r w:rsidRPr="008F263D">
        <w:rPr>
          <w:rFonts w:ascii="Arial" w:hAnsi="Arial" w:cs="Arial"/>
          <w:sz w:val="24"/>
          <w:szCs w:val="24"/>
        </w:rPr>
        <w:t>Наличие в Государственной информационной системе</w:t>
      </w:r>
      <w:r w:rsidRPr="008F263D">
        <w:rPr>
          <w:rFonts w:ascii="Arial" w:hAnsi="Arial" w:cs="Arial"/>
          <w:sz w:val="24"/>
          <w:szCs w:val="24"/>
        </w:rPr>
        <w:br/>
        <w:t xml:space="preserve">жилищно-коммунального хозяйства сведений об участнике отбора, предусмотренных Федеральным законом от 21.07.2014 № 209-ФЗ </w:t>
      </w:r>
      <w:r w:rsidRPr="008F263D">
        <w:rPr>
          <w:rFonts w:ascii="Arial" w:hAnsi="Arial" w:cs="Arial"/>
          <w:sz w:val="24"/>
          <w:szCs w:val="24"/>
        </w:rPr>
        <w:br/>
        <w:t>«О государственной информационной системе жилищно-коммунального хозяйства».</w:t>
      </w:r>
    </w:p>
    <w:p w:rsidR="00AB50D1" w:rsidRPr="008F263D" w:rsidRDefault="001B0D1E">
      <w:pPr>
        <w:ind w:firstLine="708"/>
        <w:jc w:val="both"/>
        <w:rPr>
          <w:rFonts w:ascii="Arial" w:hAnsi="Arial" w:cs="Arial"/>
          <w:sz w:val="24"/>
          <w:szCs w:val="24"/>
        </w:rPr>
      </w:pPr>
      <w:r w:rsidRPr="008F263D">
        <w:rPr>
          <w:rFonts w:ascii="Arial" w:hAnsi="Arial" w:cs="Arial"/>
          <w:sz w:val="24"/>
          <w:szCs w:val="24"/>
        </w:rPr>
        <w:lastRenderedPageBreak/>
        <w:t xml:space="preserve">1.7.6. Наличие обязательства о проведении комплекса мероприятий </w:t>
      </w:r>
      <w:r w:rsidRPr="008F263D">
        <w:rPr>
          <w:rFonts w:ascii="Arial" w:hAnsi="Arial" w:cs="Arial"/>
          <w:sz w:val="24"/>
          <w:szCs w:val="24"/>
        </w:rPr>
        <w:br/>
        <w:t>по взысканию сомнительной задолженности в соответствии с действующим законодательством РФ.</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1.7.7. Наличие обязательства о перечислении в доход бюджета  городского  округа  Люберцы денежных средств от  организаций, </w:t>
      </w:r>
      <w:r w:rsidRPr="008F263D">
        <w:rPr>
          <w:rFonts w:ascii="Arial" w:hAnsi="Arial" w:cs="Arial"/>
          <w:sz w:val="24"/>
          <w:szCs w:val="24"/>
        </w:rPr>
        <w:br/>
        <w:t xml:space="preserve">чья задолженность включена в реестр сомнительных долгов, в срок не позднее </w:t>
      </w:r>
      <w:r w:rsidRPr="008F263D">
        <w:rPr>
          <w:rFonts w:ascii="Arial" w:hAnsi="Arial" w:cs="Arial"/>
          <w:sz w:val="24"/>
          <w:szCs w:val="24"/>
        </w:rPr>
        <w:br/>
        <w:t>5 рабочих дней с даты поступления на расчетный счет, в течение 5-ти летнего периода с даты получения субсидии.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1.8. Субсидия имеет целевой характер и не может быть использована на иные цели. </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1.9. Субсидия предоставляется на безвозмездной и безвозвратной основе.</w:t>
      </w:r>
    </w:p>
    <w:p w:rsidR="00AB50D1" w:rsidRPr="008F263D" w:rsidRDefault="001B0D1E">
      <w:pPr>
        <w:ind w:firstLine="708"/>
        <w:jc w:val="both"/>
        <w:rPr>
          <w:rFonts w:ascii="Arial" w:eastAsia="Times New Roman" w:hAnsi="Arial" w:cs="Arial"/>
          <w:bCs/>
          <w:sz w:val="24"/>
          <w:szCs w:val="24"/>
          <w:lang w:eastAsia="ru-RU"/>
        </w:rPr>
      </w:pPr>
      <w:r w:rsidRPr="008F263D">
        <w:rPr>
          <w:rFonts w:ascii="Arial" w:eastAsia="Times New Roman" w:hAnsi="Arial" w:cs="Arial"/>
          <w:bCs/>
          <w:sz w:val="24"/>
          <w:szCs w:val="24"/>
          <w:lang w:eastAsia="ru-RU"/>
        </w:rPr>
        <w:t xml:space="preserve">1.10. Размер Субсидии принимается равным размеру сомнительной задолженности перед Получателем субсидии, не более </w:t>
      </w:r>
      <w:r w:rsidRPr="008F263D">
        <w:rPr>
          <w:rFonts w:ascii="Arial" w:hAnsi="Arial" w:cs="Arial"/>
          <w:sz w:val="24"/>
          <w:szCs w:val="24"/>
        </w:rPr>
        <w:t>размереа финансирование предусмотренное на цели предоставления Субсидии.</w:t>
      </w:r>
    </w:p>
    <w:p w:rsidR="00AB50D1" w:rsidRPr="008F263D" w:rsidRDefault="001B0D1E">
      <w:pPr>
        <w:ind w:firstLine="708"/>
        <w:jc w:val="both"/>
        <w:rPr>
          <w:rFonts w:ascii="Arial" w:hAnsi="Arial" w:cs="Arial"/>
          <w:sz w:val="24"/>
          <w:szCs w:val="24"/>
        </w:rPr>
      </w:pPr>
      <w:r w:rsidRPr="008F263D">
        <w:rPr>
          <w:rFonts w:ascii="Arial" w:eastAsia="Times New Roman" w:hAnsi="Arial" w:cs="Arial"/>
          <w:bCs/>
          <w:sz w:val="24"/>
          <w:szCs w:val="24"/>
          <w:lang w:eastAsia="ru-RU"/>
        </w:rPr>
        <w:t>1.11. Результатом предоставления Субсидии является  снижение                   размера сомнительной задолженности, обеспечивающий повышение платежеспособности  Получателя субсидии.</w:t>
      </w:r>
    </w:p>
    <w:p w:rsidR="00AB50D1" w:rsidRPr="008F263D" w:rsidRDefault="001B0D1E">
      <w:pPr>
        <w:ind w:firstLine="708"/>
        <w:jc w:val="both"/>
        <w:rPr>
          <w:rFonts w:ascii="Arial" w:eastAsia="Times New Roman" w:hAnsi="Arial" w:cs="Arial"/>
          <w:bCs/>
          <w:sz w:val="24"/>
          <w:szCs w:val="24"/>
          <w:lang w:eastAsia="ru-RU"/>
        </w:rPr>
      </w:pPr>
      <w:r w:rsidRPr="008F263D">
        <w:rPr>
          <w:rFonts w:ascii="Arial" w:eastAsia="Times New Roman" w:hAnsi="Arial" w:cs="Arial"/>
          <w:bCs/>
          <w:sz w:val="24"/>
          <w:szCs w:val="24"/>
          <w:lang w:eastAsia="ru-RU"/>
        </w:rPr>
        <w:t xml:space="preserve">Показатель результативности указывается в Приложении № 1 </w:t>
      </w:r>
      <w:r w:rsidRPr="008F263D">
        <w:rPr>
          <w:rFonts w:ascii="Arial" w:eastAsia="Times New Roman" w:hAnsi="Arial" w:cs="Arial"/>
          <w:bCs/>
          <w:sz w:val="24"/>
          <w:szCs w:val="24"/>
          <w:lang w:eastAsia="ru-RU"/>
        </w:rPr>
        <w:br/>
        <w:t>к Соглашению о предоставлении субсидии на возмещение недополученных доходов ресурсоснабжающих организаций в связи с сомнительной задолженностью юридических лиц за по</w:t>
      </w:r>
      <w:r w:rsidR="00967B9F">
        <w:rPr>
          <w:rFonts w:ascii="Arial" w:eastAsia="Times New Roman" w:hAnsi="Arial" w:cs="Arial"/>
          <w:bCs/>
          <w:sz w:val="24"/>
          <w:szCs w:val="24"/>
          <w:lang w:eastAsia="ru-RU"/>
        </w:rPr>
        <w:t xml:space="preserve">требленные ресурсы на 2024 год </w:t>
      </w:r>
      <w:r w:rsidRPr="008F263D">
        <w:rPr>
          <w:rFonts w:ascii="Arial" w:eastAsia="Times New Roman" w:hAnsi="Arial" w:cs="Arial"/>
          <w:bCs/>
          <w:sz w:val="24"/>
          <w:szCs w:val="24"/>
          <w:lang w:eastAsia="ru-RU"/>
        </w:rPr>
        <w:t>(далее – Соглашение, форма  Приложение № 1 к настоящему Порядку).</w:t>
      </w:r>
    </w:p>
    <w:p w:rsidR="00AB50D1" w:rsidRPr="008F263D" w:rsidRDefault="00AB50D1">
      <w:pPr>
        <w:ind w:firstLine="708"/>
        <w:jc w:val="both"/>
        <w:rPr>
          <w:rFonts w:ascii="Arial" w:eastAsia="Times New Roman" w:hAnsi="Arial" w:cs="Arial"/>
          <w:bCs/>
          <w:sz w:val="24"/>
          <w:szCs w:val="24"/>
          <w:lang w:eastAsia="ru-RU"/>
        </w:rPr>
      </w:pPr>
    </w:p>
    <w:p w:rsidR="00AB50D1" w:rsidRPr="008F263D" w:rsidRDefault="001B0D1E">
      <w:pPr>
        <w:jc w:val="center"/>
        <w:rPr>
          <w:rFonts w:ascii="Arial" w:hAnsi="Arial" w:cs="Arial"/>
          <w:b/>
          <w:sz w:val="24"/>
          <w:szCs w:val="24"/>
        </w:rPr>
      </w:pPr>
      <w:r w:rsidRPr="008F263D">
        <w:rPr>
          <w:rFonts w:ascii="Arial" w:hAnsi="Arial" w:cs="Arial"/>
          <w:b/>
          <w:sz w:val="24"/>
          <w:szCs w:val="24"/>
        </w:rPr>
        <w:t>2. Порядок проведения от</w:t>
      </w:r>
      <w:r w:rsidRPr="008F263D">
        <w:rPr>
          <w:rFonts w:ascii="Arial" w:hAnsi="Arial" w:cs="Arial"/>
          <w:sz w:val="24"/>
          <w:szCs w:val="24"/>
        </w:rPr>
        <w:t>б</w:t>
      </w:r>
      <w:r w:rsidRPr="008F263D">
        <w:rPr>
          <w:rFonts w:ascii="Arial" w:hAnsi="Arial" w:cs="Arial"/>
          <w:b/>
          <w:sz w:val="24"/>
          <w:szCs w:val="24"/>
        </w:rPr>
        <w:t xml:space="preserve">ора получателей субсидии </w:t>
      </w:r>
      <w:r w:rsidRPr="008F263D">
        <w:rPr>
          <w:rFonts w:ascii="Arial" w:hAnsi="Arial" w:cs="Arial"/>
          <w:b/>
          <w:sz w:val="24"/>
          <w:szCs w:val="24"/>
        </w:rPr>
        <w:br/>
        <w:t>для предоставления Субсидии</w:t>
      </w:r>
    </w:p>
    <w:p w:rsidR="00AB50D1" w:rsidRPr="008F263D" w:rsidRDefault="00AB50D1">
      <w:pPr>
        <w:jc w:val="both"/>
        <w:rPr>
          <w:rFonts w:ascii="Arial" w:hAnsi="Arial" w:cs="Arial"/>
          <w:sz w:val="24"/>
          <w:szCs w:val="24"/>
        </w:rPr>
      </w:pPr>
    </w:p>
    <w:p w:rsidR="00AB50D1" w:rsidRPr="008F263D" w:rsidRDefault="001B0D1E">
      <w:pPr>
        <w:jc w:val="both"/>
        <w:rPr>
          <w:rFonts w:ascii="Arial" w:hAnsi="Arial" w:cs="Arial"/>
          <w:sz w:val="24"/>
          <w:szCs w:val="24"/>
        </w:rPr>
      </w:pPr>
      <w:r w:rsidRPr="008F263D">
        <w:rPr>
          <w:rFonts w:ascii="Arial" w:hAnsi="Arial" w:cs="Arial"/>
          <w:sz w:val="24"/>
          <w:szCs w:val="24"/>
        </w:rPr>
        <w:tab/>
        <w:t xml:space="preserve">2.1. Предоставление субсидии Получателям субсидии осуществляется </w:t>
      </w:r>
      <w:r w:rsidRPr="008F263D">
        <w:rPr>
          <w:rFonts w:ascii="Arial" w:hAnsi="Arial" w:cs="Arial"/>
          <w:sz w:val="24"/>
          <w:szCs w:val="24"/>
        </w:rPr>
        <w:br/>
        <w:t xml:space="preserve">по результатам отбора, проведенного Комиссией по рассмотрению заявок для определения получателей  субсидии, имеющих право на получение субсидии  из бюджета городского округа Люберцы на возмещение недополученных доходов ресурсоснабжающих организаций в связи с сомнительной задолженностью юридических лиц за потребленные ресурсы </w:t>
      </w:r>
      <w:r w:rsidR="00D65CA4" w:rsidRPr="008F263D">
        <w:rPr>
          <w:rFonts w:ascii="Arial" w:hAnsi="Arial" w:cs="Arial"/>
          <w:sz w:val="24"/>
          <w:szCs w:val="24"/>
        </w:rPr>
        <w:br/>
      </w:r>
      <w:r w:rsidRPr="008F263D">
        <w:rPr>
          <w:rFonts w:ascii="Arial" w:hAnsi="Arial" w:cs="Arial"/>
          <w:sz w:val="24"/>
          <w:szCs w:val="24"/>
        </w:rPr>
        <w:t>(далее - Комиссия).</w:t>
      </w:r>
    </w:p>
    <w:p w:rsidR="00AB50D1" w:rsidRPr="008F263D" w:rsidRDefault="001B0D1E">
      <w:pPr>
        <w:ind w:firstLine="540"/>
        <w:jc w:val="both"/>
        <w:rPr>
          <w:rFonts w:ascii="Arial" w:hAnsi="Arial" w:cs="Arial"/>
          <w:sz w:val="24"/>
          <w:szCs w:val="24"/>
        </w:rPr>
      </w:pPr>
      <w:r w:rsidRPr="008F263D">
        <w:rPr>
          <w:rFonts w:ascii="Arial" w:hAnsi="Arial" w:cs="Arial"/>
          <w:sz w:val="24"/>
          <w:szCs w:val="24"/>
        </w:rPr>
        <w:t>2.2. Отбор Получателей субсидии проводится путем проведения запроса предложений на основании предложений (заявок), направленных участниками отбора.</w:t>
      </w:r>
    </w:p>
    <w:p w:rsidR="00AB50D1" w:rsidRPr="008F263D" w:rsidRDefault="001B0D1E">
      <w:pPr>
        <w:pStyle w:val="ConsPlusNormal0"/>
        <w:ind w:firstLine="540"/>
        <w:jc w:val="both"/>
        <w:rPr>
          <w:sz w:val="24"/>
          <w:szCs w:val="24"/>
        </w:rPr>
      </w:pPr>
      <w:r w:rsidRPr="008F263D">
        <w:rPr>
          <w:sz w:val="24"/>
          <w:szCs w:val="24"/>
        </w:rPr>
        <w:t xml:space="preserve">2.3.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«Бюджет» по адресу: budget.gov.ru, а также на официальном сайте Администрации в информационно-телекоммуникационной сети «Интернет» - </w:t>
      </w:r>
      <w:hyperlink r:id="rId7">
        <w:r w:rsidRPr="008F263D">
          <w:rPr>
            <w:rStyle w:val="-"/>
            <w:color w:val="auto"/>
            <w:sz w:val="24"/>
            <w:szCs w:val="24"/>
            <w:u w:val="none"/>
          </w:rPr>
          <w:t>www.люберцы.рф</w:t>
        </w:r>
      </w:hyperlink>
      <w:r w:rsidRPr="008F263D">
        <w:rPr>
          <w:sz w:val="24"/>
          <w:szCs w:val="24"/>
        </w:rPr>
        <w:t>, не позднее 01.12.2024 года.</w:t>
      </w:r>
    </w:p>
    <w:p w:rsidR="00AB50D1" w:rsidRPr="008F263D" w:rsidRDefault="001B0D1E">
      <w:pPr>
        <w:pStyle w:val="ConsPlusNormal0"/>
        <w:ind w:firstLine="540"/>
        <w:jc w:val="both"/>
        <w:rPr>
          <w:sz w:val="24"/>
          <w:szCs w:val="24"/>
        </w:rPr>
      </w:pPr>
      <w:r w:rsidRPr="008F263D">
        <w:rPr>
          <w:sz w:val="24"/>
          <w:szCs w:val="24"/>
        </w:rPr>
        <w:t>В объявлении о проведении отбора указывается:</w:t>
      </w:r>
    </w:p>
    <w:p w:rsidR="00AB50D1" w:rsidRPr="008F263D" w:rsidRDefault="001B0D1E">
      <w:pPr>
        <w:pStyle w:val="ConsPlusNormal0"/>
        <w:ind w:firstLine="540"/>
        <w:jc w:val="both"/>
        <w:rPr>
          <w:sz w:val="24"/>
          <w:szCs w:val="24"/>
        </w:rPr>
      </w:pPr>
      <w:r w:rsidRPr="008F263D">
        <w:rPr>
          <w:sz w:val="24"/>
          <w:szCs w:val="24"/>
        </w:rPr>
        <w:t>2.3.1.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AB50D1" w:rsidRPr="008F263D" w:rsidRDefault="001B0D1E">
      <w:pPr>
        <w:pStyle w:val="ConsPlusNormal0"/>
        <w:ind w:firstLine="540"/>
        <w:jc w:val="both"/>
        <w:rPr>
          <w:sz w:val="24"/>
          <w:szCs w:val="24"/>
        </w:rPr>
      </w:pPr>
      <w:r w:rsidRPr="008F263D">
        <w:rPr>
          <w:sz w:val="24"/>
          <w:szCs w:val="24"/>
        </w:rPr>
        <w:t>2.3.2. Дата начала подачи 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AB50D1" w:rsidRPr="008F263D" w:rsidRDefault="001B0D1E">
      <w:pPr>
        <w:pStyle w:val="ConsPlusNormal0"/>
        <w:ind w:firstLine="540"/>
        <w:jc w:val="both"/>
        <w:rPr>
          <w:sz w:val="24"/>
          <w:szCs w:val="24"/>
          <w:u w:val="single"/>
        </w:rPr>
      </w:pPr>
      <w:r w:rsidRPr="008F263D">
        <w:rPr>
          <w:sz w:val="24"/>
          <w:szCs w:val="24"/>
        </w:rPr>
        <w:t>2.3.3. Наименование, место нахождения, почтовый адрес, адрес электронной почты Администрации.</w:t>
      </w:r>
    </w:p>
    <w:p w:rsidR="00AB50D1" w:rsidRPr="008F263D" w:rsidRDefault="001B0D1E">
      <w:pPr>
        <w:pStyle w:val="ConsPlusNormal0"/>
        <w:ind w:firstLine="540"/>
        <w:jc w:val="both"/>
        <w:rPr>
          <w:sz w:val="24"/>
          <w:szCs w:val="24"/>
        </w:rPr>
      </w:pPr>
      <w:r w:rsidRPr="008F263D">
        <w:rPr>
          <w:sz w:val="24"/>
          <w:szCs w:val="24"/>
        </w:rPr>
        <w:t>2.3.4. Результаты предоставления субсидии.</w:t>
      </w:r>
    </w:p>
    <w:p w:rsidR="00AB50D1" w:rsidRPr="008F263D" w:rsidRDefault="001B0D1E">
      <w:pPr>
        <w:pStyle w:val="ConsPlusNormal0"/>
        <w:ind w:firstLine="540"/>
        <w:jc w:val="both"/>
        <w:rPr>
          <w:sz w:val="24"/>
          <w:szCs w:val="24"/>
        </w:rPr>
      </w:pPr>
      <w:r w:rsidRPr="008F263D">
        <w:rPr>
          <w:sz w:val="24"/>
          <w:szCs w:val="24"/>
        </w:rPr>
        <w:lastRenderedPageBreak/>
        <w:t>2.3.5.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AB50D1" w:rsidRPr="008F263D" w:rsidRDefault="001B0D1E">
      <w:pPr>
        <w:pStyle w:val="ConsPlusNormal0"/>
        <w:ind w:firstLine="540"/>
        <w:jc w:val="both"/>
        <w:rPr>
          <w:sz w:val="24"/>
          <w:szCs w:val="24"/>
        </w:rPr>
      </w:pPr>
      <w:r w:rsidRPr="008F263D">
        <w:rPr>
          <w:sz w:val="24"/>
          <w:szCs w:val="24"/>
        </w:rPr>
        <w:t>2.3.6.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AB50D1" w:rsidRPr="008F263D" w:rsidRDefault="001B0D1E">
      <w:pPr>
        <w:pStyle w:val="ConsPlusNormal0"/>
        <w:ind w:firstLine="540"/>
        <w:jc w:val="both"/>
        <w:rPr>
          <w:sz w:val="24"/>
          <w:szCs w:val="24"/>
        </w:rPr>
      </w:pPr>
      <w:r w:rsidRPr="008F263D">
        <w:rPr>
          <w:sz w:val="24"/>
          <w:szCs w:val="24"/>
        </w:rPr>
        <w:t xml:space="preserve">2.3.7. Порядок подачи предложений (заявок) участниками отбора </w:t>
      </w:r>
      <w:r w:rsidRPr="008F263D">
        <w:rPr>
          <w:sz w:val="24"/>
          <w:szCs w:val="24"/>
        </w:rPr>
        <w:br/>
        <w:t>и требований, предъявляемых к форме и содержанию предложений (заявок), подаваемых участниками отбора.</w:t>
      </w:r>
    </w:p>
    <w:p w:rsidR="00AB50D1" w:rsidRPr="008F263D" w:rsidRDefault="001B0D1E">
      <w:pPr>
        <w:pStyle w:val="ConsPlusNormal0"/>
        <w:ind w:firstLine="540"/>
        <w:jc w:val="both"/>
        <w:rPr>
          <w:sz w:val="24"/>
          <w:szCs w:val="24"/>
        </w:rPr>
      </w:pPr>
      <w:r w:rsidRPr="008F263D">
        <w:rPr>
          <w:sz w:val="24"/>
          <w:szCs w:val="24"/>
        </w:rPr>
        <w:t>2.3.8.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AB50D1" w:rsidRPr="008F263D" w:rsidRDefault="001B0D1E">
      <w:pPr>
        <w:pStyle w:val="ConsPlusNormal0"/>
        <w:ind w:firstLine="540"/>
        <w:jc w:val="both"/>
        <w:rPr>
          <w:sz w:val="24"/>
          <w:szCs w:val="24"/>
        </w:rPr>
      </w:pPr>
      <w:r w:rsidRPr="008F263D">
        <w:rPr>
          <w:sz w:val="24"/>
          <w:szCs w:val="24"/>
        </w:rPr>
        <w:t>2.3.9. Правила рассмотрения и оценки предложений (заявок) участников отбора.</w:t>
      </w:r>
    </w:p>
    <w:p w:rsidR="00AB50D1" w:rsidRPr="008F263D" w:rsidRDefault="001B0D1E">
      <w:pPr>
        <w:pStyle w:val="ConsPlusNormal0"/>
        <w:ind w:firstLine="540"/>
        <w:jc w:val="both"/>
        <w:rPr>
          <w:sz w:val="24"/>
          <w:szCs w:val="24"/>
        </w:rPr>
      </w:pPr>
      <w:r w:rsidRPr="008F263D">
        <w:rPr>
          <w:sz w:val="24"/>
          <w:szCs w:val="24"/>
        </w:rPr>
        <w:t>2.3.10.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B50D1" w:rsidRPr="008F263D" w:rsidRDefault="001B0D1E">
      <w:pPr>
        <w:pStyle w:val="ConsPlusNormal0"/>
        <w:ind w:firstLine="540"/>
        <w:jc w:val="both"/>
        <w:rPr>
          <w:sz w:val="24"/>
          <w:szCs w:val="24"/>
        </w:rPr>
      </w:pPr>
      <w:r w:rsidRPr="008F263D">
        <w:rPr>
          <w:sz w:val="24"/>
          <w:szCs w:val="24"/>
        </w:rPr>
        <w:t>2.3.11. Срок, в течение которого победитель (победители) отбора должен подписать Соглашение о предоставлении субсидии.</w:t>
      </w:r>
    </w:p>
    <w:p w:rsidR="00AB50D1" w:rsidRPr="008F263D" w:rsidRDefault="001B0D1E">
      <w:pPr>
        <w:pStyle w:val="ConsPlusNormal0"/>
        <w:ind w:firstLine="540"/>
        <w:jc w:val="both"/>
        <w:rPr>
          <w:sz w:val="24"/>
          <w:szCs w:val="24"/>
        </w:rPr>
      </w:pPr>
      <w:r w:rsidRPr="008F263D">
        <w:rPr>
          <w:sz w:val="24"/>
          <w:szCs w:val="24"/>
        </w:rPr>
        <w:t>2.3.12. Дата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AB50D1" w:rsidRPr="008F263D" w:rsidRDefault="001B0D1E">
      <w:pPr>
        <w:jc w:val="both"/>
        <w:rPr>
          <w:rFonts w:ascii="Arial" w:hAnsi="Arial" w:cs="Arial"/>
          <w:sz w:val="24"/>
          <w:szCs w:val="24"/>
        </w:rPr>
      </w:pPr>
      <w:r w:rsidRPr="008F263D">
        <w:rPr>
          <w:rFonts w:ascii="Arial" w:hAnsi="Arial" w:cs="Arial"/>
          <w:sz w:val="24"/>
          <w:szCs w:val="24"/>
        </w:rPr>
        <w:tab/>
        <w:t>2.4. Администрация предоставляет Получателям субсидии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AB50D1" w:rsidRPr="008F263D" w:rsidRDefault="001B0D1E">
      <w:pPr>
        <w:jc w:val="both"/>
        <w:rPr>
          <w:rFonts w:ascii="Arial" w:hAnsi="Arial" w:cs="Arial"/>
          <w:sz w:val="24"/>
          <w:szCs w:val="24"/>
        </w:rPr>
      </w:pPr>
      <w:r w:rsidRPr="008F263D">
        <w:rPr>
          <w:rFonts w:ascii="Arial" w:hAnsi="Arial" w:cs="Arial"/>
          <w:sz w:val="24"/>
          <w:szCs w:val="24"/>
        </w:rPr>
        <w:tab/>
        <w:t xml:space="preserve">2.5. Заявки принимаются в Администрации по адресу: 140000, Московская область, городской округ  Люберцы, г. Люберцы, Октябрьский </w:t>
      </w:r>
      <w:r w:rsidRPr="008F263D">
        <w:rPr>
          <w:rFonts w:ascii="Arial" w:hAnsi="Arial" w:cs="Arial"/>
          <w:sz w:val="24"/>
          <w:szCs w:val="24"/>
        </w:rPr>
        <w:br/>
        <w:t xml:space="preserve">пр-т, д.190, кабинет 229, адрес электронной почты: lbrc_sk@mosreg.ru, начиная </w:t>
      </w:r>
      <w:r w:rsidRPr="008F263D">
        <w:rPr>
          <w:rFonts w:ascii="Arial" w:hAnsi="Arial" w:cs="Arial"/>
          <w:sz w:val="24"/>
          <w:szCs w:val="24"/>
        </w:rPr>
        <w:br/>
        <w:t>с даты указанной в объявлении в течение 20 рабочих дней.</w:t>
      </w:r>
    </w:p>
    <w:p w:rsidR="00AB50D1" w:rsidRPr="008F263D" w:rsidRDefault="001B0D1E">
      <w:pPr>
        <w:jc w:val="both"/>
        <w:rPr>
          <w:rFonts w:ascii="Arial" w:hAnsi="Arial" w:cs="Arial"/>
          <w:sz w:val="24"/>
          <w:szCs w:val="24"/>
        </w:rPr>
      </w:pPr>
      <w:r w:rsidRPr="008F263D">
        <w:rPr>
          <w:rFonts w:ascii="Arial" w:hAnsi="Arial" w:cs="Arial"/>
          <w:sz w:val="24"/>
          <w:szCs w:val="24"/>
        </w:rPr>
        <w:tab/>
        <w:t>2.6. Администрация регистрирует заявку на получение субсидии в день приема.</w:t>
      </w:r>
    </w:p>
    <w:p w:rsidR="00AB50D1" w:rsidRPr="008F263D" w:rsidRDefault="001B0D1E">
      <w:pPr>
        <w:jc w:val="both"/>
        <w:rPr>
          <w:rFonts w:ascii="Arial" w:hAnsi="Arial" w:cs="Arial"/>
          <w:sz w:val="24"/>
          <w:szCs w:val="24"/>
        </w:rPr>
      </w:pPr>
      <w:r w:rsidRPr="008F263D">
        <w:rPr>
          <w:rFonts w:ascii="Arial" w:hAnsi="Arial" w:cs="Arial"/>
          <w:sz w:val="24"/>
          <w:szCs w:val="24"/>
        </w:rPr>
        <w:tab/>
        <w:t>2.7. Администрация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2.8. Требования к участникам отбора, которым должен соответствовать Получатель субсидии на дату подачи заявки: </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B50D1" w:rsidRPr="008F263D" w:rsidRDefault="001B0D1E">
      <w:pPr>
        <w:ind w:firstLine="708"/>
        <w:jc w:val="both"/>
        <w:rPr>
          <w:rFonts w:ascii="Arial" w:hAnsi="Arial" w:cs="Arial"/>
          <w:sz w:val="24"/>
          <w:szCs w:val="24"/>
        </w:rPr>
      </w:pPr>
      <w:r w:rsidRPr="008F263D">
        <w:rPr>
          <w:rFonts w:ascii="Arial" w:hAnsi="Arial" w:cs="Arial"/>
          <w:sz w:val="24"/>
          <w:szCs w:val="24"/>
        </w:rPr>
        <w:lastRenderedPageBreak/>
        <w:t>2.8.3.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2.8.4. Получатель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2.8.5.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2.8.6.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2.8.7. У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2.8.9.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8F263D">
        <w:rPr>
          <w:rFonts w:ascii="Arial" w:hAnsi="Arial" w:cs="Arial"/>
          <w:sz w:val="24"/>
          <w:szCs w:val="24"/>
        </w:rPr>
        <w:br/>
        <w:t>к соглашению в части перемены лица в обязательстве с указанием в соглашении юридического лица, являющегося правопреемником.</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Pr="008F263D">
        <w:rPr>
          <w:rFonts w:ascii="Arial" w:hAnsi="Arial" w:cs="Arial"/>
          <w:sz w:val="24"/>
          <w:szCs w:val="24"/>
        </w:rPr>
        <w:br/>
        <w:t>в соответствующий бюджет бюджетной системы Российской Федерации.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lastRenderedPageBreak/>
        <w:t xml:space="preserve">2.10. К Получателям  субсидии  устанавливается запрет приобретения </w:t>
      </w:r>
      <w:r w:rsidRPr="008F263D">
        <w:rPr>
          <w:rFonts w:ascii="Arial" w:hAnsi="Arial" w:cs="Arial"/>
          <w:sz w:val="24"/>
          <w:szCs w:val="24"/>
        </w:rPr>
        <w:br/>
        <w:t>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2.11. Заявка о предоставлении субсидии из бюджета городского округа Люберцы Московской области на возмещения части недополученных доходов, образовавшихся в связи с сомнительной задолженностью юридических лиц, за потребленные ресурсы, оформляется по форме согласно Приложению № 2 </w:t>
      </w:r>
      <w:r w:rsidRPr="008F263D">
        <w:rPr>
          <w:rFonts w:ascii="Arial" w:hAnsi="Arial" w:cs="Arial"/>
          <w:sz w:val="24"/>
          <w:szCs w:val="24"/>
        </w:rPr>
        <w:br/>
        <w:t xml:space="preserve">к настоящему Порядку.  </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 В целях подтверждения соответствия критериям отбора,  указанным в пункте 1.7. и требованиям, указанным в  пункте 2.8 настоящего Порядка, Получатель субсидии прилагает к заявке следующие документы:</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2.12.2.  Копия устава организации, заверенная печатью (при наличии) и подписью руководителя.</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2.12.3. Копия свидетельства о регистрации организации, заверенная печатью (при наличии) и подписью руководителя.</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2.12.4.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2.12.5.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2.12.6. Информационное письмо на официальном бланке организации (при наличии), заверенное печатью (при наличии) и подписью руководителя, о том,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2.12.7.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 xml:space="preserve">2.12.8.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w:t>
      </w:r>
      <w:r w:rsidRPr="008F263D">
        <w:rPr>
          <w:rFonts w:ascii="Arial" w:eastAsia="Times New Roman" w:hAnsi="Arial" w:cs="Arial"/>
          <w:bCs/>
          <w:sz w:val="24"/>
          <w:szCs w:val="24"/>
        </w:rPr>
        <w:lastRenderedPageBreak/>
        <w:t>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AB50D1" w:rsidRPr="008F263D" w:rsidRDefault="001B0D1E">
      <w:pPr>
        <w:ind w:firstLine="708"/>
        <w:jc w:val="both"/>
        <w:rPr>
          <w:rFonts w:ascii="Arial" w:eastAsia="Times New Roman" w:hAnsi="Arial" w:cs="Arial"/>
          <w:bCs/>
          <w:sz w:val="24"/>
          <w:szCs w:val="24"/>
        </w:rPr>
      </w:pPr>
      <w:r w:rsidRPr="008F263D">
        <w:rPr>
          <w:rFonts w:ascii="Arial" w:eastAsia="Times New Roman" w:hAnsi="Arial" w:cs="Arial"/>
          <w:bCs/>
          <w:sz w:val="24"/>
          <w:szCs w:val="24"/>
        </w:rPr>
        <w:t>2.12.9.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2.12.10.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2.12.11.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AB50D1" w:rsidRPr="008F263D" w:rsidRDefault="001B0D1E">
      <w:pPr>
        <w:ind w:firstLine="708"/>
        <w:jc w:val="both"/>
        <w:rPr>
          <w:rFonts w:ascii="Arial" w:hAnsi="Arial" w:cs="Arial"/>
          <w:color w:val="000000"/>
          <w:sz w:val="24"/>
          <w:szCs w:val="24"/>
        </w:rPr>
      </w:pPr>
      <w:r w:rsidRPr="008F263D">
        <w:rPr>
          <w:rFonts w:ascii="Arial" w:hAnsi="Arial" w:cs="Arial"/>
          <w:sz w:val="24"/>
          <w:szCs w:val="24"/>
        </w:rPr>
        <w:t xml:space="preserve">2.12.12. </w:t>
      </w:r>
      <w:r w:rsidRPr="008F263D">
        <w:rPr>
          <w:rFonts w:ascii="Arial" w:hAnsi="Arial" w:cs="Arial"/>
          <w:color w:val="000000"/>
          <w:sz w:val="24"/>
          <w:szCs w:val="24"/>
        </w:rPr>
        <w:t>Копия договора (договоров) на поставку ресурсов (тепловую энергию,  воду), заключенного между Получателем субсидии  и юридическими  лицами, имеющими сомнительную задолженность, заверенная (заверенные) в установленном порядке.</w:t>
      </w:r>
    </w:p>
    <w:p w:rsidR="00AB50D1" w:rsidRPr="008F263D" w:rsidRDefault="001B0D1E">
      <w:pPr>
        <w:ind w:firstLine="708"/>
        <w:jc w:val="both"/>
        <w:rPr>
          <w:rFonts w:ascii="Arial" w:hAnsi="Arial" w:cs="Arial"/>
          <w:color w:val="000000"/>
          <w:sz w:val="24"/>
          <w:szCs w:val="24"/>
        </w:rPr>
      </w:pPr>
      <w:r w:rsidRPr="008F263D">
        <w:rPr>
          <w:rFonts w:ascii="Arial" w:hAnsi="Arial" w:cs="Arial"/>
          <w:color w:val="000000"/>
          <w:sz w:val="24"/>
          <w:szCs w:val="24"/>
        </w:rPr>
        <w:t>2.12.13. Реестр по сомнительным долгам.</w:t>
      </w:r>
    </w:p>
    <w:p w:rsidR="00AB50D1" w:rsidRPr="008F263D" w:rsidRDefault="001B0D1E">
      <w:pPr>
        <w:ind w:firstLine="709"/>
        <w:contextualSpacing/>
        <w:jc w:val="both"/>
        <w:rPr>
          <w:rFonts w:ascii="Arial" w:hAnsi="Arial" w:cs="Arial"/>
          <w:sz w:val="24"/>
          <w:szCs w:val="24"/>
        </w:rPr>
      </w:pPr>
      <w:r w:rsidRPr="008F263D">
        <w:rPr>
          <w:rFonts w:ascii="Arial" w:hAnsi="Arial" w:cs="Arial"/>
          <w:sz w:val="24"/>
          <w:szCs w:val="24"/>
        </w:rPr>
        <w:t xml:space="preserve">2.12.14. Расчет размера субсидии по форме, согласно приложению № 3 </w:t>
      </w:r>
      <w:r w:rsidRPr="008F263D">
        <w:rPr>
          <w:rFonts w:ascii="Arial" w:hAnsi="Arial" w:cs="Arial"/>
          <w:sz w:val="24"/>
          <w:szCs w:val="24"/>
        </w:rPr>
        <w:br/>
        <w:t>к Порядку.</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2.12.15. </w:t>
      </w:r>
      <w:r w:rsidRPr="008F263D">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энергоресурсов (газа, тепловой энергии), на сумму не менее суммы предоставленной Субсидии</w:t>
      </w:r>
      <w:r w:rsidRPr="008F263D">
        <w:rPr>
          <w:rFonts w:ascii="Arial" w:hAnsi="Arial" w:cs="Arial"/>
          <w:sz w:val="24"/>
          <w:szCs w:val="24"/>
        </w:rPr>
        <w:t>.</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2.12.16. Копия Свидетельства о регистрации Получателя Субсидии </w:t>
      </w:r>
      <w:r w:rsidRPr="008F263D">
        <w:rPr>
          <w:rFonts w:ascii="Arial" w:hAnsi="Arial" w:cs="Arial"/>
          <w:sz w:val="24"/>
          <w:szCs w:val="24"/>
        </w:rPr>
        <w:br/>
        <w:t>в налоговом органе, заверенная  печатью и подписью руководителя (при наличии).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2.12.17.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p w:rsidR="00AB50D1" w:rsidRPr="008F263D" w:rsidRDefault="001B0D1E">
      <w:pPr>
        <w:ind w:firstLine="708"/>
        <w:jc w:val="both"/>
        <w:rPr>
          <w:rFonts w:ascii="Arial" w:eastAsia="Times New Roman" w:hAnsi="Arial" w:cs="Arial"/>
          <w:sz w:val="24"/>
          <w:szCs w:val="24"/>
          <w:lang w:eastAsia="ru-RU"/>
        </w:rPr>
      </w:pPr>
      <w:r w:rsidRPr="008F263D">
        <w:rPr>
          <w:rFonts w:ascii="Arial" w:hAnsi="Arial" w:cs="Arial"/>
          <w:sz w:val="24"/>
          <w:szCs w:val="24"/>
        </w:rPr>
        <w:t xml:space="preserve">2.12.18. </w:t>
      </w:r>
      <w:r w:rsidRPr="008F263D">
        <w:rPr>
          <w:rFonts w:ascii="Arial" w:eastAsia="Times New Roman" w:hAnsi="Arial" w:cs="Arial"/>
          <w:sz w:val="24"/>
          <w:szCs w:val="24"/>
          <w:lang w:eastAsia="ru-RU"/>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AB50D1" w:rsidRPr="008F263D" w:rsidRDefault="001B0D1E">
      <w:pPr>
        <w:ind w:firstLine="708"/>
        <w:jc w:val="both"/>
        <w:rPr>
          <w:rFonts w:ascii="Arial" w:hAnsi="Arial" w:cs="Arial"/>
          <w:sz w:val="24"/>
          <w:szCs w:val="24"/>
        </w:rPr>
      </w:pPr>
      <w:r w:rsidRPr="008F263D">
        <w:rPr>
          <w:rFonts w:ascii="Arial" w:eastAsia="Times New Roman" w:hAnsi="Arial" w:cs="Arial"/>
          <w:sz w:val="24"/>
          <w:szCs w:val="24"/>
          <w:lang w:eastAsia="ru-RU"/>
        </w:rPr>
        <w:t xml:space="preserve">2.12.19. Гарантийное письмо </w:t>
      </w:r>
      <w:r w:rsidRPr="008F263D">
        <w:rPr>
          <w:rFonts w:ascii="Arial" w:hAnsi="Arial" w:cs="Arial"/>
          <w:sz w:val="24"/>
          <w:szCs w:val="24"/>
        </w:rPr>
        <w:t xml:space="preserve">о проведении комплекса мероприятий </w:t>
      </w:r>
      <w:r w:rsidRPr="008F263D">
        <w:rPr>
          <w:rFonts w:ascii="Arial" w:hAnsi="Arial" w:cs="Arial"/>
          <w:sz w:val="24"/>
          <w:szCs w:val="24"/>
        </w:rPr>
        <w:br/>
        <w:t>по взысканию сомнительной задолженности в соответствии с действующим законодательством РФ.</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2.12.20.  Гарантийное письмо о перечислении в доход бюджета городского округа  Люберцы денежных средств от организаций, чья задолженность включена в реестр сомнительных долгов, в срок не позднее 5 рабочих дней с даты поступления на расчетный счет, в течение 5-ти летнего периода с даты получения субсидии.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2.13. Документы, указанные в пункте 2.12 настоящего Порядка, должны быть прошиты, пронумерованы и запечатаны в конверт.</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w:t>
      </w:r>
      <w:r w:rsidRPr="008F263D">
        <w:rPr>
          <w:rFonts w:ascii="Arial" w:hAnsi="Arial" w:cs="Arial"/>
          <w:sz w:val="24"/>
          <w:szCs w:val="24"/>
        </w:rPr>
        <w:lastRenderedPageBreak/>
        <w:t>отбора, о подаваемом участником отбора предложении (заявке), иной информации об участнике отбора, связанной с соответствующим отбором.</w:t>
      </w:r>
    </w:p>
    <w:p w:rsidR="00AB50D1" w:rsidRPr="008F263D" w:rsidRDefault="001B0D1E">
      <w:pPr>
        <w:ind w:firstLine="708"/>
        <w:jc w:val="both"/>
        <w:rPr>
          <w:rFonts w:ascii="Arial" w:eastAsia="Times New Roman" w:hAnsi="Arial" w:cs="Arial"/>
          <w:sz w:val="24"/>
          <w:szCs w:val="24"/>
          <w:lang w:eastAsia="ru-RU"/>
        </w:rPr>
      </w:pPr>
      <w:r w:rsidRPr="008F263D">
        <w:rPr>
          <w:rFonts w:ascii="Arial" w:hAnsi="Arial" w:cs="Arial"/>
          <w:sz w:val="24"/>
          <w:szCs w:val="24"/>
        </w:rPr>
        <w:t>2.14. Один Получатель субсидии может представить только одну заявку.</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2.15. Администрация регистрирует заявки в порядке поступления </w:t>
      </w:r>
      <w:r w:rsidRPr="008F263D">
        <w:rPr>
          <w:rFonts w:ascii="Arial" w:hAnsi="Arial" w:cs="Arial"/>
          <w:sz w:val="24"/>
          <w:szCs w:val="24"/>
        </w:rPr>
        <w:br/>
        <w:t>в специальном журнале, который должен быть прошит, пронумерован и скреплен печатью Администрации.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2.16. Администрация в течение 5 рабочих дней рассматривает в порядке поступления заявки и прилагаемые к ним в соответствии с пунктом 2.12. настоящего Порядка документы, проверяет Получателя субсидии на соответствие  критериям отбора, указанным в пункте 1.7,  требованиям, предъявляемым  к Получателям субсидии настоящего Порядка и в объявлении о проведении конкурса, а также полноту и достоверность сведений, содержащихся в них.</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2.17. Администрация присваивает порядковый номер заявкам.</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2.18. По результатам рассмотрения заявки  с пакетом документов, указанных в пункте 2.12. настоящего Порядка, Комиссия принимает положительное (отрицательное) решение о результатах рассмотрения Заявки. </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2.18.1. Для принятия положительного решения необходимо:</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2.18.1.1. Представление полного пакета документов, указанного в пункте 2.12. настоящего Порядка.</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2.18.1.2. Соответствие Получателя субсидии критериям отбора, указанным в пункте 1.7. настоящего Порядка и требованиям, предъявляемым к Получателям субсидии в соответствии с пунктом  2.8 настоящего Порядка.</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2.18.2. Основанием для отказа в предоставлении Субсидии является:</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2.18.2.1.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2.18.2.2. Установление факта недостоверности представленной Получателем субсидии информации;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2.18.2.3. Не соответствие Получателя субсидии критериям отбора, указанным в пункте 1.7. настоящего Порядка и требованиям, предъявляемым </w:t>
      </w:r>
      <w:r w:rsidRPr="008F263D">
        <w:rPr>
          <w:rFonts w:ascii="Arial" w:hAnsi="Arial" w:cs="Arial"/>
          <w:sz w:val="24"/>
          <w:szCs w:val="24"/>
        </w:rPr>
        <w:br/>
        <w:t>к Получателям субсидии в соответствии с пунктом  2.8 настоящего Порядка.</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2.18.2.4.  Подача участником отбора предложения (заявки) после даты и (или) времени, определенного для подачи предложения (заявки);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2.18.2.5. Лимит бюджетных обязательств, доведенных в установленном порядке до Администрации как получателя бюджетных средств на цели, указанные в пункте 1.3 настоящего Порядка, исчерпан.</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2.19. Порядок формирования Комиссии: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2.20.1. Состав Комиссии утверждается Постановлением Администрации.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2.20.2. Комиссия состоит из председателя, заместителя председателя, секретаря и членов Комиссии.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2.21.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2.22.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2.23. Секретарь Комиссии в ходе заседания Комиссии ведет протокол заседания.</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2.24.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2.25. При необходимости Комиссией производится уточнение/запрос дополнительной информации у участников отбора.</w:t>
      </w:r>
    </w:p>
    <w:p w:rsidR="00AB50D1" w:rsidRPr="008F263D" w:rsidRDefault="001B0D1E">
      <w:pPr>
        <w:ind w:firstLine="708"/>
        <w:jc w:val="both"/>
        <w:rPr>
          <w:rFonts w:ascii="Arial" w:hAnsi="Arial" w:cs="Arial"/>
          <w:sz w:val="24"/>
          <w:szCs w:val="24"/>
        </w:rPr>
      </w:pPr>
      <w:r w:rsidRPr="008F263D">
        <w:rPr>
          <w:rFonts w:ascii="Arial" w:hAnsi="Arial" w:cs="Arial"/>
          <w:sz w:val="24"/>
          <w:szCs w:val="24"/>
        </w:rPr>
        <w:lastRenderedPageBreak/>
        <w:t>2.26. Решения Комиссии оформляются протоколами заседания Комиссии.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2.27.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2.28. Администрация в течение 2-х рабочих дней со дня принятия решения о предоставлении Субсидии уведомляет в письменной форме о принятом решении участника отбора, подавшего  заявление о предоставлении субсидии и направляет Получателю субсидии проект Соглашения по электронной почте, указанной в Заявке.</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2.29. В течение 2-х рабочих дней с даты направления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AB50D1" w:rsidRPr="008F263D" w:rsidRDefault="001B0D1E">
      <w:pPr>
        <w:widowControl w:val="0"/>
        <w:ind w:firstLine="709"/>
        <w:jc w:val="both"/>
        <w:rPr>
          <w:rFonts w:ascii="Arial" w:eastAsia="Times New Roman" w:hAnsi="Arial" w:cs="Arial"/>
          <w:bCs/>
          <w:sz w:val="24"/>
          <w:szCs w:val="24"/>
        </w:rPr>
      </w:pPr>
      <w:r w:rsidRPr="008F263D">
        <w:rPr>
          <w:rFonts w:ascii="Arial" w:eastAsia="Times New Roman" w:hAnsi="Arial" w:cs="Arial"/>
          <w:bCs/>
          <w:sz w:val="24"/>
          <w:szCs w:val="24"/>
        </w:rPr>
        <w:t>2.30. Получатель субсидии признается уклонившимся от заключения Соглашения в случае, если в срок, установленный пунктом 2.30.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AB50D1" w:rsidRPr="008F263D" w:rsidRDefault="001B0D1E">
      <w:pPr>
        <w:widowControl w:val="0"/>
        <w:ind w:firstLine="709"/>
        <w:jc w:val="both"/>
        <w:rPr>
          <w:rFonts w:ascii="Arial" w:eastAsia="Times New Roman" w:hAnsi="Arial" w:cs="Arial"/>
          <w:bCs/>
          <w:sz w:val="24"/>
          <w:szCs w:val="24"/>
        </w:rPr>
      </w:pPr>
      <w:r w:rsidRPr="008F263D">
        <w:rPr>
          <w:rFonts w:ascii="Arial" w:eastAsia="Times New Roman" w:hAnsi="Arial" w:cs="Arial"/>
          <w:bCs/>
          <w:sz w:val="24"/>
          <w:szCs w:val="24"/>
        </w:rPr>
        <w:t>2.31.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2.32.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AB50D1" w:rsidRPr="008F263D" w:rsidRDefault="00AB50D1">
      <w:pPr>
        <w:jc w:val="both"/>
        <w:rPr>
          <w:rFonts w:ascii="Arial" w:hAnsi="Arial" w:cs="Arial"/>
          <w:sz w:val="24"/>
          <w:szCs w:val="24"/>
        </w:rPr>
      </w:pPr>
    </w:p>
    <w:p w:rsidR="00AB50D1" w:rsidRPr="008F263D" w:rsidRDefault="001B0D1E">
      <w:pPr>
        <w:jc w:val="center"/>
        <w:rPr>
          <w:rFonts w:ascii="Arial" w:hAnsi="Arial" w:cs="Arial"/>
          <w:b/>
          <w:sz w:val="24"/>
          <w:szCs w:val="24"/>
        </w:rPr>
      </w:pPr>
      <w:r w:rsidRPr="008F263D">
        <w:rPr>
          <w:rFonts w:ascii="Arial" w:hAnsi="Arial" w:cs="Arial"/>
          <w:b/>
          <w:sz w:val="24"/>
          <w:szCs w:val="24"/>
        </w:rPr>
        <w:t>3.</w:t>
      </w:r>
      <w:r w:rsidRPr="008F263D">
        <w:rPr>
          <w:rFonts w:ascii="Arial" w:hAnsi="Arial" w:cs="Arial"/>
          <w:b/>
          <w:sz w:val="24"/>
          <w:szCs w:val="24"/>
        </w:rPr>
        <w:tab/>
        <w:t>Условия и порядок предоставления субсидии</w:t>
      </w:r>
    </w:p>
    <w:p w:rsidR="00AB50D1" w:rsidRPr="008F263D" w:rsidRDefault="00AB50D1">
      <w:pPr>
        <w:ind w:firstLine="708"/>
        <w:jc w:val="both"/>
        <w:rPr>
          <w:rFonts w:ascii="Arial" w:hAnsi="Arial" w:cs="Arial"/>
          <w:sz w:val="24"/>
          <w:szCs w:val="24"/>
        </w:rPr>
      </w:pPr>
    </w:p>
    <w:p w:rsidR="00AB50D1" w:rsidRPr="008F263D" w:rsidRDefault="001B0D1E">
      <w:pPr>
        <w:ind w:firstLine="708"/>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3.1.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AB50D1" w:rsidRPr="008F263D" w:rsidRDefault="001B0D1E">
      <w:pPr>
        <w:ind w:firstLine="708"/>
        <w:jc w:val="both"/>
        <w:rPr>
          <w:rFonts w:ascii="Arial" w:hAnsi="Arial" w:cs="Arial"/>
          <w:sz w:val="24"/>
          <w:szCs w:val="24"/>
        </w:rPr>
      </w:pPr>
      <w:r w:rsidRPr="008F263D">
        <w:rPr>
          <w:rFonts w:ascii="Arial" w:hAnsi="Arial" w:cs="Arial"/>
          <w:sz w:val="24"/>
          <w:szCs w:val="24"/>
        </w:rPr>
        <w:t xml:space="preserve">3.2.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r w:rsidRPr="008F263D">
          <w:rPr>
            <w:rStyle w:val="ListLabel20"/>
            <w:rFonts w:ascii="Arial" w:hAnsi="Arial" w:cs="Arial"/>
            <w:sz w:val="24"/>
            <w:szCs w:val="24"/>
          </w:rPr>
          <w:t>пунктом 1</w:t>
        </w:r>
      </w:hyperlink>
      <w:r w:rsidRPr="008F263D">
        <w:rPr>
          <w:rFonts w:ascii="Arial" w:hAnsi="Arial" w:cs="Arial"/>
          <w:sz w:val="24"/>
          <w:szCs w:val="24"/>
        </w:rPr>
        <w:t>.3 настоящего Порядка.</w:t>
      </w:r>
    </w:p>
    <w:p w:rsidR="00AB50D1" w:rsidRPr="008F263D" w:rsidRDefault="001B0D1E">
      <w:pPr>
        <w:pStyle w:val="ConsPlusNormal0"/>
        <w:ind w:firstLine="708"/>
        <w:jc w:val="both"/>
        <w:rPr>
          <w:sz w:val="24"/>
          <w:szCs w:val="24"/>
        </w:rPr>
      </w:pPr>
      <w:r w:rsidRPr="008F263D">
        <w:rPr>
          <w:sz w:val="24"/>
          <w:szCs w:val="24"/>
        </w:rPr>
        <w:t xml:space="preserve">3.3. Перечисление денежных средств Администрацией осуществляется на расчетный счет Получателя после заключения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AB50D1" w:rsidRPr="008F263D" w:rsidRDefault="001B0D1E">
      <w:pPr>
        <w:pStyle w:val="ConsPlusNormal0"/>
        <w:ind w:firstLine="708"/>
        <w:jc w:val="both"/>
        <w:rPr>
          <w:sz w:val="24"/>
          <w:szCs w:val="24"/>
        </w:rPr>
      </w:pPr>
      <w:r w:rsidRPr="008F263D">
        <w:rPr>
          <w:sz w:val="24"/>
          <w:szCs w:val="24"/>
        </w:rPr>
        <w:t>3.4.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3D308A" w:rsidRPr="008F263D" w:rsidRDefault="001B0D1E" w:rsidP="003D308A">
      <w:pPr>
        <w:pStyle w:val="ConsPlusNormal0"/>
        <w:ind w:firstLine="708"/>
        <w:jc w:val="both"/>
        <w:rPr>
          <w:sz w:val="24"/>
          <w:szCs w:val="24"/>
        </w:rPr>
      </w:pPr>
      <w:r w:rsidRPr="008F263D">
        <w:rPr>
          <w:sz w:val="24"/>
          <w:szCs w:val="24"/>
        </w:rPr>
        <w:t>3.5. В случае нарушени</w:t>
      </w:r>
      <w:r w:rsidR="00DC32EA" w:rsidRPr="008F263D">
        <w:rPr>
          <w:sz w:val="24"/>
          <w:szCs w:val="24"/>
        </w:rPr>
        <w:t xml:space="preserve">я Получателем субсидии условий и порядка предоставления субсидии, в том числе за недостижение результатов предоставления субсидии, устанавливаются следующие меры ответственности: </w:t>
      </w:r>
    </w:p>
    <w:p w:rsidR="00CC3F5F" w:rsidRPr="008F263D" w:rsidRDefault="00CC3F5F" w:rsidP="00CC3F5F">
      <w:pPr>
        <w:pStyle w:val="ConsPlusNormal0"/>
        <w:ind w:firstLine="708"/>
        <w:jc w:val="both"/>
        <w:rPr>
          <w:sz w:val="24"/>
          <w:szCs w:val="24"/>
        </w:rPr>
      </w:pPr>
      <w:r w:rsidRPr="008F263D">
        <w:rPr>
          <w:sz w:val="24"/>
          <w:szCs w:val="24"/>
        </w:rPr>
        <w:t>3.5.1. Возврат субсидии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p>
    <w:p w:rsidR="00AB50D1" w:rsidRPr="008F263D" w:rsidRDefault="00835800" w:rsidP="003D308A">
      <w:pPr>
        <w:pStyle w:val="ConsPlusNormal0"/>
        <w:ind w:firstLine="540"/>
        <w:jc w:val="both"/>
        <w:rPr>
          <w:sz w:val="24"/>
          <w:szCs w:val="24"/>
        </w:rPr>
      </w:pPr>
      <w:r w:rsidRPr="008F263D">
        <w:rPr>
          <w:sz w:val="24"/>
          <w:szCs w:val="24"/>
        </w:rPr>
        <w:lastRenderedPageBreak/>
        <w:t xml:space="preserve">- </w:t>
      </w:r>
      <w:r w:rsidR="001B0D1E" w:rsidRPr="008F263D">
        <w:rPr>
          <w:sz w:val="24"/>
          <w:szCs w:val="24"/>
        </w:rPr>
        <w:t xml:space="preserve"> </w:t>
      </w:r>
      <w:r w:rsidRPr="008F263D">
        <w:rPr>
          <w:sz w:val="24"/>
          <w:szCs w:val="24"/>
        </w:rPr>
        <w:t>н</w:t>
      </w:r>
      <w:r w:rsidR="001B0D1E" w:rsidRPr="008F263D">
        <w:rPr>
          <w:sz w:val="24"/>
          <w:szCs w:val="24"/>
        </w:rPr>
        <w:t>а основании требования Администрации - не позднее 10-го рабочего дня со дня получения Получателем субсидии указанного требования.</w:t>
      </w:r>
    </w:p>
    <w:p w:rsidR="00AB50D1" w:rsidRPr="008F263D" w:rsidRDefault="00835800">
      <w:pPr>
        <w:pStyle w:val="ConsPlusNormal0"/>
        <w:ind w:firstLine="540"/>
        <w:jc w:val="both"/>
        <w:rPr>
          <w:sz w:val="24"/>
          <w:szCs w:val="24"/>
        </w:rPr>
      </w:pPr>
      <w:r w:rsidRPr="008F263D">
        <w:rPr>
          <w:sz w:val="24"/>
          <w:szCs w:val="24"/>
        </w:rPr>
        <w:t>-</w:t>
      </w:r>
      <w:r w:rsidR="001B0D1E" w:rsidRPr="008F263D">
        <w:rPr>
          <w:sz w:val="24"/>
          <w:szCs w:val="24"/>
        </w:rPr>
        <w:t xml:space="preserve"> </w:t>
      </w:r>
      <w:r w:rsidRPr="008F263D">
        <w:rPr>
          <w:sz w:val="24"/>
          <w:szCs w:val="24"/>
        </w:rPr>
        <w:t>н</w:t>
      </w:r>
      <w:r w:rsidR="001B0D1E" w:rsidRPr="008F263D">
        <w:rPr>
          <w:sz w:val="24"/>
          <w:szCs w:val="24"/>
        </w:rPr>
        <w:t xml:space="preserve">а основании представления и (или) предписания органа муниципального финансового контроля - в сроки, установленные </w:t>
      </w:r>
      <w:r w:rsidR="001B0D1E" w:rsidRPr="008F263D">
        <w:rPr>
          <w:sz w:val="24"/>
          <w:szCs w:val="24"/>
        </w:rPr>
        <w:br/>
        <w:t>в соответствии с бюджетным законодательством Российской Федерации.</w:t>
      </w:r>
    </w:p>
    <w:p w:rsidR="00CC3F5F" w:rsidRPr="008F263D" w:rsidRDefault="00CC3F5F" w:rsidP="00CC3F5F">
      <w:pPr>
        <w:pStyle w:val="ConsPlusNormal0"/>
        <w:ind w:firstLine="708"/>
        <w:jc w:val="both"/>
        <w:rPr>
          <w:sz w:val="24"/>
          <w:szCs w:val="24"/>
        </w:rPr>
      </w:pPr>
      <w:r w:rsidRPr="008F263D">
        <w:rPr>
          <w:sz w:val="24"/>
          <w:szCs w:val="24"/>
        </w:rPr>
        <w:t>3.5.2.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rsidR="00AB50D1" w:rsidRPr="008F263D" w:rsidRDefault="001B0D1E">
      <w:pPr>
        <w:pStyle w:val="ConsPlusNormal0"/>
        <w:ind w:firstLine="540"/>
        <w:jc w:val="both"/>
        <w:rPr>
          <w:sz w:val="24"/>
          <w:szCs w:val="24"/>
        </w:rPr>
      </w:pPr>
      <w:r w:rsidRPr="008F263D">
        <w:rPr>
          <w:sz w:val="24"/>
          <w:szCs w:val="24"/>
        </w:rPr>
        <w:t xml:space="preserve">3.6. При поступлении денежных средств от организации, чья задолженность включена в реестр сомнительных долгов,  Получатель субсидии перечисляет в доход бюджета  городского  округа  Люберцы денежные средства в размере не менее поступивших денежных средств, в срок не позднее </w:t>
      </w:r>
      <w:r w:rsidRPr="008F263D">
        <w:rPr>
          <w:sz w:val="24"/>
          <w:szCs w:val="24"/>
        </w:rPr>
        <w:br/>
        <w:t>5 рабочих дней с даты поступления на расчетный счет, в течение 5-ти летнего периода с даты получения субсидии.</w:t>
      </w:r>
    </w:p>
    <w:p w:rsidR="00AB50D1" w:rsidRPr="008F263D" w:rsidRDefault="001B0D1E">
      <w:pPr>
        <w:pStyle w:val="ConsPlusNormal0"/>
        <w:ind w:firstLine="540"/>
        <w:jc w:val="both"/>
        <w:rPr>
          <w:sz w:val="24"/>
          <w:szCs w:val="24"/>
        </w:rPr>
      </w:pPr>
      <w:r w:rsidRPr="008F263D">
        <w:rPr>
          <w:sz w:val="24"/>
          <w:szCs w:val="24"/>
        </w:rPr>
        <w:t>3.7. Соглашение о предоставлении Субсидии предусматривает обязанность  Получателя субсидии на проведение комплекса мероприятий по взысканию сомнительной задолженности в соответствии с действующим законодательством РФ.</w:t>
      </w:r>
    </w:p>
    <w:p w:rsidR="00AB50D1" w:rsidRPr="008F263D" w:rsidRDefault="001B0D1E">
      <w:pPr>
        <w:pStyle w:val="ConsPlusNormal0"/>
        <w:ind w:firstLine="540"/>
        <w:jc w:val="both"/>
        <w:rPr>
          <w:sz w:val="24"/>
          <w:szCs w:val="24"/>
        </w:rPr>
      </w:pPr>
      <w:r w:rsidRPr="008F263D">
        <w:rPr>
          <w:sz w:val="24"/>
          <w:szCs w:val="24"/>
        </w:rPr>
        <w:t>3.8.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AB50D1" w:rsidRPr="008F263D" w:rsidRDefault="001B0D1E">
      <w:pPr>
        <w:pStyle w:val="ConsPlusNormal0"/>
        <w:ind w:firstLine="540"/>
        <w:jc w:val="both"/>
        <w:rPr>
          <w:sz w:val="24"/>
          <w:szCs w:val="24"/>
        </w:rPr>
      </w:pPr>
      <w:r w:rsidRPr="008F263D">
        <w:rPr>
          <w:sz w:val="24"/>
          <w:szCs w:val="24"/>
        </w:rPr>
        <w:t>3.9. 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AB50D1" w:rsidRPr="008F263D" w:rsidRDefault="001B0D1E">
      <w:pPr>
        <w:pStyle w:val="ConsPlusNormal0"/>
        <w:spacing w:before="120"/>
        <w:ind w:firstLine="540"/>
        <w:jc w:val="center"/>
        <w:rPr>
          <w:b/>
          <w:sz w:val="24"/>
          <w:szCs w:val="24"/>
        </w:rPr>
      </w:pPr>
      <w:r w:rsidRPr="008F263D">
        <w:rPr>
          <w:b/>
          <w:sz w:val="24"/>
          <w:szCs w:val="24"/>
        </w:rPr>
        <w:t>4. Требования к отчетности</w:t>
      </w:r>
    </w:p>
    <w:p w:rsidR="00AB50D1" w:rsidRPr="008F263D" w:rsidRDefault="001B0D1E">
      <w:pPr>
        <w:pStyle w:val="ConsPlusNormal0"/>
        <w:ind w:firstLine="540"/>
        <w:jc w:val="both"/>
        <w:rPr>
          <w:sz w:val="24"/>
          <w:szCs w:val="24"/>
        </w:rPr>
      </w:pPr>
      <w:r w:rsidRPr="008F263D">
        <w:rPr>
          <w:sz w:val="24"/>
          <w:szCs w:val="24"/>
        </w:rPr>
        <w:t xml:space="preserve">4.1. Получатель субсидии представляет в администрацию отчет </w:t>
      </w:r>
      <w:r w:rsidRPr="008F263D">
        <w:rPr>
          <w:sz w:val="24"/>
          <w:szCs w:val="24"/>
        </w:rPr>
        <w:br/>
        <w:t xml:space="preserve">о получении субсидии на возмещение  недополученных доходов ресурсоснабжающих организаций в связи с сомнительной задолженностью юридических лиц за потребленные ресурсы, не позднее 5 рабочих дней от даты получения всей суммы субсидии из бюджета городского округа Люберцы </w:t>
      </w:r>
      <w:r w:rsidRPr="008F263D">
        <w:rPr>
          <w:sz w:val="24"/>
          <w:szCs w:val="24"/>
        </w:rPr>
        <w:br/>
        <w:t xml:space="preserve">в рамках исполнения Соглашения по форме согласно приложению № 2 </w:t>
      </w:r>
      <w:r w:rsidRPr="008F263D">
        <w:rPr>
          <w:sz w:val="24"/>
          <w:szCs w:val="24"/>
        </w:rPr>
        <w:br/>
        <w:t>к Соглашению.</w:t>
      </w:r>
    </w:p>
    <w:p w:rsidR="00AB50D1" w:rsidRPr="008F263D" w:rsidRDefault="001B0D1E">
      <w:pPr>
        <w:pStyle w:val="ConsPlusNormal0"/>
        <w:ind w:firstLine="540"/>
        <w:jc w:val="both"/>
        <w:rPr>
          <w:sz w:val="24"/>
          <w:szCs w:val="24"/>
        </w:rPr>
      </w:pPr>
      <w:r w:rsidRPr="008F263D">
        <w:rPr>
          <w:sz w:val="24"/>
          <w:szCs w:val="24"/>
        </w:rPr>
        <w:t xml:space="preserve">4.2. Получатель субсидии представляет в администрацию отчет </w:t>
      </w:r>
      <w:r w:rsidRPr="008F263D">
        <w:rPr>
          <w:sz w:val="24"/>
          <w:szCs w:val="24"/>
        </w:rPr>
        <w:br/>
        <w:t>о достижении значений показателей  результатов предоставления субсидий 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3 к Соглашению.</w:t>
      </w:r>
    </w:p>
    <w:p w:rsidR="00AB50D1" w:rsidRPr="008F263D" w:rsidRDefault="001B0D1E">
      <w:pPr>
        <w:pStyle w:val="ConsPlusNormal0"/>
        <w:ind w:firstLine="540"/>
        <w:jc w:val="both"/>
        <w:rPr>
          <w:sz w:val="24"/>
          <w:szCs w:val="24"/>
        </w:rPr>
      </w:pPr>
      <w:r w:rsidRPr="008F263D">
        <w:rPr>
          <w:sz w:val="24"/>
          <w:szCs w:val="24"/>
        </w:rPr>
        <w:t xml:space="preserve">4.3. Получатель субсидии представляет в администрацию отчет </w:t>
      </w:r>
      <w:r w:rsidRPr="008F263D">
        <w:rPr>
          <w:sz w:val="24"/>
          <w:szCs w:val="24"/>
        </w:rPr>
        <w:br/>
        <w:t xml:space="preserve">о проведении комплекса мероприятий по взысканию сомнительной задолженности в соответствии с действующим законодательством РФ, ежеквартально,  не позднее 5 рабочего дня месяца, следующим  за отчётным периодом, начиная с 01.11.2024 года по </w:t>
      </w:r>
      <w:r w:rsidRPr="008F263D">
        <w:rPr>
          <w:sz w:val="24"/>
          <w:szCs w:val="24"/>
        </w:rPr>
        <w:lastRenderedPageBreak/>
        <w:t xml:space="preserve">форме согласно приложению № 4 </w:t>
      </w:r>
      <w:r w:rsidRPr="008F263D">
        <w:rPr>
          <w:sz w:val="24"/>
          <w:szCs w:val="24"/>
        </w:rPr>
        <w:br/>
        <w:t>к Соглашению.</w:t>
      </w:r>
    </w:p>
    <w:p w:rsidR="00AB50D1" w:rsidRPr="008F263D" w:rsidRDefault="00AB50D1">
      <w:pPr>
        <w:pStyle w:val="ConsPlusNormal0"/>
        <w:ind w:firstLine="540"/>
        <w:jc w:val="both"/>
        <w:rPr>
          <w:sz w:val="24"/>
          <w:szCs w:val="24"/>
        </w:rPr>
      </w:pPr>
    </w:p>
    <w:p w:rsidR="00AB50D1" w:rsidRPr="008F263D" w:rsidRDefault="00AB50D1" w:rsidP="00AF34CA">
      <w:pPr>
        <w:pStyle w:val="ConsPlusNormal0"/>
        <w:jc w:val="both"/>
        <w:rPr>
          <w:sz w:val="24"/>
          <w:szCs w:val="24"/>
        </w:rPr>
      </w:pPr>
    </w:p>
    <w:p w:rsidR="00AB50D1" w:rsidRPr="008F263D" w:rsidRDefault="001B0D1E">
      <w:pPr>
        <w:pStyle w:val="ConsPlusNormal0"/>
        <w:ind w:firstLine="539"/>
        <w:jc w:val="center"/>
        <w:rPr>
          <w:b/>
          <w:sz w:val="24"/>
          <w:szCs w:val="24"/>
        </w:rPr>
      </w:pPr>
      <w:r w:rsidRPr="008F263D">
        <w:rPr>
          <w:b/>
          <w:sz w:val="24"/>
          <w:szCs w:val="24"/>
        </w:rPr>
        <w:t>5. Требования об осуществлении контроля (мониторинга)</w:t>
      </w:r>
    </w:p>
    <w:p w:rsidR="00AB50D1" w:rsidRPr="008F263D" w:rsidRDefault="001B0D1E">
      <w:pPr>
        <w:pStyle w:val="ConsPlusNormal0"/>
        <w:ind w:firstLine="539"/>
        <w:jc w:val="center"/>
        <w:rPr>
          <w:b/>
          <w:sz w:val="24"/>
          <w:szCs w:val="24"/>
        </w:rPr>
      </w:pPr>
      <w:r w:rsidRPr="008F263D">
        <w:rPr>
          <w:b/>
          <w:sz w:val="24"/>
          <w:szCs w:val="24"/>
        </w:rPr>
        <w:t>за соблюдением условий и порядка предоставления Субсидий</w:t>
      </w:r>
    </w:p>
    <w:p w:rsidR="00AB50D1" w:rsidRPr="008F263D" w:rsidRDefault="001B0D1E">
      <w:pPr>
        <w:pStyle w:val="ConsPlusNormal0"/>
        <w:ind w:firstLine="539"/>
        <w:jc w:val="center"/>
        <w:rPr>
          <w:b/>
          <w:sz w:val="24"/>
          <w:szCs w:val="24"/>
        </w:rPr>
      </w:pPr>
      <w:r w:rsidRPr="008F263D">
        <w:rPr>
          <w:b/>
          <w:sz w:val="24"/>
          <w:szCs w:val="24"/>
        </w:rPr>
        <w:t>и ответственности за их нарушение</w:t>
      </w:r>
    </w:p>
    <w:p w:rsidR="00AB50D1" w:rsidRPr="008F263D" w:rsidRDefault="00AB50D1">
      <w:pPr>
        <w:pStyle w:val="ConsPlusNormal0"/>
        <w:ind w:firstLine="539"/>
        <w:jc w:val="center"/>
        <w:rPr>
          <w:b/>
          <w:sz w:val="24"/>
          <w:szCs w:val="24"/>
        </w:rPr>
      </w:pPr>
    </w:p>
    <w:p w:rsidR="00AB50D1" w:rsidRPr="008F263D" w:rsidRDefault="001B0D1E">
      <w:pPr>
        <w:pStyle w:val="ConsPlusNormal0"/>
        <w:ind w:firstLine="540"/>
        <w:jc w:val="both"/>
        <w:rPr>
          <w:sz w:val="24"/>
          <w:szCs w:val="24"/>
        </w:rPr>
      </w:pPr>
      <w:r w:rsidRPr="008F263D">
        <w:rPr>
          <w:sz w:val="24"/>
          <w:szCs w:val="24"/>
        </w:rPr>
        <w:t xml:space="preserve">5.1. Получатель субсидии несет ответственность за достоверность представленных данных, предусмотренным настоящим Порядком </w:t>
      </w:r>
      <w:r w:rsidR="00200A14" w:rsidRPr="008F263D">
        <w:rPr>
          <w:sz w:val="24"/>
          <w:szCs w:val="24"/>
        </w:rPr>
        <w:br/>
      </w:r>
      <w:r w:rsidRPr="008F263D">
        <w:rPr>
          <w:sz w:val="24"/>
          <w:szCs w:val="24"/>
        </w:rPr>
        <w:t>в соответствии с действующим законодательством РФ и нормативными правовыми актами городского округа Люберцы.</w:t>
      </w:r>
    </w:p>
    <w:p w:rsidR="00AB50D1" w:rsidRPr="008F263D" w:rsidRDefault="001B0D1E">
      <w:pPr>
        <w:pStyle w:val="ConsPlusNormal0"/>
        <w:ind w:firstLine="540"/>
        <w:jc w:val="both"/>
        <w:rPr>
          <w:sz w:val="24"/>
          <w:szCs w:val="24"/>
        </w:rPr>
      </w:pPr>
      <w:r w:rsidRPr="008F263D">
        <w:rPr>
          <w:sz w:val="24"/>
          <w:szCs w:val="24"/>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AB50D1" w:rsidRPr="008F263D" w:rsidRDefault="001B0D1E">
      <w:pPr>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5.3. За нарушение условий и порядка предоставления Субсидии </w:t>
      </w:r>
      <w:r w:rsidR="00200A14" w:rsidRPr="008F263D">
        <w:rPr>
          <w:rFonts w:ascii="Arial" w:eastAsia="Times New Roman" w:hAnsi="Arial" w:cs="Arial"/>
          <w:sz w:val="24"/>
          <w:szCs w:val="24"/>
          <w:lang w:eastAsia="ru-RU"/>
        </w:rPr>
        <w:br/>
      </w:r>
      <w:r w:rsidRPr="008F263D">
        <w:rPr>
          <w:rFonts w:ascii="Arial" w:eastAsia="Times New Roman" w:hAnsi="Arial" w:cs="Arial"/>
          <w:sz w:val="24"/>
          <w:szCs w:val="24"/>
          <w:lang w:eastAsia="ru-RU"/>
        </w:rPr>
        <w:t>в отношении Получателя Субсидии применяются меры ответственности, предусмотренные в пункте 3.5 и в подпунктах 3.5.1 и 3.5.2 настоящего Порядка.</w:t>
      </w:r>
    </w:p>
    <w:p w:rsidR="00AB50D1" w:rsidRPr="008F263D" w:rsidRDefault="00AB50D1">
      <w:pPr>
        <w:ind w:firstLine="708"/>
        <w:jc w:val="both"/>
        <w:rPr>
          <w:rFonts w:ascii="Arial" w:eastAsia="Times New Roman" w:hAnsi="Arial" w:cs="Arial"/>
          <w:b/>
          <w:bCs/>
          <w:sz w:val="24"/>
          <w:szCs w:val="24"/>
          <w:lang w:eastAsia="ru-RU"/>
        </w:rPr>
      </w:pPr>
    </w:p>
    <w:p w:rsidR="00AB50D1" w:rsidRPr="008F263D" w:rsidRDefault="00AB50D1">
      <w:pPr>
        <w:ind w:firstLine="708"/>
        <w:jc w:val="both"/>
        <w:rPr>
          <w:rFonts w:ascii="Arial" w:eastAsia="Times New Roman" w:hAnsi="Arial" w:cs="Arial"/>
          <w:sz w:val="24"/>
          <w:szCs w:val="24"/>
          <w:lang w:eastAsia="ru-RU"/>
        </w:rPr>
      </w:pPr>
    </w:p>
    <w:p w:rsidR="00AB50D1" w:rsidRPr="008F263D" w:rsidRDefault="00AB50D1">
      <w:pPr>
        <w:ind w:firstLine="708"/>
        <w:jc w:val="both"/>
        <w:rPr>
          <w:rFonts w:ascii="Arial" w:eastAsia="Times New Roman" w:hAnsi="Arial" w:cs="Arial"/>
          <w:sz w:val="24"/>
          <w:szCs w:val="24"/>
          <w:lang w:eastAsia="ru-RU"/>
        </w:rPr>
      </w:pPr>
    </w:p>
    <w:p w:rsidR="00AB50D1" w:rsidRPr="008F263D" w:rsidRDefault="00AB50D1">
      <w:pPr>
        <w:ind w:firstLine="708"/>
        <w:jc w:val="both"/>
        <w:rPr>
          <w:rFonts w:ascii="Arial" w:eastAsia="Times New Roman" w:hAnsi="Arial" w:cs="Arial"/>
          <w:sz w:val="24"/>
          <w:szCs w:val="24"/>
          <w:lang w:eastAsia="ru-RU"/>
        </w:rPr>
      </w:pPr>
    </w:p>
    <w:p w:rsidR="00AB50D1" w:rsidRPr="008F263D" w:rsidRDefault="00AB50D1">
      <w:pPr>
        <w:ind w:firstLine="708"/>
        <w:jc w:val="both"/>
        <w:rPr>
          <w:rFonts w:ascii="Arial" w:eastAsia="Times New Roman" w:hAnsi="Arial" w:cs="Arial"/>
          <w:sz w:val="24"/>
          <w:szCs w:val="24"/>
          <w:lang w:eastAsia="ru-RU"/>
        </w:rPr>
      </w:pPr>
    </w:p>
    <w:p w:rsidR="00AB50D1" w:rsidRDefault="00AB50D1">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2376A0" w:rsidRDefault="002376A0">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Default="0056546E">
      <w:pPr>
        <w:ind w:firstLine="708"/>
        <w:jc w:val="both"/>
        <w:rPr>
          <w:rFonts w:ascii="Arial" w:eastAsia="Times New Roman" w:hAnsi="Arial" w:cs="Arial"/>
          <w:sz w:val="24"/>
          <w:szCs w:val="24"/>
          <w:lang w:eastAsia="ru-RU"/>
        </w:rPr>
      </w:pPr>
    </w:p>
    <w:p w:rsidR="0056546E" w:rsidRPr="008F263D" w:rsidRDefault="0056546E">
      <w:pPr>
        <w:ind w:firstLine="708"/>
        <w:jc w:val="both"/>
        <w:rPr>
          <w:rFonts w:ascii="Arial" w:eastAsia="Times New Roman" w:hAnsi="Arial" w:cs="Arial"/>
          <w:sz w:val="24"/>
          <w:szCs w:val="24"/>
          <w:lang w:eastAsia="ru-RU"/>
        </w:rPr>
      </w:pPr>
    </w:p>
    <w:p w:rsidR="00AB50D1" w:rsidRPr="008F263D" w:rsidRDefault="001B0D1E">
      <w:pPr>
        <w:ind w:left="6372"/>
        <w:rPr>
          <w:rFonts w:ascii="Arial" w:eastAsia="Times New Roman" w:hAnsi="Arial" w:cs="Arial"/>
          <w:bCs/>
          <w:sz w:val="24"/>
          <w:szCs w:val="24"/>
          <w:lang w:eastAsia="ru-RU"/>
        </w:rPr>
      </w:pPr>
      <w:r w:rsidRPr="008F263D">
        <w:rPr>
          <w:rFonts w:ascii="Arial" w:eastAsia="Times New Roman" w:hAnsi="Arial" w:cs="Arial"/>
          <w:bCs/>
          <w:sz w:val="24"/>
          <w:szCs w:val="24"/>
          <w:lang w:eastAsia="ru-RU"/>
        </w:rPr>
        <w:t xml:space="preserve">Приложение № 1 </w:t>
      </w:r>
    </w:p>
    <w:p w:rsidR="00AB50D1" w:rsidRPr="008F263D" w:rsidRDefault="001B0D1E">
      <w:pPr>
        <w:ind w:left="6372"/>
        <w:rPr>
          <w:rFonts w:ascii="Arial" w:eastAsia="Times New Roman" w:hAnsi="Arial" w:cs="Arial"/>
          <w:bCs/>
          <w:sz w:val="24"/>
          <w:szCs w:val="24"/>
          <w:lang w:eastAsia="ru-RU"/>
        </w:rPr>
      </w:pPr>
      <w:r w:rsidRPr="008F263D">
        <w:rPr>
          <w:rFonts w:ascii="Arial" w:eastAsia="Times New Roman" w:hAnsi="Arial" w:cs="Arial"/>
          <w:bCs/>
          <w:sz w:val="24"/>
          <w:szCs w:val="24"/>
          <w:lang w:eastAsia="ru-RU"/>
        </w:rPr>
        <w:t>к Порядку</w:t>
      </w:r>
    </w:p>
    <w:p w:rsidR="00AB50D1" w:rsidRPr="008F263D" w:rsidRDefault="00AB50D1">
      <w:pPr>
        <w:rPr>
          <w:rFonts w:ascii="Arial" w:eastAsia="Times New Roman" w:hAnsi="Arial" w:cs="Arial"/>
          <w:b/>
          <w:bCs/>
          <w:sz w:val="24"/>
          <w:szCs w:val="24"/>
          <w:lang w:eastAsia="ru-RU"/>
        </w:rPr>
      </w:pPr>
    </w:p>
    <w:p w:rsidR="00AB50D1" w:rsidRPr="008F263D" w:rsidRDefault="00AB50D1">
      <w:pPr>
        <w:jc w:val="center"/>
        <w:rPr>
          <w:rFonts w:ascii="Arial" w:eastAsia="Times New Roman" w:hAnsi="Arial" w:cs="Arial"/>
          <w:b/>
          <w:bCs/>
          <w:sz w:val="24"/>
          <w:szCs w:val="24"/>
          <w:lang w:eastAsia="ru-RU"/>
        </w:rPr>
      </w:pPr>
    </w:p>
    <w:p w:rsidR="00AB50D1" w:rsidRPr="008F263D" w:rsidRDefault="001B0D1E">
      <w:pPr>
        <w:ind w:firstLine="708"/>
        <w:jc w:val="center"/>
        <w:rPr>
          <w:rFonts w:ascii="Arial" w:hAnsi="Arial" w:cs="Arial"/>
          <w:sz w:val="24"/>
          <w:szCs w:val="24"/>
        </w:rPr>
      </w:pPr>
      <w:r w:rsidRPr="008F263D">
        <w:rPr>
          <w:rFonts w:ascii="Arial" w:eastAsia="Times New Roman" w:hAnsi="Arial" w:cs="Arial"/>
          <w:b/>
          <w:bCs/>
          <w:sz w:val="24"/>
          <w:szCs w:val="24"/>
          <w:lang w:eastAsia="ru-RU"/>
        </w:rPr>
        <w:t xml:space="preserve">Соглашение о предоставлении субсидии на возмещение недополученных доходов ресурсоснабжающих организаций в связи </w:t>
      </w:r>
      <w:r w:rsidRPr="008F263D">
        <w:rPr>
          <w:rFonts w:ascii="Arial" w:eastAsia="Times New Roman" w:hAnsi="Arial" w:cs="Arial"/>
          <w:b/>
          <w:bCs/>
          <w:sz w:val="24"/>
          <w:szCs w:val="24"/>
          <w:lang w:eastAsia="ru-RU"/>
        </w:rPr>
        <w:br/>
        <w:t>с сомнительной задолженностью юридических лиц за потребленные ресурсы на 2024 год</w:t>
      </w:r>
    </w:p>
    <w:p w:rsidR="00AB50D1" w:rsidRPr="008F263D" w:rsidRDefault="00AB50D1">
      <w:pPr>
        <w:jc w:val="center"/>
        <w:rPr>
          <w:rFonts w:ascii="Arial" w:eastAsia="Times New Roman" w:hAnsi="Arial" w:cs="Arial"/>
          <w:b/>
          <w:bCs/>
          <w:sz w:val="24"/>
          <w:szCs w:val="24"/>
          <w:lang w:eastAsia="ru-RU"/>
        </w:rPr>
      </w:pPr>
    </w:p>
    <w:p w:rsidR="00AB50D1" w:rsidRPr="008F263D" w:rsidRDefault="001B0D1E">
      <w:pPr>
        <w:ind w:firstLine="708"/>
        <w:jc w:val="both"/>
        <w:rPr>
          <w:rFonts w:ascii="Arial" w:eastAsia="Times New Roman" w:hAnsi="Arial" w:cs="Arial"/>
          <w:sz w:val="24"/>
          <w:szCs w:val="24"/>
          <w:lang w:eastAsia="ru-RU"/>
        </w:rPr>
      </w:pPr>
      <w:r w:rsidRPr="008F263D">
        <w:rPr>
          <w:rFonts w:ascii="Arial" w:eastAsia="Times New Roman" w:hAnsi="Arial" w:cs="Arial"/>
          <w:bCs/>
          <w:sz w:val="24"/>
          <w:szCs w:val="24"/>
          <w:lang w:eastAsia="ru-RU"/>
        </w:rPr>
        <w:t xml:space="preserve">Администрация городского округа Люберцы, </w:t>
      </w:r>
      <w:r w:rsidRPr="008F263D">
        <w:rPr>
          <w:rFonts w:ascii="Arial" w:eastAsia="Times New Roman" w:hAnsi="Arial" w:cs="Arial"/>
          <w:sz w:val="24"/>
          <w:szCs w:val="24"/>
          <w:lang w:eastAsia="ru-RU"/>
        </w:rPr>
        <w:t xml:space="preserve">именуемая в дальнейшем </w:t>
      </w:r>
      <w:r w:rsidRPr="008F263D">
        <w:rPr>
          <w:rFonts w:ascii="Arial" w:eastAsia="Times New Roman" w:hAnsi="Arial" w:cs="Arial"/>
          <w:bCs/>
          <w:sz w:val="24"/>
          <w:szCs w:val="24"/>
          <w:lang w:eastAsia="ru-RU"/>
        </w:rPr>
        <w:t>«Администрация»,</w:t>
      </w:r>
      <w:r w:rsidRPr="008F263D">
        <w:rPr>
          <w:rFonts w:ascii="Arial" w:eastAsia="Times New Roman" w:hAnsi="Arial" w:cs="Arial"/>
          <w:b/>
          <w:bCs/>
          <w:sz w:val="24"/>
          <w:szCs w:val="24"/>
          <w:lang w:eastAsia="ru-RU"/>
        </w:rPr>
        <w:t xml:space="preserve"> </w:t>
      </w:r>
      <w:r w:rsidRPr="008F263D">
        <w:rPr>
          <w:rFonts w:ascii="Arial" w:eastAsia="Times New Roman" w:hAnsi="Arial" w:cs="Arial"/>
          <w:sz w:val="24"/>
          <w:szCs w:val="24"/>
          <w:lang w:eastAsia="ru-RU"/>
        </w:rPr>
        <w:t xml:space="preserve">в лице_____________________________________, действующего на основании  ___________________________, с одной стороны, и _________________________________именуемое в дальнейшем                          «Получатель», в лице____________________, действующего                                          на основании______________________, с другой стороны, вместе именуемые Стороны, на основании Порядка предоставления субсидии на возмещение  недополученных доходов ресурсоснабжающих организаций в связи </w:t>
      </w:r>
      <w:r w:rsidRPr="008F263D">
        <w:rPr>
          <w:rFonts w:ascii="Arial" w:eastAsia="Times New Roman" w:hAnsi="Arial" w:cs="Arial"/>
          <w:sz w:val="24"/>
          <w:szCs w:val="24"/>
          <w:lang w:eastAsia="ru-RU"/>
        </w:rPr>
        <w:br/>
        <w:t>с сомнительной задолженностью юридических лиц за потребленные ресурсы, на 2024 год, утвержденного Постановлением администрации городского округа Люберцы от ______№____ (далее - Порядок), заключили настоящее Соглашение о нижеследующем:</w:t>
      </w:r>
    </w:p>
    <w:p w:rsidR="00AB50D1" w:rsidRPr="008F263D" w:rsidRDefault="00AB50D1">
      <w:pPr>
        <w:jc w:val="both"/>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1. Предмет Соглашения</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1.1. Администрация предоставляет Получателю из бюджета городского округа Люберцы Московской области для возмещения недополученных доходов в связи с сомнительной задолженностью юридических лиц </w:t>
      </w:r>
      <w:r w:rsidRPr="008F263D">
        <w:rPr>
          <w:rFonts w:ascii="Arial" w:eastAsia="Times New Roman" w:hAnsi="Arial" w:cs="Arial"/>
          <w:sz w:val="24"/>
          <w:szCs w:val="24"/>
          <w:lang w:eastAsia="ru-RU"/>
        </w:rPr>
        <w:br/>
        <w:t xml:space="preserve">за потребленные ресурсы, на 2024 год (далее – субсидия) в соответствии </w:t>
      </w:r>
      <w:r w:rsidRPr="008F263D">
        <w:rPr>
          <w:rFonts w:ascii="Arial" w:eastAsia="Times New Roman" w:hAnsi="Arial" w:cs="Arial"/>
          <w:sz w:val="24"/>
          <w:szCs w:val="24"/>
          <w:lang w:eastAsia="ru-RU"/>
        </w:rPr>
        <w:br/>
        <w:t xml:space="preserve">с результатами отбора заявок, проведенного администрацией в 2024 году (постановление Администрации об утверждении итогов отбора от ________ </w:t>
      </w:r>
      <w:r w:rsidRPr="008F263D">
        <w:rPr>
          <w:rFonts w:ascii="Arial" w:eastAsia="Times New Roman" w:hAnsi="Arial" w:cs="Arial"/>
          <w:sz w:val="24"/>
          <w:szCs w:val="24"/>
          <w:lang w:eastAsia="ru-RU"/>
        </w:rPr>
        <w:br/>
        <w:t>№ _____, протокол заседания Комиссии от ______ № _____).</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1.2. Предоставление субсидии осуществляется из бюджета городского округа Люберцы Московской области (далее – бюджет городского округа Люберцы)</w:t>
      </w:r>
      <w:r w:rsidRPr="008F263D">
        <w:rPr>
          <w:rFonts w:ascii="Arial" w:eastAsia="Times New Roman" w:hAnsi="Arial" w:cs="Arial"/>
          <w:b/>
          <w:sz w:val="24"/>
          <w:szCs w:val="24"/>
          <w:lang w:eastAsia="ru-RU"/>
        </w:rPr>
        <w:t xml:space="preserve"> </w:t>
      </w:r>
      <w:r w:rsidRPr="008F263D">
        <w:rPr>
          <w:rFonts w:ascii="Arial" w:eastAsia="Times New Roman" w:hAnsi="Arial" w:cs="Arial"/>
          <w:sz w:val="24"/>
          <w:szCs w:val="24"/>
          <w:lang w:eastAsia="ru-RU"/>
        </w:rPr>
        <w:t>в пределах лимитов бюджетных обязательств, предусмотренных</w:t>
      </w:r>
      <w:r w:rsidRPr="008F263D">
        <w:rPr>
          <w:rFonts w:ascii="Arial" w:eastAsia="Times New Roman" w:hAnsi="Arial" w:cs="Arial"/>
          <w:sz w:val="24"/>
          <w:szCs w:val="24"/>
          <w:lang w:eastAsia="ru-RU"/>
        </w:rPr>
        <w:br/>
        <w:t>в бюджете городского округа Люберцы на возмещение недополученных доходов ресурсоснабжающих организаций в связи с сомнительной задолженностью юридических лиц за потребленные ресурсы.</w:t>
      </w:r>
    </w:p>
    <w:p w:rsidR="00AB50D1" w:rsidRPr="008F263D" w:rsidRDefault="00AB50D1">
      <w:pPr>
        <w:widowControl w:val="0"/>
        <w:ind w:firstLine="540"/>
        <w:jc w:val="both"/>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2. Размер субсидии и порядок ее предоставления</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ind w:firstLine="540"/>
        <w:jc w:val="both"/>
        <w:rPr>
          <w:rFonts w:ascii="Arial" w:hAnsi="Arial" w:cs="Arial"/>
          <w:sz w:val="24"/>
          <w:szCs w:val="24"/>
        </w:rPr>
      </w:pPr>
      <w:r w:rsidRPr="008F263D">
        <w:rPr>
          <w:rFonts w:ascii="Arial" w:eastAsia="Times New Roman" w:hAnsi="Arial" w:cs="Arial"/>
          <w:sz w:val="24"/>
          <w:szCs w:val="24"/>
          <w:lang w:eastAsia="ru-RU"/>
        </w:rPr>
        <w:t xml:space="preserve">2.1. Администрация предоставляет Получателю субсидию в размере ____________(_____________) рублей __ копеек (НДС не облагается) для достижения результата, указанного  в </w:t>
      </w:r>
      <w:hyperlink w:anchor="P185">
        <w:r w:rsidRPr="008F263D">
          <w:rPr>
            <w:rStyle w:val="ListLabel22"/>
            <w:rFonts w:ascii="Arial" w:eastAsiaTheme="minorHAnsi" w:hAnsi="Arial" w:cs="Arial"/>
            <w:sz w:val="24"/>
            <w:szCs w:val="24"/>
          </w:rPr>
          <w:t>пункте 1.3</w:t>
        </w:r>
      </w:hyperlink>
      <w:r w:rsidRPr="008F263D">
        <w:rPr>
          <w:rFonts w:ascii="Arial" w:eastAsia="Times New Roman" w:hAnsi="Arial" w:cs="Arial"/>
          <w:sz w:val="24"/>
          <w:szCs w:val="24"/>
          <w:lang w:eastAsia="ru-RU"/>
        </w:rPr>
        <w:t xml:space="preserve"> настоящего Соглашения.</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2.2. Перечисление денежных средств осуществляется на основании Постановления Администрации об утверждении итогов отбора от ________ </w:t>
      </w:r>
      <w:r w:rsidRPr="008F263D">
        <w:rPr>
          <w:rFonts w:ascii="Arial" w:eastAsia="Times New Roman" w:hAnsi="Arial" w:cs="Arial"/>
          <w:sz w:val="24"/>
          <w:szCs w:val="24"/>
          <w:lang w:eastAsia="ru-RU"/>
        </w:rPr>
        <w:br/>
        <w:t>№ _____ в соответствии с протоколом заседания Комиссии от ______ № _____).</w:t>
      </w:r>
    </w:p>
    <w:p w:rsidR="00AB50D1" w:rsidRPr="008F263D" w:rsidRDefault="001B0D1E">
      <w:pPr>
        <w:widowControl w:val="0"/>
        <w:ind w:firstLine="540"/>
        <w:jc w:val="both"/>
        <w:rPr>
          <w:rFonts w:ascii="Arial" w:hAnsi="Arial" w:cs="Arial"/>
          <w:sz w:val="24"/>
          <w:szCs w:val="24"/>
        </w:rPr>
      </w:pPr>
      <w:r w:rsidRPr="008F263D">
        <w:rPr>
          <w:rFonts w:ascii="Arial" w:eastAsia="Times New Roman" w:hAnsi="Arial" w:cs="Arial"/>
          <w:sz w:val="24"/>
          <w:szCs w:val="24"/>
          <w:lang w:eastAsia="ru-RU"/>
        </w:rPr>
        <w:t xml:space="preserve">2.3.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r w:rsidRPr="008F263D">
          <w:rPr>
            <w:rStyle w:val="ListLabel22"/>
            <w:rFonts w:ascii="Arial" w:eastAsiaTheme="minorHAnsi" w:hAnsi="Arial" w:cs="Arial"/>
            <w:sz w:val="24"/>
            <w:szCs w:val="24"/>
          </w:rPr>
          <w:t>разделе 8</w:t>
        </w:r>
      </w:hyperlink>
      <w:r w:rsidRPr="008F263D">
        <w:rPr>
          <w:rFonts w:ascii="Arial" w:eastAsia="Times New Roman" w:hAnsi="Arial" w:cs="Arial"/>
          <w:sz w:val="24"/>
          <w:szCs w:val="24"/>
          <w:lang w:eastAsia="ru-RU"/>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w:t>
      </w:r>
      <w:r w:rsidRPr="008F263D">
        <w:rPr>
          <w:rFonts w:ascii="Arial" w:eastAsia="Times New Roman" w:hAnsi="Arial" w:cs="Arial"/>
          <w:sz w:val="24"/>
          <w:szCs w:val="24"/>
          <w:lang w:eastAsia="ru-RU"/>
        </w:rPr>
        <w:lastRenderedPageBreak/>
        <w:t>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2.4.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w:t>
      </w:r>
      <w:r w:rsidRPr="008F263D">
        <w:rPr>
          <w:rFonts w:ascii="Arial" w:eastAsia="Times New Roman" w:hAnsi="Arial" w:cs="Arial"/>
          <w:sz w:val="24"/>
          <w:szCs w:val="24"/>
          <w:lang w:eastAsia="ru-RU"/>
        </w:rPr>
        <w:br/>
        <w:t>об утверждении итогов отбора в установленном порядке.</w:t>
      </w:r>
    </w:p>
    <w:p w:rsidR="00AB50D1" w:rsidRPr="008F263D" w:rsidRDefault="00AB50D1">
      <w:pPr>
        <w:widowControl w:val="0"/>
        <w:jc w:val="center"/>
        <w:outlineLvl w:val="2"/>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3. Права и обязанности Сторон</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3.1. Администрация обязана:</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3.1.1. Администрация предоставляет Получателю субсидию из бюджета городского округа Люберцы для возмещения недополученных доходов  </w:t>
      </w:r>
      <w:r w:rsidRPr="008F263D">
        <w:rPr>
          <w:rFonts w:ascii="Arial" w:eastAsia="Times New Roman" w:hAnsi="Arial" w:cs="Arial"/>
          <w:sz w:val="24"/>
          <w:szCs w:val="24"/>
          <w:lang w:eastAsia="ru-RU"/>
        </w:rPr>
        <w:br/>
        <w:t>в связи с сомнительной задолженностью юридических лиц за потребленные ресурсы.</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3.2. Администрация вправе:</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3.2.1. Запрашивать, при необходимости, у Получателя дополнительную информацию и документы, связанные с реализацией настоящего Соглашения.</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8F263D">
        <w:rPr>
          <w:rFonts w:ascii="Arial" w:eastAsia="Times New Roman" w:hAnsi="Arial" w:cs="Arial"/>
          <w:sz w:val="24"/>
          <w:szCs w:val="24"/>
          <w:lang w:eastAsia="ru-RU"/>
        </w:rPr>
        <w:br/>
        <w:t>и законодательством Московской области порядке.</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3.2.5. Принимает решение о приостановлении (прекращении) перечисления Субсидии, о требовании возврата предоставленной Субсидии, </w:t>
      </w:r>
      <w:r w:rsidRPr="008F263D">
        <w:rPr>
          <w:rFonts w:ascii="Arial" w:eastAsia="Times New Roman" w:hAnsi="Arial" w:cs="Arial"/>
          <w:sz w:val="24"/>
          <w:szCs w:val="24"/>
          <w:lang w:eastAsia="ru-RU"/>
        </w:rPr>
        <w:br/>
        <w:t>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3.2.5.1. неисполнения Получателем субсидии обязательств, установленных настоящим Соглашением; </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3.2.5.2. использования Субсидии не по целевому назначению; </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3.2.5.3. выявления фактов недостоверности сведений, указанных </w:t>
      </w:r>
      <w:r w:rsidRPr="008F263D">
        <w:rPr>
          <w:rFonts w:ascii="Arial" w:eastAsia="Times New Roman" w:hAnsi="Arial" w:cs="Arial"/>
          <w:sz w:val="24"/>
          <w:szCs w:val="24"/>
          <w:lang w:eastAsia="ru-RU"/>
        </w:rPr>
        <w:br/>
        <w:t xml:space="preserve">в документах для предоставления Субсидии и в отчетности, предоставляемых </w:t>
      </w:r>
      <w:r w:rsidRPr="008F263D">
        <w:rPr>
          <w:rFonts w:ascii="Arial" w:eastAsia="Times New Roman" w:hAnsi="Arial" w:cs="Arial"/>
          <w:sz w:val="24"/>
          <w:szCs w:val="24"/>
          <w:lang w:eastAsia="ru-RU"/>
        </w:rPr>
        <w:br/>
        <w:t>в Администрацию.</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3.2.5.5.  наличия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3.3. Получатель обязан:</w:t>
      </w:r>
      <w:bookmarkStart w:id="3" w:name="P195"/>
      <w:bookmarkEnd w:id="3"/>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 xml:space="preserve">3.3.1. Представлять </w:t>
      </w:r>
      <w:hyperlink w:anchor="P274">
        <w:r w:rsidRPr="008F263D">
          <w:rPr>
            <w:rStyle w:val="ListLabel22"/>
            <w:rFonts w:ascii="Arial" w:eastAsiaTheme="minorHAnsi" w:hAnsi="Arial" w:cs="Arial"/>
            <w:sz w:val="24"/>
            <w:szCs w:val="24"/>
          </w:rPr>
          <w:t>отчет</w:t>
        </w:r>
      </w:hyperlink>
      <w:r w:rsidRPr="008F263D">
        <w:rPr>
          <w:rFonts w:ascii="Arial" w:eastAsia="Times New Roman" w:hAnsi="Arial" w:cs="Arial"/>
          <w:sz w:val="24"/>
          <w:szCs w:val="24"/>
          <w:lang w:eastAsia="ru-RU"/>
        </w:rPr>
        <w:t>ы согласно приложениям №2, №3 к настоящему Соглашению не позднее 5 рабочих дней с даты получения всей суммы субсидии из бюджета городского округа Люберцы.</w:t>
      </w:r>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3.3.2. Представлять отчет о проведении комплекса мероприятий по взысканию сомнительной задолженности в соответствии с действующим законодательством РФ, ежеквартально,  не позднее 5 рабочего дня месяца, следующим  за отчётным периодом, начиная с 01.11.2024 года по форме согласно приложению № 4.</w:t>
      </w:r>
    </w:p>
    <w:p w:rsidR="00AB50D1" w:rsidRPr="008F263D" w:rsidRDefault="001B0D1E">
      <w:pPr>
        <w:widowControl w:val="0"/>
        <w:ind w:firstLine="56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3.3.3.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3.4. Получатель 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61338B" w:rsidRPr="008F263D" w:rsidRDefault="0061338B" w:rsidP="0061338B">
      <w:pPr>
        <w:pStyle w:val="ConsPlusNormal0"/>
        <w:ind w:firstLine="708"/>
        <w:jc w:val="both"/>
        <w:rPr>
          <w:sz w:val="24"/>
          <w:szCs w:val="24"/>
        </w:rPr>
      </w:pPr>
      <w:r w:rsidRPr="008F263D">
        <w:rPr>
          <w:sz w:val="24"/>
          <w:szCs w:val="24"/>
        </w:rPr>
        <w:t>3.5.1. Возврат субсидии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p>
    <w:p w:rsidR="0061338B" w:rsidRPr="008F263D" w:rsidRDefault="0061338B" w:rsidP="0061338B">
      <w:pPr>
        <w:pStyle w:val="ConsPlusNormal0"/>
        <w:ind w:firstLine="540"/>
        <w:jc w:val="both"/>
        <w:rPr>
          <w:sz w:val="24"/>
          <w:szCs w:val="24"/>
        </w:rPr>
      </w:pPr>
      <w:r w:rsidRPr="008F263D">
        <w:rPr>
          <w:sz w:val="24"/>
          <w:szCs w:val="24"/>
        </w:rPr>
        <w:t>-  на основании требования Администрации - не позднее 10-го рабочего дня со дня получения Получателем субсидии указанного требования.</w:t>
      </w:r>
    </w:p>
    <w:p w:rsidR="0061338B" w:rsidRPr="008F263D" w:rsidRDefault="0061338B" w:rsidP="0061338B">
      <w:pPr>
        <w:pStyle w:val="ConsPlusNormal0"/>
        <w:ind w:firstLine="540"/>
        <w:jc w:val="both"/>
        <w:rPr>
          <w:sz w:val="24"/>
          <w:szCs w:val="24"/>
        </w:rPr>
      </w:pPr>
      <w:r w:rsidRPr="008F263D">
        <w:rPr>
          <w:sz w:val="24"/>
          <w:szCs w:val="24"/>
        </w:rPr>
        <w:t>- на основании представления и (или) предписания органа муниципального финансового кон</w:t>
      </w:r>
      <w:r w:rsidR="00C62AA8" w:rsidRPr="008F263D">
        <w:rPr>
          <w:sz w:val="24"/>
          <w:szCs w:val="24"/>
        </w:rPr>
        <w:t xml:space="preserve">троля - в сроки, установленные </w:t>
      </w:r>
      <w:r w:rsidRPr="008F263D">
        <w:rPr>
          <w:sz w:val="24"/>
          <w:szCs w:val="24"/>
        </w:rPr>
        <w:t>в соответствии с бюджетным законодательством Российской Федерации.</w:t>
      </w:r>
    </w:p>
    <w:p w:rsidR="0061338B" w:rsidRPr="008F263D" w:rsidRDefault="0061338B" w:rsidP="0061338B">
      <w:pPr>
        <w:pStyle w:val="ConsPlusNormal0"/>
        <w:ind w:firstLine="708"/>
        <w:jc w:val="both"/>
        <w:rPr>
          <w:sz w:val="24"/>
          <w:szCs w:val="24"/>
        </w:rPr>
      </w:pPr>
      <w:r w:rsidRPr="008F263D">
        <w:rPr>
          <w:sz w:val="24"/>
          <w:szCs w:val="24"/>
        </w:rPr>
        <w:t>3.5.2.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3.6. 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3.7. Получатель гарантирует при поступлении денежных средств от организации, чья задолженность включена в реестр сомнительных долгов,  Получатель субсидии перечислить в доход бюджета  городского  округа  Люберцы денежные средства в размере не менее поступивших денежных средств, в срок не позднее 5 рабочих дней с даты поступления на расчетный счет, в течение 5-ти летнего периода с даты получения субсидии.</w:t>
      </w:r>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3.8. Получатель гарантирует проведение комплекса мероприятий по взысканию сомнительной задолженности в соответствии с действующим законодательством РФ.</w:t>
      </w:r>
    </w:p>
    <w:p w:rsidR="00AB50D1" w:rsidRPr="008F263D" w:rsidRDefault="001B0D1E">
      <w:pPr>
        <w:widowControl w:val="0"/>
        <w:ind w:firstLine="567"/>
        <w:jc w:val="both"/>
        <w:rPr>
          <w:rFonts w:ascii="Arial" w:hAnsi="Arial" w:cs="Arial"/>
          <w:sz w:val="24"/>
          <w:szCs w:val="24"/>
        </w:rPr>
      </w:pPr>
      <w:r w:rsidRPr="008F263D">
        <w:rPr>
          <w:rFonts w:ascii="Arial" w:eastAsia="Times New Roman" w:hAnsi="Arial" w:cs="Arial"/>
          <w:sz w:val="24"/>
          <w:szCs w:val="24"/>
          <w:lang w:eastAsia="ru-RU"/>
        </w:rPr>
        <w:t>3.9. Получатель вправе получать консультации по вопросам выполнения условий настоящего Соглашения.</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4. Дополнительные условия</w:t>
      </w:r>
    </w:p>
    <w:p w:rsidR="00C62AA8" w:rsidRPr="008F263D" w:rsidRDefault="00C62AA8">
      <w:pPr>
        <w:widowControl w:val="0"/>
        <w:jc w:val="center"/>
        <w:outlineLvl w:val="2"/>
        <w:rPr>
          <w:rFonts w:ascii="Arial" w:eastAsia="Times New Roman" w:hAnsi="Arial" w:cs="Arial"/>
          <w:sz w:val="24"/>
          <w:szCs w:val="24"/>
          <w:lang w:eastAsia="ru-RU"/>
        </w:rPr>
      </w:pP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4.1. Настоящее Соглашение может быть дополнено или изменено по взаимному письменному согласию Сторон.</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4.2.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При недостижении согласия по новым условиям Соглашение расторгается. </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4.3. В случаях, не предусмотренных настоящим Соглашением, Стороны руководствуются законодательством РФ.</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4.4. Настоящее Соглашение составлен в 2 экземплярах, имеющих равную юридическую силу, по одному для каждой из Сторон.</w:t>
      </w:r>
    </w:p>
    <w:p w:rsidR="00AB50D1" w:rsidRPr="008F263D" w:rsidRDefault="00AB50D1">
      <w:pPr>
        <w:widowControl w:val="0"/>
        <w:ind w:firstLine="540"/>
        <w:jc w:val="both"/>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5. Ответственность Сторон</w:t>
      </w:r>
    </w:p>
    <w:p w:rsidR="00C62AA8" w:rsidRPr="008F263D" w:rsidRDefault="00C62AA8">
      <w:pPr>
        <w:widowControl w:val="0"/>
        <w:jc w:val="center"/>
        <w:outlineLvl w:val="2"/>
        <w:rPr>
          <w:rFonts w:ascii="Arial" w:eastAsia="Times New Roman" w:hAnsi="Arial" w:cs="Arial"/>
          <w:sz w:val="24"/>
          <w:szCs w:val="24"/>
          <w:lang w:eastAsia="ru-RU"/>
        </w:rPr>
      </w:pP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AB50D1" w:rsidRPr="008F263D" w:rsidRDefault="001B0D1E">
      <w:pPr>
        <w:widowControl w:val="0"/>
        <w:ind w:firstLine="540"/>
        <w:jc w:val="both"/>
        <w:rPr>
          <w:rFonts w:ascii="Arial" w:hAnsi="Arial" w:cs="Arial"/>
          <w:sz w:val="24"/>
          <w:szCs w:val="24"/>
        </w:rPr>
      </w:pPr>
      <w:r w:rsidRPr="008F263D">
        <w:rPr>
          <w:rFonts w:ascii="Arial" w:eastAsia="Times New Roman" w:hAnsi="Arial" w:cs="Arial"/>
          <w:sz w:val="24"/>
          <w:szCs w:val="24"/>
          <w:lang w:eastAsia="ru-RU"/>
        </w:rPr>
        <w:t xml:space="preserve">5.2. В случае неисполнения либо ненадлежащего исполнения </w:t>
      </w:r>
      <w:hyperlink w:anchor="P195">
        <w:r w:rsidRPr="008F263D">
          <w:rPr>
            <w:rStyle w:val="ListLabel22"/>
            <w:rFonts w:ascii="Arial" w:eastAsiaTheme="minorHAnsi" w:hAnsi="Arial" w:cs="Arial"/>
            <w:sz w:val="24"/>
            <w:szCs w:val="24"/>
          </w:rPr>
          <w:t>пункта 3.3.1</w:t>
        </w:r>
      </w:hyperlink>
      <w:r w:rsidRPr="008F263D">
        <w:rPr>
          <w:rFonts w:ascii="Arial" w:eastAsia="Times New Roman" w:hAnsi="Arial" w:cs="Arial"/>
          <w:sz w:val="24"/>
          <w:szCs w:val="24"/>
          <w:lang w:eastAsia="ru-RU"/>
        </w:rPr>
        <w:t xml:space="preserve">, </w:t>
      </w:r>
      <w:hyperlink w:anchor="P196">
        <w:r w:rsidRPr="008F263D">
          <w:rPr>
            <w:rStyle w:val="ListLabel22"/>
            <w:rFonts w:ascii="Arial" w:eastAsiaTheme="minorHAnsi" w:hAnsi="Arial" w:cs="Arial"/>
            <w:sz w:val="24"/>
            <w:szCs w:val="24"/>
          </w:rPr>
          <w:t xml:space="preserve"> пункта 3.3.2</w:t>
        </w:r>
      </w:hyperlink>
      <w:r w:rsidRPr="008F263D">
        <w:rPr>
          <w:rFonts w:ascii="Arial" w:eastAsia="Times New Roman" w:hAnsi="Arial" w:cs="Arial"/>
          <w:sz w:val="24"/>
          <w:szCs w:val="24"/>
          <w:lang w:eastAsia="ru-RU"/>
        </w:rPr>
        <w:t xml:space="preserve"> и пункта 3.3.3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w:t>
      </w:r>
      <w:r w:rsidRPr="008F263D">
        <w:rPr>
          <w:rFonts w:ascii="Arial" w:eastAsia="Times New Roman" w:hAnsi="Arial" w:cs="Arial"/>
          <w:sz w:val="24"/>
          <w:szCs w:val="24"/>
          <w:lang w:eastAsia="ru-RU"/>
        </w:rPr>
        <w:br/>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5.4. Споры, возникающие в связи с исполнением обязательств по настоящему Соглашению, решаются Сторонами путем переговоров.</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5.5. При невозможности урегулирования разногласий, споры разрешаются в Арбитражном суде Московской области.</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6. Срок действия Соглашения</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7. Заключительные положения</w:t>
      </w:r>
    </w:p>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7.2. Соглашение может быть расторгнуто в одностороннем порядке в случае:</w:t>
      </w:r>
    </w:p>
    <w:p w:rsidR="00AB50D1" w:rsidRPr="008F263D" w:rsidRDefault="001B0D1E">
      <w:pPr>
        <w:widowControl w:val="0"/>
        <w:ind w:firstLine="540"/>
        <w:jc w:val="both"/>
        <w:rPr>
          <w:rFonts w:ascii="Arial" w:hAnsi="Arial" w:cs="Arial"/>
          <w:sz w:val="24"/>
          <w:szCs w:val="24"/>
        </w:rPr>
      </w:pPr>
      <w:r w:rsidRPr="008F263D">
        <w:rPr>
          <w:rFonts w:ascii="Arial" w:eastAsia="Times New Roman" w:hAnsi="Arial" w:cs="Arial"/>
          <w:sz w:val="24"/>
          <w:szCs w:val="24"/>
          <w:lang w:eastAsia="ru-RU"/>
        </w:rPr>
        <w:t>7.2.1.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AB50D1" w:rsidRPr="008F263D" w:rsidRDefault="001B0D1E">
      <w:pPr>
        <w:widowControl w:val="0"/>
        <w:ind w:firstLine="540"/>
        <w:jc w:val="both"/>
        <w:rPr>
          <w:rFonts w:ascii="Arial" w:hAnsi="Arial" w:cs="Arial"/>
          <w:sz w:val="24"/>
          <w:szCs w:val="24"/>
        </w:rPr>
      </w:pPr>
      <w:r w:rsidRPr="008F263D">
        <w:rPr>
          <w:rFonts w:ascii="Arial" w:eastAsia="Times New Roman" w:hAnsi="Arial" w:cs="Arial"/>
          <w:sz w:val="24"/>
          <w:szCs w:val="24"/>
          <w:lang w:eastAsia="ru-RU"/>
        </w:rPr>
        <w:t xml:space="preserve">7.2.2. недостижения Получателем установленного  настоящим Соглашением </w:t>
      </w:r>
      <w:r w:rsidRPr="008F263D">
        <w:rPr>
          <w:rFonts w:ascii="Arial" w:eastAsia="Times New Roman" w:hAnsi="Arial" w:cs="Arial"/>
          <w:sz w:val="24"/>
          <w:szCs w:val="24"/>
          <w:lang w:eastAsia="ru-RU"/>
        </w:rPr>
        <w:lastRenderedPageBreak/>
        <w:t xml:space="preserve">результата предоставления субсидии, в соответствии с </w:t>
      </w:r>
      <w:hyperlink w:anchor="P195">
        <w:r w:rsidRPr="008F263D">
          <w:rPr>
            <w:rStyle w:val="ListLabel22"/>
            <w:rFonts w:ascii="Arial" w:eastAsiaTheme="minorHAnsi" w:hAnsi="Arial" w:cs="Arial"/>
            <w:sz w:val="24"/>
            <w:szCs w:val="24"/>
          </w:rPr>
          <w:t>пунктом 3.3.1</w:t>
        </w:r>
      </w:hyperlink>
      <w:r w:rsidRPr="008F263D">
        <w:rPr>
          <w:rFonts w:ascii="Arial" w:eastAsia="Times New Roman" w:hAnsi="Arial" w:cs="Arial"/>
          <w:sz w:val="24"/>
          <w:szCs w:val="24"/>
          <w:lang w:eastAsia="ru-RU"/>
        </w:rPr>
        <w:t xml:space="preserve"> настоящего Соглашения.</w:t>
      </w:r>
    </w:p>
    <w:p w:rsidR="00AB50D1" w:rsidRPr="008F263D" w:rsidRDefault="001B0D1E">
      <w:pPr>
        <w:widowControl w:val="0"/>
        <w:ind w:firstLine="540"/>
        <w:jc w:val="both"/>
        <w:rPr>
          <w:rFonts w:ascii="Arial" w:hAnsi="Arial" w:cs="Arial"/>
          <w:sz w:val="24"/>
          <w:szCs w:val="24"/>
        </w:rPr>
      </w:pPr>
      <w:r w:rsidRPr="008F263D">
        <w:rPr>
          <w:rFonts w:ascii="Arial" w:eastAsia="Times New Roman" w:hAnsi="Arial" w:cs="Arial"/>
          <w:sz w:val="24"/>
          <w:szCs w:val="24"/>
          <w:lang w:eastAsia="ru-RU"/>
        </w:rPr>
        <w:t>7.2.3.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B50D1" w:rsidRPr="008F263D" w:rsidRDefault="001B0D1E">
      <w:pPr>
        <w:widowControl w:val="0"/>
        <w:ind w:firstLine="54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AB50D1" w:rsidRPr="008F263D" w:rsidRDefault="001B0D1E">
      <w:pPr>
        <w:widowControl w:val="0"/>
        <w:jc w:val="center"/>
        <w:outlineLvl w:val="2"/>
        <w:rPr>
          <w:rFonts w:ascii="Arial" w:eastAsia="Times New Roman" w:hAnsi="Arial" w:cs="Arial"/>
          <w:sz w:val="24"/>
          <w:szCs w:val="24"/>
          <w:lang w:eastAsia="ru-RU"/>
        </w:rPr>
      </w:pPr>
      <w:r w:rsidRPr="008F263D">
        <w:rPr>
          <w:rFonts w:ascii="Arial" w:eastAsia="Times New Roman" w:hAnsi="Arial" w:cs="Arial"/>
          <w:sz w:val="24"/>
          <w:szCs w:val="24"/>
          <w:lang w:eastAsia="ru-RU"/>
        </w:rPr>
        <w:t>8. Юридические адреса и реквизиты Сторон</w:t>
      </w:r>
    </w:p>
    <w:tbl>
      <w:tblPr>
        <w:tblW w:w="10207"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2"/>
        <w:gridCol w:w="4535"/>
      </w:tblGrid>
      <w:tr w:rsidR="00AB50D1" w:rsidRPr="008F263D">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ind w:right="87"/>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Администрация</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ind w:left="1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Получатель </w:t>
            </w:r>
          </w:p>
        </w:tc>
      </w:tr>
      <w:tr w:rsidR="00AB50D1" w:rsidRPr="008F263D">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Администрация муниципального образования городской округ Люберцы Московской области</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Юридический адрес:</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140000, Московская область, г. Люберцы, Октябрьский проспект, дом 190.</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Реквизиты: </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ИНН 5027036758, </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КПП 502701001, </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ОГРН 1025003213179, </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ФУ администрации городского округа Люберцы</w:t>
            </w:r>
          </w:p>
          <w:p w:rsidR="00AB50D1" w:rsidRPr="008F263D" w:rsidRDefault="001B0D1E">
            <w:pPr>
              <w:widowControl w:val="0"/>
              <w:ind w:left="10"/>
              <w:rPr>
                <w:rFonts w:ascii="Arial" w:eastAsia="Times New Roman" w:hAnsi="Arial" w:cs="Arial"/>
                <w:sz w:val="24"/>
                <w:szCs w:val="24"/>
                <w:lang w:eastAsia="ru-RU"/>
              </w:rPr>
            </w:pPr>
            <w:r w:rsidRPr="008F263D">
              <w:rPr>
                <w:rFonts w:ascii="Arial" w:eastAsia="Times New Roman" w:hAnsi="Arial" w:cs="Arial"/>
                <w:sz w:val="24"/>
                <w:szCs w:val="24"/>
                <w:lang w:eastAsia="ru-RU"/>
              </w:rPr>
              <w:t>(л/с 03000270212 Администрация муниципального образования городской округ Люберцы Московской области)</w:t>
            </w:r>
          </w:p>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р/с 03231643467480004800</w:t>
            </w:r>
          </w:p>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в ГУ Банка России по ЦФО//УФК по Московской области г. Москва</w:t>
            </w:r>
          </w:p>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к/сч 40102810845370000004, БИК 004525987</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rPr>
                <w:rFonts w:ascii="Arial" w:eastAsia="Times New Roman" w:hAnsi="Arial" w:cs="Arial"/>
                <w:sz w:val="24"/>
                <w:szCs w:val="24"/>
                <w:lang w:eastAsia="ru-RU"/>
              </w:rPr>
            </w:pPr>
          </w:p>
        </w:tc>
      </w:tr>
      <w:tr w:rsidR="00AB50D1" w:rsidRPr="008F263D">
        <w:tc>
          <w:tcPr>
            <w:tcW w:w="5671" w:type="dxa"/>
            <w:tcBorders>
              <w:top w:val="single" w:sz="4" w:space="0" w:color="000000"/>
              <w:left w:val="single" w:sz="4" w:space="0" w:color="000000"/>
              <w:right w:val="single" w:sz="4" w:space="0" w:color="000000"/>
            </w:tcBorders>
            <w:shd w:val="clear" w:color="auto" w:fill="auto"/>
          </w:tcPr>
          <w:p w:rsidR="00AB50D1" w:rsidRPr="008F263D" w:rsidRDefault="001B0D1E">
            <w:pPr>
              <w:widowControl w:val="0"/>
              <w:ind w:left="1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Администрация:</w:t>
            </w:r>
          </w:p>
        </w:tc>
        <w:tc>
          <w:tcPr>
            <w:tcW w:w="4535" w:type="dxa"/>
            <w:tcBorders>
              <w:top w:val="single" w:sz="4" w:space="0" w:color="000000"/>
              <w:left w:val="single" w:sz="4" w:space="0" w:color="000000"/>
              <w:right w:val="single" w:sz="4" w:space="0" w:color="000000"/>
            </w:tcBorders>
            <w:shd w:val="clear" w:color="auto" w:fill="auto"/>
          </w:tcPr>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Получатель:</w:t>
            </w:r>
          </w:p>
        </w:tc>
      </w:tr>
      <w:tr w:rsidR="00AB50D1" w:rsidRPr="008F263D">
        <w:trPr>
          <w:trHeight w:val="605"/>
        </w:trPr>
        <w:tc>
          <w:tcPr>
            <w:tcW w:w="5671" w:type="dxa"/>
            <w:tcBorders>
              <w:left w:val="single" w:sz="4" w:space="0" w:color="000000"/>
              <w:right w:val="single" w:sz="4" w:space="0" w:color="000000"/>
            </w:tcBorders>
            <w:shd w:val="clear" w:color="auto" w:fill="auto"/>
          </w:tcPr>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_____________________________</w:t>
            </w:r>
          </w:p>
        </w:tc>
        <w:tc>
          <w:tcPr>
            <w:tcW w:w="4535" w:type="dxa"/>
            <w:tcBorders>
              <w:left w:val="single" w:sz="4" w:space="0" w:color="000000"/>
              <w:right w:val="single" w:sz="4" w:space="0" w:color="000000"/>
            </w:tcBorders>
            <w:shd w:val="clear" w:color="auto" w:fill="auto"/>
          </w:tcPr>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_____________________________</w:t>
            </w:r>
          </w:p>
        </w:tc>
      </w:tr>
      <w:tr w:rsidR="00AB50D1" w:rsidRPr="008F263D">
        <w:tc>
          <w:tcPr>
            <w:tcW w:w="5671" w:type="dxa"/>
            <w:tcBorders>
              <w:left w:val="single" w:sz="4" w:space="0" w:color="000000"/>
              <w:right w:val="single" w:sz="4" w:space="0" w:color="000000"/>
            </w:tcBorders>
            <w:shd w:val="clear" w:color="auto" w:fill="auto"/>
          </w:tcPr>
          <w:p w:rsidR="00AB50D1" w:rsidRPr="008F263D" w:rsidRDefault="001B0D1E">
            <w:pPr>
              <w:widowControl w:val="0"/>
              <w:ind w:left="1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________________(ФИО.)</w:t>
            </w:r>
          </w:p>
        </w:tc>
        <w:tc>
          <w:tcPr>
            <w:tcW w:w="4535" w:type="dxa"/>
            <w:tcBorders>
              <w:left w:val="single" w:sz="4" w:space="0" w:color="000000"/>
              <w:right w:val="single" w:sz="4" w:space="0" w:color="000000"/>
            </w:tcBorders>
            <w:shd w:val="clear" w:color="auto" w:fill="auto"/>
          </w:tcPr>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_______________________(ФИО)</w:t>
            </w:r>
          </w:p>
        </w:tc>
      </w:tr>
      <w:tr w:rsidR="00AB50D1" w:rsidRPr="008F263D">
        <w:trPr>
          <w:trHeight w:val="315"/>
        </w:trPr>
        <w:tc>
          <w:tcPr>
            <w:tcW w:w="5671" w:type="dxa"/>
            <w:tcBorders>
              <w:left w:val="single" w:sz="4" w:space="0" w:color="000000"/>
              <w:bottom w:val="single" w:sz="4" w:space="0" w:color="000000"/>
              <w:right w:val="single" w:sz="4" w:space="0" w:color="000000"/>
            </w:tcBorders>
            <w:shd w:val="clear" w:color="auto" w:fill="auto"/>
          </w:tcPr>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М.П.</w:t>
            </w:r>
          </w:p>
        </w:tc>
        <w:tc>
          <w:tcPr>
            <w:tcW w:w="4535" w:type="dxa"/>
            <w:tcBorders>
              <w:left w:val="single" w:sz="4" w:space="0" w:color="000000"/>
              <w:bottom w:val="single" w:sz="4" w:space="0" w:color="000000"/>
              <w:right w:val="single" w:sz="4" w:space="0" w:color="000000"/>
            </w:tcBorders>
            <w:shd w:val="clear" w:color="auto" w:fill="auto"/>
          </w:tcPr>
          <w:p w:rsidR="00AB50D1" w:rsidRPr="008F263D" w:rsidRDefault="001B0D1E">
            <w:pPr>
              <w:widowControl w:val="0"/>
              <w:ind w:left="1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М.П.</w:t>
            </w:r>
          </w:p>
        </w:tc>
      </w:tr>
    </w:tbl>
    <w:p w:rsidR="00AB50D1" w:rsidRPr="008F263D" w:rsidRDefault="00AB50D1">
      <w:pPr>
        <w:spacing w:after="200" w:line="276" w:lineRule="auto"/>
        <w:rPr>
          <w:rFonts w:ascii="Arial" w:eastAsia="Times New Roman" w:hAnsi="Arial" w:cs="Arial"/>
          <w:sz w:val="24"/>
          <w:szCs w:val="24"/>
          <w:lang w:eastAsia="ru-RU"/>
        </w:rPr>
        <w:sectPr w:rsidR="00AB50D1" w:rsidRPr="008F263D" w:rsidSect="00C524F8">
          <w:headerReference w:type="default" r:id="rId8"/>
          <w:pgSz w:w="11906" w:h="16838"/>
          <w:pgMar w:top="1134" w:right="567" w:bottom="1134" w:left="1134" w:header="0" w:footer="0" w:gutter="0"/>
          <w:cols w:space="720"/>
          <w:formProt w:val="0"/>
          <w:titlePg/>
          <w:docGrid w:linePitch="360"/>
        </w:sectPr>
      </w:pPr>
    </w:p>
    <w:p w:rsidR="00AB50D1" w:rsidRPr="008F263D" w:rsidRDefault="001B0D1E">
      <w:pPr>
        <w:ind w:left="5664"/>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 xml:space="preserve">Приложение №1 </w:t>
      </w:r>
    </w:p>
    <w:p w:rsidR="00AB50D1" w:rsidRPr="008F263D" w:rsidRDefault="001B0D1E">
      <w:pPr>
        <w:widowControl w:val="0"/>
        <w:ind w:left="5664"/>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t>к</w:t>
      </w:r>
      <w:r w:rsidRPr="008F263D">
        <w:rPr>
          <w:rFonts w:ascii="Arial" w:eastAsia="Times New Roman" w:hAnsi="Arial" w:cs="Arial"/>
          <w:b/>
          <w:sz w:val="24"/>
          <w:szCs w:val="24"/>
          <w:lang w:eastAsia="ru-RU"/>
        </w:rPr>
        <w:t xml:space="preserve"> </w:t>
      </w:r>
      <w:r w:rsidRPr="008F263D">
        <w:rPr>
          <w:rFonts w:ascii="Arial" w:eastAsia="Times New Roman" w:hAnsi="Arial" w:cs="Arial"/>
          <w:sz w:val="24"/>
          <w:szCs w:val="24"/>
          <w:lang w:eastAsia="ru-RU"/>
        </w:rPr>
        <w:t>Соглашению</w:t>
      </w:r>
    </w:p>
    <w:p w:rsidR="00AB50D1" w:rsidRPr="008F263D" w:rsidRDefault="00AB50D1">
      <w:pPr>
        <w:spacing w:line="276" w:lineRule="auto"/>
        <w:rPr>
          <w:rFonts w:ascii="Arial" w:eastAsia="Times New Roman" w:hAnsi="Arial" w:cs="Arial"/>
          <w:sz w:val="24"/>
          <w:szCs w:val="24"/>
          <w:lang w:eastAsia="ru-RU"/>
        </w:rPr>
      </w:pP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Показатель  результата</w:t>
      </w:r>
    </w:p>
    <w:p w:rsidR="00AB50D1" w:rsidRPr="008F263D" w:rsidRDefault="00AB50D1">
      <w:pPr>
        <w:widowControl w:val="0"/>
        <w:jc w:val="both"/>
        <w:rPr>
          <w:rFonts w:ascii="Arial" w:eastAsia="Times New Roman" w:hAnsi="Arial" w:cs="Arial"/>
          <w:sz w:val="24"/>
          <w:szCs w:val="24"/>
          <w:lang w:eastAsia="ru-RU"/>
        </w:rPr>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576"/>
        <w:gridCol w:w="3739"/>
        <w:gridCol w:w="1417"/>
        <w:gridCol w:w="2127"/>
        <w:gridCol w:w="4252"/>
        <w:gridCol w:w="3119"/>
      </w:tblGrid>
      <w:tr w:rsidR="00AB50D1" w:rsidRPr="008F263D">
        <w:trPr>
          <w:trHeight w:val="1380"/>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п/п</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Наименование показателя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Единица измерения</w:t>
            </w:r>
          </w:p>
          <w:p w:rsidR="00AB50D1" w:rsidRPr="008F263D" w:rsidRDefault="00AB50D1">
            <w:pPr>
              <w:widowControl w:val="0"/>
              <w:jc w:val="center"/>
              <w:rPr>
                <w:rFonts w:ascii="Arial" w:eastAsia="Times New Roman" w:hAnsi="Arial" w:cs="Arial"/>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Наименование дебитора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Размер сомнительной задолженности дебитора  на дату подачи заявки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Плановый размер снижения сомнительной задолженности дебитора  </w:t>
            </w:r>
          </w:p>
        </w:tc>
      </w:tr>
      <w:tr w:rsidR="00AB50D1" w:rsidRPr="008F263D">
        <w:trPr>
          <w:trHeight w:val="503"/>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1</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bookmarkStart w:id="4" w:name="P2036"/>
            <w:bookmarkEnd w:id="4"/>
            <w:r w:rsidRPr="008F263D">
              <w:rPr>
                <w:rFonts w:ascii="Arial" w:eastAsia="Times New Roman" w:hAnsi="Arial" w:cs="Arial"/>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bookmarkStart w:id="5" w:name="P2040"/>
            <w:bookmarkEnd w:id="5"/>
            <w:r w:rsidRPr="008F263D">
              <w:rPr>
                <w:rFonts w:ascii="Arial" w:eastAsia="Times New Roman" w:hAnsi="Arial" w:cs="Arial"/>
                <w:sz w:val="24"/>
                <w:szCs w:val="24"/>
                <w:lang w:eastAsia="ru-RU"/>
              </w:rPr>
              <w:t>6</w:t>
            </w:r>
          </w:p>
        </w:tc>
      </w:tr>
      <w:tr w:rsidR="00AB50D1" w:rsidRPr="008F263D">
        <w:trPr>
          <w:trHeight w:val="279"/>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1</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hAnsi="Arial" w:cs="Arial"/>
                <w:sz w:val="24"/>
                <w:szCs w:val="24"/>
              </w:rPr>
            </w:pPr>
            <w:r w:rsidRPr="008F263D">
              <w:rPr>
                <w:rFonts w:ascii="Arial" w:eastAsia="Times New Roman" w:hAnsi="Arial" w:cs="Arial"/>
                <w:sz w:val="24"/>
                <w:szCs w:val="24"/>
                <w:lang w:eastAsia="ru-RU"/>
              </w:rPr>
              <w:t xml:space="preserve">Снижение сомнительной  задолженности  Получателя  субсидии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руб.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r>
    </w:tbl>
    <w:p w:rsidR="00AB50D1" w:rsidRPr="008F263D" w:rsidRDefault="00AB50D1">
      <w:pPr>
        <w:rPr>
          <w:rFonts w:ascii="Arial" w:eastAsia="Times New Roman" w:hAnsi="Arial" w:cs="Arial"/>
          <w:sz w:val="24"/>
          <w:szCs w:val="24"/>
          <w:lang w:eastAsia="ru-RU"/>
        </w:rPr>
      </w:pP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Администрация:</w:t>
      </w:r>
      <w:r w:rsidRPr="008F263D">
        <w:rPr>
          <w:rFonts w:ascii="Arial" w:eastAsia="Times New Roman" w:hAnsi="Arial" w:cs="Arial"/>
          <w:sz w:val="24"/>
          <w:szCs w:val="24"/>
          <w:lang w:eastAsia="ru-RU"/>
        </w:rPr>
        <w:tab/>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________________________(ФИО)</w:t>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М.П.</w:t>
      </w:r>
    </w:p>
    <w:p w:rsidR="00AB50D1" w:rsidRPr="008F263D" w:rsidRDefault="00AB50D1">
      <w:pPr>
        <w:rPr>
          <w:rFonts w:ascii="Arial" w:eastAsia="Times New Roman" w:hAnsi="Arial" w:cs="Arial"/>
          <w:sz w:val="24"/>
          <w:szCs w:val="24"/>
          <w:lang w:eastAsia="ru-RU"/>
        </w:rPr>
      </w:pP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Руководитель Получателя:</w:t>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________________(ФИО.)</w:t>
      </w:r>
      <w:r w:rsidRPr="008F263D">
        <w:rPr>
          <w:rFonts w:ascii="Arial" w:eastAsia="Times New Roman" w:hAnsi="Arial" w:cs="Arial"/>
          <w:sz w:val="24"/>
          <w:szCs w:val="24"/>
          <w:lang w:eastAsia="ru-RU"/>
        </w:rPr>
        <w:tab/>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М.П.</w:t>
      </w:r>
      <w:r w:rsidRPr="008F263D">
        <w:rPr>
          <w:rFonts w:ascii="Arial" w:eastAsia="Times New Roman" w:hAnsi="Arial" w:cs="Arial"/>
          <w:sz w:val="24"/>
          <w:szCs w:val="24"/>
          <w:lang w:eastAsia="ru-RU"/>
        </w:rPr>
        <w:tab/>
      </w:r>
    </w:p>
    <w:p w:rsidR="00AB50D1" w:rsidRPr="008F263D" w:rsidRDefault="00AB50D1">
      <w:pPr>
        <w:rPr>
          <w:rFonts w:ascii="Arial" w:eastAsia="Times New Roman" w:hAnsi="Arial" w:cs="Arial"/>
          <w:sz w:val="24"/>
          <w:szCs w:val="24"/>
          <w:lang w:eastAsia="ru-RU"/>
        </w:rPr>
      </w:pPr>
    </w:p>
    <w:p w:rsidR="00AB50D1" w:rsidRPr="008F263D" w:rsidRDefault="00AB50D1">
      <w:pPr>
        <w:widowControl w:val="0"/>
        <w:jc w:val="center"/>
        <w:rPr>
          <w:rFonts w:ascii="Arial" w:eastAsia="Times New Roman" w:hAnsi="Arial" w:cs="Arial"/>
          <w:sz w:val="24"/>
          <w:szCs w:val="24"/>
          <w:lang w:eastAsia="ru-RU"/>
        </w:rPr>
      </w:pPr>
    </w:p>
    <w:p w:rsidR="00AB50D1" w:rsidRPr="008F263D" w:rsidRDefault="00AB50D1">
      <w:pPr>
        <w:widowControl w:val="0"/>
        <w:jc w:val="center"/>
        <w:rPr>
          <w:rFonts w:ascii="Arial" w:eastAsia="Times New Roman" w:hAnsi="Arial" w:cs="Arial"/>
          <w:sz w:val="24"/>
          <w:szCs w:val="24"/>
          <w:lang w:eastAsia="ru-RU"/>
        </w:rPr>
      </w:pPr>
    </w:p>
    <w:p w:rsidR="00AB50D1" w:rsidRPr="008F263D" w:rsidRDefault="00AB50D1">
      <w:pPr>
        <w:widowControl w:val="0"/>
        <w:jc w:val="center"/>
        <w:rPr>
          <w:rFonts w:ascii="Arial" w:eastAsia="Times New Roman" w:hAnsi="Arial" w:cs="Arial"/>
          <w:sz w:val="24"/>
          <w:szCs w:val="24"/>
          <w:lang w:eastAsia="ru-RU"/>
        </w:rPr>
      </w:pPr>
    </w:p>
    <w:p w:rsidR="00AB50D1" w:rsidRDefault="00AB50D1">
      <w:pPr>
        <w:widowControl w:val="0"/>
        <w:jc w:val="center"/>
        <w:rPr>
          <w:rFonts w:ascii="Arial" w:eastAsia="Times New Roman" w:hAnsi="Arial" w:cs="Arial"/>
          <w:sz w:val="24"/>
          <w:szCs w:val="24"/>
          <w:lang w:eastAsia="ru-RU"/>
        </w:rPr>
      </w:pPr>
    </w:p>
    <w:p w:rsidR="0056546E" w:rsidRDefault="0056546E">
      <w:pPr>
        <w:widowControl w:val="0"/>
        <w:jc w:val="center"/>
        <w:rPr>
          <w:rFonts w:ascii="Arial" w:eastAsia="Times New Roman" w:hAnsi="Arial" w:cs="Arial"/>
          <w:sz w:val="24"/>
          <w:szCs w:val="24"/>
          <w:lang w:eastAsia="ru-RU"/>
        </w:rPr>
      </w:pPr>
    </w:p>
    <w:p w:rsidR="0056546E" w:rsidRDefault="0056546E">
      <w:pPr>
        <w:widowControl w:val="0"/>
        <w:jc w:val="center"/>
        <w:rPr>
          <w:rFonts w:ascii="Arial" w:eastAsia="Times New Roman" w:hAnsi="Arial" w:cs="Arial"/>
          <w:sz w:val="24"/>
          <w:szCs w:val="24"/>
          <w:lang w:eastAsia="ru-RU"/>
        </w:rPr>
      </w:pPr>
    </w:p>
    <w:p w:rsidR="0056546E" w:rsidRDefault="0056546E">
      <w:pPr>
        <w:widowControl w:val="0"/>
        <w:jc w:val="center"/>
        <w:rPr>
          <w:rFonts w:ascii="Arial" w:eastAsia="Times New Roman" w:hAnsi="Arial" w:cs="Arial"/>
          <w:sz w:val="24"/>
          <w:szCs w:val="24"/>
          <w:lang w:eastAsia="ru-RU"/>
        </w:rPr>
      </w:pPr>
    </w:p>
    <w:p w:rsidR="0056546E" w:rsidRPr="008F263D" w:rsidRDefault="0056546E">
      <w:pPr>
        <w:widowControl w:val="0"/>
        <w:jc w:val="center"/>
        <w:rPr>
          <w:rFonts w:ascii="Arial" w:eastAsia="Times New Roman" w:hAnsi="Arial" w:cs="Arial"/>
          <w:sz w:val="24"/>
          <w:szCs w:val="24"/>
          <w:lang w:eastAsia="ru-RU"/>
        </w:rPr>
      </w:pPr>
    </w:p>
    <w:p w:rsidR="00AB50D1" w:rsidRPr="008F263D" w:rsidRDefault="001B0D1E">
      <w:pPr>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Приложение № 2</w:t>
      </w:r>
    </w:p>
    <w:p w:rsidR="00AB50D1" w:rsidRPr="008F263D" w:rsidRDefault="001B0D1E">
      <w:pPr>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к Соглашению </w:t>
      </w:r>
    </w:p>
    <w:p w:rsidR="00AB50D1" w:rsidRPr="008F263D" w:rsidRDefault="00AB50D1">
      <w:pPr>
        <w:jc w:val="both"/>
        <w:rPr>
          <w:rFonts w:ascii="Arial" w:eastAsia="Times New Roman" w:hAnsi="Arial" w:cs="Arial"/>
          <w:sz w:val="24"/>
          <w:szCs w:val="24"/>
          <w:lang w:eastAsia="ru-RU"/>
        </w:rPr>
      </w:pPr>
    </w:p>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ОТЧЕТ</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о получении субсидии на возмещение  недополученных доходов ресурсоснабжающих организаций в связи </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с сомнительной задолженностью юридических лиц за потребленные ресурсы</w:t>
      </w:r>
    </w:p>
    <w:p w:rsidR="00AB50D1" w:rsidRPr="008F263D" w:rsidRDefault="00AB50D1">
      <w:pPr>
        <w:spacing w:line="276" w:lineRule="auto"/>
        <w:jc w:val="center"/>
        <w:outlineLvl w:val="0"/>
        <w:rPr>
          <w:rFonts w:ascii="Arial" w:hAnsi="Arial" w:cs="Arial"/>
          <w:sz w:val="24"/>
          <w:szCs w:val="24"/>
        </w:rPr>
      </w:pPr>
    </w:p>
    <w:p w:rsidR="00AB50D1" w:rsidRPr="008F263D" w:rsidRDefault="001B0D1E">
      <w:pPr>
        <w:spacing w:line="276" w:lineRule="auto"/>
        <w:jc w:val="center"/>
        <w:outlineLvl w:val="0"/>
        <w:rPr>
          <w:rFonts w:ascii="Arial" w:hAnsi="Arial" w:cs="Arial"/>
          <w:sz w:val="24"/>
          <w:szCs w:val="24"/>
        </w:rPr>
      </w:pPr>
      <w:r w:rsidRPr="008F263D">
        <w:rPr>
          <w:rFonts w:ascii="Arial" w:hAnsi="Arial" w:cs="Arial"/>
          <w:sz w:val="24"/>
          <w:szCs w:val="24"/>
        </w:rPr>
        <w:t>Получатель субсидии _____________________________________________________________________________________________________</w:t>
      </w:r>
    </w:p>
    <w:p w:rsidR="00AB50D1" w:rsidRPr="008F263D" w:rsidRDefault="001B0D1E">
      <w:pPr>
        <w:spacing w:line="276" w:lineRule="auto"/>
        <w:jc w:val="center"/>
        <w:outlineLvl w:val="0"/>
        <w:rPr>
          <w:rFonts w:ascii="Arial" w:hAnsi="Arial" w:cs="Arial"/>
          <w:sz w:val="24"/>
          <w:szCs w:val="24"/>
        </w:rPr>
      </w:pPr>
      <w:r w:rsidRPr="008F263D">
        <w:rPr>
          <w:rFonts w:ascii="Arial" w:hAnsi="Arial" w:cs="Arial"/>
          <w:sz w:val="24"/>
          <w:szCs w:val="24"/>
        </w:rPr>
        <w:t>(наименование организации, ИНН/КПП, юридический адрес)</w:t>
      </w:r>
    </w:p>
    <w:tbl>
      <w:tblPr>
        <w:tblW w:w="15310" w:type="dxa"/>
        <w:tblInd w:w="-160" w:type="dxa"/>
        <w:tblBorders>
          <w:top w:val="single" w:sz="4" w:space="0" w:color="000000"/>
          <w:left w:val="single" w:sz="4" w:space="0" w:color="000000"/>
          <w:right w:val="single" w:sz="4" w:space="0" w:color="000000"/>
          <w:insideV w:val="single" w:sz="4" w:space="0" w:color="000000"/>
        </w:tblBorders>
        <w:tblCellMar>
          <w:top w:w="102" w:type="dxa"/>
          <w:left w:w="57" w:type="dxa"/>
          <w:bottom w:w="102" w:type="dxa"/>
          <w:right w:w="62" w:type="dxa"/>
        </w:tblCellMar>
        <w:tblLook w:val="0000" w:firstRow="0" w:lastRow="0" w:firstColumn="0" w:lastColumn="0" w:noHBand="0" w:noVBand="0"/>
      </w:tblPr>
      <w:tblGrid>
        <w:gridCol w:w="3970"/>
        <w:gridCol w:w="2977"/>
        <w:gridCol w:w="2693"/>
        <w:gridCol w:w="1701"/>
        <w:gridCol w:w="1701"/>
        <w:gridCol w:w="2268"/>
      </w:tblGrid>
      <w:tr w:rsidR="00AB50D1" w:rsidRPr="008F263D">
        <w:trPr>
          <w:trHeight w:val="495"/>
        </w:trPr>
        <w:tc>
          <w:tcPr>
            <w:tcW w:w="3969" w:type="dxa"/>
            <w:vMerge w:val="restart"/>
            <w:tcBorders>
              <w:top w:val="single" w:sz="4" w:space="0" w:color="000000"/>
              <w:left w:val="single" w:sz="4" w:space="0" w:color="000000"/>
              <w:right w:val="single" w:sz="4" w:space="0" w:color="000000"/>
            </w:tcBorders>
            <w:shd w:val="clear" w:color="auto" w:fill="auto"/>
          </w:tcPr>
          <w:p w:rsidR="00AB50D1" w:rsidRPr="008F263D" w:rsidRDefault="001B0D1E">
            <w:pPr>
              <w:widowControl w:val="0"/>
              <w:spacing w:line="276" w:lineRule="auto"/>
              <w:rPr>
                <w:rFonts w:ascii="Arial" w:hAnsi="Arial" w:cs="Arial"/>
                <w:sz w:val="24"/>
                <w:szCs w:val="24"/>
              </w:rPr>
            </w:pPr>
            <w:r w:rsidRPr="008F263D">
              <w:rPr>
                <w:rFonts w:ascii="Arial" w:hAnsi="Arial" w:cs="Arial"/>
                <w:sz w:val="24"/>
                <w:szCs w:val="24"/>
              </w:rPr>
              <w:t xml:space="preserve">Наименование субсидии </w:t>
            </w:r>
          </w:p>
        </w:tc>
        <w:tc>
          <w:tcPr>
            <w:tcW w:w="2977" w:type="dxa"/>
            <w:tcBorders>
              <w:top w:val="single" w:sz="4" w:space="0" w:color="000000"/>
              <w:left w:val="single" w:sz="4" w:space="0" w:color="000000"/>
              <w:right w:val="single" w:sz="4" w:space="0" w:color="000000"/>
            </w:tcBorders>
            <w:shd w:val="clear" w:color="auto" w:fill="auto"/>
            <w:tcMar>
              <w:top w:w="75" w:type="dxa"/>
              <w:left w:w="-5" w:type="dxa"/>
              <w:bottom w:w="75" w:type="dxa"/>
              <w:right w:w="0" w:type="dxa"/>
            </w:tcMar>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Размер сомнительной задолженности организации, перед Получателем субсидии</w:t>
            </w:r>
          </w:p>
        </w:tc>
        <w:tc>
          <w:tcPr>
            <w:tcW w:w="2693" w:type="dxa"/>
            <w:vMerge w:val="restart"/>
            <w:tcBorders>
              <w:top w:val="single" w:sz="4" w:space="0" w:color="000000"/>
              <w:left w:val="single" w:sz="4" w:space="0" w:color="000000"/>
              <w:right w:val="single" w:sz="4" w:space="0" w:color="000000"/>
            </w:tcBorders>
            <w:shd w:val="clear" w:color="auto" w:fill="auto"/>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 xml:space="preserve">Сумма недополученных доходов,  подлежащая возмещению за счет бюджетных средств,  </w:t>
            </w:r>
          </w:p>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 xml:space="preserve">согласно </w:t>
            </w:r>
          </w:p>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 xml:space="preserve"> (руб.)</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Получено возмещение</w:t>
            </w:r>
          </w:p>
          <w:p w:rsidR="00AB50D1" w:rsidRPr="008F263D" w:rsidRDefault="001B0D1E">
            <w:pPr>
              <w:widowControl w:val="0"/>
              <w:jc w:val="center"/>
              <w:rPr>
                <w:rFonts w:ascii="Arial" w:hAnsi="Arial" w:cs="Arial"/>
                <w:sz w:val="24"/>
                <w:szCs w:val="24"/>
              </w:rPr>
            </w:pPr>
            <w:r w:rsidRPr="008F263D">
              <w:rPr>
                <w:rFonts w:ascii="Arial" w:eastAsia="Times New Roman" w:hAnsi="Arial" w:cs="Arial"/>
                <w:sz w:val="24"/>
                <w:szCs w:val="24"/>
                <w:lang w:eastAsia="ru-RU"/>
              </w:rPr>
              <w:t>(руб.)</w:t>
            </w:r>
          </w:p>
        </w:tc>
      </w:tr>
      <w:tr w:rsidR="00AB50D1" w:rsidRPr="008F263D">
        <w:trPr>
          <w:trHeight w:val="728"/>
        </w:trPr>
        <w:tc>
          <w:tcPr>
            <w:tcW w:w="3969" w:type="dxa"/>
            <w:vMerge/>
            <w:tcBorders>
              <w:left w:val="single" w:sz="4" w:space="0" w:color="000000"/>
              <w:bottom w:val="single" w:sz="4" w:space="0" w:color="000000"/>
              <w:right w:val="single" w:sz="4" w:space="0" w:color="000000"/>
            </w:tcBorders>
            <w:shd w:val="clear" w:color="auto" w:fill="auto"/>
          </w:tcPr>
          <w:p w:rsidR="00AB50D1" w:rsidRPr="008F263D" w:rsidRDefault="00AB50D1">
            <w:pPr>
              <w:widowControl w:val="0"/>
              <w:spacing w:line="276" w:lineRule="auto"/>
              <w:jc w:val="center"/>
              <w:rPr>
                <w:rFonts w:ascii="Arial" w:hAnsi="Arial" w:cs="Arial"/>
                <w:sz w:val="24"/>
                <w:szCs w:val="24"/>
              </w:rPr>
            </w:pPr>
          </w:p>
        </w:tc>
        <w:tc>
          <w:tcPr>
            <w:tcW w:w="2977" w:type="dxa"/>
            <w:tcBorders>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AB50D1">
            <w:pPr>
              <w:widowControl w:val="0"/>
              <w:spacing w:line="276" w:lineRule="auto"/>
              <w:rPr>
                <w:rFonts w:ascii="Arial" w:hAnsi="Arial" w:cs="Arial"/>
                <w:sz w:val="24"/>
                <w:szCs w:val="24"/>
              </w:rPr>
            </w:pPr>
          </w:p>
        </w:tc>
        <w:tc>
          <w:tcPr>
            <w:tcW w:w="2693" w:type="dxa"/>
            <w:vMerge/>
            <w:tcBorders>
              <w:left w:val="single" w:sz="4" w:space="0" w:color="000000"/>
              <w:bottom w:val="single" w:sz="4" w:space="0" w:color="000000"/>
              <w:right w:val="single" w:sz="4" w:space="0" w:color="000000"/>
            </w:tcBorders>
            <w:shd w:val="clear" w:color="auto" w:fill="auto"/>
          </w:tcPr>
          <w:p w:rsidR="00AB50D1" w:rsidRPr="008F263D" w:rsidRDefault="00AB50D1">
            <w:pPr>
              <w:widowControl w:val="0"/>
              <w:spacing w:line="276" w:lineRule="auto"/>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дата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размер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Реквизиты платежного документа</w:t>
            </w:r>
          </w:p>
        </w:tc>
      </w:tr>
      <w:tr w:rsidR="00AB50D1" w:rsidRPr="008F263D">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Субсидия из бюджета муниципального образования Московской области на возмещение  недополученных доходов ресурсоснабжающих организаций в связи с сомнительной задолженностью юридических лиц за потребленные ресурсы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AB50D1">
            <w:pPr>
              <w:widowControl w:val="0"/>
              <w:spacing w:line="276" w:lineRule="auto"/>
              <w:jc w:val="center"/>
              <w:rPr>
                <w:rFonts w:ascii="Arial" w:hAnsi="Arial" w:cs="Arial"/>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spacing w:line="276" w:lineRule="auto"/>
              <w:jc w:val="center"/>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spacing w:line="276" w:lineRule="auto"/>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AB50D1">
            <w:pPr>
              <w:widowControl w:val="0"/>
              <w:spacing w:line="276" w:lineRule="auto"/>
              <w:jc w:val="center"/>
              <w:rPr>
                <w:rFonts w:ascii="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AB50D1">
            <w:pPr>
              <w:widowControl w:val="0"/>
              <w:spacing w:line="276" w:lineRule="auto"/>
              <w:jc w:val="center"/>
              <w:rPr>
                <w:rFonts w:ascii="Arial" w:hAnsi="Arial" w:cs="Arial"/>
                <w:sz w:val="24"/>
                <w:szCs w:val="24"/>
              </w:rPr>
            </w:pPr>
          </w:p>
        </w:tc>
      </w:tr>
      <w:tr w:rsidR="00AB50D1" w:rsidRPr="008F263D">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rPr>
                <w:rFonts w:ascii="Arial" w:eastAsia="Times New Roman" w:hAnsi="Arial" w:cs="Arial"/>
                <w:sz w:val="24"/>
                <w:szCs w:val="24"/>
                <w:lang w:eastAsia="ru-RU"/>
              </w:rPr>
            </w:pPr>
            <w:r w:rsidRPr="008F263D">
              <w:rPr>
                <w:rFonts w:ascii="Arial" w:eastAsia="Times New Roman" w:hAnsi="Arial" w:cs="Arial"/>
                <w:sz w:val="24"/>
                <w:szCs w:val="24"/>
                <w:lang w:eastAsia="ru-RU"/>
              </w:rPr>
              <w:t>Итого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1B0D1E">
            <w:pPr>
              <w:widowControl w:val="0"/>
              <w:spacing w:line="276" w:lineRule="auto"/>
              <w:jc w:val="center"/>
              <w:rPr>
                <w:rFonts w:ascii="Arial" w:hAnsi="Arial" w:cs="Arial"/>
                <w:b/>
                <w:sz w:val="24"/>
                <w:szCs w:val="24"/>
              </w:rPr>
            </w:pPr>
            <w:r w:rsidRPr="008F263D">
              <w:rPr>
                <w:rFonts w:ascii="Arial" w:hAnsi="Arial" w:cs="Arial"/>
                <w:b/>
                <w:sz w:val="24"/>
                <w:szCs w:val="24"/>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spacing w:line="276" w:lineRule="auto"/>
              <w:jc w:val="center"/>
              <w:rPr>
                <w:rFonts w:ascii="Arial" w:hAnsi="Arial"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AB50D1">
            <w:pPr>
              <w:widowControl w:val="0"/>
              <w:spacing w:line="276" w:lineRule="auto"/>
              <w:jc w:val="center"/>
              <w:rPr>
                <w:rFonts w:ascii="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75" w:type="dxa"/>
              <w:left w:w="-5" w:type="dxa"/>
              <w:bottom w:w="75" w:type="dxa"/>
              <w:right w:w="0" w:type="dxa"/>
            </w:tcMar>
          </w:tcPr>
          <w:p w:rsidR="00AB50D1" w:rsidRPr="008F263D" w:rsidRDefault="001B0D1E">
            <w:pPr>
              <w:widowControl w:val="0"/>
              <w:spacing w:line="276" w:lineRule="auto"/>
              <w:jc w:val="center"/>
              <w:rPr>
                <w:rFonts w:ascii="Arial" w:hAnsi="Arial" w:cs="Arial"/>
                <w:sz w:val="24"/>
                <w:szCs w:val="24"/>
              </w:rPr>
            </w:pPr>
            <w:r w:rsidRPr="008F263D">
              <w:rPr>
                <w:rFonts w:ascii="Arial" w:hAnsi="Arial" w:cs="Arial"/>
                <w:sz w:val="24"/>
                <w:szCs w:val="24"/>
              </w:rPr>
              <w:t>х</w:t>
            </w:r>
          </w:p>
        </w:tc>
      </w:tr>
    </w:tbl>
    <w:p w:rsidR="00AB50D1" w:rsidRPr="008F263D" w:rsidRDefault="00AB50D1">
      <w:pPr>
        <w:jc w:val="both"/>
        <w:rPr>
          <w:rFonts w:ascii="Arial" w:eastAsia="Times New Roman" w:hAnsi="Arial" w:cs="Arial"/>
          <w:sz w:val="24"/>
          <w:szCs w:val="24"/>
          <w:lang w:eastAsia="ru-RU"/>
        </w:rPr>
      </w:pP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Руководитель Получателя _________________________/_____________________________/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lastRenderedPageBreak/>
        <w:t xml:space="preserve">                                                        (подпись)                             (расшифровка подписи)</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Главный бухгалтер   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 xml:space="preserve">                                            (подпись)                             (расшифровка подписи)</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Дата_________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М.П.</w:t>
      </w:r>
    </w:p>
    <w:p w:rsidR="00AB50D1" w:rsidRPr="008F263D" w:rsidRDefault="00AB50D1">
      <w:pPr>
        <w:widowControl w:val="0"/>
        <w:jc w:val="center"/>
        <w:rPr>
          <w:rFonts w:ascii="Arial" w:eastAsia="Times New Roman" w:hAnsi="Arial" w:cs="Arial"/>
          <w:sz w:val="24"/>
          <w:szCs w:val="24"/>
          <w:lang w:eastAsia="ru-RU"/>
        </w:rPr>
        <w:sectPr w:rsidR="00AB50D1" w:rsidRPr="008F263D">
          <w:pgSz w:w="16838" w:h="11906" w:orient="landscape"/>
          <w:pgMar w:top="1134" w:right="567" w:bottom="1134" w:left="1134" w:header="0" w:footer="0" w:gutter="0"/>
          <w:cols w:space="720"/>
          <w:formProt w:val="0"/>
          <w:titlePg/>
          <w:docGrid w:linePitch="360"/>
        </w:sectPr>
      </w:pPr>
    </w:p>
    <w:p w:rsidR="00AB50D1" w:rsidRPr="008F263D" w:rsidRDefault="001B0D1E">
      <w:pPr>
        <w:ind w:left="8364"/>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 xml:space="preserve">Приложение № 3 </w:t>
      </w:r>
    </w:p>
    <w:p w:rsidR="00AB50D1" w:rsidRPr="008F263D" w:rsidRDefault="001B0D1E">
      <w:pPr>
        <w:widowControl w:val="0"/>
        <w:ind w:left="8364"/>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t>к</w:t>
      </w:r>
      <w:r w:rsidRPr="008F263D">
        <w:rPr>
          <w:rFonts w:ascii="Arial" w:eastAsia="Times New Roman" w:hAnsi="Arial" w:cs="Arial"/>
          <w:b/>
          <w:sz w:val="24"/>
          <w:szCs w:val="24"/>
          <w:lang w:eastAsia="ru-RU"/>
        </w:rPr>
        <w:t xml:space="preserve"> </w:t>
      </w:r>
      <w:r w:rsidRPr="008F263D">
        <w:rPr>
          <w:rFonts w:ascii="Arial" w:eastAsia="Times New Roman" w:hAnsi="Arial" w:cs="Arial"/>
          <w:sz w:val="24"/>
          <w:szCs w:val="24"/>
          <w:lang w:eastAsia="ru-RU"/>
        </w:rPr>
        <w:t xml:space="preserve">Соглашению </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ОТЧЕТ</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о достижении значений показателей результатов предоставления субсидии</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по состоянию на «__» ___________ 20__ года*</w:t>
      </w:r>
    </w:p>
    <w:p w:rsidR="00AB50D1" w:rsidRPr="008F263D" w:rsidRDefault="001B0D1E">
      <w:pPr>
        <w:widowControl w:val="0"/>
        <w:ind w:right="-568"/>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Наименование Получателя: _____________________________________________</w:t>
      </w:r>
    </w:p>
    <w:p w:rsidR="00AB50D1" w:rsidRPr="008F263D" w:rsidRDefault="00AB50D1">
      <w:pPr>
        <w:widowControl w:val="0"/>
        <w:jc w:val="both"/>
        <w:rPr>
          <w:rFonts w:ascii="Arial" w:eastAsia="Times New Roman" w:hAnsi="Arial" w:cs="Arial"/>
          <w:sz w:val="24"/>
          <w:szCs w:val="24"/>
          <w:lang w:eastAsia="ru-RU"/>
        </w:rPr>
      </w:pPr>
    </w:p>
    <w:tbl>
      <w:tblPr>
        <w:tblW w:w="1547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568"/>
        <w:gridCol w:w="5670"/>
        <w:gridCol w:w="1843"/>
        <w:gridCol w:w="2850"/>
        <w:gridCol w:w="2412"/>
        <w:gridCol w:w="2130"/>
      </w:tblGrid>
      <w:tr w:rsidR="00AB50D1" w:rsidRPr="008F263D">
        <w:trPr>
          <w:trHeight w:val="92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п/п</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Плановое значение показателя</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Достигнутое значение показателя по состоянию на отчетную дату</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Процент выполнения плана</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Причина отклонения</w:t>
            </w:r>
          </w:p>
        </w:tc>
      </w:tr>
      <w:tr w:rsidR="00AB50D1" w:rsidRPr="008F263D">
        <w:trPr>
          <w:trHeight w:val="593"/>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r>
      <w:tr w:rsidR="00AB50D1" w:rsidRPr="008F263D">
        <w:trPr>
          <w:trHeight w:val="16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3</w:t>
            </w: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bookmarkStart w:id="6" w:name="P2120"/>
            <w:bookmarkEnd w:id="6"/>
            <w:r w:rsidRPr="008F263D">
              <w:rPr>
                <w:rFonts w:ascii="Arial" w:eastAsia="Times New Roman" w:hAnsi="Arial" w:cs="Arial"/>
                <w:sz w:val="24"/>
                <w:szCs w:val="24"/>
                <w:lang w:eastAsia="ru-RU"/>
              </w:rPr>
              <w:t>4</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5</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6</w:t>
            </w:r>
          </w:p>
        </w:tc>
      </w:tr>
      <w:tr w:rsidR="00AB50D1" w:rsidRPr="008F263D">
        <w:trPr>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hAnsi="Arial" w:cs="Arial"/>
                <w:sz w:val="24"/>
                <w:szCs w:val="24"/>
              </w:rPr>
            </w:pPr>
            <w:r w:rsidRPr="008F263D">
              <w:rPr>
                <w:rFonts w:ascii="Arial" w:eastAsia="Times New Roman" w:hAnsi="Arial" w:cs="Arial"/>
                <w:sz w:val="24"/>
                <w:szCs w:val="24"/>
                <w:lang w:eastAsia="ru-RU"/>
              </w:rPr>
              <w:t>Снижение сомнительной задолженности  Получателя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285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r>
    </w:tbl>
    <w:p w:rsidR="00AB50D1" w:rsidRPr="008F263D" w:rsidRDefault="00AB50D1">
      <w:pPr>
        <w:widowControl w:val="0"/>
        <w:jc w:val="both"/>
        <w:rPr>
          <w:rFonts w:ascii="Arial" w:eastAsia="Times New Roman" w:hAnsi="Arial" w:cs="Arial"/>
          <w:sz w:val="24"/>
          <w:szCs w:val="24"/>
          <w:lang w:eastAsia="ru-RU"/>
        </w:rPr>
      </w:pP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Руководитель Получателя</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(уполномоченное лицо)                             _______________          _________          ___________________</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(должность)            (подпись)       (расшифровка подписи)</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Исполнитель ________________ ______________  _____________  </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(должность)                  (ФИО)                 (телефон)</w:t>
      </w:r>
    </w:p>
    <w:p w:rsidR="00AB50D1" w:rsidRPr="008F263D" w:rsidRDefault="001B0D1E">
      <w:pPr>
        <w:widowControl w:val="0"/>
        <w:jc w:val="both"/>
        <w:rPr>
          <w:rFonts w:ascii="Arial" w:eastAsia="SimSun" w:hAnsi="Arial" w:cs="Arial"/>
          <w:kern w:val="2"/>
          <w:sz w:val="24"/>
          <w:szCs w:val="24"/>
          <w:lang w:eastAsia="ar-SA"/>
        </w:rPr>
      </w:pPr>
      <w:r w:rsidRPr="008F263D">
        <w:rPr>
          <w:rFonts w:ascii="Arial" w:eastAsia="Times New Roman" w:hAnsi="Arial" w:cs="Arial"/>
          <w:sz w:val="24"/>
          <w:szCs w:val="24"/>
          <w:lang w:eastAsia="ru-RU"/>
        </w:rPr>
        <w:t xml:space="preserve"> «____» ___________ 20____ г.</w:t>
      </w:r>
    </w:p>
    <w:p w:rsidR="00AB50D1" w:rsidRPr="008F263D" w:rsidRDefault="001B0D1E">
      <w:pPr>
        <w:spacing w:after="200" w:line="276" w:lineRule="auto"/>
        <w:rPr>
          <w:rFonts w:ascii="Arial" w:eastAsia="SimSun" w:hAnsi="Arial" w:cs="Arial"/>
          <w:kern w:val="2"/>
          <w:sz w:val="24"/>
          <w:szCs w:val="24"/>
          <w:lang w:eastAsia="ar-SA"/>
        </w:rPr>
      </w:pPr>
      <w:r w:rsidRPr="008F263D">
        <w:rPr>
          <w:rFonts w:ascii="Arial" w:hAnsi="Arial" w:cs="Arial"/>
          <w:sz w:val="24"/>
          <w:szCs w:val="24"/>
        </w:rPr>
        <w:br w:type="page"/>
      </w:r>
    </w:p>
    <w:p w:rsidR="00AB50D1" w:rsidRPr="008F263D" w:rsidRDefault="001B0D1E">
      <w:pPr>
        <w:ind w:left="8364"/>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 xml:space="preserve">Приложение № 4 </w:t>
      </w:r>
    </w:p>
    <w:p w:rsidR="00AB50D1" w:rsidRPr="008F263D" w:rsidRDefault="001B0D1E">
      <w:pPr>
        <w:widowControl w:val="0"/>
        <w:ind w:left="8364"/>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t>к</w:t>
      </w:r>
      <w:r w:rsidRPr="008F263D">
        <w:rPr>
          <w:rFonts w:ascii="Arial" w:eastAsia="Times New Roman" w:hAnsi="Arial" w:cs="Arial"/>
          <w:b/>
          <w:sz w:val="24"/>
          <w:szCs w:val="24"/>
          <w:lang w:eastAsia="ru-RU"/>
        </w:rPr>
        <w:t xml:space="preserve"> </w:t>
      </w:r>
      <w:r w:rsidRPr="008F263D">
        <w:rPr>
          <w:rFonts w:ascii="Arial" w:eastAsia="Times New Roman" w:hAnsi="Arial" w:cs="Arial"/>
          <w:sz w:val="24"/>
          <w:szCs w:val="24"/>
          <w:lang w:eastAsia="ru-RU"/>
        </w:rPr>
        <w:t xml:space="preserve">Соглашению </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ОТЧЕТ</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о проведении комплекса мероприятий по взысканию сомнительной задолженности</w:t>
      </w:r>
    </w:p>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по состоянию на «__» ___________ 20__ года*</w:t>
      </w:r>
    </w:p>
    <w:p w:rsidR="00AB50D1" w:rsidRPr="008F263D" w:rsidRDefault="001B0D1E">
      <w:pPr>
        <w:widowControl w:val="0"/>
        <w:ind w:right="-568"/>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Ежеквартально</w:t>
      </w:r>
    </w:p>
    <w:p w:rsidR="00AB50D1" w:rsidRPr="008F263D" w:rsidRDefault="00AB50D1">
      <w:pPr>
        <w:widowControl w:val="0"/>
        <w:ind w:right="-568"/>
        <w:jc w:val="both"/>
        <w:rPr>
          <w:rFonts w:ascii="Arial" w:eastAsia="Times New Roman" w:hAnsi="Arial" w:cs="Arial"/>
          <w:sz w:val="24"/>
          <w:szCs w:val="24"/>
          <w:lang w:eastAsia="ru-RU"/>
        </w:rPr>
      </w:pPr>
    </w:p>
    <w:p w:rsidR="00AB50D1" w:rsidRPr="008F263D" w:rsidRDefault="001B0D1E">
      <w:pPr>
        <w:widowControl w:val="0"/>
        <w:ind w:right="-568"/>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Наименование Получателя: _____________________________________________</w:t>
      </w:r>
    </w:p>
    <w:p w:rsidR="00AB50D1" w:rsidRPr="008F263D" w:rsidRDefault="00AB50D1">
      <w:pPr>
        <w:widowControl w:val="0"/>
        <w:jc w:val="both"/>
        <w:rPr>
          <w:rFonts w:ascii="Arial" w:eastAsia="Times New Roman" w:hAnsi="Arial" w:cs="Arial"/>
          <w:sz w:val="24"/>
          <w:szCs w:val="24"/>
          <w:lang w:eastAsia="ru-RU"/>
        </w:rPr>
      </w:pPr>
    </w:p>
    <w:tbl>
      <w:tblPr>
        <w:tblW w:w="1547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000" w:firstRow="0" w:lastRow="0" w:firstColumn="0" w:lastColumn="0" w:noHBand="0" w:noVBand="0"/>
      </w:tblPr>
      <w:tblGrid>
        <w:gridCol w:w="568"/>
        <w:gridCol w:w="4537"/>
        <w:gridCol w:w="2552"/>
        <w:gridCol w:w="1842"/>
        <w:gridCol w:w="3845"/>
        <w:gridCol w:w="2129"/>
      </w:tblGrid>
      <w:tr w:rsidR="00AB50D1" w:rsidRPr="008F263D">
        <w:trPr>
          <w:trHeight w:val="92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п/п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Наименование организации-дебитора Получателя субсидии</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Сумма дебиторской задолженности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Выполненное мероприятия </w:t>
            </w:r>
          </w:p>
        </w:tc>
        <w:tc>
          <w:tcPr>
            <w:tcW w:w="3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Истребованная сумма дебиторской задолженности </w:t>
            </w:r>
          </w:p>
        </w:tc>
        <w:tc>
          <w:tcPr>
            <w:tcW w:w="2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hAnsi="Arial" w:cs="Arial"/>
                <w:sz w:val="24"/>
                <w:szCs w:val="24"/>
              </w:rPr>
            </w:pPr>
            <w:r w:rsidRPr="008F263D">
              <w:rPr>
                <w:rFonts w:ascii="Arial" w:eastAsia="Times New Roman" w:hAnsi="Arial" w:cs="Arial"/>
                <w:sz w:val="24"/>
                <w:szCs w:val="24"/>
                <w:lang w:eastAsia="ru-RU"/>
              </w:rPr>
              <w:t>Примечание</w:t>
            </w:r>
          </w:p>
        </w:tc>
      </w:tr>
      <w:tr w:rsidR="00AB50D1" w:rsidRPr="008F263D">
        <w:trPr>
          <w:trHeight w:val="593"/>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3845"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c>
          <w:tcPr>
            <w:tcW w:w="2129" w:type="dxa"/>
            <w:vMerge/>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pacing w:after="200" w:line="276" w:lineRule="auto"/>
              <w:rPr>
                <w:rFonts w:ascii="Arial" w:eastAsia="Times New Roman" w:hAnsi="Arial" w:cs="Arial"/>
                <w:sz w:val="24"/>
                <w:szCs w:val="24"/>
                <w:lang w:eastAsia="ru-RU"/>
              </w:rPr>
            </w:pPr>
          </w:p>
        </w:tc>
      </w:tr>
      <w:tr w:rsidR="00AB50D1" w:rsidRPr="008F263D">
        <w:trPr>
          <w:trHeight w:val="56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1</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4</w:t>
            </w:r>
          </w:p>
        </w:tc>
        <w:tc>
          <w:tcPr>
            <w:tcW w:w="384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5</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6</w:t>
            </w:r>
          </w:p>
        </w:tc>
      </w:tr>
      <w:tr w:rsidR="00AB50D1" w:rsidRPr="008F263D">
        <w:trPr>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widowControl w:val="0"/>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1</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3845"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widowControl w:val="0"/>
              <w:jc w:val="center"/>
              <w:rPr>
                <w:rFonts w:ascii="Arial" w:eastAsia="Times New Roman" w:hAnsi="Arial" w:cs="Arial"/>
                <w:sz w:val="24"/>
                <w:szCs w:val="24"/>
                <w:lang w:eastAsia="ru-RU"/>
              </w:rPr>
            </w:pPr>
          </w:p>
        </w:tc>
      </w:tr>
    </w:tbl>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Руководитель Получателя</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(уполномоченное лицо)                             _______________          _________          ___________________</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(должность)            (подпись)       (расшифровка подписи)</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Исполнитель ________________ ______________  _____________  </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(должность)                  (ФИО)                 (телефон)</w:t>
      </w:r>
    </w:p>
    <w:p w:rsidR="00AB50D1" w:rsidRPr="008F263D" w:rsidRDefault="001B0D1E">
      <w:pPr>
        <w:widowControl w:val="0"/>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«____» ___________ 20____ г.</w:t>
      </w:r>
    </w:p>
    <w:p w:rsidR="00AB50D1" w:rsidRPr="008F263D" w:rsidRDefault="00AB50D1">
      <w:pPr>
        <w:widowControl w:val="0"/>
        <w:jc w:val="both"/>
        <w:rPr>
          <w:rFonts w:ascii="Arial" w:eastAsia="SimSun" w:hAnsi="Arial" w:cs="Arial"/>
          <w:kern w:val="2"/>
          <w:sz w:val="24"/>
          <w:szCs w:val="24"/>
          <w:lang w:eastAsia="ar-SA"/>
        </w:rPr>
      </w:pPr>
    </w:p>
    <w:p w:rsidR="00AB50D1" w:rsidRPr="008F263D" w:rsidRDefault="00AB50D1">
      <w:pPr>
        <w:spacing w:after="200" w:line="276" w:lineRule="auto"/>
        <w:rPr>
          <w:rFonts w:ascii="Arial" w:eastAsia="SimSun" w:hAnsi="Arial" w:cs="Arial"/>
          <w:kern w:val="2"/>
          <w:sz w:val="24"/>
          <w:szCs w:val="24"/>
          <w:lang w:eastAsia="ar-SA"/>
        </w:rPr>
        <w:sectPr w:rsidR="00AB50D1" w:rsidRPr="008F263D">
          <w:headerReference w:type="default" r:id="rId9"/>
          <w:pgSz w:w="16838" w:h="11906" w:orient="landscape"/>
          <w:pgMar w:top="1418" w:right="851" w:bottom="851" w:left="851" w:header="709" w:footer="0" w:gutter="0"/>
          <w:cols w:space="720"/>
          <w:formProt w:val="0"/>
          <w:docGrid w:linePitch="360"/>
        </w:sectPr>
      </w:pPr>
    </w:p>
    <w:p w:rsidR="00AB50D1" w:rsidRPr="008F263D" w:rsidRDefault="00AB50D1">
      <w:pPr>
        <w:rPr>
          <w:rFonts w:ascii="Arial" w:eastAsia="Times New Roman" w:hAnsi="Arial" w:cs="Arial"/>
          <w:sz w:val="24"/>
          <w:szCs w:val="24"/>
          <w:lang w:eastAsia="ru-RU"/>
        </w:rPr>
      </w:pPr>
    </w:p>
    <w:p w:rsidR="00AB50D1" w:rsidRPr="008F263D" w:rsidRDefault="001B0D1E">
      <w:pPr>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t>Приложение № 2</w:t>
      </w:r>
    </w:p>
    <w:p w:rsidR="00AB50D1" w:rsidRPr="008F263D" w:rsidRDefault="001B0D1E">
      <w:pPr>
        <w:jc w:val="right"/>
        <w:rPr>
          <w:rFonts w:ascii="Arial" w:eastAsia="Times New Roman" w:hAnsi="Arial" w:cs="Arial"/>
          <w:sz w:val="24"/>
          <w:szCs w:val="24"/>
          <w:lang w:eastAsia="ru-RU"/>
        </w:rPr>
      </w:pPr>
      <w:r w:rsidRPr="008F263D">
        <w:rPr>
          <w:rFonts w:ascii="Arial" w:eastAsia="Times New Roman" w:hAnsi="Arial" w:cs="Arial"/>
          <w:sz w:val="24"/>
          <w:szCs w:val="24"/>
          <w:lang w:eastAsia="ru-RU"/>
        </w:rPr>
        <w:t>к Порядку</w:t>
      </w:r>
    </w:p>
    <w:p w:rsidR="00AB50D1" w:rsidRPr="008F263D" w:rsidRDefault="00AB50D1">
      <w:pPr>
        <w:jc w:val="right"/>
        <w:rPr>
          <w:rFonts w:ascii="Arial" w:eastAsia="Times New Roman" w:hAnsi="Arial" w:cs="Arial"/>
          <w:sz w:val="24"/>
          <w:szCs w:val="24"/>
          <w:lang w:eastAsia="ru-RU"/>
        </w:rPr>
      </w:pPr>
    </w:p>
    <w:p w:rsidR="00AB50D1" w:rsidRPr="008F263D" w:rsidRDefault="001B0D1E">
      <w:pPr>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(оформляется на официальном бланке письмо юридического лица)</w:t>
      </w:r>
    </w:p>
    <w:p w:rsidR="00AB50D1" w:rsidRPr="008F263D" w:rsidRDefault="00AB50D1">
      <w:pPr>
        <w:rPr>
          <w:rFonts w:ascii="Arial" w:eastAsia="Times New Roman" w:hAnsi="Arial" w:cs="Arial"/>
          <w:sz w:val="24"/>
          <w:szCs w:val="24"/>
          <w:lang w:eastAsia="ru-RU"/>
        </w:rPr>
      </w:pPr>
    </w:p>
    <w:p w:rsidR="00AB50D1" w:rsidRPr="008F263D" w:rsidRDefault="001B0D1E">
      <w:pPr>
        <w:ind w:left="708" w:hanging="708"/>
        <w:jc w:val="cente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Исх. </w:t>
      </w:r>
      <w:r w:rsidRPr="008F263D">
        <w:rPr>
          <w:rFonts w:ascii="Arial" w:eastAsia="Times New Roman" w:hAnsi="Arial" w:cs="Arial"/>
          <w:sz w:val="24"/>
          <w:szCs w:val="24"/>
        </w:rPr>
        <w:t>№_____</w:t>
      </w:r>
      <w:r w:rsidRPr="008F263D">
        <w:rPr>
          <w:rFonts w:ascii="Arial" w:eastAsia="Times New Roman" w:hAnsi="Arial" w:cs="Arial"/>
          <w:sz w:val="24"/>
          <w:szCs w:val="24"/>
          <w:lang w:eastAsia="ru-RU"/>
        </w:rPr>
        <w:t>от______20____г.</w:t>
      </w:r>
      <w:r w:rsidRPr="008F263D">
        <w:rPr>
          <w:rFonts w:ascii="Arial" w:eastAsia="Times New Roman" w:hAnsi="Arial" w:cs="Arial"/>
          <w:sz w:val="24"/>
          <w:szCs w:val="24"/>
          <w:lang w:eastAsia="ru-RU"/>
        </w:rPr>
        <w:tab/>
        <w:t>В администрацию городского округа Люберцы</w:t>
      </w:r>
    </w:p>
    <w:p w:rsidR="00AB50D1" w:rsidRPr="008F263D" w:rsidRDefault="00AB50D1">
      <w:pPr>
        <w:jc w:val="center"/>
        <w:rPr>
          <w:rFonts w:ascii="Arial" w:eastAsia="Times New Roman" w:hAnsi="Arial" w:cs="Arial"/>
          <w:b/>
          <w:bCs/>
          <w:sz w:val="24"/>
          <w:szCs w:val="24"/>
          <w:lang w:eastAsia="ru-RU"/>
        </w:rPr>
      </w:pPr>
    </w:p>
    <w:p w:rsidR="00AB50D1" w:rsidRPr="008F263D" w:rsidRDefault="001B0D1E">
      <w:pPr>
        <w:jc w:val="center"/>
        <w:rPr>
          <w:rFonts w:ascii="Arial" w:eastAsia="Times New Roman" w:hAnsi="Arial" w:cs="Arial"/>
          <w:b/>
          <w:bCs/>
          <w:sz w:val="24"/>
          <w:szCs w:val="24"/>
          <w:lang w:eastAsia="ru-RU"/>
        </w:rPr>
      </w:pPr>
      <w:r w:rsidRPr="008F263D">
        <w:rPr>
          <w:rFonts w:ascii="Arial" w:eastAsia="Times New Roman" w:hAnsi="Arial" w:cs="Arial"/>
          <w:b/>
          <w:bCs/>
          <w:sz w:val="24"/>
          <w:szCs w:val="24"/>
          <w:lang w:eastAsia="ru-RU"/>
        </w:rPr>
        <w:t xml:space="preserve">Заявка о предоставлении субсидии из бюджета городского округа Люберцы Московской области на возмещение недополученных доходов, образовавшихся в связи с сомнительной задолженностью юридических лиц, за потребленные ресурсы </w:t>
      </w:r>
    </w:p>
    <w:p w:rsidR="00AB50D1" w:rsidRPr="008F263D" w:rsidRDefault="00AB50D1">
      <w:pPr>
        <w:jc w:val="center"/>
        <w:rPr>
          <w:rFonts w:ascii="Arial" w:eastAsia="Times New Roman" w:hAnsi="Arial" w:cs="Arial"/>
          <w:sz w:val="24"/>
          <w:szCs w:val="24"/>
          <w:lang w:eastAsia="ru-RU"/>
        </w:rPr>
      </w:pPr>
    </w:p>
    <w:p w:rsidR="00AB50D1" w:rsidRPr="008F263D" w:rsidRDefault="00AB50D1">
      <w:pPr>
        <w:jc w:val="center"/>
        <w:rPr>
          <w:rFonts w:ascii="Arial" w:eastAsia="Times New Roman" w:hAnsi="Arial" w:cs="Arial"/>
          <w:sz w:val="24"/>
          <w:szCs w:val="24"/>
          <w:lang w:eastAsia="ru-RU"/>
        </w:rPr>
      </w:pPr>
    </w:p>
    <w:p w:rsidR="00AB50D1" w:rsidRPr="008F263D" w:rsidRDefault="001B0D1E">
      <w:pPr>
        <w:ind w:firstLine="708"/>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В соответствии с Порядком предоставления субсидии на возмещение  недополученных доходов ресурсоснабжающих организаций в связи с сомнительной задолженностью юридических лиц за потребленные ресурсы, на 2024 год </w:t>
      </w:r>
      <w:r w:rsidRPr="008F263D">
        <w:rPr>
          <w:rFonts w:ascii="Arial" w:eastAsia="Times New Roman" w:hAnsi="Arial" w:cs="Arial"/>
          <w:sz w:val="24"/>
          <w:szCs w:val="24"/>
          <w:lang w:eastAsia="ru-RU"/>
        </w:rPr>
        <w:br/>
        <w:t xml:space="preserve">в связи с сомнительной задолженностью юридических лиц за потребленные ресурсы на 2024 год, прошу предоставить субсидию в размере _________(_________________________) рублей ______ копеек. </w:t>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 </w:t>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Информация о заявителе:</w:t>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Юридический адрес:__________________________________________________</w:t>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p>
    <w:p w:rsidR="00AB50D1" w:rsidRPr="008F263D" w:rsidRDefault="001B0D1E">
      <w:pPr>
        <w:rPr>
          <w:rFonts w:ascii="Arial" w:eastAsia="Times New Roman" w:hAnsi="Arial" w:cs="Arial"/>
          <w:sz w:val="24"/>
          <w:szCs w:val="24"/>
          <w:lang w:eastAsia="ru-RU"/>
        </w:rPr>
      </w:pPr>
      <w:r w:rsidRPr="008F263D">
        <w:rPr>
          <w:rFonts w:ascii="Arial" w:eastAsia="Times New Roman" w:hAnsi="Arial" w:cs="Arial"/>
          <w:sz w:val="24"/>
          <w:szCs w:val="24"/>
          <w:lang w:eastAsia="ru-RU"/>
        </w:rPr>
        <w:t>Фактический адрес:_______________________________________________________________________________________________________________________</w:t>
      </w:r>
    </w:p>
    <w:p w:rsidR="00AB50D1" w:rsidRPr="008F263D" w:rsidRDefault="00AB50D1">
      <w:pPr>
        <w:rPr>
          <w:rFonts w:ascii="Arial" w:eastAsia="Times New Roman" w:hAnsi="Arial" w:cs="Arial"/>
          <w:sz w:val="24"/>
          <w:szCs w:val="24"/>
          <w:lang w:eastAsia="ru-RU"/>
        </w:rPr>
      </w:pP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lang w:eastAsia="ru-RU"/>
        </w:rPr>
        <w:t xml:space="preserve">Телефон, факс, </w:t>
      </w:r>
      <w:r w:rsidRPr="008F263D">
        <w:rPr>
          <w:rFonts w:ascii="Arial" w:eastAsia="Times New Roman" w:hAnsi="Arial" w:cs="Arial"/>
          <w:sz w:val="24"/>
          <w:szCs w:val="24"/>
          <w:lang w:val="en-US"/>
        </w:rPr>
        <w:t>e</w:t>
      </w:r>
      <w:r w:rsidRPr="008F263D">
        <w:rPr>
          <w:rFonts w:ascii="Arial" w:eastAsia="Times New Roman" w:hAnsi="Arial" w:cs="Arial"/>
          <w:sz w:val="24"/>
          <w:szCs w:val="24"/>
        </w:rPr>
        <w:t xml:space="preserve"> </w:t>
      </w:r>
      <w:r w:rsidRPr="008F263D">
        <w:rPr>
          <w:rFonts w:ascii="Arial" w:eastAsia="Times New Roman" w:hAnsi="Arial" w:cs="Arial"/>
          <w:sz w:val="24"/>
          <w:szCs w:val="24"/>
          <w:lang w:val="en-US"/>
        </w:rPr>
        <w:t>mail</w:t>
      </w:r>
      <w:r w:rsidRPr="008F263D">
        <w:rPr>
          <w:rFonts w:ascii="Arial" w:eastAsia="Times New Roman" w:hAnsi="Arial" w:cs="Arial"/>
          <w:sz w:val="24"/>
          <w:szCs w:val="24"/>
        </w:rPr>
        <w:t>:_________________________________________________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ИНН/КПП___________________________________________________________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Банковские реквизиты_____________________________________________________________________________________________________________________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К заявке прилагаются следующие документы:</w:t>
      </w:r>
    </w:p>
    <w:p w:rsidR="00AB50D1" w:rsidRPr="008F263D" w:rsidRDefault="00AB50D1">
      <w:pPr>
        <w:rPr>
          <w:rFonts w:ascii="Arial" w:eastAsia="Times New Roman" w:hAnsi="Arial" w:cs="Arial"/>
          <w:sz w:val="24"/>
          <w:szCs w:val="24"/>
        </w:rPr>
      </w:pPr>
    </w:p>
    <w:tbl>
      <w:tblPr>
        <w:tblW w:w="10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280"/>
        <w:gridCol w:w="1568"/>
        <w:gridCol w:w="5578"/>
        <w:gridCol w:w="2028"/>
      </w:tblGrid>
      <w:tr w:rsidR="00AB50D1" w:rsidRPr="008F263D">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bCs/>
                <w:color w:val="000000"/>
                <w:sz w:val="24"/>
                <w:szCs w:val="24"/>
                <w:lang w:eastAsia="ru-RU"/>
              </w:rPr>
            </w:pPr>
            <w:r w:rsidRPr="008F263D">
              <w:rPr>
                <w:rFonts w:ascii="Arial" w:eastAsia="Times New Roman" w:hAnsi="Arial" w:cs="Arial"/>
                <w:bCs/>
                <w:color w:val="000000"/>
                <w:sz w:val="24"/>
                <w:szCs w:val="24"/>
                <w:lang w:eastAsia="ru-RU"/>
              </w:rPr>
              <w:t>№ п/п</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eastAsia="Times New Roman" w:hAnsi="Arial" w:cs="Arial"/>
                <w:bCs/>
                <w:color w:val="000000"/>
                <w:sz w:val="24"/>
                <w:szCs w:val="24"/>
                <w:lang w:eastAsia="ru-RU"/>
              </w:rPr>
            </w:pPr>
            <w:r w:rsidRPr="008F263D">
              <w:rPr>
                <w:rFonts w:ascii="Arial" w:eastAsia="Times New Roman" w:hAnsi="Arial" w:cs="Arial"/>
                <w:bCs/>
                <w:color w:val="000000"/>
                <w:sz w:val="24"/>
                <w:szCs w:val="24"/>
                <w:lang w:eastAsia="ru-RU"/>
              </w:rPr>
              <w:t>п/п  Порядка</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eastAsia="Times New Roman" w:hAnsi="Arial" w:cs="Arial"/>
                <w:bCs/>
                <w:color w:val="000000"/>
                <w:sz w:val="24"/>
                <w:szCs w:val="24"/>
                <w:lang w:eastAsia="ru-RU"/>
              </w:rPr>
            </w:pPr>
            <w:r w:rsidRPr="008F263D">
              <w:rPr>
                <w:rFonts w:ascii="Arial" w:eastAsia="Times New Roman" w:hAnsi="Arial" w:cs="Arial"/>
                <w:bCs/>
                <w:color w:val="000000"/>
                <w:sz w:val="24"/>
                <w:szCs w:val="24"/>
                <w:lang w:eastAsia="ru-RU"/>
              </w:rPr>
              <w:t>Перечень документов, представляемых получателем субсидии, претендующим на получение субсидии: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eastAsia="Times New Roman" w:hAnsi="Arial" w:cs="Arial"/>
                <w:bCs/>
                <w:color w:val="000000"/>
                <w:sz w:val="24"/>
                <w:szCs w:val="24"/>
                <w:lang w:eastAsia="ru-RU"/>
              </w:rPr>
            </w:pPr>
            <w:r w:rsidRPr="008F263D">
              <w:rPr>
                <w:rFonts w:ascii="Arial" w:eastAsia="Times New Roman" w:hAnsi="Arial" w:cs="Arial"/>
                <w:bCs/>
                <w:color w:val="000000"/>
                <w:sz w:val="24"/>
                <w:szCs w:val="24"/>
                <w:lang w:eastAsia="ru-RU"/>
              </w:rPr>
              <w:t>Количество листов</w:t>
            </w:r>
          </w:p>
        </w:tc>
      </w:tr>
      <w:tr w:rsidR="00AB50D1" w:rsidRPr="008F263D">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___л.</w:t>
            </w:r>
          </w:p>
        </w:tc>
      </w:tr>
      <w:tr w:rsidR="00AB50D1" w:rsidRPr="008F263D">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2.21.2</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Копия устава организации, заверенная печатью (при наличии) и подписью руководителя.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84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2.21.3</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Копия свидетельства о регистрации организации, заверенная печатью (при наличии) и подписью руководителя.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105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lastRenderedPageBreak/>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2.21.4</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2.21.5</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6</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2.21.6</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 том,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150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7</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2.21.7</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37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2.21.8</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 xml:space="preserve">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w:t>
            </w:r>
            <w:r w:rsidRPr="008F263D">
              <w:rPr>
                <w:rFonts w:ascii="Arial" w:hAnsi="Arial" w:cs="Arial"/>
                <w:bCs/>
                <w:color w:val="000000"/>
                <w:sz w:val="24"/>
                <w:szCs w:val="24"/>
              </w:rPr>
              <w:lastRenderedPageBreak/>
              <w:t>главном бухгалтере участника отбора, являющегося юридическим лицом, об индивидуальном предпринимателе, являющихся участниками отбора.</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lastRenderedPageBreak/>
              <w:t>___л</w:t>
            </w:r>
          </w:p>
        </w:tc>
      </w:tr>
      <w:tr w:rsidR="00AB50D1" w:rsidRPr="008F263D">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lastRenderedPageBreak/>
              <w:t>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2.21.9</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bCs/>
                <w:color w:val="000000"/>
                <w:sz w:val="24"/>
                <w:szCs w:val="24"/>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187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2.21.10</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889"/>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2.21.11</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2.21.12</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Копия договора (договоров) на поставку ресурсов (тепловую энергию,  воду), заключенного между Получателем субсидии  и юридическими  лицами, имеющими сомнительную задолженность, заверенная (заверенные) в установленном порядке.</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971"/>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2.21.13</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Реестр по сомнительным долгам.</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69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lastRenderedPageBreak/>
              <w:t>14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2.21.14</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Расчет размера субсидии по форме, согласно приложению № 3 к Порядку.</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2.21.15</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энергоресурсов (газа, тепловой энергии), на сумму не менее суммы предоставленной Субсидии.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783"/>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16</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2.21.16</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Копия Свидетельства о регистрации Получателя Субсидии в налоговом органе, заверенная  печатью и подписью руководителя (при наличии).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17</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2.21.17</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829"/>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2.21.18</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1284"/>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19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2.21.19</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Гарантийное письмо о проведении комплекса мероприятий о взысканию сомнительной задолженности в соответствии с действующим законодательством РФ.</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r w:rsidR="00AB50D1" w:rsidRPr="008F263D">
        <w:trPr>
          <w:trHeight w:val="41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eastAsia="Times New Roman" w:hAnsi="Arial" w:cs="Arial"/>
                <w:color w:val="000000"/>
                <w:sz w:val="24"/>
                <w:szCs w:val="24"/>
                <w:lang w:eastAsia="ru-RU"/>
              </w:rPr>
            </w:pPr>
            <w:r w:rsidRPr="008F263D">
              <w:rPr>
                <w:rFonts w:ascii="Arial" w:eastAsia="Times New Roman" w:hAnsi="Arial" w:cs="Arial"/>
                <w:color w:val="000000"/>
                <w:sz w:val="24"/>
                <w:szCs w:val="24"/>
                <w:lang w:eastAsia="ru-RU"/>
              </w:rPr>
              <w:t>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2.21.20</w:t>
            </w:r>
          </w:p>
        </w:tc>
        <w:tc>
          <w:tcPr>
            <w:tcW w:w="5577"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rPr>
                <w:rFonts w:ascii="Arial" w:hAnsi="Arial" w:cs="Arial"/>
                <w:color w:val="000000"/>
                <w:sz w:val="24"/>
                <w:szCs w:val="24"/>
              </w:rPr>
            </w:pPr>
            <w:r w:rsidRPr="008F263D">
              <w:rPr>
                <w:rFonts w:ascii="Arial" w:hAnsi="Arial" w:cs="Arial"/>
                <w:color w:val="000000"/>
                <w:sz w:val="24"/>
                <w:szCs w:val="24"/>
              </w:rPr>
              <w:t>Гарантийное письмо о перечислении в доход бюджета городского округа  Люберцы денежных средств от организаций, чья задолженность включена в реестр сомнительных долгов, в срок не позднее 5 рабочих дней с даты поступления на расчетный счет, в течение 5-ти летнего периода с даты получения субсидии.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1B0D1E">
            <w:pPr>
              <w:jc w:val="center"/>
              <w:rPr>
                <w:rFonts w:ascii="Arial" w:hAnsi="Arial" w:cs="Arial"/>
                <w:sz w:val="24"/>
                <w:szCs w:val="24"/>
              </w:rPr>
            </w:pPr>
            <w:r w:rsidRPr="008F263D">
              <w:rPr>
                <w:rFonts w:ascii="Arial" w:eastAsia="Times New Roman" w:hAnsi="Arial" w:cs="Arial"/>
                <w:color w:val="000000"/>
                <w:sz w:val="24"/>
                <w:szCs w:val="24"/>
                <w:lang w:eastAsia="ru-RU"/>
              </w:rPr>
              <w:t>___л</w:t>
            </w:r>
          </w:p>
        </w:tc>
      </w:tr>
    </w:tbl>
    <w:p w:rsidR="00AB50D1" w:rsidRPr="008F263D" w:rsidRDefault="00AB50D1">
      <w:pPr>
        <w:rPr>
          <w:rFonts w:ascii="Arial" w:eastAsia="Times New Roman" w:hAnsi="Arial" w:cs="Arial"/>
          <w:sz w:val="24"/>
          <w:szCs w:val="24"/>
        </w:rPr>
      </w:pPr>
    </w:p>
    <w:p w:rsidR="00AB50D1" w:rsidRPr="008F263D" w:rsidRDefault="00AB50D1">
      <w:pPr>
        <w:rPr>
          <w:rFonts w:ascii="Arial" w:eastAsia="Times New Roman" w:hAnsi="Arial" w:cs="Arial"/>
          <w:sz w:val="24"/>
          <w:szCs w:val="24"/>
        </w:rPr>
      </w:pP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Руководитель_________________________/_____________________________/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 xml:space="preserve">                                        (подпись)                             (расшифровка подписи)</w:t>
      </w:r>
    </w:p>
    <w:p w:rsidR="00AB50D1" w:rsidRPr="008F263D" w:rsidRDefault="00AB50D1">
      <w:pPr>
        <w:rPr>
          <w:rFonts w:ascii="Arial" w:eastAsia="Times New Roman" w:hAnsi="Arial" w:cs="Arial"/>
          <w:sz w:val="24"/>
          <w:szCs w:val="24"/>
        </w:rPr>
      </w:pP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Главный бухгалтер ____________________/_____________________________/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 xml:space="preserve">                                         (подпись)                             (расшифровка подписи)</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Дата_________</w:t>
      </w:r>
    </w:p>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М.П.</w:t>
      </w:r>
    </w:p>
    <w:p w:rsidR="00AB50D1" w:rsidRPr="008F263D" w:rsidRDefault="00AB50D1">
      <w:pPr>
        <w:rPr>
          <w:rFonts w:ascii="Arial" w:eastAsia="Times New Roman" w:hAnsi="Arial" w:cs="Arial"/>
          <w:sz w:val="24"/>
          <w:szCs w:val="24"/>
        </w:rPr>
      </w:pPr>
    </w:p>
    <w:p w:rsidR="00AB50D1" w:rsidRPr="008F263D" w:rsidRDefault="001B0D1E">
      <w:pPr>
        <w:rPr>
          <w:rFonts w:ascii="Arial" w:eastAsia="Times New Roman" w:hAnsi="Arial" w:cs="Arial"/>
          <w:b/>
          <w:sz w:val="24"/>
          <w:szCs w:val="24"/>
        </w:rPr>
      </w:pPr>
      <w:r w:rsidRPr="008F263D">
        <w:rPr>
          <w:rFonts w:ascii="Arial" w:eastAsia="Times New Roman" w:hAnsi="Arial" w:cs="Arial"/>
          <w:b/>
          <w:sz w:val="24"/>
          <w:szCs w:val="24"/>
        </w:rPr>
        <w:t xml:space="preserve">Отметка о приемке Заявки </w:t>
      </w:r>
    </w:p>
    <w:tbl>
      <w:tblPr>
        <w:tblStyle w:val="af1"/>
        <w:tblW w:w="9853" w:type="dxa"/>
        <w:tblLook w:val="04A0" w:firstRow="1" w:lastRow="0" w:firstColumn="1" w:lastColumn="0" w:noHBand="0" w:noVBand="1"/>
      </w:tblPr>
      <w:tblGrid>
        <w:gridCol w:w="4926"/>
        <w:gridCol w:w="4927"/>
      </w:tblGrid>
      <w:tr w:rsidR="00AB50D1" w:rsidRPr="008F263D">
        <w:tc>
          <w:tcPr>
            <w:tcW w:w="4926" w:type="dxa"/>
            <w:shd w:val="clear" w:color="auto" w:fill="auto"/>
          </w:tcPr>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 xml:space="preserve">№ Заявки </w:t>
            </w:r>
          </w:p>
        </w:tc>
        <w:tc>
          <w:tcPr>
            <w:tcW w:w="4926" w:type="dxa"/>
            <w:shd w:val="clear" w:color="auto" w:fill="auto"/>
          </w:tcPr>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дата</w:t>
            </w:r>
          </w:p>
        </w:tc>
      </w:tr>
      <w:tr w:rsidR="00AB50D1" w:rsidRPr="008F263D">
        <w:tc>
          <w:tcPr>
            <w:tcW w:w="4926" w:type="dxa"/>
            <w:shd w:val="clear" w:color="auto" w:fill="auto"/>
          </w:tcPr>
          <w:p w:rsidR="00AB50D1" w:rsidRPr="008F263D" w:rsidRDefault="00AB50D1">
            <w:pPr>
              <w:rPr>
                <w:rFonts w:ascii="Arial" w:eastAsia="Times New Roman" w:hAnsi="Arial" w:cs="Arial"/>
                <w:sz w:val="24"/>
                <w:szCs w:val="24"/>
              </w:rPr>
            </w:pPr>
          </w:p>
        </w:tc>
        <w:tc>
          <w:tcPr>
            <w:tcW w:w="4926" w:type="dxa"/>
            <w:shd w:val="clear" w:color="auto" w:fill="auto"/>
          </w:tcPr>
          <w:p w:rsidR="00AB50D1" w:rsidRPr="008F263D" w:rsidRDefault="00AB50D1">
            <w:pPr>
              <w:rPr>
                <w:rFonts w:ascii="Arial" w:eastAsia="Times New Roman" w:hAnsi="Arial" w:cs="Arial"/>
                <w:sz w:val="24"/>
                <w:szCs w:val="24"/>
              </w:rPr>
            </w:pPr>
          </w:p>
        </w:tc>
      </w:tr>
      <w:tr w:rsidR="00AB50D1" w:rsidRPr="008F263D">
        <w:tc>
          <w:tcPr>
            <w:tcW w:w="4926" w:type="dxa"/>
            <w:shd w:val="clear" w:color="auto" w:fill="auto"/>
          </w:tcPr>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 xml:space="preserve">Принял </w:t>
            </w:r>
          </w:p>
        </w:tc>
        <w:tc>
          <w:tcPr>
            <w:tcW w:w="4926" w:type="dxa"/>
            <w:shd w:val="clear" w:color="auto" w:fill="auto"/>
          </w:tcPr>
          <w:p w:rsidR="00AB50D1" w:rsidRPr="008F263D" w:rsidRDefault="001B0D1E">
            <w:pPr>
              <w:rPr>
                <w:rFonts w:ascii="Arial" w:eastAsia="Times New Roman" w:hAnsi="Arial" w:cs="Arial"/>
                <w:sz w:val="24"/>
                <w:szCs w:val="24"/>
              </w:rPr>
            </w:pPr>
            <w:r w:rsidRPr="008F263D">
              <w:rPr>
                <w:rFonts w:ascii="Arial" w:eastAsia="Times New Roman" w:hAnsi="Arial" w:cs="Arial"/>
                <w:sz w:val="24"/>
                <w:szCs w:val="24"/>
              </w:rPr>
              <w:t xml:space="preserve">Должность, ФИО </w:t>
            </w:r>
          </w:p>
        </w:tc>
      </w:tr>
    </w:tbl>
    <w:p w:rsidR="00AB50D1" w:rsidRPr="008F263D" w:rsidRDefault="001B0D1E" w:rsidP="0056546E">
      <w:pPr>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r>
      <w:r w:rsidRPr="008F263D">
        <w:rPr>
          <w:rFonts w:ascii="Arial" w:eastAsia="Times New Roman" w:hAnsi="Arial" w:cs="Arial"/>
          <w:sz w:val="24"/>
          <w:szCs w:val="24"/>
          <w:lang w:eastAsia="ru-RU"/>
        </w:rPr>
        <w:tab/>
        <w:t>Приложение № 3</w:t>
      </w:r>
    </w:p>
    <w:p w:rsidR="00AB50D1" w:rsidRPr="008F263D" w:rsidRDefault="001B0D1E">
      <w:pPr>
        <w:ind w:left="5664" w:firstLine="708"/>
        <w:rPr>
          <w:rFonts w:ascii="Arial" w:eastAsia="Times New Roman" w:hAnsi="Arial" w:cs="Arial"/>
          <w:sz w:val="24"/>
          <w:szCs w:val="24"/>
          <w:lang w:eastAsia="ru-RU"/>
        </w:rPr>
      </w:pPr>
      <w:r w:rsidRPr="008F263D">
        <w:rPr>
          <w:rFonts w:ascii="Arial" w:eastAsia="Times New Roman" w:hAnsi="Arial" w:cs="Arial"/>
          <w:sz w:val="24"/>
          <w:szCs w:val="24"/>
          <w:lang w:eastAsia="ru-RU"/>
        </w:rPr>
        <w:t>к Порядку</w:t>
      </w:r>
    </w:p>
    <w:p w:rsidR="00AB50D1" w:rsidRPr="008F263D" w:rsidRDefault="00AB50D1">
      <w:pPr>
        <w:rPr>
          <w:rFonts w:ascii="Arial" w:eastAsia="Times New Roman" w:hAnsi="Arial" w:cs="Arial"/>
          <w:sz w:val="24"/>
          <w:szCs w:val="24"/>
          <w:lang w:eastAsia="ru-RU"/>
        </w:rPr>
      </w:pPr>
    </w:p>
    <w:p w:rsidR="00AB50D1" w:rsidRPr="008F263D" w:rsidRDefault="001B0D1E">
      <w:pPr>
        <w:jc w:val="center"/>
        <w:rPr>
          <w:rFonts w:ascii="Arial" w:hAnsi="Arial" w:cs="Arial"/>
          <w:sz w:val="24"/>
          <w:szCs w:val="24"/>
        </w:rPr>
      </w:pPr>
      <w:r w:rsidRPr="008F263D">
        <w:rPr>
          <w:rFonts w:ascii="Arial" w:hAnsi="Arial" w:cs="Arial"/>
          <w:sz w:val="24"/>
          <w:szCs w:val="24"/>
        </w:rPr>
        <w:t>Расчет размера субсидии</w:t>
      </w:r>
    </w:p>
    <w:p w:rsidR="00AB50D1" w:rsidRPr="008F263D" w:rsidRDefault="001B0D1E">
      <w:pPr>
        <w:jc w:val="center"/>
        <w:rPr>
          <w:rFonts w:ascii="Arial" w:eastAsia="Arial" w:hAnsi="Arial" w:cs="Arial"/>
          <w:sz w:val="24"/>
          <w:szCs w:val="24"/>
        </w:rPr>
      </w:pPr>
      <w:r w:rsidRPr="008F263D">
        <w:rPr>
          <w:rFonts w:ascii="Arial" w:eastAsia="Arial" w:hAnsi="Arial" w:cs="Arial"/>
          <w:bCs/>
          <w:sz w:val="24"/>
          <w:szCs w:val="24"/>
        </w:rPr>
        <w:t xml:space="preserve">на возмещение недополученных доходов в связи  с сомнительной задолженностью юридических лиц </w:t>
      </w:r>
      <w:r w:rsidRPr="008F263D">
        <w:rPr>
          <w:rFonts w:ascii="Arial" w:eastAsia="Arial" w:hAnsi="Arial" w:cs="Arial"/>
          <w:sz w:val="24"/>
          <w:szCs w:val="24"/>
        </w:rPr>
        <w:t>__________________________________________________________</w:t>
      </w:r>
    </w:p>
    <w:p w:rsidR="00AB50D1" w:rsidRPr="008F263D" w:rsidRDefault="001B0D1E">
      <w:pPr>
        <w:jc w:val="center"/>
        <w:rPr>
          <w:rFonts w:ascii="Arial" w:eastAsia="Arial" w:hAnsi="Arial" w:cs="Arial"/>
          <w:sz w:val="24"/>
          <w:szCs w:val="24"/>
          <w:vertAlign w:val="subscript"/>
        </w:rPr>
      </w:pPr>
      <w:r w:rsidRPr="008F263D">
        <w:rPr>
          <w:rFonts w:ascii="Arial" w:eastAsia="Arial" w:hAnsi="Arial" w:cs="Arial"/>
          <w:sz w:val="24"/>
          <w:szCs w:val="24"/>
          <w:vertAlign w:val="subscript"/>
        </w:rPr>
        <w:t>(наименование организации- Получателя субсидии)</w:t>
      </w:r>
    </w:p>
    <w:p w:rsidR="00AB50D1" w:rsidRPr="008F263D" w:rsidRDefault="00AB50D1">
      <w:pPr>
        <w:jc w:val="center"/>
        <w:rPr>
          <w:rFonts w:ascii="Arial" w:hAnsi="Arial" w:cs="Arial"/>
          <w:sz w:val="24"/>
          <w:szCs w:val="24"/>
        </w:rPr>
      </w:pPr>
    </w:p>
    <w:tbl>
      <w:tblPr>
        <w:tblW w:w="9498" w:type="dxa"/>
        <w:tblInd w:w="70" w:type="dxa"/>
        <w:tblBorders>
          <w:top w:val="single" w:sz="4" w:space="0" w:color="000000"/>
          <w:left w:val="single" w:sz="4" w:space="0" w:color="000000"/>
        </w:tblBorders>
        <w:tblCellMar>
          <w:left w:w="65" w:type="dxa"/>
          <w:right w:w="70" w:type="dxa"/>
        </w:tblCellMar>
        <w:tblLook w:val="0000" w:firstRow="0" w:lastRow="0" w:firstColumn="0" w:lastColumn="0" w:noHBand="0" w:noVBand="0"/>
      </w:tblPr>
      <w:tblGrid>
        <w:gridCol w:w="541"/>
        <w:gridCol w:w="2295"/>
        <w:gridCol w:w="4110"/>
        <w:gridCol w:w="2552"/>
      </w:tblGrid>
      <w:tr w:rsidR="00AB50D1" w:rsidRPr="008F263D">
        <w:trPr>
          <w:cantSplit/>
          <w:trHeight w:val="1335"/>
        </w:trPr>
        <w:tc>
          <w:tcPr>
            <w:tcW w:w="540" w:type="dxa"/>
            <w:tcBorders>
              <w:top w:val="single" w:sz="4" w:space="0" w:color="000000"/>
              <w:left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 xml:space="preserve">№  </w:t>
            </w:r>
            <w:r w:rsidRPr="008F263D">
              <w:rPr>
                <w:rFonts w:ascii="Arial" w:eastAsia="Arial" w:hAnsi="Arial" w:cs="Arial"/>
                <w:sz w:val="24"/>
                <w:szCs w:val="24"/>
              </w:rPr>
              <w:br/>
              <w:t>п/п</w:t>
            </w:r>
          </w:p>
        </w:tc>
        <w:tc>
          <w:tcPr>
            <w:tcW w:w="2295" w:type="dxa"/>
            <w:tcBorders>
              <w:top w:val="single" w:sz="4" w:space="0" w:color="000000"/>
              <w:left w:val="single" w:sz="4" w:space="0" w:color="000000"/>
            </w:tcBorders>
            <w:shd w:val="clear" w:color="auto" w:fill="auto"/>
          </w:tcPr>
          <w:p w:rsidR="00AB50D1" w:rsidRPr="008F263D" w:rsidRDefault="003D3C67" w:rsidP="003D3C67">
            <w:pPr>
              <w:snapToGrid w:val="0"/>
              <w:jc w:val="center"/>
              <w:rPr>
                <w:rFonts w:ascii="Arial" w:hAnsi="Arial" w:cs="Arial"/>
                <w:sz w:val="24"/>
                <w:szCs w:val="24"/>
              </w:rPr>
            </w:pPr>
            <w:r w:rsidRPr="008F263D">
              <w:rPr>
                <w:rFonts w:ascii="Arial" w:eastAsia="Arial" w:hAnsi="Arial" w:cs="Arial"/>
                <w:sz w:val="24"/>
                <w:szCs w:val="24"/>
              </w:rPr>
              <w:t>Наименование организации</w:t>
            </w:r>
          </w:p>
        </w:tc>
        <w:tc>
          <w:tcPr>
            <w:tcW w:w="4110" w:type="dxa"/>
            <w:tcBorders>
              <w:top w:val="single" w:sz="4" w:space="0" w:color="000000"/>
              <w:left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Размер сомнительной задолженности организации, перед Получателем субсидии</w:t>
            </w:r>
          </w:p>
        </w:tc>
        <w:tc>
          <w:tcPr>
            <w:tcW w:w="2552" w:type="dxa"/>
            <w:tcBorders>
              <w:top w:val="single" w:sz="4" w:space="0" w:color="000000"/>
              <w:left w:val="single" w:sz="4" w:space="0" w:color="000000"/>
              <w:right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 xml:space="preserve">Размер субсидии </w:t>
            </w:r>
          </w:p>
        </w:tc>
      </w:tr>
      <w:tr w:rsidR="00AB50D1" w:rsidRPr="008F263D">
        <w:trPr>
          <w:cantSplit/>
          <w:trHeight w:val="240"/>
        </w:trPr>
        <w:tc>
          <w:tcPr>
            <w:tcW w:w="540" w:type="dxa"/>
            <w:tcBorders>
              <w:top w:val="single" w:sz="4" w:space="0" w:color="000000"/>
              <w:left w:val="single" w:sz="4" w:space="0" w:color="000000"/>
              <w:bottom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1</w:t>
            </w:r>
          </w:p>
        </w:tc>
        <w:tc>
          <w:tcPr>
            <w:tcW w:w="2295"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4110"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r>
      <w:tr w:rsidR="00AB50D1" w:rsidRPr="008F263D">
        <w:trPr>
          <w:cantSplit/>
          <w:trHeight w:val="240"/>
        </w:trPr>
        <w:tc>
          <w:tcPr>
            <w:tcW w:w="540" w:type="dxa"/>
            <w:tcBorders>
              <w:top w:val="single" w:sz="4" w:space="0" w:color="000000"/>
              <w:left w:val="single" w:sz="4" w:space="0" w:color="000000"/>
              <w:bottom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2</w:t>
            </w:r>
          </w:p>
        </w:tc>
        <w:tc>
          <w:tcPr>
            <w:tcW w:w="2295"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4110"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r>
      <w:tr w:rsidR="00AB50D1" w:rsidRPr="008F263D">
        <w:trPr>
          <w:cantSplit/>
          <w:trHeight w:val="240"/>
        </w:trPr>
        <w:tc>
          <w:tcPr>
            <w:tcW w:w="540" w:type="dxa"/>
            <w:tcBorders>
              <w:top w:val="single" w:sz="4" w:space="0" w:color="000000"/>
              <w:left w:val="single" w:sz="4" w:space="0" w:color="000000"/>
              <w:bottom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w:t>
            </w:r>
          </w:p>
        </w:tc>
        <w:tc>
          <w:tcPr>
            <w:tcW w:w="2295"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4110"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r>
      <w:tr w:rsidR="00AB50D1" w:rsidRPr="008F263D">
        <w:trPr>
          <w:cantSplit/>
          <w:trHeight w:val="240"/>
        </w:trPr>
        <w:tc>
          <w:tcPr>
            <w:tcW w:w="540"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2295" w:type="dxa"/>
            <w:tcBorders>
              <w:top w:val="single" w:sz="4" w:space="0" w:color="000000"/>
              <w:left w:val="single" w:sz="4" w:space="0" w:color="000000"/>
              <w:bottom w:val="single" w:sz="4" w:space="0" w:color="000000"/>
            </w:tcBorders>
            <w:shd w:val="clear" w:color="auto" w:fill="auto"/>
          </w:tcPr>
          <w:p w:rsidR="00AB50D1" w:rsidRPr="008F263D" w:rsidRDefault="001B0D1E">
            <w:pPr>
              <w:snapToGrid w:val="0"/>
              <w:jc w:val="center"/>
              <w:rPr>
                <w:rFonts w:ascii="Arial" w:eastAsia="Arial" w:hAnsi="Arial" w:cs="Arial"/>
                <w:sz w:val="24"/>
                <w:szCs w:val="24"/>
              </w:rPr>
            </w:pPr>
            <w:r w:rsidRPr="008F263D">
              <w:rPr>
                <w:rFonts w:ascii="Arial" w:eastAsia="Arial" w:hAnsi="Arial" w:cs="Arial"/>
                <w:sz w:val="24"/>
                <w:szCs w:val="24"/>
              </w:rPr>
              <w:t>ИТОГО</w:t>
            </w:r>
          </w:p>
        </w:tc>
        <w:tc>
          <w:tcPr>
            <w:tcW w:w="4110" w:type="dxa"/>
            <w:tcBorders>
              <w:top w:val="single" w:sz="4" w:space="0" w:color="000000"/>
              <w:left w:val="single" w:sz="4" w:space="0" w:color="000000"/>
              <w:bottom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B50D1" w:rsidRPr="008F263D" w:rsidRDefault="00AB50D1">
            <w:pPr>
              <w:snapToGrid w:val="0"/>
              <w:jc w:val="center"/>
              <w:rPr>
                <w:rFonts w:ascii="Arial" w:eastAsia="Arial" w:hAnsi="Arial" w:cs="Arial"/>
                <w:sz w:val="24"/>
                <w:szCs w:val="24"/>
              </w:rPr>
            </w:pPr>
          </w:p>
        </w:tc>
      </w:tr>
    </w:tbl>
    <w:p w:rsidR="00AB50D1" w:rsidRPr="008F263D" w:rsidRDefault="00AB50D1">
      <w:pPr>
        <w:jc w:val="both"/>
        <w:rPr>
          <w:rFonts w:ascii="Arial" w:hAnsi="Arial" w:cs="Arial"/>
          <w:sz w:val="24"/>
          <w:szCs w:val="24"/>
        </w:rPr>
      </w:pPr>
    </w:p>
    <w:p w:rsidR="00AB50D1" w:rsidRPr="008F263D" w:rsidRDefault="001B0D1E">
      <w:pPr>
        <w:rPr>
          <w:rFonts w:ascii="Arial" w:eastAsia="Arial" w:hAnsi="Arial" w:cs="Arial"/>
          <w:sz w:val="24"/>
          <w:szCs w:val="24"/>
        </w:rPr>
      </w:pPr>
      <w:r w:rsidRPr="008F263D">
        <w:rPr>
          <w:rFonts w:ascii="Arial" w:eastAsia="Arial" w:hAnsi="Arial" w:cs="Arial"/>
          <w:sz w:val="24"/>
          <w:szCs w:val="24"/>
        </w:rPr>
        <w:t>Руководитель ______________   ___________________________</w:t>
      </w:r>
    </w:p>
    <w:p w:rsidR="00AB50D1" w:rsidRPr="008F263D" w:rsidRDefault="001B0D1E">
      <w:pPr>
        <w:rPr>
          <w:rFonts w:ascii="Arial" w:eastAsia="Arial" w:hAnsi="Arial" w:cs="Arial"/>
          <w:sz w:val="24"/>
          <w:szCs w:val="24"/>
          <w:vertAlign w:val="subscript"/>
        </w:rPr>
      </w:pPr>
      <w:r w:rsidRPr="008F263D">
        <w:rPr>
          <w:rFonts w:ascii="Arial" w:eastAsia="Arial" w:hAnsi="Arial" w:cs="Arial"/>
          <w:sz w:val="24"/>
          <w:szCs w:val="24"/>
        </w:rPr>
        <w:t xml:space="preserve">                                                                   </w:t>
      </w:r>
      <w:r w:rsidRPr="008F263D">
        <w:rPr>
          <w:rFonts w:ascii="Arial" w:eastAsia="Arial" w:hAnsi="Arial" w:cs="Arial"/>
          <w:sz w:val="24"/>
          <w:szCs w:val="24"/>
          <w:vertAlign w:val="subscript"/>
        </w:rPr>
        <w:t xml:space="preserve"> (подпись)                                                   (расшифровка подписи)</w:t>
      </w:r>
    </w:p>
    <w:p w:rsidR="00AB50D1" w:rsidRPr="008F263D" w:rsidRDefault="00AB50D1">
      <w:pPr>
        <w:tabs>
          <w:tab w:val="left" w:pos="4536"/>
        </w:tabs>
        <w:rPr>
          <w:rFonts w:ascii="Arial" w:eastAsia="Arial" w:hAnsi="Arial" w:cs="Arial"/>
          <w:sz w:val="24"/>
          <w:szCs w:val="24"/>
        </w:rPr>
      </w:pPr>
    </w:p>
    <w:p w:rsidR="00AB50D1" w:rsidRPr="008F263D" w:rsidRDefault="001B0D1E">
      <w:pPr>
        <w:tabs>
          <w:tab w:val="left" w:pos="4536"/>
        </w:tabs>
        <w:rPr>
          <w:rFonts w:ascii="Arial" w:eastAsia="Arial" w:hAnsi="Arial" w:cs="Arial"/>
          <w:sz w:val="24"/>
          <w:szCs w:val="24"/>
        </w:rPr>
      </w:pPr>
      <w:r w:rsidRPr="008F263D">
        <w:rPr>
          <w:rFonts w:ascii="Arial" w:eastAsia="Arial" w:hAnsi="Arial" w:cs="Arial"/>
          <w:sz w:val="24"/>
          <w:szCs w:val="24"/>
        </w:rPr>
        <w:t>Исполнитель _____________________________________________________</w:t>
      </w:r>
    </w:p>
    <w:p w:rsidR="00AB50D1" w:rsidRPr="008F263D" w:rsidRDefault="001B0D1E">
      <w:pPr>
        <w:shd w:val="clear" w:color="auto" w:fill="FFFFFF"/>
        <w:tabs>
          <w:tab w:val="left" w:pos="1027"/>
        </w:tabs>
        <w:spacing w:line="274" w:lineRule="exact"/>
        <w:ind w:left="24" w:firstLine="552"/>
        <w:jc w:val="center"/>
        <w:rPr>
          <w:rFonts w:ascii="Arial" w:hAnsi="Arial" w:cs="Arial"/>
          <w:sz w:val="24"/>
          <w:szCs w:val="24"/>
          <w:vertAlign w:val="subscript"/>
        </w:rPr>
      </w:pPr>
      <w:r w:rsidRPr="008F263D">
        <w:rPr>
          <w:rFonts w:ascii="Arial" w:hAnsi="Arial" w:cs="Arial"/>
          <w:sz w:val="24"/>
          <w:szCs w:val="24"/>
          <w:vertAlign w:val="subscript"/>
        </w:rPr>
        <w:t>(ФИО, телефон)</w:t>
      </w:r>
    </w:p>
    <w:p w:rsidR="00AB50D1" w:rsidRPr="008F263D" w:rsidRDefault="001B0D1E">
      <w:pPr>
        <w:rPr>
          <w:rFonts w:ascii="Arial" w:hAnsi="Arial" w:cs="Arial"/>
          <w:sz w:val="24"/>
          <w:szCs w:val="24"/>
        </w:rPr>
      </w:pPr>
      <w:r w:rsidRPr="008F263D">
        <w:rPr>
          <w:rFonts w:ascii="Arial" w:hAnsi="Arial" w:cs="Arial"/>
          <w:sz w:val="24"/>
          <w:szCs w:val="24"/>
        </w:rPr>
        <w:t>«___» _______________ 20__ г.</w:t>
      </w:r>
    </w:p>
    <w:p w:rsidR="00AB50D1" w:rsidRPr="008F263D" w:rsidRDefault="00AB50D1">
      <w:pPr>
        <w:widowControl w:val="0"/>
        <w:rPr>
          <w:rFonts w:ascii="Arial" w:hAnsi="Arial" w:cs="Arial"/>
          <w:sz w:val="24"/>
          <w:szCs w:val="24"/>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9E0393" w:rsidRPr="008F263D" w:rsidRDefault="009E0393">
      <w:pPr>
        <w:widowControl w:val="0"/>
        <w:jc w:val="right"/>
        <w:rPr>
          <w:rFonts w:ascii="Arial" w:eastAsia="Times New Roman" w:hAnsi="Arial" w:cs="Arial"/>
          <w:sz w:val="24"/>
          <w:szCs w:val="24"/>
          <w:lang w:eastAsia="ru-RU"/>
        </w:rPr>
      </w:pPr>
    </w:p>
    <w:p w:rsidR="009E0393" w:rsidRPr="008F263D" w:rsidRDefault="009E0393">
      <w:pPr>
        <w:widowControl w:val="0"/>
        <w:jc w:val="right"/>
        <w:rPr>
          <w:rFonts w:ascii="Arial" w:eastAsia="Times New Roman" w:hAnsi="Arial" w:cs="Arial"/>
          <w:sz w:val="24"/>
          <w:szCs w:val="24"/>
          <w:lang w:eastAsia="ru-RU"/>
        </w:rPr>
      </w:pPr>
    </w:p>
    <w:p w:rsidR="009E0393" w:rsidRPr="008F263D" w:rsidRDefault="009E0393">
      <w:pPr>
        <w:widowControl w:val="0"/>
        <w:jc w:val="right"/>
        <w:rPr>
          <w:rFonts w:ascii="Arial" w:eastAsia="Times New Roman" w:hAnsi="Arial" w:cs="Arial"/>
          <w:sz w:val="24"/>
          <w:szCs w:val="24"/>
          <w:lang w:eastAsia="ru-RU"/>
        </w:rPr>
      </w:pPr>
    </w:p>
    <w:p w:rsidR="009E0393" w:rsidRPr="008F263D" w:rsidRDefault="009E0393">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Default="00AB50D1">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9B1E26" w:rsidRDefault="009B1E26">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56546E" w:rsidRDefault="0056546E">
      <w:pPr>
        <w:widowControl w:val="0"/>
        <w:jc w:val="right"/>
        <w:rPr>
          <w:rFonts w:ascii="Arial" w:eastAsia="Times New Roman" w:hAnsi="Arial" w:cs="Arial"/>
          <w:sz w:val="24"/>
          <w:szCs w:val="24"/>
          <w:lang w:eastAsia="ru-RU"/>
        </w:rPr>
      </w:pPr>
    </w:p>
    <w:p w:rsidR="0056546E" w:rsidRPr="008F263D" w:rsidRDefault="0056546E">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AB50D1">
      <w:pPr>
        <w:widowControl w:val="0"/>
        <w:jc w:val="right"/>
        <w:rPr>
          <w:rFonts w:ascii="Arial" w:eastAsia="Times New Roman" w:hAnsi="Arial" w:cs="Arial"/>
          <w:sz w:val="24"/>
          <w:szCs w:val="24"/>
          <w:lang w:eastAsia="ru-RU"/>
        </w:rPr>
      </w:pPr>
    </w:p>
    <w:p w:rsidR="00AB50D1" w:rsidRPr="008F263D" w:rsidRDefault="001B0D1E">
      <w:pPr>
        <w:ind w:left="4956" w:firstLine="708"/>
        <w:rPr>
          <w:rFonts w:ascii="Arial" w:eastAsia="Times New Roman" w:hAnsi="Arial" w:cs="Arial"/>
          <w:sz w:val="24"/>
          <w:szCs w:val="24"/>
          <w:lang w:eastAsia="ru-RU"/>
        </w:rPr>
      </w:pPr>
      <w:r w:rsidRPr="008F263D">
        <w:rPr>
          <w:rFonts w:ascii="Arial" w:eastAsia="Times New Roman" w:hAnsi="Arial" w:cs="Arial"/>
          <w:sz w:val="24"/>
          <w:szCs w:val="24"/>
          <w:lang w:eastAsia="ru-RU"/>
        </w:rPr>
        <w:lastRenderedPageBreak/>
        <w:t>Утвержден</w:t>
      </w:r>
    </w:p>
    <w:p w:rsidR="00AB50D1" w:rsidRPr="008F263D" w:rsidRDefault="001B0D1E">
      <w:pPr>
        <w:pStyle w:val="ad"/>
        <w:ind w:left="4968" w:firstLine="696"/>
        <w:rPr>
          <w:rFonts w:ascii="Arial" w:eastAsia="Times New Roman" w:hAnsi="Arial" w:cs="Arial"/>
          <w:sz w:val="24"/>
          <w:szCs w:val="24"/>
          <w:lang w:eastAsia="ru-RU"/>
        </w:rPr>
      </w:pPr>
      <w:r w:rsidRPr="008F263D">
        <w:rPr>
          <w:rFonts w:ascii="Arial" w:eastAsia="Times New Roman" w:hAnsi="Arial" w:cs="Arial"/>
          <w:sz w:val="24"/>
          <w:szCs w:val="24"/>
          <w:lang w:eastAsia="ru-RU"/>
        </w:rPr>
        <w:t xml:space="preserve">Постановлением администрации </w:t>
      </w:r>
    </w:p>
    <w:p w:rsidR="005E5B68" w:rsidRPr="008F263D" w:rsidRDefault="001B0D1E" w:rsidP="005E5B68">
      <w:pPr>
        <w:pStyle w:val="ad"/>
        <w:ind w:left="4968" w:firstLine="696"/>
        <w:rPr>
          <w:rFonts w:ascii="Arial" w:eastAsia="Times New Roman" w:hAnsi="Arial" w:cs="Arial"/>
          <w:sz w:val="24"/>
          <w:szCs w:val="24"/>
          <w:lang w:eastAsia="ru-RU"/>
        </w:rPr>
      </w:pPr>
      <w:r w:rsidRPr="008F263D">
        <w:rPr>
          <w:rFonts w:ascii="Arial" w:eastAsia="Times New Roman" w:hAnsi="Arial" w:cs="Arial"/>
          <w:sz w:val="24"/>
          <w:szCs w:val="24"/>
          <w:lang w:eastAsia="ru-RU"/>
        </w:rPr>
        <w:t>городского округа Люберцы</w:t>
      </w:r>
    </w:p>
    <w:p w:rsidR="005E5B68" w:rsidRPr="008F263D" w:rsidRDefault="0056546E" w:rsidP="005E5B68">
      <w:pPr>
        <w:pStyle w:val="ad"/>
        <w:ind w:left="4968" w:firstLine="696"/>
        <w:rPr>
          <w:rFonts w:ascii="Arial" w:eastAsia="Times New Roman" w:hAnsi="Arial" w:cs="Arial"/>
          <w:sz w:val="24"/>
          <w:szCs w:val="24"/>
          <w:lang w:eastAsia="ru-RU"/>
        </w:rPr>
      </w:pPr>
      <w:r>
        <w:rPr>
          <w:rFonts w:ascii="Arial" w:hAnsi="Arial" w:cs="Arial"/>
          <w:sz w:val="24"/>
          <w:szCs w:val="24"/>
          <w:lang w:eastAsia="ar-SA"/>
        </w:rPr>
        <w:t xml:space="preserve">от 27.09.2024  № 3977- </w:t>
      </w:r>
      <w:r w:rsidR="005E5B68" w:rsidRPr="008F263D">
        <w:rPr>
          <w:rFonts w:ascii="Arial" w:hAnsi="Arial" w:cs="Arial"/>
          <w:sz w:val="24"/>
          <w:szCs w:val="24"/>
          <w:lang w:eastAsia="ar-SA"/>
        </w:rPr>
        <w:t>ПА</w:t>
      </w:r>
    </w:p>
    <w:p w:rsidR="00AB50D1" w:rsidRPr="008F263D" w:rsidRDefault="00AB50D1">
      <w:pPr>
        <w:pStyle w:val="ad"/>
        <w:rPr>
          <w:rFonts w:ascii="Arial" w:eastAsia="Times New Roman" w:hAnsi="Arial" w:cs="Arial"/>
          <w:sz w:val="24"/>
          <w:szCs w:val="24"/>
          <w:lang w:eastAsia="ru-RU"/>
        </w:rPr>
      </w:pPr>
    </w:p>
    <w:p w:rsidR="00AB50D1" w:rsidRPr="008F263D" w:rsidRDefault="001B0D1E">
      <w:pPr>
        <w:pStyle w:val="ad"/>
        <w:jc w:val="center"/>
        <w:rPr>
          <w:rFonts w:ascii="Arial" w:hAnsi="Arial" w:cs="Arial"/>
          <w:sz w:val="24"/>
          <w:szCs w:val="24"/>
        </w:rPr>
      </w:pPr>
      <w:r w:rsidRPr="008F263D">
        <w:rPr>
          <w:rFonts w:ascii="Arial" w:eastAsia="Times New Roman" w:hAnsi="Arial" w:cs="Arial"/>
          <w:sz w:val="24"/>
          <w:szCs w:val="24"/>
          <w:lang w:eastAsia="ru-RU"/>
        </w:rPr>
        <w:t xml:space="preserve">Состав </w:t>
      </w:r>
      <w:r w:rsidRPr="008F263D">
        <w:rPr>
          <w:rFonts w:ascii="Arial" w:hAnsi="Arial" w:cs="Arial"/>
          <w:sz w:val="24"/>
          <w:szCs w:val="24"/>
        </w:rPr>
        <w:t xml:space="preserve">Комиссии </w:t>
      </w:r>
    </w:p>
    <w:p w:rsidR="00AB50D1" w:rsidRPr="008F263D" w:rsidRDefault="001B0D1E">
      <w:pPr>
        <w:jc w:val="center"/>
        <w:rPr>
          <w:rFonts w:ascii="Arial" w:hAnsi="Arial" w:cs="Arial"/>
          <w:sz w:val="24"/>
          <w:szCs w:val="24"/>
        </w:rPr>
      </w:pPr>
      <w:r w:rsidRPr="008F263D">
        <w:rPr>
          <w:rFonts w:ascii="Arial" w:hAnsi="Arial" w:cs="Arial"/>
          <w:sz w:val="24"/>
          <w:szCs w:val="24"/>
        </w:rPr>
        <w:t xml:space="preserve">по рассмотрению заявок для определения получателей  субсидии, имеющих право на получение субсидии  из бюджета городского округа Люберцы на возмещение недополученных доходов ресурсоснабжающих организаций в связи </w:t>
      </w:r>
      <w:r w:rsidRPr="008F263D">
        <w:rPr>
          <w:rFonts w:ascii="Arial" w:hAnsi="Arial" w:cs="Arial"/>
          <w:sz w:val="24"/>
          <w:szCs w:val="24"/>
        </w:rPr>
        <w:br/>
        <w:t>с сомнительной задолженностью юридических лиц за потребленные ресурсы</w:t>
      </w:r>
    </w:p>
    <w:p w:rsidR="00AB50D1" w:rsidRPr="008F263D" w:rsidRDefault="00AB50D1">
      <w:pPr>
        <w:jc w:val="center"/>
        <w:rPr>
          <w:rFonts w:ascii="Arial" w:eastAsia="Times New Roman" w:hAnsi="Arial" w:cs="Arial"/>
          <w:b/>
          <w:bCs/>
          <w:sz w:val="24"/>
          <w:szCs w:val="24"/>
          <w:lang w:eastAsia="ru-RU"/>
        </w:rPr>
      </w:pPr>
    </w:p>
    <w:p w:rsidR="00AB50D1" w:rsidRPr="008F263D" w:rsidRDefault="001B0D1E">
      <w:pPr>
        <w:jc w:val="both"/>
        <w:rPr>
          <w:rFonts w:ascii="Arial" w:eastAsia="Times New Roman" w:hAnsi="Arial" w:cs="Arial"/>
          <w:b/>
          <w:bCs/>
          <w:sz w:val="24"/>
          <w:szCs w:val="24"/>
          <w:lang w:eastAsia="ru-RU"/>
        </w:rPr>
      </w:pPr>
      <w:r w:rsidRPr="008F263D">
        <w:rPr>
          <w:rFonts w:ascii="Arial" w:eastAsia="Times New Roman" w:hAnsi="Arial" w:cs="Arial"/>
          <w:b/>
          <w:bCs/>
          <w:sz w:val="24"/>
          <w:szCs w:val="24"/>
          <w:lang w:eastAsia="ru-RU"/>
        </w:rPr>
        <w:t>Председатель:</w:t>
      </w:r>
    </w:p>
    <w:p w:rsidR="00AB50D1" w:rsidRPr="008F263D" w:rsidRDefault="00AB50D1">
      <w:pPr>
        <w:jc w:val="both"/>
        <w:rPr>
          <w:rFonts w:ascii="Arial" w:eastAsia="Times New Roman" w:hAnsi="Arial" w:cs="Arial"/>
          <w:sz w:val="24"/>
          <w:szCs w:val="24"/>
          <w:lang w:eastAsia="ru-RU"/>
        </w:rPr>
      </w:pPr>
    </w:p>
    <w:p w:rsidR="00AB50D1" w:rsidRPr="008F263D" w:rsidRDefault="001B0D1E">
      <w:pPr>
        <w:jc w:val="both"/>
        <w:rPr>
          <w:rFonts w:ascii="Arial" w:eastAsia="Times New Roman" w:hAnsi="Arial" w:cs="Arial"/>
          <w:bCs/>
          <w:sz w:val="24"/>
          <w:szCs w:val="24"/>
          <w:lang w:eastAsia="ru-RU"/>
        </w:rPr>
      </w:pPr>
      <w:r w:rsidRPr="008F263D">
        <w:rPr>
          <w:rFonts w:ascii="Arial" w:eastAsia="Times New Roman" w:hAnsi="Arial" w:cs="Arial"/>
          <w:bCs/>
          <w:sz w:val="24"/>
          <w:szCs w:val="24"/>
          <w:lang w:eastAsia="ru-RU"/>
        </w:rPr>
        <w:t xml:space="preserve">Карпов К.М. –заместитель Главы городского округа </w:t>
      </w:r>
    </w:p>
    <w:p w:rsidR="00AB50D1" w:rsidRPr="008F263D" w:rsidRDefault="00AB50D1">
      <w:pPr>
        <w:jc w:val="both"/>
        <w:rPr>
          <w:rFonts w:ascii="Arial" w:eastAsia="Times New Roman" w:hAnsi="Arial" w:cs="Arial"/>
          <w:b/>
          <w:bCs/>
          <w:sz w:val="24"/>
          <w:szCs w:val="24"/>
          <w:lang w:eastAsia="ru-RU"/>
        </w:rPr>
      </w:pPr>
    </w:p>
    <w:p w:rsidR="00AB50D1" w:rsidRPr="008F263D" w:rsidRDefault="001B0D1E">
      <w:pPr>
        <w:jc w:val="both"/>
        <w:rPr>
          <w:rFonts w:ascii="Arial" w:eastAsia="Times New Roman" w:hAnsi="Arial" w:cs="Arial"/>
          <w:sz w:val="24"/>
          <w:szCs w:val="24"/>
          <w:lang w:eastAsia="ru-RU"/>
        </w:rPr>
      </w:pPr>
      <w:r w:rsidRPr="008F263D">
        <w:rPr>
          <w:rFonts w:ascii="Arial" w:eastAsia="Times New Roman" w:hAnsi="Arial" w:cs="Arial"/>
          <w:b/>
          <w:bCs/>
          <w:sz w:val="24"/>
          <w:szCs w:val="24"/>
          <w:lang w:eastAsia="ru-RU"/>
        </w:rPr>
        <w:t>Заместитель председателя:</w:t>
      </w:r>
    </w:p>
    <w:p w:rsidR="00AB50D1" w:rsidRPr="008F263D" w:rsidRDefault="001B0D1E">
      <w:pPr>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Караваев В.М. -  начальник управления жилищно-коммунального хозяйства администрации городского округа Люберцы</w:t>
      </w:r>
    </w:p>
    <w:p w:rsidR="00AB50D1" w:rsidRPr="008F263D" w:rsidRDefault="00AB50D1">
      <w:pPr>
        <w:jc w:val="both"/>
        <w:rPr>
          <w:rFonts w:ascii="Arial" w:eastAsia="Times New Roman" w:hAnsi="Arial" w:cs="Arial"/>
          <w:b/>
          <w:bCs/>
          <w:sz w:val="24"/>
          <w:szCs w:val="24"/>
          <w:lang w:eastAsia="ru-RU"/>
        </w:rPr>
      </w:pPr>
    </w:p>
    <w:p w:rsidR="00AB50D1" w:rsidRPr="008F263D" w:rsidRDefault="001B0D1E">
      <w:pPr>
        <w:jc w:val="both"/>
        <w:rPr>
          <w:rFonts w:ascii="Arial" w:eastAsia="Times New Roman" w:hAnsi="Arial" w:cs="Arial"/>
          <w:b/>
          <w:bCs/>
          <w:sz w:val="24"/>
          <w:szCs w:val="24"/>
          <w:lang w:eastAsia="ru-RU"/>
        </w:rPr>
      </w:pPr>
      <w:r w:rsidRPr="008F263D">
        <w:rPr>
          <w:rFonts w:ascii="Arial" w:eastAsia="Times New Roman" w:hAnsi="Arial" w:cs="Arial"/>
          <w:b/>
          <w:bCs/>
          <w:sz w:val="24"/>
          <w:szCs w:val="24"/>
          <w:lang w:eastAsia="ru-RU"/>
        </w:rPr>
        <w:t>Члены комиссии:</w:t>
      </w:r>
    </w:p>
    <w:p w:rsidR="00AB50D1" w:rsidRPr="008F263D" w:rsidRDefault="00AB50D1">
      <w:pPr>
        <w:jc w:val="both"/>
        <w:rPr>
          <w:rFonts w:ascii="Arial" w:eastAsia="Times New Roman" w:hAnsi="Arial" w:cs="Arial"/>
          <w:sz w:val="24"/>
          <w:szCs w:val="24"/>
          <w:lang w:eastAsia="ru-RU"/>
        </w:rPr>
      </w:pPr>
    </w:p>
    <w:p w:rsidR="00AB50D1" w:rsidRPr="008F263D" w:rsidRDefault="001B0D1E">
      <w:pPr>
        <w:jc w:val="both"/>
        <w:rPr>
          <w:rFonts w:ascii="Arial" w:eastAsia="Times New Roman" w:hAnsi="Arial" w:cs="Arial"/>
          <w:sz w:val="24"/>
          <w:szCs w:val="24"/>
          <w:lang w:eastAsia="ru-RU"/>
        </w:rPr>
      </w:pPr>
      <w:r w:rsidRPr="008F263D">
        <w:rPr>
          <w:rFonts w:ascii="Arial" w:eastAsia="Times New Roman" w:hAnsi="Arial" w:cs="Arial"/>
          <w:sz w:val="24"/>
          <w:szCs w:val="24"/>
          <w:lang w:eastAsia="ru-RU"/>
        </w:rPr>
        <w:t>Гаврилов Е.В.  – заместитель начальника управления жилищно-коммунального хозяйства администрации городского округа Люберцы</w:t>
      </w:r>
    </w:p>
    <w:p w:rsidR="00AB50D1" w:rsidRPr="008F263D" w:rsidRDefault="00AB50D1">
      <w:pPr>
        <w:rPr>
          <w:rFonts w:ascii="Arial" w:eastAsia="Times New Roman" w:hAnsi="Arial" w:cs="Arial"/>
          <w:bCs/>
          <w:sz w:val="24"/>
          <w:szCs w:val="24"/>
          <w:lang w:eastAsia="ru-RU"/>
        </w:rPr>
      </w:pPr>
    </w:p>
    <w:p w:rsidR="00AB50D1" w:rsidRPr="008F263D" w:rsidRDefault="001B0D1E">
      <w:pPr>
        <w:jc w:val="both"/>
        <w:rPr>
          <w:rFonts w:ascii="Arial" w:hAnsi="Arial" w:cs="Arial"/>
          <w:sz w:val="24"/>
          <w:szCs w:val="24"/>
        </w:rPr>
      </w:pPr>
      <w:r w:rsidRPr="008F263D">
        <w:rPr>
          <w:rFonts w:ascii="Arial" w:eastAsia="Times New Roman" w:hAnsi="Arial" w:cs="Arial"/>
          <w:bCs/>
          <w:sz w:val="24"/>
          <w:szCs w:val="24"/>
          <w:lang w:eastAsia="ru-RU"/>
        </w:rPr>
        <w:t>Гундарева Е.Н. – начальник управления экономики</w:t>
      </w:r>
      <w:r w:rsidRPr="008F263D">
        <w:rPr>
          <w:rFonts w:ascii="Arial" w:eastAsia="Times New Roman" w:hAnsi="Arial" w:cs="Arial"/>
          <w:sz w:val="24"/>
          <w:szCs w:val="24"/>
          <w:lang w:eastAsia="ru-RU"/>
        </w:rPr>
        <w:t xml:space="preserve"> </w:t>
      </w:r>
      <w:bookmarkStart w:id="7" w:name="__DdeLink__4587_2478981796"/>
      <w:r w:rsidRPr="008F263D">
        <w:rPr>
          <w:rFonts w:ascii="Arial" w:eastAsia="Times New Roman" w:hAnsi="Arial" w:cs="Arial"/>
          <w:sz w:val="24"/>
          <w:szCs w:val="24"/>
          <w:lang w:eastAsia="ru-RU"/>
        </w:rPr>
        <w:t>администрации городского округа Люберцы</w:t>
      </w:r>
    </w:p>
    <w:bookmarkEnd w:id="7"/>
    <w:p w:rsidR="00AB50D1" w:rsidRPr="008F263D" w:rsidRDefault="00AB50D1">
      <w:pPr>
        <w:jc w:val="both"/>
        <w:rPr>
          <w:rFonts w:ascii="Arial" w:eastAsia="Times New Roman" w:hAnsi="Arial" w:cs="Arial"/>
          <w:sz w:val="24"/>
          <w:szCs w:val="24"/>
          <w:lang w:eastAsia="ru-RU"/>
        </w:rPr>
      </w:pPr>
    </w:p>
    <w:p w:rsidR="00AB50D1" w:rsidRPr="008F263D" w:rsidRDefault="00AB50D1">
      <w:pPr>
        <w:jc w:val="both"/>
        <w:rPr>
          <w:rFonts w:ascii="Arial" w:eastAsia="Times New Roman" w:hAnsi="Arial" w:cs="Arial"/>
          <w:sz w:val="24"/>
          <w:szCs w:val="24"/>
          <w:lang w:eastAsia="ru-RU"/>
        </w:rPr>
      </w:pPr>
    </w:p>
    <w:p w:rsidR="00AB50D1" w:rsidRPr="008F263D" w:rsidRDefault="00AB50D1">
      <w:pPr>
        <w:rPr>
          <w:rFonts w:ascii="Arial" w:eastAsia="Times New Roman" w:hAnsi="Arial" w:cs="Arial"/>
          <w:bCs/>
          <w:sz w:val="24"/>
          <w:szCs w:val="24"/>
          <w:lang w:eastAsia="ru-RU"/>
        </w:rPr>
      </w:pPr>
    </w:p>
    <w:p w:rsidR="00AB50D1" w:rsidRPr="008F263D" w:rsidRDefault="001B0D1E">
      <w:pPr>
        <w:jc w:val="both"/>
        <w:rPr>
          <w:rFonts w:ascii="Arial" w:eastAsia="Times New Roman" w:hAnsi="Arial" w:cs="Arial"/>
          <w:sz w:val="24"/>
          <w:szCs w:val="24"/>
          <w:lang w:eastAsia="ru-RU"/>
        </w:rPr>
      </w:pPr>
      <w:r w:rsidRPr="008F263D">
        <w:rPr>
          <w:rFonts w:ascii="Arial" w:eastAsia="Times New Roman" w:hAnsi="Arial" w:cs="Arial"/>
          <w:bCs/>
          <w:sz w:val="24"/>
          <w:szCs w:val="24"/>
          <w:lang w:eastAsia="ru-RU"/>
        </w:rPr>
        <w:t>Анохин О.И. –</w:t>
      </w:r>
      <w:r w:rsidRPr="008F263D">
        <w:rPr>
          <w:rFonts w:ascii="Arial" w:eastAsia="Times New Roman" w:hAnsi="Arial" w:cs="Arial"/>
          <w:b/>
          <w:bCs/>
          <w:sz w:val="24"/>
          <w:szCs w:val="24"/>
          <w:lang w:eastAsia="ru-RU"/>
        </w:rPr>
        <w:t xml:space="preserve"> </w:t>
      </w:r>
      <w:r w:rsidRPr="008F263D">
        <w:rPr>
          <w:rFonts w:ascii="Arial" w:eastAsia="Times New Roman" w:hAnsi="Arial" w:cs="Arial"/>
          <w:bCs/>
          <w:sz w:val="24"/>
          <w:szCs w:val="24"/>
          <w:lang w:eastAsia="ru-RU"/>
        </w:rPr>
        <w:t xml:space="preserve">начальник правового управления </w:t>
      </w:r>
      <w:r w:rsidRPr="008F263D">
        <w:rPr>
          <w:rFonts w:ascii="Arial" w:eastAsia="Times New Roman" w:hAnsi="Arial" w:cs="Arial"/>
          <w:sz w:val="24"/>
          <w:szCs w:val="24"/>
          <w:lang w:eastAsia="ru-RU"/>
        </w:rPr>
        <w:t>администрации городского округа Люберцы</w:t>
      </w:r>
    </w:p>
    <w:p w:rsidR="00AB50D1" w:rsidRPr="008F263D" w:rsidRDefault="00AB50D1">
      <w:pPr>
        <w:rPr>
          <w:rFonts w:ascii="Arial" w:eastAsia="Times New Roman" w:hAnsi="Arial" w:cs="Arial"/>
          <w:b/>
          <w:bCs/>
          <w:sz w:val="24"/>
          <w:szCs w:val="24"/>
          <w:lang w:eastAsia="ru-RU"/>
        </w:rPr>
      </w:pPr>
    </w:p>
    <w:p w:rsidR="00AB50D1" w:rsidRPr="008F263D" w:rsidRDefault="00AB50D1">
      <w:pPr>
        <w:rPr>
          <w:rFonts w:ascii="Arial" w:eastAsia="Times New Roman" w:hAnsi="Arial" w:cs="Arial"/>
          <w:b/>
          <w:bCs/>
          <w:sz w:val="24"/>
          <w:szCs w:val="24"/>
          <w:lang w:eastAsia="ru-RU"/>
        </w:rPr>
      </w:pPr>
    </w:p>
    <w:p w:rsidR="00AB50D1" w:rsidRPr="008F263D" w:rsidRDefault="001B0D1E">
      <w:pPr>
        <w:rPr>
          <w:rFonts w:ascii="Arial" w:eastAsia="Times New Roman" w:hAnsi="Arial" w:cs="Arial"/>
          <w:b/>
          <w:bCs/>
          <w:sz w:val="24"/>
          <w:szCs w:val="24"/>
          <w:lang w:eastAsia="ru-RU"/>
        </w:rPr>
      </w:pPr>
      <w:r w:rsidRPr="008F263D">
        <w:rPr>
          <w:rFonts w:ascii="Arial" w:eastAsia="Times New Roman" w:hAnsi="Arial" w:cs="Arial"/>
          <w:b/>
          <w:bCs/>
          <w:sz w:val="24"/>
          <w:szCs w:val="24"/>
          <w:lang w:eastAsia="ru-RU"/>
        </w:rPr>
        <w:t>Секретарь комиссии:</w:t>
      </w:r>
    </w:p>
    <w:p w:rsidR="00AB50D1" w:rsidRPr="008F263D" w:rsidRDefault="00AB50D1">
      <w:pPr>
        <w:rPr>
          <w:rFonts w:ascii="Arial" w:eastAsia="Times New Roman" w:hAnsi="Arial" w:cs="Arial"/>
          <w:sz w:val="24"/>
          <w:szCs w:val="24"/>
          <w:lang w:eastAsia="ru-RU"/>
        </w:rPr>
      </w:pPr>
    </w:p>
    <w:p w:rsidR="00AB50D1" w:rsidRPr="008F263D" w:rsidRDefault="001B0D1E">
      <w:pPr>
        <w:jc w:val="both"/>
        <w:rPr>
          <w:rFonts w:ascii="Arial" w:hAnsi="Arial" w:cs="Arial"/>
          <w:sz w:val="24"/>
          <w:szCs w:val="24"/>
        </w:rPr>
      </w:pPr>
      <w:r w:rsidRPr="008F263D">
        <w:rPr>
          <w:rFonts w:ascii="Arial" w:eastAsia="Times New Roman" w:hAnsi="Arial" w:cs="Arial"/>
          <w:sz w:val="24"/>
          <w:szCs w:val="24"/>
          <w:lang w:eastAsia="ru-RU"/>
        </w:rPr>
        <w:t>Чуйко А.Г. – заместитель начальника управления жилищно-коммунального хозяйства администрации городского округа Люберцы</w:t>
      </w:r>
    </w:p>
    <w:sectPr w:rsidR="00AB50D1" w:rsidRPr="008F263D">
      <w:headerReference w:type="default" r:id="rId10"/>
      <w:pgSz w:w="11906" w:h="16838"/>
      <w:pgMar w:top="1134" w:right="567" w:bottom="113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156" w:rsidRDefault="00373156">
      <w:r>
        <w:separator/>
      </w:r>
    </w:p>
  </w:endnote>
  <w:endnote w:type="continuationSeparator" w:id="0">
    <w:p w:rsidR="00373156" w:rsidRDefault="0037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AR PL SungtiL GB">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156" w:rsidRDefault="00373156">
      <w:r>
        <w:separator/>
      </w:r>
    </w:p>
  </w:footnote>
  <w:footnote w:type="continuationSeparator" w:id="0">
    <w:p w:rsidR="00373156" w:rsidRDefault="0037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D" w:rsidRDefault="008F263D">
    <w:pPr>
      <w:pStyle w:val="af"/>
      <w:jc w:val="center"/>
    </w:pPr>
  </w:p>
  <w:p w:rsidR="008F263D" w:rsidRDefault="008F263D">
    <w:pPr>
      <w:pStyle w:val="af"/>
      <w:jc w:val="center"/>
    </w:pPr>
  </w:p>
  <w:p w:rsidR="008F263D" w:rsidRDefault="008F263D">
    <w:pPr>
      <w:pStyle w:val="af"/>
      <w:jc w:val="center"/>
    </w:pPr>
  </w:p>
  <w:p w:rsidR="008F263D" w:rsidRDefault="008F263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3D" w:rsidRDefault="008F263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846703"/>
      <w:docPartObj>
        <w:docPartGallery w:val="Page Numbers (Top of Page)"/>
        <w:docPartUnique/>
      </w:docPartObj>
    </w:sdtPr>
    <w:sdtEndPr/>
    <w:sdtContent>
      <w:p w:rsidR="008F263D" w:rsidRDefault="008F263D">
        <w:pPr>
          <w:pStyle w:val="af"/>
          <w:jc w:val="center"/>
        </w:pPr>
        <w:r>
          <w:fldChar w:fldCharType="begin"/>
        </w:r>
        <w:r>
          <w:instrText>PAGE</w:instrText>
        </w:r>
        <w:r>
          <w:fldChar w:fldCharType="separate"/>
        </w:r>
        <w:r w:rsidR="007B234C">
          <w:rPr>
            <w:noProof/>
          </w:rPr>
          <w:t>24</w:t>
        </w:r>
        <w:r>
          <w:fldChar w:fldCharType="end"/>
        </w:r>
      </w:p>
      <w:p w:rsidR="008F263D" w:rsidRDefault="00373156">
        <w:pPr>
          <w:pStyle w:val="af"/>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D1"/>
    <w:rsid w:val="00073633"/>
    <w:rsid w:val="000C54CD"/>
    <w:rsid w:val="000E2964"/>
    <w:rsid w:val="00131539"/>
    <w:rsid w:val="001321FF"/>
    <w:rsid w:val="00143785"/>
    <w:rsid w:val="00164C35"/>
    <w:rsid w:val="001B0D1E"/>
    <w:rsid w:val="00200A14"/>
    <w:rsid w:val="002376A0"/>
    <w:rsid w:val="00373156"/>
    <w:rsid w:val="00395D11"/>
    <w:rsid w:val="003D308A"/>
    <w:rsid w:val="003D3C67"/>
    <w:rsid w:val="00465CCB"/>
    <w:rsid w:val="004A7DF1"/>
    <w:rsid w:val="004B0C64"/>
    <w:rsid w:val="004D2821"/>
    <w:rsid w:val="004D5C1A"/>
    <w:rsid w:val="004E062D"/>
    <w:rsid w:val="004F495E"/>
    <w:rsid w:val="004F7BE8"/>
    <w:rsid w:val="00502E63"/>
    <w:rsid w:val="005363CA"/>
    <w:rsid w:val="0055013D"/>
    <w:rsid w:val="0056546E"/>
    <w:rsid w:val="00594A0B"/>
    <w:rsid w:val="005C3627"/>
    <w:rsid w:val="005E5B68"/>
    <w:rsid w:val="0061338B"/>
    <w:rsid w:val="0066593F"/>
    <w:rsid w:val="006F451A"/>
    <w:rsid w:val="00784FCB"/>
    <w:rsid w:val="007A0BE8"/>
    <w:rsid w:val="007B234C"/>
    <w:rsid w:val="00835800"/>
    <w:rsid w:val="008F263D"/>
    <w:rsid w:val="0091169E"/>
    <w:rsid w:val="0092659D"/>
    <w:rsid w:val="00940AAB"/>
    <w:rsid w:val="00953CA6"/>
    <w:rsid w:val="00967B9F"/>
    <w:rsid w:val="009B1E26"/>
    <w:rsid w:val="009E0393"/>
    <w:rsid w:val="00A31ED6"/>
    <w:rsid w:val="00A5324B"/>
    <w:rsid w:val="00AA664A"/>
    <w:rsid w:val="00AB50D1"/>
    <w:rsid w:val="00AB5FAF"/>
    <w:rsid w:val="00AE3EDE"/>
    <w:rsid w:val="00AF34CA"/>
    <w:rsid w:val="00B91188"/>
    <w:rsid w:val="00BA6FC1"/>
    <w:rsid w:val="00BF7A51"/>
    <w:rsid w:val="00C524F8"/>
    <w:rsid w:val="00C62AA8"/>
    <w:rsid w:val="00C67B85"/>
    <w:rsid w:val="00CC3F5F"/>
    <w:rsid w:val="00D40723"/>
    <w:rsid w:val="00D467C0"/>
    <w:rsid w:val="00D65CA4"/>
    <w:rsid w:val="00D80EC6"/>
    <w:rsid w:val="00D8291C"/>
    <w:rsid w:val="00DC32EA"/>
    <w:rsid w:val="00DE77B9"/>
    <w:rsid w:val="00E14062"/>
    <w:rsid w:val="00EB18CC"/>
    <w:rsid w:val="00EB2583"/>
    <w:rsid w:val="00FA094B"/>
    <w:rsid w:val="00FC34D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CC604-BBFF-4891-812B-329FF488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98C"/>
    <w:rPr>
      <w:rFonts w:ascii="Times New Roman" w:hAnsi="Times New Roman" w:cs="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qFormat/>
    <w:locked/>
    <w:rsid w:val="00740E1C"/>
    <w:rPr>
      <w:rFonts w:ascii="Arial" w:eastAsia="Times New Roman" w:hAnsi="Arial" w:cs="Arial"/>
      <w:sz w:val="20"/>
      <w:szCs w:val="20"/>
      <w:lang w:eastAsia="ru-RU"/>
    </w:rPr>
  </w:style>
  <w:style w:type="character" w:customStyle="1" w:styleId="2">
    <w:name w:val="Основной текст (2)_"/>
    <w:basedOn w:val="a0"/>
    <w:link w:val="20"/>
    <w:qFormat/>
    <w:rsid w:val="00986EDF"/>
    <w:rPr>
      <w:rFonts w:ascii="Arial" w:eastAsia="Arial" w:hAnsi="Arial" w:cs="Arial"/>
      <w:shd w:val="clear" w:color="auto" w:fill="FFFFFF"/>
    </w:rPr>
  </w:style>
  <w:style w:type="character" w:customStyle="1" w:styleId="-">
    <w:name w:val="Интернет-ссылка"/>
    <w:basedOn w:val="a0"/>
    <w:uiPriority w:val="99"/>
    <w:unhideWhenUsed/>
    <w:rsid w:val="006669A8"/>
    <w:rPr>
      <w:color w:val="0000FF" w:themeColor="hyperlink"/>
      <w:u w:val="single"/>
    </w:rPr>
  </w:style>
  <w:style w:type="character" w:customStyle="1" w:styleId="a3">
    <w:name w:val="Текст выноски Знак"/>
    <w:basedOn w:val="a0"/>
    <w:uiPriority w:val="99"/>
    <w:semiHidden/>
    <w:qFormat/>
    <w:rsid w:val="00094B83"/>
    <w:rPr>
      <w:rFonts w:ascii="Tahoma" w:eastAsia="Calibri" w:hAnsi="Tahoma" w:cs="Tahoma"/>
      <w:sz w:val="16"/>
      <w:szCs w:val="16"/>
    </w:rPr>
  </w:style>
  <w:style w:type="character" w:customStyle="1" w:styleId="a4">
    <w:name w:val="Верхний колонтитул Знак"/>
    <w:basedOn w:val="a0"/>
    <w:uiPriority w:val="99"/>
    <w:qFormat/>
    <w:rsid w:val="00391CA5"/>
    <w:rPr>
      <w:rFonts w:ascii="Times New Roman" w:eastAsia="Calibri" w:hAnsi="Times New Roman" w:cs="Times New Roman"/>
      <w:sz w:val="16"/>
    </w:rPr>
  </w:style>
  <w:style w:type="character" w:customStyle="1" w:styleId="a5">
    <w:name w:val="Нижний колонтитул Знак"/>
    <w:basedOn w:val="a0"/>
    <w:uiPriority w:val="99"/>
    <w:qFormat/>
    <w:rsid w:val="00391CA5"/>
    <w:rPr>
      <w:rFonts w:ascii="Times New Roman" w:eastAsia="Calibri" w:hAnsi="Times New Roman" w:cs="Times New Roman"/>
      <w:sz w:val="16"/>
    </w:rPr>
  </w:style>
  <w:style w:type="character" w:customStyle="1" w:styleId="ListLabel1">
    <w:name w:val="ListLabel 1"/>
    <w:qFormat/>
    <w:rPr>
      <w:rFonts w:eastAsia="Arial" w:cs="Arial"/>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color w:val="auto"/>
      <w:sz w:val="28"/>
      <w:szCs w:val="28"/>
      <w:u w:val="none"/>
    </w:rPr>
  </w:style>
  <w:style w:type="character" w:customStyle="1" w:styleId="a6">
    <w:name w:val="Посещённая гиперссылка"/>
    <w:rPr>
      <w:color w:val="800000"/>
      <w:u w:val="single"/>
    </w:rPr>
  </w:style>
  <w:style w:type="character" w:customStyle="1" w:styleId="ListLabel20">
    <w:name w:val="ListLabel 20"/>
    <w:qFormat/>
    <w:rPr>
      <w:sz w:val="28"/>
      <w:szCs w:val="28"/>
    </w:rPr>
  </w:style>
  <w:style w:type="character" w:customStyle="1" w:styleId="ListLabel21">
    <w:name w:val="ListLabel 21"/>
    <w:qFormat/>
    <w:rPr>
      <w:rFonts w:ascii="Times New Roman" w:hAnsi="Times New Roman" w:cs="Times New Roman"/>
      <w:sz w:val="28"/>
      <w:szCs w:val="28"/>
    </w:rPr>
  </w:style>
  <w:style w:type="character" w:customStyle="1" w:styleId="ListLabel22">
    <w:name w:val="ListLabel 22"/>
    <w:qFormat/>
    <w:rPr>
      <w:rFonts w:eastAsia="Times New Roman"/>
      <w:sz w:val="28"/>
      <w:szCs w:val="28"/>
      <w:lang w:eastAsia="ru-RU"/>
    </w:rPr>
  </w:style>
  <w:style w:type="character" w:customStyle="1" w:styleId="a7">
    <w:name w:val="Символ концевой сноски"/>
    <w:qFormat/>
  </w:style>
  <w:style w:type="paragraph" w:customStyle="1" w:styleId="a8">
    <w:name w:val="Заголовок"/>
    <w:basedOn w:val="a"/>
    <w:next w:val="a9"/>
    <w:qFormat/>
    <w:pPr>
      <w:keepNext/>
      <w:spacing w:before="240" w:after="120"/>
    </w:pPr>
    <w:rPr>
      <w:rFonts w:ascii="Liberation Sans" w:eastAsia="AR PL SungtiL GB"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ConsPlusNormal0">
    <w:name w:val="ConsPlusNormal"/>
    <w:qFormat/>
    <w:rsid w:val="00740E1C"/>
    <w:rPr>
      <w:rFonts w:ascii="Arial" w:eastAsia="Times New Roman" w:hAnsi="Arial" w:cs="Arial"/>
      <w:szCs w:val="20"/>
      <w:lang w:eastAsia="ru-RU"/>
    </w:rPr>
  </w:style>
  <w:style w:type="paragraph" w:styleId="ad">
    <w:name w:val="List Paragraph"/>
    <w:basedOn w:val="a"/>
    <w:uiPriority w:val="34"/>
    <w:qFormat/>
    <w:rsid w:val="008A2C58"/>
    <w:pPr>
      <w:ind w:left="720"/>
      <w:contextualSpacing/>
    </w:pPr>
  </w:style>
  <w:style w:type="paragraph" w:customStyle="1" w:styleId="20">
    <w:name w:val="Основной текст (2)"/>
    <w:basedOn w:val="a"/>
    <w:link w:val="2"/>
    <w:qFormat/>
    <w:rsid w:val="00986EDF"/>
    <w:pPr>
      <w:widowControl w:val="0"/>
      <w:shd w:val="clear" w:color="auto" w:fill="FFFFFF"/>
      <w:spacing w:line="278" w:lineRule="exact"/>
      <w:jc w:val="both"/>
    </w:pPr>
    <w:rPr>
      <w:rFonts w:ascii="Arial" w:eastAsia="Arial" w:hAnsi="Arial" w:cs="Arial"/>
      <w:sz w:val="22"/>
    </w:rPr>
  </w:style>
  <w:style w:type="paragraph" w:styleId="ae">
    <w:name w:val="Balloon Text"/>
    <w:basedOn w:val="a"/>
    <w:uiPriority w:val="99"/>
    <w:semiHidden/>
    <w:unhideWhenUsed/>
    <w:qFormat/>
    <w:rsid w:val="00094B83"/>
    <w:rPr>
      <w:rFonts w:ascii="Tahoma" w:hAnsi="Tahoma" w:cs="Tahoma"/>
      <w:szCs w:val="16"/>
    </w:rPr>
  </w:style>
  <w:style w:type="paragraph" w:customStyle="1" w:styleId="Default">
    <w:name w:val="Default"/>
    <w:qFormat/>
    <w:rsid w:val="003D1293"/>
    <w:rPr>
      <w:rFonts w:ascii="Times New Roman" w:eastAsia="Calibri" w:hAnsi="Times New Roman" w:cs="Times New Roman"/>
      <w:color w:val="000000"/>
      <w:sz w:val="24"/>
      <w:szCs w:val="24"/>
    </w:rPr>
  </w:style>
  <w:style w:type="paragraph" w:customStyle="1" w:styleId="ConsPlusTitle">
    <w:name w:val="ConsPlusTitle"/>
    <w:qFormat/>
    <w:rsid w:val="001A3BD1"/>
    <w:pPr>
      <w:widowControl w:val="0"/>
    </w:pPr>
    <w:rPr>
      <w:rFonts w:eastAsia="Times New Roman" w:cs="Calibri"/>
      <w:b/>
      <w:sz w:val="16"/>
      <w:szCs w:val="20"/>
      <w:lang w:eastAsia="ru-RU"/>
    </w:rPr>
  </w:style>
  <w:style w:type="paragraph" w:styleId="af">
    <w:name w:val="header"/>
    <w:basedOn w:val="a"/>
    <w:uiPriority w:val="99"/>
    <w:unhideWhenUsed/>
    <w:rsid w:val="00391CA5"/>
    <w:pPr>
      <w:tabs>
        <w:tab w:val="center" w:pos="4677"/>
        <w:tab w:val="right" w:pos="9355"/>
      </w:tabs>
    </w:pPr>
  </w:style>
  <w:style w:type="paragraph" w:styleId="af0">
    <w:name w:val="footer"/>
    <w:basedOn w:val="a"/>
    <w:uiPriority w:val="99"/>
    <w:unhideWhenUsed/>
    <w:rsid w:val="00391CA5"/>
    <w:pPr>
      <w:tabs>
        <w:tab w:val="center" w:pos="4677"/>
        <w:tab w:val="right" w:pos="9355"/>
      </w:tabs>
    </w:pPr>
  </w:style>
  <w:style w:type="table" w:styleId="af1">
    <w:name w:val="Table Grid"/>
    <w:basedOn w:val="a1"/>
    <w:uiPriority w:val="59"/>
    <w:rsid w:val="00A44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9B1E26"/>
    <w:rPr>
      <w:sz w:val="20"/>
      <w:szCs w:val="20"/>
    </w:rPr>
  </w:style>
  <w:style w:type="character" w:customStyle="1" w:styleId="af3">
    <w:name w:val="Текст концевой сноски Знак"/>
    <w:basedOn w:val="a0"/>
    <w:link w:val="af2"/>
    <w:uiPriority w:val="99"/>
    <w:semiHidden/>
    <w:rsid w:val="009B1E26"/>
    <w:rPr>
      <w:rFonts w:ascii="Times New Roman" w:hAnsi="Times New Roman" w:cs="Times New Roman"/>
      <w:szCs w:val="20"/>
    </w:rPr>
  </w:style>
  <w:style w:type="character" w:styleId="af4">
    <w:name w:val="endnote reference"/>
    <w:basedOn w:val="a0"/>
    <w:uiPriority w:val="99"/>
    <w:semiHidden/>
    <w:unhideWhenUsed/>
    <w:rsid w:val="009B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083;&#1102;&#1073;&#1077;&#1088;&#1094;&#1099;.&#1088;&#1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24E5-2F06-4310-8C0A-665A03BD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8996</Words>
  <Characters>51279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2024-09-30T08:00:00Z</cp:lastPrinted>
  <dcterms:created xsi:type="dcterms:W3CDTF">2024-10-01T14:25:00Z</dcterms:created>
  <dcterms:modified xsi:type="dcterms:W3CDTF">2024-10-02T07:59:00Z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