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45" w:rsidRDefault="00D07F45" w:rsidP="00D07F45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D07F45" w:rsidRDefault="00D07F45" w:rsidP="00D07F45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D07F45" w:rsidRDefault="00D07F45" w:rsidP="00D07F45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D07F45" w:rsidRDefault="00D07F45" w:rsidP="00D07F45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D07F45" w:rsidRDefault="00D07F45" w:rsidP="00D07F45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D07F45" w:rsidRDefault="00D07F45" w:rsidP="00D07F45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D07F45" w:rsidRDefault="00D07F45" w:rsidP="00D07F45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18.12.2020                                                                                № 3764-ПА</w:t>
      </w:r>
    </w:p>
    <w:p w:rsidR="00D07F45" w:rsidRDefault="00D07F45" w:rsidP="00D07F45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D07F45" w:rsidRDefault="00D07F45" w:rsidP="00D07F45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D07F45" w:rsidRPr="007F5B78" w:rsidRDefault="00D07F45" w:rsidP="00D07F45">
      <w:pPr>
        <w:jc w:val="center"/>
        <w:rPr>
          <w:rFonts w:ascii="Arial" w:hAnsi="Arial" w:cs="Arial"/>
          <w:b/>
        </w:rPr>
      </w:pPr>
    </w:p>
    <w:p w:rsidR="00D07F45" w:rsidRPr="007F5B78" w:rsidRDefault="00D07F45" w:rsidP="00D07F45">
      <w:pPr>
        <w:jc w:val="center"/>
        <w:rPr>
          <w:rFonts w:ascii="Arial" w:eastAsia="Calibri" w:hAnsi="Arial" w:cs="Arial"/>
          <w:b/>
        </w:rPr>
      </w:pPr>
      <w:r w:rsidRPr="007F5B78">
        <w:rPr>
          <w:rFonts w:ascii="Arial" w:hAnsi="Arial" w:cs="Arial"/>
          <w:b/>
        </w:rPr>
        <w:t xml:space="preserve">О внесении изменений в муниципальную программу  </w:t>
      </w:r>
      <w:r w:rsidRPr="007F5B78">
        <w:rPr>
          <w:rFonts w:ascii="Arial" w:eastAsia="Calibri" w:hAnsi="Arial" w:cs="Arial"/>
          <w:b/>
        </w:rPr>
        <w:t>«</w:t>
      </w:r>
      <w:r w:rsidRPr="007F5B78">
        <w:rPr>
          <w:rFonts w:ascii="Arial" w:hAnsi="Arial" w:cs="Arial"/>
          <w:b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7F5B78">
        <w:rPr>
          <w:rFonts w:ascii="Arial" w:eastAsia="Calibri" w:hAnsi="Arial" w:cs="Arial"/>
          <w:b/>
        </w:rPr>
        <w:t>»</w:t>
      </w:r>
    </w:p>
    <w:p w:rsidR="00D07F45" w:rsidRPr="007F5B78" w:rsidRDefault="00D07F45" w:rsidP="00D07F45">
      <w:pPr>
        <w:jc w:val="center"/>
        <w:rPr>
          <w:rFonts w:ascii="Arial" w:eastAsia="Calibri" w:hAnsi="Arial" w:cs="Arial"/>
          <w:b/>
          <w:color w:val="FFFFFF"/>
        </w:rPr>
      </w:pPr>
      <w:r w:rsidRPr="007F5B78">
        <w:rPr>
          <w:rFonts w:ascii="Arial" w:hAnsi="Arial" w:cs="Arial"/>
          <w:b/>
          <w:color w:val="FFFFFF"/>
        </w:rPr>
        <w:t>О внесении молодежной политики</w:t>
      </w:r>
      <w:r w:rsidRPr="007F5B78">
        <w:rPr>
          <w:rFonts w:ascii="Arial" w:eastAsia="Calibri" w:hAnsi="Arial" w:cs="Arial"/>
          <w:b/>
          <w:color w:val="FFFFFF"/>
        </w:rPr>
        <w:t>»</w:t>
      </w:r>
    </w:p>
    <w:p w:rsidR="00D07F45" w:rsidRPr="007F5B78" w:rsidRDefault="00D07F45" w:rsidP="00D07F45">
      <w:pPr>
        <w:pStyle w:val="a3"/>
        <w:autoSpaceDE w:val="0"/>
        <w:autoSpaceDN w:val="0"/>
        <w:adjustRightInd w:val="0"/>
        <w:spacing w:after="0" w:line="19" w:lineRule="atLeast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7F5B78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</w:t>
      </w:r>
      <w:r w:rsidRPr="007F5B78">
        <w:rPr>
          <w:rFonts w:ascii="Arial" w:hAnsi="Arial" w:cs="Arial"/>
          <w:bCs/>
          <w:sz w:val="24"/>
          <w:szCs w:val="24"/>
        </w:rPr>
        <w:t xml:space="preserve"> Постановлением администрации муниципального образования городской округ Люберцы Московской области от 20.09.2018 № 3715-ПА «</w:t>
      </w:r>
      <w:r w:rsidRPr="007F5B78">
        <w:rPr>
          <w:rFonts w:ascii="Arial" w:hAnsi="Arial" w:cs="Arial"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 w:rsidRPr="007F5B78">
        <w:rPr>
          <w:rFonts w:ascii="Arial" w:hAnsi="Arial" w:cs="Arial"/>
          <w:bCs/>
          <w:sz w:val="24"/>
          <w:szCs w:val="24"/>
        </w:rPr>
        <w:t xml:space="preserve">», </w:t>
      </w:r>
      <w:r w:rsidRPr="007F5B78">
        <w:rPr>
          <w:rFonts w:ascii="Arial" w:hAnsi="Arial" w:cs="Arial"/>
          <w:sz w:val="24"/>
          <w:szCs w:val="24"/>
        </w:rPr>
        <w:t>Распоряжением Главы муниципального</w:t>
      </w:r>
      <w:proofErr w:type="gramEnd"/>
      <w:r w:rsidRPr="007F5B78">
        <w:rPr>
          <w:rFonts w:ascii="Arial" w:hAnsi="Arial" w:cs="Arial"/>
          <w:sz w:val="24"/>
          <w:szCs w:val="24"/>
        </w:rPr>
        <w:t xml:space="preserve">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D07F45" w:rsidRPr="007F5B78" w:rsidRDefault="00D07F45" w:rsidP="00D07F45">
      <w:pPr>
        <w:pStyle w:val="a3"/>
        <w:autoSpaceDE w:val="0"/>
        <w:autoSpaceDN w:val="0"/>
        <w:adjustRightInd w:val="0"/>
        <w:spacing w:after="0" w:line="19" w:lineRule="atLeast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D07F45" w:rsidRPr="007F5B78" w:rsidRDefault="00D07F45" w:rsidP="00D07F45">
      <w:pPr>
        <w:numPr>
          <w:ilvl w:val="0"/>
          <w:numId w:val="1"/>
        </w:numPr>
        <w:tabs>
          <w:tab w:val="clear" w:pos="1065"/>
          <w:tab w:val="left" w:pos="142"/>
          <w:tab w:val="left" w:pos="993"/>
        </w:tabs>
        <w:spacing w:line="216" w:lineRule="auto"/>
        <w:ind w:left="0" w:firstLine="709"/>
        <w:jc w:val="both"/>
        <w:rPr>
          <w:rFonts w:ascii="Arial" w:hAnsi="Arial" w:cs="Arial"/>
        </w:rPr>
      </w:pPr>
      <w:r w:rsidRPr="007F5B78">
        <w:rPr>
          <w:rFonts w:ascii="Arial" w:hAnsi="Arial" w:cs="Arial"/>
        </w:rPr>
        <w:t xml:space="preserve"> Внести в муниципальную программу </w:t>
      </w:r>
      <w:r w:rsidRPr="007F5B78">
        <w:rPr>
          <w:rFonts w:ascii="Arial" w:eastAsia="Calibri" w:hAnsi="Arial" w:cs="Arial"/>
        </w:rPr>
        <w:t>«</w:t>
      </w:r>
      <w:r w:rsidRPr="007F5B78">
        <w:rPr>
          <w:rFonts w:ascii="Arial" w:hAnsi="Arial" w:cs="Arial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7F5B78">
        <w:rPr>
          <w:rFonts w:ascii="Arial" w:eastAsia="Calibri" w:hAnsi="Arial" w:cs="Arial"/>
        </w:rPr>
        <w:t>»</w:t>
      </w:r>
      <w:r w:rsidRPr="007F5B78">
        <w:rPr>
          <w:rFonts w:ascii="Arial" w:hAnsi="Arial" w:cs="Arial"/>
        </w:rPr>
        <w:t>, утвержденную Постановлением администрации муниципального образования городской округ Люберцы Московской области от 11.10.2019 № 3839-ПА, следующие изменения:</w:t>
      </w:r>
    </w:p>
    <w:p w:rsidR="00D07F45" w:rsidRPr="007F5B78" w:rsidRDefault="00D07F45" w:rsidP="00D07F45">
      <w:pPr>
        <w:tabs>
          <w:tab w:val="left" w:pos="142"/>
          <w:tab w:val="left" w:pos="993"/>
        </w:tabs>
        <w:spacing w:line="216" w:lineRule="auto"/>
        <w:jc w:val="both"/>
        <w:rPr>
          <w:rFonts w:ascii="Arial" w:hAnsi="Arial" w:cs="Arial"/>
        </w:rPr>
      </w:pPr>
      <w:r w:rsidRPr="007F5B78">
        <w:rPr>
          <w:rFonts w:ascii="Arial" w:hAnsi="Arial" w:cs="Arial"/>
        </w:rPr>
        <w:t xml:space="preserve">          1.1. Паспорт Программы</w:t>
      </w:r>
      <w:r w:rsidRPr="007F5B78">
        <w:rPr>
          <w:rFonts w:ascii="Arial" w:hAnsi="Arial" w:cs="Arial"/>
          <w:color w:val="000000"/>
        </w:rPr>
        <w:t xml:space="preserve"> </w:t>
      </w:r>
      <w:r w:rsidRPr="007F5B78">
        <w:rPr>
          <w:rFonts w:ascii="Arial" w:hAnsi="Arial" w:cs="Arial"/>
        </w:rPr>
        <w:t>изложить в новой редакции согласно приложению №1 к настоящему Постановлению.</w:t>
      </w:r>
    </w:p>
    <w:p w:rsidR="00D07F45" w:rsidRPr="007F5B78" w:rsidRDefault="00D07F45" w:rsidP="00D07F45">
      <w:pPr>
        <w:tabs>
          <w:tab w:val="left" w:pos="0"/>
        </w:tabs>
        <w:spacing w:line="216" w:lineRule="auto"/>
        <w:jc w:val="both"/>
        <w:rPr>
          <w:rFonts w:ascii="Arial" w:hAnsi="Arial" w:cs="Arial"/>
        </w:rPr>
      </w:pPr>
      <w:r w:rsidRPr="007F5B78">
        <w:rPr>
          <w:rFonts w:ascii="Arial" w:hAnsi="Arial" w:cs="Arial"/>
        </w:rPr>
        <w:t xml:space="preserve">          1.2. Подпрограмму </w:t>
      </w:r>
      <w:r w:rsidRPr="007F5B78">
        <w:rPr>
          <w:rFonts w:ascii="Arial" w:hAnsi="Arial" w:cs="Arial"/>
          <w:lang w:val="en-US"/>
        </w:rPr>
        <w:t>V</w:t>
      </w:r>
      <w:r w:rsidRPr="007F5B78">
        <w:rPr>
          <w:rFonts w:ascii="Arial" w:hAnsi="Arial" w:cs="Arial"/>
        </w:rPr>
        <w:t xml:space="preserve"> «Обеспечивающая подпрограмма» Программы изложить в новой редакции согласно приложению №2 к настоящему Постановлению.</w:t>
      </w:r>
    </w:p>
    <w:p w:rsidR="00D07F45" w:rsidRPr="007F5B78" w:rsidRDefault="00D07F45" w:rsidP="00D07F45">
      <w:pPr>
        <w:numPr>
          <w:ilvl w:val="0"/>
          <w:numId w:val="1"/>
        </w:numPr>
        <w:tabs>
          <w:tab w:val="clear" w:pos="1065"/>
          <w:tab w:val="left" w:pos="142"/>
          <w:tab w:val="left" w:pos="993"/>
        </w:tabs>
        <w:spacing w:line="19" w:lineRule="atLeast"/>
        <w:ind w:left="0" w:firstLine="709"/>
        <w:jc w:val="both"/>
        <w:rPr>
          <w:rFonts w:ascii="Arial" w:hAnsi="Arial" w:cs="Arial"/>
        </w:rPr>
      </w:pPr>
      <w:r w:rsidRPr="007F5B78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07F45" w:rsidRPr="007F5B78" w:rsidRDefault="00D07F45" w:rsidP="00D07F45">
      <w:pPr>
        <w:numPr>
          <w:ilvl w:val="0"/>
          <w:numId w:val="1"/>
        </w:numPr>
        <w:tabs>
          <w:tab w:val="clear" w:pos="1065"/>
          <w:tab w:val="left" w:pos="993"/>
        </w:tabs>
        <w:spacing w:line="19" w:lineRule="atLeast"/>
        <w:ind w:left="0" w:firstLine="705"/>
        <w:jc w:val="both"/>
        <w:rPr>
          <w:rFonts w:ascii="Arial" w:hAnsi="Arial" w:cs="Arial"/>
        </w:rPr>
      </w:pPr>
      <w:proofErr w:type="gramStart"/>
      <w:r w:rsidRPr="007F5B78">
        <w:rPr>
          <w:rFonts w:ascii="Arial" w:hAnsi="Arial" w:cs="Arial"/>
        </w:rPr>
        <w:t>Контроль за</w:t>
      </w:r>
      <w:proofErr w:type="gramEnd"/>
      <w:r w:rsidRPr="007F5B78">
        <w:rPr>
          <w:rFonts w:ascii="Arial" w:hAnsi="Arial" w:cs="Arial"/>
        </w:rPr>
        <w:t xml:space="preserve"> исполнением настоящего Постановления возложить на  заместителя Главы администрации </w:t>
      </w:r>
      <w:proofErr w:type="spellStart"/>
      <w:r w:rsidRPr="007F5B78">
        <w:rPr>
          <w:rFonts w:ascii="Arial" w:hAnsi="Arial" w:cs="Arial"/>
        </w:rPr>
        <w:t>Тышкунову</w:t>
      </w:r>
      <w:proofErr w:type="spellEnd"/>
      <w:r w:rsidRPr="007F5B78">
        <w:rPr>
          <w:rFonts w:ascii="Arial" w:hAnsi="Arial" w:cs="Arial"/>
        </w:rPr>
        <w:t xml:space="preserve"> Н.Н.</w:t>
      </w:r>
    </w:p>
    <w:p w:rsidR="00D07F45" w:rsidRPr="007F5B78" w:rsidRDefault="00D07F45" w:rsidP="00D07F45">
      <w:pPr>
        <w:spacing w:line="19" w:lineRule="atLeast"/>
        <w:jc w:val="both"/>
        <w:rPr>
          <w:rFonts w:ascii="Arial" w:hAnsi="Arial" w:cs="Arial"/>
        </w:rPr>
      </w:pPr>
    </w:p>
    <w:p w:rsidR="00D07F45" w:rsidRPr="007F5B78" w:rsidRDefault="00D07F45" w:rsidP="00D07F45">
      <w:pPr>
        <w:jc w:val="both"/>
        <w:rPr>
          <w:rFonts w:ascii="Arial" w:hAnsi="Arial" w:cs="Arial"/>
        </w:rPr>
      </w:pPr>
    </w:p>
    <w:p w:rsidR="00D07F45" w:rsidRPr="007F5B78" w:rsidRDefault="00D07F45" w:rsidP="00D07F45">
      <w:pPr>
        <w:tabs>
          <w:tab w:val="left" w:pos="7125"/>
        </w:tabs>
        <w:rPr>
          <w:rFonts w:ascii="Arial" w:hAnsi="Arial" w:cs="Arial"/>
        </w:rPr>
      </w:pPr>
      <w:r w:rsidRPr="007F5B78">
        <w:rPr>
          <w:rFonts w:ascii="Arial" w:hAnsi="Arial" w:cs="Arial"/>
        </w:rPr>
        <w:t>Первый заместитель</w:t>
      </w:r>
      <w:r w:rsidRPr="007F5B78">
        <w:rPr>
          <w:rFonts w:ascii="Arial" w:hAnsi="Arial" w:cs="Arial"/>
        </w:rPr>
        <w:tab/>
      </w:r>
    </w:p>
    <w:p w:rsidR="00D07F45" w:rsidRPr="007F5B78" w:rsidRDefault="00D07F45" w:rsidP="00D07F45">
      <w:pPr>
        <w:rPr>
          <w:rFonts w:ascii="Arial" w:hAnsi="Arial" w:cs="Arial"/>
        </w:rPr>
      </w:pPr>
      <w:r w:rsidRPr="007F5B78">
        <w:rPr>
          <w:rFonts w:ascii="Arial" w:hAnsi="Arial" w:cs="Arial"/>
        </w:rPr>
        <w:t>Главы администрации                                                                     И.Г. Назарьева</w:t>
      </w:r>
    </w:p>
    <w:p w:rsidR="00D07F45" w:rsidRPr="007F5B78" w:rsidRDefault="00D07F45" w:rsidP="00D07F45">
      <w:pPr>
        <w:pStyle w:val="a4"/>
        <w:spacing w:line="240" w:lineRule="exact"/>
        <w:ind w:firstLine="0"/>
        <w:jc w:val="center"/>
        <w:rPr>
          <w:rFonts w:ascii="Arial" w:hAnsi="Arial" w:cs="Arial"/>
          <w:noProof w:val="0"/>
          <w:sz w:val="24"/>
          <w:szCs w:val="24"/>
          <w:lang w:val="ru-RU"/>
        </w:rPr>
      </w:pPr>
    </w:p>
    <w:p w:rsidR="00D07F45" w:rsidRPr="00FE5F3F" w:rsidRDefault="00D07F45" w:rsidP="00D07F45">
      <w:pPr>
        <w:tabs>
          <w:tab w:val="left" w:pos="993"/>
        </w:tabs>
        <w:ind w:right="-2"/>
        <w:jc w:val="both"/>
        <w:rPr>
          <w:rFonts w:ascii="Arial" w:hAnsi="Arial" w:cs="Arial"/>
        </w:rPr>
      </w:pPr>
      <w:r w:rsidRPr="00FE5F3F">
        <w:rPr>
          <w:rFonts w:ascii="Arial" w:hAnsi="Arial" w:cs="Arial"/>
          <w:b/>
          <w:i/>
          <w:u w:val="single"/>
        </w:rPr>
        <w:t xml:space="preserve">С полным текстом приложения к настоящему постановлению можно </w:t>
      </w:r>
      <w:proofErr w:type="gramStart"/>
      <w:r w:rsidRPr="00FE5F3F">
        <w:rPr>
          <w:rFonts w:ascii="Arial" w:hAnsi="Arial" w:cs="Arial"/>
          <w:b/>
          <w:i/>
          <w:u w:val="single"/>
        </w:rPr>
        <w:t>ознакомится</w:t>
      </w:r>
      <w:proofErr w:type="gramEnd"/>
      <w:r w:rsidRPr="00FE5F3F">
        <w:rPr>
          <w:rFonts w:ascii="Arial" w:hAnsi="Arial" w:cs="Arial"/>
          <w:b/>
          <w:i/>
          <w:u w:val="single"/>
        </w:rPr>
        <w:t xml:space="preserve"> на официальном сайте администрации городского округа Люберцы в сети «Интернет» в разделе «Документы».</w:t>
      </w:r>
    </w:p>
    <w:p w:rsidR="003D6530" w:rsidRDefault="003D6530">
      <w:bookmarkStart w:id="0" w:name="_GoBack"/>
      <w:bookmarkEnd w:id="0"/>
    </w:p>
    <w:sectPr w:rsidR="003D6530" w:rsidSect="00515B47">
      <w:pgSz w:w="11905" w:h="16838" w:code="9"/>
      <w:pgMar w:top="1134" w:right="850" w:bottom="1134" w:left="170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71BC"/>
    <w:multiLevelType w:val="hybridMultilevel"/>
    <w:tmpl w:val="C2167FBC"/>
    <w:lvl w:ilvl="0" w:tplc="BBE017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EA"/>
    <w:rsid w:val="001937EA"/>
    <w:rsid w:val="003D6530"/>
    <w:rsid w:val="00515B47"/>
    <w:rsid w:val="00D0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7F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D07F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D07F45"/>
    <w:pPr>
      <w:spacing w:before="120"/>
      <w:ind w:firstLine="720"/>
      <w:jc w:val="both"/>
    </w:pPr>
    <w:rPr>
      <w:noProof/>
      <w:sz w:val="28"/>
      <w:szCs w:val="28"/>
      <w:lang w:val="x-none"/>
    </w:rPr>
  </w:style>
  <w:style w:type="character" w:customStyle="1" w:styleId="a5">
    <w:name w:val="Основной текст Знак"/>
    <w:basedOn w:val="a0"/>
    <w:link w:val="a4"/>
    <w:rsid w:val="00D07F45"/>
    <w:rPr>
      <w:rFonts w:ascii="Times New Roman" w:eastAsia="Times New Roman" w:hAnsi="Times New Roman" w:cs="Times New Roman"/>
      <w:noProof/>
      <w:sz w:val="28"/>
      <w:szCs w:val="28"/>
      <w:lang w:val="x-none" w:eastAsia="ru-RU"/>
    </w:rPr>
  </w:style>
  <w:style w:type="character" w:customStyle="1" w:styleId="ConsPlusNormal0">
    <w:name w:val="ConsPlusNormal Знак"/>
    <w:link w:val="ConsPlusNormal"/>
    <w:locked/>
    <w:rsid w:val="00D07F4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7F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D07F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D07F45"/>
    <w:pPr>
      <w:spacing w:before="120"/>
      <w:ind w:firstLine="720"/>
      <w:jc w:val="both"/>
    </w:pPr>
    <w:rPr>
      <w:noProof/>
      <w:sz w:val="28"/>
      <w:szCs w:val="28"/>
      <w:lang w:val="x-none"/>
    </w:rPr>
  </w:style>
  <w:style w:type="character" w:customStyle="1" w:styleId="a5">
    <w:name w:val="Основной текст Знак"/>
    <w:basedOn w:val="a0"/>
    <w:link w:val="a4"/>
    <w:rsid w:val="00D07F45"/>
    <w:rPr>
      <w:rFonts w:ascii="Times New Roman" w:eastAsia="Times New Roman" w:hAnsi="Times New Roman" w:cs="Times New Roman"/>
      <w:noProof/>
      <w:sz w:val="28"/>
      <w:szCs w:val="28"/>
      <w:lang w:val="x-none" w:eastAsia="ru-RU"/>
    </w:rPr>
  </w:style>
  <w:style w:type="character" w:customStyle="1" w:styleId="ConsPlusNormal0">
    <w:name w:val="ConsPlusNormal Знак"/>
    <w:link w:val="ConsPlusNormal"/>
    <w:locked/>
    <w:rsid w:val="00D07F4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2020-12-25T09:13:00Z</dcterms:created>
  <dcterms:modified xsi:type="dcterms:W3CDTF">2020-12-25T09:13:00Z</dcterms:modified>
</cp:coreProperties>
</file>