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162E4">
        <w:rPr>
          <w:bCs/>
          <w:color w:val="000000"/>
          <w:sz w:val="24"/>
          <w:szCs w:val="24"/>
        </w:rPr>
        <w:t>АДМИНИСТРАЦИЯ</w:t>
      </w:r>
    </w:p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162E4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162E4">
        <w:rPr>
          <w:bCs/>
          <w:color w:val="000000"/>
          <w:sz w:val="24"/>
          <w:szCs w:val="24"/>
        </w:rPr>
        <w:t>ГОРОДСКОЙ ОКРУГ ЛЮБЕРЦЫ</w:t>
      </w:r>
      <w:r w:rsidRPr="004162E4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4162E4">
        <w:rPr>
          <w:bCs/>
          <w:color w:val="000000"/>
          <w:sz w:val="24"/>
          <w:szCs w:val="24"/>
        </w:rPr>
        <w:t>ПОСТАНОВЛЕНИЕ</w:t>
      </w:r>
    </w:p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4162E4" w:rsidRDefault="004162E4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26.09.2019</w:t>
      </w:r>
      <w:r w:rsidR="00EA0FE8" w:rsidRPr="004162E4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>
        <w:rPr>
          <w:color w:val="000000"/>
          <w:sz w:val="24"/>
          <w:szCs w:val="24"/>
        </w:rPr>
        <w:t>3605-ПА</w:t>
      </w:r>
    </w:p>
    <w:p w:rsidR="00EA0FE8" w:rsidRPr="004162E4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  <w:r w:rsidRPr="004162E4">
        <w:rPr>
          <w:color w:val="000000"/>
          <w:sz w:val="24"/>
          <w:szCs w:val="24"/>
        </w:rPr>
        <w:t>г. Люберцы</w:t>
      </w:r>
    </w:p>
    <w:p w:rsidR="00DD3574" w:rsidRPr="004162E4" w:rsidRDefault="00DD3574" w:rsidP="00DD3574">
      <w:pPr>
        <w:jc w:val="center"/>
        <w:rPr>
          <w:rFonts w:ascii="Arial" w:hAnsi="Arial" w:cs="Arial"/>
          <w:b/>
          <w:color w:val="000000"/>
        </w:rPr>
      </w:pPr>
    </w:p>
    <w:p w:rsidR="00073D24" w:rsidRPr="004162E4" w:rsidRDefault="00073D24" w:rsidP="00073D24">
      <w:pPr>
        <w:jc w:val="center"/>
        <w:rPr>
          <w:rFonts w:ascii="Arial" w:hAnsi="Arial" w:cs="Arial"/>
          <w:b/>
        </w:rPr>
      </w:pPr>
      <w:r w:rsidRPr="004162E4">
        <w:rPr>
          <w:rFonts w:ascii="Arial" w:hAnsi="Arial" w:cs="Arial"/>
          <w:b/>
        </w:rPr>
        <w:t>О внесении изменений в значения коэффициентов выравнивания к услугам, оказываемым общеобразовательными организациями в 2019 году, утвержденных Постановлением администрации муниципального образования городской округ Люберцы Московской области от 28.12.2018 № 5160-ПА</w:t>
      </w:r>
    </w:p>
    <w:p w:rsidR="00073D24" w:rsidRPr="004162E4" w:rsidRDefault="00073D24" w:rsidP="00073D24">
      <w:pPr>
        <w:jc w:val="center"/>
        <w:rPr>
          <w:rFonts w:ascii="Arial" w:hAnsi="Arial" w:cs="Arial"/>
          <w:b/>
        </w:rPr>
      </w:pPr>
    </w:p>
    <w:p w:rsidR="00073D24" w:rsidRPr="004162E4" w:rsidRDefault="00073D24" w:rsidP="00073D2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4162E4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Pr="004162E4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 w:rsidRPr="004162E4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4162E4"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 w:rsidRPr="004162E4"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4162E4">
        <w:rPr>
          <w:rFonts w:ascii="Arial" w:hAnsi="Arial" w:cs="Arial"/>
        </w:rPr>
        <w:t xml:space="preserve"> постановляю:</w:t>
      </w:r>
    </w:p>
    <w:p w:rsidR="00073D24" w:rsidRPr="004162E4" w:rsidRDefault="00073D24" w:rsidP="00073D2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073D24" w:rsidRPr="004162E4" w:rsidRDefault="00073D24" w:rsidP="00073D24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4162E4">
        <w:rPr>
          <w:rFonts w:ascii="Arial" w:hAnsi="Arial" w:cs="Arial"/>
        </w:rPr>
        <w:t>Внести в значения коэффициентов выравнивания к услугам, оказываемым общеобразовательными организациями в 2019 году, утвержденные Постановлением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</w:t>
      </w:r>
      <w:proofErr w:type="gramEnd"/>
      <w:r w:rsidRPr="004162E4">
        <w:rPr>
          <w:rFonts w:ascii="Arial" w:hAnsi="Arial" w:cs="Arial"/>
        </w:rPr>
        <w:t xml:space="preserve"> </w:t>
      </w:r>
      <w:proofErr w:type="gramStart"/>
      <w:r w:rsidRPr="004162E4">
        <w:rPr>
          <w:rFonts w:ascii="Arial" w:hAnsi="Arial" w:cs="Arial"/>
        </w:rPr>
        <w:t>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</w:t>
      </w:r>
      <w:proofErr w:type="gramEnd"/>
      <w:r w:rsidRPr="004162E4">
        <w:rPr>
          <w:rFonts w:ascii="Arial" w:hAnsi="Arial" w:cs="Arial"/>
        </w:rPr>
        <w:t xml:space="preserve"> изменения:</w:t>
      </w:r>
    </w:p>
    <w:p w:rsidR="00073D24" w:rsidRPr="004162E4" w:rsidRDefault="00073D24" w:rsidP="00073D24">
      <w:pPr>
        <w:pStyle w:val="aa"/>
        <w:numPr>
          <w:ilvl w:val="1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4162E4">
        <w:rPr>
          <w:rFonts w:ascii="Arial" w:hAnsi="Arial" w:cs="Arial"/>
        </w:rPr>
        <w:t>Дополнить строкой 41 следующего содержания:</w:t>
      </w:r>
    </w:p>
    <w:p w:rsidR="00073D24" w:rsidRPr="004162E4" w:rsidRDefault="00073D24" w:rsidP="00073D24">
      <w:pPr>
        <w:tabs>
          <w:tab w:val="left" w:pos="993"/>
        </w:tabs>
        <w:jc w:val="both"/>
        <w:rPr>
          <w:rFonts w:ascii="Arial" w:hAnsi="Arial" w:cs="Arial"/>
        </w:rPr>
      </w:pPr>
      <w:r w:rsidRPr="004162E4">
        <w:rPr>
          <w:rFonts w:ascii="Arial" w:hAnsi="Arial" w:cs="Arial"/>
        </w:rPr>
        <w:t>«</w:t>
      </w:r>
    </w:p>
    <w:p w:rsidR="00073D24" w:rsidRPr="004162E4" w:rsidRDefault="00073D24" w:rsidP="00073D24">
      <w:pPr>
        <w:tabs>
          <w:tab w:val="left" w:pos="993"/>
        </w:tabs>
        <w:jc w:val="both"/>
        <w:rPr>
          <w:rFonts w:ascii="Arial" w:hAnsi="Arial" w:cs="Arial"/>
        </w:rPr>
      </w:pPr>
    </w:p>
    <w:tbl>
      <w:tblPr>
        <w:tblStyle w:val="a5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1701"/>
        <w:gridCol w:w="1843"/>
        <w:gridCol w:w="851"/>
        <w:gridCol w:w="992"/>
        <w:gridCol w:w="992"/>
        <w:gridCol w:w="709"/>
      </w:tblGrid>
      <w:tr w:rsidR="00073D24" w:rsidRPr="004162E4" w:rsidTr="004162E4">
        <w:trPr>
          <w:trHeight w:val="461"/>
        </w:trPr>
        <w:tc>
          <w:tcPr>
            <w:tcW w:w="426" w:type="dxa"/>
            <w:vAlign w:val="center"/>
          </w:tcPr>
          <w:p w:rsidR="00073D24" w:rsidRPr="004162E4" w:rsidRDefault="00073D24" w:rsidP="00C765DF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62E4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073D24" w:rsidRPr="004162E4" w:rsidRDefault="00073D24" w:rsidP="00C765D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162E4">
              <w:rPr>
                <w:rFonts w:ascii="Arial" w:hAnsi="Arial" w:cs="Arial"/>
                <w:sz w:val="24"/>
                <w:szCs w:val="24"/>
              </w:rPr>
              <w:t>МОУ " Инженерно-технологический лицей"</w:t>
            </w:r>
          </w:p>
        </w:tc>
        <w:tc>
          <w:tcPr>
            <w:tcW w:w="1842" w:type="dxa"/>
            <w:vAlign w:val="center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62E4">
              <w:rPr>
                <w:rFonts w:ascii="Arial" w:hAnsi="Arial" w:cs="Arial"/>
                <w:color w:val="000000"/>
                <w:sz w:val="24"/>
                <w:szCs w:val="24"/>
              </w:rPr>
              <w:t>1,123761377860850</w:t>
            </w:r>
          </w:p>
        </w:tc>
        <w:tc>
          <w:tcPr>
            <w:tcW w:w="1701" w:type="dxa"/>
            <w:vAlign w:val="center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2E4">
              <w:rPr>
                <w:rFonts w:ascii="Arial" w:hAnsi="Arial" w:cs="Arial"/>
                <w:sz w:val="24"/>
                <w:szCs w:val="24"/>
              </w:rPr>
              <w:t>1,354978390008430</w:t>
            </w:r>
          </w:p>
        </w:tc>
        <w:tc>
          <w:tcPr>
            <w:tcW w:w="1843" w:type="dxa"/>
            <w:vAlign w:val="center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62E4">
              <w:rPr>
                <w:rFonts w:ascii="Arial" w:hAnsi="Arial" w:cs="Arial"/>
                <w:sz w:val="24"/>
                <w:szCs w:val="24"/>
              </w:rPr>
              <w:t>2,254241581613560</w:t>
            </w:r>
          </w:p>
        </w:tc>
        <w:tc>
          <w:tcPr>
            <w:tcW w:w="851" w:type="dxa"/>
            <w:vAlign w:val="center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D24" w:rsidRPr="004162E4" w:rsidRDefault="00073D24" w:rsidP="00C765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3D24" w:rsidRPr="004162E4" w:rsidRDefault="00073D24" w:rsidP="00073D24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</w:p>
    <w:p w:rsidR="00073D24" w:rsidRPr="004162E4" w:rsidRDefault="00073D24" w:rsidP="00073D24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  <w:r w:rsidRPr="004162E4">
        <w:rPr>
          <w:rFonts w:ascii="Arial" w:hAnsi="Arial" w:cs="Arial"/>
        </w:rPr>
        <w:t>.».</w:t>
      </w:r>
    </w:p>
    <w:p w:rsidR="00073D24" w:rsidRPr="004162E4" w:rsidRDefault="00073D24" w:rsidP="00073D24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4162E4">
        <w:rPr>
          <w:rFonts w:ascii="Arial" w:hAnsi="Arial" w:cs="Arial"/>
          <w:color w:val="000000"/>
        </w:rPr>
        <w:lastRenderedPageBreak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3D24" w:rsidRPr="004162E4" w:rsidRDefault="00073D24" w:rsidP="00073D24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4162E4"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с 02.09.2019.</w:t>
      </w:r>
    </w:p>
    <w:p w:rsidR="00073D24" w:rsidRPr="004162E4" w:rsidRDefault="00073D24" w:rsidP="00073D24">
      <w:pPr>
        <w:numPr>
          <w:ilvl w:val="0"/>
          <w:numId w:val="9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4162E4">
        <w:rPr>
          <w:rFonts w:ascii="Arial" w:hAnsi="Arial" w:cs="Arial"/>
        </w:rPr>
        <w:t>Контроль за</w:t>
      </w:r>
      <w:proofErr w:type="gramEnd"/>
      <w:r w:rsidRPr="004162E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73D24" w:rsidRPr="004162E4" w:rsidRDefault="00073D24" w:rsidP="00073D24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073D24" w:rsidRPr="004162E4" w:rsidRDefault="00073D24" w:rsidP="00073D24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073D24" w:rsidRPr="004162E4" w:rsidRDefault="00073D24" w:rsidP="00073D24">
      <w:pPr>
        <w:tabs>
          <w:tab w:val="left" w:pos="993"/>
        </w:tabs>
        <w:ind w:left="705"/>
        <w:jc w:val="both"/>
        <w:rPr>
          <w:rFonts w:ascii="Arial" w:hAnsi="Arial" w:cs="Arial"/>
        </w:rPr>
      </w:pPr>
      <w:r w:rsidRPr="004162E4">
        <w:rPr>
          <w:rFonts w:ascii="Arial" w:hAnsi="Arial" w:cs="Arial"/>
        </w:rPr>
        <w:tab/>
      </w:r>
    </w:p>
    <w:p w:rsidR="00073D24" w:rsidRPr="004162E4" w:rsidRDefault="00073D24" w:rsidP="00073D24">
      <w:pPr>
        <w:jc w:val="both"/>
        <w:rPr>
          <w:rFonts w:ascii="Arial" w:hAnsi="Arial" w:cs="Arial"/>
        </w:rPr>
      </w:pPr>
      <w:r w:rsidRPr="004162E4">
        <w:rPr>
          <w:rFonts w:ascii="Arial" w:hAnsi="Arial" w:cs="Arial"/>
        </w:rPr>
        <w:t xml:space="preserve">Первый заместитель </w:t>
      </w:r>
    </w:p>
    <w:p w:rsidR="00073D24" w:rsidRPr="004162E4" w:rsidRDefault="00073D24" w:rsidP="00073D24">
      <w:pPr>
        <w:jc w:val="both"/>
        <w:rPr>
          <w:rFonts w:ascii="Arial" w:hAnsi="Arial" w:cs="Arial"/>
        </w:rPr>
      </w:pPr>
      <w:r w:rsidRPr="004162E4">
        <w:rPr>
          <w:rFonts w:ascii="Arial" w:hAnsi="Arial" w:cs="Arial"/>
        </w:rPr>
        <w:t xml:space="preserve">Главы администрации </w:t>
      </w:r>
      <w:r w:rsidRPr="004162E4">
        <w:rPr>
          <w:rFonts w:ascii="Arial" w:hAnsi="Arial" w:cs="Arial"/>
        </w:rPr>
        <w:tab/>
      </w:r>
      <w:r w:rsidRPr="004162E4">
        <w:rPr>
          <w:rFonts w:ascii="Arial" w:hAnsi="Arial" w:cs="Arial"/>
        </w:rPr>
        <w:tab/>
      </w:r>
      <w:r w:rsidRPr="004162E4">
        <w:rPr>
          <w:rFonts w:ascii="Arial" w:hAnsi="Arial" w:cs="Arial"/>
        </w:rPr>
        <w:tab/>
      </w:r>
      <w:r w:rsidRPr="004162E4">
        <w:rPr>
          <w:rFonts w:ascii="Arial" w:hAnsi="Arial" w:cs="Arial"/>
        </w:rPr>
        <w:tab/>
      </w:r>
      <w:r w:rsidRPr="004162E4">
        <w:rPr>
          <w:rFonts w:ascii="Arial" w:hAnsi="Arial" w:cs="Arial"/>
        </w:rPr>
        <w:tab/>
      </w:r>
      <w:r w:rsidRPr="004162E4">
        <w:rPr>
          <w:rFonts w:ascii="Arial" w:hAnsi="Arial" w:cs="Arial"/>
        </w:rPr>
        <w:tab/>
      </w:r>
      <w:r w:rsidRPr="004162E4">
        <w:rPr>
          <w:rFonts w:ascii="Arial" w:hAnsi="Arial" w:cs="Arial"/>
        </w:rPr>
        <w:tab/>
        <w:t xml:space="preserve">       И.Г. Назарьева</w:t>
      </w:r>
    </w:p>
    <w:p w:rsidR="00EA0FE8" w:rsidRPr="004162E4" w:rsidRDefault="00EA0FE8" w:rsidP="00DD3574">
      <w:pPr>
        <w:jc w:val="center"/>
        <w:rPr>
          <w:rFonts w:ascii="Arial" w:hAnsi="Arial" w:cs="Arial"/>
          <w:b/>
        </w:rPr>
      </w:pPr>
    </w:p>
    <w:sectPr w:rsidR="00EA0FE8" w:rsidRPr="004162E4" w:rsidSect="003D3FA5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055D5"/>
    <w:multiLevelType w:val="hybridMultilevel"/>
    <w:tmpl w:val="906E601C"/>
    <w:lvl w:ilvl="0" w:tplc="C5AC0F3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1">
    <w:nsid w:val="6F9B54EE"/>
    <w:multiLevelType w:val="multilevel"/>
    <w:tmpl w:val="5DE2013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335B2"/>
    <w:rsid w:val="00052F27"/>
    <w:rsid w:val="0005531E"/>
    <w:rsid w:val="00073D24"/>
    <w:rsid w:val="000A4631"/>
    <w:rsid w:val="001109C8"/>
    <w:rsid w:val="00170396"/>
    <w:rsid w:val="00186E46"/>
    <w:rsid w:val="00187138"/>
    <w:rsid w:val="001C1B95"/>
    <w:rsid w:val="001D5775"/>
    <w:rsid w:val="00205ECF"/>
    <w:rsid w:val="002225D3"/>
    <w:rsid w:val="002271B5"/>
    <w:rsid w:val="00233AC1"/>
    <w:rsid w:val="00233EAB"/>
    <w:rsid w:val="00254915"/>
    <w:rsid w:val="00271950"/>
    <w:rsid w:val="002762B6"/>
    <w:rsid w:val="002C008D"/>
    <w:rsid w:val="002D2D33"/>
    <w:rsid w:val="002F47D2"/>
    <w:rsid w:val="00333583"/>
    <w:rsid w:val="0038066C"/>
    <w:rsid w:val="003826C7"/>
    <w:rsid w:val="003A05C0"/>
    <w:rsid w:val="003B38D0"/>
    <w:rsid w:val="003B4A27"/>
    <w:rsid w:val="003D3FA5"/>
    <w:rsid w:val="003F4016"/>
    <w:rsid w:val="0040120A"/>
    <w:rsid w:val="00413D04"/>
    <w:rsid w:val="004162E4"/>
    <w:rsid w:val="00417975"/>
    <w:rsid w:val="0042558B"/>
    <w:rsid w:val="00427208"/>
    <w:rsid w:val="004718CF"/>
    <w:rsid w:val="004879ED"/>
    <w:rsid w:val="004A0D54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05D5A"/>
    <w:rsid w:val="00831247"/>
    <w:rsid w:val="00855937"/>
    <w:rsid w:val="00861F5A"/>
    <w:rsid w:val="00872678"/>
    <w:rsid w:val="00880D37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033BF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41BFE"/>
    <w:rsid w:val="00A53198"/>
    <w:rsid w:val="00A71693"/>
    <w:rsid w:val="00A86DFF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A6DDD"/>
    <w:rsid w:val="00DD3574"/>
    <w:rsid w:val="00DD57EE"/>
    <w:rsid w:val="00DF2136"/>
    <w:rsid w:val="00E21C5E"/>
    <w:rsid w:val="00E32259"/>
    <w:rsid w:val="00E4621A"/>
    <w:rsid w:val="00E6384C"/>
    <w:rsid w:val="00E9286F"/>
    <w:rsid w:val="00EA0FE8"/>
    <w:rsid w:val="00EA1849"/>
    <w:rsid w:val="00EB6B12"/>
    <w:rsid w:val="00EE609B"/>
    <w:rsid w:val="00F046E1"/>
    <w:rsid w:val="00F53C9F"/>
    <w:rsid w:val="00F61ABE"/>
    <w:rsid w:val="00F75CC0"/>
    <w:rsid w:val="00F96092"/>
    <w:rsid w:val="00F97201"/>
    <w:rsid w:val="00FA2026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5C620B"/>
    <w:pPr>
      <w:ind w:left="720"/>
      <w:contextualSpacing/>
    </w:pPr>
  </w:style>
  <w:style w:type="character" w:styleId="ac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40120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0">
    <w:name w:val="rvts10"/>
    <w:basedOn w:val="a0"/>
    <w:rsid w:val="0040120A"/>
  </w:style>
  <w:style w:type="character" w:customStyle="1" w:styleId="ab">
    <w:name w:val="Абзац списка Знак"/>
    <w:aliases w:val="мой Знак"/>
    <w:basedOn w:val="a0"/>
    <w:link w:val="aa"/>
    <w:locked/>
    <w:rsid w:val="00DA6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0335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35B2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  <w:lang w:eastAsia="en-US"/>
    </w:rPr>
  </w:style>
  <w:style w:type="character" w:styleId="ae">
    <w:name w:val="annotation reference"/>
    <w:basedOn w:val="a0"/>
    <w:uiPriority w:val="99"/>
    <w:semiHidden/>
    <w:unhideWhenUsed/>
    <w:rsid w:val="00805D5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05D5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05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5D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05D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80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1C1B95"/>
    <w:pPr>
      <w:spacing w:after="0" w:line="240" w:lineRule="auto"/>
    </w:pPr>
  </w:style>
  <w:style w:type="character" w:customStyle="1" w:styleId="2">
    <w:name w:val="Основной текст (2)"/>
    <w:basedOn w:val="a0"/>
    <w:rsid w:val="001C1B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Body Text"/>
    <w:basedOn w:val="a"/>
    <w:link w:val="af5"/>
    <w:rsid w:val="00DD3574"/>
    <w:rPr>
      <w:szCs w:val="20"/>
    </w:rPr>
  </w:style>
  <w:style w:type="character" w:customStyle="1" w:styleId="af5">
    <w:name w:val="Основной текст Знак"/>
    <w:basedOn w:val="a0"/>
    <w:link w:val="af4"/>
    <w:rsid w:val="00DD357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88A5F-77CB-4D54-9750-753A65CF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2019-09-30T08:27:00Z</dcterms:created>
  <dcterms:modified xsi:type="dcterms:W3CDTF">2019-09-30T08:27:00Z</dcterms:modified>
</cp:coreProperties>
</file>