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08" w:rsidRPr="00606A08" w:rsidRDefault="00606A08" w:rsidP="00606A08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06A0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06A08" w:rsidRPr="00606A08" w:rsidRDefault="00606A08" w:rsidP="00606A0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06A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06A08" w:rsidRPr="00606A08" w:rsidRDefault="00606A08" w:rsidP="00606A0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06A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06A0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06A0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06A08" w:rsidRPr="00606A08" w:rsidRDefault="00606A08" w:rsidP="00606A0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06A08" w:rsidRPr="00606A08" w:rsidRDefault="00606A08" w:rsidP="00606A0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06A0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06A08" w:rsidRPr="00606A08" w:rsidRDefault="00606A08" w:rsidP="00606A08">
      <w:pPr>
        <w:ind w:left="-567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 xml:space="preserve">        </w:t>
      </w:r>
    </w:p>
    <w:p w:rsidR="00606A08" w:rsidRPr="00606A08" w:rsidRDefault="00606A08" w:rsidP="00606A08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>28</w:t>
      </w:r>
      <w:r w:rsidRPr="00606A08">
        <w:rPr>
          <w:rFonts w:ascii="Arial" w:hAnsi="Arial" w:cs="Arial"/>
          <w:sz w:val="24"/>
          <w:szCs w:val="24"/>
        </w:rPr>
        <w:t>.0</w:t>
      </w:r>
      <w:r w:rsidRPr="00606A08">
        <w:rPr>
          <w:rFonts w:ascii="Arial" w:hAnsi="Arial" w:cs="Arial"/>
          <w:sz w:val="24"/>
          <w:szCs w:val="24"/>
        </w:rPr>
        <w:t>7</w:t>
      </w:r>
      <w:r w:rsidRPr="00606A08">
        <w:rPr>
          <w:rFonts w:ascii="Arial" w:hAnsi="Arial" w:cs="Arial"/>
          <w:sz w:val="24"/>
          <w:szCs w:val="24"/>
        </w:rPr>
        <w:t xml:space="preserve">.2023                                                                                       </w:t>
      </w:r>
      <w:r w:rsidRPr="00606A08">
        <w:rPr>
          <w:rFonts w:ascii="Arial" w:hAnsi="Arial" w:cs="Arial"/>
          <w:sz w:val="24"/>
          <w:szCs w:val="24"/>
        </w:rPr>
        <w:t xml:space="preserve">           </w:t>
      </w:r>
      <w:r w:rsidRPr="00606A08">
        <w:rPr>
          <w:rFonts w:ascii="Arial" w:hAnsi="Arial" w:cs="Arial"/>
          <w:sz w:val="24"/>
          <w:szCs w:val="24"/>
        </w:rPr>
        <w:t xml:space="preserve">   № </w:t>
      </w:r>
      <w:r w:rsidRPr="00606A08">
        <w:rPr>
          <w:rFonts w:ascii="Arial" w:hAnsi="Arial" w:cs="Arial"/>
          <w:sz w:val="24"/>
          <w:szCs w:val="24"/>
        </w:rPr>
        <w:t>3436</w:t>
      </w:r>
      <w:r w:rsidRPr="00606A08">
        <w:rPr>
          <w:rFonts w:ascii="Arial" w:hAnsi="Arial" w:cs="Arial"/>
          <w:sz w:val="24"/>
          <w:szCs w:val="24"/>
        </w:rPr>
        <w:t>-ПА</w:t>
      </w:r>
    </w:p>
    <w:p w:rsidR="00606A08" w:rsidRPr="00606A08" w:rsidRDefault="00606A08" w:rsidP="00606A08">
      <w:pPr>
        <w:jc w:val="center"/>
        <w:rPr>
          <w:rFonts w:ascii="Arial" w:hAnsi="Arial" w:cs="Arial"/>
          <w:sz w:val="24"/>
          <w:szCs w:val="24"/>
        </w:rPr>
      </w:pPr>
    </w:p>
    <w:p w:rsidR="00606A08" w:rsidRPr="00606A08" w:rsidRDefault="00606A08" w:rsidP="00606A08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>г. Люберцы</w:t>
      </w:r>
    </w:p>
    <w:p w:rsidR="00740E1C" w:rsidRPr="00606A08" w:rsidRDefault="00740E1C" w:rsidP="00740E1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49EB" w:rsidRPr="00606A08" w:rsidRDefault="00946FE7" w:rsidP="0062444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606A08">
        <w:rPr>
          <w:b/>
          <w:color w:val="000000" w:themeColor="text1"/>
          <w:sz w:val="24"/>
          <w:szCs w:val="24"/>
        </w:rPr>
        <w:t xml:space="preserve">О внесении изменений в </w:t>
      </w:r>
      <w:r w:rsidR="00E549EB" w:rsidRPr="00606A08">
        <w:rPr>
          <w:b/>
          <w:color w:val="000000" w:themeColor="text1"/>
          <w:sz w:val="24"/>
          <w:szCs w:val="24"/>
        </w:rPr>
        <w:t>Поряд</w:t>
      </w:r>
      <w:r w:rsidRPr="00606A08">
        <w:rPr>
          <w:b/>
          <w:color w:val="000000" w:themeColor="text1"/>
          <w:sz w:val="24"/>
          <w:szCs w:val="24"/>
        </w:rPr>
        <w:t xml:space="preserve">ок </w:t>
      </w:r>
      <w:r w:rsidR="00E549EB" w:rsidRPr="00606A08">
        <w:rPr>
          <w:b/>
          <w:color w:val="000000" w:themeColor="text1"/>
          <w:sz w:val="24"/>
          <w:szCs w:val="24"/>
        </w:rPr>
        <w:t>предоставления субсидии из бюджета</w:t>
      </w:r>
    </w:p>
    <w:p w:rsidR="00B52124" w:rsidRPr="00606A08" w:rsidRDefault="00E549EB" w:rsidP="00B52124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606A08">
        <w:rPr>
          <w:b/>
          <w:color w:val="000000" w:themeColor="text1"/>
          <w:sz w:val="24"/>
          <w:szCs w:val="24"/>
        </w:rPr>
        <w:t xml:space="preserve">городского округа Люберцы на </w:t>
      </w:r>
      <w:r w:rsidR="00624442" w:rsidRPr="00606A08">
        <w:rPr>
          <w:b/>
          <w:color w:val="000000" w:themeColor="text1"/>
          <w:sz w:val="24"/>
          <w:szCs w:val="24"/>
        </w:rPr>
        <w:t>погашение просроченной задолженности управляющих ор</w:t>
      </w:r>
      <w:r w:rsidR="00290977" w:rsidRPr="00606A08">
        <w:rPr>
          <w:b/>
          <w:color w:val="000000" w:themeColor="text1"/>
          <w:sz w:val="24"/>
          <w:szCs w:val="24"/>
        </w:rPr>
        <w:t>ганизаций, поставщиков</w:t>
      </w:r>
      <w:r w:rsidR="00A2401A" w:rsidRPr="00606A08">
        <w:rPr>
          <w:b/>
          <w:color w:val="000000" w:themeColor="text1"/>
          <w:sz w:val="24"/>
          <w:szCs w:val="24"/>
        </w:rPr>
        <w:t xml:space="preserve"> ресурсов </w:t>
      </w:r>
      <w:r w:rsidR="00624442" w:rsidRPr="00606A08">
        <w:rPr>
          <w:b/>
          <w:color w:val="000000" w:themeColor="text1"/>
          <w:sz w:val="24"/>
          <w:szCs w:val="24"/>
        </w:rPr>
        <w:t>(</w:t>
      </w:r>
      <w:proofErr w:type="spellStart"/>
      <w:r w:rsidR="00624442" w:rsidRPr="00606A08">
        <w:rPr>
          <w:b/>
          <w:color w:val="000000" w:themeColor="text1"/>
          <w:sz w:val="24"/>
          <w:szCs w:val="24"/>
        </w:rPr>
        <w:t>ресурсоснабжающих</w:t>
      </w:r>
      <w:proofErr w:type="spellEnd"/>
      <w:r w:rsidR="00624442" w:rsidRPr="00606A08">
        <w:rPr>
          <w:b/>
          <w:color w:val="000000" w:themeColor="text1"/>
          <w:sz w:val="24"/>
          <w:szCs w:val="24"/>
        </w:rPr>
        <w:t xml:space="preserve">, теплоснабжающих организаций, гарантирующих организаций) </w:t>
      </w:r>
      <w:r w:rsidR="00A2401A" w:rsidRPr="00606A08">
        <w:rPr>
          <w:b/>
          <w:color w:val="000000" w:themeColor="text1"/>
          <w:sz w:val="24"/>
          <w:szCs w:val="24"/>
        </w:rPr>
        <w:t xml:space="preserve"> </w:t>
      </w:r>
      <w:r w:rsidR="00A2401A" w:rsidRPr="00606A08">
        <w:rPr>
          <w:b/>
          <w:color w:val="000000" w:themeColor="text1"/>
          <w:sz w:val="24"/>
          <w:szCs w:val="24"/>
        </w:rPr>
        <w:br/>
      </w:r>
      <w:r w:rsidR="00624442" w:rsidRPr="00606A08">
        <w:rPr>
          <w:b/>
          <w:color w:val="000000" w:themeColor="text1"/>
          <w:sz w:val="24"/>
          <w:szCs w:val="24"/>
        </w:rPr>
        <w:t xml:space="preserve">(далее - поставщики ресурсов) перед поставщиками энергоресурсов </w:t>
      </w:r>
      <w:r w:rsidR="00A2401A" w:rsidRPr="00606A08">
        <w:rPr>
          <w:b/>
          <w:color w:val="000000" w:themeColor="text1"/>
          <w:sz w:val="24"/>
          <w:szCs w:val="24"/>
        </w:rPr>
        <w:br/>
      </w:r>
      <w:r w:rsidR="00624442" w:rsidRPr="00606A08">
        <w:rPr>
          <w:b/>
          <w:color w:val="000000" w:themeColor="text1"/>
          <w:sz w:val="24"/>
          <w:szCs w:val="24"/>
        </w:rPr>
        <w:t>(газа, электроэнергии, тепловой энергии</w:t>
      </w:r>
      <w:r w:rsidR="00B52124" w:rsidRPr="00606A08">
        <w:rPr>
          <w:b/>
          <w:color w:val="000000" w:themeColor="text1"/>
          <w:sz w:val="24"/>
          <w:szCs w:val="24"/>
        </w:rPr>
        <w:t>)</w:t>
      </w:r>
      <w:r w:rsidR="00624442" w:rsidRPr="00606A08">
        <w:rPr>
          <w:b/>
          <w:color w:val="000000" w:themeColor="text1"/>
          <w:sz w:val="24"/>
          <w:szCs w:val="24"/>
        </w:rPr>
        <w:t xml:space="preserve">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  <w:r w:rsidR="00D54B55" w:rsidRPr="00606A08">
        <w:rPr>
          <w:b/>
          <w:color w:val="000000" w:themeColor="text1"/>
          <w:sz w:val="24"/>
          <w:szCs w:val="24"/>
        </w:rPr>
        <w:br/>
      </w:r>
      <w:r w:rsidR="00624442" w:rsidRPr="00606A08">
        <w:rPr>
          <w:b/>
          <w:color w:val="000000" w:themeColor="text1"/>
          <w:sz w:val="24"/>
          <w:szCs w:val="24"/>
        </w:rPr>
        <w:t>в установленном законодательством порядке юридических лиц, оказывавших услуги в сфере жилищно-коммунального хозяйства</w:t>
      </w:r>
      <w:r w:rsidR="00B52124" w:rsidRPr="00606A08">
        <w:rPr>
          <w:b/>
          <w:color w:val="000000" w:themeColor="text1"/>
          <w:sz w:val="24"/>
          <w:szCs w:val="24"/>
        </w:rPr>
        <w:t xml:space="preserve"> за потребленные ресурсы (газ, электроэнергию, тепловую  энергию и воду)</w:t>
      </w:r>
      <w:r w:rsidR="00624442" w:rsidRPr="00606A08">
        <w:rPr>
          <w:b/>
          <w:color w:val="000000" w:themeColor="text1"/>
          <w:sz w:val="24"/>
          <w:szCs w:val="24"/>
        </w:rPr>
        <w:t xml:space="preserve">, признанной невозможной </w:t>
      </w:r>
      <w:r w:rsidR="00B52124" w:rsidRPr="00606A08">
        <w:rPr>
          <w:b/>
          <w:color w:val="000000" w:themeColor="text1"/>
          <w:sz w:val="24"/>
          <w:szCs w:val="24"/>
        </w:rPr>
        <w:t xml:space="preserve"> </w:t>
      </w:r>
      <w:r w:rsidR="00624442" w:rsidRPr="00606A08">
        <w:rPr>
          <w:b/>
          <w:color w:val="000000" w:themeColor="text1"/>
          <w:sz w:val="24"/>
          <w:szCs w:val="24"/>
        </w:rPr>
        <w:t>к взыска</w:t>
      </w:r>
      <w:r w:rsidR="00B52124" w:rsidRPr="00606A08">
        <w:rPr>
          <w:b/>
          <w:color w:val="000000" w:themeColor="text1"/>
          <w:sz w:val="24"/>
          <w:szCs w:val="24"/>
        </w:rPr>
        <w:t>нию</w:t>
      </w:r>
      <w:r w:rsidR="00946FE7" w:rsidRPr="00606A08">
        <w:rPr>
          <w:b/>
          <w:color w:val="000000" w:themeColor="text1"/>
          <w:sz w:val="24"/>
          <w:szCs w:val="24"/>
        </w:rPr>
        <w:t xml:space="preserve">, утвержденный Постановлением администрации городского округа Люберцы  </w:t>
      </w:r>
      <w:r w:rsidR="0023698E" w:rsidRPr="00606A08">
        <w:rPr>
          <w:b/>
          <w:color w:val="000000" w:themeColor="text1"/>
          <w:sz w:val="24"/>
          <w:szCs w:val="24"/>
        </w:rPr>
        <w:t>от 21.07.2023 № 3300-ПА</w:t>
      </w:r>
      <w:r w:rsidR="00B52124" w:rsidRPr="00606A08">
        <w:rPr>
          <w:b/>
          <w:color w:val="000000" w:themeColor="text1"/>
          <w:sz w:val="24"/>
          <w:szCs w:val="24"/>
        </w:rPr>
        <w:t xml:space="preserve"> </w:t>
      </w:r>
    </w:p>
    <w:p w:rsidR="00B52124" w:rsidRPr="00606A08" w:rsidRDefault="00B52124" w:rsidP="00B52124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C92FFC" w:rsidRPr="00606A08" w:rsidRDefault="008A2C58" w:rsidP="00C92FF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 xml:space="preserve">В соответствии со ст. 78 Бюджетного кодекса Российской Федерации, Постановлением Правительства Российской Федерации от 18.09.2020 </w:t>
      </w:r>
      <w:r w:rsidRPr="00606A08">
        <w:rPr>
          <w:rFonts w:ascii="Arial" w:hAnsi="Arial" w:cs="Arial"/>
          <w:sz w:val="24"/>
          <w:szCs w:val="24"/>
        </w:rPr>
        <w:br/>
        <w:t>№ 1492 «Об общих требованиях к нормативным правовым актам, муниципальным правовым актам, регу</w:t>
      </w:r>
      <w:r w:rsidR="008172BF" w:rsidRPr="00606A08">
        <w:rPr>
          <w:rFonts w:ascii="Arial" w:hAnsi="Arial" w:cs="Arial"/>
          <w:sz w:val="24"/>
          <w:szCs w:val="24"/>
        </w:rPr>
        <w:t>лирующим предоставление субсидий</w:t>
      </w:r>
      <w:r w:rsidRPr="00606A08">
        <w:rPr>
          <w:rFonts w:ascii="Arial" w:hAnsi="Arial" w:cs="Arial"/>
          <w:sz w:val="24"/>
          <w:szCs w:val="24"/>
        </w:rPr>
        <w:t xml:space="preserve">, </w:t>
      </w:r>
      <w:r w:rsidRPr="00606A08">
        <w:rPr>
          <w:rFonts w:ascii="Arial" w:hAnsi="Arial" w:cs="Arial"/>
          <w:sz w:val="24"/>
          <w:szCs w:val="24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Люберцы, </w:t>
      </w:r>
      <w:r w:rsidR="004A4C15" w:rsidRPr="00606A08">
        <w:rPr>
          <w:rFonts w:ascii="Arial" w:hAnsi="Arial" w:cs="Arial"/>
          <w:sz w:val="24"/>
          <w:szCs w:val="24"/>
        </w:rPr>
        <w:t>в связи с технической ошибкой</w:t>
      </w:r>
      <w:r w:rsidR="002A3740" w:rsidRPr="00606A08">
        <w:rPr>
          <w:rFonts w:ascii="Arial" w:hAnsi="Arial" w:cs="Arial"/>
          <w:sz w:val="24"/>
          <w:szCs w:val="24"/>
        </w:rPr>
        <w:t>,</w:t>
      </w:r>
      <w:r w:rsidR="004A4C15" w:rsidRPr="00606A08">
        <w:rPr>
          <w:rFonts w:ascii="Arial" w:hAnsi="Arial" w:cs="Arial"/>
          <w:sz w:val="24"/>
          <w:szCs w:val="24"/>
        </w:rPr>
        <w:t xml:space="preserve"> </w:t>
      </w:r>
      <w:r w:rsidRPr="00606A08">
        <w:rPr>
          <w:rFonts w:ascii="Arial" w:hAnsi="Arial" w:cs="Arial"/>
          <w:sz w:val="24"/>
          <w:szCs w:val="24"/>
        </w:rPr>
        <w:t>п</w:t>
      </w:r>
      <w:r w:rsidR="00740E1C" w:rsidRPr="00606A08">
        <w:rPr>
          <w:rFonts w:ascii="Arial" w:hAnsi="Arial" w:cs="Arial"/>
          <w:sz w:val="24"/>
          <w:szCs w:val="24"/>
        </w:rPr>
        <w:t>остановляю:</w:t>
      </w:r>
    </w:p>
    <w:p w:rsidR="00C92FFC" w:rsidRPr="00606A08" w:rsidRDefault="00C92FFC" w:rsidP="002A5C4D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C1026" w:rsidRPr="00606A08" w:rsidRDefault="00C92FFC" w:rsidP="00D14315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06A08">
        <w:rPr>
          <w:sz w:val="24"/>
          <w:szCs w:val="24"/>
        </w:rPr>
        <w:t xml:space="preserve">1. </w:t>
      </w:r>
      <w:r w:rsidR="00545FB5" w:rsidRPr="00606A08">
        <w:rPr>
          <w:sz w:val="24"/>
          <w:szCs w:val="24"/>
        </w:rPr>
        <w:t>Внести</w:t>
      </w:r>
      <w:r w:rsidR="001C0567" w:rsidRPr="00606A08">
        <w:rPr>
          <w:sz w:val="24"/>
          <w:szCs w:val="24"/>
        </w:rPr>
        <w:t xml:space="preserve"> следующие </w:t>
      </w:r>
      <w:r w:rsidR="00545FB5" w:rsidRPr="00606A08">
        <w:rPr>
          <w:sz w:val="24"/>
          <w:szCs w:val="24"/>
        </w:rPr>
        <w:t xml:space="preserve"> </w:t>
      </w:r>
      <w:r w:rsidR="001C0567" w:rsidRPr="00606A08">
        <w:rPr>
          <w:sz w:val="24"/>
          <w:szCs w:val="24"/>
        </w:rPr>
        <w:t xml:space="preserve"> </w:t>
      </w:r>
      <w:r w:rsidR="00912CAB" w:rsidRPr="00606A08">
        <w:rPr>
          <w:sz w:val="24"/>
          <w:szCs w:val="24"/>
        </w:rPr>
        <w:t xml:space="preserve">изменения </w:t>
      </w:r>
      <w:r w:rsidR="001C0567" w:rsidRPr="00606A08">
        <w:rPr>
          <w:sz w:val="24"/>
          <w:szCs w:val="24"/>
        </w:rPr>
        <w:t xml:space="preserve">в </w:t>
      </w:r>
      <w:r w:rsidR="002A338E" w:rsidRPr="00606A08">
        <w:rPr>
          <w:sz w:val="24"/>
          <w:szCs w:val="24"/>
        </w:rPr>
        <w:t>Поряд</w:t>
      </w:r>
      <w:r w:rsidR="00060E24" w:rsidRPr="00606A08">
        <w:rPr>
          <w:sz w:val="24"/>
          <w:szCs w:val="24"/>
        </w:rPr>
        <w:t>о</w:t>
      </w:r>
      <w:r w:rsidR="00562AB4" w:rsidRPr="00606A08">
        <w:rPr>
          <w:sz w:val="24"/>
          <w:szCs w:val="24"/>
        </w:rPr>
        <w:t>к</w:t>
      </w:r>
      <w:r w:rsidR="002A338E" w:rsidRPr="00606A08">
        <w:rPr>
          <w:sz w:val="24"/>
          <w:szCs w:val="24"/>
        </w:rPr>
        <w:t xml:space="preserve"> </w:t>
      </w:r>
      <w:r w:rsidR="002A5C4D" w:rsidRPr="00606A08">
        <w:rPr>
          <w:color w:val="000000" w:themeColor="text1"/>
          <w:sz w:val="24"/>
          <w:szCs w:val="24"/>
        </w:rPr>
        <w:t>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2A5C4D" w:rsidRPr="00606A08">
        <w:rPr>
          <w:color w:val="000000" w:themeColor="text1"/>
          <w:sz w:val="24"/>
          <w:szCs w:val="24"/>
        </w:rPr>
        <w:t>ресурсоснабжающих</w:t>
      </w:r>
      <w:proofErr w:type="spellEnd"/>
      <w:r w:rsidR="002A5C4D" w:rsidRPr="00606A08">
        <w:rPr>
          <w:color w:val="000000" w:themeColor="text1"/>
          <w:sz w:val="24"/>
          <w:szCs w:val="24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  <w:r w:rsidR="002A5C4D" w:rsidRPr="00606A08">
        <w:rPr>
          <w:color w:val="000000" w:themeColor="text1"/>
          <w:sz w:val="24"/>
          <w:szCs w:val="24"/>
        </w:rPr>
        <w:br/>
        <w:t xml:space="preserve"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</w:t>
      </w:r>
      <w:r w:rsidR="002A5C4D" w:rsidRPr="00606A08">
        <w:rPr>
          <w:color w:val="000000" w:themeColor="text1"/>
          <w:sz w:val="24"/>
          <w:szCs w:val="24"/>
        </w:rPr>
        <w:br/>
        <w:t>к взысканию</w:t>
      </w:r>
      <w:r w:rsidR="00562AB4" w:rsidRPr="00606A08">
        <w:rPr>
          <w:color w:val="000000" w:themeColor="text1"/>
          <w:sz w:val="24"/>
          <w:szCs w:val="24"/>
        </w:rPr>
        <w:t xml:space="preserve">, </w:t>
      </w:r>
      <w:r w:rsidR="00912CAB" w:rsidRPr="00606A08">
        <w:rPr>
          <w:color w:val="000000" w:themeColor="text1"/>
          <w:sz w:val="24"/>
          <w:szCs w:val="24"/>
        </w:rPr>
        <w:t>утвержденн</w:t>
      </w:r>
      <w:r w:rsidR="00445D3F" w:rsidRPr="00606A08">
        <w:rPr>
          <w:color w:val="000000" w:themeColor="text1"/>
          <w:sz w:val="24"/>
          <w:szCs w:val="24"/>
        </w:rPr>
        <w:t xml:space="preserve">ый </w:t>
      </w:r>
      <w:r w:rsidR="00562AB4" w:rsidRPr="00606A08">
        <w:rPr>
          <w:color w:val="000000" w:themeColor="text1"/>
          <w:sz w:val="24"/>
          <w:szCs w:val="24"/>
        </w:rPr>
        <w:t>Постановлением администрации городского округа Люберцы  от 21.07.2023 № 3300-ПА</w:t>
      </w:r>
      <w:r w:rsidR="00CC1026" w:rsidRPr="00606A08">
        <w:rPr>
          <w:color w:val="000000" w:themeColor="text1"/>
          <w:sz w:val="24"/>
          <w:szCs w:val="24"/>
        </w:rPr>
        <w:t xml:space="preserve"> (далее - Порядок):</w:t>
      </w:r>
    </w:p>
    <w:p w:rsidR="00245D9B" w:rsidRPr="00606A08" w:rsidRDefault="001C0567" w:rsidP="00D14315">
      <w:pPr>
        <w:pStyle w:val="ConsPlusNormal"/>
        <w:ind w:firstLine="708"/>
        <w:jc w:val="both"/>
        <w:rPr>
          <w:sz w:val="24"/>
          <w:szCs w:val="24"/>
        </w:rPr>
      </w:pPr>
      <w:r w:rsidRPr="00606A08">
        <w:rPr>
          <w:sz w:val="24"/>
          <w:szCs w:val="24"/>
        </w:rPr>
        <w:t xml:space="preserve">1.1. Изложить пункт </w:t>
      </w:r>
      <w:r w:rsidR="00245D9B" w:rsidRPr="00606A08">
        <w:rPr>
          <w:sz w:val="24"/>
          <w:szCs w:val="24"/>
        </w:rPr>
        <w:t>2.14. Порядка в новой редакции:</w:t>
      </w:r>
    </w:p>
    <w:p w:rsidR="00F71F82" w:rsidRPr="00606A08" w:rsidRDefault="00245D9B" w:rsidP="00D14315">
      <w:pPr>
        <w:pStyle w:val="ConsPlusNormal"/>
        <w:ind w:firstLine="708"/>
        <w:jc w:val="both"/>
        <w:rPr>
          <w:sz w:val="24"/>
          <w:szCs w:val="24"/>
        </w:rPr>
      </w:pPr>
      <w:r w:rsidRPr="00606A08">
        <w:rPr>
          <w:sz w:val="24"/>
          <w:szCs w:val="24"/>
        </w:rPr>
        <w:lastRenderedPageBreak/>
        <w:t xml:space="preserve">«2.14. Заявки получателей субсидии, не соответствующие </w:t>
      </w:r>
      <w:r w:rsidR="00F71F82" w:rsidRPr="00606A08">
        <w:rPr>
          <w:sz w:val="24"/>
          <w:szCs w:val="24"/>
        </w:rPr>
        <w:br/>
      </w:r>
      <w:r w:rsidRPr="00606A08">
        <w:rPr>
          <w:sz w:val="24"/>
          <w:szCs w:val="24"/>
        </w:rPr>
        <w:t>критериям отбора и условиям предоставления субсидии, а также содержащие недостоверную информацию, отклоняются Комиссией.</w:t>
      </w:r>
    </w:p>
    <w:p w:rsidR="001C0567" w:rsidRPr="00606A08" w:rsidRDefault="00F71F82" w:rsidP="00F71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>В случае наличия Заявки от одного получателя субсидии, соответствующего критериям отбора и условиям предоставления субсидии, такой получатель субсидии признается имеющим право на получение субсидии.</w:t>
      </w:r>
      <w:r w:rsidR="00245D9B" w:rsidRPr="00606A08">
        <w:rPr>
          <w:rFonts w:ascii="Arial" w:hAnsi="Arial" w:cs="Arial"/>
          <w:sz w:val="24"/>
          <w:szCs w:val="24"/>
        </w:rPr>
        <w:t>».</w:t>
      </w:r>
    </w:p>
    <w:p w:rsidR="001C0567" w:rsidRPr="00606A08" w:rsidRDefault="001C0567" w:rsidP="001C0567">
      <w:pPr>
        <w:pStyle w:val="ConsPlusNormal"/>
        <w:ind w:firstLine="708"/>
        <w:jc w:val="both"/>
        <w:rPr>
          <w:sz w:val="24"/>
          <w:szCs w:val="24"/>
        </w:rPr>
      </w:pPr>
      <w:r w:rsidRPr="00606A08">
        <w:rPr>
          <w:sz w:val="24"/>
          <w:szCs w:val="24"/>
        </w:rPr>
        <w:t>1.2. Изложить  Приложение № 1 «Соглашение о предоставлении субсидии из бюджета городского округа Люберцы  на погашение просроченной задолженности управляющих организаций, поставщиков ресурсов (</w:t>
      </w:r>
      <w:proofErr w:type="spellStart"/>
      <w:r w:rsidRPr="00606A08">
        <w:rPr>
          <w:sz w:val="24"/>
          <w:szCs w:val="24"/>
        </w:rPr>
        <w:t>ресурсоснабжающих</w:t>
      </w:r>
      <w:proofErr w:type="spellEnd"/>
      <w:r w:rsidRPr="00606A08">
        <w:rPr>
          <w:sz w:val="24"/>
          <w:szCs w:val="24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</w:t>
      </w:r>
      <w:r w:rsidRPr="00606A08">
        <w:rPr>
          <w:sz w:val="24"/>
          <w:szCs w:val="24"/>
        </w:rPr>
        <w:br/>
        <w:t xml:space="preserve">за жилое помещение и коммунальные услуги и (или) ликвидированных  </w:t>
      </w:r>
      <w:r w:rsidRPr="00606A08">
        <w:rPr>
          <w:sz w:val="24"/>
          <w:szCs w:val="24"/>
        </w:rPr>
        <w:br/>
        <w:t xml:space="preserve"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</w:t>
      </w:r>
      <w:r w:rsidRPr="00606A08">
        <w:rPr>
          <w:sz w:val="24"/>
          <w:szCs w:val="24"/>
        </w:rPr>
        <w:br/>
        <w:t xml:space="preserve">к взысканию» к Порядку в новой редакции </w:t>
      </w:r>
      <w:r w:rsidRPr="00606A08">
        <w:rPr>
          <w:color w:val="000000" w:themeColor="text1"/>
          <w:sz w:val="24"/>
          <w:szCs w:val="24"/>
        </w:rPr>
        <w:t>(прилагается).</w:t>
      </w:r>
      <w:r w:rsidRPr="00606A08">
        <w:rPr>
          <w:sz w:val="24"/>
          <w:szCs w:val="24"/>
        </w:rPr>
        <w:t xml:space="preserve">  </w:t>
      </w:r>
    </w:p>
    <w:p w:rsidR="00B87168" w:rsidRPr="00606A08" w:rsidRDefault="00B87168" w:rsidP="001C0567">
      <w:pPr>
        <w:pStyle w:val="ConsPlusNormal"/>
        <w:ind w:firstLine="708"/>
        <w:jc w:val="both"/>
        <w:rPr>
          <w:sz w:val="24"/>
          <w:szCs w:val="24"/>
        </w:rPr>
      </w:pPr>
      <w:r w:rsidRPr="00606A08">
        <w:rPr>
          <w:sz w:val="24"/>
          <w:szCs w:val="24"/>
        </w:rPr>
        <w:t>2. Настоящее Постановление распространяются на правоотношения, возникшие с 21.07.2023 года.</w:t>
      </w:r>
    </w:p>
    <w:p w:rsidR="008A2C58" w:rsidRPr="00606A08" w:rsidRDefault="00BB3D90" w:rsidP="00011C01">
      <w:pPr>
        <w:jc w:val="both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ab/>
      </w:r>
      <w:r w:rsidR="00B87168" w:rsidRPr="00606A08">
        <w:rPr>
          <w:rFonts w:ascii="Arial" w:hAnsi="Arial" w:cs="Arial"/>
          <w:sz w:val="24"/>
          <w:szCs w:val="24"/>
        </w:rPr>
        <w:t>3</w:t>
      </w:r>
      <w:r w:rsidR="008A2C58" w:rsidRPr="00606A08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</w:t>
      </w:r>
      <w:r w:rsidR="00246B9F" w:rsidRPr="00606A08">
        <w:rPr>
          <w:rFonts w:ascii="Arial" w:hAnsi="Arial" w:cs="Arial"/>
          <w:sz w:val="24"/>
          <w:szCs w:val="24"/>
        </w:rPr>
        <w:t xml:space="preserve">ции </w:t>
      </w:r>
      <w:r w:rsidR="008A2C58" w:rsidRPr="00606A08">
        <w:rPr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:rsidR="008A2C58" w:rsidRPr="00606A08" w:rsidRDefault="00BB3D90" w:rsidP="00011C01">
      <w:pPr>
        <w:jc w:val="both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ab/>
      </w:r>
      <w:r w:rsidR="00B87168" w:rsidRPr="00606A08">
        <w:rPr>
          <w:rFonts w:ascii="Arial" w:hAnsi="Arial" w:cs="Arial"/>
          <w:sz w:val="24"/>
          <w:szCs w:val="24"/>
        </w:rPr>
        <w:t>4</w:t>
      </w:r>
      <w:r w:rsidR="008A2C58" w:rsidRPr="00606A08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                             на заместителя Главы администрации Власова В.И.</w:t>
      </w:r>
    </w:p>
    <w:p w:rsidR="00740E1C" w:rsidRPr="00606A08" w:rsidRDefault="00740E1C" w:rsidP="00011C01">
      <w:pPr>
        <w:jc w:val="both"/>
        <w:rPr>
          <w:rFonts w:ascii="Arial" w:hAnsi="Arial" w:cs="Arial"/>
          <w:sz w:val="24"/>
          <w:szCs w:val="24"/>
        </w:rPr>
      </w:pPr>
    </w:p>
    <w:p w:rsidR="00740E1C" w:rsidRPr="00606A08" w:rsidRDefault="00740E1C" w:rsidP="00C92FFC">
      <w:pPr>
        <w:widowControl w:val="0"/>
        <w:tabs>
          <w:tab w:val="left" w:pos="7371"/>
        </w:tabs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3D1A" w:rsidRPr="00606A08" w:rsidRDefault="008306B6" w:rsidP="00DF0C45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F0C45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0E1C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</w:t>
      </w:r>
      <w:r w:rsidR="00246B9F"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3EB" w:rsidRPr="00606A0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2D1734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873EB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  В.М. Волков</w:t>
      </w:r>
      <w:r w:rsidR="00DF0C45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C2574" w:rsidRPr="00606A08" w:rsidRDefault="00DC2574">
      <w:pPr>
        <w:rPr>
          <w:rFonts w:ascii="Arial" w:hAnsi="Arial" w:cs="Arial"/>
          <w:sz w:val="24"/>
          <w:szCs w:val="24"/>
        </w:rPr>
      </w:pPr>
    </w:p>
    <w:p w:rsidR="00DC2574" w:rsidRPr="00606A08" w:rsidRDefault="00DC2574">
      <w:pPr>
        <w:rPr>
          <w:rFonts w:ascii="Arial" w:hAnsi="Arial" w:cs="Arial"/>
          <w:sz w:val="24"/>
          <w:szCs w:val="24"/>
        </w:rPr>
      </w:pPr>
    </w:p>
    <w:p w:rsidR="00A53731" w:rsidRPr="00606A08" w:rsidRDefault="00CC32F8">
      <w:pPr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Pr="00606A08">
        <w:rPr>
          <w:rFonts w:ascii="Arial" w:hAnsi="Arial" w:cs="Arial"/>
          <w:sz w:val="24"/>
          <w:szCs w:val="24"/>
        </w:rPr>
        <w:tab/>
      </w:r>
      <w:r w:rsidR="00912CAB" w:rsidRPr="00606A08">
        <w:rPr>
          <w:rFonts w:ascii="Arial" w:hAnsi="Arial" w:cs="Arial"/>
          <w:sz w:val="24"/>
          <w:szCs w:val="24"/>
        </w:rPr>
        <w:t>Утверждено</w:t>
      </w:r>
    </w:p>
    <w:p w:rsidR="002A5C4D" w:rsidRPr="00606A08" w:rsidRDefault="00A53731" w:rsidP="00A53731">
      <w:pPr>
        <w:ind w:left="4956" w:firstLine="708"/>
        <w:rPr>
          <w:rFonts w:ascii="Arial" w:hAnsi="Arial" w:cs="Arial"/>
          <w:sz w:val="24"/>
          <w:szCs w:val="24"/>
        </w:rPr>
      </w:pPr>
      <w:r w:rsidRPr="00606A08">
        <w:rPr>
          <w:rFonts w:ascii="Arial" w:hAnsi="Arial" w:cs="Arial"/>
          <w:sz w:val="24"/>
          <w:szCs w:val="24"/>
        </w:rPr>
        <w:t>Постановлени</w:t>
      </w:r>
      <w:r w:rsidR="00912CAB" w:rsidRPr="00606A08">
        <w:rPr>
          <w:rFonts w:ascii="Arial" w:hAnsi="Arial" w:cs="Arial"/>
          <w:sz w:val="24"/>
          <w:szCs w:val="24"/>
        </w:rPr>
        <w:t>ем</w:t>
      </w:r>
    </w:p>
    <w:p w:rsidR="00912CAB" w:rsidRPr="00606A08" w:rsidRDefault="00912CAB" w:rsidP="00A53731">
      <w:pPr>
        <w:ind w:left="4956" w:firstLine="708"/>
        <w:rPr>
          <w:rFonts w:ascii="Arial" w:hAnsi="Arial" w:cs="Arial"/>
          <w:sz w:val="24"/>
          <w:szCs w:val="24"/>
        </w:rPr>
      </w:pPr>
      <w:proofErr w:type="gramStart"/>
      <w:r w:rsidRPr="00606A08">
        <w:rPr>
          <w:rFonts w:ascii="Arial" w:hAnsi="Arial" w:cs="Arial"/>
          <w:sz w:val="24"/>
          <w:szCs w:val="24"/>
        </w:rPr>
        <w:t>администрации</w:t>
      </w:r>
      <w:proofErr w:type="gramEnd"/>
    </w:p>
    <w:p w:rsidR="00912CAB" w:rsidRPr="00606A08" w:rsidRDefault="00912CAB" w:rsidP="00A53731">
      <w:pPr>
        <w:ind w:left="4956" w:firstLine="708"/>
        <w:rPr>
          <w:rFonts w:ascii="Arial" w:hAnsi="Arial" w:cs="Arial"/>
          <w:sz w:val="24"/>
          <w:szCs w:val="24"/>
        </w:rPr>
      </w:pPr>
      <w:proofErr w:type="gramStart"/>
      <w:r w:rsidRPr="00606A08">
        <w:rPr>
          <w:rFonts w:ascii="Arial" w:hAnsi="Arial" w:cs="Arial"/>
          <w:sz w:val="24"/>
          <w:szCs w:val="24"/>
        </w:rPr>
        <w:t>городского</w:t>
      </w:r>
      <w:proofErr w:type="gramEnd"/>
      <w:r w:rsidRPr="00606A08">
        <w:rPr>
          <w:rFonts w:ascii="Arial" w:hAnsi="Arial" w:cs="Arial"/>
          <w:sz w:val="24"/>
          <w:szCs w:val="24"/>
        </w:rPr>
        <w:t xml:space="preserve"> округа Люберцы </w:t>
      </w:r>
    </w:p>
    <w:p w:rsidR="00A53731" w:rsidRPr="00606A08" w:rsidRDefault="00A53731" w:rsidP="00A53731">
      <w:pPr>
        <w:ind w:left="4956" w:firstLine="708"/>
        <w:rPr>
          <w:rFonts w:ascii="Arial" w:hAnsi="Arial" w:cs="Arial"/>
          <w:sz w:val="24"/>
          <w:szCs w:val="24"/>
        </w:rPr>
      </w:pPr>
      <w:proofErr w:type="gramStart"/>
      <w:r w:rsidRPr="00606A08">
        <w:rPr>
          <w:rFonts w:ascii="Arial" w:hAnsi="Arial" w:cs="Arial"/>
          <w:sz w:val="24"/>
          <w:szCs w:val="24"/>
        </w:rPr>
        <w:t>от</w:t>
      </w:r>
      <w:proofErr w:type="gramEnd"/>
      <w:r w:rsidRPr="00606A08">
        <w:rPr>
          <w:rFonts w:ascii="Arial" w:hAnsi="Arial" w:cs="Arial"/>
          <w:sz w:val="24"/>
          <w:szCs w:val="24"/>
        </w:rPr>
        <w:t xml:space="preserve"> </w:t>
      </w:r>
      <w:r w:rsidR="00117EC9" w:rsidRPr="00606A08">
        <w:rPr>
          <w:rFonts w:ascii="Arial" w:hAnsi="Arial" w:cs="Arial"/>
          <w:sz w:val="24"/>
          <w:szCs w:val="24"/>
        </w:rPr>
        <w:t xml:space="preserve">28.07.2023 </w:t>
      </w:r>
      <w:r w:rsidRPr="00606A08">
        <w:rPr>
          <w:rFonts w:ascii="Arial" w:hAnsi="Arial" w:cs="Arial"/>
          <w:sz w:val="24"/>
          <w:szCs w:val="24"/>
        </w:rPr>
        <w:t>№</w:t>
      </w:r>
      <w:r w:rsidR="00117EC9" w:rsidRPr="00606A08">
        <w:rPr>
          <w:rFonts w:ascii="Arial" w:hAnsi="Arial" w:cs="Arial"/>
          <w:sz w:val="24"/>
          <w:szCs w:val="24"/>
        </w:rPr>
        <w:t xml:space="preserve"> 3436-ПА</w:t>
      </w:r>
    </w:p>
    <w:p w:rsidR="00E423CE" w:rsidRPr="00606A08" w:rsidRDefault="00E423CE">
      <w:pPr>
        <w:rPr>
          <w:rFonts w:ascii="Arial" w:hAnsi="Arial" w:cs="Arial"/>
          <w:sz w:val="24"/>
          <w:szCs w:val="24"/>
        </w:rPr>
      </w:pPr>
    </w:p>
    <w:p w:rsidR="004E467D" w:rsidRPr="00606A08" w:rsidRDefault="00A53731" w:rsidP="00A53731">
      <w:pPr>
        <w:ind w:left="4956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4E467D"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№ 1 </w:t>
      </w:r>
    </w:p>
    <w:p w:rsidR="004E467D" w:rsidRPr="00606A08" w:rsidRDefault="004E467D" w:rsidP="00A53731">
      <w:pPr>
        <w:ind w:left="5664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proofErr w:type="gramEnd"/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Порядку</w:t>
      </w:r>
    </w:p>
    <w:p w:rsidR="00A53731" w:rsidRPr="00606A08" w:rsidRDefault="00A53731" w:rsidP="00A53731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Соглашение о предоставлении субсидии из бюджета городского округа Люберцы  на погашение просроченной задолженности управляющих организаций, поставщиков ресурсов (</w:t>
      </w:r>
      <w:proofErr w:type="spellStart"/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ресурсоснабжающих</w:t>
      </w:r>
      <w:proofErr w:type="spellEnd"/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 (газ, электроэнергию, тепловую  энергию и воду),</w:t>
      </w: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 признанной невозможной  к взысканию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Администрация городского округа Люберцы,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именуемая в дальнейшем </w:t>
      </w: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«Администрация»,</w:t>
      </w: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в лице_____________________________________, действующего на основании  ___________________________, с одной стороны, и _________________________________именуемое в дальнейшем                          «Получатель субсидии», в лице____________________, действующего                                          на основании______________________, с другой стороны, 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ресурсоснабжающая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_____________________, именуемое в дальнейшем «</w:t>
      </w: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Поставщик ресурсов»</w:t>
      </w:r>
      <w:r w:rsidRPr="00606A08">
        <w:rPr>
          <w:rFonts w:ascii="Arial" w:hAnsi="Arial" w:cs="Arial"/>
          <w:sz w:val="24"/>
          <w:szCs w:val="24"/>
        </w:rPr>
        <w:t xml:space="preserve"> </w:t>
      </w: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в лице____</w:t>
      </w:r>
      <w:r w:rsidR="00C928B0"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________________, действующего </w:t>
      </w: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на основании______________________, с третьей  стороны</w:t>
      </w:r>
      <w:r w:rsidR="00C928B0"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(при наличии)</w:t>
      </w: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вместе именуемые Стороны, на основании Порядка 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взысканию, утвержденного Постановлением администрации городского округа Люберцы от ______№____ (далее - Порядок), Протокола заседания Комиссии по рассмотрению заявок от _______№________ заключили настоящее Соглашение о нижеследующем: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Предмет Соглашения</w:t>
      </w:r>
    </w:p>
    <w:p w:rsidR="00A53731" w:rsidRPr="00606A08" w:rsidRDefault="00A53731" w:rsidP="00A53731">
      <w:pPr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1.1. Предметом настоящего Соглашения является предоставление в 2023 году субсидии из бюджета городского округа Люберцы в целях погашения просроченной задолженности управляющих организаций, поставщиков ресурсов (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>, теплоснабжающих организаций, гарантирующих организаций)  (далее - 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взысканию, в порядке и на условиях, определенных настоящим Соглашением и в соответствии с действующим законодательством, Конечным получателем средств субсидии является поставщик энергоресурсов (электроэнергии) АО «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Мосэнергосбыт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1.2. Предоставляемая субсидия имеет строго целевое назначение</w:t>
      </w:r>
      <w:r w:rsidR="00A15511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1734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не может быть использована в целях, не предусмотренных пунктом 1.1 настоящего Соглашения.</w:t>
      </w:r>
    </w:p>
    <w:p w:rsidR="00A53731" w:rsidRPr="00606A08" w:rsidRDefault="00A53731" w:rsidP="00A53731">
      <w:pPr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Финансовое обеспечение предоставления субсидии</w:t>
      </w:r>
    </w:p>
    <w:p w:rsidR="00A53731" w:rsidRPr="00606A08" w:rsidRDefault="00A53731" w:rsidP="00A53731">
      <w:pPr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2.1. Общий объем субсидии, предоставляемой из бюджета городского округа 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Люберцы  Московской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области, составляет ________ (____________________) рублей _____копеек.                  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Условия и порядок предоставления субсидии</w:t>
      </w:r>
    </w:p>
    <w:p w:rsidR="00A53731" w:rsidRPr="00606A08" w:rsidRDefault="00A53731" w:rsidP="00A53731">
      <w:pPr>
        <w:ind w:left="3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3.1. Предоставление субсидии осуществляется в соответствии с Порядком на цели, указанные в разделе 1 настоящего Соглашения.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3.2. Субсидия предоставляется однократно на безвозмездной и безвозвратной основе на погашение задолженности за потребленную электроэнергию 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3.3. Субсидия предоставляется при наличии согласия получателя субсидии на осуществление Администрации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3.4. Администрация и органы государственного (муниципального) финансового контроля вправе осуществлять проверки соблюдения получателем субсидии условий, целей и порядка ее предоставления.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3.5. Перечисление субсидии осуществляется на счет получателя субсидии, указанный в разделе 8 настоящего Соглашения, не позднее </w:t>
      </w:r>
      <w:r w:rsidR="00E01CF2" w:rsidRPr="00606A08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BD10DE" w:rsidRPr="00606A08">
        <w:rPr>
          <w:rFonts w:ascii="Arial" w:eastAsia="Times New Roman" w:hAnsi="Arial" w:cs="Arial"/>
          <w:sz w:val="24"/>
          <w:szCs w:val="24"/>
          <w:lang w:eastAsia="ru-RU"/>
        </w:rPr>
        <w:t>двадцати пяти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) рабочих дней после принятия Комиссией по рассмотрению заявок положительного решения о предоставлении субсидии по результатам рассмотрения документов.</w:t>
      </w:r>
    </w:p>
    <w:p w:rsidR="00A53731" w:rsidRPr="00606A08" w:rsidRDefault="00A53731" w:rsidP="00A5373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Права и обязанности Сторон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pStyle w:val="a3"/>
        <w:numPr>
          <w:ilvl w:val="1"/>
          <w:numId w:val="11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обязуется: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4.1.1.  Обеспечить предоставление субсидии в соответствии с разделом 3 настоящего Соглашения;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4.1.2. Обеспечивать перечисление субсидии на счет получателя субсидии, указанный в разделе 8 настоящего Соглашения, в соответствии с пунктом 3.5 настоящего Соглашения;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4.1.3. Осуществлять контроль за соблюдением получателем субсидии порядка, целей и условий предоставления субсидии, установленных Порядком и настоящим Соглашением;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4.1.4. Направлять получателю субсидии требование об обеспечении возврата субсидии в бюджет городского округа Люберцы в размере и в сроки, определенные в указанном требовании, в случае установления Администрацией или получения от органа государственного (муниципального) финансового контроля информации о факте(ах) нарушения получателем субсидии порядка, целей и условий предоставления субсидии, предусмотренных Порядком и настоящим Соглашением.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 Получатель субсидии обязуется: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4.2.1. В случае нецелевого использования субсидии и (или) нарушения получателем субсидии условий, целей и порядка предоставления субсидии возвратить субсидию в бюджет городского округа Люберцы согласно требованию Администрации по возврату субсидии в бюджет город</w:t>
      </w:r>
      <w:r w:rsidR="004729CD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ского округа Люберцы в течение </w:t>
      </w:r>
      <w:proofErr w:type="gramStart"/>
      <w:r w:rsidR="00D37A38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10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End"/>
      <w:r w:rsidR="00D37A38" w:rsidRPr="00606A08"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) рабочих дней с момента получения такого требования.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4.2.2. Представлять в Администрацию финансовый отчет о расходах Получателя, источником финансового обеспечения которых является Субсидия не позднее 5 рабочих дней от даты получения всей суммы 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субсидии  из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городского округа Люберцы в рамках исполнения Соглашения по форме согласно приложению № 1 к Соглашению.  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4.2.3. Представлять в Администрацию отчет 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</w:t>
      </w:r>
      <w:r w:rsidR="00AC5A99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ли) госпошлины, в соответствии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организации,  не позднее 3-х рабочих дней от даты получения всей суммы субсидии  из бюджета городского округа Люберцы по форме согласно Приложению № 2 к Соглашению.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4.2.4. Предоставлять в Администрацию  отчет о направлении поручения в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br/>
        <w:t>ООО «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» о </w:t>
      </w:r>
      <w:r w:rsidRPr="00606A08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писании задолженности  по каждому лицевому счету должников в соответствии с реестром, являющимся приложением к акту сверки с территориальным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>»  об организации расчетов за жилищно-коммунальные услуги, в течение 3-х рабочих  дней после получения всей суммы субсидии  из бюджета городского округа Люберцы по форме согласно Приложению № 3 к Соглашению.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4.2.5. Предоставлять в Администрацию отчет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договора  с ООО «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>»  об организации расчетов за жилищно-коммунальные услуги, в течение 3-х рабочих  дней после получения всей суммы субсидии  из бюджета городского округа Люберцы, по форме согласно Приложению № 4 к Соглашению.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4.2.6. Предоставлять в 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Администрацию</w:t>
      </w:r>
      <w:r w:rsidRPr="00606A08">
        <w:rPr>
          <w:rFonts w:ascii="Arial" w:hAnsi="Arial" w:cs="Arial"/>
          <w:sz w:val="24"/>
          <w:szCs w:val="24"/>
        </w:rPr>
        <w:t xml:space="preserve"> 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о списании у </w:t>
      </w:r>
      <w:proofErr w:type="spell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ресурсоснабжающей</w:t>
      </w:r>
      <w:proofErr w:type="spell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 в течение 3-х рабочих  дней после получения всей суммы субсидии  из бюджета городского округа Люберцы.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4.2.7. Представлять Администрации и органам государственного (муниципального) финансового контроля в установленные законами субъектов Российской Федерации и (или) муниципальными правовыми актами сроки по их запросам информацию, документы и материалы, необходимые для проведения обязательной проверки соблюдения получателем субсидии условий, целей и порядка ее предоставления и других обязательств, предусмотренных настоящим Соглашением, в том числе данные бухгалтерского учета и первичную документацию, связанную с использованием средств субсидии.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4.3. Получатель субсидии вправе: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4.3.1. Обращаться в Администрацию в целях получения разъяснений в связи с исполнением настоящего Соглашения;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4.3.2. Выполнять иные обязательства в соответствии с действующим законодательством Российской Федерации.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 Администрация вправе: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4.4.1. Провести проверку соблюдения условий, целей и порядка предоставления субсидии ее получателем.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4.4.2.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 городского округа Люберцы, предусмотренных по коду бюджетной классификации, а также в случае ненадлежащего выполнения получателем субсидии обязательств, предусмотренных настоящим Соглашением.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4.4.3. Досрочно в одностороннем порядке расторгнуть настоящее Соглашение в случае: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4.4.3.1. Признания получателя субсидии несостоятельным (банкротом) в установленном законодательством Российской Федерации порядке;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4.4.3.2. Нарушения (ненадлежащего исполнения) получателем субсидии условий предоставления субсидии, установленных нормативными правовыми актами городского округа Люберцы.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Ответственность Сторон</w:t>
      </w:r>
    </w:p>
    <w:p w:rsidR="00A53731" w:rsidRPr="00606A08" w:rsidRDefault="00A53731" w:rsidP="00A53731">
      <w:pPr>
        <w:pStyle w:val="a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A53731" w:rsidRPr="00606A08" w:rsidRDefault="00A53731" w:rsidP="00A53731">
      <w:pPr>
        <w:pStyle w:val="a3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действия Соглашения</w:t>
      </w:r>
    </w:p>
    <w:p w:rsidR="00A53731" w:rsidRPr="00606A08" w:rsidRDefault="00A53731" w:rsidP="00A53731">
      <w:pPr>
        <w:pStyle w:val="a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6.1.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Настоящее Соглашение вступает в силу со дня его подписания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действует до 31.12.2023 года, за исключением подпунктов 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4.2.1.-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4.2.5 настоящего Соглашения, которые действуют до полного исполнения Сторонами своих обязательств.</w:t>
      </w:r>
    </w:p>
    <w:p w:rsidR="00A53731" w:rsidRPr="00606A08" w:rsidRDefault="00A53731" w:rsidP="00A53731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Заключительные положения</w:t>
      </w:r>
    </w:p>
    <w:p w:rsidR="00A53731" w:rsidRPr="00606A08" w:rsidRDefault="00A53731" w:rsidP="00A53731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Cs/>
          <w:sz w:val="24"/>
          <w:szCs w:val="24"/>
          <w:lang w:eastAsia="ru-RU"/>
        </w:rPr>
        <w:t>7.1.</w:t>
      </w: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7.2. Соглашение может быть расторгнуто по соглашению Сторон, а также в соответствии с пунктом 4.4.3 настоящего Соглашения.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7.3. В случае изменения у одной из Сторон настоящего Соглашения юридического адреса или банковских реквизитов она обязана письменно в течение пяти дней информировать об этом другую Сторону.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7.4. Настоящее Соглашение составлено в двух экземплярах, имеющих одинаковую юридическую силу, по одному для каждой из Сторон.</w:t>
      </w:r>
    </w:p>
    <w:p w:rsidR="00A53731" w:rsidRPr="00606A08" w:rsidRDefault="00A53731" w:rsidP="00A5373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Адреса, реквизиты и подписи Сторон</w:t>
      </w:r>
    </w:p>
    <w:p w:rsidR="00A53731" w:rsidRPr="00606A08" w:rsidRDefault="00A53731" w:rsidP="00A53731">
      <w:pPr>
        <w:ind w:left="3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6017"/>
        <w:gridCol w:w="913"/>
      </w:tblGrid>
      <w:tr w:rsidR="00A53731" w:rsidRPr="00606A08" w:rsidTr="00C84963">
        <w:trPr>
          <w:trHeight w:val="446"/>
        </w:trPr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pStyle w:val="a3"/>
              <w:spacing w:line="240" w:lineRule="exact"/>
              <w:ind w:left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«АДМИНИСТРАЦИЯ»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«ПОЛУЧАТЕЛЬ СУБСИДИИ»</w:t>
            </w:r>
          </w:p>
        </w:tc>
      </w:tr>
      <w:tr w:rsidR="00A53731" w:rsidRPr="00606A08" w:rsidTr="00C84963">
        <w:trPr>
          <w:trHeight w:val="408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A53731" w:rsidRPr="00606A08" w:rsidTr="00C84963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9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A53731" w:rsidRPr="00606A08" w:rsidTr="00C84963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8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</w:tr>
      <w:tr w:rsidR="00A53731" w:rsidRPr="00606A08" w:rsidTr="00C84963">
        <w:trPr>
          <w:trHeight w:val="274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</w:tr>
      <w:tr w:rsidR="00A53731" w:rsidRPr="00606A08" w:rsidTr="00C84963">
        <w:trPr>
          <w:trHeight w:val="27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реквизиты-</w:t>
            </w:r>
          </w:p>
        </w:tc>
      </w:tr>
      <w:tr w:rsidR="00A53731" w:rsidRPr="00606A08" w:rsidTr="00C84963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8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</w:tr>
      <w:tr w:rsidR="00A53731" w:rsidRPr="00606A08" w:rsidTr="00C84963">
        <w:trPr>
          <w:trHeight w:val="275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spacing w:line="20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93"/>
        </w:trPr>
        <w:tc>
          <w:tcPr>
            <w:tcW w:w="538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93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</w:tr>
      <w:tr w:rsidR="00A53731" w:rsidRPr="00606A08" w:rsidTr="00C84963">
        <w:trPr>
          <w:gridAfter w:val="1"/>
          <w:wAfter w:w="913" w:type="dxa"/>
          <w:trHeight w:val="269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ОКТМО</w:t>
            </w:r>
          </w:p>
        </w:tc>
      </w:tr>
      <w:tr w:rsidR="00A53731" w:rsidRPr="00606A08" w:rsidTr="00C84963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ind w:right="-9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ОГРН</w:t>
            </w:r>
          </w:p>
        </w:tc>
      </w:tr>
    </w:tbl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____________/___________/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____________/___________/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iCs/>
          <w:sz w:val="24"/>
          <w:szCs w:val="24"/>
          <w:lang w:eastAsia="ru-RU"/>
        </w:rPr>
        <w:t>М.П.                                                                              М.П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6159"/>
        <w:gridCol w:w="913"/>
      </w:tblGrid>
      <w:tr w:rsidR="00A53731" w:rsidRPr="00606A08" w:rsidTr="00C84963">
        <w:trPr>
          <w:trHeight w:val="446"/>
        </w:trPr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928B0" w:rsidRPr="00606A08" w:rsidRDefault="00A53731" w:rsidP="00C84963">
            <w:pPr>
              <w:pStyle w:val="a3"/>
              <w:spacing w:line="240" w:lineRule="exact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«ПОСТАВЩИК РЕСУРСОВ»</w:t>
            </w:r>
            <w:r w:rsidR="00C928B0" w:rsidRPr="00606A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3731" w:rsidRPr="00606A08" w:rsidRDefault="00C928B0" w:rsidP="00C84963">
            <w:pPr>
              <w:pStyle w:val="a3"/>
              <w:spacing w:line="240" w:lineRule="exact"/>
              <w:ind w:left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06A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</w:t>
            </w:r>
            <w:proofErr w:type="gramEnd"/>
            <w:r w:rsidRPr="00606A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наличии)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40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9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Почтовый адрес: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8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74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7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8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75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spacing w:line="20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trHeight w:val="293"/>
        </w:trPr>
        <w:tc>
          <w:tcPr>
            <w:tcW w:w="524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707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A15511">
        <w:trPr>
          <w:gridAfter w:val="1"/>
          <w:wAfter w:w="913" w:type="dxa"/>
          <w:trHeight w:val="87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3731" w:rsidRPr="00606A08" w:rsidTr="00C84963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ind w:right="-9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A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____________/___________/</w:t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М.П.                                                                              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C5A99" w:rsidRPr="00606A08" w:rsidRDefault="00AC5A99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Соглашению 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Финансовый 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отчет  о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расходах Получателя, источником финансового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является Субсидия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состоянию на __.__.20__ 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наименование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получателя субсидии)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91"/>
        <w:gridCol w:w="1320"/>
        <w:gridCol w:w="1541"/>
        <w:gridCol w:w="1227"/>
        <w:gridCol w:w="3260"/>
      </w:tblGrid>
      <w:tr w:rsidR="00A53731" w:rsidRPr="00606A08" w:rsidTr="00C84963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Предусмотрено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субсидии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6A08">
              <w:rPr>
                <w:rFonts w:ascii="Arial" w:hAnsi="Arial" w:cs="Arial"/>
                <w:sz w:val="24"/>
                <w:szCs w:val="24"/>
              </w:rPr>
              <w:t>в______г</w:t>
            </w:r>
            <w:proofErr w:type="spellEnd"/>
            <w:r w:rsidRPr="00606A0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тыс. </w:t>
            </w:r>
            <w:proofErr w:type="spellStart"/>
            <w:r w:rsidRPr="00606A08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 xml:space="preserve">Поступило субсидии </w:t>
            </w:r>
            <w:proofErr w:type="spellStart"/>
            <w:r w:rsidRPr="00606A08">
              <w:rPr>
                <w:rFonts w:ascii="Arial" w:hAnsi="Arial" w:cs="Arial"/>
                <w:sz w:val="24"/>
                <w:szCs w:val="24"/>
              </w:rPr>
              <w:t>в_____</w:t>
            </w: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606A08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Произведено расходов за счет субсидии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>_______г</w:t>
            </w:r>
            <w:proofErr w:type="spellEnd"/>
            <w:r w:rsidRPr="00606A0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Остаток средств в______ г. в тыс.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Подтверждающие документы n/п (№, дата)</w:t>
            </w:r>
          </w:p>
        </w:tc>
      </w:tr>
      <w:tr w:rsidR="00A53731" w:rsidRPr="00606A08" w:rsidTr="00C84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53731" w:rsidRPr="00606A08" w:rsidTr="00C84963">
        <w:trPr>
          <w:trHeight w:val="3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53731" w:rsidRPr="00606A08" w:rsidRDefault="00A53731" w:rsidP="00C84963">
            <w:pPr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копии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платежных поручений, подтверждающих оплату задолженности </w:t>
            </w:r>
            <w:proofErr w:type="spellStart"/>
            <w:r w:rsidRPr="00606A08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606A08">
              <w:rPr>
                <w:rFonts w:ascii="Arial" w:hAnsi="Arial" w:cs="Arial"/>
                <w:sz w:val="24"/>
                <w:szCs w:val="24"/>
              </w:rPr>
              <w:t xml:space="preserve"> организации перед поставщиком топливно-энергетических ресурсов </w:t>
            </w:r>
          </w:p>
          <w:p w:rsidR="00A53731" w:rsidRPr="00606A08" w:rsidRDefault="00A53731" w:rsidP="00C849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A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606A0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06A08">
              <w:rPr>
                <w:rFonts w:ascii="Arial" w:hAnsi="Arial" w:cs="Arial"/>
                <w:sz w:val="24"/>
                <w:szCs w:val="24"/>
              </w:rPr>
              <w:t xml:space="preserve"> назначении платежа должно быть указано:               «по акту сверки №_______от________»)</w:t>
            </w:r>
          </w:p>
        </w:tc>
      </w:tr>
    </w:tbl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Примечание: копии документов, подтверждающих целевое использование средств на______ л. прилагаем.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Дата_________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М.П.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6A08">
        <w:rPr>
          <w:rFonts w:ascii="Arial" w:eastAsia="Times New Roman" w:hAnsi="Arial" w:cs="Arial"/>
          <w:sz w:val="24"/>
          <w:szCs w:val="24"/>
          <w:lang w:eastAsia="ru-RU"/>
        </w:rPr>
        <w:tab/>
        <w:t>Приложение № 2</w:t>
      </w: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Соглашению 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pStyle w:val="Default"/>
        <w:jc w:val="center"/>
        <w:rPr>
          <w:rFonts w:ascii="Arial" w:hAnsi="Arial" w:cs="Arial"/>
        </w:rPr>
      </w:pPr>
      <w:r w:rsidRPr="00606A08">
        <w:rPr>
          <w:rFonts w:ascii="Arial" w:hAnsi="Arial" w:cs="Arial"/>
        </w:rPr>
        <w:t>Отчет</w:t>
      </w:r>
    </w:p>
    <w:p w:rsidR="00A53731" w:rsidRPr="00606A08" w:rsidRDefault="00A53731" w:rsidP="00A5373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06A08">
        <w:rPr>
          <w:rFonts w:ascii="Arial" w:hAnsi="Arial" w:cs="Arial"/>
          <w:sz w:val="24"/>
          <w:szCs w:val="24"/>
        </w:rPr>
        <w:t>о</w:t>
      </w:r>
      <w:proofErr w:type="gramEnd"/>
      <w:r w:rsidRPr="00606A08">
        <w:rPr>
          <w:rFonts w:ascii="Arial" w:hAnsi="Arial" w:cs="Arial"/>
          <w:sz w:val="24"/>
          <w:szCs w:val="24"/>
        </w:rPr>
        <w:t xml:space="preserve"> списании суммы задолженности населения невозможной к взысканию </w:t>
      </w:r>
    </w:p>
    <w:p w:rsidR="00A53731" w:rsidRPr="00606A08" w:rsidRDefault="00A53731" w:rsidP="00A5373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06A08">
        <w:rPr>
          <w:rFonts w:ascii="Arial" w:hAnsi="Arial" w:cs="Arial"/>
          <w:sz w:val="24"/>
          <w:szCs w:val="24"/>
        </w:rPr>
        <w:t>с</w:t>
      </w:r>
      <w:proofErr w:type="gramEnd"/>
      <w:r w:rsidRPr="00606A08">
        <w:rPr>
          <w:rFonts w:ascii="Arial" w:hAnsi="Arial" w:cs="Arial"/>
          <w:sz w:val="24"/>
          <w:szCs w:val="24"/>
        </w:rPr>
        <w:t xml:space="preserve">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наименование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получателя субсидии)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278"/>
        <w:gridCol w:w="2279"/>
        <w:gridCol w:w="4783"/>
      </w:tblGrid>
      <w:tr w:rsidR="00A53731" w:rsidRPr="00606A08" w:rsidTr="00C84963">
        <w:trPr>
          <w:trHeight w:val="226"/>
        </w:trPr>
        <w:tc>
          <w:tcPr>
            <w:tcW w:w="0" w:type="auto"/>
          </w:tcPr>
          <w:p w:rsidR="00A53731" w:rsidRPr="00606A08" w:rsidRDefault="00A53731" w:rsidP="00C84963">
            <w:pPr>
              <w:pStyle w:val="Default"/>
              <w:jc w:val="center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№</w:t>
            </w:r>
          </w:p>
          <w:p w:rsidR="00A53731" w:rsidRPr="00606A08" w:rsidRDefault="00A53731" w:rsidP="00C84963">
            <w:pPr>
              <w:pStyle w:val="Default"/>
              <w:jc w:val="center"/>
              <w:rPr>
                <w:rFonts w:ascii="Arial" w:hAnsi="Arial" w:cs="Arial"/>
              </w:rPr>
            </w:pPr>
            <w:proofErr w:type="gramStart"/>
            <w:r w:rsidRPr="00606A08">
              <w:rPr>
                <w:rFonts w:ascii="Arial" w:hAnsi="Arial" w:cs="Arial"/>
              </w:rPr>
              <w:t>п</w:t>
            </w:r>
            <w:proofErr w:type="gramEnd"/>
            <w:r w:rsidRPr="00606A08">
              <w:rPr>
                <w:rFonts w:ascii="Arial" w:hAnsi="Arial" w:cs="Arial"/>
              </w:rPr>
              <w:t>/п</w:t>
            </w:r>
          </w:p>
        </w:tc>
        <w:tc>
          <w:tcPr>
            <w:tcW w:w="4557" w:type="dxa"/>
            <w:gridSpan w:val="2"/>
          </w:tcPr>
          <w:p w:rsidR="00A53731" w:rsidRPr="00606A08" w:rsidRDefault="00A53731" w:rsidP="00C84963">
            <w:pPr>
              <w:pStyle w:val="Default"/>
              <w:jc w:val="center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Приказ и акт о списании задолженности населения *</w:t>
            </w:r>
          </w:p>
        </w:tc>
        <w:tc>
          <w:tcPr>
            <w:tcW w:w="4783" w:type="dxa"/>
          </w:tcPr>
          <w:p w:rsidR="00A53731" w:rsidRPr="00606A08" w:rsidRDefault="00A53731" w:rsidP="00C84963">
            <w:pPr>
              <w:pStyle w:val="Default"/>
              <w:jc w:val="center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Общая сумма списанной задолженности населения</w:t>
            </w:r>
          </w:p>
          <w:p w:rsidR="00A53731" w:rsidRPr="00606A08" w:rsidRDefault="00A53731" w:rsidP="00C84963">
            <w:pPr>
              <w:pStyle w:val="Default"/>
              <w:jc w:val="center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(</w:t>
            </w:r>
            <w:proofErr w:type="gramStart"/>
            <w:r w:rsidRPr="00606A08">
              <w:rPr>
                <w:rFonts w:ascii="Arial" w:hAnsi="Arial" w:cs="Arial"/>
              </w:rPr>
              <w:t>рублей</w:t>
            </w:r>
            <w:proofErr w:type="gramEnd"/>
            <w:r w:rsidRPr="00606A08">
              <w:rPr>
                <w:rFonts w:ascii="Arial" w:hAnsi="Arial" w:cs="Arial"/>
              </w:rPr>
              <w:t>)</w:t>
            </w:r>
          </w:p>
        </w:tc>
      </w:tr>
      <w:tr w:rsidR="00A53731" w:rsidRPr="00606A08" w:rsidTr="00C84963">
        <w:trPr>
          <w:trHeight w:val="226"/>
        </w:trPr>
        <w:tc>
          <w:tcPr>
            <w:tcW w:w="0" w:type="auto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1</w:t>
            </w:r>
          </w:p>
        </w:tc>
        <w:tc>
          <w:tcPr>
            <w:tcW w:w="2278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</w:rPr>
            </w:pPr>
            <w:r w:rsidRPr="00606A08">
              <w:rPr>
                <w:rFonts w:ascii="Arial" w:hAnsi="Arial" w:cs="Arial"/>
              </w:rPr>
              <w:t>№</w:t>
            </w:r>
          </w:p>
        </w:tc>
        <w:tc>
          <w:tcPr>
            <w:tcW w:w="2279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</w:rPr>
            </w:pPr>
            <w:proofErr w:type="gramStart"/>
            <w:r w:rsidRPr="00606A08">
              <w:rPr>
                <w:rFonts w:ascii="Arial" w:hAnsi="Arial" w:cs="Arial"/>
              </w:rPr>
              <w:t>дата</w:t>
            </w:r>
            <w:proofErr w:type="gramEnd"/>
          </w:p>
        </w:tc>
        <w:tc>
          <w:tcPr>
            <w:tcW w:w="4783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hAnsi="Arial" w:cs="Arial"/>
          <w:sz w:val="24"/>
          <w:szCs w:val="24"/>
        </w:rPr>
        <w:t>* - направляется копия приказа и акта о списании задолженности.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Дата_________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М.П.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BF3613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Соглашению 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E621F0">
      <w:pPr>
        <w:pStyle w:val="Default"/>
        <w:jc w:val="center"/>
        <w:rPr>
          <w:rFonts w:ascii="Arial" w:hAnsi="Arial" w:cs="Arial"/>
        </w:rPr>
      </w:pPr>
      <w:r w:rsidRPr="00606A08">
        <w:rPr>
          <w:rFonts w:ascii="Arial" w:hAnsi="Arial" w:cs="Arial"/>
        </w:rPr>
        <w:t xml:space="preserve">Отчет о направлении </w:t>
      </w:r>
      <w:proofErr w:type="gramStart"/>
      <w:r w:rsidRPr="00606A08">
        <w:rPr>
          <w:rFonts w:ascii="Arial" w:hAnsi="Arial" w:cs="Arial"/>
        </w:rPr>
        <w:t xml:space="preserve">поручения </w:t>
      </w:r>
      <w:r w:rsidR="00E621F0" w:rsidRPr="00606A08">
        <w:rPr>
          <w:rFonts w:ascii="Arial" w:hAnsi="Arial" w:cs="Arial"/>
        </w:rPr>
        <w:t xml:space="preserve"> </w:t>
      </w:r>
      <w:r w:rsidRPr="00606A08">
        <w:rPr>
          <w:rFonts w:ascii="Arial" w:hAnsi="Arial" w:cs="Arial"/>
        </w:rPr>
        <w:t>в</w:t>
      </w:r>
      <w:proofErr w:type="gramEnd"/>
      <w:r w:rsidRPr="00606A08">
        <w:rPr>
          <w:rFonts w:ascii="Arial" w:hAnsi="Arial" w:cs="Arial"/>
        </w:rPr>
        <w:t xml:space="preserve"> ООО «</w:t>
      </w:r>
      <w:proofErr w:type="spellStart"/>
      <w:r w:rsidRPr="00606A08">
        <w:rPr>
          <w:rFonts w:ascii="Arial" w:hAnsi="Arial" w:cs="Arial"/>
        </w:rPr>
        <w:t>МосОблЕИРЦ</w:t>
      </w:r>
      <w:proofErr w:type="spellEnd"/>
      <w:r w:rsidRPr="00606A08">
        <w:rPr>
          <w:rFonts w:ascii="Arial" w:hAnsi="Arial" w:cs="Arial"/>
        </w:rPr>
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606A08">
        <w:rPr>
          <w:rFonts w:ascii="Arial" w:hAnsi="Arial" w:cs="Arial"/>
        </w:rPr>
        <w:t>МосОблЕИРЦ</w:t>
      </w:r>
      <w:proofErr w:type="spellEnd"/>
      <w:r w:rsidRPr="00606A08">
        <w:rPr>
          <w:rFonts w:ascii="Arial" w:hAnsi="Arial" w:cs="Arial"/>
        </w:rPr>
        <w:t>»  об организации расчетов за жилищно-коммунальные услуги</w:t>
      </w:r>
      <w:r w:rsidRPr="00606A08">
        <w:rPr>
          <w:rFonts w:ascii="Arial" w:eastAsia="Times New Roman" w:hAnsi="Arial" w:cs="Arial"/>
          <w:lang w:eastAsia="ru-RU"/>
        </w:rPr>
        <w:t xml:space="preserve"> ______________________________________________</w:t>
      </w:r>
    </w:p>
    <w:p w:rsidR="00A53731" w:rsidRPr="00606A08" w:rsidRDefault="00A53731" w:rsidP="00A1551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наименование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получателя субсидии)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560"/>
        <w:gridCol w:w="2835"/>
        <w:gridCol w:w="3201"/>
        <w:gridCol w:w="1147"/>
        <w:gridCol w:w="1773"/>
      </w:tblGrid>
      <w:tr w:rsidR="00A15511" w:rsidRPr="00606A08" w:rsidTr="00A15511">
        <w:trPr>
          <w:trHeight w:val="731"/>
          <w:jc w:val="center"/>
        </w:trPr>
        <w:tc>
          <w:tcPr>
            <w:tcW w:w="594" w:type="dxa"/>
            <w:vMerge w:val="restart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lastRenderedPageBreak/>
              <w:t xml:space="preserve">№ </w:t>
            </w:r>
          </w:p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/п </w:t>
            </w:r>
          </w:p>
        </w:tc>
        <w:tc>
          <w:tcPr>
            <w:tcW w:w="4395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>Письмо получателя субсидии</w:t>
            </w:r>
            <w:r w:rsidRPr="00606A08">
              <w:rPr>
                <w:rFonts w:ascii="Arial" w:hAnsi="Arial" w:cs="Arial"/>
              </w:rPr>
              <w:t xml:space="preserve"> о </w:t>
            </w:r>
            <w:r w:rsidRPr="00606A08">
              <w:rPr>
                <w:rFonts w:ascii="Arial" w:hAnsi="Arial" w:cs="Arial"/>
                <w:color w:val="auto"/>
              </w:rPr>
              <w:t xml:space="preserve">направлении поручения </w:t>
            </w:r>
          </w:p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в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ООО «</w:t>
            </w:r>
            <w:proofErr w:type="spellStart"/>
            <w:r w:rsidRPr="00606A08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606A08">
              <w:rPr>
                <w:rFonts w:ascii="Arial" w:hAnsi="Arial" w:cs="Arial"/>
                <w:color w:val="auto"/>
              </w:rPr>
      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 настоящего Порядка, в случае наличия договора  с ООО «</w:t>
            </w:r>
            <w:proofErr w:type="spellStart"/>
            <w:r w:rsidRPr="00606A08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606A08">
              <w:rPr>
                <w:rFonts w:ascii="Arial" w:hAnsi="Arial" w:cs="Arial"/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3201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A15511" w:rsidRPr="00606A08" w:rsidTr="00A15511">
        <w:trPr>
          <w:trHeight w:val="81"/>
          <w:jc w:val="center"/>
        </w:trPr>
        <w:tc>
          <w:tcPr>
            <w:tcW w:w="594" w:type="dxa"/>
            <w:vMerge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2835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дата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201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дата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A15511" w:rsidRPr="00606A08" w:rsidTr="00A15511">
        <w:trPr>
          <w:trHeight w:val="81"/>
          <w:jc w:val="center"/>
        </w:trPr>
        <w:tc>
          <w:tcPr>
            <w:tcW w:w="594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1 </w:t>
            </w:r>
          </w:p>
        </w:tc>
        <w:tc>
          <w:tcPr>
            <w:tcW w:w="4395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201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352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A53731" w:rsidRPr="00606A08" w:rsidRDefault="00A53731" w:rsidP="00A53731">
      <w:pPr>
        <w:pStyle w:val="Default"/>
        <w:jc w:val="both"/>
        <w:rPr>
          <w:rFonts w:ascii="Arial" w:hAnsi="Arial" w:cs="Arial"/>
        </w:rPr>
      </w:pPr>
      <w:r w:rsidRPr="00606A08">
        <w:rPr>
          <w:rFonts w:ascii="Arial" w:hAnsi="Arial" w:cs="Arial"/>
        </w:rPr>
        <w:t xml:space="preserve">* - направляется копия письма; 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hAnsi="Arial" w:cs="Arial"/>
          <w:sz w:val="24"/>
          <w:szCs w:val="24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Дата_________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М.П.</w:t>
      </w:r>
    </w:p>
    <w:p w:rsidR="00AC5A99" w:rsidRPr="00606A08" w:rsidRDefault="00AC5A99" w:rsidP="00A53731">
      <w:pPr>
        <w:rPr>
          <w:rFonts w:ascii="Arial" w:eastAsia="Times New Roman" w:hAnsi="Arial" w:cs="Arial"/>
          <w:sz w:val="24"/>
          <w:szCs w:val="24"/>
        </w:rPr>
      </w:pPr>
    </w:p>
    <w:p w:rsidR="00AC5A99" w:rsidRPr="00606A08" w:rsidRDefault="00AC5A99" w:rsidP="00A53731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BF3613"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</w:p>
    <w:p w:rsidR="00A53731" w:rsidRPr="00606A08" w:rsidRDefault="00A53731" w:rsidP="00A5373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Соглашению </w:t>
      </w:r>
    </w:p>
    <w:p w:rsidR="00A53731" w:rsidRPr="00606A08" w:rsidRDefault="00A53731" w:rsidP="00A53731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pStyle w:val="Default"/>
        <w:jc w:val="center"/>
        <w:rPr>
          <w:rFonts w:ascii="Arial" w:hAnsi="Arial" w:cs="Arial"/>
        </w:rPr>
      </w:pPr>
      <w:proofErr w:type="gramStart"/>
      <w:r w:rsidRPr="00606A08">
        <w:rPr>
          <w:rFonts w:ascii="Arial" w:hAnsi="Arial" w:cs="Arial"/>
        </w:rPr>
        <w:t>Отчет  о</w:t>
      </w:r>
      <w:proofErr w:type="gramEnd"/>
      <w:r w:rsidRPr="00606A08">
        <w:rPr>
          <w:rFonts w:ascii="Arial" w:hAnsi="Arial" w:cs="Arial"/>
        </w:rPr>
        <w:t xml:space="preserve">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606A08">
        <w:rPr>
          <w:rFonts w:ascii="Arial" w:hAnsi="Arial" w:cs="Arial"/>
        </w:rPr>
        <w:t>МосОблЕИРЦ</w:t>
      </w:r>
      <w:proofErr w:type="spellEnd"/>
      <w:r w:rsidRPr="00606A08">
        <w:rPr>
          <w:rFonts w:ascii="Arial" w:hAnsi="Arial" w:cs="Arial"/>
        </w:rPr>
        <w:t>»  об организации расчетов за жилищно-коммунальные услуги</w:t>
      </w:r>
      <w:r w:rsidRPr="00606A08">
        <w:rPr>
          <w:rFonts w:ascii="Arial" w:eastAsia="Times New Roman" w:hAnsi="Arial" w:cs="Arial"/>
          <w:lang w:eastAsia="ru-RU"/>
        </w:rPr>
        <w:t xml:space="preserve"> ______________________________________________</w:t>
      </w:r>
    </w:p>
    <w:p w:rsidR="00A53731" w:rsidRPr="00606A08" w:rsidRDefault="00A53731" w:rsidP="00E621F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606A08">
        <w:rPr>
          <w:rFonts w:ascii="Arial" w:eastAsia="Times New Roman" w:hAnsi="Arial" w:cs="Arial"/>
          <w:sz w:val="24"/>
          <w:szCs w:val="24"/>
          <w:lang w:eastAsia="ru-RU"/>
        </w:rPr>
        <w:t>наименование</w:t>
      </w:r>
      <w:proofErr w:type="gramEnd"/>
      <w:r w:rsidRPr="00606A08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получателя субсидии)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508"/>
        <w:gridCol w:w="1560"/>
        <w:gridCol w:w="3157"/>
        <w:gridCol w:w="1147"/>
        <w:gridCol w:w="1773"/>
      </w:tblGrid>
      <w:tr w:rsidR="00A53731" w:rsidRPr="00606A08" w:rsidTr="00E621F0">
        <w:trPr>
          <w:trHeight w:val="731"/>
          <w:jc w:val="center"/>
        </w:trPr>
        <w:tc>
          <w:tcPr>
            <w:tcW w:w="594" w:type="dxa"/>
            <w:vMerge w:val="restart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№ </w:t>
            </w:r>
          </w:p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/п </w:t>
            </w:r>
          </w:p>
        </w:tc>
        <w:tc>
          <w:tcPr>
            <w:tcW w:w="4068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>Письмо получателя субсидии</w:t>
            </w:r>
          </w:p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о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</w:t>
            </w:r>
            <w:r w:rsidRPr="00606A08">
              <w:rPr>
                <w:rFonts w:ascii="Arial" w:hAnsi="Arial" w:cs="Arial"/>
                <w:color w:val="auto"/>
              </w:rPr>
              <w:lastRenderedPageBreak/>
              <w:t>Федеральной службы судебных приставов, по суммам невозможным к взысканию настоящего Порядка, в случае отсутствия  договора  с ООО «</w:t>
            </w:r>
            <w:proofErr w:type="spellStart"/>
            <w:r w:rsidRPr="00606A08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606A08">
              <w:rPr>
                <w:rFonts w:ascii="Arial" w:hAnsi="Arial" w:cs="Arial"/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3157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lastRenderedPageBreak/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</w:t>
            </w:r>
            <w:r w:rsidRPr="00606A08">
              <w:rPr>
                <w:rFonts w:ascii="Arial" w:hAnsi="Arial" w:cs="Arial"/>
                <w:color w:val="auto"/>
              </w:rPr>
              <w:lastRenderedPageBreak/>
              <w:t xml:space="preserve">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lastRenderedPageBreak/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E621F0" w:rsidRPr="00606A08" w:rsidTr="00E621F0">
        <w:trPr>
          <w:trHeight w:val="81"/>
          <w:jc w:val="center"/>
        </w:trPr>
        <w:tc>
          <w:tcPr>
            <w:tcW w:w="594" w:type="dxa"/>
            <w:vMerge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508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1560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дата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157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606A08">
              <w:rPr>
                <w:rFonts w:ascii="Arial" w:hAnsi="Arial" w:cs="Arial"/>
                <w:color w:val="auto"/>
              </w:rPr>
              <w:t>дата</w:t>
            </w:r>
            <w:proofErr w:type="gramEnd"/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A53731" w:rsidRPr="00606A08" w:rsidTr="00E621F0">
        <w:trPr>
          <w:trHeight w:val="81"/>
          <w:jc w:val="center"/>
        </w:trPr>
        <w:tc>
          <w:tcPr>
            <w:tcW w:w="594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1 </w:t>
            </w:r>
          </w:p>
        </w:tc>
        <w:tc>
          <w:tcPr>
            <w:tcW w:w="4068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  <w:r w:rsidRPr="00606A0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157" w:type="dxa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352" w:type="dxa"/>
            <w:gridSpan w:val="2"/>
          </w:tcPr>
          <w:p w:rsidR="00A53731" w:rsidRPr="00606A08" w:rsidRDefault="00A53731" w:rsidP="00C8496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A53731" w:rsidRPr="00606A08" w:rsidRDefault="00A53731" w:rsidP="00A53731">
      <w:pPr>
        <w:pStyle w:val="Default"/>
        <w:jc w:val="both"/>
        <w:rPr>
          <w:rFonts w:ascii="Arial" w:hAnsi="Arial" w:cs="Arial"/>
        </w:rPr>
      </w:pPr>
      <w:r w:rsidRPr="00606A08">
        <w:rPr>
          <w:rFonts w:ascii="Arial" w:hAnsi="Arial" w:cs="Arial"/>
        </w:rPr>
        <w:t xml:space="preserve">* - направляется копия письма; </w:t>
      </w:r>
    </w:p>
    <w:p w:rsidR="00A53731" w:rsidRPr="00606A08" w:rsidRDefault="00A53731" w:rsidP="00A5373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6A08">
        <w:rPr>
          <w:rFonts w:ascii="Arial" w:hAnsi="Arial" w:cs="Arial"/>
          <w:sz w:val="24"/>
          <w:szCs w:val="24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               (</w:t>
      </w:r>
      <w:proofErr w:type="gramStart"/>
      <w:r w:rsidRPr="00606A08">
        <w:rPr>
          <w:rFonts w:ascii="Arial" w:eastAsia="Times New Roman" w:hAnsi="Arial" w:cs="Arial"/>
          <w:sz w:val="24"/>
          <w:szCs w:val="24"/>
        </w:rPr>
        <w:t xml:space="preserve">подпись)   </w:t>
      </w:r>
      <w:proofErr w:type="gramEnd"/>
      <w:r w:rsidRPr="00606A08">
        <w:rPr>
          <w:rFonts w:ascii="Arial" w:eastAsia="Times New Roman" w:hAnsi="Arial" w:cs="Arial"/>
          <w:sz w:val="24"/>
          <w:szCs w:val="24"/>
        </w:rPr>
        <w:t xml:space="preserve">                          (расшифровка подписи)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Дата_________</w:t>
      </w:r>
    </w:p>
    <w:p w:rsidR="00A53731" w:rsidRPr="00606A08" w:rsidRDefault="00A53731" w:rsidP="00A53731">
      <w:pPr>
        <w:rPr>
          <w:rFonts w:ascii="Arial" w:eastAsia="Times New Roman" w:hAnsi="Arial" w:cs="Arial"/>
          <w:sz w:val="24"/>
          <w:szCs w:val="24"/>
        </w:rPr>
      </w:pPr>
      <w:r w:rsidRPr="00606A08">
        <w:rPr>
          <w:rFonts w:ascii="Arial" w:eastAsia="Times New Roman" w:hAnsi="Arial" w:cs="Arial"/>
          <w:sz w:val="24"/>
          <w:szCs w:val="24"/>
        </w:rPr>
        <w:t>М.П.</w:t>
      </w:r>
      <w:r w:rsidR="00BF3613" w:rsidRPr="00606A08">
        <w:rPr>
          <w:rFonts w:ascii="Arial" w:eastAsia="Times New Roman" w:hAnsi="Arial" w:cs="Arial"/>
          <w:sz w:val="24"/>
          <w:szCs w:val="24"/>
        </w:rPr>
        <w:t>».</w:t>
      </w:r>
    </w:p>
    <w:p w:rsidR="00C73AAD" w:rsidRPr="00606A08" w:rsidRDefault="00C73AAD" w:rsidP="00A5373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E775F" w:rsidRPr="00606A08" w:rsidRDefault="007E775F" w:rsidP="007E775F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</w:p>
    <w:sectPr w:rsidR="007E775F" w:rsidRPr="00606A08" w:rsidSect="002D17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7818"/>
    <w:multiLevelType w:val="multilevel"/>
    <w:tmpl w:val="24D697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2BF693D"/>
    <w:multiLevelType w:val="multilevel"/>
    <w:tmpl w:val="10CA8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D3CB5"/>
    <w:multiLevelType w:val="multilevel"/>
    <w:tmpl w:val="E56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E8B637C"/>
    <w:multiLevelType w:val="multilevel"/>
    <w:tmpl w:val="D1DEAE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90FF8"/>
    <w:multiLevelType w:val="hybridMultilevel"/>
    <w:tmpl w:val="55007910"/>
    <w:lvl w:ilvl="0" w:tplc="FFA059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3B37F1"/>
    <w:multiLevelType w:val="multilevel"/>
    <w:tmpl w:val="02CC9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>
    <w:nsid w:val="55421CB1"/>
    <w:multiLevelType w:val="multilevel"/>
    <w:tmpl w:val="D94E1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8">
    <w:nsid w:val="63254EA8"/>
    <w:multiLevelType w:val="hybridMultilevel"/>
    <w:tmpl w:val="394A5B96"/>
    <w:lvl w:ilvl="0" w:tplc="2C7262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9EF41C4"/>
    <w:multiLevelType w:val="hybridMultilevel"/>
    <w:tmpl w:val="DE9A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32714"/>
    <w:multiLevelType w:val="hybridMultilevel"/>
    <w:tmpl w:val="6D34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1C"/>
    <w:rsid w:val="00002FB8"/>
    <w:rsid w:val="000044F2"/>
    <w:rsid w:val="00011C01"/>
    <w:rsid w:val="00012246"/>
    <w:rsid w:val="000504DA"/>
    <w:rsid w:val="000574F4"/>
    <w:rsid w:val="00060E24"/>
    <w:rsid w:val="00063159"/>
    <w:rsid w:val="00086EB0"/>
    <w:rsid w:val="00094B83"/>
    <w:rsid w:val="000C20B2"/>
    <w:rsid w:val="000C5360"/>
    <w:rsid w:val="000D1C9C"/>
    <w:rsid w:val="000D2427"/>
    <w:rsid w:val="000D6AFB"/>
    <w:rsid w:val="000D6F85"/>
    <w:rsid w:val="000E3482"/>
    <w:rsid w:val="000E423C"/>
    <w:rsid w:val="000F3AE0"/>
    <w:rsid w:val="00112A60"/>
    <w:rsid w:val="00117EC9"/>
    <w:rsid w:val="00122C56"/>
    <w:rsid w:val="00167512"/>
    <w:rsid w:val="001710A9"/>
    <w:rsid w:val="001A35B4"/>
    <w:rsid w:val="001C0567"/>
    <w:rsid w:val="001C172F"/>
    <w:rsid w:val="001C23ED"/>
    <w:rsid w:val="001C371F"/>
    <w:rsid w:val="001D53EC"/>
    <w:rsid w:val="001D580F"/>
    <w:rsid w:val="001D698F"/>
    <w:rsid w:val="001F088C"/>
    <w:rsid w:val="002110A4"/>
    <w:rsid w:val="00214F48"/>
    <w:rsid w:val="00222AC2"/>
    <w:rsid w:val="00233962"/>
    <w:rsid w:val="002368B3"/>
    <w:rsid w:val="0023698E"/>
    <w:rsid w:val="002404FE"/>
    <w:rsid w:val="0024210E"/>
    <w:rsid w:val="002430CE"/>
    <w:rsid w:val="00245D9B"/>
    <w:rsid w:val="00246B9F"/>
    <w:rsid w:val="00253093"/>
    <w:rsid w:val="00262596"/>
    <w:rsid w:val="00275651"/>
    <w:rsid w:val="0027764B"/>
    <w:rsid w:val="00290977"/>
    <w:rsid w:val="0029276C"/>
    <w:rsid w:val="0029404D"/>
    <w:rsid w:val="002A338E"/>
    <w:rsid w:val="002A3740"/>
    <w:rsid w:val="002A5C4D"/>
    <w:rsid w:val="002A64A1"/>
    <w:rsid w:val="002D1734"/>
    <w:rsid w:val="002E075E"/>
    <w:rsid w:val="002F06BB"/>
    <w:rsid w:val="00301714"/>
    <w:rsid w:val="00311946"/>
    <w:rsid w:val="00334F4A"/>
    <w:rsid w:val="003561D0"/>
    <w:rsid w:val="00366BEB"/>
    <w:rsid w:val="00367190"/>
    <w:rsid w:val="00370A02"/>
    <w:rsid w:val="003730E7"/>
    <w:rsid w:val="00387447"/>
    <w:rsid w:val="00396733"/>
    <w:rsid w:val="003C3010"/>
    <w:rsid w:val="003C5EBD"/>
    <w:rsid w:val="003C77FD"/>
    <w:rsid w:val="003D1293"/>
    <w:rsid w:val="003D7628"/>
    <w:rsid w:val="003E2405"/>
    <w:rsid w:val="003E784A"/>
    <w:rsid w:val="003E7D44"/>
    <w:rsid w:val="003F275F"/>
    <w:rsid w:val="00401BD6"/>
    <w:rsid w:val="00410794"/>
    <w:rsid w:val="004173E9"/>
    <w:rsid w:val="00423670"/>
    <w:rsid w:val="00427152"/>
    <w:rsid w:val="00442A3F"/>
    <w:rsid w:val="00445D3F"/>
    <w:rsid w:val="00447512"/>
    <w:rsid w:val="00462D0F"/>
    <w:rsid w:val="004729CD"/>
    <w:rsid w:val="004911DA"/>
    <w:rsid w:val="004936EE"/>
    <w:rsid w:val="004A4C15"/>
    <w:rsid w:val="004B628F"/>
    <w:rsid w:val="004D348F"/>
    <w:rsid w:val="004E467D"/>
    <w:rsid w:val="004F1403"/>
    <w:rsid w:val="00511606"/>
    <w:rsid w:val="00523916"/>
    <w:rsid w:val="00525FD6"/>
    <w:rsid w:val="005336C6"/>
    <w:rsid w:val="00534A19"/>
    <w:rsid w:val="005368E0"/>
    <w:rsid w:val="00545FB5"/>
    <w:rsid w:val="00551091"/>
    <w:rsid w:val="00551667"/>
    <w:rsid w:val="00562AB4"/>
    <w:rsid w:val="005842D1"/>
    <w:rsid w:val="00590E4E"/>
    <w:rsid w:val="005A224F"/>
    <w:rsid w:val="005B360C"/>
    <w:rsid w:val="005B47BE"/>
    <w:rsid w:val="005C2950"/>
    <w:rsid w:val="005D5DD3"/>
    <w:rsid w:val="005D761B"/>
    <w:rsid w:val="005E705F"/>
    <w:rsid w:val="005F37DE"/>
    <w:rsid w:val="006055DB"/>
    <w:rsid w:val="00606A08"/>
    <w:rsid w:val="00624442"/>
    <w:rsid w:val="006368ED"/>
    <w:rsid w:val="00642B9D"/>
    <w:rsid w:val="00661B9D"/>
    <w:rsid w:val="00662064"/>
    <w:rsid w:val="006669A8"/>
    <w:rsid w:val="00671D8E"/>
    <w:rsid w:val="00671FF1"/>
    <w:rsid w:val="00683AC3"/>
    <w:rsid w:val="00694799"/>
    <w:rsid w:val="006A6E47"/>
    <w:rsid w:val="006A7F7B"/>
    <w:rsid w:val="006C0191"/>
    <w:rsid w:val="006D4A81"/>
    <w:rsid w:val="006E418A"/>
    <w:rsid w:val="006E530F"/>
    <w:rsid w:val="006F3337"/>
    <w:rsid w:val="00702978"/>
    <w:rsid w:val="00702EE9"/>
    <w:rsid w:val="007077E5"/>
    <w:rsid w:val="0072528A"/>
    <w:rsid w:val="00732ADD"/>
    <w:rsid w:val="00735E39"/>
    <w:rsid w:val="00736090"/>
    <w:rsid w:val="007369AE"/>
    <w:rsid w:val="007371A4"/>
    <w:rsid w:val="00740E1C"/>
    <w:rsid w:val="0074466D"/>
    <w:rsid w:val="00770215"/>
    <w:rsid w:val="007806BE"/>
    <w:rsid w:val="00782B30"/>
    <w:rsid w:val="007960C1"/>
    <w:rsid w:val="007B1DEA"/>
    <w:rsid w:val="007D152B"/>
    <w:rsid w:val="007D2B01"/>
    <w:rsid w:val="007E15A4"/>
    <w:rsid w:val="007E4E12"/>
    <w:rsid w:val="007E775F"/>
    <w:rsid w:val="00801E74"/>
    <w:rsid w:val="008172BF"/>
    <w:rsid w:val="00822732"/>
    <w:rsid w:val="008305CD"/>
    <w:rsid w:val="008306B6"/>
    <w:rsid w:val="00841E1D"/>
    <w:rsid w:val="00860FA4"/>
    <w:rsid w:val="00864106"/>
    <w:rsid w:val="008854CF"/>
    <w:rsid w:val="008873EB"/>
    <w:rsid w:val="008A2C58"/>
    <w:rsid w:val="008A4B09"/>
    <w:rsid w:val="008A4D0D"/>
    <w:rsid w:val="008B0BCB"/>
    <w:rsid w:val="008B6855"/>
    <w:rsid w:val="008D24D5"/>
    <w:rsid w:val="008E0A92"/>
    <w:rsid w:val="008E798B"/>
    <w:rsid w:val="008E7F32"/>
    <w:rsid w:val="00912CAB"/>
    <w:rsid w:val="00920E4F"/>
    <w:rsid w:val="009314AA"/>
    <w:rsid w:val="00944057"/>
    <w:rsid w:val="00946FE7"/>
    <w:rsid w:val="00974E32"/>
    <w:rsid w:val="00983606"/>
    <w:rsid w:val="00986EDF"/>
    <w:rsid w:val="009B18D2"/>
    <w:rsid w:val="009C3D1A"/>
    <w:rsid w:val="009D4E98"/>
    <w:rsid w:val="009E06F3"/>
    <w:rsid w:val="009E25AF"/>
    <w:rsid w:val="00A03297"/>
    <w:rsid w:val="00A15511"/>
    <w:rsid w:val="00A23286"/>
    <w:rsid w:val="00A2401A"/>
    <w:rsid w:val="00A32F26"/>
    <w:rsid w:val="00A3519B"/>
    <w:rsid w:val="00A409E6"/>
    <w:rsid w:val="00A44784"/>
    <w:rsid w:val="00A46374"/>
    <w:rsid w:val="00A5100C"/>
    <w:rsid w:val="00A53731"/>
    <w:rsid w:val="00A53CDF"/>
    <w:rsid w:val="00A647C4"/>
    <w:rsid w:val="00A7266A"/>
    <w:rsid w:val="00A757A7"/>
    <w:rsid w:val="00A934CE"/>
    <w:rsid w:val="00A93BCF"/>
    <w:rsid w:val="00A97BC8"/>
    <w:rsid w:val="00AB574E"/>
    <w:rsid w:val="00AC5A99"/>
    <w:rsid w:val="00AD38C1"/>
    <w:rsid w:val="00AD3F19"/>
    <w:rsid w:val="00AE75DA"/>
    <w:rsid w:val="00AF1F7F"/>
    <w:rsid w:val="00AF4DF1"/>
    <w:rsid w:val="00B05EE4"/>
    <w:rsid w:val="00B117CA"/>
    <w:rsid w:val="00B11C21"/>
    <w:rsid w:val="00B1757A"/>
    <w:rsid w:val="00B30EB6"/>
    <w:rsid w:val="00B32458"/>
    <w:rsid w:val="00B32BC6"/>
    <w:rsid w:val="00B36D7D"/>
    <w:rsid w:val="00B378E1"/>
    <w:rsid w:val="00B46D57"/>
    <w:rsid w:val="00B52124"/>
    <w:rsid w:val="00B53444"/>
    <w:rsid w:val="00B54215"/>
    <w:rsid w:val="00B5532B"/>
    <w:rsid w:val="00B574F4"/>
    <w:rsid w:val="00B61BF9"/>
    <w:rsid w:val="00B62242"/>
    <w:rsid w:val="00B62B45"/>
    <w:rsid w:val="00B81C99"/>
    <w:rsid w:val="00B82496"/>
    <w:rsid w:val="00B87168"/>
    <w:rsid w:val="00B93B2A"/>
    <w:rsid w:val="00BB3D90"/>
    <w:rsid w:val="00BB6214"/>
    <w:rsid w:val="00BD10DE"/>
    <w:rsid w:val="00BE6170"/>
    <w:rsid w:val="00BF1124"/>
    <w:rsid w:val="00BF3613"/>
    <w:rsid w:val="00BF4413"/>
    <w:rsid w:val="00BF6C3F"/>
    <w:rsid w:val="00C06647"/>
    <w:rsid w:val="00C1438E"/>
    <w:rsid w:val="00C157BB"/>
    <w:rsid w:val="00C24C52"/>
    <w:rsid w:val="00C273F4"/>
    <w:rsid w:val="00C279A9"/>
    <w:rsid w:val="00C50CDF"/>
    <w:rsid w:val="00C73AAD"/>
    <w:rsid w:val="00C74260"/>
    <w:rsid w:val="00C7487E"/>
    <w:rsid w:val="00C74B2C"/>
    <w:rsid w:val="00C76199"/>
    <w:rsid w:val="00C82468"/>
    <w:rsid w:val="00C928B0"/>
    <w:rsid w:val="00C92FFC"/>
    <w:rsid w:val="00C9521C"/>
    <w:rsid w:val="00CA153B"/>
    <w:rsid w:val="00CC1026"/>
    <w:rsid w:val="00CC32F8"/>
    <w:rsid w:val="00CD7AD9"/>
    <w:rsid w:val="00CF5A01"/>
    <w:rsid w:val="00D14315"/>
    <w:rsid w:val="00D173D4"/>
    <w:rsid w:val="00D2156F"/>
    <w:rsid w:val="00D23138"/>
    <w:rsid w:val="00D33EB2"/>
    <w:rsid w:val="00D37A38"/>
    <w:rsid w:val="00D54B55"/>
    <w:rsid w:val="00D54C52"/>
    <w:rsid w:val="00DB1951"/>
    <w:rsid w:val="00DC2574"/>
    <w:rsid w:val="00DC435E"/>
    <w:rsid w:val="00DC5CC4"/>
    <w:rsid w:val="00DD4964"/>
    <w:rsid w:val="00DF0C45"/>
    <w:rsid w:val="00DF3D09"/>
    <w:rsid w:val="00E01CF2"/>
    <w:rsid w:val="00E10740"/>
    <w:rsid w:val="00E13E64"/>
    <w:rsid w:val="00E262E7"/>
    <w:rsid w:val="00E274E2"/>
    <w:rsid w:val="00E340EA"/>
    <w:rsid w:val="00E35B6E"/>
    <w:rsid w:val="00E35EF9"/>
    <w:rsid w:val="00E423CE"/>
    <w:rsid w:val="00E42DFA"/>
    <w:rsid w:val="00E45506"/>
    <w:rsid w:val="00E549EB"/>
    <w:rsid w:val="00E621F0"/>
    <w:rsid w:val="00E65B57"/>
    <w:rsid w:val="00E915F9"/>
    <w:rsid w:val="00EA14E5"/>
    <w:rsid w:val="00EA388F"/>
    <w:rsid w:val="00EB352B"/>
    <w:rsid w:val="00EB4DD3"/>
    <w:rsid w:val="00EB5B80"/>
    <w:rsid w:val="00EC4B58"/>
    <w:rsid w:val="00ED36D0"/>
    <w:rsid w:val="00ED4360"/>
    <w:rsid w:val="00ED47F9"/>
    <w:rsid w:val="00EE0046"/>
    <w:rsid w:val="00F06762"/>
    <w:rsid w:val="00F07BEF"/>
    <w:rsid w:val="00F10295"/>
    <w:rsid w:val="00F13038"/>
    <w:rsid w:val="00F30C16"/>
    <w:rsid w:val="00F368BE"/>
    <w:rsid w:val="00F42801"/>
    <w:rsid w:val="00F553CD"/>
    <w:rsid w:val="00F646B2"/>
    <w:rsid w:val="00F71F82"/>
    <w:rsid w:val="00F731F1"/>
    <w:rsid w:val="00F73EF7"/>
    <w:rsid w:val="00F74510"/>
    <w:rsid w:val="00F775C0"/>
    <w:rsid w:val="00F80CA2"/>
    <w:rsid w:val="00F83223"/>
    <w:rsid w:val="00F9183F"/>
    <w:rsid w:val="00FB41F6"/>
    <w:rsid w:val="00FC1E63"/>
    <w:rsid w:val="00FD2507"/>
    <w:rsid w:val="00FD4E1C"/>
    <w:rsid w:val="00FE21CA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DAE28-36FD-48AA-B7E2-6E829CF3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1C"/>
    <w:pPr>
      <w:spacing w:after="0" w:line="240" w:lineRule="auto"/>
    </w:pPr>
    <w:rPr>
      <w:rFonts w:ascii="Times New Roman" w:eastAsia="Calibri" w:hAnsi="Times New Roman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40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0E1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2C5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86EDF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EDF"/>
    <w:pPr>
      <w:widowControl w:val="0"/>
      <w:shd w:val="clear" w:color="auto" w:fill="FFFFFF"/>
      <w:spacing w:line="278" w:lineRule="exact"/>
      <w:jc w:val="both"/>
    </w:pPr>
    <w:rPr>
      <w:rFonts w:ascii="Arial" w:eastAsia="Arial" w:hAnsi="Arial" w:cs="Arial"/>
      <w:sz w:val="22"/>
    </w:rPr>
  </w:style>
  <w:style w:type="character" w:styleId="a4">
    <w:name w:val="Hyperlink"/>
    <w:basedOn w:val="a0"/>
    <w:uiPriority w:val="99"/>
    <w:unhideWhenUsed/>
    <w:rsid w:val="006669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B83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B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D1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A7DF-2D8D-4B17-8E91-B67B99B9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2023-08-03T11:25:00Z</cp:lastPrinted>
  <dcterms:created xsi:type="dcterms:W3CDTF">2023-08-14T09:00:00Z</dcterms:created>
  <dcterms:modified xsi:type="dcterms:W3CDTF">2023-08-14T09:00:00Z</dcterms:modified>
</cp:coreProperties>
</file>