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775" w:rsidRDefault="000B0775" w:rsidP="000B0775">
      <w:pPr>
        <w:pStyle w:val="a9"/>
        <w:jc w:val="center"/>
      </w:pPr>
    </w:p>
    <w:p w:rsidR="000B0775" w:rsidRPr="002821CB" w:rsidRDefault="000B0775" w:rsidP="000B0775">
      <w:pPr>
        <w:pStyle w:val="a9"/>
        <w:jc w:val="center"/>
        <w:rPr>
          <w:rFonts w:ascii="Arial" w:hAnsi="Arial" w:cs="Arial"/>
          <w:b/>
          <w:bCs/>
          <w:noProof/>
          <w:w w:val="115"/>
        </w:rPr>
      </w:pPr>
      <w:r w:rsidRPr="002821C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0B0775" w:rsidRPr="002821CB" w:rsidRDefault="000B0775" w:rsidP="000B0775">
      <w:pPr>
        <w:pStyle w:val="a9"/>
        <w:jc w:val="center"/>
        <w:rPr>
          <w:rFonts w:ascii="Arial" w:hAnsi="Arial" w:cs="Arial"/>
          <w:b/>
          <w:bCs/>
          <w:spacing w:val="10"/>
          <w:w w:val="115"/>
        </w:rPr>
      </w:pPr>
      <w:r w:rsidRPr="002821C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0B0775" w:rsidRPr="002821CB" w:rsidRDefault="000B0775" w:rsidP="000B0775">
      <w:pPr>
        <w:pStyle w:val="a9"/>
        <w:jc w:val="center"/>
        <w:rPr>
          <w:rFonts w:ascii="Arial" w:hAnsi="Arial" w:cs="Arial"/>
          <w:b/>
          <w:bCs/>
          <w:spacing w:val="10"/>
          <w:w w:val="115"/>
        </w:rPr>
      </w:pPr>
      <w:r w:rsidRPr="002821C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821CB">
        <w:rPr>
          <w:rFonts w:ascii="Arial" w:hAnsi="Arial" w:cs="Arial"/>
          <w:b/>
          <w:bCs/>
          <w:spacing w:val="10"/>
          <w:w w:val="115"/>
        </w:rPr>
        <w:br/>
      </w:r>
      <w:r w:rsidRPr="002821C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0B0775" w:rsidRPr="002821CB" w:rsidRDefault="000B0775" w:rsidP="000B0775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0B0775" w:rsidRPr="002821CB" w:rsidRDefault="000B0775" w:rsidP="000B077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2821CB">
        <w:rPr>
          <w:rFonts w:ascii="Arial" w:hAnsi="Arial" w:cs="Arial"/>
          <w:b/>
          <w:bCs/>
          <w:w w:val="115"/>
        </w:rPr>
        <w:t>ПОСТАНОВЛЕНИЕ</w:t>
      </w:r>
    </w:p>
    <w:p w:rsidR="00B82618" w:rsidRPr="00F561E9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020908" w:rsidRDefault="00861610" w:rsidP="00861610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10" w:rsidRDefault="00276054" w:rsidP="00861610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23.08.2022</w:t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</w:r>
      <w:r w:rsidRPr="00020908">
        <w:rPr>
          <w:rFonts w:ascii="Arial" w:hAnsi="Arial" w:cs="Arial"/>
          <w:sz w:val="24"/>
          <w:szCs w:val="24"/>
        </w:rPr>
        <w:tab/>
        <w:t>№   3350-ПА</w:t>
      </w:r>
    </w:p>
    <w:p w:rsidR="000B0775" w:rsidRDefault="000B0775" w:rsidP="000B0775">
      <w:pPr>
        <w:tabs>
          <w:tab w:val="left" w:pos="0"/>
          <w:tab w:val="left" w:pos="709"/>
          <w:tab w:val="left" w:pos="851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 Люберцы</w:t>
      </w:r>
    </w:p>
    <w:p w:rsidR="000B0775" w:rsidRPr="00020908" w:rsidRDefault="000B0775" w:rsidP="00861610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10" w:rsidRPr="00FB5C12" w:rsidRDefault="00861610" w:rsidP="0011454B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10" w:rsidRPr="00FB5C12" w:rsidRDefault="00861610" w:rsidP="00743B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5C12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FB5C12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FB5C12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861610" w:rsidRPr="00FB5C12" w:rsidRDefault="00861610" w:rsidP="00E4256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B5C12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</w:t>
      </w:r>
      <w:r w:rsidR="004A2BFB" w:rsidRPr="00FB5C12">
        <w:rPr>
          <w:rFonts w:ascii="Arial" w:hAnsi="Arial" w:cs="Arial"/>
          <w:sz w:val="24"/>
          <w:szCs w:val="24"/>
        </w:rPr>
        <w:t xml:space="preserve">уга Люберцы Московской области  </w:t>
      </w:r>
      <w:r w:rsidRPr="00FB5C12">
        <w:rPr>
          <w:rFonts w:ascii="Arial" w:hAnsi="Arial" w:cs="Arial"/>
          <w:sz w:val="24"/>
          <w:szCs w:val="24"/>
        </w:rPr>
        <w:t xml:space="preserve">от 20.09.2018  № 3715-ПА «Об утверждении Порядка принятия решений </w:t>
      </w:r>
      <w:r w:rsidR="004A2BFB" w:rsidRPr="00FB5C12">
        <w:rPr>
          <w:rFonts w:ascii="Arial" w:hAnsi="Arial" w:cs="Arial"/>
          <w:sz w:val="24"/>
          <w:szCs w:val="24"/>
        </w:rPr>
        <w:t xml:space="preserve"> </w:t>
      </w:r>
      <w:r w:rsidRPr="00FB5C12">
        <w:rPr>
          <w:rFonts w:ascii="Arial" w:hAnsi="Arial" w:cs="Arial"/>
          <w:sz w:val="24"/>
          <w:szCs w:val="24"/>
        </w:rPr>
        <w:t>о разработке муниципальных прогр</w:t>
      </w:r>
      <w:r w:rsidR="004A2BFB" w:rsidRPr="00FB5C12">
        <w:rPr>
          <w:rFonts w:ascii="Arial" w:hAnsi="Arial" w:cs="Arial"/>
          <w:sz w:val="24"/>
          <w:szCs w:val="24"/>
        </w:rPr>
        <w:t xml:space="preserve">амм городского округа Люберцы, </w:t>
      </w:r>
      <w:r w:rsidRPr="00FB5C12">
        <w:rPr>
          <w:rFonts w:ascii="Arial" w:hAnsi="Arial" w:cs="Arial"/>
          <w:sz w:val="24"/>
          <w:szCs w:val="24"/>
        </w:rPr>
        <w:t xml:space="preserve">их формирования и реализации», </w:t>
      </w:r>
      <w:r w:rsidR="00E42569" w:rsidRPr="00FB5C12">
        <w:rPr>
          <w:rFonts w:ascii="Arial" w:hAnsi="Arial" w:cs="Arial"/>
          <w:sz w:val="24"/>
          <w:szCs w:val="24"/>
        </w:rPr>
        <w:t>Распоряжением Главы городского округа Люберцы</w:t>
      </w:r>
      <w:proofErr w:type="gramEnd"/>
      <w:r w:rsidR="00E42569" w:rsidRPr="00FB5C12">
        <w:rPr>
          <w:rFonts w:ascii="Arial" w:hAnsi="Arial" w:cs="Arial"/>
          <w:sz w:val="24"/>
          <w:szCs w:val="24"/>
        </w:rPr>
        <w:t xml:space="preserve"> Московской области от 11.07.2022 № 181-РГ/</w:t>
      </w:r>
      <w:proofErr w:type="gramStart"/>
      <w:r w:rsidR="00E42569" w:rsidRPr="00FB5C12">
        <w:rPr>
          <w:rFonts w:ascii="Arial" w:hAnsi="Arial" w:cs="Arial"/>
          <w:sz w:val="24"/>
          <w:szCs w:val="24"/>
        </w:rPr>
        <w:t>к</w:t>
      </w:r>
      <w:proofErr w:type="gramEnd"/>
      <w:r w:rsidR="00E42569" w:rsidRPr="00FB5C12">
        <w:rPr>
          <w:rFonts w:ascii="Arial" w:hAnsi="Arial" w:cs="Arial"/>
          <w:sz w:val="24"/>
          <w:szCs w:val="24"/>
        </w:rPr>
        <w:t xml:space="preserve"> «Об убытии в отпуск», </w:t>
      </w:r>
      <w:r w:rsidRPr="00FB5C12">
        <w:rPr>
          <w:rFonts w:ascii="Arial" w:hAnsi="Arial" w:cs="Arial"/>
          <w:sz w:val="24"/>
          <w:szCs w:val="24"/>
        </w:rPr>
        <w:t>постановляю:</w:t>
      </w:r>
    </w:p>
    <w:p w:rsidR="00861610" w:rsidRPr="00FB5C12" w:rsidRDefault="00861610" w:rsidP="004A2BF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FB5C12" w:rsidRDefault="00861610" w:rsidP="004A2BFB">
      <w:pPr>
        <w:pStyle w:val="ac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Style w:val="11"/>
          <w:rFonts w:ascii="Arial" w:hAnsi="Arial" w:cs="Arial"/>
          <w:sz w:val="24"/>
          <w:szCs w:val="24"/>
        </w:rPr>
        <w:t xml:space="preserve">1. </w:t>
      </w:r>
      <w:r w:rsidRPr="00FB5C12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FB5C12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FB5C12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FB5C12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 (далее – Программа), </w:t>
      </w:r>
      <w:r w:rsidRPr="00FB5C12">
        <w:rPr>
          <w:rFonts w:ascii="Arial" w:hAnsi="Arial" w:cs="Arial"/>
          <w:sz w:val="24"/>
          <w:szCs w:val="24"/>
        </w:rPr>
        <w:t>следующие изменения:</w:t>
      </w:r>
    </w:p>
    <w:p w:rsidR="00861610" w:rsidRPr="00FB5C12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редакции, согласно приложению </w:t>
      </w:r>
      <w:r w:rsidR="006A5CAB" w:rsidRPr="00FB5C12">
        <w:rPr>
          <w:rFonts w:ascii="Arial" w:hAnsi="Arial" w:cs="Arial"/>
          <w:sz w:val="24"/>
          <w:szCs w:val="24"/>
        </w:rPr>
        <w:t xml:space="preserve">№ </w:t>
      </w:r>
      <w:r w:rsidRPr="00FB5C12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861610" w:rsidRPr="00FB5C12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1.2. Приложение № 1</w:t>
      </w:r>
      <w:r w:rsidR="006A5CAB" w:rsidRPr="00FB5C12">
        <w:rPr>
          <w:rFonts w:ascii="Arial" w:hAnsi="Arial" w:cs="Arial"/>
          <w:sz w:val="24"/>
          <w:szCs w:val="24"/>
        </w:rPr>
        <w:t xml:space="preserve"> к Программе </w:t>
      </w:r>
      <w:r w:rsidRPr="00FB5C12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FB5C12">
        <w:rPr>
          <w:rFonts w:ascii="Arial" w:hAnsi="Arial" w:cs="Arial"/>
          <w:sz w:val="24"/>
          <w:szCs w:val="24"/>
        </w:rPr>
        <w:t>№</w:t>
      </w:r>
      <w:r w:rsidR="00AA0640" w:rsidRPr="00FB5C12">
        <w:rPr>
          <w:rFonts w:ascii="Arial" w:hAnsi="Arial" w:cs="Arial"/>
          <w:sz w:val="24"/>
          <w:szCs w:val="24"/>
        </w:rPr>
        <w:t xml:space="preserve"> </w:t>
      </w:r>
      <w:r w:rsidRPr="00FB5C12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861610" w:rsidRPr="00FB5C12" w:rsidRDefault="00861610" w:rsidP="006A5CAB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1.</w:t>
      </w:r>
      <w:r w:rsidR="006A5CAB" w:rsidRPr="00FB5C12">
        <w:rPr>
          <w:rFonts w:ascii="Arial" w:hAnsi="Arial" w:cs="Arial"/>
          <w:sz w:val="24"/>
          <w:szCs w:val="24"/>
        </w:rPr>
        <w:t>3</w:t>
      </w:r>
      <w:r w:rsidRPr="00FB5C12">
        <w:rPr>
          <w:rFonts w:ascii="Arial" w:hAnsi="Arial" w:cs="Arial"/>
          <w:sz w:val="24"/>
          <w:szCs w:val="24"/>
        </w:rPr>
        <w:t xml:space="preserve">. Приложение № </w:t>
      </w:r>
      <w:r w:rsidR="006510F3" w:rsidRPr="00FB5C12">
        <w:rPr>
          <w:rFonts w:ascii="Arial" w:hAnsi="Arial" w:cs="Arial"/>
          <w:sz w:val="24"/>
          <w:szCs w:val="24"/>
        </w:rPr>
        <w:t>3</w:t>
      </w:r>
      <w:r w:rsidRPr="00FB5C12">
        <w:rPr>
          <w:rFonts w:ascii="Arial" w:hAnsi="Arial" w:cs="Arial"/>
          <w:sz w:val="24"/>
          <w:szCs w:val="24"/>
        </w:rPr>
        <w:t xml:space="preserve"> к Программе изложить </w:t>
      </w:r>
      <w:r w:rsidR="006A5CAB" w:rsidRPr="00FB5C12">
        <w:rPr>
          <w:rFonts w:ascii="Arial" w:hAnsi="Arial" w:cs="Arial"/>
          <w:sz w:val="24"/>
          <w:szCs w:val="24"/>
        </w:rPr>
        <w:t xml:space="preserve">в новой редакции </w:t>
      </w:r>
      <w:r w:rsidRPr="00FB5C12">
        <w:rPr>
          <w:rFonts w:ascii="Arial" w:hAnsi="Arial" w:cs="Arial"/>
          <w:sz w:val="24"/>
          <w:szCs w:val="24"/>
        </w:rPr>
        <w:t xml:space="preserve">согласно приложению </w:t>
      </w:r>
      <w:r w:rsidR="006A5CAB" w:rsidRPr="00FB5C12">
        <w:rPr>
          <w:rFonts w:ascii="Arial" w:hAnsi="Arial" w:cs="Arial"/>
          <w:sz w:val="24"/>
          <w:szCs w:val="24"/>
        </w:rPr>
        <w:t>№ 3</w:t>
      </w:r>
      <w:r w:rsidRPr="00FB5C12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:rsidR="00D703A5" w:rsidRPr="00FB5C12" w:rsidRDefault="00D703A5" w:rsidP="00D703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1.</w:t>
      </w:r>
      <w:r w:rsidR="006A5CAB" w:rsidRPr="00FB5C12">
        <w:rPr>
          <w:rFonts w:ascii="Arial" w:hAnsi="Arial" w:cs="Arial"/>
          <w:sz w:val="24"/>
          <w:szCs w:val="24"/>
        </w:rPr>
        <w:t>4</w:t>
      </w:r>
      <w:r w:rsidRPr="00FB5C12">
        <w:rPr>
          <w:rFonts w:ascii="Arial" w:hAnsi="Arial" w:cs="Arial"/>
          <w:sz w:val="24"/>
          <w:szCs w:val="24"/>
        </w:rPr>
        <w:t xml:space="preserve">. Приложение № </w:t>
      </w:r>
      <w:r w:rsidR="006A5CAB" w:rsidRPr="00FB5C12">
        <w:rPr>
          <w:rFonts w:ascii="Arial" w:hAnsi="Arial" w:cs="Arial"/>
          <w:sz w:val="24"/>
          <w:szCs w:val="24"/>
        </w:rPr>
        <w:t xml:space="preserve">5 к Программе </w:t>
      </w:r>
      <w:r w:rsidRPr="00FB5C12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FB5C12">
        <w:rPr>
          <w:rFonts w:ascii="Arial" w:hAnsi="Arial" w:cs="Arial"/>
          <w:sz w:val="24"/>
          <w:szCs w:val="24"/>
        </w:rPr>
        <w:t xml:space="preserve">№ 4 </w:t>
      </w:r>
      <w:r w:rsidRPr="00FB5C12">
        <w:rPr>
          <w:rFonts w:ascii="Arial" w:hAnsi="Arial" w:cs="Arial"/>
          <w:sz w:val="24"/>
          <w:szCs w:val="24"/>
        </w:rPr>
        <w:t>к настоящему Постановлению.</w:t>
      </w:r>
    </w:p>
    <w:p w:rsidR="00F66C41" w:rsidRPr="00FB5C12" w:rsidRDefault="00F66C41" w:rsidP="00F66C4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1.5. Приложение № 6 к Программе изложить в новой редакции, согласно приложению № 5</w:t>
      </w:r>
      <w:r w:rsidR="00AA0640" w:rsidRPr="00FB5C12">
        <w:rPr>
          <w:rFonts w:ascii="Arial" w:hAnsi="Arial" w:cs="Arial"/>
          <w:sz w:val="24"/>
          <w:szCs w:val="24"/>
        </w:rPr>
        <w:t xml:space="preserve"> </w:t>
      </w:r>
      <w:r w:rsidRPr="00FB5C12">
        <w:rPr>
          <w:rFonts w:ascii="Arial" w:hAnsi="Arial" w:cs="Arial"/>
          <w:sz w:val="24"/>
          <w:szCs w:val="24"/>
        </w:rPr>
        <w:t>к настоящему Постановлению.</w:t>
      </w:r>
    </w:p>
    <w:p w:rsidR="00C07766" w:rsidRPr="00FB5C12" w:rsidRDefault="00B6555A" w:rsidP="00C077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1.</w:t>
      </w:r>
      <w:r w:rsidR="00F66C41" w:rsidRPr="00FB5C12">
        <w:rPr>
          <w:rFonts w:ascii="Arial" w:hAnsi="Arial" w:cs="Arial"/>
          <w:sz w:val="24"/>
          <w:szCs w:val="24"/>
        </w:rPr>
        <w:t>6</w:t>
      </w:r>
      <w:r w:rsidRPr="00FB5C12">
        <w:rPr>
          <w:rFonts w:ascii="Arial" w:hAnsi="Arial" w:cs="Arial"/>
          <w:sz w:val="24"/>
          <w:szCs w:val="24"/>
        </w:rPr>
        <w:t xml:space="preserve">. </w:t>
      </w:r>
      <w:r w:rsidR="00C07766" w:rsidRPr="00FB5C12">
        <w:rPr>
          <w:rFonts w:ascii="Arial" w:hAnsi="Arial" w:cs="Arial"/>
          <w:sz w:val="24"/>
          <w:szCs w:val="24"/>
        </w:rPr>
        <w:t xml:space="preserve">Приложение № 7 к Программе изложить в новой редакции, согласно приложению </w:t>
      </w:r>
      <w:r w:rsidR="006A5CAB" w:rsidRPr="00FB5C12">
        <w:rPr>
          <w:rFonts w:ascii="Arial" w:hAnsi="Arial" w:cs="Arial"/>
          <w:sz w:val="24"/>
          <w:szCs w:val="24"/>
        </w:rPr>
        <w:t xml:space="preserve">№ </w:t>
      </w:r>
      <w:r w:rsidR="00416705" w:rsidRPr="00FB5C12">
        <w:rPr>
          <w:rFonts w:ascii="Arial" w:hAnsi="Arial" w:cs="Arial"/>
          <w:sz w:val="24"/>
          <w:szCs w:val="24"/>
        </w:rPr>
        <w:t xml:space="preserve">6 </w:t>
      </w:r>
      <w:r w:rsidR="00C07766" w:rsidRPr="00FB5C12">
        <w:rPr>
          <w:rFonts w:ascii="Arial" w:hAnsi="Arial" w:cs="Arial"/>
          <w:sz w:val="24"/>
          <w:szCs w:val="24"/>
        </w:rPr>
        <w:t>к настоящему Постановлению.</w:t>
      </w:r>
    </w:p>
    <w:p w:rsidR="00861610" w:rsidRPr="00FB5C12" w:rsidRDefault="00861610" w:rsidP="00D703A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FB5C12">
        <w:rPr>
          <w:rFonts w:ascii="Arial" w:hAnsi="Arial" w:cs="Arial"/>
          <w:sz w:val="24"/>
          <w:szCs w:val="24"/>
        </w:rPr>
        <w:t>2.</w:t>
      </w:r>
      <w:r w:rsidRPr="00FB5C12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1610" w:rsidRPr="00FB5C12" w:rsidRDefault="00861610" w:rsidP="00D70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FB5C12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FB5C12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FB5C12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861610" w:rsidRPr="00FB5C12" w:rsidRDefault="00861610" w:rsidP="00743B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861610" w:rsidRPr="00FB5C12" w:rsidRDefault="00861610" w:rsidP="00743B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FB5C12" w:rsidRDefault="00E42569" w:rsidP="00743B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proofErr w:type="spellStart"/>
      <w:r w:rsidRPr="00FB5C12">
        <w:rPr>
          <w:rFonts w:ascii="Arial" w:hAnsi="Arial" w:cs="Arial"/>
          <w:sz w:val="24"/>
          <w:szCs w:val="24"/>
          <w:lang w:eastAsia="ar-SA"/>
        </w:rPr>
        <w:t>И.о</w:t>
      </w:r>
      <w:proofErr w:type="spellEnd"/>
      <w:r w:rsidRPr="00FB5C12">
        <w:rPr>
          <w:rFonts w:ascii="Arial" w:hAnsi="Arial" w:cs="Arial"/>
          <w:sz w:val="24"/>
          <w:szCs w:val="24"/>
          <w:lang w:eastAsia="ar-SA"/>
        </w:rPr>
        <w:t xml:space="preserve">. </w:t>
      </w:r>
      <w:r w:rsidR="00861610" w:rsidRPr="00FB5C12">
        <w:rPr>
          <w:rFonts w:ascii="Arial" w:hAnsi="Arial" w:cs="Arial"/>
          <w:sz w:val="24"/>
          <w:szCs w:val="24"/>
          <w:lang w:eastAsia="ar-SA"/>
        </w:rPr>
        <w:t xml:space="preserve">Главы </w:t>
      </w:r>
      <w:r w:rsidR="001F02D6" w:rsidRPr="00FB5C12">
        <w:rPr>
          <w:rFonts w:ascii="Arial" w:hAnsi="Arial" w:cs="Arial"/>
          <w:sz w:val="24"/>
          <w:szCs w:val="24"/>
          <w:lang w:eastAsia="ar-SA"/>
        </w:rPr>
        <w:t>городского округа</w:t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="00861610" w:rsidRPr="00FB5C12">
        <w:rPr>
          <w:rFonts w:ascii="Arial" w:hAnsi="Arial" w:cs="Arial"/>
          <w:sz w:val="24"/>
          <w:szCs w:val="24"/>
          <w:lang w:eastAsia="ar-SA"/>
        </w:rPr>
        <w:tab/>
        <w:t>В.М. Волков</w:t>
      </w:r>
    </w:p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417"/>
        <w:gridCol w:w="1418"/>
        <w:gridCol w:w="1417"/>
        <w:gridCol w:w="1134"/>
      </w:tblGrid>
      <w:tr w:rsidR="00861610" w:rsidRPr="00FB5C12" w:rsidTr="00861610">
        <w:trPr>
          <w:cantSplit/>
          <w:trHeight w:hRule="exact" w:val="1430"/>
        </w:trPr>
        <w:tc>
          <w:tcPr>
            <w:tcW w:w="10206" w:type="dxa"/>
            <w:gridSpan w:val="7"/>
            <w:shd w:val="clear" w:color="000000" w:fill="FFFFFF"/>
            <w:noWrap/>
          </w:tcPr>
          <w:p w:rsidR="00861610" w:rsidRPr="00FB5C12" w:rsidRDefault="00861610" w:rsidP="00861610">
            <w:pPr>
              <w:spacing w:after="0" w:line="240" w:lineRule="auto"/>
              <w:ind w:left="5040" w:firstLine="68"/>
              <w:rPr>
                <w:rFonts w:ascii="Arial" w:hAnsi="Arial" w:cs="Arial"/>
                <w:sz w:val="24"/>
                <w:szCs w:val="24"/>
              </w:rPr>
            </w:pPr>
            <w:r w:rsidRPr="00FB5C12">
              <w:rPr>
                <w:rFonts w:ascii="Arial" w:hAnsi="Arial" w:cs="Arial"/>
                <w:sz w:val="24"/>
                <w:szCs w:val="24"/>
              </w:rPr>
              <w:lastRenderedPageBreak/>
              <w:t>Приложение № 1</w:t>
            </w:r>
          </w:p>
          <w:p w:rsidR="00861610" w:rsidRPr="00FB5C12" w:rsidRDefault="00861610" w:rsidP="00861610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FB5C12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861610" w:rsidRPr="00FB5C12" w:rsidRDefault="00861610" w:rsidP="00861610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FB5C12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861610" w:rsidRPr="00FB5C12" w:rsidRDefault="00861610" w:rsidP="00861610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FB5C12">
              <w:rPr>
                <w:rFonts w:ascii="Arial" w:hAnsi="Arial" w:cs="Arial"/>
                <w:sz w:val="24"/>
                <w:szCs w:val="24"/>
              </w:rPr>
              <w:t>от</w:t>
            </w:r>
            <w:r w:rsidR="00041B61" w:rsidRPr="00FB5C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3369C" w:rsidRPr="00FB5C12">
              <w:rPr>
                <w:rFonts w:ascii="Arial" w:hAnsi="Arial" w:cs="Arial"/>
                <w:sz w:val="24"/>
                <w:szCs w:val="24"/>
              </w:rPr>
              <w:t xml:space="preserve"> 23.08.2022 </w:t>
            </w:r>
            <w:r w:rsidRPr="00FB5C12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63369C" w:rsidRPr="00FB5C12">
              <w:rPr>
                <w:rFonts w:ascii="Arial" w:hAnsi="Arial" w:cs="Arial"/>
                <w:sz w:val="24"/>
                <w:szCs w:val="24"/>
              </w:rPr>
              <w:t>3350-ПА</w:t>
            </w:r>
          </w:p>
          <w:p w:rsidR="00861610" w:rsidRPr="00FB5C12" w:rsidRDefault="00861610" w:rsidP="00533F93">
            <w:pPr>
              <w:autoSpaceDE w:val="0"/>
              <w:autoSpaceDN w:val="0"/>
              <w:adjustRightInd w:val="0"/>
              <w:spacing w:after="0" w:line="240" w:lineRule="auto"/>
              <w:ind w:right="27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FB5C12" w:rsidTr="005E1392">
        <w:trPr>
          <w:cantSplit/>
          <w:trHeight w:hRule="exact" w:val="1539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135694" w:rsidRPr="00FB5C12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12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FB5C12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FB5C1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FB5C12" w:rsidRDefault="000D0412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5C12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FB5C12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FB5C12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FB5C12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F2BDF" w:rsidRPr="00FB5C12" w:rsidRDefault="009711A4" w:rsidP="001B2CC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B5C12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FB5C12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</w:t>
            </w:r>
            <w:r w:rsidR="009F2BDF" w:rsidRPr="00FB5C12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FB5C12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proofErr w:type="spellStart"/>
            <w:r w:rsidRPr="00FB5C12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FB5C12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020908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020908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  <w:p w:rsidR="00A75570" w:rsidRPr="00020908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020908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  <w:p w:rsidR="00A75570" w:rsidRPr="00020908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020908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020908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  <w:p w:rsidR="00A75570" w:rsidRPr="00020908" w:rsidRDefault="00A75570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020908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020908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020908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020908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020908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  <w:p w:rsidR="00A75570" w:rsidRPr="00020908" w:rsidRDefault="00A75570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11639" w:rsidRPr="00020908" w:rsidTr="000849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020908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020908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020908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020908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</w:tc>
      </w:tr>
      <w:tr w:rsidR="009A4B52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9A4B52" w:rsidRPr="00020908" w:rsidRDefault="009A4B5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132 559,58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14 677,86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25 177,12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80 147,40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12 557,20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A4B52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52" w:rsidRPr="00020908" w:rsidRDefault="009A4B5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123 727,53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11 524,62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9 054,37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27 364,80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74 484,74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1 299,00</w:t>
            </w:r>
          </w:p>
        </w:tc>
      </w:tr>
      <w:tr w:rsidR="009A4B52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52" w:rsidRPr="00020908" w:rsidRDefault="009A4B5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Средства бюджета городского округа Люберцы</w:t>
            </w:r>
          </w:p>
          <w:p w:rsidR="00A75570" w:rsidRPr="00020908" w:rsidRDefault="00A75570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259 555,44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52 265,98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26 728,85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173 385,07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7 175,54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9A4B52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52" w:rsidRPr="00020908" w:rsidRDefault="009A4B52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71 524,95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9A4B52" w:rsidRPr="00020908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770 038,00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149 993,41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103 893,34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326 634,77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141 217,48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2" w:rsidRPr="00020908" w:rsidRDefault="009A4B5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48 299,00</w:t>
            </w:r>
          </w:p>
        </w:tc>
      </w:tr>
    </w:tbl>
    <w:p w:rsidR="00A30FD3" w:rsidRPr="00020908" w:rsidRDefault="00A30FD3" w:rsidP="00F561E9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eastAsia="Times New Roman" w:hAnsi="Arial" w:cs="Arial"/>
          <w:b/>
          <w:sz w:val="24"/>
          <w:szCs w:val="24"/>
        </w:rPr>
        <w:t>Общая характеристика сферы реализ</w:t>
      </w:r>
      <w:r w:rsidR="00F561E9" w:rsidRPr="00020908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020908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020908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20908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020908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020908">
        <w:rPr>
          <w:rFonts w:ascii="Arial" w:eastAsia="Times New Roman" w:hAnsi="Arial" w:cs="Arial"/>
          <w:sz w:val="24"/>
          <w:szCs w:val="24"/>
        </w:rPr>
        <w:t>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020908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020908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020908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20908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020908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020908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15542E" w:rsidRPr="00020908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</w:t>
      </w:r>
      <w:r w:rsidR="0015542E" w:rsidRPr="00020908">
        <w:rPr>
          <w:rFonts w:ascii="Arial" w:eastAsia="Times New Roman" w:hAnsi="Arial" w:cs="Arial"/>
          <w:sz w:val="24"/>
          <w:szCs w:val="24"/>
        </w:rPr>
        <w:t>беспечивается безопасность эксплуатации внутриквартирного газового оборудования;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020908">
        <w:rPr>
          <w:rFonts w:ascii="Arial" w:eastAsia="Times New Roman" w:hAnsi="Arial" w:cs="Arial"/>
          <w:sz w:val="24"/>
          <w:szCs w:val="24"/>
        </w:rPr>
        <w:t xml:space="preserve"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</w:t>
      </w:r>
      <w:r w:rsidRPr="00020908">
        <w:rPr>
          <w:rFonts w:ascii="Arial" w:eastAsia="Times New Roman" w:hAnsi="Arial" w:cs="Arial"/>
          <w:sz w:val="24"/>
          <w:szCs w:val="24"/>
        </w:rPr>
        <w:lastRenderedPageBreak/>
        <w:t>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020908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 </w:t>
      </w:r>
      <w:r w:rsidRPr="00020908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020908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020908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020908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В настоящее</w:t>
      </w:r>
      <w:r w:rsidRPr="00020908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020908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020908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020908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020908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020908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020908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020908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020908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020908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020908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020908">
        <w:rPr>
          <w:rFonts w:ascii="Arial" w:eastAsia="Times New Roman" w:hAnsi="Arial" w:cs="Arial"/>
          <w:bCs/>
          <w:sz w:val="24"/>
          <w:szCs w:val="24"/>
        </w:rPr>
        <w:t xml:space="preserve">» - обеспечение комфортных условий проживания для жителей </w:t>
      </w:r>
      <w:r w:rsidRPr="00020908">
        <w:rPr>
          <w:rFonts w:ascii="Arial" w:eastAsia="Times New Roman" w:hAnsi="Arial" w:cs="Arial"/>
          <w:bCs/>
          <w:sz w:val="24"/>
          <w:szCs w:val="24"/>
        </w:rPr>
        <w:lastRenderedPageBreak/>
        <w:t>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</w:t>
      </w:r>
      <w:r w:rsidR="0015542E" w:rsidRPr="00020908">
        <w:rPr>
          <w:rFonts w:ascii="Arial" w:eastAsia="Times New Roman" w:hAnsi="Arial" w:cs="Arial"/>
          <w:sz w:val="24"/>
          <w:szCs w:val="24"/>
        </w:rPr>
        <w:t>;</w:t>
      </w:r>
    </w:p>
    <w:p w:rsidR="0015542E" w:rsidRPr="00020908" w:rsidRDefault="00A30FD3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обеспечить развитие газификации</w:t>
      </w:r>
      <w:r w:rsidR="0015542E" w:rsidRPr="00020908">
        <w:rPr>
          <w:rFonts w:ascii="Arial" w:eastAsia="Times New Roman" w:hAnsi="Arial" w:cs="Arial"/>
          <w:sz w:val="24"/>
          <w:szCs w:val="24"/>
        </w:rPr>
        <w:t>;</w:t>
      </w:r>
    </w:p>
    <w:p w:rsidR="00A30FD3" w:rsidRPr="00020908" w:rsidRDefault="0015542E" w:rsidP="0015542E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обеспечить безопасность использования внутриквартирного газового оборудования. </w:t>
      </w:r>
    </w:p>
    <w:p w:rsidR="00A30FD3" w:rsidRPr="00020908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020908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020908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020908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1. На </w:t>
      </w:r>
      <w:r w:rsidRPr="00020908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020908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</w:t>
      </w:r>
      <w:r w:rsidR="005D25C4" w:rsidRPr="00020908">
        <w:rPr>
          <w:rFonts w:ascii="Arial" w:hAnsi="Arial" w:cs="Arial"/>
          <w:sz w:val="24"/>
          <w:szCs w:val="24"/>
        </w:rPr>
        <w:t xml:space="preserve"> </w:t>
      </w:r>
      <w:r w:rsidRPr="00020908">
        <w:rPr>
          <w:rFonts w:ascii="Arial" w:hAnsi="Arial" w:cs="Arial"/>
          <w:sz w:val="24"/>
          <w:szCs w:val="24"/>
        </w:rPr>
        <w:t>а именно: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</w:t>
      </w:r>
      <w:r w:rsidR="00952063" w:rsidRPr="00020908">
        <w:rPr>
          <w:rFonts w:ascii="Arial" w:eastAsia="Times New Roman" w:hAnsi="Arial" w:cs="Arial"/>
          <w:sz w:val="24"/>
          <w:szCs w:val="24"/>
        </w:rPr>
        <w:t>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  <w:r w:rsidR="00952063" w:rsidRPr="00020908">
        <w:rPr>
          <w:rFonts w:ascii="Arial" w:eastAsia="Times New Roman" w:hAnsi="Arial" w:cs="Arial"/>
          <w:sz w:val="24"/>
          <w:szCs w:val="24"/>
        </w:rPr>
        <w:t>;</w:t>
      </w:r>
    </w:p>
    <w:p w:rsidR="00952063" w:rsidRPr="00020908" w:rsidRDefault="0095206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обеспечение безопасной эксплуатации внутриквартирного газового оборудования.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lastRenderedPageBreak/>
        <w:t xml:space="preserve">2. На </w:t>
      </w:r>
      <w:r w:rsidRPr="00020908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020908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020908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</w:t>
      </w:r>
      <w:r w:rsidR="005D25C4" w:rsidRPr="00020908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020908">
        <w:rPr>
          <w:rFonts w:ascii="Arial" w:eastAsia="Times New Roman" w:hAnsi="Arial" w:cs="Arial"/>
          <w:sz w:val="24"/>
          <w:szCs w:val="24"/>
        </w:rPr>
        <w:t>и катаклизмов.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020908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020908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- своевременная корректировка основных мероприятий Программы и сроков </w:t>
      </w:r>
      <w:r w:rsidR="005D25C4" w:rsidRPr="00020908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020908">
        <w:rPr>
          <w:rFonts w:ascii="Arial" w:eastAsia="Times New Roman" w:hAnsi="Arial" w:cs="Arial"/>
          <w:sz w:val="24"/>
          <w:szCs w:val="24"/>
        </w:rPr>
        <w:t>их выполнения с сохранением ожидаемых результатов их реализации.</w:t>
      </w:r>
    </w:p>
    <w:p w:rsidR="00A30FD3" w:rsidRPr="00020908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020908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020908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0908">
        <w:rPr>
          <w:rFonts w:ascii="Arial" w:hAnsi="Arial" w:cs="Arial"/>
          <w:sz w:val="24"/>
          <w:szCs w:val="24"/>
        </w:rPr>
        <w:t xml:space="preserve">Подпрограмма </w:t>
      </w:r>
      <w:r w:rsidRPr="00020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</w:t>
      </w:r>
      <w:r w:rsidR="00DD7FDE" w:rsidRPr="000209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жилищно-коммунального хозяйства и бюджетной сферы, </w:t>
      </w:r>
      <w:r w:rsidRPr="00020908">
        <w:rPr>
          <w:rFonts w:ascii="Arial" w:hAnsi="Arial" w:cs="Arial"/>
          <w:color w:val="000000"/>
          <w:sz w:val="24"/>
          <w:szCs w:val="24"/>
          <w:shd w:val="clear" w:color="auto" w:fill="FFFFFF"/>
        </w:rPr>
        <w:t>а также обеспечение надежности электроснабжения бюджетных учреждений. 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  <w:r w:rsidR="00C223E7" w:rsidRPr="00020908">
        <w:rPr>
          <w:rFonts w:ascii="Arial" w:hAnsi="Arial" w:cs="Arial"/>
          <w:sz w:val="24"/>
          <w:szCs w:val="24"/>
        </w:rPr>
        <w:t xml:space="preserve"> А также</w:t>
      </w:r>
      <w:r w:rsidR="00042C5C" w:rsidRPr="00020908">
        <w:rPr>
          <w:rFonts w:ascii="Arial" w:hAnsi="Arial" w:cs="Arial"/>
          <w:sz w:val="24"/>
          <w:szCs w:val="24"/>
        </w:rPr>
        <w:t>,</w:t>
      </w:r>
      <w:r w:rsidR="00C223E7" w:rsidRPr="00020908">
        <w:rPr>
          <w:rFonts w:ascii="Arial" w:hAnsi="Arial" w:cs="Arial"/>
          <w:sz w:val="24"/>
          <w:szCs w:val="24"/>
        </w:rPr>
        <w:t xml:space="preserve"> на </w:t>
      </w:r>
      <w:r w:rsidR="00042C5C" w:rsidRPr="00020908">
        <w:rPr>
          <w:rFonts w:ascii="Arial" w:hAnsi="Arial" w:cs="Arial"/>
          <w:sz w:val="24"/>
          <w:szCs w:val="24"/>
        </w:rPr>
        <w:t xml:space="preserve">осуществление переданных органам местного самоуправления полномочий по </w:t>
      </w:r>
      <w:r w:rsidR="00042C5C" w:rsidRPr="00020908">
        <w:rPr>
          <w:rFonts w:ascii="Arial" w:hAnsi="Arial" w:cs="Arial"/>
          <w:sz w:val="24"/>
          <w:szCs w:val="24"/>
        </w:rPr>
        <w:lastRenderedPageBreak/>
        <w:t>региональному государственному жилищному контролю (надзору) за соблюдением гражданами требований правил пользования газом.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020908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020908" w:rsidRDefault="00A30FD3" w:rsidP="00A30FD3">
      <w:pPr>
        <w:spacing w:before="120" w:after="120" w:line="240" w:lineRule="auto"/>
        <w:ind w:left="992"/>
        <w:rPr>
          <w:rFonts w:ascii="Arial" w:hAnsi="Arial" w:cs="Arial"/>
          <w:b/>
          <w:sz w:val="24"/>
          <w:szCs w:val="24"/>
        </w:rPr>
      </w:pP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долю населения, обеспеченного доброкачественной питьевой водой </w:t>
      </w:r>
      <w:r w:rsidR="005D25C4" w:rsidRPr="00020908">
        <w:rPr>
          <w:rFonts w:ascii="Arial" w:hAnsi="Arial" w:cs="Arial"/>
          <w:sz w:val="24"/>
          <w:szCs w:val="24"/>
        </w:rPr>
        <w:br/>
      </w:r>
      <w:r w:rsidRPr="00020908">
        <w:rPr>
          <w:rFonts w:ascii="Arial" w:hAnsi="Arial" w:cs="Arial"/>
          <w:sz w:val="24"/>
          <w:szCs w:val="24"/>
        </w:rPr>
        <w:t>из централизованных источников водоснабжения, до 2024г. – 94/302727%/чел.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5D25C4" w:rsidRPr="00020908">
        <w:rPr>
          <w:rFonts w:ascii="Arial" w:hAnsi="Arial" w:cs="Arial"/>
          <w:sz w:val="24"/>
          <w:szCs w:val="24"/>
        </w:rPr>
        <w:t>1</w:t>
      </w:r>
      <w:r w:rsidRPr="00020908">
        <w:rPr>
          <w:rFonts w:ascii="Arial" w:hAnsi="Arial" w:cs="Arial"/>
          <w:sz w:val="24"/>
          <w:szCs w:val="24"/>
        </w:rPr>
        <w:t>0 ед. до 2024 г.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количество созданных и восстановленных объектов коммунальной инфраструктуры (котельные, ЦТП, </w:t>
      </w:r>
      <w:r w:rsidR="00C223E7" w:rsidRPr="00020908">
        <w:rPr>
          <w:rFonts w:ascii="Arial" w:hAnsi="Arial" w:cs="Arial"/>
          <w:sz w:val="24"/>
          <w:szCs w:val="24"/>
        </w:rPr>
        <w:t>сети) до 3 ед. к концу 2024 года</w:t>
      </w:r>
      <w:r w:rsidRPr="00020908">
        <w:rPr>
          <w:rFonts w:ascii="Arial" w:hAnsi="Arial" w:cs="Arial"/>
          <w:sz w:val="24"/>
          <w:szCs w:val="24"/>
        </w:rPr>
        <w:t>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020908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020908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долю зданий, строений, сооружений муниципальной собственности, соответствующих нормальному уровню энергетической эффективности и выше (А, B, C, D) </w:t>
      </w:r>
      <w:r w:rsidR="005D25C4" w:rsidRPr="00020908">
        <w:rPr>
          <w:rFonts w:ascii="Arial" w:hAnsi="Arial" w:cs="Arial"/>
          <w:sz w:val="24"/>
          <w:szCs w:val="24"/>
        </w:rPr>
        <w:t xml:space="preserve"> </w:t>
      </w:r>
      <w:r w:rsidRPr="00020908">
        <w:rPr>
          <w:rFonts w:ascii="Arial" w:hAnsi="Arial" w:cs="Arial"/>
          <w:sz w:val="24"/>
          <w:szCs w:val="24"/>
        </w:rPr>
        <w:t>к концу 2024 года – до 50 %;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долю зданий, строений, сооружений органов местного самоуправления </w:t>
      </w:r>
      <w:r w:rsidR="005D25C4" w:rsidRPr="00020908">
        <w:rPr>
          <w:rFonts w:ascii="Arial" w:hAnsi="Arial" w:cs="Arial"/>
          <w:sz w:val="24"/>
          <w:szCs w:val="24"/>
        </w:rPr>
        <w:t xml:space="preserve">                     </w:t>
      </w:r>
      <w:r w:rsidRPr="00020908">
        <w:rPr>
          <w:rFonts w:ascii="Arial" w:hAnsi="Arial" w:cs="Arial"/>
          <w:sz w:val="24"/>
          <w:szCs w:val="24"/>
        </w:rPr>
        <w:t>и муниципальных учреждений, оснащенных приборами учета потребляемых энергетических ресурсов 100 % с 2021 года;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</w:t>
      </w:r>
      <w:r w:rsidR="00103FCA" w:rsidRPr="00020908">
        <w:rPr>
          <w:rFonts w:ascii="Arial" w:hAnsi="Arial" w:cs="Arial"/>
          <w:sz w:val="24"/>
          <w:szCs w:val="24"/>
        </w:rPr>
        <w:t>;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lastRenderedPageBreak/>
        <w:t xml:space="preserve">- количество построенных, реконструированных, отремонтированных газопроводов (участков газопроводной сети) - </w:t>
      </w:r>
      <w:r w:rsidR="004B0F5D" w:rsidRPr="00020908">
        <w:rPr>
          <w:rFonts w:ascii="Arial" w:hAnsi="Arial" w:cs="Arial"/>
          <w:sz w:val="24"/>
          <w:szCs w:val="24"/>
        </w:rPr>
        <w:t>1 участок газопроводной сети в 2021 году и 1 сети в 2022 году</w:t>
      </w:r>
      <w:r w:rsidR="00103FCA" w:rsidRPr="00020908">
        <w:rPr>
          <w:rFonts w:ascii="Arial" w:hAnsi="Arial" w:cs="Arial"/>
          <w:sz w:val="24"/>
          <w:szCs w:val="24"/>
        </w:rPr>
        <w:t>;</w:t>
      </w:r>
    </w:p>
    <w:p w:rsidR="004129EA" w:rsidRPr="00020908" w:rsidRDefault="004129EA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bCs/>
          <w:sz w:val="24"/>
          <w:szCs w:val="24"/>
        </w:rPr>
        <w:t>- количество установленных автоматизированных систем контроля газа – до 10 200 ед. в 2024 году</w:t>
      </w:r>
    </w:p>
    <w:p w:rsidR="00103FCA" w:rsidRPr="00020908" w:rsidRDefault="00A30FD3" w:rsidP="00103F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- </w:t>
      </w:r>
      <w:r w:rsidR="005D25C4" w:rsidRPr="00020908">
        <w:rPr>
          <w:rFonts w:ascii="Arial" w:hAnsi="Arial" w:cs="Arial"/>
          <w:sz w:val="24"/>
          <w:szCs w:val="24"/>
        </w:rPr>
        <w:t xml:space="preserve"> </w:t>
      </w:r>
      <w:r w:rsidRPr="00020908">
        <w:rPr>
          <w:rFonts w:ascii="Arial" w:hAnsi="Arial" w:cs="Arial"/>
          <w:sz w:val="24"/>
          <w:szCs w:val="24"/>
        </w:rPr>
        <w:t xml:space="preserve">до </w:t>
      </w:r>
      <w:r w:rsidR="007B2227" w:rsidRPr="00020908">
        <w:rPr>
          <w:rFonts w:ascii="Arial" w:hAnsi="Arial" w:cs="Arial"/>
          <w:sz w:val="24"/>
          <w:szCs w:val="24"/>
        </w:rPr>
        <w:t xml:space="preserve">300 </w:t>
      </w:r>
      <w:r w:rsidRPr="00020908">
        <w:rPr>
          <w:rFonts w:ascii="Arial" w:hAnsi="Arial" w:cs="Arial"/>
          <w:sz w:val="24"/>
          <w:szCs w:val="24"/>
        </w:rPr>
        <w:t xml:space="preserve"> ед. </w:t>
      </w:r>
      <w:r w:rsidR="007B2227" w:rsidRPr="00020908">
        <w:rPr>
          <w:rFonts w:ascii="Arial" w:hAnsi="Arial" w:cs="Arial"/>
          <w:sz w:val="24"/>
          <w:szCs w:val="24"/>
        </w:rPr>
        <w:t>до 2021 года.</w:t>
      </w:r>
    </w:p>
    <w:p w:rsidR="006C3360" w:rsidRPr="00020908" w:rsidRDefault="006C3360" w:rsidP="00103FC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0908">
        <w:rPr>
          <w:rFonts w:ascii="Arial" w:hAnsi="Arial" w:cs="Arial"/>
          <w:sz w:val="24"/>
          <w:szCs w:val="24"/>
        </w:rPr>
        <w:t xml:space="preserve">- </w:t>
      </w:r>
      <w:r w:rsidR="00C223E7" w:rsidRPr="00020908">
        <w:rPr>
          <w:rFonts w:ascii="Arial" w:hAnsi="Arial" w:cs="Arial"/>
          <w:bCs/>
          <w:sz w:val="24"/>
          <w:szCs w:val="24"/>
          <w:shd w:val="clear" w:color="auto" w:fill="FFFFFF"/>
        </w:rPr>
        <w:t>п</w:t>
      </w:r>
      <w:r w:rsidRPr="00020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рирост новых рабочих мест на </w:t>
      </w:r>
      <w:proofErr w:type="spellStart"/>
      <w:r w:rsidRPr="00020908">
        <w:rPr>
          <w:rFonts w:ascii="Arial" w:hAnsi="Arial" w:cs="Arial"/>
          <w:bCs/>
          <w:sz w:val="24"/>
          <w:szCs w:val="24"/>
          <w:shd w:val="clear" w:color="auto" w:fill="FFFFFF"/>
        </w:rPr>
        <w:t>ресурсоснабжающих</w:t>
      </w:r>
      <w:proofErr w:type="spellEnd"/>
      <w:r w:rsidRPr="0002090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предприятиях -  в 2022 не менее 5 % по отношению к  2021 году.</w:t>
      </w:r>
    </w:p>
    <w:p w:rsidR="00C223E7" w:rsidRPr="00020908" w:rsidRDefault="00C223E7" w:rsidP="00A30F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20908">
        <w:rPr>
          <w:rFonts w:ascii="Arial" w:hAnsi="Arial" w:cs="Arial"/>
          <w:bCs/>
          <w:sz w:val="24"/>
          <w:szCs w:val="24"/>
          <w:shd w:val="clear" w:color="auto" w:fill="FFFFFF"/>
        </w:rPr>
        <w:t>- 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 – не менее 1 500 единиц к концу 2024 года.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0908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020908">
        <w:rPr>
          <w:rFonts w:ascii="Arial" w:hAnsi="Arial" w:cs="Arial"/>
          <w:sz w:val="24"/>
          <w:szCs w:val="24"/>
        </w:rPr>
        <w:t>добиться</w:t>
      </w:r>
      <w:r w:rsidRPr="00020908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</w:t>
      </w:r>
      <w:r w:rsidR="005D25C4" w:rsidRPr="00020908">
        <w:rPr>
          <w:rFonts w:ascii="Arial" w:eastAsia="Times New Roman" w:hAnsi="Arial" w:cs="Arial"/>
          <w:sz w:val="24"/>
          <w:szCs w:val="24"/>
        </w:rPr>
        <w:t xml:space="preserve"> </w:t>
      </w:r>
      <w:r w:rsidRPr="00020908">
        <w:rPr>
          <w:rFonts w:ascii="Arial" w:eastAsia="Times New Roman" w:hAnsi="Arial" w:cs="Arial"/>
          <w:sz w:val="24"/>
          <w:szCs w:val="24"/>
        </w:rPr>
        <w:t xml:space="preserve">и проводить разработку или актуализацию схем теплоснабжения, водоснабжения </w:t>
      </w:r>
      <w:r w:rsidR="005D25C4" w:rsidRPr="00020908">
        <w:rPr>
          <w:rFonts w:ascii="Arial" w:eastAsia="Times New Roman" w:hAnsi="Arial" w:cs="Arial"/>
          <w:sz w:val="24"/>
          <w:szCs w:val="24"/>
        </w:rPr>
        <w:t xml:space="preserve"> </w:t>
      </w:r>
      <w:r w:rsidRPr="00020908">
        <w:rPr>
          <w:rFonts w:ascii="Arial" w:eastAsia="Times New Roman" w:hAnsi="Arial" w:cs="Arial"/>
          <w:sz w:val="24"/>
          <w:szCs w:val="24"/>
        </w:rPr>
        <w:t>и водоотведения, программы комплексного развития инженерной инфраструктуры.</w:t>
      </w:r>
    </w:p>
    <w:p w:rsidR="004129EA" w:rsidRPr="00020908" w:rsidRDefault="004129EA" w:rsidP="004129EA">
      <w:pPr>
        <w:pStyle w:val="ac"/>
        <w:autoSpaceDE w:val="0"/>
        <w:autoSpaceDN w:val="0"/>
        <w:adjustRightInd w:val="0"/>
        <w:spacing w:before="120" w:after="120" w:line="240" w:lineRule="auto"/>
        <w:ind w:left="1349" w:right="28"/>
        <w:contextualSpacing w:val="0"/>
        <w:rPr>
          <w:rFonts w:ascii="Arial" w:hAnsi="Arial" w:cs="Arial"/>
          <w:sz w:val="24"/>
          <w:szCs w:val="24"/>
        </w:rPr>
      </w:pPr>
    </w:p>
    <w:p w:rsidR="00A30FD3" w:rsidRPr="00020908" w:rsidRDefault="00A30FD3" w:rsidP="00587BD3">
      <w:pPr>
        <w:pStyle w:val="ac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20908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020908">
        <w:rPr>
          <w:rFonts w:ascii="Arial" w:hAnsi="Arial" w:cs="Arial"/>
          <w:b/>
          <w:sz w:val="24"/>
          <w:szCs w:val="24"/>
        </w:rPr>
        <w:t>ответствен</w:t>
      </w:r>
      <w:r w:rsidR="00B70482" w:rsidRPr="00020908">
        <w:rPr>
          <w:rFonts w:ascii="Arial" w:hAnsi="Arial" w:cs="Arial"/>
          <w:b/>
          <w:sz w:val="24"/>
          <w:szCs w:val="24"/>
        </w:rPr>
        <w:t>ного за выполнения мероприятия</w:t>
      </w:r>
      <w:r w:rsidR="00CE336A" w:rsidRPr="00020908">
        <w:rPr>
          <w:rFonts w:ascii="Arial" w:hAnsi="Arial" w:cs="Arial"/>
          <w:b/>
          <w:sz w:val="24"/>
          <w:szCs w:val="24"/>
        </w:rPr>
        <w:t xml:space="preserve"> </w:t>
      </w:r>
      <w:r w:rsidRPr="00020908">
        <w:rPr>
          <w:rFonts w:ascii="Arial" w:hAnsi="Arial" w:cs="Arial"/>
          <w:b/>
          <w:sz w:val="24"/>
          <w:szCs w:val="24"/>
        </w:rPr>
        <w:t>с заказчиком</w:t>
      </w:r>
      <w:r w:rsidRPr="00020908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020908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020908">
        <w:rPr>
          <w:rFonts w:ascii="Arial" w:hAnsi="Arial" w:cs="Arial"/>
          <w:sz w:val="24"/>
          <w:szCs w:val="24"/>
        </w:rPr>
        <w:t>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020908" w:rsidRDefault="00A30FD3" w:rsidP="00A30FD3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020908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020908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020908" w:rsidRDefault="00A30FD3" w:rsidP="00A30FD3">
      <w:pPr>
        <w:spacing w:after="0" w:line="240" w:lineRule="auto"/>
        <w:ind w:firstLine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020908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020908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020908" w:rsidRDefault="00A30FD3" w:rsidP="00A30FD3">
      <w:pPr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020908" w:rsidRDefault="00A30FD3" w:rsidP="00275B5F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020908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020908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020908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020908">
        <w:rPr>
          <w:rFonts w:ascii="Arial" w:hAnsi="Arial" w:cs="Arial"/>
          <w:b/>
          <w:sz w:val="24"/>
          <w:szCs w:val="24"/>
        </w:rPr>
        <w:t>.</w:t>
      </w:r>
    </w:p>
    <w:p w:rsidR="00A30FD3" w:rsidRPr="00020908" w:rsidRDefault="00A30FD3" w:rsidP="00A30FD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2268"/>
        <w:gridCol w:w="1134"/>
        <w:gridCol w:w="2268"/>
        <w:gridCol w:w="2126"/>
        <w:gridCol w:w="1843"/>
      </w:tblGrid>
      <w:tr w:rsidR="00A30FD3" w:rsidRPr="00020908" w:rsidTr="00630CE2">
        <w:trPr>
          <w:trHeight w:val="834"/>
          <w:tblHeader/>
        </w:trPr>
        <w:tc>
          <w:tcPr>
            <w:tcW w:w="568" w:type="dxa"/>
          </w:tcPr>
          <w:p w:rsidR="00A30FD3" w:rsidRPr="00020908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020908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020908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hideMark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hideMark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020908" w:rsidTr="00630CE2">
        <w:trPr>
          <w:trHeight w:val="301"/>
          <w:tblHeader/>
        </w:trPr>
        <w:tc>
          <w:tcPr>
            <w:tcW w:w="568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2090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020908" w:rsidTr="00630CE2">
        <w:trPr>
          <w:trHeight w:val="56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639" w:type="dxa"/>
            <w:gridSpan w:val="5"/>
          </w:tcPr>
          <w:p w:rsidR="00A30FD3" w:rsidRPr="00020908" w:rsidRDefault="00A30FD3" w:rsidP="00275B5F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Подпрограмма </w:t>
            </w:r>
            <w:r w:rsidRPr="00020908">
              <w:rPr>
                <w:rFonts w:ascii="Arial" w:hAnsi="Arial" w:cs="Arial"/>
                <w:bCs/>
                <w:lang w:val="en-US"/>
              </w:rPr>
              <w:t>I</w:t>
            </w:r>
            <w:r w:rsidRPr="00020908">
              <w:rPr>
                <w:rFonts w:ascii="Arial" w:hAnsi="Arial" w:cs="Arial"/>
                <w:bCs/>
              </w:rPr>
              <w:t xml:space="preserve"> «Чистая вода»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11.1</w:t>
            </w:r>
          </w:p>
        </w:tc>
        <w:tc>
          <w:tcPr>
            <w:tcW w:w="2268" w:type="dxa"/>
          </w:tcPr>
          <w:p w:rsidR="00A30FD3" w:rsidRPr="00020908" w:rsidRDefault="00A1496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Увеличение доли населения, обеспеченного </w:t>
            </w:r>
            <w:r w:rsidRPr="00020908">
              <w:rPr>
                <w:rFonts w:ascii="Arial" w:hAnsi="Arial" w:cs="Arial"/>
              </w:rPr>
              <w:lastRenderedPageBreak/>
              <w:t>доброкачественной питьевой водой из централизованных источников водоснабжения</w:t>
            </w:r>
          </w:p>
        </w:tc>
        <w:tc>
          <w:tcPr>
            <w:tcW w:w="1134" w:type="dxa"/>
          </w:tcPr>
          <w:p w:rsidR="00A30FD3" w:rsidRPr="00020908" w:rsidRDefault="00FA5C8F" w:rsidP="00FA5C8F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процент</w:t>
            </w:r>
            <w:r w:rsidR="00A30FD3" w:rsidRPr="00020908">
              <w:rPr>
                <w:rFonts w:ascii="Arial" w:hAnsi="Arial" w:cs="Arial"/>
              </w:rPr>
              <w:t>/чел</w:t>
            </w:r>
            <w:r w:rsidRPr="00020908">
              <w:rPr>
                <w:rFonts w:ascii="Arial" w:hAnsi="Arial" w:cs="Arial"/>
              </w:rPr>
              <w:t>овек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Определяется как отношение численности </w:t>
            </w:r>
            <w:r w:rsidRPr="00020908">
              <w:rPr>
                <w:rFonts w:ascii="Arial" w:hAnsi="Arial" w:cs="Arial"/>
              </w:rPr>
              <w:lastRenderedPageBreak/>
              <w:t>населения, обеспеченного доброкачественной и условно-доброкачественной питьевой водой, к общей численности населения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 xml:space="preserve">Государственная автоматизированная система </w:t>
            </w:r>
            <w:r w:rsidRPr="00020908">
              <w:rPr>
                <w:rFonts w:ascii="Arial" w:hAnsi="Arial" w:cs="Arial"/>
              </w:rPr>
              <w:lastRenderedPageBreak/>
              <w:t>«Управление»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Источник данных – стат. форма № 18 «Сведения о санитарном состоянии субъекта Российской Федерации»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11.2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020908" w:rsidRDefault="00FA5C8F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</w:t>
            </w:r>
            <w:r w:rsidR="00A30FD3" w:rsidRPr="00020908">
              <w:rPr>
                <w:rFonts w:ascii="Arial" w:hAnsi="Arial" w:cs="Arial"/>
              </w:rPr>
              <w:t>диница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Государственная автоматизированная система «Управление»</w:t>
            </w:r>
          </w:p>
          <w:p w:rsidR="00A30FD3" w:rsidRPr="00020908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Ежеквартальная</w:t>
            </w:r>
          </w:p>
        </w:tc>
      </w:tr>
      <w:tr w:rsidR="00A30FD3" w:rsidRPr="00020908" w:rsidTr="00630CE2">
        <w:trPr>
          <w:trHeight w:val="516"/>
        </w:trPr>
        <w:tc>
          <w:tcPr>
            <w:tcW w:w="568" w:type="dxa"/>
          </w:tcPr>
          <w:p w:rsidR="00A30FD3" w:rsidRPr="00020908" w:rsidRDefault="000056A3" w:rsidP="000056A3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</w:t>
            </w:r>
          </w:p>
        </w:tc>
        <w:tc>
          <w:tcPr>
            <w:tcW w:w="9639" w:type="dxa"/>
            <w:gridSpan w:val="5"/>
          </w:tcPr>
          <w:p w:rsidR="00A30FD3" w:rsidRPr="00020908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Подпрограмма </w:t>
            </w:r>
            <w:r w:rsidR="0016153E" w:rsidRPr="00020908">
              <w:rPr>
                <w:rFonts w:ascii="Arial" w:hAnsi="Arial" w:cs="Arial"/>
              </w:rPr>
              <w:t xml:space="preserve">2 </w:t>
            </w:r>
            <w:r w:rsidRPr="00020908">
              <w:rPr>
                <w:rFonts w:ascii="Arial" w:hAnsi="Arial" w:cs="Arial"/>
              </w:rPr>
              <w:t xml:space="preserve"> «Системы водоотведения»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22.1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20908">
              <w:rPr>
                <w:rFonts w:ascii="Arial" w:hAnsi="Arial" w:cs="Arial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020908" w:rsidRDefault="00FA5C8F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единиц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Данные о произошедших  технологических нарушениях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Ежеквартальная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22.2</w:t>
            </w:r>
          </w:p>
        </w:tc>
        <w:tc>
          <w:tcPr>
            <w:tcW w:w="2268" w:type="dxa"/>
            <w:hideMark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020908" w:rsidRDefault="00FA5C8F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</w:t>
            </w:r>
            <w:r w:rsidR="00A30FD3" w:rsidRPr="00020908">
              <w:rPr>
                <w:rFonts w:ascii="Arial" w:hAnsi="Arial" w:cs="Arial"/>
              </w:rPr>
              <w:t>диница</w:t>
            </w:r>
          </w:p>
        </w:tc>
        <w:tc>
          <w:tcPr>
            <w:tcW w:w="2268" w:type="dxa"/>
            <w:hideMark/>
          </w:tcPr>
          <w:p w:rsidR="0014323D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Определяется на основании данных о количестве коллекторов (участков) и КНС, построенных, реконструированных, отремонтированных на территории ОМСУ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Государственная автоматизированная система «Управление»</w:t>
            </w:r>
          </w:p>
          <w:p w:rsidR="00A30FD3" w:rsidRPr="00020908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</w:rPr>
            </w:pPr>
          </w:p>
          <w:p w:rsidR="00A30FD3" w:rsidRPr="00020908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Ежеквартальная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lang w:val="en-US"/>
              </w:rPr>
            </w:pPr>
            <w:r w:rsidRPr="00020908">
              <w:rPr>
                <w:rFonts w:ascii="Arial" w:hAnsi="Arial" w:cs="Arial"/>
              </w:rPr>
              <w:lastRenderedPageBreak/>
              <w:t>3</w:t>
            </w:r>
            <w:r w:rsidRPr="00020908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639" w:type="dxa"/>
            <w:gridSpan w:val="5"/>
          </w:tcPr>
          <w:p w:rsidR="00A30FD3" w:rsidRPr="00020908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Подпрограмма </w:t>
            </w:r>
            <w:r w:rsidR="0016153E" w:rsidRPr="00020908">
              <w:rPr>
                <w:rFonts w:ascii="Arial" w:hAnsi="Arial" w:cs="Arial"/>
              </w:rPr>
              <w:t>3</w:t>
            </w:r>
            <w:r w:rsidRPr="00020908">
              <w:rPr>
                <w:rFonts w:ascii="Arial" w:hAnsi="Arial" w:cs="Arial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33.1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020908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Тысяча </w:t>
            </w:r>
          </w:p>
          <w:p w:rsidR="00A30FD3" w:rsidRPr="00020908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рублей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020908">
              <w:rPr>
                <w:rFonts w:ascii="Arial" w:hAnsi="Arial" w:cs="Arial"/>
                <w:bCs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  <w:bCs/>
              </w:rPr>
              <w:t xml:space="preserve">» 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Ежегодная</w:t>
            </w:r>
          </w:p>
          <w:p w:rsidR="00A30FD3" w:rsidRPr="00020908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</w:rPr>
            </w:pP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33.2</w:t>
            </w:r>
          </w:p>
        </w:tc>
        <w:tc>
          <w:tcPr>
            <w:tcW w:w="2268" w:type="dxa"/>
            <w:hideMark/>
          </w:tcPr>
          <w:p w:rsidR="00A30FD3" w:rsidRPr="00020908" w:rsidRDefault="00A925DB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</w:tcPr>
          <w:p w:rsidR="00A30FD3" w:rsidRPr="00020908" w:rsidRDefault="00FA5C8F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</w:t>
            </w:r>
            <w:r w:rsidR="00A30FD3" w:rsidRPr="00020908">
              <w:rPr>
                <w:rFonts w:ascii="Arial" w:hAnsi="Arial" w:cs="Arial"/>
              </w:rPr>
              <w:t>диница</w:t>
            </w:r>
          </w:p>
        </w:tc>
        <w:tc>
          <w:tcPr>
            <w:tcW w:w="2268" w:type="dxa"/>
            <w:hideMark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Определяется на основании данных о количестве котельных и участков сетей  (тепловых, водопроводных и канализационных), построенных, реконструированных и капитально отремонтированных на территории ОМСУ</w:t>
            </w:r>
          </w:p>
          <w:p w:rsidR="004F6938" w:rsidRPr="00020908" w:rsidRDefault="004F6938" w:rsidP="00DF36B7">
            <w:pPr>
              <w:spacing w:after="0" w:line="240" w:lineRule="auto"/>
              <w:ind w:firstLine="709"/>
              <w:rPr>
                <w:rFonts w:ascii="Arial" w:hAnsi="Arial" w:cs="Arial"/>
              </w:rPr>
            </w:pPr>
          </w:p>
          <w:p w:rsidR="00031582" w:rsidRPr="00020908" w:rsidRDefault="00031582" w:rsidP="0003158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Государственная автоматизированная система «Управление»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Ежеквартальная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33.3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Доля актуальных схем </w:t>
            </w:r>
            <w:r w:rsidRPr="00020908">
              <w:rPr>
                <w:rFonts w:ascii="Arial" w:hAnsi="Arial" w:cs="Arial"/>
              </w:rPr>
              <w:lastRenderedPageBreak/>
              <w:t>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020908" w:rsidRDefault="001574ED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П</w:t>
            </w:r>
            <w:r w:rsidR="00A30FD3" w:rsidRPr="00020908">
              <w:rPr>
                <w:rFonts w:ascii="Arial" w:hAnsi="Arial" w:cs="Arial"/>
              </w:rPr>
              <w:t>роцент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Д = </w:t>
            </w:r>
            <w:r w:rsidRPr="00020908">
              <w:rPr>
                <w:rFonts w:ascii="Arial" w:hAnsi="Arial" w:cs="Arial"/>
                <w:bCs/>
                <w:u w:val="single"/>
              </w:rPr>
              <w:t>АСТС+АВСиВО+А</w:t>
            </w:r>
            <w:r w:rsidRPr="00020908">
              <w:rPr>
                <w:rFonts w:ascii="Arial" w:hAnsi="Arial" w:cs="Arial"/>
                <w:bCs/>
                <w:u w:val="single"/>
              </w:rPr>
              <w:lastRenderedPageBreak/>
              <w:t>ПКР×100%,</w:t>
            </w:r>
            <w:r w:rsidRPr="00020908">
              <w:rPr>
                <w:rFonts w:ascii="Arial" w:hAnsi="Arial" w:cs="Arial"/>
                <w:bCs/>
              </w:rPr>
              <w:t xml:space="preserve">  где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    3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АСТС - актуализированная в установленный срок схема теплоснабжения;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proofErr w:type="spellStart"/>
            <w:r w:rsidRPr="00020908">
              <w:rPr>
                <w:rFonts w:ascii="Arial" w:hAnsi="Arial" w:cs="Arial"/>
                <w:bCs/>
              </w:rPr>
              <w:t>АВСиВО</w:t>
            </w:r>
            <w:proofErr w:type="spellEnd"/>
            <w:r w:rsidRPr="00020908">
              <w:rPr>
                <w:rFonts w:ascii="Arial" w:hAnsi="Arial" w:cs="Arial"/>
                <w:bCs/>
              </w:rPr>
              <w:t xml:space="preserve"> - актуализированная схема водоснабжения и водоотведения;</w:t>
            </w:r>
          </w:p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lang w:bidi="ru-RU"/>
              </w:rPr>
            </w:pPr>
            <w:r w:rsidRPr="00020908">
              <w:rPr>
                <w:rFonts w:ascii="Arial" w:hAnsi="Arial" w:cs="Arial"/>
                <w:bCs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lang w:bidi="ru-RU"/>
              </w:rPr>
            </w:pPr>
            <w:r w:rsidRPr="00020908">
              <w:rPr>
                <w:rFonts w:ascii="Arial" w:hAnsi="Arial" w:cs="Arial"/>
                <w:bCs/>
              </w:rPr>
              <w:lastRenderedPageBreak/>
              <w:t>Государственная автоматизирован</w:t>
            </w:r>
            <w:r w:rsidRPr="00020908">
              <w:rPr>
                <w:rFonts w:ascii="Arial" w:hAnsi="Arial" w:cs="Arial"/>
                <w:bCs/>
              </w:rPr>
              <w:lastRenderedPageBreak/>
              <w:t>ная система «Управление»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lastRenderedPageBreak/>
              <w:t>Ежеквартальная</w:t>
            </w:r>
          </w:p>
        </w:tc>
      </w:tr>
      <w:tr w:rsidR="00A30FD3" w:rsidRPr="00020908" w:rsidTr="00630CE2">
        <w:trPr>
          <w:trHeight w:val="20"/>
        </w:trPr>
        <w:tc>
          <w:tcPr>
            <w:tcW w:w="568" w:type="dxa"/>
          </w:tcPr>
          <w:p w:rsidR="00A30FD3" w:rsidRPr="00020908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33.4</w:t>
            </w:r>
          </w:p>
        </w:tc>
        <w:tc>
          <w:tcPr>
            <w:tcW w:w="2268" w:type="dxa"/>
          </w:tcPr>
          <w:p w:rsidR="00A30FD3" w:rsidRPr="00020908" w:rsidRDefault="00453B5D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Количество созданных и восстановленных объектов социальной и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30FD3" w:rsidRPr="00020908" w:rsidRDefault="001574ED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</w:t>
            </w:r>
            <w:r w:rsidR="00A30FD3" w:rsidRPr="00020908">
              <w:rPr>
                <w:rFonts w:ascii="Arial" w:hAnsi="Arial" w:cs="Arial"/>
              </w:rPr>
              <w:t>диница</w:t>
            </w:r>
          </w:p>
        </w:tc>
        <w:tc>
          <w:tcPr>
            <w:tcW w:w="2268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2126" w:type="dxa"/>
          </w:tcPr>
          <w:p w:rsidR="00A30FD3" w:rsidRPr="00020908" w:rsidRDefault="00A30FD3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Государственная автоматизированная система «Управление»</w:t>
            </w:r>
          </w:p>
        </w:tc>
        <w:tc>
          <w:tcPr>
            <w:tcW w:w="1843" w:type="dxa"/>
          </w:tcPr>
          <w:p w:rsidR="00A30FD3" w:rsidRPr="00020908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</w:rPr>
              <w:t>Ежеквартальная</w:t>
            </w:r>
          </w:p>
        </w:tc>
      </w:tr>
      <w:tr w:rsidR="00AD6286" w:rsidRPr="00020908" w:rsidTr="00630CE2">
        <w:trPr>
          <w:trHeight w:val="20"/>
        </w:trPr>
        <w:tc>
          <w:tcPr>
            <w:tcW w:w="568" w:type="dxa"/>
          </w:tcPr>
          <w:p w:rsidR="00AD6286" w:rsidRPr="00020908" w:rsidRDefault="00AD6286" w:rsidP="00AD628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3.5</w:t>
            </w:r>
          </w:p>
        </w:tc>
        <w:tc>
          <w:tcPr>
            <w:tcW w:w="2268" w:type="dxa"/>
          </w:tcPr>
          <w:p w:rsidR="00AD6286" w:rsidRPr="00020908" w:rsidRDefault="00AD6286" w:rsidP="00804212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Выполнение отдельных мероприятий муниципальных программ</w:t>
            </w:r>
          </w:p>
        </w:tc>
        <w:tc>
          <w:tcPr>
            <w:tcW w:w="1134" w:type="dxa"/>
          </w:tcPr>
          <w:p w:rsidR="00AD6286" w:rsidRPr="00020908" w:rsidRDefault="00AD6286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Тысяч</w:t>
            </w:r>
            <w:r w:rsidR="00E33B33" w:rsidRPr="00020908">
              <w:rPr>
                <w:rFonts w:ascii="Arial" w:hAnsi="Arial" w:cs="Arial"/>
              </w:rPr>
              <w:t>а</w:t>
            </w:r>
            <w:r w:rsidRPr="00020908">
              <w:rPr>
                <w:rFonts w:ascii="Arial" w:hAnsi="Arial" w:cs="Arial"/>
              </w:rPr>
              <w:t xml:space="preserve"> рублей</w:t>
            </w:r>
          </w:p>
        </w:tc>
        <w:tc>
          <w:tcPr>
            <w:tcW w:w="2268" w:type="dxa"/>
          </w:tcPr>
          <w:p w:rsidR="00AD6286" w:rsidRPr="00020908" w:rsidRDefault="00AD6286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Определяется фактическим предоставлением иных межбюджетных трансферов бюджетам </w:t>
            </w:r>
            <w:r w:rsidRPr="00020908">
              <w:rPr>
                <w:rFonts w:ascii="Arial" w:hAnsi="Arial" w:cs="Arial"/>
                <w:bCs/>
              </w:rPr>
              <w:lastRenderedPageBreak/>
              <w:t>муниципальных образований Московской области на выполнение отдельных мероприятий муниципальных программ</w:t>
            </w:r>
          </w:p>
        </w:tc>
        <w:tc>
          <w:tcPr>
            <w:tcW w:w="2126" w:type="dxa"/>
          </w:tcPr>
          <w:p w:rsidR="00AD6286" w:rsidRPr="00020908" w:rsidRDefault="00AD6286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lastRenderedPageBreak/>
              <w:t xml:space="preserve">Уведомление </w:t>
            </w:r>
            <w:r w:rsidR="00FA033F" w:rsidRPr="00020908">
              <w:rPr>
                <w:rFonts w:ascii="Arial" w:hAnsi="Arial" w:cs="Arial"/>
                <w:bCs/>
              </w:rPr>
              <w:t xml:space="preserve">о предоставлении субсидии, субвенции, иного межведомственного трансферта, имеющего </w:t>
            </w:r>
            <w:r w:rsidR="00FA033F" w:rsidRPr="00020908">
              <w:rPr>
                <w:rFonts w:ascii="Arial" w:hAnsi="Arial" w:cs="Arial"/>
                <w:bCs/>
              </w:rPr>
              <w:lastRenderedPageBreak/>
              <w:t>целевое назначение</w:t>
            </w:r>
          </w:p>
        </w:tc>
        <w:tc>
          <w:tcPr>
            <w:tcW w:w="1843" w:type="dxa"/>
          </w:tcPr>
          <w:p w:rsidR="00AD6286" w:rsidRPr="00020908" w:rsidRDefault="00AD6286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Годовая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4F693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3.4</w:t>
            </w:r>
          </w:p>
        </w:tc>
        <w:tc>
          <w:tcPr>
            <w:tcW w:w="2268" w:type="dxa"/>
          </w:tcPr>
          <w:p w:rsidR="004F6938" w:rsidRPr="00020908" w:rsidRDefault="00006721" w:rsidP="00743B2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</w:rPr>
            </w:pPr>
            <w:r w:rsidRPr="00020908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Прирост новых рабочих мест на </w:t>
            </w:r>
            <w:proofErr w:type="spellStart"/>
            <w:r w:rsidRPr="00020908">
              <w:rPr>
                <w:rFonts w:ascii="Arial" w:hAnsi="Arial" w:cs="Arial"/>
                <w:bCs/>
                <w:color w:val="2E2E2E"/>
                <w:shd w:val="clear" w:color="auto" w:fill="FFFFFF"/>
              </w:rPr>
              <w:t>ресурсоснабжающих</w:t>
            </w:r>
            <w:proofErr w:type="spellEnd"/>
            <w:r w:rsidRPr="00020908">
              <w:rPr>
                <w:rFonts w:ascii="Arial" w:hAnsi="Arial" w:cs="Arial"/>
                <w:bCs/>
                <w:color w:val="2E2E2E"/>
                <w:shd w:val="clear" w:color="auto" w:fill="FFFFFF"/>
              </w:rPr>
              <w:t xml:space="preserve"> предприятиях</w:t>
            </w:r>
          </w:p>
        </w:tc>
        <w:tc>
          <w:tcPr>
            <w:tcW w:w="1134" w:type="dxa"/>
          </w:tcPr>
          <w:p w:rsidR="004F6938" w:rsidRPr="00020908" w:rsidRDefault="000374F6" w:rsidP="00743B2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Процент</w:t>
            </w:r>
          </w:p>
        </w:tc>
        <w:tc>
          <w:tcPr>
            <w:tcW w:w="2268" w:type="dxa"/>
          </w:tcPr>
          <w:p w:rsidR="000374F6" w:rsidRPr="00020908" w:rsidRDefault="000374F6" w:rsidP="000374F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Показатель определяется по формуле:</w:t>
            </w:r>
          </w:p>
          <w:p w:rsidR="000374F6" w:rsidRPr="00020908" w:rsidRDefault="000374F6" w:rsidP="000374F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K=d/D  ×100,</w:t>
            </w:r>
          </w:p>
          <w:p w:rsidR="000374F6" w:rsidRPr="00020908" w:rsidRDefault="000374F6" w:rsidP="000374F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где:</w:t>
            </w:r>
          </w:p>
          <w:p w:rsidR="000374F6" w:rsidRPr="00020908" w:rsidRDefault="000374F6" w:rsidP="000374F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d - вновь созданные рабочие места в 2022 году, ед.;</w:t>
            </w:r>
          </w:p>
          <w:p w:rsidR="004F6938" w:rsidRPr="00020908" w:rsidRDefault="000374F6" w:rsidP="000374F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D - среднесписочная численность </w:t>
            </w:r>
            <w:proofErr w:type="gramStart"/>
            <w:r w:rsidRPr="00020908">
              <w:rPr>
                <w:rFonts w:ascii="Arial" w:hAnsi="Arial" w:cs="Arial"/>
              </w:rPr>
              <w:t>работающих</w:t>
            </w:r>
            <w:proofErr w:type="gramEnd"/>
            <w:r w:rsidRPr="00020908">
              <w:rPr>
                <w:rFonts w:ascii="Arial" w:hAnsi="Arial" w:cs="Arial"/>
              </w:rPr>
              <w:t xml:space="preserve"> в 2021 году, ед.</w:t>
            </w:r>
          </w:p>
        </w:tc>
        <w:tc>
          <w:tcPr>
            <w:tcW w:w="2126" w:type="dxa"/>
          </w:tcPr>
          <w:p w:rsidR="004F6938" w:rsidRPr="00020908" w:rsidRDefault="000C6FC2" w:rsidP="000C6FC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Статистическая о</w:t>
            </w:r>
            <w:r w:rsidR="000374F6" w:rsidRPr="00020908">
              <w:rPr>
                <w:rFonts w:ascii="Arial" w:hAnsi="Arial" w:cs="Arial"/>
                <w:bCs/>
              </w:rPr>
              <w:t xml:space="preserve">тчетность </w:t>
            </w:r>
            <w:proofErr w:type="spellStart"/>
            <w:r w:rsidR="000374F6" w:rsidRPr="00020908">
              <w:rPr>
                <w:rFonts w:ascii="Arial" w:hAnsi="Arial" w:cs="Arial"/>
                <w:bCs/>
              </w:rPr>
              <w:t>ресурсоснабжающих</w:t>
            </w:r>
            <w:proofErr w:type="spellEnd"/>
            <w:r w:rsidR="000374F6" w:rsidRPr="00020908">
              <w:rPr>
                <w:rFonts w:ascii="Arial" w:hAnsi="Arial" w:cs="Arial"/>
                <w:bCs/>
              </w:rPr>
              <w:t xml:space="preserve"> предприятий</w:t>
            </w:r>
            <w:r w:rsidRPr="00020908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843" w:type="dxa"/>
          </w:tcPr>
          <w:p w:rsidR="004F6938" w:rsidRPr="00020908" w:rsidRDefault="004F6938" w:rsidP="00743B2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Ежегодная</w:t>
            </w:r>
          </w:p>
        </w:tc>
      </w:tr>
      <w:tr w:rsidR="004F6938" w:rsidRPr="00020908" w:rsidTr="00630CE2">
        <w:trPr>
          <w:trHeight w:val="551"/>
        </w:trPr>
        <w:tc>
          <w:tcPr>
            <w:tcW w:w="568" w:type="dxa"/>
          </w:tcPr>
          <w:p w:rsidR="004F6938" w:rsidRPr="00020908" w:rsidRDefault="004F6938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4</w:t>
            </w:r>
          </w:p>
        </w:tc>
        <w:tc>
          <w:tcPr>
            <w:tcW w:w="9639" w:type="dxa"/>
            <w:gridSpan w:val="5"/>
          </w:tcPr>
          <w:p w:rsidR="004F6938" w:rsidRPr="00020908" w:rsidRDefault="004F6938" w:rsidP="00EF6DDB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Подпрограмма 4  «Энергосбережение и повышение энергетической эффективности»</w:t>
            </w:r>
          </w:p>
        </w:tc>
      </w:tr>
      <w:tr w:rsidR="004F6938" w:rsidRPr="00020908" w:rsidTr="00395CCB">
        <w:trPr>
          <w:trHeight w:val="249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44.1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Процент</w:t>
            </w:r>
          </w:p>
        </w:tc>
        <w:tc>
          <w:tcPr>
            <w:tcW w:w="2268" w:type="dxa"/>
          </w:tcPr>
          <w:p w:rsidR="004F6938" w:rsidRPr="00020908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 =  </w:t>
            </w:r>
            <w:r w:rsidRPr="00020908">
              <w:rPr>
                <w:rFonts w:ascii="Arial" w:hAnsi="Arial" w:cs="Arial"/>
                <w:u w:val="single"/>
              </w:rPr>
              <w:t>М</w:t>
            </w:r>
            <w:r w:rsidRPr="00020908">
              <w:rPr>
                <w:rFonts w:ascii="Arial" w:hAnsi="Arial" w:cs="Arial"/>
              </w:rPr>
              <w:t>×100%, где</w:t>
            </w:r>
          </w:p>
          <w:p w:rsidR="004F6938" w:rsidRPr="00020908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      К</w:t>
            </w:r>
          </w:p>
          <w:p w:rsidR="004F6938" w:rsidRPr="00020908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Д - доля зданий, строений, сооружений муниципальной собственности, соответствующих нормальному уровню энергетической эффективности и выше (А, B, C, D);</w:t>
            </w:r>
          </w:p>
          <w:p w:rsidR="004D13D8" w:rsidRPr="00020908" w:rsidRDefault="004D13D8" w:rsidP="007503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F6938" w:rsidRPr="00020908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М -  Доля зданий, строений, сооружений муниципальной собственности с определенным классом </w:t>
            </w:r>
            <w:proofErr w:type="spellStart"/>
            <w:r w:rsidRPr="00020908">
              <w:rPr>
                <w:rFonts w:ascii="Arial" w:hAnsi="Arial" w:cs="Arial"/>
              </w:rPr>
              <w:t>энегетической</w:t>
            </w:r>
            <w:proofErr w:type="spellEnd"/>
            <w:r w:rsidRPr="00020908">
              <w:rPr>
                <w:rFonts w:ascii="Arial" w:hAnsi="Arial" w:cs="Arial"/>
              </w:rPr>
              <w:t xml:space="preserve"> эффективности (А, B, C, D);</w:t>
            </w:r>
          </w:p>
          <w:p w:rsidR="004D13D8" w:rsidRPr="00020908" w:rsidRDefault="004D13D8" w:rsidP="0075039F">
            <w:pPr>
              <w:rPr>
                <w:rFonts w:ascii="Arial" w:hAnsi="Arial" w:cs="Arial"/>
              </w:rPr>
            </w:pPr>
          </w:p>
          <w:p w:rsidR="004D13D8" w:rsidRPr="00020908" w:rsidRDefault="004F6938" w:rsidP="0075039F">
            <w:pPr>
              <w:rPr>
                <w:rFonts w:ascii="Arial" w:hAnsi="Arial" w:cs="Arial"/>
              </w:rPr>
            </w:pPr>
            <w:proofErr w:type="gramStart"/>
            <w:r w:rsidRPr="00020908">
              <w:rPr>
                <w:rFonts w:ascii="Arial" w:hAnsi="Arial" w:cs="Arial"/>
              </w:rPr>
              <w:t xml:space="preserve">К - количество </w:t>
            </w:r>
            <w:r w:rsidRPr="00020908">
              <w:rPr>
                <w:rFonts w:ascii="Arial" w:hAnsi="Arial" w:cs="Arial"/>
              </w:rPr>
              <w:lastRenderedPageBreak/>
              <w:t>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2126" w:type="dxa"/>
          </w:tcPr>
          <w:p w:rsidR="004F6938" w:rsidRPr="00020908" w:rsidRDefault="004F6938" w:rsidP="002C2AAB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Система автоматического сбора данных  в целях управления энергосбережением на объектах Московской области</w:t>
            </w:r>
          </w:p>
        </w:tc>
        <w:tc>
          <w:tcPr>
            <w:tcW w:w="1843" w:type="dxa"/>
          </w:tcPr>
          <w:p w:rsidR="004F6938" w:rsidRPr="00020908" w:rsidRDefault="004F6938" w:rsidP="002649F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Ежегодная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44.2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Доля </w:t>
            </w:r>
          </w:p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многоквартирных домов </w:t>
            </w:r>
          </w:p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с присвоенными классами </w:t>
            </w:r>
            <w:proofErr w:type="spellStart"/>
            <w:r w:rsidRPr="00020908">
              <w:rPr>
                <w:rFonts w:ascii="Arial" w:hAnsi="Arial" w:cs="Arial"/>
              </w:rPr>
              <w:t>энергоэффекти</w:t>
            </w:r>
            <w:proofErr w:type="spellEnd"/>
          </w:p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20908">
              <w:rPr>
                <w:rFonts w:ascii="Arial" w:hAnsi="Arial" w:cs="Arial"/>
              </w:rPr>
              <w:t>вности</w:t>
            </w:r>
            <w:proofErr w:type="spellEnd"/>
            <w:r w:rsidRPr="0002090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Процент</w:t>
            </w:r>
          </w:p>
        </w:tc>
        <w:tc>
          <w:tcPr>
            <w:tcW w:w="2268" w:type="dxa"/>
          </w:tcPr>
          <w:p w:rsidR="004F6938" w:rsidRPr="00020908" w:rsidRDefault="004F6938" w:rsidP="00BF3558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 =  </w:t>
            </w:r>
            <w:r w:rsidRPr="00020908">
              <w:rPr>
                <w:rFonts w:ascii="Arial" w:hAnsi="Arial" w:cs="Arial"/>
                <w:u w:val="single"/>
              </w:rPr>
              <w:t>М</w:t>
            </w:r>
            <w:r w:rsidRPr="00020908">
              <w:rPr>
                <w:rFonts w:ascii="Arial" w:hAnsi="Arial" w:cs="Arial"/>
              </w:rPr>
              <w:t>×100%, где</w:t>
            </w:r>
          </w:p>
          <w:p w:rsidR="004F6938" w:rsidRPr="00020908" w:rsidRDefault="004F6938" w:rsidP="00BF3558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      К</w:t>
            </w:r>
          </w:p>
          <w:p w:rsidR="004F6938" w:rsidRPr="00020908" w:rsidRDefault="004F6938" w:rsidP="00EF6DDB">
            <w:pPr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 - доля многоквартирных домов с присвоенными классами </w:t>
            </w:r>
            <w:proofErr w:type="spellStart"/>
            <w:r w:rsidRPr="00020908">
              <w:rPr>
                <w:rFonts w:ascii="Arial" w:hAnsi="Arial" w:cs="Arial"/>
              </w:rPr>
              <w:t>энергоэффектив</w:t>
            </w:r>
            <w:proofErr w:type="spellEnd"/>
            <w:r w:rsidRPr="00020908">
              <w:rPr>
                <w:rFonts w:ascii="Arial" w:hAnsi="Arial" w:cs="Arial"/>
              </w:rPr>
              <w:t xml:space="preserve"> </w:t>
            </w:r>
            <w:proofErr w:type="spellStart"/>
            <w:r w:rsidRPr="00020908">
              <w:rPr>
                <w:rFonts w:ascii="Arial" w:hAnsi="Arial" w:cs="Arial"/>
              </w:rPr>
              <w:t>ности</w:t>
            </w:r>
            <w:proofErr w:type="spellEnd"/>
            <w:r w:rsidRPr="00020908">
              <w:rPr>
                <w:rFonts w:ascii="Arial" w:hAnsi="Arial" w:cs="Arial"/>
              </w:rPr>
              <w:t>;</w:t>
            </w:r>
          </w:p>
          <w:p w:rsidR="004F6938" w:rsidRPr="00020908" w:rsidRDefault="004F6938" w:rsidP="00BF3558">
            <w:pPr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4F6938" w:rsidRPr="00020908" w:rsidRDefault="004F6938" w:rsidP="00BF3558">
            <w:pPr>
              <w:rPr>
                <w:rFonts w:ascii="Arial" w:hAnsi="Arial" w:cs="Arial"/>
              </w:rPr>
            </w:pPr>
            <w:proofErr w:type="gramStart"/>
            <w:r w:rsidRPr="00020908">
              <w:rPr>
                <w:rFonts w:ascii="Arial" w:hAnsi="Arial" w:cs="Arial"/>
              </w:rPr>
              <w:t>К</w:t>
            </w:r>
            <w:proofErr w:type="gramEnd"/>
            <w:r w:rsidRPr="00020908">
              <w:rPr>
                <w:rFonts w:ascii="Arial" w:hAnsi="Arial" w:cs="Arial"/>
              </w:rPr>
              <w:t xml:space="preserve"> - количество многоквартирных домов, расположенных на территории муниципалитета.</w:t>
            </w:r>
          </w:p>
        </w:tc>
        <w:tc>
          <w:tcPr>
            <w:tcW w:w="2126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lang w:bidi="ru-RU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lang w:bidi="ru-RU"/>
              </w:rPr>
            </w:pPr>
            <w:r w:rsidRPr="00020908">
              <w:rPr>
                <w:rFonts w:ascii="Arial" w:hAnsi="Arial" w:cs="Arial"/>
                <w:lang w:bidi="ru-RU"/>
              </w:rPr>
              <w:t>Ежеквартальная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lang w:bidi="ru-RU"/>
              </w:rPr>
            </w:pPr>
            <w:r w:rsidRPr="00020908">
              <w:rPr>
                <w:rFonts w:ascii="Arial" w:hAnsi="Arial" w:cs="Arial"/>
                <w:bCs/>
                <w:lang w:bidi="ru-RU"/>
              </w:rPr>
              <w:t>44.3</w:t>
            </w:r>
          </w:p>
        </w:tc>
        <w:tc>
          <w:tcPr>
            <w:tcW w:w="2268" w:type="dxa"/>
          </w:tcPr>
          <w:p w:rsidR="004F6938" w:rsidRPr="00020908" w:rsidRDefault="004F6938" w:rsidP="00AC12F1">
            <w:pPr>
              <w:spacing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</w:t>
            </w:r>
            <w:r w:rsidRPr="00020908">
              <w:rPr>
                <w:rFonts w:ascii="Arial" w:hAnsi="Arial" w:cs="Arial"/>
              </w:rPr>
              <w:lastRenderedPageBreak/>
              <w:t>ресурсов</w:t>
            </w:r>
          </w:p>
        </w:tc>
        <w:tc>
          <w:tcPr>
            <w:tcW w:w="1134" w:type="dxa"/>
          </w:tcPr>
          <w:p w:rsidR="004F6938" w:rsidRPr="00020908" w:rsidRDefault="004F6938" w:rsidP="00BF2FEB">
            <w:pPr>
              <w:spacing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2268" w:type="dxa"/>
          </w:tcPr>
          <w:p w:rsidR="004F6938" w:rsidRPr="00020908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 xml:space="preserve">Д = </w:t>
            </w:r>
            <w:r w:rsidRPr="00020908">
              <w:rPr>
                <w:rFonts w:ascii="Arial" w:eastAsia="Times New Roman" w:hAnsi="Arial" w:cs="Arial"/>
                <w:bCs/>
                <w:u w:val="single"/>
              </w:rPr>
              <w:t>М</w:t>
            </w:r>
            <w:r w:rsidRPr="00020908">
              <w:rPr>
                <w:rFonts w:ascii="Arial" w:eastAsia="Times New Roman" w:hAnsi="Arial" w:cs="Arial"/>
                <w:bCs/>
              </w:rPr>
              <w:t>×100%, где</w:t>
            </w:r>
          </w:p>
          <w:p w:rsidR="004F6938" w:rsidRPr="00020908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 xml:space="preserve">    К</w:t>
            </w:r>
          </w:p>
          <w:p w:rsidR="004F6938" w:rsidRPr="00020908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</w:t>
            </w:r>
            <w:r w:rsidRPr="00020908">
              <w:rPr>
                <w:rFonts w:ascii="Arial" w:eastAsia="Times New Roman" w:hAnsi="Arial" w:cs="Arial"/>
                <w:bCs/>
              </w:rPr>
              <w:lastRenderedPageBreak/>
              <w:t xml:space="preserve">энергетических ресурсов </w:t>
            </w:r>
          </w:p>
          <w:p w:rsidR="004F6938" w:rsidRPr="00020908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4F6938" w:rsidRPr="00020908" w:rsidRDefault="004F6938" w:rsidP="00646447">
            <w:pPr>
              <w:spacing w:line="240" w:lineRule="auto"/>
              <w:rPr>
                <w:rFonts w:ascii="Arial" w:hAnsi="Arial" w:cs="Arial"/>
                <w:highlight w:val="yellow"/>
              </w:rPr>
            </w:pPr>
            <w:proofErr w:type="gramStart"/>
            <w:r w:rsidRPr="00020908">
              <w:rPr>
                <w:rFonts w:ascii="Arial" w:eastAsia="Times New Roman" w:hAnsi="Arial" w:cs="Arial"/>
                <w:bCs/>
              </w:rPr>
              <w:t>К</w:t>
            </w:r>
            <w:proofErr w:type="gramEnd"/>
            <w:r w:rsidRPr="00020908">
              <w:rPr>
                <w:rFonts w:ascii="Arial" w:eastAsia="Times New Roman" w:hAnsi="Arial" w:cs="Arial"/>
                <w:bCs/>
              </w:rPr>
              <w:t xml:space="preserve"> - количество  зданий, строений, </w:t>
            </w:r>
            <w:proofErr w:type="spellStart"/>
            <w:r w:rsidRPr="00020908">
              <w:rPr>
                <w:rFonts w:ascii="Arial" w:eastAsia="Times New Roman" w:hAnsi="Arial" w:cs="Arial"/>
                <w:bCs/>
              </w:rPr>
              <w:t>сооруженийорганов</w:t>
            </w:r>
            <w:proofErr w:type="spellEnd"/>
            <w:r w:rsidRPr="00020908">
              <w:rPr>
                <w:rFonts w:ascii="Arial" w:eastAsia="Times New Roman" w:hAnsi="Arial" w:cs="Arial"/>
                <w:bCs/>
              </w:rPr>
              <w:t xml:space="preserve">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2126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630CE2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2) Государственная автоматизирован</w:t>
            </w:r>
            <w:r w:rsidR="00630CE2" w:rsidRPr="00020908">
              <w:rPr>
                <w:rFonts w:ascii="Arial" w:hAnsi="Arial" w:cs="Arial"/>
                <w:bCs/>
              </w:rPr>
              <w:t>-</w:t>
            </w:r>
          </w:p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020908">
              <w:rPr>
                <w:rFonts w:ascii="Arial" w:hAnsi="Arial" w:cs="Arial"/>
                <w:bCs/>
              </w:rPr>
              <w:t>ная</w:t>
            </w:r>
            <w:proofErr w:type="spellEnd"/>
            <w:r w:rsidRPr="00020908">
              <w:rPr>
                <w:rFonts w:ascii="Arial" w:hAnsi="Arial" w:cs="Arial"/>
                <w:bCs/>
              </w:rPr>
              <w:t xml:space="preserve"> </w:t>
            </w:r>
            <w:r w:rsidRPr="00020908">
              <w:rPr>
                <w:rFonts w:ascii="Arial" w:hAnsi="Arial" w:cs="Arial"/>
                <w:bCs/>
              </w:rPr>
              <w:lastRenderedPageBreak/>
              <w:t>система «Управление».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Ежеквартальная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44.4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Процент</w:t>
            </w:r>
          </w:p>
        </w:tc>
        <w:tc>
          <w:tcPr>
            <w:tcW w:w="2268" w:type="dxa"/>
          </w:tcPr>
          <w:p w:rsidR="004F6938" w:rsidRPr="00020908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 xml:space="preserve">Д = </w:t>
            </w:r>
            <w:r w:rsidRPr="00020908">
              <w:rPr>
                <w:rFonts w:ascii="Arial" w:eastAsia="Times New Roman" w:hAnsi="Arial" w:cs="Arial"/>
                <w:bCs/>
                <w:u w:val="single"/>
              </w:rPr>
              <w:t>М</w:t>
            </w:r>
            <w:r w:rsidRPr="00020908">
              <w:rPr>
                <w:rFonts w:ascii="Arial" w:eastAsia="Times New Roman" w:hAnsi="Arial" w:cs="Arial"/>
                <w:bCs/>
              </w:rPr>
              <w:t>×100%, где</w:t>
            </w:r>
          </w:p>
          <w:p w:rsidR="004F6938" w:rsidRPr="00020908" w:rsidRDefault="004F6938" w:rsidP="00EF6DDB">
            <w:pPr>
              <w:shd w:val="clear" w:color="auto" w:fill="FFFFFF"/>
              <w:spacing w:after="0" w:line="240" w:lineRule="auto"/>
              <w:ind w:firstLineChars="200" w:firstLine="440"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Cs/>
              </w:rPr>
              <w:t>К</w:t>
            </w:r>
          </w:p>
          <w:p w:rsidR="004F6938" w:rsidRPr="00020908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/>
              </w:rPr>
              <w:t>Д</w:t>
            </w:r>
            <w:r w:rsidRPr="00020908">
              <w:rPr>
                <w:rFonts w:ascii="Arial" w:eastAsia="Times New Roman" w:hAnsi="Arial" w:cs="Arial"/>
                <w:bCs/>
              </w:rPr>
              <w:t xml:space="preserve"> - доля многоквартирных домов, о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снащенных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общедомовыми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приборами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учета потребляемых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энергетических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ресурсов;</w:t>
            </w:r>
          </w:p>
          <w:p w:rsidR="004F6938" w:rsidRPr="00020908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020908">
              <w:rPr>
                <w:rFonts w:ascii="Arial" w:eastAsia="Times New Roman" w:hAnsi="Arial" w:cs="Arial"/>
                <w:b/>
              </w:rPr>
              <w:t>М</w:t>
            </w:r>
            <w:r w:rsidRPr="00020908">
              <w:rPr>
                <w:rFonts w:ascii="Arial" w:eastAsia="Times New Roman" w:hAnsi="Arial" w:cs="Arial"/>
                <w:bCs/>
              </w:rPr>
              <w:t xml:space="preserve"> - количество многоквартирных домов</w:t>
            </w:r>
            <w:proofErr w:type="gramStart"/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,</w:t>
            </w:r>
            <w:proofErr w:type="gramEnd"/>
            <w:r w:rsidRPr="00020908">
              <w:rPr>
                <w:rFonts w:ascii="Arial" w:eastAsia="Times New Roman" w:hAnsi="Arial" w:cs="Arial"/>
                <w:bCs/>
                <w:lang w:bidi="ru-RU"/>
              </w:rPr>
              <w:t xml:space="preserve"> оснащенных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приборами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учета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потребляемых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энергетических</w:t>
            </w:r>
            <w:r w:rsidRPr="00020908">
              <w:rPr>
                <w:rFonts w:ascii="Arial" w:eastAsia="Times New Roman" w:hAnsi="Arial" w:cs="Arial"/>
                <w:bCs/>
              </w:rPr>
              <w:t xml:space="preserve"> </w:t>
            </w:r>
            <w:r w:rsidRPr="00020908">
              <w:rPr>
                <w:rFonts w:ascii="Arial" w:eastAsia="Times New Roman" w:hAnsi="Arial" w:cs="Arial"/>
                <w:bCs/>
                <w:lang w:bidi="ru-RU"/>
              </w:rPr>
              <w:t>ресурсов</w:t>
            </w:r>
            <w:r w:rsidRPr="00020908">
              <w:rPr>
                <w:rFonts w:ascii="Arial" w:eastAsia="Times New Roman" w:hAnsi="Arial" w:cs="Arial"/>
                <w:bCs/>
              </w:rPr>
              <w:t>;</w:t>
            </w:r>
          </w:p>
          <w:p w:rsidR="004F6938" w:rsidRPr="00020908" w:rsidRDefault="004F6938" w:rsidP="00EF6DDB">
            <w:pPr>
              <w:rPr>
                <w:rFonts w:ascii="Arial" w:hAnsi="Arial" w:cs="Arial"/>
              </w:rPr>
            </w:pPr>
            <w:proofErr w:type="gramStart"/>
            <w:r w:rsidRPr="00020908">
              <w:rPr>
                <w:rFonts w:ascii="Arial" w:eastAsia="Times New Roman" w:hAnsi="Arial" w:cs="Arial"/>
                <w:b/>
              </w:rPr>
              <w:t>К</w:t>
            </w:r>
            <w:proofErr w:type="gramEnd"/>
            <w:r w:rsidRPr="00020908">
              <w:rPr>
                <w:rFonts w:ascii="Arial" w:eastAsia="Times New Roman" w:hAnsi="Arial" w:cs="Arial"/>
                <w:bCs/>
              </w:rPr>
              <w:t xml:space="preserve"> - количество многоквартирных домов, расположенных на территории</w:t>
            </w:r>
          </w:p>
        </w:tc>
        <w:tc>
          <w:tcPr>
            <w:tcW w:w="2126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lang w:bidi="ru-RU"/>
              </w:rPr>
              <w:t>Ежеквартальная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44.5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Обеспечение 2-й категории </w:t>
            </w:r>
            <w:r w:rsidRPr="00020908">
              <w:rPr>
                <w:rFonts w:ascii="Arial" w:hAnsi="Arial" w:cs="Arial"/>
              </w:rPr>
              <w:lastRenderedPageBreak/>
              <w:t>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Значение показателя </w:t>
            </w:r>
            <w:r w:rsidRPr="00020908">
              <w:rPr>
                <w:rFonts w:ascii="Arial" w:hAnsi="Arial" w:cs="Arial"/>
                <w:bCs/>
              </w:rPr>
              <w:lastRenderedPageBreak/>
              <w:t xml:space="preserve">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lastRenderedPageBreak/>
              <w:t xml:space="preserve">Реестр муниципальных </w:t>
            </w:r>
            <w:r w:rsidRPr="00020908">
              <w:rPr>
                <w:rFonts w:ascii="Arial" w:hAnsi="Arial" w:cs="Arial"/>
                <w:bCs/>
              </w:rPr>
              <w:lastRenderedPageBreak/>
              <w:t>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lastRenderedPageBreak/>
              <w:t>Ежегодная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9639" w:type="dxa"/>
            <w:gridSpan w:val="5"/>
          </w:tcPr>
          <w:p w:rsidR="004F6938" w:rsidRPr="00020908" w:rsidRDefault="004F6938" w:rsidP="00EF6D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Подпрограмма 6  «Развитие газификации»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55.1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E2E2E"/>
              </w:rPr>
            </w:pPr>
            <w:r w:rsidRPr="00020908">
              <w:rPr>
                <w:rFonts w:ascii="Arial" w:eastAsia="Times New Roman" w:hAnsi="Arial" w:cs="Arial"/>
                <w:bCs/>
                <w:color w:val="2E2E2E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единиц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</w:rPr>
              <w:t>Показатель равен фактическому количеству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2126" w:type="dxa"/>
          </w:tcPr>
          <w:p w:rsidR="004F6938" w:rsidRPr="00020908" w:rsidRDefault="004F6938" w:rsidP="0064452E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bCs/>
              </w:rPr>
              <w:t xml:space="preserve">Реестр </w:t>
            </w:r>
            <w:r w:rsidRPr="00020908">
              <w:rPr>
                <w:rFonts w:ascii="Arial" w:hAnsi="Arial" w:cs="Arial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Ежегодная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55.2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</w:rPr>
            </w:pPr>
            <w:r w:rsidRPr="00020908">
              <w:rPr>
                <w:rFonts w:ascii="Arial" w:eastAsia="Times New Roman" w:hAnsi="Arial" w:cs="Arial"/>
                <w:bCs/>
                <w:color w:val="2E2E2E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134" w:type="dxa"/>
          </w:tcPr>
          <w:p w:rsidR="004F6938" w:rsidRPr="00020908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единиц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Значение показателя равно фактическому количеству автоматизированных систем контроля газа в отчетном периоде</w:t>
            </w:r>
          </w:p>
        </w:tc>
        <w:tc>
          <w:tcPr>
            <w:tcW w:w="2126" w:type="dxa"/>
          </w:tcPr>
          <w:p w:rsidR="004F6938" w:rsidRPr="00020908" w:rsidRDefault="004F6938" w:rsidP="006445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Адресный перечень установленных систем контроля газа</w:t>
            </w:r>
          </w:p>
        </w:tc>
        <w:tc>
          <w:tcPr>
            <w:tcW w:w="1843" w:type="dxa"/>
          </w:tcPr>
          <w:p w:rsidR="004F6938" w:rsidRPr="00020908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Ежегодная</w:t>
            </w:r>
          </w:p>
        </w:tc>
      </w:tr>
      <w:tr w:rsidR="004F6938" w:rsidRPr="00020908" w:rsidTr="00630CE2">
        <w:trPr>
          <w:trHeight w:val="20"/>
        </w:trPr>
        <w:tc>
          <w:tcPr>
            <w:tcW w:w="568" w:type="dxa"/>
          </w:tcPr>
          <w:p w:rsidR="004F6938" w:rsidRPr="00020908" w:rsidRDefault="004F6938" w:rsidP="00743B22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F6938" w:rsidRPr="00020908" w:rsidRDefault="004F6938" w:rsidP="004F693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</w:rPr>
            </w:pPr>
          </w:p>
        </w:tc>
        <w:tc>
          <w:tcPr>
            <w:tcW w:w="1134" w:type="dxa"/>
          </w:tcPr>
          <w:p w:rsidR="004F6938" w:rsidRPr="00020908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F6938" w:rsidRPr="00020908" w:rsidRDefault="004F6938" w:rsidP="0064452E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</w:tcPr>
          <w:p w:rsidR="004F6938" w:rsidRPr="00020908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4F6938" w:rsidRPr="00020908" w:rsidTr="00630CE2">
        <w:trPr>
          <w:trHeight w:val="213"/>
        </w:trPr>
        <w:tc>
          <w:tcPr>
            <w:tcW w:w="568" w:type="dxa"/>
          </w:tcPr>
          <w:p w:rsidR="004F6938" w:rsidRPr="00020908" w:rsidRDefault="004F6938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6</w:t>
            </w:r>
          </w:p>
        </w:tc>
        <w:tc>
          <w:tcPr>
            <w:tcW w:w="9639" w:type="dxa"/>
            <w:gridSpan w:val="5"/>
          </w:tcPr>
          <w:p w:rsidR="004F6938" w:rsidRPr="00020908" w:rsidRDefault="004F6938" w:rsidP="0064452E">
            <w:pPr>
              <w:spacing w:after="0" w:line="240" w:lineRule="auto"/>
              <w:ind w:firstLine="709"/>
              <w:rPr>
                <w:rFonts w:ascii="Arial" w:hAnsi="Arial" w:cs="Arial"/>
                <w:lang w:val="en-US"/>
              </w:rPr>
            </w:pPr>
            <w:r w:rsidRPr="00020908">
              <w:rPr>
                <w:rFonts w:ascii="Arial" w:hAnsi="Arial" w:cs="Arial"/>
              </w:rPr>
              <w:t>Подпрограмма 8  «Обеспечивающая подпрограмма»</w:t>
            </w:r>
          </w:p>
        </w:tc>
      </w:tr>
      <w:tr w:rsidR="00FF77D6" w:rsidRPr="00020908" w:rsidTr="00630CE2">
        <w:trPr>
          <w:trHeight w:val="1684"/>
        </w:trPr>
        <w:tc>
          <w:tcPr>
            <w:tcW w:w="568" w:type="dxa"/>
          </w:tcPr>
          <w:p w:rsidR="00FF77D6" w:rsidRPr="00020908" w:rsidRDefault="00FF77D6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56.1</w:t>
            </w:r>
          </w:p>
        </w:tc>
        <w:tc>
          <w:tcPr>
            <w:tcW w:w="2268" w:type="dxa"/>
          </w:tcPr>
          <w:p w:rsidR="00FF77D6" w:rsidRPr="00020908" w:rsidRDefault="00FF77D6" w:rsidP="00FF77D6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</w:t>
            </w:r>
            <w:r w:rsidRPr="00020908">
              <w:rPr>
                <w:rFonts w:ascii="Arial" w:hAnsi="Arial" w:cs="Arial"/>
              </w:rPr>
              <w:lastRenderedPageBreak/>
              <w:t>требований правил пользования газом</w:t>
            </w:r>
          </w:p>
        </w:tc>
        <w:tc>
          <w:tcPr>
            <w:tcW w:w="1134" w:type="dxa"/>
          </w:tcPr>
          <w:p w:rsidR="00FF77D6" w:rsidRPr="00020908" w:rsidRDefault="00FF77D6" w:rsidP="00BF2F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2268" w:type="dxa"/>
          </w:tcPr>
          <w:p w:rsidR="00FF77D6" w:rsidRPr="00020908" w:rsidRDefault="00630CE2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Количество предписаний  равно количеству, указанному в отчете, предоставляемому в уполномоченный орган</w:t>
            </w:r>
          </w:p>
        </w:tc>
        <w:tc>
          <w:tcPr>
            <w:tcW w:w="2126" w:type="dxa"/>
          </w:tcPr>
          <w:p w:rsidR="00FF77D6" w:rsidRPr="00020908" w:rsidRDefault="00630CE2" w:rsidP="006445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Отчет в уполномоченный  орган</w:t>
            </w:r>
          </w:p>
        </w:tc>
        <w:tc>
          <w:tcPr>
            <w:tcW w:w="1843" w:type="dxa"/>
          </w:tcPr>
          <w:p w:rsidR="00FF77D6" w:rsidRPr="00020908" w:rsidRDefault="00630CE2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Ежеквартальная</w:t>
            </w:r>
          </w:p>
        </w:tc>
      </w:tr>
      <w:tr w:rsidR="004F6938" w:rsidRPr="00020908" w:rsidTr="00630CE2">
        <w:trPr>
          <w:trHeight w:val="1684"/>
        </w:trPr>
        <w:tc>
          <w:tcPr>
            <w:tcW w:w="568" w:type="dxa"/>
          </w:tcPr>
          <w:p w:rsidR="004F6938" w:rsidRPr="00020908" w:rsidRDefault="004F6938" w:rsidP="00FF77D6">
            <w:pPr>
              <w:spacing w:after="0" w:line="240" w:lineRule="auto"/>
              <w:ind w:firstLine="709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lastRenderedPageBreak/>
              <w:t>56.</w:t>
            </w:r>
            <w:r w:rsidR="00FF77D6" w:rsidRPr="00020908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:rsidR="004F6938" w:rsidRPr="00020908" w:rsidRDefault="004F6938" w:rsidP="00BF2FE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единиц</w:t>
            </w:r>
          </w:p>
        </w:tc>
        <w:tc>
          <w:tcPr>
            <w:tcW w:w="2268" w:type="dxa"/>
          </w:tcPr>
          <w:p w:rsidR="004F6938" w:rsidRPr="00020908" w:rsidRDefault="004F6938" w:rsidP="00DF36B7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2126" w:type="dxa"/>
          </w:tcPr>
          <w:p w:rsidR="004F6938" w:rsidRPr="00020908" w:rsidRDefault="004F6938" w:rsidP="0064452E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 xml:space="preserve">Реестр  выданных  предписаний </w:t>
            </w:r>
          </w:p>
        </w:tc>
        <w:tc>
          <w:tcPr>
            <w:tcW w:w="1843" w:type="dxa"/>
          </w:tcPr>
          <w:p w:rsidR="004F6938" w:rsidRPr="00020908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20908">
              <w:rPr>
                <w:rFonts w:ascii="Arial" w:hAnsi="Arial" w:cs="Arial"/>
                <w:bCs/>
              </w:rPr>
              <w:t>Ежеквартальная</w:t>
            </w:r>
          </w:p>
        </w:tc>
      </w:tr>
    </w:tbl>
    <w:p w:rsidR="00A30FD3" w:rsidRPr="00020908" w:rsidRDefault="00A30FD3" w:rsidP="00A30FD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A30FD3" w:rsidRPr="00020908" w:rsidSect="009C2DDA">
          <w:pgSz w:w="11906" w:h="16838"/>
          <w:pgMar w:top="1134" w:right="567" w:bottom="1134" w:left="1134" w:header="567" w:footer="567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5"/>
        <w:gridCol w:w="3274"/>
        <w:gridCol w:w="2388"/>
        <w:gridCol w:w="1538"/>
        <w:gridCol w:w="1301"/>
        <w:gridCol w:w="1301"/>
        <w:gridCol w:w="1287"/>
        <w:gridCol w:w="1417"/>
        <w:gridCol w:w="1376"/>
      </w:tblGrid>
      <w:tr w:rsidR="00F711E1" w:rsidRPr="00020908" w:rsidTr="00066EDF">
        <w:trPr>
          <w:cantSplit/>
          <w:trHeight w:hRule="exact" w:val="12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1E1" w:rsidRPr="00020908" w:rsidRDefault="00F711E1" w:rsidP="0084758C">
            <w:pPr>
              <w:spacing w:after="0" w:line="240" w:lineRule="auto"/>
              <w:ind w:left="1080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711E1" w:rsidRPr="00020908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Приложение </w:t>
            </w:r>
            <w:r w:rsidR="006A5CAB" w:rsidRPr="00020908">
              <w:rPr>
                <w:rFonts w:ascii="Arial" w:hAnsi="Arial" w:cs="Arial"/>
              </w:rPr>
              <w:t>№</w:t>
            </w:r>
            <w:r w:rsidR="00E42569" w:rsidRPr="00020908">
              <w:rPr>
                <w:rFonts w:ascii="Arial" w:hAnsi="Arial" w:cs="Arial"/>
              </w:rPr>
              <w:t xml:space="preserve"> </w:t>
            </w:r>
            <w:r w:rsidRPr="00020908">
              <w:rPr>
                <w:rFonts w:ascii="Arial" w:hAnsi="Arial" w:cs="Arial"/>
              </w:rPr>
              <w:t>2</w:t>
            </w:r>
          </w:p>
          <w:p w:rsidR="00F711E1" w:rsidRPr="00020908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к Постановлению администрации </w:t>
            </w:r>
          </w:p>
          <w:p w:rsidR="00F711E1" w:rsidRPr="00020908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городского округа Люберцы</w:t>
            </w:r>
          </w:p>
          <w:p w:rsidR="00F711E1" w:rsidRPr="00020908" w:rsidRDefault="00F711E1" w:rsidP="006D5659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от </w:t>
            </w:r>
            <w:r w:rsidR="006D5659" w:rsidRPr="00020908">
              <w:rPr>
                <w:rFonts w:ascii="Arial" w:hAnsi="Arial" w:cs="Arial"/>
              </w:rPr>
              <w:t>23.08.2022</w:t>
            </w:r>
            <w:r w:rsidR="00041B61" w:rsidRPr="00020908">
              <w:rPr>
                <w:rFonts w:ascii="Arial" w:hAnsi="Arial" w:cs="Arial"/>
              </w:rPr>
              <w:t xml:space="preserve"> </w:t>
            </w:r>
            <w:r w:rsidRPr="00020908">
              <w:rPr>
                <w:rFonts w:ascii="Arial" w:hAnsi="Arial" w:cs="Arial"/>
              </w:rPr>
              <w:t xml:space="preserve"> № </w:t>
            </w:r>
            <w:r w:rsidR="006D5659" w:rsidRPr="00020908">
              <w:rPr>
                <w:rFonts w:ascii="Arial" w:hAnsi="Arial" w:cs="Arial"/>
              </w:rPr>
              <w:t xml:space="preserve"> 3350-ПА</w:t>
            </w:r>
          </w:p>
        </w:tc>
      </w:tr>
      <w:tr w:rsidR="00F0421A" w:rsidRPr="00020908" w:rsidTr="00066EDF">
        <w:trPr>
          <w:cantSplit/>
          <w:trHeight w:hRule="exact" w:val="15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020908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1B75E9" w:rsidRDefault="001B75E9" w:rsidP="005947EA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</w:p>
          <w:p w:rsidR="00F0421A" w:rsidRPr="00020908" w:rsidRDefault="00F0421A" w:rsidP="005947EA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 xml:space="preserve">Приложение № 1 </w:t>
            </w:r>
            <w:r w:rsidR="0090038D" w:rsidRPr="00020908">
              <w:rPr>
                <w:rFonts w:ascii="Arial" w:hAnsi="Arial" w:cs="Arial"/>
              </w:rPr>
              <w:br/>
            </w:r>
            <w:r w:rsidRPr="00020908">
              <w:rPr>
                <w:rFonts w:ascii="Arial" w:hAnsi="Arial" w:cs="Arial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020908">
              <w:rPr>
                <w:rFonts w:ascii="Arial" w:hAnsi="Arial" w:cs="Arial"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</w:rPr>
              <w:t>»</w:t>
            </w:r>
          </w:p>
          <w:p w:rsidR="00F0421A" w:rsidRPr="00020908" w:rsidRDefault="00F0421A" w:rsidP="005947EA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10318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21A" w:rsidRPr="00020908" w:rsidTr="00066EDF">
        <w:trPr>
          <w:cantSplit/>
          <w:trHeight w:hRule="exact" w:val="56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020908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21A" w:rsidRPr="00020908" w:rsidRDefault="00F0421A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0908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  <w:p w:rsidR="00AD3F37" w:rsidRPr="00020908" w:rsidRDefault="00AD3F37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21A" w:rsidRPr="00020908" w:rsidTr="00066EDF">
        <w:trPr>
          <w:cantSplit/>
          <w:trHeight w:hRule="exact" w:val="8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Муниципальный заказчик  подпрограммы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020908" w:rsidTr="00066EDF">
        <w:trPr>
          <w:cantSplit/>
          <w:trHeight w:val="26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F0421A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Pr="00020908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lastRenderedPageBreak/>
              <w:t>Главный распорядитель бюджетных средств</w:t>
            </w:r>
          </w:p>
          <w:p w:rsidR="00AD3F37" w:rsidRPr="00020908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020908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9156" w:type="dxa"/>
            <w:gridSpan w:val="6"/>
            <w:tcBorders>
              <w:left w:val="single" w:sz="4" w:space="0" w:color="auto"/>
            </w:tcBorders>
            <w:shd w:val="clear" w:color="000000" w:fill="FFFFFF"/>
          </w:tcPr>
          <w:p w:rsidR="00AD3F37" w:rsidRPr="00020908" w:rsidRDefault="00F0421A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Расходы  (тыс. рублей)</w:t>
            </w:r>
          </w:p>
          <w:p w:rsidR="00710199" w:rsidRPr="00020908" w:rsidRDefault="00710199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</w:p>
          <w:p w:rsidR="00710199" w:rsidRPr="00020908" w:rsidRDefault="00710199" w:rsidP="00710199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066EDF" w:rsidRPr="00020908" w:rsidTr="00066EDF">
        <w:trPr>
          <w:cantSplit/>
          <w:trHeight w:val="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0421A" w:rsidRPr="00020908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Всего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2020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:rsidR="00F0421A" w:rsidRPr="00020908" w:rsidRDefault="00F0421A" w:rsidP="00D762B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2024</w:t>
            </w:r>
          </w:p>
        </w:tc>
      </w:tr>
      <w:tr w:rsidR="00066EDF" w:rsidRPr="00020908" w:rsidTr="00066EDF">
        <w:trPr>
          <w:cantSplit/>
          <w:trHeight w:val="3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Администрация городского округа Люберцы </w:t>
            </w:r>
            <w:proofErr w:type="gramStart"/>
            <w:r w:rsidRPr="00020908">
              <w:rPr>
                <w:rFonts w:ascii="Arial" w:hAnsi="Arial" w:cs="Arial"/>
                <w:color w:val="000000"/>
              </w:rPr>
              <w:t>Московской</w:t>
            </w:r>
            <w:proofErr w:type="gramEnd"/>
            <w:r w:rsidRPr="00020908">
              <w:rPr>
                <w:rFonts w:ascii="Arial" w:hAnsi="Arial" w:cs="Arial"/>
                <w:color w:val="000000"/>
              </w:rPr>
              <w:t xml:space="preserve"> </w:t>
            </w:r>
          </w:p>
          <w:p w:rsidR="00081D7F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О</w:t>
            </w:r>
            <w:r w:rsidR="00081D7F" w:rsidRPr="00020908">
              <w:rPr>
                <w:rFonts w:ascii="Arial" w:hAnsi="Arial" w:cs="Arial"/>
                <w:color w:val="000000"/>
              </w:rPr>
              <w:t>бласти</w:t>
            </w: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Pr="00020908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Всего:</w:t>
            </w:r>
          </w:p>
          <w:p w:rsidR="00081D7F" w:rsidRPr="00020908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 том числе:</w:t>
            </w:r>
          </w:p>
          <w:p w:rsidR="00081D7F" w:rsidRPr="00020908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081D7F" w:rsidRPr="00020908" w:rsidRDefault="00081D7F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000000" w:fill="FFFFFF"/>
          </w:tcPr>
          <w:p w:rsidR="00081D7F" w:rsidRPr="00020908" w:rsidRDefault="00081D7F" w:rsidP="001136C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426 551,23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71 483,88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79 306,99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sz w:val="24"/>
                <w:szCs w:val="24"/>
              </w:rPr>
              <w:t>197 841,88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50 918,48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27 000,00</w:t>
            </w:r>
          </w:p>
        </w:tc>
      </w:tr>
      <w:tr w:rsidR="00066EDF" w:rsidRPr="00020908" w:rsidTr="00066EDF">
        <w:trPr>
          <w:cantSplit/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  <w:p w:rsidR="00FB5C12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FB5C12" w:rsidRPr="00020908" w:rsidRDefault="00FB5C12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081D7F" w:rsidRPr="00020908" w:rsidRDefault="00081D7F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000000" w:fill="FFFFFF"/>
          </w:tcPr>
          <w:p w:rsidR="00081D7F" w:rsidRPr="00020908" w:rsidRDefault="00081D7F" w:rsidP="001136CF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132 559,58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14 677,86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C56BB7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25 177,12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sz w:val="24"/>
                <w:szCs w:val="24"/>
              </w:rPr>
              <w:t>80 147,4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12 557,20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66EDF" w:rsidRPr="00020908" w:rsidTr="00066EDF">
        <w:trPr>
          <w:cantSplit/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FB5C1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081D7F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E928AA" w:rsidRPr="00020908" w:rsidRDefault="00E928A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000000" w:fill="FFFFFF"/>
          </w:tcPr>
          <w:p w:rsidR="00081D7F" w:rsidRPr="00020908" w:rsidRDefault="00081D7F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44 186,53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4 892,62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C56BB7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8 392,37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sz w:val="24"/>
                <w:szCs w:val="24"/>
              </w:rPr>
              <w:t>26 715,8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4 185,74</w:t>
            </w:r>
          </w:p>
        </w:tc>
        <w:tc>
          <w:tcPr>
            <w:tcW w:w="0" w:type="auto"/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66EDF" w:rsidRPr="00020908" w:rsidTr="00066EDF">
        <w:trPr>
          <w:cantSplit/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102 690,17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10 098,45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20 737,50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sz w:val="24"/>
                <w:szCs w:val="24"/>
              </w:rPr>
              <w:t>64 678,68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081D7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7 175,54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000000" w:fill="FFFFFF"/>
          </w:tcPr>
          <w:p w:rsidR="00081D7F" w:rsidRPr="00020908" w:rsidRDefault="00081D7F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66EDF" w:rsidRPr="00020908" w:rsidTr="00066EDF">
        <w:trPr>
          <w:cantSplit/>
          <w:trHeight w:hRule="exact" w:val="565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7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Внебюджетные средства</w:t>
            </w:r>
          </w:p>
          <w:p w:rsidR="00AD3F37" w:rsidRPr="00020908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020908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147 114,95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41 814,95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25 000,00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26 300,00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27 000,00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D245B4" w:rsidRPr="00020908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27 000,00</w:t>
            </w:r>
          </w:p>
        </w:tc>
      </w:tr>
      <w:tr w:rsidR="00022DE6" w:rsidRPr="00020908" w:rsidTr="00066EDF">
        <w:trPr>
          <w:cantSplit/>
          <w:trHeight w:hRule="exact" w:val="3175"/>
        </w:trPr>
        <w:tc>
          <w:tcPr>
            <w:tcW w:w="0" w:type="auto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020908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020908">
              <w:rPr>
                <w:rFonts w:ascii="Arial" w:eastAsiaTheme="minorHAnsi" w:hAnsi="Arial" w:cs="Arial"/>
                <w:b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020908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020908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A64187" w:rsidRPr="00020908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</w:rPr>
            </w:pPr>
            <w:proofErr w:type="gramStart"/>
            <w:r w:rsidRPr="00020908">
              <w:rPr>
                <w:rFonts w:ascii="Arial" w:hAnsi="Arial" w:cs="Arial"/>
                <w:b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020908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020908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64187" w:rsidRPr="00020908" w:rsidRDefault="00A64187" w:rsidP="00E060BF">
            <w:pPr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022DE6" w:rsidRPr="00020908" w:rsidRDefault="00022DE6" w:rsidP="00590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758C" w:rsidRPr="00020908" w:rsidRDefault="0084758C" w:rsidP="0084758C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</w:rPr>
        <w:sectPr w:rsidR="0084758C" w:rsidRPr="00020908" w:rsidSect="00E928AA">
          <w:headerReference w:type="default" r:id="rId9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057"/>
        <w:gridCol w:w="3969"/>
        <w:gridCol w:w="567"/>
      </w:tblGrid>
      <w:tr w:rsidR="00BF75E2" w:rsidRPr="00020908" w:rsidTr="00A90682">
        <w:trPr>
          <w:gridAfter w:val="1"/>
          <w:wAfter w:w="567" w:type="dxa"/>
          <w:trHeight w:val="1309"/>
        </w:trPr>
        <w:tc>
          <w:tcPr>
            <w:tcW w:w="11307" w:type="dxa"/>
            <w:gridSpan w:val="2"/>
          </w:tcPr>
          <w:p w:rsidR="00BF75E2" w:rsidRPr="00020908" w:rsidRDefault="00BF75E2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75E2" w:rsidRPr="00020908" w:rsidRDefault="00BF75E2" w:rsidP="00DF36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75E2" w:rsidRPr="00020908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020908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020908" w:rsidTr="00DF36B7">
        <w:tc>
          <w:tcPr>
            <w:tcW w:w="250" w:type="dxa"/>
          </w:tcPr>
          <w:p w:rsidR="00BF75E2" w:rsidRPr="00020908" w:rsidRDefault="00BF75E2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3" w:type="dxa"/>
            <w:gridSpan w:val="3"/>
          </w:tcPr>
          <w:p w:rsidR="00BF75E2" w:rsidRPr="00020908" w:rsidRDefault="00BF75E2" w:rsidP="00DF36B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020908" w:rsidRDefault="00BF75E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  <w:p w:rsidR="00A90682" w:rsidRPr="00020908" w:rsidRDefault="00A9068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63"/>
        <w:gridCol w:w="1134"/>
        <w:gridCol w:w="1565"/>
        <w:gridCol w:w="1128"/>
        <w:gridCol w:w="989"/>
        <w:gridCol w:w="943"/>
        <w:gridCol w:w="1110"/>
        <w:gridCol w:w="983"/>
        <w:gridCol w:w="1508"/>
        <w:gridCol w:w="1844"/>
        <w:gridCol w:w="1832"/>
      </w:tblGrid>
      <w:tr w:rsidR="00BF75E2" w:rsidRPr="00020908" w:rsidTr="00066EDF">
        <w:trPr>
          <w:trHeight w:val="20"/>
          <w:tblHeader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 подпрограммы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BF75E2" w:rsidRPr="00020908" w:rsidTr="00066EDF">
        <w:trPr>
          <w:trHeight w:val="20"/>
          <w:tblHeader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F75E2" w:rsidRPr="00020908" w:rsidTr="00066EDF">
        <w:trPr>
          <w:trHeight w:val="324"/>
          <w:tblHeader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020908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  <w:p w:rsidR="00997DF7" w:rsidRPr="00020908" w:rsidRDefault="00997DF7" w:rsidP="0019032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F523DD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</w:t>
            </w:r>
            <w:r w:rsidR="009926D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объектов водоснабжения, в том числе: в 2020 году 2</w:t>
            </w:r>
            <w:r w:rsidR="00CF0B4A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объекта</w:t>
            </w:r>
            <w:r w:rsidR="00CF0B4A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2021 году - 2 объекта, в 2022 году – 0 объектов; в 2023 году - 2 объекта, в 2024 году -</w:t>
            </w:r>
            <w:r w:rsidR="009926D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</w:t>
            </w:r>
            <w:r w:rsidR="009926D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ов</w:t>
            </w:r>
          </w:p>
        </w:tc>
      </w:tr>
      <w:tr w:rsidR="00997DF7" w:rsidRPr="00020908" w:rsidTr="00066EDF">
        <w:trPr>
          <w:trHeight w:val="824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081D7F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22 798,52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081D7F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18 880,00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444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081D7F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169 913,47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43 715,40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081D7F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45 180,00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02.01 Строительство и реконструкция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97DF7" w:rsidRPr="00020908" w:rsidRDefault="00997DF7" w:rsidP="00F0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="00F046D8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6 объектов водоснабжения, в том числе: в 2020 году 2 объекта, в 2021 году - 2 объекта, в 2022 году – 0 объектов; в 2023 году - 2 объекта, в 2024 году -0 объектов </w:t>
            </w:r>
          </w:p>
          <w:p w:rsidR="009926DF" w:rsidRPr="00020908" w:rsidRDefault="009926DF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43B22" w:rsidRPr="00020908" w:rsidRDefault="00D77A86" w:rsidP="00117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 xml:space="preserve">Разработка ПСД: </w:t>
            </w:r>
            <w:r w:rsidRPr="0002090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2020 год -1 объект, 2021 год - 0 объектов, 2022 год - 2 объекта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22 798,52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18 880,00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046C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6C" w:rsidRPr="00020908" w:rsidRDefault="0029046C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22 798,52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18 880,00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6C" w:rsidRPr="00020908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46C" w:rsidRPr="00020908" w:rsidRDefault="0029046C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Освобождение земельных участков от сетей водоснабжения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02.01.02 Проведение 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2 объекта  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20 898,07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9046C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46C" w:rsidRPr="00020908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6C" w:rsidRPr="00020908" w:rsidRDefault="0029046C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20 898,07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18 880,00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46C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46C" w:rsidRPr="00020908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46C" w:rsidRPr="00020908" w:rsidRDefault="0029046C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02.01.02.01 </w:t>
            </w:r>
          </w:p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проектно-изыскательских работ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реконструкции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ВЗУ № 11 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д.п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алаховка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020908" w:rsidRDefault="00997DF7" w:rsidP="009926D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</w:t>
            </w:r>
            <w:r w:rsidR="009926D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</w:t>
            </w:r>
            <w:r w:rsidR="00FB7BD8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ов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Средства бюджета Московской </w:t>
            </w: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29046C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1.1.2.2 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02.01.02.02 </w:t>
            </w:r>
          </w:p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проектно-изыскательских работ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реконструкции ВЗУ Звездочка скважина №2 д 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Мотяково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 б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/н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020908" w:rsidRDefault="00EE59D0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EE59D0" w:rsidRPr="00020908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1 объект  </w:t>
            </w:r>
          </w:p>
        </w:tc>
      </w:tr>
      <w:tr w:rsidR="00EE59D0" w:rsidRPr="00020908" w:rsidTr="00066EDF">
        <w:trPr>
          <w:trHeight w:val="524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020908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020908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020908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020908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020908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020908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.1.2.3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02.01.02.03 Проведение проектно-изыскательских работ для реконструкции ВЗУ №21 </w:t>
            </w: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proofErr w:type="gram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.п</w:t>
            </w:r>
            <w:proofErr w:type="spellEnd"/>
            <w:proofErr w:type="gram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Красково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997DF7" w:rsidRPr="00020908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020908" w:rsidRDefault="00997DF7" w:rsidP="005061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 год</w:t>
            </w:r>
            <w:r w:rsidR="00A03355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  <w:r w:rsidR="00506112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объект </w:t>
            </w: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394E63" w:rsidP="00394E63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394E63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394E63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5 800,00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394E63" w:rsidP="001903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5 800,00</w:t>
            </w:r>
          </w:p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020908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020908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020908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94E63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63" w:rsidRPr="00020908" w:rsidRDefault="00394E63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63" w:rsidRPr="00020908" w:rsidRDefault="00394E63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E63" w:rsidRPr="00020908" w:rsidRDefault="00394E63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E63" w:rsidRPr="00020908" w:rsidRDefault="00394E63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5 800,00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394E6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5 800,00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4E63" w:rsidRPr="00020908" w:rsidRDefault="00394E63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E63" w:rsidRPr="00020908" w:rsidRDefault="00394E63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E63" w:rsidRPr="00020908" w:rsidRDefault="00394E63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A90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1.1.2.</w:t>
            </w:r>
            <w:r w:rsidR="00A90682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870A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02.01.02.04 </w:t>
            </w:r>
            <w:r w:rsidR="007B40E9"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Корректировка проектной документации для реконструкции ВЗУ по адресу: г. Люберцы, п. Калинина, д. 44 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F30800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</w:t>
            </w:r>
            <w:r w:rsidR="001870A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06.2022-</w:t>
            </w:r>
          </w:p>
          <w:p w:rsidR="001870AE" w:rsidRPr="00020908" w:rsidRDefault="001870A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743B22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743B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C4498B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Корректировка  утвержденной проектной документации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A36609" w:rsidP="00743B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02.02 Капитальный ремонт, приобретение, монтаж и ввод в эксплуатацию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A0335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6 объектов водоснабжения, в том числе: в 2020 году 2 объекта, в 2021 году - 2 объекта, в 2022 году – 0 объектов; в 2023 году - 2 объекта, в 2024 году -0 объектов 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02.04.</w:t>
            </w:r>
            <w:r w:rsidRPr="00020908">
              <w:rPr>
                <w:rFonts w:ascii="Arial" w:hAnsi="Arial" w:cs="Arial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ресурсоснабжающих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организаций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A0335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6 объектов водоснабжения, в том числе: в 2020 году 2 объекта, в 2021 году - 2 объекта, в 2022 году – 0 объектов; в 2023 году - 2 объекта, в 2024 году -</w:t>
            </w:r>
            <w:r w:rsidR="0066716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объектов 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 Федеральный проект «Чистая вода»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6E24C4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117 881,72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6E24C4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99647D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B87AE1" w:rsidP="00EE5A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</w:t>
            </w:r>
            <w:r w:rsidR="00A92F12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объектов: в 2021 году – 1 объект, в 2022 году – 0 объектов; в 202</w:t>
            </w:r>
            <w:r w:rsidR="00EE5A65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году – 1 объект, в 2024 году - 0  объектов</w:t>
            </w:r>
          </w:p>
        </w:tc>
      </w:tr>
      <w:tr w:rsidR="0099647D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7D" w:rsidRPr="00020908" w:rsidRDefault="0099647D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 xml:space="preserve">39 293,91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4 185,74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99647D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647D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7D" w:rsidRPr="00020908" w:rsidRDefault="0099647D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99647D" w:rsidRPr="00020908" w:rsidRDefault="0099647D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71 693,65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7 175,54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99647D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647D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7D" w:rsidRPr="00020908" w:rsidRDefault="0099647D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99647D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647D" w:rsidRPr="00020908" w:rsidTr="00066EDF">
        <w:trPr>
          <w:trHeight w:val="54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47D" w:rsidRPr="00020908" w:rsidRDefault="0099647D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99647D" w:rsidRPr="00020908" w:rsidRDefault="0099647D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B319E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228 869,28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23 918,48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647D" w:rsidRPr="00020908" w:rsidRDefault="0099647D" w:rsidP="0099647D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99647D" w:rsidRPr="00020908" w:rsidRDefault="0099647D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43B5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F5.01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4343B5" w:rsidRPr="00020908" w:rsidRDefault="004343B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B5" w:rsidRPr="00020908" w:rsidRDefault="004343B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4343B5" w:rsidRPr="00020908" w:rsidRDefault="004343B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117 881,72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B5" w:rsidRPr="00020908" w:rsidRDefault="004343B5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3B5" w:rsidRPr="00020908" w:rsidRDefault="00A92F12" w:rsidP="00206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2 объектов: в 2021 году – 1 объект, в 2022 году – 0 объектов; в 202</w:t>
            </w:r>
            <w:r w:rsidR="002064F4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году – 1 объект, в 2024 году - 0  объектов</w:t>
            </w:r>
          </w:p>
        </w:tc>
      </w:tr>
      <w:tr w:rsidR="004343B5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B5" w:rsidRPr="00020908" w:rsidRDefault="004343B5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 xml:space="preserve">39 293,91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4 185,74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43B5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B5" w:rsidRPr="00020908" w:rsidRDefault="004343B5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4343B5" w:rsidRPr="00020908" w:rsidRDefault="004343B5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71 693,65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7 175,54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43B5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B5" w:rsidRPr="00020908" w:rsidRDefault="004343B5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4343B5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3B5" w:rsidRPr="00020908" w:rsidRDefault="004343B5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228 869,28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23 918,48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3B5" w:rsidRPr="00020908" w:rsidRDefault="004343B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343B5" w:rsidRPr="00020908" w:rsidRDefault="004343B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  <w:r w:rsidR="00325F5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F5.01.03 Строительство ПВНС г. Люберцы по адресу: г. Люберцы, ул.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Московская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 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25 177,12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715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1 объекта в 2021 году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18 719,43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52 288,92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32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  <w:r w:rsidR="00325F5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F5.01.04  Реконструкция ВЗУ г. Люберцы, поселок Калинина, 44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92 704,60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0F4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020908" w:rsidRDefault="001870AE" w:rsidP="000F4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1 объектов водоснабжения в 2023 году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30 901,54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4 185,74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52 974,22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7 175,54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73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176 580,36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23 918,48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020908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G5. Федеральный проект «Чистая вода»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3.1.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5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163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G5.01.01. Реконструкция ВЗУ Звездочка скважина №2 д Мотяково, </w:t>
            </w:r>
            <w:proofErr w:type="gram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д. б</w:t>
            </w:r>
            <w:proofErr w:type="gram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/н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27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G5.01.02 Реконструкция ВЗУ № 21 д.п. </w:t>
            </w: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Красково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125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G5.01.03 Реконструкция ВЗУ № 20-Томилино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167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3.1.4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G5.01.04 «Строительство ПВНС г. Люберцы»  по адресу: г. Люберцы, ул. </w:t>
            </w:r>
            <w:proofErr w:type="gram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Московская</w:t>
            </w:r>
            <w:proofErr w:type="gram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у 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381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3.1.</w:t>
            </w:r>
            <w:r w:rsidRPr="00020908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G5.01.05 Реконструкция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ВЗУ-Птицефабрика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Управление жилищно-коммунального хозяйства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Обеспечение потребности населения в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066EDF">
        <w:trPr>
          <w:trHeight w:val="486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020908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85E52" w:rsidRPr="00020908" w:rsidTr="00D92E68">
        <w:trPr>
          <w:trHeight w:val="20"/>
        </w:trPr>
        <w:tc>
          <w:tcPr>
            <w:tcW w:w="10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 ПО ПОДПРОГРАММЕ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426 551,23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71 483,88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79 306,99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197 841,88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50 918,48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20908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</w:tr>
      <w:tr w:rsidR="00285E52" w:rsidRPr="00020908" w:rsidTr="00D92E68">
        <w:trPr>
          <w:trHeight w:val="20"/>
        </w:trPr>
        <w:tc>
          <w:tcPr>
            <w:tcW w:w="1075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132 559,58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85E52" w:rsidRPr="00020908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44 186,53</w:t>
            </w:r>
          </w:p>
        </w:tc>
        <w:tc>
          <w:tcPr>
            <w:tcW w:w="326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4 892,62</w:t>
            </w:r>
          </w:p>
        </w:tc>
        <w:tc>
          <w:tcPr>
            <w:tcW w:w="311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8 392,37</w:t>
            </w:r>
          </w:p>
        </w:tc>
        <w:tc>
          <w:tcPr>
            <w:tcW w:w="366" w:type="pct"/>
            <w:shd w:val="clear" w:color="auto" w:fill="auto"/>
          </w:tcPr>
          <w:p w:rsidR="00285E52" w:rsidRPr="00020908" w:rsidRDefault="00285E5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4 185,74</w:t>
            </w:r>
          </w:p>
        </w:tc>
        <w:tc>
          <w:tcPr>
            <w:tcW w:w="497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85E52" w:rsidRPr="00020908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102 690,17</w:t>
            </w:r>
          </w:p>
        </w:tc>
        <w:tc>
          <w:tcPr>
            <w:tcW w:w="326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10 098,45</w:t>
            </w:r>
          </w:p>
        </w:tc>
        <w:tc>
          <w:tcPr>
            <w:tcW w:w="311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20 737,50</w:t>
            </w:r>
          </w:p>
        </w:tc>
        <w:tc>
          <w:tcPr>
            <w:tcW w:w="366" w:type="pct"/>
            <w:shd w:val="clear" w:color="auto" w:fill="auto"/>
          </w:tcPr>
          <w:p w:rsidR="00285E52" w:rsidRPr="00020908" w:rsidRDefault="00285E5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64 678,68</w:t>
            </w:r>
          </w:p>
        </w:tc>
        <w:tc>
          <w:tcPr>
            <w:tcW w:w="324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7 175,54</w:t>
            </w:r>
          </w:p>
        </w:tc>
        <w:tc>
          <w:tcPr>
            <w:tcW w:w="497" w:type="pct"/>
            <w:shd w:val="clear" w:color="auto" w:fill="auto"/>
          </w:tcPr>
          <w:p w:rsidR="00285E52" w:rsidRPr="00020908" w:rsidRDefault="00285E5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285E52" w:rsidRPr="00020908" w:rsidRDefault="00285E52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020908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auto"/>
          </w:tcPr>
          <w:p w:rsidR="001870AE" w:rsidRPr="00020908" w:rsidRDefault="001870AE" w:rsidP="00DF36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66" w:type="pct"/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shd w:val="clear" w:color="auto" w:fill="auto"/>
          </w:tcPr>
          <w:p w:rsidR="001870AE" w:rsidRPr="00020908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  <w:vAlign w:val="bottom"/>
          </w:tcPr>
          <w:p w:rsidR="001870AE" w:rsidRPr="00020908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81686" w:rsidRPr="00020908" w:rsidRDefault="00F81686" w:rsidP="008E3118">
      <w:pPr>
        <w:pStyle w:val="a9"/>
        <w:rPr>
          <w:rFonts w:ascii="Arial" w:hAnsi="Arial" w:cs="Arial"/>
          <w:sz w:val="20"/>
          <w:szCs w:val="20"/>
        </w:rPr>
        <w:sectPr w:rsidR="00F81686" w:rsidRPr="00020908" w:rsidSect="00F000D4">
          <w:headerReference w:type="default" r:id="rId10"/>
          <w:pgSz w:w="16838" w:h="11906" w:orient="landscape" w:code="9"/>
          <w:pgMar w:top="510" w:right="1389" w:bottom="993" w:left="851" w:header="709" w:footer="709" w:gutter="0"/>
          <w:cols w:space="708"/>
          <w:docGrid w:linePitch="360"/>
        </w:sect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2679"/>
        <w:gridCol w:w="2800"/>
        <w:gridCol w:w="1703"/>
        <w:gridCol w:w="1515"/>
        <w:gridCol w:w="1324"/>
        <w:gridCol w:w="1315"/>
        <w:gridCol w:w="1332"/>
        <w:gridCol w:w="848"/>
      </w:tblGrid>
      <w:tr w:rsidR="00347E60" w:rsidRPr="00020908" w:rsidTr="00DA176F">
        <w:trPr>
          <w:cantSplit/>
          <w:trHeight w:hRule="exact" w:val="1347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E60" w:rsidRPr="00020908" w:rsidRDefault="00347E60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E60" w:rsidRPr="00020908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623FB8" w:rsidRPr="00020908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:rsidR="00347E60" w:rsidRPr="00020908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347E60" w:rsidRPr="00020908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городского округа Люберцы</w:t>
            </w:r>
          </w:p>
          <w:p w:rsidR="00347E60" w:rsidRPr="00020908" w:rsidRDefault="006D5659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</w:rPr>
              <w:t>от 23.08.2022  №  3350-ПА</w:t>
            </w:r>
            <w:r w:rsidRPr="00020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35354" w:rsidRPr="00020908" w:rsidTr="00347E60">
        <w:trPr>
          <w:cantSplit/>
          <w:trHeight w:hRule="exact" w:val="1133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5354" w:rsidRPr="00020908" w:rsidRDefault="00335354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35354" w:rsidRPr="00020908" w:rsidRDefault="00335354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Приложение № 3 </w:t>
            </w:r>
            <w:r w:rsidR="0090038D" w:rsidRPr="00020908">
              <w:rPr>
                <w:rFonts w:ascii="Arial" w:hAnsi="Arial" w:cs="Arial"/>
                <w:sz w:val="20"/>
                <w:szCs w:val="20"/>
              </w:rPr>
              <w:br/>
            </w:r>
            <w:r w:rsidRPr="00020908">
              <w:rPr>
                <w:rFonts w:ascii="Arial" w:hAnsi="Arial" w:cs="Arial"/>
                <w:sz w:val="20"/>
                <w:szCs w:val="20"/>
              </w:rPr>
              <w:t>к муниципальной программе</w:t>
            </w:r>
          </w:p>
          <w:p w:rsidR="00335354" w:rsidRPr="00020908" w:rsidRDefault="00335354" w:rsidP="00F41D6D">
            <w:pPr>
              <w:pStyle w:val="a9"/>
              <w:ind w:left="10800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«Развитие инженерной инфраструктуры </w:t>
            </w:r>
            <w:r w:rsidR="001900AD" w:rsidRPr="00020908">
              <w:rPr>
                <w:rFonts w:ascii="Arial" w:hAnsi="Arial" w:cs="Arial"/>
                <w:sz w:val="20"/>
                <w:szCs w:val="20"/>
              </w:rPr>
              <w:br/>
            </w:r>
            <w:r w:rsidRPr="00020908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020908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335354" w:rsidRPr="00020908" w:rsidTr="00347E60">
        <w:trPr>
          <w:cantSplit/>
          <w:trHeight w:hRule="exact" w:val="866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354" w:rsidRPr="00020908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35354" w:rsidRPr="00020908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335354" w:rsidRPr="00020908" w:rsidTr="00B04BFA">
        <w:trPr>
          <w:cantSplit/>
          <w:trHeight w:hRule="exact" w:val="864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35354" w:rsidRPr="00020908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5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35354" w:rsidRPr="00020908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942C3" w:rsidRPr="00020908" w:rsidTr="003942C3">
        <w:trPr>
          <w:cantSplit/>
          <w:trHeight w:val="519"/>
        </w:trPr>
        <w:tc>
          <w:tcPr>
            <w:tcW w:w="1652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63346C" w:rsidRPr="0002090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63346C" w:rsidRPr="0002090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B6373C" w:rsidRPr="00020908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679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02090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020908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Источник </w:t>
            </w:r>
          </w:p>
          <w:p w:rsidR="00B6373C" w:rsidRPr="00020908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финансирования</w:t>
            </w:r>
          </w:p>
        </w:tc>
        <w:tc>
          <w:tcPr>
            <w:tcW w:w="8037" w:type="dxa"/>
            <w:gridSpan w:val="6"/>
            <w:tcBorders>
              <w:bottom w:val="single" w:sz="4" w:space="0" w:color="auto"/>
            </w:tcBorders>
            <w:shd w:val="clear" w:color="000000" w:fill="FFFFFF"/>
          </w:tcPr>
          <w:p w:rsidR="00B6373C" w:rsidRPr="00020908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E53D15" w:rsidRPr="00020908" w:rsidTr="003942C3">
        <w:trPr>
          <w:cantSplit/>
          <w:trHeight w:hRule="exact" w:val="739"/>
        </w:trPr>
        <w:tc>
          <w:tcPr>
            <w:tcW w:w="1652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3" w:type="dxa"/>
            <w:shd w:val="clear" w:color="000000" w:fill="FFFFFF"/>
          </w:tcPr>
          <w:p w:rsidR="0036260D" w:rsidRPr="00020908" w:rsidRDefault="00B6373C" w:rsidP="00A459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020908" w:rsidRDefault="0036260D" w:rsidP="00A459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020908" w:rsidRDefault="0036260D" w:rsidP="00A459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020908" w:rsidRDefault="0036260D" w:rsidP="00A459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2022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020908" w:rsidRDefault="0036260D" w:rsidP="00A45922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020908" w:rsidRDefault="0036260D" w:rsidP="0036260D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2024</w:t>
            </w:r>
          </w:p>
        </w:tc>
      </w:tr>
      <w:tr w:rsidR="00E53D15" w:rsidRPr="00020908" w:rsidTr="003942C3">
        <w:trPr>
          <w:cantSplit/>
          <w:trHeight w:hRule="exact" w:val="564"/>
        </w:trPr>
        <w:tc>
          <w:tcPr>
            <w:tcW w:w="1652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 w:val="restart"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800" w:type="dxa"/>
            <w:shd w:val="clear" w:color="000000" w:fill="FFFFFF"/>
          </w:tcPr>
          <w:p w:rsidR="0036260D" w:rsidRPr="00020908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Всего:</w:t>
            </w:r>
          </w:p>
          <w:p w:rsidR="0036260D" w:rsidRPr="00020908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703" w:type="dxa"/>
            <w:shd w:val="clear" w:color="000000" w:fill="FFFFFF"/>
          </w:tcPr>
          <w:p w:rsidR="0036260D" w:rsidRPr="00020908" w:rsidRDefault="003D75A6" w:rsidP="00B6373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204 962,06</w:t>
            </w:r>
          </w:p>
          <w:p w:rsidR="0036260D" w:rsidRPr="00020908" w:rsidRDefault="0036260D" w:rsidP="00B637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shd w:val="clear" w:color="000000" w:fill="FFFFFF"/>
          </w:tcPr>
          <w:p w:rsidR="0036260D" w:rsidRPr="00020908" w:rsidRDefault="0036260D" w:rsidP="002C1B9D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43 264,86</w:t>
            </w:r>
          </w:p>
          <w:p w:rsidR="0036260D" w:rsidRPr="00020908" w:rsidRDefault="0036260D" w:rsidP="009521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4" w:type="dxa"/>
            <w:shd w:val="clear" w:color="000000" w:fill="FFFFFF"/>
          </w:tcPr>
          <w:p w:rsidR="00346E49" w:rsidRPr="00020908" w:rsidRDefault="00346E49" w:rsidP="00346E49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3 090,00</w:t>
            </w:r>
          </w:p>
        </w:tc>
        <w:tc>
          <w:tcPr>
            <w:tcW w:w="1315" w:type="dxa"/>
            <w:shd w:val="clear" w:color="000000" w:fill="FFFFFF"/>
          </w:tcPr>
          <w:p w:rsidR="0036260D" w:rsidRPr="00020908" w:rsidRDefault="003D75A6" w:rsidP="009521F8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</w:rPr>
              <w:t>89 607,20</w:t>
            </w:r>
          </w:p>
        </w:tc>
        <w:tc>
          <w:tcPr>
            <w:tcW w:w="1332" w:type="dxa"/>
            <w:shd w:val="clear" w:color="000000" w:fill="FFFFFF"/>
          </w:tcPr>
          <w:p w:rsidR="0036260D" w:rsidRPr="00020908" w:rsidRDefault="00F804B6" w:rsidP="009521F8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69 000,00</w:t>
            </w:r>
          </w:p>
        </w:tc>
        <w:tc>
          <w:tcPr>
            <w:tcW w:w="848" w:type="dxa"/>
            <w:shd w:val="clear" w:color="000000" w:fill="FFFFFF"/>
          </w:tcPr>
          <w:p w:rsidR="0036260D" w:rsidRPr="00020908" w:rsidRDefault="0036260D" w:rsidP="00336749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53D15" w:rsidRPr="00020908" w:rsidTr="003942C3">
        <w:trPr>
          <w:cantSplit/>
          <w:trHeight w:hRule="exact" w:val="733"/>
        </w:trPr>
        <w:tc>
          <w:tcPr>
            <w:tcW w:w="1652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020908" w:rsidRDefault="00BA5DAA" w:rsidP="00B6373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75 000,00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020908" w:rsidRDefault="00375F28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</w:t>
            </w:r>
            <w:r w:rsidR="00C932FD" w:rsidRPr="00020908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020908" w:rsidRDefault="00375F28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69 000,00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020908" w:rsidRDefault="0036260D" w:rsidP="00336749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53D15" w:rsidRPr="00020908" w:rsidTr="00B04BFA">
        <w:trPr>
          <w:cantSplit/>
          <w:trHeight w:hRule="exact" w:val="502"/>
        </w:trPr>
        <w:tc>
          <w:tcPr>
            <w:tcW w:w="1652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020908" w:rsidRDefault="003D75A6" w:rsidP="00B6373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129 962,06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020908" w:rsidRDefault="0036260D" w:rsidP="009521F8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37 264,86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020908" w:rsidRDefault="00346E49" w:rsidP="009521F8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3 090,00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020908" w:rsidRDefault="003D75A6" w:rsidP="009C3E1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89 607,20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020908" w:rsidRDefault="0036260D" w:rsidP="009521F8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020908" w:rsidRDefault="0036260D" w:rsidP="0033674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</w:tr>
      <w:tr w:rsidR="00E53D15" w:rsidRPr="00020908" w:rsidTr="00B04BFA">
        <w:trPr>
          <w:cantSplit/>
          <w:trHeight w:hRule="exact" w:val="430"/>
        </w:trPr>
        <w:tc>
          <w:tcPr>
            <w:tcW w:w="165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000000" w:fill="FFFFFF"/>
          </w:tcPr>
          <w:p w:rsidR="0036260D" w:rsidRPr="00020908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B6373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3806FC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020908" w:rsidRDefault="0036260D" w:rsidP="0033674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22DE6" w:rsidRPr="00020908" w:rsidTr="00B04BFA">
        <w:trPr>
          <w:cantSplit/>
          <w:trHeight w:hRule="exact" w:val="2250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020908" w:rsidRDefault="00022DE6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020908">
              <w:rPr>
                <w:rFonts w:ascii="Arial" w:eastAsiaTheme="minorHAnsi" w:hAnsi="Arial" w:cs="Arial"/>
                <w:b/>
                <w:sz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F6EF0" w:rsidRPr="00020908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20908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02090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020908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020908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022DE6" w:rsidRPr="00020908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  <w:gridCol w:w="425"/>
      </w:tblGrid>
      <w:tr w:rsidR="00DA176F" w:rsidRPr="00020908" w:rsidTr="00B04BFA">
        <w:trPr>
          <w:gridAfter w:val="1"/>
          <w:wAfter w:w="425" w:type="dxa"/>
        </w:trPr>
        <w:tc>
          <w:tcPr>
            <w:tcW w:w="15168" w:type="dxa"/>
          </w:tcPr>
          <w:p w:rsidR="00DA176F" w:rsidRPr="00020908" w:rsidRDefault="00DA176F" w:rsidP="00EF6E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7C50" w:rsidRPr="00020908" w:rsidTr="00B04BFA">
        <w:trPr>
          <w:gridAfter w:val="1"/>
          <w:wAfter w:w="425" w:type="dxa"/>
        </w:trPr>
        <w:tc>
          <w:tcPr>
            <w:tcW w:w="15168" w:type="dxa"/>
          </w:tcPr>
          <w:p w:rsidR="00EF6EF0" w:rsidRPr="00020908" w:rsidRDefault="00EF6EF0" w:rsidP="00EF6EF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20908">
              <w:rPr>
                <w:rFonts w:ascii="Arial" w:hAnsi="Arial" w:cs="Arial"/>
                <w:b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3942C3" w:rsidRPr="00020908" w:rsidRDefault="00EF6EF0" w:rsidP="00EF6EF0">
            <w:pPr>
              <w:jc w:val="both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Основными целями государственной политики в сфере жилищно-коммунального хозяйства в соответствии с Указом Президента Российской Федерации</w:t>
            </w:r>
          </w:p>
          <w:p w:rsidR="00EF6EF0" w:rsidRPr="00020908" w:rsidRDefault="00EF6EF0" w:rsidP="00EF6EF0">
            <w:pPr>
              <w:jc w:val="both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F6EF0" w:rsidRPr="00020908" w:rsidRDefault="0049419C" w:rsidP="0049419C">
            <w:pPr>
              <w:tabs>
                <w:tab w:val="center" w:pos="7688"/>
              </w:tabs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 - повышение комфортности условий проживания;</w:t>
            </w:r>
            <w:r w:rsidR="00EF6EF0" w:rsidRPr="00020908">
              <w:rPr>
                <w:rFonts w:ascii="Arial" w:hAnsi="Arial" w:cs="Arial"/>
                <w:color w:val="000000"/>
              </w:rPr>
              <w:tab/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</w:t>
            </w:r>
            <w:r w:rsidR="0049419C" w:rsidRPr="00020908">
              <w:rPr>
                <w:rFonts w:ascii="Arial" w:hAnsi="Arial" w:cs="Arial"/>
                <w:color w:val="000000"/>
              </w:rPr>
              <w:t xml:space="preserve">     </w:t>
            </w:r>
            <w:r w:rsidRPr="00020908">
              <w:rPr>
                <w:rFonts w:ascii="Arial" w:hAnsi="Arial" w:cs="Arial"/>
                <w:color w:val="000000"/>
              </w:rPr>
              <w:t xml:space="preserve">- модернизация и повышение </w:t>
            </w:r>
            <w:proofErr w:type="spellStart"/>
            <w:r w:rsidRPr="00020908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  <w:color w:val="000000"/>
              </w:rPr>
              <w:t xml:space="preserve"> объектов жилищно-коммунального хозяйства; 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F6EF0" w:rsidRPr="00020908" w:rsidRDefault="00EF6EF0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F6EF0" w:rsidRPr="00020908" w:rsidRDefault="00C7253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В сфере теплоснабжения требуется обеспечить  </w:t>
            </w:r>
            <w:r w:rsidR="00EF6EF0" w:rsidRPr="00020908">
              <w:rPr>
                <w:rFonts w:ascii="Arial" w:hAnsi="Arial" w:cs="Arial"/>
                <w:color w:val="000000"/>
              </w:rPr>
              <w:t>надежност</w:t>
            </w:r>
            <w:r w:rsidRPr="00020908">
              <w:rPr>
                <w:rFonts w:ascii="Arial" w:hAnsi="Arial" w:cs="Arial"/>
                <w:color w:val="000000"/>
              </w:rPr>
              <w:t>ь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 теплоснабжения в соответствии с требов</w:t>
            </w:r>
            <w:r w:rsidRPr="00020908">
              <w:rPr>
                <w:rFonts w:ascii="Arial" w:hAnsi="Arial" w:cs="Arial"/>
                <w:color w:val="000000"/>
              </w:rPr>
              <w:t xml:space="preserve">аниями технических регламентов, </w:t>
            </w:r>
            <w:r w:rsidR="00EF6EF0" w:rsidRPr="00020908">
              <w:rPr>
                <w:rFonts w:ascii="Arial" w:hAnsi="Arial" w:cs="Arial"/>
                <w:color w:val="000000"/>
              </w:rPr>
              <w:t>энергетическ</w:t>
            </w:r>
            <w:r w:rsidRPr="00020908">
              <w:rPr>
                <w:rFonts w:ascii="Arial" w:hAnsi="Arial" w:cs="Arial"/>
                <w:color w:val="000000"/>
              </w:rPr>
              <w:t xml:space="preserve">ую </w:t>
            </w:r>
            <w:proofErr w:type="gramStart"/>
            <w:r w:rsidR="00EF6EF0" w:rsidRPr="00020908">
              <w:rPr>
                <w:rFonts w:ascii="Arial" w:hAnsi="Arial" w:cs="Arial"/>
                <w:color w:val="000000"/>
              </w:rPr>
              <w:t>ой</w:t>
            </w:r>
            <w:proofErr w:type="gramEnd"/>
            <w:r w:rsidR="00EF6EF0" w:rsidRPr="00020908">
              <w:rPr>
                <w:rFonts w:ascii="Arial" w:hAnsi="Arial" w:cs="Arial"/>
                <w:color w:val="000000"/>
              </w:rPr>
              <w:t xml:space="preserve"> эффективност</w:t>
            </w:r>
            <w:r w:rsidRPr="00020908">
              <w:rPr>
                <w:rFonts w:ascii="Arial" w:hAnsi="Arial" w:cs="Arial"/>
                <w:color w:val="000000"/>
              </w:rPr>
              <w:t>ь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 теплоснабжения и потребления тепловой энергии с учетом требований, установленных федерал</w:t>
            </w:r>
            <w:r w:rsidRPr="00020908">
              <w:rPr>
                <w:rFonts w:ascii="Arial" w:hAnsi="Arial" w:cs="Arial"/>
                <w:color w:val="000000"/>
              </w:rPr>
              <w:t>ьными законами, безопасность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 эксплу</w:t>
            </w:r>
            <w:r w:rsidRPr="00020908">
              <w:rPr>
                <w:rFonts w:ascii="Arial" w:hAnsi="Arial" w:cs="Arial"/>
                <w:color w:val="000000"/>
              </w:rPr>
              <w:t>атации объектов теплоснабжения.</w:t>
            </w:r>
          </w:p>
          <w:p w:rsidR="00EF6EF0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В целях модернизации и повышения энергетической эффективности объектов коммунального хозяйства необходимо </w:t>
            </w:r>
            <w:r w:rsidRPr="00020908">
              <w:rPr>
                <w:rFonts w:ascii="Arial" w:hAnsi="Arial" w:cs="Arial"/>
                <w:color w:val="000000"/>
              </w:rPr>
              <w:t xml:space="preserve"> 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использование наиболее эффективных технологий, применяемых при модернизации (строительстве, </w:t>
            </w:r>
            <w:r w:rsidRPr="00020908">
              <w:rPr>
                <w:rFonts w:ascii="Arial" w:hAnsi="Arial" w:cs="Arial"/>
                <w:color w:val="000000"/>
              </w:rPr>
              <w:t xml:space="preserve">создании) объектов коммунальной </w:t>
            </w:r>
            <w:r w:rsidR="00EF6EF0" w:rsidRPr="00020908">
              <w:rPr>
                <w:rFonts w:ascii="Arial" w:hAnsi="Arial" w:cs="Arial"/>
                <w:color w:val="000000"/>
              </w:rPr>
              <w:t>инфраструктуры;</w:t>
            </w:r>
          </w:p>
          <w:p w:rsidR="009B2DEA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Также,  требуется:</w:t>
            </w:r>
          </w:p>
          <w:p w:rsidR="00EF6EF0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</w:t>
            </w:r>
            <w:proofErr w:type="gramStart"/>
            <w:r w:rsidRPr="00020908">
              <w:rPr>
                <w:rFonts w:ascii="Arial" w:hAnsi="Arial" w:cs="Arial"/>
                <w:color w:val="000000"/>
              </w:rPr>
              <w:t xml:space="preserve">- </w:t>
            </w:r>
            <w:r w:rsidR="00EF6EF0" w:rsidRPr="00020908">
              <w:rPr>
                <w:rFonts w:ascii="Arial" w:hAnsi="Arial" w:cs="Arial"/>
                <w:color w:val="000000"/>
              </w:rPr>
              <w:t>реализация мер, направленных н</w:t>
            </w:r>
            <w:r w:rsidRPr="00020908">
              <w:rPr>
                <w:rFonts w:ascii="Arial" w:hAnsi="Arial" w:cs="Arial"/>
                <w:color w:val="000000"/>
              </w:rPr>
              <w:t>а повышение платежной дисциплины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</w:t>
            </w:r>
            <w:proofErr w:type="spellStart"/>
            <w:r w:rsidR="00EF6EF0" w:rsidRPr="00020908">
              <w:rPr>
                <w:rFonts w:ascii="Arial" w:hAnsi="Arial" w:cs="Arial"/>
                <w:color w:val="000000"/>
              </w:rPr>
              <w:t>ресурсоснабжающими</w:t>
            </w:r>
            <w:proofErr w:type="spellEnd"/>
            <w:r w:rsidR="00EF6EF0" w:rsidRPr="00020908">
              <w:rPr>
                <w:rFonts w:ascii="Arial" w:hAnsi="Arial" w:cs="Arial"/>
                <w:color w:val="000000"/>
              </w:rPr>
              <w:t xml:space="preserve"> организациями 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центров, развития сервисов </w:t>
            </w:r>
            <w:r w:rsidRPr="00020908">
              <w:rPr>
                <w:rFonts w:ascii="Arial" w:hAnsi="Arial" w:cs="Arial"/>
                <w:color w:val="000000"/>
              </w:rPr>
              <w:t>дистанционной оплаты;</w:t>
            </w:r>
            <w:proofErr w:type="gramEnd"/>
          </w:p>
          <w:p w:rsidR="00EF6EF0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- 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="00EF6EF0" w:rsidRPr="00020908">
              <w:rPr>
                <w:rFonts w:ascii="Arial" w:hAnsi="Arial" w:cs="Arial"/>
                <w:color w:val="000000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="00EF6EF0" w:rsidRPr="00020908">
              <w:rPr>
                <w:rFonts w:ascii="Arial" w:hAnsi="Arial" w:cs="Arial"/>
                <w:color w:val="000000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F6EF0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 - </w:t>
            </w:r>
            <w:r w:rsidR="00EF6EF0" w:rsidRPr="00020908">
              <w:rPr>
                <w:rFonts w:ascii="Arial" w:hAnsi="Arial" w:cs="Arial"/>
                <w:color w:val="000000"/>
              </w:rPr>
              <w:t>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F6EF0" w:rsidRPr="00020908" w:rsidRDefault="009B2DEA" w:rsidP="0049419C">
            <w:pPr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         - </w:t>
            </w:r>
            <w:r w:rsidR="00EF6EF0" w:rsidRPr="00020908">
              <w:rPr>
                <w:rFonts w:ascii="Arial" w:hAnsi="Arial" w:cs="Arial"/>
                <w:color w:val="000000"/>
              </w:rPr>
              <w:t>утверждени</w:t>
            </w:r>
            <w:r w:rsidRPr="00020908">
              <w:rPr>
                <w:rFonts w:ascii="Arial" w:hAnsi="Arial" w:cs="Arial"/>
                <w:color w:val="000000"/>
              </w:rPr>
              <w:t>е</w:t>
            </w:r>
            <w:r w:rsidR="00EF6EF0" w:rsidRPr="00020908">
              <w:rPr>
                <w:rFonts w:ascii="Arial" w:hAnsi="Arial" w:cs="Arial"/>
                <w:color w:val="000000"/>
              </w:rPr>
              <w:t xml:space="preserve"> схем водоснабжения и водоотведения, теплоснабжения, программ комплексного развития сис</w:t>
            </w:r>
            <w:r w:rsidR="009D1AA3" w:rsidRPr="00020908">
              <w:rPr>
                <w:rFonts w:ascii="Arial" w:hAnsi="Arial" w:cs="Arial"/>
                <w:color w:val="000000"/>
              </w:rPr>
              <w:t>тем коммунальной инфраструктуры.</w:t>
            </w:r>
          </w:p>
          <w:p w:rsidR="00AC7C50" w:rsidRPr="00020908" w:rsidRDefault="00AC7C50" w:rsidP="0049419C">
            <w:pPr>
              <w:ind w:left="13642" w:hanging="32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Приложение № 1</w:t>
            </w:r>
          </w:p>
          <w:p w:rsidR="0049419C" w:rsidRPr="00020908" w:rsidRDefault="0049419C" w:rsidP="0049419C">
            <w:pPr>
              <w:ind w:left="10382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к Подпрограмме </w:t>
            </w:r>
            <w:r w:rsidRPr="000209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020908" w:rsidTr="000B04BF">
        <w:trPr>
          <w:trHeight w:val="708"/>
        </w:trPr>
        <w:tc>
          <w:tcPr>
            <w:tcW w:w="15593" w:type="dxa"/>
            <w:gridSpan w:val="2"/>
          </w:tcPr>
          <w:p w:rsidR="00AC7C50" w:rsidRPr="00020908" w:rsidRDefault="00AC7C50" w:rsidP="009D1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50" w:rsidRPr="00020908" w:rsidTr="00A607FC">
        <w:tc>
          <w:tcPr>
            <w:tcW w:w="15593" w:type="dxa"/>
            <w:gridSpan w:val="2"/>
          </w:tcPr>
          <w:p w:rsidR="00AC7C50" w:rsidRPr="00020908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Пер</w:t>
            </w:r>
            <w:r w:rsidR="00FF6C55"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ечень мероприятий подпрограммы </w:t>
            </w: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DA176F" w:rsidRPr="00020908" w:rsidTr="000B04BF">
        <w:trPr>
          <w:trHeight w:val="630"/>
        </w:trPr>
        <w:tc>
          <w:tcPr>
            <w:tcW w:w="15593" w:type="dxa"/>
            <w:gridSpan w:val="2"/>
          </w:tcPr>
          <w:p w:rsidR="00DA176F" w:rsidRPr="00020908" w:rsidRDefault="00DA176F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</w:tbl>
    <w:tbl>
      <w:tblPr>
        <w:tblW w:w="502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236"/>
        <w:gridCol w:w="1152"/>
        <w:gridCol w:w="1387"/>
        <w:gridCol w:w="991"/>
        <w:gridCol w:w="991"/>
        <w:gridCol w:w="848"/>
        <w:gridCol w:w="994"/>
        <w:gridCol w:w="991"/>
        <w:gridCol w:w="569"/>
        <w:gridCol w:w="1992"/>
        <w:gridCol w:w="2260"/>
      </w:tblGrid>
      <w:tr w:rsidR="005D126E" w:rsidRPr="00020908" w:rsidTr="00A472AF">
        <w:trPr>
          <w:trHeight w:val="354"/>
          <w:tblHeader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</w:t>
            </w:r>
            <w:r w:rsidR="00143758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программы/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подпрограммы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</w:t>
            </w:r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="005D126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020908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335B50" w:rsidRPr="00020908" w:rsidTr="00A472AF">
        <w:trPr>
          <w:trHeight w:val="20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020908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работ по капитальному ремонту или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 4 объектов коммунальной инфраструктуры.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1ед.,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 год – 0 ед.;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 год – 1 ед.;</w:t>
            </w:r>
          </w:p>
          <w:p w:rsidR="00756A60" w:rsidRPr="00020908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 год- 1 ед.</w:t>
            </w:r>
          </w:p>
          <w:p w:rsidR="002E7073" w:rsidRPr="00020908" w:rsidRDefault="002E7073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333" w:type="pct"/>
            <w:shd w:val="clear" w:color="auto" w:fill="auto"/>
          </w:tcPr>
          <w:p w:rsidR="00C61C9C" w:rsidRPr="00020908" w:rsidRDefault="00C61C9C" w:rsidP="002B7D1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020908" w:rsidRDefault="00C61C9C" w:rsidP="002B7D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020908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02.01 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020908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D6FBE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работ по капитальному ремонту или</w:t>
            </w:r>
          </w:p>
          <w:p w:rsidR="00CD6FBE" w:rsidRPr="00020908" w:rsidRDefault="007E613D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 </w:t>
            </w:r>
            <w:r w:rsidR="00AE0BAD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D6FB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объектов коммунальной инфраструктуры.</w:t>
            </w:r>
          </w:p>
          <w:p w:rsidR="00CD6FBE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CD6FBE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1ед.,</w:t>
            </w:r>
          </w:p>
          <w:p w:rsidR="00CD6FBE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– </w:t>
            </w:r>
            <w:r w:rsidR="00AE0BAD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ед.;</w:t>
            </w:r>
          </w:p>
          <w:p w:rsidR="00CD6FBE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 год – 1 ед.;</w:t>
            </w:r>
          </w:p>
          <w:p w:rsidR="00C61C9C" w:rsidRPr="00020908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 год- 1 ед.</w:t>
            </w:r>
          </w:p>
          <w:p w:rsidR="002E7073" w:rsidRPr="00020908" w:rsidRDefault="002E7073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E7073" w:rsidRPr="00020908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496"/>
        </w:trPr>
        <w:tc>
          <w:tcPr>
            <w:tcW w:w="159" w:type="pct"/>
            <w:vMerge w:val="restart"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C61C9C" w:rsidRPr="00020908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02.02 Строительство и реконструкция объектов коммунальной инфраструктуры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C61C9C" w:rsidRPr="00020908" w:rsidRDefault="00C61C9C" w:rsidP="000F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="000F35F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A74B4" w:rsidRPr="00020908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A74B4" w:rsidRPr="00020908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A74B4" w:rsidRPr="00020908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020908" w:rsidRDefault="00C61C9C" w:rsidP="00F7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строительств</w:t>
            </w:r>
            <w:r w:rsidR="00F75073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E613D" w:rsidRPr="00020908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Ввод  </w:t>
            </w:r>
            <w:r w:rsidR="00756A60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</w:t>
            </w:r>
            <w:r w:rsidR="00756A60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коммунальной инфраструктуры:  </w:t>
            </w:r>
          </w:p>
          <w:p w:rsidR="007E613D" w:rsidRPr="00020908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7E613D" w:rsidRPr="00020908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0</w:t>
            </w:r>
            <w:r w:rsidR="00CB7C9F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ед.,</w:t>
            </w:r>
          </w:p>
          <w:p w:rsidR="007E613D" w:rsidRPr="00020908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2022 году – 0 ед., </w:t>
            </w:r>
          </w:p>
          <w:p w:rsidR="007E613D" w:rsidRPr="00020908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2023 году – 0 ед., </w:t>
            </w:r>
          </w:p>
          <w:p w:rsidR="00C61C9C" w:rsidRPr="00020908" w:rsidRDefault="007E613D" w:rsidP="007E6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2024 году – 0 ед.</w:t>
            </w: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3475DA" w:rsidRPr="00020908" w:rsidRDefault="003475DA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3244B4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3376B4" w:rsidRPr="00020908" w:rsidRDefault="003376B4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020908" w:rsidRDefault="00C61C9C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020908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02.04. Приобретение объектов коммунальной инфраструктуры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Приобретение в муниципальную собственность  объектов – 0 ед.</w:t>
            </w: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416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02090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020908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02.05 Организация в границах городского округа теплоснабжения населения</w:t>
            </w: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020908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Создание условий для обеспечения качественными коммунальными услугами</w:t>
            </w: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284945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0509AB" w:rsidRPr="00020908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0509AB" w:rsidRPr="00020908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9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0509AB" w:rsidRPr="00020908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703A5" w:rsidRPr="00020908" w:rsidRDefault="00D703A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02090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020908" w:rsidRDefault="000B2C38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02.06 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61C9C" w:rsidRPr="00020908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020908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020908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020908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84945" w:rsidRPr="00020908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020908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C61C9C" w:rsidRPr="00020908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00266" w:rsidRPr="00020908" w:rsidRDefault="00B00266" w:rsidP="00C27C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C61C9C" w:rsidRPr="0002090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02.06.01. Организация в границах городского округа электро-, тепл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о-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газо- и водоснабжения, водоотведения, снабжения населения топливом</w:t>
            </w:r>
          </w:p>
          <w:p w:rsidR="00C61C9C" w:rsidRPr="0002090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02090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020908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C61C9C" w:rsidRPr="00020908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70C47" w:rsidRPr="00020908" w:rsidRDefault="00C70C47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70C47" w:rsidRPr="00020908" w:rsidRDefault="00C70C47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Повышение надежности функционирование коммунальной инфраструктуры.</w:t>
            </w:r>
          </w:p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4A4C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</w:t>
            </w:r>
            <w:r w:rsidR="00614D2C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джета городского округа Люберцы</w:t>
            </w:r>
          </w:p>
          <w:p w:rsidR="002D6B6F" w:rsidRPr="00020908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020908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020908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020908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020908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C61C9C" w:rsidRPr="00020908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020908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020908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020908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8E0530" w:rsidRPr="00020908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02.06.02. </w:t>
            </w:r>
            <w:r w:rsidR="006F4378" w:rsidRPr="00020908">
              <w:rPr>
                <w:rFonts w:ascii="Arial" w:hAnsi="Arial" w:cs="Arial"/>
                <w:color w:val="000000"/>
                <w:sz w:val="16"/>
                <w:szCs w:val="16"/>
              </w:rPr>
              <w:t>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E0530" w:rsidRPr="00020908" w:rsidRDefault="008E0530">
            <w:pPr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020908" w:rsidRDefault="002024A4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Подготовка документации для актуализации схемы теплоснабжения</w:t>
            </w:r>
          </w:p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Люберцы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1.5.3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020908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02.06.03. </w:t>
            </w:r>
            <w:r w:rsidR="002252DD" w:rsidRPr="00020908">
              <w:rPr>
                <w:rFonts w:ascii="Arial" w:eastAsia="Times New Roman" w:hAnsi="Arial" w:cs="Arial"/>
                <w:sz w:val="16"/>
                <w:szCs w:val="16"/>
              </w:rPr>
              <w:t xml:space="preserve">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образования 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E0530" w:rsidRPr="00020908" w:rsidRDefault="008E0530">
            <w:pPr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020908" w:rsidRDefault="002024A4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8B6119" w:rsidRPr="00020908" w:rsidRDefault="008B6119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020908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020908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020908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8E0530" w:rsidRPr="00020908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020908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020908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020908" w:rsidRDefault="00024745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  <w:p w:rsidR="00024745" w:rsidRPr="00020908" w:rsidRDefault="00024745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FFFF00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FFFF00"/>
            <w:vAlign w:val="bottom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FFFF00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FFFF00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bottom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7B1CB3" w:rsidRPr="00020908" w:rsidRDefault="007B1CB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7B1CB3" w:rsidRPr="00020908" w:rsidRDefault="007B1CB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федеральной собственности</w:t>
            </w:r>
          </w:p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1A0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020908">
              <w:rPr>
                <w:rFonts w:ascii="Arial" w:hAnsi="Arial" w:cs="Arial"/>
                <w:sz w:val="16"/>
                <w:szCs w:val="16"/>
              </w:rPr>
              <w:t>ед</w:t>
            </w:r>
            <w:proofErr w:type="spellEnd"/>
            <w:proofErr w:type="gramEnd"/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Внебюджетные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622"/>
        </w:trPr>
        <w:tc>
          <w:tcPr>
            <w:tcW w:w="159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Ввод в эксплуатацию  объектов инженерной инфраструктуры – 0 ед.</w:t>
            </w:r>
          </w:p>
        </w:tc>
      </w:tr>
      <w:tr w:rsidR="00024745" w:rsidRPr="00020908" w:rsidTr="00A472AF">
        <w:trPr>
          <w:trHeight w:val="622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189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127"/>
        </w:trPr>
        <w:tc>
          <w:tcPr>
            <w:tcW w:w="159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 w:rsidP="00937FB9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 w:rsidP="00CE765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020908" w:rsidTr="00A472AF">
        <w:trPr>
          <w:trHeight w:val="319"/>
        </w:trPr>
        <w:tc>
          <w:tcPr>
            <w:tcW w:w="159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020908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020908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357E8C" w:rsidRPr="00020908" w:rsidRDefault="00357E8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020908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020908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020908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20908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End"/>
            <w:r w:rsidRPr="00020908">
              <w:rPr>
                <w:rFonts w:ascii="Arial" w:hAnsi="Arial" w:cs="Arial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F60842" w:rsidRPr="00020908" w:rsidRDefault="00F60842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Повышение финансовой устойчивости предприятий жилищно-коммунальной сферы</w:t>
            </w:r>
          </w:p>
        </w:tc>
      </w:tr>
      <w:tr w:rsidR="00EE351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EE351E" w:rsidRPr="00020908" w:rsidRDefault="00EE351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E351E" w:rsidRPr="00020908" w:rsidRDefault="00EE351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51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EE351E" w:rsidRPr="00020908" w:rsidRDefault="00EE351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EE351E" w:rsidRPr="00020908" w:rsidRDefault="00EE351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51E" w:rsidRPr="00020908" w:rsidTr="00A472AF">
        <w:trPr>
          <w:trHeight w:val="597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EE351E" w:rsidRPr="00020908" w:rsidRDefault="00EE351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EE351E" w:rsidRPr="00020908" w:rsidRDefault="00EE351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567B12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156 162,20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EE351E" w:rsidRPr="00020908" w:rsidRDefault="00EE351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020908" w:rsidTr="00BD2DDE">
        <w:trPr>
          <w:trHeight w:val="857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743B2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3.1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04.02. Субсидии 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ресурсоснабжающим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организациям на реализацию мероприятий по организации системы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01.06.2022- 31.12.2024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B1AA3" w:rsidRPr="00020908" w:rsidRDefault="007B1AA3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D2DDE" w:rsidRPr="00020908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коммунального хозяйства администрации городского округа Люберцы Московской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020908" w:rsidRDefault="00BD2DDE" w:rsidP="00743B2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lastRenderedPageBreak/>
              <w:t>Повышение финансовой устойчивости предприятий жилищно-коммунальной сферы</w:t>
            </w:r>
          </w:p>
        </w:tc>
      </w:tr>
      <w:tr w:rsidR="00EE351E" w:rsidRPr="00020908" w:rsidTr="00BD2DDE">
        <w:trPr>
          <w:trHeight w:val="779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EE351E" w:rsidRPr="00020908" w:rsidRDefault="00EE35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EE351E" w:rsidRPr="00020908" w:rsidRDefault="00EE351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81 162,20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EE351E" w:rsidRPr="00020908" w:rsidRDefault="00EE351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51E" w:rsidRPr="00020908" w:rsidTr="00BD2DDE">
        <w:trPr>
          <w:trHeight w:val="414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EE351E" w:rsidRPr="00020908" w:rsidRDefault="00EE351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EE351E" w:rsidRPr="00020908" w:rsidRDefault="00EE351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EE351E" w:rsidRPr="00020908" w:rsidRDefault="00EE351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51E" w:rsidRPr="00020908" w:rsidTr="007B1AA3">
        <w:trPr>
          <w:trHeight w:val="1494"/>
        </w:trPr>
        <w:tc>
          <w:tcPr>
            <w:tcW w:w="159" w:type="pct"/>
            <w:vMerge/>
            <w:shd w:val="clear" w:color="auto" w:fill="auto"/>
          </w:tcPr>
          <w:p w:rsidR="00EE351E" w:rsidRPr="00020908" w:rsidRDefault="00EE351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EE351E" w:rsidRPr="00020908" w:rsidRDefault="00EE351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351E" w:rsidRPr="00020908" w:rsidRDefault="00EE351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EE351E" w:rsidRPr="00020908" w:rsidRDefault="00EE351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81 162,20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D23C23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81 162,20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EE351E" w:rsidRPr="00020908" w:rsidRDefault="00EE3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351E" w:rsidRPr="00020908" w:rsidRDefault="00EE351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351E" w:rsidRPr="00020908" w:rsidRDefault="00EE351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020908" w:rsidTr="007B1AA3">
        <w:trPr>
          <w:trHeight w:val="1494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BD2DD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3.2.</w:t>
            </w:r>
          </w:p>
        </w:tc>
        <w:tc>
          <w:tcPr>
            <w:tcW w:w="75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2DDE" w:rsidRPr="00020908" w:rsidRDefault="00BD2DD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04.05.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ресурсоснабжающих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сфере жилищно-коммунального хозяйства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2DDE" w:rsidRPr="00020908" w:rsidRDefault="00BD2DD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19.11.2020 - 31.12.2024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020908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End"/>
            <w:r w:rsidRPr="00020908">
              <w:rPr>
                <w:rFonts w:ascii="Arial" w:hAnsi="Arial" w:cs="Arial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BD2DDE" w:rsidRPr="00020908" w:rsidTr="007B1AA3">
        <w:trPr>
          <w:trHeight w:val="1463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1133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697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04.06. Выполнение отдельных мероприятий муниципальных программ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4D0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8C4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8C4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Создание условий для выполнения отдельных мероприятий муниципальных программ</w:t>
            </w: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020908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020908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020908" w:rsidTr="00A472AF">
        <w:trPr>
          <w:trHeight w:val="378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020908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020908" w:rsidTr="00A472AF">
        <w:trPr>
          <w:trHeight w:val="832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05.</w:t>
            </w:r>
            <w:r w:rsidRPr="00020908">
              <w:rPr>
                <w:rFonts w:ascii="Arial" w:hAnsi="Arial" w:cs="Arial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BD2DDE" w:rsidRPr="00020908" w:rsidRDefault="00BD2DDE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Создание условий для обеспечения качественными коммунальными услугами</w:t>
            </w: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8F2302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20 425,00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8 890,00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8F2302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8 445,00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8F2302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20 425,00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8 890,00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8F2302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8 445,00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05.01.Утверждение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eastAsia="Arial Unicode MS" w:hAnsi="Arial" w:cs="Arial"/>
                <w:color w:val="000000"/>
                <w:sz w:val="16"/>
                <w:szCs w:val="16"/>
                <w:lang w:bidi="ru-RU"/>
              </w:rPr>
              <w:t>Актуальная схема теплоснабжения городского округа</w:t>
            </w: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17137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10 070,00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171371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3 990,00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304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171371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10 070,00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171371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3 990,00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  <w:p w:rsidR="001B75E9" w:rsidRPr="00020908" w:rsidRDefault="001B75E9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196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05.02.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20908">
              <w:rPr>
                <w:rStyle w:val="23"/>
                <w:rFonts w:ascii="Arial" w:hAnsi="Arial" w:cs="Arial"/>
                <w:i w:val="0"/>
                <w:sz w:val="16"/>
                <w:szCs w:val="16"/>
              </w:rPr>
              <w:t>Актуальная схема водоснабжения и водоотведения городского округа</w:t>
            </w: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146C8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4 455,00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146C8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4 455,00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46C86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146C86" w:rsidRPr="00020908" w:rsidRDefault="00146C86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146C86" w:rsidRPr="00020908" w:rsidRDefault="00146C86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146C86" w:rsidRPr="00020908" w:rsidRDefault="00146C86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146C86" w:rsidRPr="00020908" w:rsidRDefault="00146C86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46C86" w:rsidRPr="00020908" w:rsidRDefault="00146C86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146C86" w:rsidRPr="00020908" w:rsidRDefault="00146C86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4 455,00</w:t>
            </w:r>
          </w:p>
        </w:tc>
        <w:tc>
          <w:tcPr>
            <w:tcW w:w="333" w:type="pct"/>
            <w:shd w:val="clear" w:color="auto" w:fill="auto"/>
            <w:noWrap/>
          </w:tcPr>
          <w:p w:rsidR="00146C86" w:rsidRPr="00020908" w:rsidRDefault="00146C86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146C86" w:rsidRPr="00020908" w:rsidRDefault="00146C86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146C86" w:rsidRPr="00020908" w:rsidRDefault="00146C86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4 455,00</w:t>
            </w:r>
          </w:p>
        </w:tc>
        <w:tc>
          <w:tcPr>
            <w:tcW w:w="333" w:type="pct"/>
            <w:shd w:val="clear" w:color="auto" w:fill="auto"/>
            <w:noWrap/>
          </w:tcPr>
          <w:p w:rsidR="00146C86" w:rsidRPr="00020908" w:rsidRDefault="00146C8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146C86" w:rsidRPr="00020908" w:rsidRDefault="00146C86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146C86" w:rsidRPr="00020908" w:rsidRDefault="00146C86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146C86" w:rsidRPr="00020908" w:rsidRDefault="00146C86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4.3.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020908" w:rsidRDefault="00BD2DD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05.03. Утверждение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020908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Style w:val="23"/>
                <w:rFonts w:ascii="Arial" w:hAnsi="Arial" w:cs="Arial"/>
                <w:i w:val="0"/>
                <w:sz w:val="16"/>
                <w:szCs w:val="16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020908" w:rsidTr="00A472AF">
        <w:trPr>
          <w:trHeight w:val="272"/>
        </w:trPr>
        <w:tc>
          <w:tcPr>
            <w:tcW w:w="159" w:type="pct"/>
            <w:vMerge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020908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020908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5 900,00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020908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020908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297" w:type="pct"/>
            <w:gridSpan w:val="3"/>
            <w:vMerge w:val="restart"/>
            <w:shd w:val="clear" w:color="auto" w:fill="auto"/>
            <w:noWrap/>
            <w:hideMark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146C86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204 962,06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43 264,86</w:t>
            </w:r>
          </w:p>
        </w:tc>
        <w:tc>
          <w:tcPr>
            <w:tcW w:w="285" w:type="pct"/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hideMark/>
          </w:tcPr>
          <w:p w:rsidR="00BD2DDE" w:rsidRPr="00020908" w:rsidRDefault="00146C86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89 607,20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82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BD2DDE" w:rsidRPr="00020908" w:rsidTr="002B3BCE">
        <w:trPr>
          <w:trHeight w:val="693"/>
        </w:trPr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75 000,00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0E5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BD2DDE" w:rsidRPr="00020908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BD2DDE" w:rsidRPr="00020908" w:rsidRDefault="00146C86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129 962,06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020908" w:rsidRDefault="00BD2DD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37 264,86</w:t>
            </w:r>
          </w:p>
        </w:tc>
        <w:tc>
          <w:tcPr>
            <w:tcW w:w="285" w:type="pct"/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hideMark/>
          </w:tcPr>
          <w:p w:rsidR="00BD2DDE" w:rsidRPr="00020908" w:rsidRDefault="00146C86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89 607,20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BD2DDE" w:rsidRPr="00020908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020908" w:rsidTr="00A472AF">
        <w:trPr>
          <w:trHeight w:val="20"/>
        </w:trPr>
        <w:tc>
          <w:tcPr>
            <w:tcW w:w="1297" w:type="pct"/>
            <w:gridSpan w:val="3"/>
            <w:vMerge/>
            <w:shd w:val="clear" w:color="auto" w:fill="auto"/>
            <w:noWrap/>
            <w:vAlign w:val="bottom"/>
            <w:hideMark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020908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BD2DDE" w:rsidRPr="00020908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020908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54A81" w:rsidRPr="00020908" w:rsidRDefault="00054A81" w:rsidP="00A22C18">
      <w:pPr>
        <w:pStyle w:val="a9"/>
        <w:ind w:left="10800"/>
        <w:rPr>
          <w:rFonts w:ascii="Arial" w:hAnsi="Arial" w:cs="Arial"/>
        </w:rPr>
        <w:sectPr w:rsidR="00054A81" w:rsidRPr="00020908" w:rsidSect="008F6099">
          <w:pgSz w:w="16838" w:h="11906" w:orient="landscape" w:code="9"/>
          <w:pgMar w:top="720" w:right="1389" w:bottom="726" w:left="851" w:header="709" w:footer="709" w:gutter="0"/>
          <w:cols w:space="708"/>
          <w:docGrid w:linePitch="360"/>
        </w:sect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4"/>
        <w:gridCol w:w="1701"/>
        <w:gridCol w:w="2266"/>
        <w:gridCol w:w="1276"/>
        <w:gridCol w:w="1434"/>
        <w:gridCol w:w="2272"/>
        <w:gridCol w:w="1133"/>
        <w:gridCol w:w="1561"/>
        <w:gridCol w:w="112"/>
        <w:gridCol w:w="577"/>
        <w:gridCol w:w="1012"/>
      </w:tblGrid>
      <w:tr w:rsidR="00D703A5" w:rsidRPr="00020908" w:rsidTr="00D703A5">
        <w:trPr>
          <w:gridAfter w:val="1"/>
          <w:wAfter w:w="333" w:type="pct"/>
          <w:cantSplit/>
          <w:trHeight w:hRule="exact" w:val="1489"/>
        </w:trPr>
        <w:tc>
          <w:tcPr>
            <w:tcW w:w="466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03A5" w:rsidRPr="00020908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</w:t>
            </w:r>
            <w:r w:rsidR="00623FB8" w:rsidRPr="00020908">
              <w:rPr>
                <w:rFonts w:ascii="Arial" w:hAnsi="Arial" w:cs="Arial"/>
                <w:sz w:val="20"/>
                <w:szCs w:val="20"/>
              </w:rPr>
              <w:t>№ 4</w:t>
            </w:r>
          </w:p>
          <w:p w:rsidR="00D703A5" w:rsidRPr="00020908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D703A5" w:rsidRPr="00020908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городского округа Люберцы</w:t>
            </w:r>
          </w:p>
          <w:p w:rsidR="00D703A5" w:rsidRPr="00020908" w:rsidRDefault="006D5659" w:rsidP="00AC2E7D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</w:rPr>
              <w:t>от 23.08.2022  №  3350-ПА</w:t>
            </w:r>
          </w:p>
        </w:tc>
      </w:tr>
      <w:tr w:rsidR="00CF5C56" w:rsidRPr="00020908" w:rsidTr="00D703A5">
        <w:trPr>
          <w:gridAfter w:val="1"/>
          <w:wAfter w:w="333" w:type="pct"/>
          <w:cantSplit/>
          <w:trHeight w:hRule="exact" w:val="1277"/>
        </w:trPr>
        <w:tc>
          <w:tcPr>
            <w:tcW w:w="466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561E9" w:rsidRPr="00020908" w:rsidRDefault="0090038D" w:rsidP="00CF5C56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404DF0" w:rsidRPr="00020908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020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FB0" w:rsidRPr="00020908">
              <w:rPr>
                <w:rFonts w:ascii="Arial" w:hAnsi="Arial" w:cs="Arial"/>
                <w:sz w:val="20"/>
                <w:szCs w:val="20"/>
              </w:rPr>
              <w:br/>
            </w:r>
            <w:r w:rsidR="00CF5C56" w:rsidRPr="00020908">
              <w:rPr>
                <w:rFonts w:ascii="Arial" w:hAnsi="Arial" w:cs="Arial"/>
                <w:sz w:val="20"/>
                <w:szCs w:val="20"/>
              </w:rPr>
              <w:t>к му</w:t>
            </w:r>
            <w:r w:rsidR="00F561E9" w:rsidRPr="00020908">
              <w:rPr>
                <w:rFonts w:ascii="Arial" w:hAnsi="Arial" w:cs="Arial"/>
                <w:sz w:val="20"/>
                <w:szCs w:val="20"/>
              </w:rPr>
              <w:t xml:space="preserve">ниципальной программе «Развитие </w:t>
            </w:r>
            <w:r w:rsidR="00CF5C56" w:rsidRPr="00020908">
              <w:rPr>
                <w:rFonts w:ascii="Arial" w:hAnsi="Arial" w:cs="Arial"/>
                <w:sz w:val="20"/>
                <w:szCs w:val="20"/>
              </w:rPr>
              <w:t xml:space="preserve">инженерной инфраструктуры </w:t>
            </w:r>
            <w:r w:rsidR="00F561E9" w:rsidRPr="00020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5C56" w:rsidRPr="00020908" w:rsidRDefault="00CF5C56" w:rsidP="00CF5C56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020908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020908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CF5C56" w:rsidRPr="00020908" w:rsidRDefault="00CF5C56" w:rsidP="00CF5C5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C56" w:rsidRPr="00020908" w:rsidTr="00D703A5">
        <w:trPr>
          <w:gridAfter w:val="2"/>
          <w:wAfter w:w="523" w:type="pct"/>
          <w:cantSplit/>
          <w:trHeight w:hRule="exact" w:val="1273"/>
        </w:trPr>
        <w:tc>
          <w:tcPr>
            <w:tcW w:w="4477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F5C56" w:rsidRPr="00020908" w:rsidRDefault="00CF5C56" w:rsidP="00BC1EA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C1EAC"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газификации»</w:t>
            </w:r>
            <w:r w:rsidRPr="0002090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C56" w:rsidRPr="00020908" w:rsidTr="00D703A5">
        <w:trPr>
          <w:cantSplit/>
          <w:trHeight w:hRule="exact" w:val="719"/>
        </w:trPr>
        <w:tc>
          <w:tcPr>
            <w:tcW w:w="607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Муниципальный заказчик  подпрограммы</w:t>
            </w:r>
          </w:p>
        </w:tc>
        <w:tc>
          <w:tcPr>
            <w:tcW w:w="4393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CF5C56" w:rsidRPr="00020908" w:rsidTr="0090038D">
        <w:trPr>
          <w:cantSplit/>
          <w:trHeight w:val="400"/>
        </w:trPr>
        <w:tc>
          <w:tcPr>
            <w:tcW w:w="607" w:type="pct"/>
            <w:vMerge w:val="restart"/>
            <w:shd w:val="clear" w:color="000000" w:fill="FFFFFF"/>
          </w:tcPr>
          <w:p w:rsidR="00CF5C56" w:rsidRPr="00020908" w:rsidRDefault="00CF5C56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560" w:type="pct"/>
            <w:vMerge w:val="restart"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vMerge w:val="restart"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3087" w:type="pct"/>
            <w:gridSpan w:val="8"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CF5C56" w:rsidRPr="00020908" w:rsidTr="00D703A5">
        <w:trPr>
          <w:cantSplit/>
          <w:trHeight w:val="328"/>
        </w:trPr>
        <w:tc>
          <w:tcPr>
            <w:tcW w:w="607" w:type="pct"/>
            <w:vMerge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vMerge/>
            <w:shd w:val="clear" w:color="000000" w:fill="FFFFFF"/>
          </w:tcPr>
          <w:p w:rsidR="00CF5C56" w:rsidRPr="00020908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2023</w:t>
            </w:r>
          </w:p>
        </w:tc>
        <w:tc>
          <w:tcPr>
            <w:tcW w:w="560" w:type="pct"/>
            <w:gridSpan w:val="3"/>
            <w:shd w:val="clear" w:color="000000" w:fill="FFFFFF"/>
            <w:vAlign w:val="center"/>
          </w:tcPr>
          <w:p w:rsidR="00CF5C56" w:rsidRPr="00020908" w:rsidRDefault="00CF5C56" w:rsidP="00CF5C56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2024</w:t>
            </w:r>
          </w:p>
        </w:tc>
      </w:tr>
      <w:tr w:rsidR="00D323C5" w:rsidRPr="00020908" w:rsidTr="0090038D">
        <w:trPr>
          <w:cantSplit/>
          <w:trHeight w:val="388"/>
        </w:trPr>
        <w:tc>
          <w:tcPr>
            <w:tcW w:w="607" w:type="pct"/>
            <w:vMerge/>
            <w:shd w:val="clear" w:color="000000" w:fill="FFFFFF"/>
          </w:tcPr>
          <w:p w:rsidR="00D323C5" w:rsidRPr="00020908" w:rsidRDefault="00D323C5" w:rsidP="00F8588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 w:val="restart"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Администрация городского округа Люберцы </w:t>
            </w:r>
            <w:proofErr w:type="gramStart"/>
            <w:r w:rsidRPr="00020908">
              <w:rPr>
                <w:rFonts w:ascii="Arial" w:hAnsi="Arial" w:cs="Arial"/>
                <w:color w:val="000000"/>
              </w:rPr>
              <w:t>Московской</w:t>
            </w:r>
            <w:proofErr w:type="gramEnd"/>
            <w:r w:rsidRPr="00020908">
              <w:rPr>
                <w:rFonts w:ascii="Arial" w:hAnsi="Arial" w:cs="Arial"/>
                <w:color w:val="000000"/>
              </w:rPr>
              <w:t xml:space="preserve"> </w:t>
            </w:r>
          </w:p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746" w:type="pct"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Всего:</w:t>
            </w:r>
          </w:p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 том числе: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D323C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22 000,54</w:t>
            </w:r>
          </w:p>
        </w:tc>
        <w:tc>
          <w:tcPr>
            <w:tcW w:w="472" w:type="pct"/>
            <w:shd w:val="clear" w:color="000000" w:fill="FFFFFF"/>
          </w:tcPr>
          <w:p w:rsidR="00D323C5" w:rsidRPr="00020908" w:rsidRDefault="00D323C5" w:rsidP="00CF5C56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020908" w:rsidRDefault="00D323C5" w:rsidP="00CF5C56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D323C5" w:rsidRPr="00020908" w:rsidRDefault="003C06E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19 099,19</w:t>
            </w:r>
          </w:p>
        </w:tc>
        <w:tc>
          <w:tcPr>
            <w:tcW w:w="514" w:type="pct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020908" w:rsidTr="0090038D">
        <w:trPr>
          <w:cantSplit/>
          <w:trHeight w:val="514"/>
        </w:trPr>
        <w:tc>
          <w:tcPr>
            <w:tcW w:w="607" w:type="pct"/>
            <w:vMerge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020908" w:rsidTr="0090038D">
        <w:trPr>
          <w:cantSplit/>
          <w:trHeight w:val="570"/>
        </w:trPr>
        <w:tc>
          <w:tcPr>
            <w:tcW w:w="607" w:type="pct"/>
            <w:vMerge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472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D323C5" w:rsidRPr="00020908" w:rsidRDefault="00D323C5" w:rsidP="00F8588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0,00</w:t>
            </w:r>
          </w:p>
        </w:tc>
        <w:tc>
          <w:tcPr>
            <w:tcW w:w="373" w:type="pct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3C06E5" w:rsidRPr="00020908" w:rsidTr="0090038D">
        <w:trPr>
          <w:cantSplit/>
          <w:trHeight w:val="584"/>
        </w:trPr>
        <w:tc>
          <w:tcPr>
            <w:tcW w:w="607" w:type="pct"/>
            <w:vMerge/>
            <w:shd w:val="clear" w:color="000000" w:fill="FFFFFF"/>
          </w:tcPr>
          <w:p w:rsidR="003C06E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000000" w:fill="FFFFFF"/>
          </w:tcPr>
          <w:p w:rsidR="003C06E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shd w:val="clear" w:color="000000" w:fill="FFFFFF"/>
          </w:tcPr>
          <w:p w:rsidR="003C06E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3C06E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3C06E5" w:rsidRPr="00020908" w:rsidRDefault="003C06E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3C06E5" w:rsidRPr="00020908" w:rsidRDefault="003C06E5" w:rsidP="00A85E0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22 000,54</w:t>
            </w:r>
          </w:p>
        </w:tc>
        <w:tc>
          <w:tcPr>
            <w:tcW w:w="472" w:type="pct"/>
            <w:shd w:val="clear" w:color="000000" w:fill="FFFFFF"/>
          </w:tcPr>
          <w:p w:rsidR="003C06E5" w:rsidRPr="00020908" w:rsidRDefault="003C06E5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48" w:type="pct"/>
            <w:shd w:val="clear" w:color="000000" w:fill="FFFFFF"/>
          </w:tcPr>
          <w:p w:rsidR="003C06E5" w:rsidRPr="00020908" w:rsidRDefault="003C06E5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73" w:type="pct"/>
            <w:shd w:val="clear" w:color="000000" w:fill="FFFFFF"/>
          </w:tcPr>
          <w:p w:rsidR="003C06E5" w:rsidRPr="00020908" w:rsidRDefault="003C06E5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19 099,19</w:t>
            </w:r>
          </w:p>
        </w:tc>
        <w:tc>
          <w:tcPr>
            <w:tcW w:w="514" w:type="pct"/>
            <w:shd w:val="clear" w:color="000000" w:fill="FFFFFF"/>
          </w:tcPr>
          <w:p w:rsidR="003C06E5" w:rsidRPr="00020908" w:rsidRDefault="003C06E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0" w:type="pct"/>
            <w:gridSpan w:val="3"/>
            <w:shd w:val="clear" w:color="000000" w:fill="FFFFFF"/>
          </w:tcPr>
          <w:p w:rsidR="003C06E5" w:rsidRPr="00020908" w:rsidRDefault="003C06E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020908" w:rsidTr="0090038D">
        <w:trPr>
          <w:cantSplit/>
          <w:trHeight w:hRule="exact" w:val="565"/>
        </w:trPr>
        <w:tc>
          <w:tcPr>
            <w:tcW w:w="607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Внебюджетные средства</w:t>
            </w: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60" w:type="pct"/>
            <w:gridSpan w:val="3"/>
            <w:tcBorders>
              <w:bottom w:val="single" w:sz="4" w:space="0" w:color="auto"/>
            </w:tcBorders>
            <w:shd w:val="clear" w:color="000000" w:fill="FFFFFF"/>
          </w:tcPr>
          <w:p w:rsidR="00D323C5" w:rsidRPr="00020908" w:rsidRDefault="00D323C5" w:rsidP="00D323C5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020908" w:rsidRDefault="00D703A5" w:rsidP="00D323C5">
            <w:pPr>
              <w:jc w:val="center"/>
              <w:rPr>
                <w:rFonts w:ascii="Arial" w:hAnsi="Arial" w:cs="Arial"/>
              </w:rPr>
            </w:pPr>
          </w:p>
        </w:tc>
      </w:tr>
      <w:tr w:rsidR="00F85881" w:rsidRPr="00020908" w:rsidTr="00DA1F93">
        <w:trPr>
          <w:cantSplit/>
          <w:trHeight w:hRule="exact" w:val="272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85881" w:rsidRPr="00020908" w:rsidRDefault="00F85881" w:rsidP="00CF5C56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020908">
              <w:rPr>
                <w:rFonts w:ascii="Arial" w:eastAsiaTheme="minorHAnsi" w:hAnsi="Arial" w:cs="Arial"/>
                <w:b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85881" w:rsidRPr="00020908" w:rsidRDefault="00F85881" w:rsidP="00CF5C56">
            <w:pPr>
              <w:ind w:left="142" w:right="162" w:firstLine="567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</w:rPr>
              <w:t>Реализация мероприятий подпрограммы 6  «</w:t>
            </w:r>
            <w:r w:rsidRPr="00020908">
              <w:rPr>
                <w:rFonts w:ascii="Arial" w:hAnsi="Arial" w:cs="Arial"/>
                <w:bCs/>
                <w:color w:val="000000"/>
              </w:rPr>
              <w:t>Развитие газификации</w:t>
            </w:r>
            <w:r w:rsidRPr="00020908">
              <w:rPr>
                <w:rFonts w:ascii="Arial" w:hAnsi="Arial" w:cs="Arial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A15A12" w:rsidRPr="00020908" w:rsidRDefault="00A15A12" w:rsidP="00A15A12">
            <w:pPr>
              <w:spacing w:line="240" w:lineRule="auto"/>
              <w:ind w:left="142" w:right="162" w:firstLine="56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02090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15A12" w:rsidRPr="00020908" w:rsidRDefault="00A15A12" w:rsidP="00A15A12">
            <w:pPr>
              <w:spacing w:line="240" w:lineRule="auto"/>
              <w:ind w:left="142" w:right="162" w:firstLine="567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Реализация мероприятий подпрограммы 6  «Развитие газификации» будет оказывать влияние на стимулирование </w:t>
            </w:r>
            <w:r w:rsidR="00C772B7" w:rsidRPr="0002090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развития</w:t>
            </w:r>
            <w:r w:rsidRPr="0002090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газификации в городском округе Люберцы, включая строительство, реконструкцию  новых участков газораспределительных сетей.  В результате  будут реализованы проекты по строительству социальных объектов.</w:t>
            </w:r>
          </w:p>
          <w:p w:rsidR="00F85881" w:rsidRPr="00020908" w:rsidRDefault="00F85881" w:rsidP="00CF5C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85881" w:rsidRPr="00020908" w:rsidRDefault="00F85881" w:rsidP="00CF5C56">
            <w:pPr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F85881" w:rsidRPr="00020908" w:rsidRDefault="00F85881" w:rsidP="00CF5C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  <w:gridCol w:w="425"/>
      </w:tblGrid>
      <w:tr w:rsidR="00DA176F" w:rsidRPr="00020908" w:rsidTr="004E5E80">
        <w:trPr>
          <w:gridAfter w:val="1"/>
          <w:wAfter w:w="425" w:type="dxa"/>
          <w:trHeight w:val="405"/>
        </w:trPr>
        <w:tc>
          <w:tcPr>
            <w:tcW w:w="15134" w:type="dxa"/>
          </w:tcPr>
          <w:p w:rsidR="00DA176F" w:rsidRPr="00020908" w:rsidRDefault="00DA176F" w:rsidP="00B82E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9BE" w:rsidRPr="00020908" w:rsidTr="000B04BF">
        <w:trPr>
          <w:gridAfter w:val="1"/>
          <w:wAfter w:w="425" w:type="dxa"/>
          <w:trHeight w:val="1205"/>
        </w:trPr>
        <w:tc>
          <w:tcPr>
            <w:tcW w:w="15134" w:type="dxa"/>
          </w:tcPr>
          <w:p w:rsidR="009E75E1" w:rsidRPr="00020908" w:rsidRDefault="009E75E1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020908" w:rsidRDefault="00D536CB" w:rsidP="00DA17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E6E" w:rsidRPr="00020908" w:rsidRDefault="00DA176F" w:rsidP="00DA176F">
            <w:pPr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9029BE" w:rsidRPr="00020908"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  <w:r w:rsidR="00B82E6E" w:rsidRPr="000209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B75E9" w:rsidRDefault="00DA176F" w:rsidP="00DA176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B82E6E" w:rsidRPr="00020908">
              <w:rPr>
                <w:rFonts w:ascii="Arial" w:hAnsi="Arial" w:cs="Arial"/>
                <w:sz w:val="20"/>
                <w:szCs w:val="20"/>
              </w:rPr>
              <w:t>к Подпрограмме 6 «</w:t>
            </w:r>
            <w:r w:rsidR="00B82E6E" w:rsidRPr="000209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Развитие </w:t>
            </w:r>
          </w:p>
          <w:p w:rsidR="009029BE" w:rsidRPr="00020908" w:rsidRDefault="001B75E9" w:rsidP="00DA1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B82E6E" w:rsidRPr="000209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газификации</w:t>
            </w:r>
            <w:r w:rsidR="00B82E6E" w:rsidRPr="00020908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DA176F" w:rsidRPr="00020908" w:rsidRDefault="00DA176F" w:rsidP="00DA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BE" w:rsidRPr="00020908" w:rsidTr="000B04BF">
        <w:trPr>
          <w:trHeight w:val="991"/>
        </w:trPr>
        <w:tc>
          <w:tcPr>
            <w:tcW w:w="15559" w:type="dxa"/>
            <w:gridSpan w:val="2"/>
          </w:tcPr>
          <w:p w:rsidR="005C7B4C" w:rsidRPr="00020908" w:rsidRDefault="009029BE" w:rsidP="00DA176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 xml:space="preserve">Перечень мероприятий подпрограммы </w:t>
            </w:r>
            <w:r w:rsidR="00A65E08"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«</w:t>
            </w:r>
            <w:r w:rsidR="00A65E08"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Развитие газификации</w:t>
            </w: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»</w:t>
            </w:r>
          </w:p>
        </w:tc>
      </w:tr>
    </w:tbl>
    <w:tbl>
      <w:tblPr>
        <w:tblW w:w="507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142"/>
        <w:gridCol w:w="1481"/>
        <w:gridCol w:w="1085"/>
        <w:gridCol w:w="950"/>
        <w:gridCol w:w="944"/>
        <w:gridCol w:w="944"/>
        <w:gridCol w:w="1121"/>
        <w:gridCol w:w="1593"/>
        <w:gridCol w:w="1803"/>
        <w:gridCol w:w="1977"/>
      </w:tblGrid>
      <w:tr w:rsidR="00B82E6E" w:rsidRPr="00020908" w:rsidTr="001B75E9">
        <w:trPr>
          <w:trHeight w:val="20"/>
          <w:tblHeader/>
        </w:trPr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472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 подпрограммы</w:t>
            </w:r>
          </w:p>
        </w:tc>
        <w:tc>
          <w:tcPr>
            <w:tcW w:w="380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47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  <w:p w:rsidR="00CA5A7B" w:rsidRPr="00020908" w:rsidRDefault="00CA5A7B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0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B82E6E" w:rsidRPr="00020908" w:rsidTr="001B75E9">
        <w:trPr>
          <w:trHeight w:val="432"/>
          <w:tblHeader/>
        </w:trPr>
        <w:tc>
          <w:tcPr>
            <w:tcW w:w="18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82E6E" w:rsidRPr="00020908" w:rsidTr="001B75E9">
        <w:trPr>
          <w:trHeight w:val="259"/>
          <w:tblHeader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0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5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020908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0F1A67" w:rsidRPr="00020908" w:rsidTr="001B75E9">
        <w:trPr>
          <w:trHeight w:val="445"/>
        </w:trPr>
        <w:tc>
          <w:tcPr>
            <w:tcW w:w="18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02090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01 </w:t>
            </w:r>
          </w:p>
          <w:p w:rsidR="000F1A67" w:rsidRPr="0002090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38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1A67" w:rsidRPr="00020908" w:rsidRDefault="000F1A67" w:rsidP="00D52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17.06.2021 31.12.202</w:t>
            </w:r>
            <w:r w:rsidR="00D52932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CA5A7B" w:rsidRPr="00020908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658" w:rsidRPr="00020908" w:rsidRDefault="006A4956" w:rsidP="00316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Количество построенных, реконструированных, отремонтированных газопроводов (участков газопроводной сети) – 3 участка  газопроводной сети к концу  2022 года </w:t>
            </w:r>
            <w:r w:rsidR="00316F9B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условий безопасного проживания в газифицированном жилищном фонде</w:t>
            </w:r>
          </w:p>
          <w:p w:rsidR="001E0983" w:rsidRPr="00020908" w:rsidRDefault="001E0983" w:rsidP="00316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газоснабжением населения</w:t>
            </w:r>
          </w:p>
        </w:tc>
      </w:tr>
      <w:tr w:rsidR="000F1A67" w:rsidRPr="00020908" w:rsidTr="001B75E9">
        <w:trPr>
          <w:trHeight w:val="445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02090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20908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A5A7B" w:rsidRPr="00020908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F1A67" w:rsidRPr="00020908" w:rsidTr="001B75E9">
        <w:trPr>
          <w:trHeight w:val="20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CA5A7B" w:rsidRPr="00020908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B60F0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B60F0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19 099,19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F1A67" w:rsidRPr="00020908" w:rsidTr="001B75E9">
        <w:trPr>
          <w:trHeight w:val="262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020908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CA5A7B" w:rsidRPr="00020908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020908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020908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40845" w:rsidRPr="00020908" w:rsidTr="001B75E9">
        <w:trPr>
          <w:trHeight w:val="287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845" w:rsidRPr="00020908" w:rsidRDefault="00640845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0845" w:rsidRPr="00020908" w:rsidRDefault="00640845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40845" w:rsidRPr="00020908" w:rsidRDefault="00640845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845" w:rsidRPr="00020908" w:rsidRDefault="00640845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845" w:rsidRPr="00020908" w:rsidRDefault="00640845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845" w:rsidRPr="00020908" w:rsidRDefault="00640845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845" w:rsidRPr="00020908" w:rsidRDefault="00640845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845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19 099,19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845" w:rsidRPr="00020908" w:rsidRDefault="00640845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0845" w:rsidRPr="00020908" w:rsidRDefault="00640845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0845" w:rsidRPr="00020908" w:rsidRDefault="00640845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845" w:rsidRPr="00020908" w:rsidRDefault="00640845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0F07" w:rsidRPr="00020908" w:rsidTr="001B75E9">
        <w:trPr>
          <w:trHeight w:val="444"/>
        </w:trPr>
        <w:tc>
          <w:tcPr>
            <w:tcW w:w="189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72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01.02 Организация в границах городского округа газоснабжения населения</w:t>
            </w:r>
          </w:p>
        </w:tc>
        <w:tc>
          <w:tcPr>
            <w:tcW w:w="38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F07" w:rsidRPr="00020908" w:rsidRDefault="00B60F07" w:rsidP="00D52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17.06.2021 31.12.2024</w:t>
            </w: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60F07" w:rsidRPr="00020908" w:rsidRDefault="00B60F0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517C80" w:rsidP="00D2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Количество построенных, реконструированных, отремонтированных газопроводов (участков газопроводной сети) – 3 участка  газопроводной сети к концу  2022 года </w:t>
            </w:r>
            <w:r w:rsidR="00B60F07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условий безопасного проживания в газифицированном жилищном фонде</w:t>
            </w:r>
          </w:p>
          <w:p w:rsidR="00B60F07" w:rsidRPr="00020908" w:rsidRDefault="00B60F07" w:rsidP="00D2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газоснабжением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населения</w:t>
            </w:r>
          </w:p>
        </w:tc>
      </w:tr>
      <w:tr w:rsidR="00B60F07" w:rsidRPr="00020908" w:rsidTr="001B75E9">
        <w:trPr>
          <w:trHeight w:val="444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0F1A67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60F07" w:rsidRPr="00020908" w:rsidRDefault="00B60F0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0F07" w:rsidRPr="00020908" w:rsidTr="001B75E9">
        <w:trPr>
          <w:trHeight w:val="444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19 099,19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0F07" w:rsidRPr="00020908" w:rsidTr="001B75E9">
        <w:trPr>
          <w:trHeight w:val="444"/>
        </w:trPr>
        <w:tc>
          <w:tcPr>
            <w:tcW w:w="1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right w:val="nil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0F07" w:rsidRPr="00020908" w:rsidTr="001B75E9">
        <w:trPr>
          <w:trHeight w:val="70"/>
        </w:trPr>
        <w:tc>
          <w:tcPr>
            <w:tcW w:w="18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F07" w:rsidRPr="00020908" w:rsidRDefault="00B60F0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B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19 099,19</w:t>
            </w:r>
          </w:p>
          <w:p w:rsidR="00B60F07" w:rsidRPr="00020908" w:rsidRDefault="00B60F07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F07" w:rsidRPr="00020908" w:rsidRDefault="00B60F07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F07" w:rsidRPr="00020908" w:rsidRDefault="00B60F0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C1C79" w:rsidRPr="00020908" w:rsidTr="001B75E9">
        <w:trPr>
          <w:trHeight w:val="44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01.02.01 </w:t>
            </w:r>
          </w:p>
          <w:p w:rsidR="00BC1C79" w:rsidRPr="00020908" w:rsidRDefault="00BC1C79" w:rsidP="006E03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комплекса работ по реконструкции (перекладке) участка газораспределительной сети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CC43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17.06.2021 31.12.202</w:t>
            </w:r>
            <w:r w:rsidR="00CC43A0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5C7B4C" w:rsidRPr="00020908" w:rsidRDefault="005C7B4C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020908" w:rsidRDefault="000C3750" w:rsidP="00F1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C79" w:rsidRPr="00020908" w:rsidRDefault="00BC1C79" w:rsidP="007B1F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Количество построенных, реконструированных, отремонтированных газопроводов (участков газопроводной сети) </w:t>
            </w:r>
            <w:r w:rsidR="00D50A04" w:rsidRPr="00020908">
              <w:rPr>
                <w:rFonts w:ascii="Arial" w:hAnsi="Arial" w:cs="Arial"/>
                <w:sz w:val="16"/>
                <w:szCs w:val="16"/>
              </w:rPr>
              <w:t>–</w:t>
            </w:r>
            <w:r w:rsidRPr="0002090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F3A" w:rsidRPr="00020908">
              <w:rPr>
                <w:rFonts w:ascii="Arial" w:hAnsi="Arial" w:cs="Arial"/>
                <w:sz w:val="16"/>
                <w:szCs w:val="16"/>
              </w:rPr>
              <w:t xml:space="preserve">2 </w:t>
            </w:r>
            <w:r w:rsidRPr="00020908">
              <w:rPr>
                <w:rFonts w:ascii="Arial" w:hAnsi="Arial" w:cs="Arial"/>
                <w:sz w:val="16"/>
                <w:szCs w:val="16"/>
              </w:rPr>
              <w:t>участ</w:t>
            </w:r>
            <w:r w:rsidR="007B1F3A" w:rsidRPr="00020908">
              <w:rPr>
                <w:rFonts w:ascii="Arial" w:hAnsi="Arial" w:cs="Arial"/>
                <w:sz w:val="16"/>
                <w:szCs w:val="16"/>
              </w:rPr>
              <w:t xml:space="preserve">ка </w:t>
            </w:r>
            <w:r w:rsidRPr="00020908">
              <w:rPr>
                <w:rFonts w:ascii="Arial" w:hAnsi="Arial" w:cs="Arial"/>
                <w:sz w:val="16"/>
                <w:szCs w:val="16"/>
              </w:rPr>
              <w:t xml:space="preserve">газопроводной сети </w:t>
            </w:r>
            <w:r w:rsidR="007B1F3A" w:rsidRPr="00020908">
              <w:rPr>
                <w:rFonts w:ascii="Arial" w:hAnsi="Arial" w:cs="Arial"/>
                <w:sz w:val="16"/>
                <w:szCs w:val="16"/>
              </w:rPr>
              <w:t xml:space="preserve">к концу 2022 года </w:t>
            </w:r>
            <w:r w:rsidR="00E9131A" w:rsidRPr="0002090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1C79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020908" w:rsidRDefault="00BC1C79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4C" w:rsidRPr="00020908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020908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020908" w:rsidRDefault="00BC1C79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020908" w:rsidRDefault="00BC1C79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16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9 393,40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6 492,05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8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166B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9 393,40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6 492,05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01.02.02 </w:t>
            </w:r>
          </w:p>
          <w:p w:rsidR="008D53ED" w:rsidRPr="00020908" w:rsidRDefault="008D53ED" w:rsidP="003F3E3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 газоснабжением населения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23.03.2022-</w:t>
            </w:r>
          </w:p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Обеспечение газоснабжением населения </w:t>
            </w:r>
          </w:p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53ED" w:rsidRPr="00020908" w:rsidRDefault="008D53ED" w:rsidP="00517C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 xml:space="preserve">Количество построенных, реконструированных, отремонтированных газопроводов (участков газопроводной сети) – </w:t>
            </w:r>
            <w:r w:rsidRPr="00020908">
              <w:rPr>
                <w:rFonts w:ascii="Arial" w:hAnsi="Arial" w:cs="Arial"/>
                <w:sz w:val="16"/>
                <w:szCs w:val="16"/>
              </w:rPr>
              <w:br/>
              <w:t>1 участок газопроводной сети к концу  2022 года</w:t>
            </w: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52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186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34F1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01.02.03</w:t>
            </w:r>
          </w:p>
          <w:p w:rsidR="00C12A14" w:rsidRPr="00020908" w:rsidRDefault="008D53ED" w:rsidP="00A85E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Оснащение  </w:t>
            </w:r>
            <w:proofErr w:type="gram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муниципального</w:t>
            </w:r>
            <w:proofErr w:type="gram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 газифицирован</w:t>
            </w:r>
            <w:r w:rsidR="00C12A14" w:rsidRPr="0002090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8D53ED" w:rsidRPr="00020908" w:rsidRDefault="008D53ED" w:rsidP="00A85E0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ного</w:t>
            </w:r>
            <w:proofErr w:type="spellEnd"/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 xml:space="preserve"> многоквартирного жилого фона автоматизиров</w:t>
            </w: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анными системами контроля  газовой безопасности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23.03.2022-</w:t>
            </w:r>
          </w:p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Обеспечение условий безопасного проживания в газифицированном жилищном фонде</w:t>
            </w: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6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D6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12 578,00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12 578,00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D6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444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D6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D53ED" w:rsidRPr="00020908" w:rsidRDefault="008D53E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12 578,00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12 578,00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ED" w:rsidRPr="00020908" w:rsidRDefault="008D53ED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0"/>
        </w:trPr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19 099,19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D53ED" w:rsidRPr="00020908" w:rsidTr="001B75E9">
        <w:trPr>
          <w:trHeight w:val="20"/>
        </w:trPr>
        <w:tc>
          <w:tcPr>
            <w:tcW w:w="10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0"/>
        </w:trPr>
        <w:tc>
          <w:tcPr>
            <w:tcW w:w="10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0"/>
        </w:trPr>
        <w:tc>
          <w:tcPr>
            <w:tcW w:w="104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22 000,54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19 099,19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2801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D53ED" w:rsidRPr="00020908" w:rsidTr="001B75E9">
        <w:trPr>
          <w:trHeight w:val="20"/>
        </w:trPr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3ED" w:rsidRPr="00020908" w:rsidRDefault="008D53E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ED" w:rsidRPr="00020908" w:rsidRDefault="008D53E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556AA7" w:rsidRPr="00020908" w:rsidRDefault="00556AA7" w:rsidP="00807D37">
      <w:pPr>
        <w:rPr>
          <w:rFonts w:ascii="Arial" w:hAnsi="Arial" w:cs="Arial"/>
          <w:sz w:val="24"/>
          <w:szCs w:val="24"/>
        </w:rPr>
      </w:pPr>
    </w:p>
    <w:p w:rsidR="00556AA7" w:rsidRPr="00020908" w:rsidRDefault="00556AA7" w:rsidP="00807D37">
      <w:pPr>
        <w:rPr>
          <w:rFonts w:ascii="Arial" w:hAnsi="Arial" w:cs="Arial"/>
          <w:sz w:val="24"/>
          <w:szCs w:val="24"/>
        </w:rPr>
      </w:pPr>
    </w:p>
    <w:p w:rsidR="00556AA7" w:rsidRPr="00020908" w:rsidRDefault="00556AA7" w:rsidP="00807D37">
      <w:pPr>
        <w:rPr>
          <w:rFonts w:ascii="Arial" w:hAnsi="Arial" w:cs="Arial"/>
          <w:sz w:val="24"/>
          <w:szCs w:val="24"/>
        </w:rPr>
      </w:pPr>
    </w:p>
    <w:p w:rsidR="00556AA7" w:rsidRPr="00020908" w:rsidRDefault="00556AA7" w:rsidP="00807D37">
      <w:pPr>
        <w:rPr>
          <w:rFonts w:ascii="Arial" w:hAnsi="Arial" w:cs="Arial"/>
          <w:sz w:val="24"/>
          <w:szCs w:val="24"/>
        </w:rPr>
      </w:pPr>
    </w:p>
    <w:p w:rsidR="00556AA7" w:rsidRPr="00020908" w:rsidRDefault="00556AA7" w:rsidP="00807D37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807D37">
      <w:pPr>
        <w:rPr>
          <w:rFonts w:ascii="Arial" w:hAnsi="Arial" w:cs="Arial"/>
          <w:sz w:val="24"/>
          <w:szCs w:val="24"/>
        </w:rPr>
      </w:pPr>
    </w:p>
    <w:p w:rsidR="001826BA" w:rsidRPr="00020908" w:rsidRDefault="001826BA">
      <w:pPr>
        <w:rPr>
          <w:rFonts w:ascii="Arial" w:hAnsi="Arial" w:cs="Arial"/>
          <w:sz w:val="24"/>
          <w:szCs w:val="24"/>
        </w:rPr>
      </w:pPr>
      <w:r w:rsidRPr="00020908">
        <w:rPr>
          <w:rFonts w:ascii="Arial" w:hAnsi="Arial" w:cs="Arial"/>
          <w:sz w:val="24"/>
          <w:szCs w:val="24"/>
        </w:rPr>
        <w:br w:type="page"/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lastRenderedPageBreak/>
        <w:t>Приложение №</w:t>
      </w:r>
      <w:r w:rsidR="00EA2BAB" w:rsidRPr="00020908">
        <w:rPr>
          <w:rFonts w:ascii="Arial" w:hAnsi="Arial" w:cs="Arial"/>
          <w:sz w:val="20"/>
          <w:szCs w:val="20"/>
        </w:rPr>
        <w:t xml:space="preserve"> 5</w:t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 xml:space="preserve">к Постановлению администрации </w:t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>городского округа Люберцы</w:t>
      </w:r>
    </w:p>
    <w:p w:rsidR="0080396C" w:rsidRPr="00020908" w:rsidRDefault="006D5659" w:rsidP="0080396C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</w:rPr>
        <w:t>от 23.08.2022  №  3350-ПА</w:t>
      </w:r>
    </w:p>
    <w:p w:rsidR="0080396C" w:rsidRPr="00020908" w:rsidRDefault="0080396C" w:rsidP="0080396C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</w:p>
    <w:p w:rsidR="001826BA" w:rsidRPr="00020908" w:rsidRDefault="001826BA" w:rsidP="0080396C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 xml:space="preserve">Приложение № 6 </w:t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 xml:space="preserve">к муниципальной программе </w:t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>«Развитие инженерной инфраструктуры</w:t>
      </w:r>
      <w:r w:rsidRPr="00020908">
        <w:rPr>
          <w:rFonts w:ascii="Arial" w:hAnsi="Arial" w:cs="Arial"/>
          <w:sz w:val="20"/>
          <w:szCs w:val="20"/>
        </w:rPr>
        <w:tab/>
      </w:r>
    </w:p>
    <w:p w:rsidR="001826BA" w:rsidRPr="00020908" w:rsidRDefault="001826BA" w:rsidP="001826BA">
      <w:pPr>
        <w:spacing w:after="0" w:line="240" w:lineRule="auto"/>
        <w:ind w:left="10800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020908">
        <w:rPr>
          <w:rFonts w:ascii="Arial" w:hAnsi="Arial" w:cs="Arial"/>
          <w:sz w:val="20"/>
          <w:szCs w:val="20"/>
        </w:rPr>
        <w:t>энергоэффективности</w:t>
      </w:r>
      <w:proofErr w:type="spellEnd"/>
      <w:r w:rsidRPr="00020908">
        <w:rPr>
          <w:rFonts w:ascii="Arial" w:hAnsi="Arial" w:cs="Arial"/>
          <w:sz w:val="20"/>
          <w:szCs w:val="20"/>
        </w:rPr>
        <w:t>»</w:t>
      </w:r>
    </w:p>
    <w:p w:rsidR="001826BA" w:rsidRPr="00020908" w:rsidRDefault="001826BA" w:rsidP="001826BA">
      <w:pPr>
        <w:ind w:left="10080" w:firstLine="720"/>
        <w:rPr>
          <w:rFonts w:ascii="Arial" w:hAnsi="Arial" w:cs="Arial"/>
          <w:sz w:val="20"/>
          <w:szCs w:val="20"/>
        </w:rPr>
      </w:pPr>
    </w:p>
    <w:tbl>
      <w:tblPr>
        <w:tblW w:w="14884" w:type="dxa"/>
        <w:tblInd w:w="108" w:type="dxa"/>
        <w:tblLook w:val="04A0" w:firstRow="1" w:lastRow="0" w:firstColumn="1" w:lastColumn="0" w:noHBand="0" w:noVBand="1"/>
      </w:tblPr>
      <w:tblGrid>
        <w:gridCol w:w="2024"/>
        <w:gridCol w:w="1834"/>
        <w:gridCol w:w="3092"/>
        <w:gridCol w:w="1743"/>
        <w:gridCol w:w="1330"/>
        <w:gridCol w:w="1391"/>
        <w:gridCol w:w="1324"/>
        <w:gridCol w:w="1073"/>
        <w:gridCol w:w="1073"/>
      </w:tblGrid>
      <w:tr w:rsidR="001826BA" w:rsidRPr="00020908" w:rsidTr="000B171E">
        <w:trPr>
          <w:trHeight w:val="570"/>
        </w:trPr>
        <w:tc>
          <w:tcPr>
            <w:tcW w:w="0" w:type="auto"/>
            <w:tcBorders>
              <w:bottom w:val="single" w:sz="4" w:space="0" w:color="auto"/>
            </w:tcBorders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43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Паспорт подпрограммы 8 «Обеспечивающая подпрограмма»</w:t>
            </w:r>
            <w:r w:rsidRPr="0002090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826BA" w:rsidRPr="00020908" w:rsidTr="000B171E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Pr="00020908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1826BA" w:rsidRPr="00020908" w:rsidTr="000B171E">
        <w:trPr>
          <w:trHeight w:val="8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1826BA" w:rsidRPr="00020908" w:rsidTr="000B171E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20908">
              <w:rPr>
                <w:rFonts w:ascii="Arial" w:eastAsia="Times New Roman" w:hAnsi="Arial" w:cs="Arial"/>
                <w:color w:val="000000"/>
              </w:rPr>
              <w:t>Всего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2024</w:t>
            </w:r>
          </w:p>
        </w:tc>
      </w:tr>
      <w:tr w:rsidR="001826BA" w:rsidRPr="00020908" w:rsidTr="000B171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Всего:</w:t>
            </w:r>
          </w:p>
          <w:p w:rsidR="001826BA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 том числе:</w:t>
            </w: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1B75E9" w:rsidRPr="00020908" w:rsidRDefault="001B75E9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83456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4 541,00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632,00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662,00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83456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649,00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83456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1 299,00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83456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1 299,00</w:t>
            </w:r>
          </w:p>
        </w:tc>
      </w:tr>
      <w:tr w:rsidR="000B171E" w:rsidRPr="00020908" w:rsidTr="000B171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Pr="00020908" w:rsidRDefault="000B171E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71E" w:rsidRPr="00020908" w:rsidRDefault="000B171E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Default="000B171E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1B75E9" w:rsidRPr="00020908" w:rsidRDefault="001B75E9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4 541,00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632,00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662,00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649,00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1 299,00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E" w:rsidRPr="00020908" w:rsidRDefault="000B171E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color w:val="000000"/>
              </w:rPr>
              <w:t>1 299,00</w:t>
            </w:r>
          </w:p>
        </w:tc>
      </w:tr>
      <w:tr w:rsidR="001826BA" w:rsidRPr="00020908" w:rsidTr="000B171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BA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E27F20" w:rsidRPr="00020908" w:rsidRDefault="00E27F20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826BA" w:rsidRPr="00020908" w:rsidTr="000B171E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BA" w:rsidRPr="00020908" w:rsidRDefault="001826BA" w:rsidP="00A85E0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color w:val="000000"/>
              </w:rPr>
            </w:pPr>
            <w:r w:rsidRPr="0002090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1826BA" w:rsidRPr="00020908" w:rsidTr="000B17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986" w:type="dxa"/>
          <w:cantSplit/>
          <w:trHeight w:val="1784"/>
        </w:trPr>
        <w:tc>
          <w:tcPr>
            <w:tcW w:w="138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1826BA" w:rsidRPr="00020908" w:rsidRDefault="001826BA" w:rsidP="00A85E01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020908">
              <w:rPr>
                <w:rFonts w:ascii="Arial" w:eastAsiaTheme="minorHAnsi" w:hAnsi="Arial" w:cs="Arial"/>
                <w:b/>
                <w:sz w:val="24"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1826BA" w:rsidRPr="00020908" w:rsidRDefault="001826BA" w:rsidP="00A85E01">
            <w:pPr>
              <w:spacing w:before="120" w:after="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</w:p>
          <w:p w:rsidR="001826BA" w:rsidRPr="00020908" w:rsidRDefault="001826BA" w:rsidP="00A85E01">
            <w:pPr>
              <w:spacing w:after="0" w:line="240" w:lineRule="auto"/>
              <w:ind w:right="-554" w:firstLine="709"/>
              <w:rPr>
                <w:rFonts w:ascii="Arial" w:hAnsi="Arial" w:cs="Arial"/>
                <w:sz w:val="24"/>
                <w:szCs w:val="24"/>
              </w:rPr>
            </w:pPr>
            <w:r w:rsidRPr="00020908">
              <w:rPr>
                <w:rFonts w:ascii="Arial" w:hAnsi="Arial" w:cs="Arial"/>
                <w:sz w:val="24"/>
                <w:szCs w:val="24"/>
              </w:rPr>
              <w:t xml:space="preserve">Реализация подпрограммы  8  </w:t>
            </w:r>
            <w:r w:rsidRPr="00020908">
              <w:rPr>
                <w:rFonts w:ascii="Arial" w:hAnsi="Arial" w:cs="Arial"/>
                <w:bCs/>
                <w:color w:val="000000"/>
                <w:sz w:val="24"/>
              </w:rPr>
              <w:t>«Обеспечивающая подпрограмма»</w:t>
            </w:r>
            <w:r w:rsidRPr="00020908">
              <w:rPr>
                <w:rFonts w:ascii="Arial" w:hAnsi="Arial" w:cs="Arial"/>
                <w:sz w:val="24"/>
                <w:szCs w:val="24"/>
              </w:rPr>
              <w:t xml:space="preserve"> направлена на </w:t>
            </w:r>
            <w:proofErr w:type="gramStart"/>
            <w:r w:rsidRPr="00020908">
              <w:rPr>
                <w:rFonts w:ascii="Arial" w:hAnsi="Arial" w:cs="Arial"/>
                <w:sz w:val="24"/>
                <w:szCs w:val="24"/>
              </w:rPr>
              <w:t>направлена</w:t>
            </w:r>
            <w:proofErr w:type="gramEnd"/>
            <w:r w:rsidRPr="00020908">
              <w:rPr>
                <w:rFonts w:ascii="Arial" w:hAnsi="Arial" w:cs="Arial"/>
                <w:sz w:val="24"/>
                <w:szCs w:val="24"/>
              </w:rPr>
              <w:t xml:space="preserve">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      </w:r>
          </w:p>
          <w:p w:rsidR="001826BA" w:rsidRPr="00020908" w:rsidRDefault="001826BA" w:rsidP="00A85E01">
            <w:pPr>
              <w:spacing w:after="0" w:line="240" w:lineRule="auto"/>
              <w:ind w:right="-554" w:firstLine="709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</w:p>
          <w:p w:rsidR="001826BA" w:rsidRPr="00020908" w:rsidRDefault="001826BA" w:rsidP="00A85E01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proofErr w:type="gramStart"/>
            <w:r w:rsidRPr="00020908">
              <w:rPr>
                <w:rFonts w:ascii="Arial" w:eastAsiaTheme="minorHAnsi" w:hAnsi="Arial" w:cs="Arial"/>
                <w:b/>
                <w:sz w:val="24"/>
                <w:lang w:eastAsia="en-US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1826BA" w:rsidRPr="00020908" w:rsidRDefault="001826BA" w:rsidP="00A85E01">
            <w:pPr>
              <w:spacing w:after="0" w:line="240" w:lineRule="auto"/>
              <w:ind w:firstLine="709"/>
              <w:jc w:val="both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</w:p>
        </w:tc>
      </w:tr>
    </w:tbl>
    <w:p w:rsidR="001826BA" w:rsidRPr="00020908" w:rsidRDefault="001826BA" w:rsidP="001826BA">
      <w:pPr>
        <w:jc w:val="both"/>
        <w:rPr>
          <w:rFonts w:ascii="Arial" w:hAnsi="Arial" w:cs="Arial"/>
        </w:rPr>
      </w:pPr>
      <w:r w:rsidRPr="00020908">
        <w:rPr>
          <w:rFonts w:ascii="Arial" w:hAnsi="Arial" w:cs="Arial"/>
          <w:sz w:val="24"/>
          <w:szCs w:val="24"/>
        </w:rPr>
        <w:t xml:space="preserve">        </w:t>
      </w:r>
      <w:r w:rsidRPr="00020908">
        <w:rPr>
          <w:rFonts w:ascii="Arial" w:hAnsi="Arial" w:cs="Arial"/>
        </w:rPr>
        <w:t>Государственную политику в сфере жилищно-коммунального хозяйства, энергетики, регионального государственного жилищного надзора  и государственного административно-технического надзора на территории Московской области осуществляют Министерство жилищно-коммунального хозяйства Московской области, Министерство энергетики московской области, Главное управление Московской области «Государственная жилищная инспекция Московской области», Главное управление государственного административно-технического надзора Московской области.</w:t>
      </w:r>
    </w:p>
    <w:p w:rsidR="001826BA" w:rsidRPr="00020908" w:rsidRDefault="001826BA" w:rsidP="001826BA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020908">
        <w:rPr>
          <w:rFonts w:ascii="Arial" w:hAnsi="Arial" w:cs="Arial"/>
        </w:rPr>
        <w:t xml:space="preserve">        Закон  Московской области  от 26.12.2017 года № 243/2017-ОЗ «Об административных комиссиях в Московской области» </w:t>
      </w:r>
      <w:r w:rsidRPr="00020908">
        <w:rPr>
          <w:rFonts w:ascii="Arial" w:hAnsi="Arial" w:cs="Arial"/>
          <w:shd w:val="clear" w:color="auto" w:fill="FFFFFF"/>
        </w:rPr>
        <w:t xml:space="preserve">устанавливает порядок создания административных комиссий в Московской области (далее - административные комиссии), а также их </w:t>
      </w:r>
      <w:r w:rsidRPr="00020908">
        <w:rPr>
          <w:rFonts w:ascii="Arial" w:hAnsi="Arial" w:cs="Arial"/>
        </w:rPr>
        <w:t xml:space="preserve"> </w:t>
      </w:r>
      <w:r w:rsidRPr="00020908">
        <w:rPr>
          <w:rFonts w:ascii="Arial" w:hAnsi="Arial" w:cs="Arial"/>
          <w:shd w:val="clear" w:color="auto" w:fill="FFFFFF"/>
        </w:rPr>
        <w:t>финансовое и материально-техническое обеспечение их деятельности.</w:t>
      </w:r>
    </w:p>
    <w:p w:rsidR="001826BA" w:rsidRPr="00020908" w:rsidRDefault="001826BA" w:rsidP="001826BA">
      <w:pPr>
        <w:spacing w:after="0" w:line="240" w:lineRule="auto"/>
        <w:jc w:val="both"/>
        <w:rPr>
          <w:rFonts w:ascii="Arial" w:hAnsi="Arial" w:cs="Arial"/>
        </w:rPr>
      </w:pPr>
      <w:r w:rsidRPr="00020908">
        <w:rPr>
          <w:rFonts w:ascii="Arial" w:hAnsi="Arial" w:cs="Arial"/>
        </w:rPr>
        <w:t xml:space="preserve">        Административные комиссии являются постоянно действующими коллегиальными органами, уполномоченными рассматривать дела                              об административных правонарушениях, отнесенные к их компетенции Законом Московской области № 37/2016-ОЗ «Кодекс Московской области об административных правонарушениях».</w:t>
      </w: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tbl>
      <w:tblPr>
        <w:tblStyle w:val="ab"/>
        <w:tblW w:w="1516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7"/>
      </w:tblGrid>
      <w:tr w:rsidR="001826BA" w:rsidRPr="00020908" w:rsidTr="00A85E01">
        <w:tc>
          <w:tcPr>
            <w:tcW w:w="15167" w:type="dxa"/>
          </w:tcPr>
          <w:p w:rsidR="001826BA" w:rsidRPr="00020908" w:rsidRDefault="001826BA" w:rsidP="00A85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Приложение № 1</w:t>
            </w:r>
          </w:p>
        </w:tc>
      </w:tr>
      <w:tr w:rsidR="001826BA" w:rsidRPr="00020908" w:rsidTr="00A85E01">
        <w:tc>
          <w:tcPr>
            <w:tcW w:w="15167" w:type="dxa"/>
          </w:tcPr>
          <w:p w:rsidR="001826BA" w:rsidRPr="00020908" w:rsidRDefault="001826BA" w:rsidP="00A85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 Подпрограмме 8 «</w:t>
            </w:r>
            <w:r w:rsidRPr="000209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Обеспечивающая подпрограмма</w:t>
            </w:r>
            <w:r w:rsidRPr="0002090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1826BA" w:rsidRPr="00020908" w:rsidTr="00A85E01">
        <w:tc>
          <w:tcPr>
            <w:tcW w:w="15167" w:type="dxa"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826BA" w:rsidRPr="00020908" w:rsidRDefault="001826BA" w:rsidP="00A85E0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b/>
                <w:bCs/>
                <w:color w:val="000000"/>
                <w:sz w:val="24"/>
              </w:rPr>
              <w:t>Перечень мероприятий подпрограммы 8 «Обеспечивающая подпрограмма»</w:t>
            </w:r>
          </w:p>
        </w:tc>
      </w:tr>
    </w:tbl>
    <w:p w:rsidR="001826BA" w:rsidRPr="00020908" w:rsidRDefault="001826BA" w:rsidP="001826BA">
      <w:pPr>
        <w:rPr>
          <w:rFonts w:ascii="Arial" w:hAnsi="Arial" w:cs="Arial"/>
          <w:sz w:val="24"/>
          <w:szCs w:val="24"/>
        </w:rPr>
      </w:pPr>
    </w:p>
    <w:tbl>
      <w:tblPr>
        <w:tblW w:w="492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48"/>
        <w:gridCol w:w="1557"/>
        <w:gridCol w:w="1125"/>
        <w:gridCol w:w="996"/>
        <w:gridCol w:w="853"/>
        <w:gridCol w:w="1279"/>
        <w:gridCol w:w="1133"/>
        <w:gridCol w:w="1276"/>
        <w:gridCol w:w="1574"/>
        <w:gridCol w:w="1536"/>
      </w:tblGrid>
      <w:tr w:rsidR="001826BA" w:rsidRPr="00020908" w:rsidTr="00B66DF2">
        <w:trPr>
          <w:trHeight w:val="20"/>
          <w:tblHeader/>
        </w:trPr>
        <w:tc>
          <w:tcPr>
            <w:tcW w:w="1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534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 подпрограммы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33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96" w:type="pct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9" w:type="pct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52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596D8E" w:rsidRPr="00020908" w:rsidTr="00B66DF2">
        <w:trPr>
          <w:trHeight w:val="20"/>
          <w:tblHeader/>
        </w:trPr>
        <w:tc>
          <w:tcPr>
            <w:tcW w:w="19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D8E" w:rsidRPr="00020908" w:rsidTr="004D4B7D">
        <w:trPr>
          <w:trHeight w:val="20"/>
          <w:tblHeader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3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596D8E" w:rsidRPr="00020908" w:rsidTr="004D4B7D">
        <w:trPr>
          <w:trHeight w:val="445"/>
        </w:trPr>
        <w:tc>
          <w:tcPr>
            <w:tcW w:w="19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D8E" w:rsidRPr="00020908" w:rsidRDefault="00596D8E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8E" w:rsidRPr="00020908" w:rsidRDefault="00596D8E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01 Создание условий для реализации полномочий о</w:t>
            </w:r>
            <w:r w:rsidRPr="0002090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р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ганов местного самоуправления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D8E" w:rsidRPr="00020908" w:rsidRDefault="00596D8E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D8E" w:rsidRPr="00020908" w:rsidRDefault="00596D8E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4 541,00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96D8E" w:rsidRPr="00020908" w:rsidRDefault="00596D8E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8E" w:rsidRPr="00020908" w:rsidRDefault="00596D8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благоустройства администрации городского округа Люберцы Московской области</w:t>
            </w: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D8E" w:rsidRPr="00020908" w:rsidRDefault="00596D8E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нарушений в сфере благоустройства</w:t>
            </w:r>
          </w:p>
          <w:p w:rsidR="00DF1D5E" w:rsidRPr="00020908" w:rsidRDefault="00DF1D5E" w:rsidP="00DF1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F1D5E" w:rsidRPr="00020908" w:rsidRDefault="00DF1D5E" w:rsidP="00DF1D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Реализация прав и обязанностей при  осуществлении полномочий  по региональному государственному жилищному контролю  (надзору)  за соблюдением гражданами правил пользования газом</w:t>
            </w:r>
          </w:p>
          <w:p w:rsidR="00DF1D5E" w:rsidRPr="00020908" w:rsidRDefault="00DF1D5E" w:rsidP="008A2E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D8E" w:rsidRPr="00020908" w:rsidTr="004D4B7D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DB4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96D8E" w:rsidRPr="00020908" w:rsidTr="004D4B7D">
        <w:trPr>
          <w:trHeight w:val="262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6BA" w:rsidRPr="00020908" w:rsidRDefault="001826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826BA" w:rsidRPr="00020908" w:rsidRDefault="001826BA" w:rsidP="00DB4FB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26BA" w:rsidRPr="00020908" w:rsidRDefault="001826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66DF2" w:rsidRPr="00020908" w:rsidTr="00B413E9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F2" w:rsidRPr="00020908" w:rsidRDefault="00B66DF2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DF2" w:rsidRPr="00020908" w:rsidRDefault="00B66DF2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DF2" w:rsidRPr="00020908" w:rsidRDefault="00B66DF2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DF2" w:rsidRPr="00020908" w:rsidRDefault="00B66DF2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4 541,00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DB4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6DF2" w:rsidRPr="00020908" w:rsidRDefault="00B66DF2" w:rsidP="00DB4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DF2" w:rsidRPr="00020908" w:rsidRDefault="00B66DF2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6DF2" w:rsidRPr="00020908" w:rsidRDefault="00B66DF2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C635D" w:rsidRPr="00020908" w:rsidTr="004D4B7D">
        <w:trPr>
          <w:trHeight w:val="44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01.01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– 18.03.2022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F66DB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1 294,00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благоустройства хозяйства администрации городского округа Люберцы Московской области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нарушений в сфере благоустройства</w:t>
            </w:r>
          </w:p>
        </w:tc>
      </w:tr>
      <w:tr w:rsidR="00EC635D" w:rsidRPr="00020908" w:rsidTr="004D4B7D">
        <w:trPr>
          <w:trHeight w:val="444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C635D" w:rsidRPr="00020908" w:rsidTr="004D4B7D">
        <w:trPr>
          <w:trHeight w:val="444"/>
        </w:trPr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635D" w:rsidRPr="00020908" w:rsidRDefault="00EC635D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635D" w:rsidRPr="00020908" w:rsidRDefault="00EC635D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DBA" w:rsidRPr="00020908" w:rsidTr="004D4B7D">
        <w:trPr>
          <w:trHeight w:val="444"/>
        </w:trPr>
        <w:tc>
          <w:tcPr>
            <w:tcW w:w="1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1 294,00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DB4FB0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DBA" w:rsidRPr="00020908" w:rsidTr="004D4B7D">
        <w:trPr>
          <w:trHeight w:val="44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6DBA" w:rsidRPr="00020908" w:rsidRDefault="00F66DBA" w:rsidP="00852B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DBA" w:rsidRPr="00020908" w:rsidRDefault="00F66DBA" w:rsidP="008305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01.26 Осуществление переданных </w:t>
            </w: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DBA" w:rsidRPr="00020908" w:rsidRDefault="00447ECF" w:rsidP="00F366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11.07.</w:t>
            </w:r>
            <w:r w:rsidR="00F66DBA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2022– 31.12.2024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3 247,00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DB4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DB4F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DBA" w:rsidRPr="00020908" w:rsidRDefault="00F66DBA" w:rsidP="000F2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Управление </w:t>
            </w:r>
            <w:r w:rsidR="000F28DE"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жилищно-коммунального хозяйства </w:t>
            </w:r>
            <w:proofErr w:type="spellStart"/>
            <w:proofErr w:type="gramStart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хозяйства</w:t>
            </w:r>
            <w:proofErr w:type="spellEnd"/>
            <w:proofErr w:type="gramEnd"/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DBA" w:rsidRPr="00020908" w:rsidRDefault="000F28DE" w:rsidP="00DF1D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lastRenderedPageBreak/>
              <w:t xml:space="preserve">Реализация прав и обязанностей при  осуществлении </w:t>
            </w:r>
            <w:r w:rsidRPr="00020908">
              <w:rPr>
                <w:rFonts w:ascii="Arial" w:hAnsi="Arial" w:cs="Arial"/>
                <w:sz w:val="16"/>
                <w:szCs w:val="16"/>
              </w:rPr>
              <w:lastRenderedPageBreak/>
              <w:t>полномочий  по региональному государственному жилищному контролю  (надзору)  за соблюдением гражданами правил пользования газом</w:t>
            </w:r>
          </w:p>
        </w:tc>
      </w:tr>
      <w:tr w:rsidR="00F66DBA" w:rsidRPr="00020908" w:rsidTr="00B413E9">
        <w:trPr>
          <w:trHeight w:val="20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DBA" w:rsidRPr="00020908" w:rsidTr="00B413E9">
        <w:trPr>
          <w:trHeight w:val="263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F66DBA" w:rsidRPr="00020908" w:rsidTr="004D4B7D">
        <w:trPr>
          <w:trHeight w:val="186"/>
        </w:trPr>
        <w:tc>
          <w:tcPr>
            <w:tcW w:w="19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6DBA" w:rsidRPr="00020908" w:rsidRDefault="00F66DBA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3 247,00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F66DBA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6DBA" w:rsidRPr="00020908" w:rsidRDefault="00F66DBA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DBA" w:rsidRPr="00020908" w:rsidRDefault="00F66DBA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52BAF" w:rsidRPr="00020908" w:rsidTr="00B66DF2">
        <w:trPr>
          <w:trHeight w:val="20"/>
        </w:trPr>
        <w:tc>
          <w:tcPr>
            <w:tcW w:w="112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4 541,00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2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852BAF" w:rsidRPr="00020908" w:rsidTr="00B66DF2">
        <w:trPr>
          <w:trHeight w:val="20"/>
        </w:trPr>
        <w:tc>
          <w:tcPr>
            <w:tcW w:w="11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4 541,00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632,00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662,00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649,00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908">
              <w:rPr>
                <w:rFonts w:ascii="Arial" w:hAnsi="Arial" w:cs="Arial"/>
                <w:color w:val="000000"/>
                <w:sz w:val="16"/>
                <w:szCs w:val="16"/>
              </w:rPr>
              <w:t>1 299,00</w:t>
            </w:r>
          </w:p>
        </w:tc>
        <w:tc>
          <w:tcPr>
            <w:tcW w:w="5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52BAF" w:rsidRPr="00020908" w:rsidTr="00B66DF2">
        <w:trPr>
          <w:trHeight w:val="20"/>
        </w:trPr>
        <w:tc>
          <w:tcPr>
            <w:tcW w:w="1121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52BAF" w:rsidRPr="00020908" w:rsidTr="00B66DF2">
        <w:trPr>
          <w:trHeight w:val="20"/>
        </w:trPr>
        <w:tc>
          <w:tcPr>
            <w:tcW w:w="112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BAF" w:rsidRPr="00020908" w:rsidRDefault="00852BAF" w:rsidP="00A85E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2090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BAF" w:rsidRPr="00020908" w:rsidRDefault="00852BAF" w:rsidP="00A85E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392E52" w:rsidRPr="00020908" w:rsidRDefault="00392E52" w:rsidP="00807D37">
      <w:pPr>
        <w:rPr>
          <w:rFonts w:ascii="Arial" w:hAnsi="Arial" w:cs="Arial"/>
          <w:sz w:val="24"/>
          <w:szCs w:val="24"/>
        </w:rPr>
      </w:pPr>
    </w:p>
    <w:p w:rsidR="00FD3A6A" w:rsidRPr="00020908" w:rsidRDefault="00FD3A6A" w:rsidP="00807D37">
      <w:pPr>
        <w:rPr>
          <w:rFonts w:ascii="Arial" w:hAnsi="Arial" w:cs="Arial"/>
          <w:sz w:val="24"/>
          <w:szCs w:val="24"/>
        </w:rPr>
        <w:sectPr w:rsidR="00FD3A6A" w:rsidRPr="00020908" w:rsidSect="005D25C4">
          <w:pgSz w:w="16838" w:h="11906" w:orient="landscape" w:code="9"/>
          <w:pgMar w:top="720" w:right="1389" w:bottom="726" w:left="851" w:header="709" w:footer="709" w:gutter="0"/>
          <w:cols w:space="708"/>
          <w:docGrid w:linePitch="360"/>
        </w:sectPr>
      </w:pPr>
    </w:p>
    <w:p w:rsidR="00C07766" w:rsidRPr="00020908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Приложение </w:t>
      </w:r>
      <w:r w:rsidR="00623FB8" w:rsidRPr="00020908">
        <w:rPr>
          <w:rFonts w:ascii="Arial" w:eastAsia="Times New Roman" w:hAnsi="Arial" w:cs="Arial"/>
          <w:color w:val="000000"/>
          <w:sz w:val="20"/>
          <w:szCs w:val="20"/>
        </w:rPr>
        <w:t xml:space="preserve">№ </w:t>
      </w:r>
      <w:r w:rsidR="00EA2BAB" w:rsidRPr="00020908">
        <w:rPr>
          <w:rFonts w:ascii="Arial" w:eastAsia="Times New Roman" w:hAnsi="Arial" w:cs="Arial"/>
          <w:color w:val="000000"/>
          <w:sz w:val="20"/>
          <w:szCs w:val="20"/>
        </w:rPr>
        <w:t>6</w:t>
      </w:r>
    </w:p>
    <w:p w:rsidR="00C07766" w:rsidRPr="00020908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eastAsia="Times New Roman" w:hAnsi="Arial" w:cs="Arial"/>
          <w:color w:val="000000"/>
          <w:sz w:val="20"/>
          <w:szCs w:val="20"/>
        </w:rPr>
        <w:t xml:space="preserve">к Постановлению администрации </w:t>
      </w:r>
    </w:p>
    <w:p w:rsidR="00C07766" w:rsidRPr="00020908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eastAsia="Times New Roman" w:hAnsi="Arial" w:cs="Arial"/>
          <w:color w:val="000000"/>
          <w:sz w:val="20"/>
          <w:szCs w:val="20"/>
        </w:rPr>
        <w:t>городского округа Люберцы</w:t>
      </w:r>
    </w:p>
    <w:p w:rsidR="006D5659" w:rsidRPr="00020908" w:rsidRDefault="006D5659" w:rsidP="007A36DF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hAnsi="Arial" w:cs="Arial"/>
        </w:rPr>
        <w:t>от 23.08.2022  №  3350-ПА</w:t>
      </w:r>
      <w:r w:rsidRPr="0002090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A36DF" w:rsidRPr="00020908" w:rsidRDefault="007A36DF" w:rsidP="007A36DF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eastAsia="Times New Roman" w:hAnsi="Arial" w:cs="Arial"/>
          <w:color w:val="000000"/>
          <w:sz w:val="20"/>
          <w:szCs w:val="20"/>
        </w:rPr>
        <w:t>Приложение № 7 к муниципальной программе «</w:t>
      </w:r>
      <w:r w:rsidRPr="00020908">
        <w:rPr>
          <w:rFonts w:ascii="Arial" w:eastAsia="Times New Roman" w:hAnsi="Arial" w:cs="Arial"/>
          <w:sz w:val="20"/>
          <w:szCs w:val="20"/>
        </w:rPr>
        <w:t xml:space="preserve">Развитие инженерной инфраструктуры и </w:t>
      </w:r>
      <w:proofErr w:type="spellStart"/>
      <w:r w:rsidRPr="00020908">
        <w:rPr>
          <w:rFonts w:ascii="Arial" w:eastAsia="Times New Roman" w:hAnsi="Arial" w:cs="Arial"/>
          <w:sz w:val="20"/>
          <w:szCs w:val="20"/>
        </w:rPr>
        <w:t>энергоэффективности</w:t>
      </w:r>
      <w:proofErr w:type="spellEnd"/>
      <w:r w:rsidRPr="00020908">
        <w:rPr>
          <w:rFonts w:ascii="Arial" w:eastAsia="Times New Roman" w:hAnsi="Arial" w:cs="Arial"/>
          <w:color w:val="000000"/>
          <w:sz w:val="20"/>
          <w:szCs w:val="20"/>
        </w:rPr>
        <w:t>»</w:t>
      </w:r>
    </w:p>
    <w:p w:rsidR="007A36DF" w:rsidRPr="00020908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  <w:r w:rsidRPr="00020908">
        <w:rPr>
          <w:rFonts w:ascii="Arial" w:eastAsia="Times New Roman" w:hAnsi="Arial" w:cs="Arial"/>
          <w:b/>
          <w:bCs/>
          <w:color w:val="000000"/>
          <w:sz w:val="24"/>
        </w:rPr>
        <w:t xml:space="preserve">Показатели  реализации муниципальной программы </w:t>
      </w:r>
    </w:p>
    <w:p w:rsidR="007A36DF" w:rsidRPr="00020908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  <w:r w:rsidRPr="00020908">
        <w:rPr>
          <w:rFonts w:ascii="Arial" w:eastAsia="Times New Roman" w:hAnsi="Arial" w:cs="Arial"/>
          <w:b/>
          <w:bCs/>
          <w:color w:val="000000"/>
          <w:sz w:val="24"/>
        </w:rPr>
        <w:t xml:space="preserve">«Развитие инженерной инфраструктуры и </w:t>
      </w:r>
      <w:proofErr w:type="spellStart"/>
      <w:r w:rsidRPr="00020908">
        <w:rPr>
          <w:rFonts w:ascii="Arial" w:eastAsia="Times New Roman" w:hAnsi="Arial" w:cs="Arial"/>
          <w:b/>
          <w:bCs/>
          <w:color w:val="000000"/>
          <w:sz w:val="24"/>
        </w:rPr>
        <w:t>энергоэффективности</w:t>
      </w:r>
      <w:proofErr w:type="spellEnd"/>
      <w:r w:rsidRPr="00020908">
        <w:rPr>
          <w:rFonts w:ascii="Arial" w:eastAsia="Times New Roman" w:hAnsi="Arial" w:cs="Arial"/>
          <w:b/>
          <w:bCs/>
          <w:color w:val="000000"/>
          <w:sz w:val="24"/>
        </w:rPr>
        <w:t>»</w:t>
      </w:r>
    </w:p>
    <w:p w:rsidR="007A36DF" w:rsidRPr="00020908" w:rsidRDefault="00C07766" w:rsidP="00C07766">
      <w:pPr>
        <w:autoSpaceDE w:val="0"/>
        <w:autoSpaceDN w:val="0"/>
        <w:adjustRightInd w:val="0"/>
        <w:spacing w:line="240" w:lineRule="auto"/>
        <w:ind w:left="1296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020908">
        <w:rPr>
          <w:rFonts w:ascii="Arial" w:eastAsia="Times New Roman" w:hAnsi="Arial" w:cs="Arial"/>
          <w:color w:val="000000"/>
          <w:sz w:val="24"/>
          <w:szCs w:val="24"/>
        </w:rPr>
        <w:t>Таблица 1</w:t>
      </w:r>
    </w:p>
    <w:tbl>
      <w:tblPr>
        <w:tblStyle w:val="3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701"/>
        <w:gridCol w:w="993"/>
        <w:gridCol w:w="141"/>
        <w:gridCol w:w="1134"/>
        <w:gridCol w:w="1134"/>
        <w:gridCol w:w="1087"/>
        <w:gridCol w:w="1417"/>
        <w:gridCol w:w="1134"/>
        <w:gridCol w:w="1276"/>
        <w:gridCol w:w="2174"/>
      </w:tblGrid>
      <w:tr w:rsidR="007A36DF" w:rsidRPr="00020908" w:rsidTr="008E464C">
        <w:trPr>
          <w:trHeight w:val="2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02090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20908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Показатели  реализации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6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7A36DF" w:rsidRPr="00020908" w:rsidTr="008E464C">
        <w:trPr>
          <w:trHeight w:val="2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DF" w:rsidRPr="00020908" w:rsidTr="008E464C">
        <w:trPr>
          <w:trHeight w:val="36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A36DF" w:rsidRPr="00020908" w:rsidTr="005D25C4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F616F6" w:rsidRPr="00020908">
              <w:rPr>
                <w:rFonts w:ascii="Arial" w:hAnsi="Arial" w:cs="Arial"/>
                <w:sz w:val="20"/>
                <w:szCs w:val="20"/>
              </w:rPr>
              <w:t>1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A2477" w:rsidRPr="00020908">
              <w:rPr>
                <w:rFonts w:ascii="Arial" w:hAnsi="Arial" w:cs="Arial"/>
                <w:sz w:val="20"/>
                <w:szCs w:val="20"/>
              </w:rPr>
              <w:t>«Чистая вода»</w:t>
            </w:r>
          </w:p>
        </w:tc>
      </w:tr>
      <w:tr w:rsidR="007A36DF" w:rsidRPr="00020908" w:rsidTr="008E464C">
        <w:trPr>
          <w:trHeight w:val="1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Увеличение доли населения, обеспеченного доброкачественной питьевой водой из централизо</w:t>
            </w:r>
            <w:r w:rsidR="00AA2477" w:rsidRPr="00020908">
              <w:rPr>
                <w:rFonts w:ascii="Arial" w:hAnsi="Arial" w:cs="Arial"/>
                <w:sz w:val="20"/>
                <w:szCs w:val="20"/>
              </w:rPr>
              <w:t>ванных источников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8F" w:rsidRPr="00020908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ab/>
              <w:t>процент/</w:t>
            </w:r>
          </w:p>
          <w:p w:rsidR="007A36DF" w:rsidRPr="00020908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85/267623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90/285181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91/290612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94/302727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G5, 02, 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>F5</w:t>
            </w:r>
          </w:p>
        </w:tc>
      </w:tr>
      <w:tr w:rsidR="007A36DF" w:rsidRPr="00020908" w:rsidTr="008E464C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77" w:rsidRPr="00020908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созданных и восстановленных ВЗ</w:t>
            </w:r>
            <w:r w:rsidR="00AA2477" w:rsidRPr="00020908">
              <w:rPr>
                <w:rFonts w:ascii="Arial" w:hAnsi="Arial" w:cs="Arial"/>
                <w:sz w:val="20"/>
                <w:szCs w:val="20"/>
              </w:rPr>
              <w:t>У, ВНС и станций водоподготовки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E50A61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C01458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C01458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020908" w:rsidRDefault="007F3C29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G5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,02</w:t>
            </w:r>
            <w:r w:rsidR="00A14968" w:rsidRPr="00020908">
              <w:rPr>
                <w:rFonts w:ascii="Arial" w:hAnsi="Arial" w:cs="Arial"/>
                <w:sz w:val="20"/>
                <w:szCs w:val="20"/>
              </w:rPr>
              <w:t>,</w:t>
            </w:r>
            <w:r w:rsidR="00A14968"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F</w:t>
            </w:r>
            <w:r w:rsidR="00A14968"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6DF" w:rsidRPr="00020908" w:rsidTr="005D25C4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F616F6" w:rsidRPr="00020908">
              <w:rPr>
                <w:rFonts w:ascii="Arial" w:hAnsi="Arial" w:cs="Arial"/>
                <w:sz w:val="20"/>
                <w:szCs w:val="20"/>
              </w:rPr>
              <w:t>2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0908">
              <w:rPr>
                <w:rFonts w:ascii="Arial" w:hAnsi="Arial" w:cs="Arial"/>
                <w:sz w:val="20"/>
                <w:szCs w:val="20"/>
              </w:rPr>
              <w:t>«</w:t>
            </w:r>
            <w:r w:rsidRPr="00020908">
              <w:rPr>
                <w:rFonts w:ascii="Arial" w:hAnsi="Arial" w:cs="Arial"/>
                <w:bCs/>
                <w:sz w:val="20"/>
                <w:szCs w:val="20"/>
              </w:rPr>
              <w:t>Системы водоотведения</w:t>
            </w:r>
            <w:r w:rsidRPr="00020908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7A36DF" w:rsidRPr="00020908" w:rsidTr="008E464C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FA5C8F" w:rsidP="00FA5C8F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диниц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36DF" w:rsidRPr="00020908" w:rsidTr="008E464C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84483B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6DF" w:rsidRPr="00020908" w:rsidTr="005D25C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020908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="00F616F6" w:rsidRPr="00020908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020908">
              <w:rPr>
                <w:rFonts w:ascii="Arial" w:hAnsi="Arial" w:cs="Arial"/>
                <w:sz w:val="20"/>
                <w:szCs w:val="20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7A36DF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2E" w:rsidRPr="00020908" w:rsidRDefault="007A36DF" w:rsidP="00247D8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36DF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A519F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3A201E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5D0621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6DF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431E4A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Доля актуальных схем теплоснабжения, водоснабжения и </w:t>
            </w: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водоотведе</w:t>
            </w:r>
            <w:r w:rsidR="001079C5" w:rsidRPr="00020908">
              <w:rPr>
                <w:rFonts w:ascii="Arial" w:hAnsi="Arial" w:cs="Arial"/>
                <w:sz w:val="20"/>
                <w:szCs w:val="20"/>
              </w:rPr>
              <w:t>н</w:t>
            </w:r>
            <w:r w:rsidRPr="00020908">
              <w:rPr>
                <w:rFonts w:ascii="Arial" w:hAnsi="Arial" w:cs="Arial"/>
                <w:sz w:val="20"/>
                <w:szCs w:val="20"/>
              </w:rPr>
              <w:t>ия, программ комплексного развития систем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F55760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6DF" w:rsidRPr="00020908" w:rsidTr="008E464C">
        <w:trPr>
          <w:trHeight w:val="1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B2170F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Количество созданных и восстановленных объектов </w:t>
            </w:r>
            <w:r w:rsidR="000E32C7" w:rsidRPr="00020908">
              <w:rPr>
                <w:rFonts w:ascii="Arial" w:hAnsi="Arial" w:cs="Arial"/>
                <w:sz w:val="20"/>
                <w:szCs w:val="20"/>
              </w:rPr>
              <w:t xml:space="preserve">социальной и </w:t>
            </w:r>
            <w:r w:rsidRPr="00020908">
              <w:rPr>
                <w:rFonts w:ascii="Arial" w:hAnsi="Arial" w:cs="Arial"/>
                <w:sz w:val="20"/>
                <w:szCs w:val="20"/>
              </w:rPr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020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01D5" w:rsidRPr="00020908" w:rsidTr="008E464C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1.9</w:t>
            </w:r>
            <w:r w:rsidR="00CD30B0" w:rsidRPr="000209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76529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Выполнение отдельных мероприятий муниципальных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0509AB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0509AB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3B571A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AD201A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0C01D5" w:rsidP="000C01D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020908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</w:t>
            </w:r>
            <w:r w:rsidR="000C01D5"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6E17" w:rsidRPr="00020908" w:rsidTr="008E464C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595354" w:rsidP="0076529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Прирост новых рабочих мест на </w:t>
            </w:r>
            <w:proofErr w:type="spellStart"/>
            <w:r w:rsidRPr="00020908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020908">
              <w:rPr>
                <w:rFonts w:ascii="Arial" w:hAnsi="Arial" w:cs="Arial"/>
                <w:sz w:val="20"/>
                <w:szCs w:val="20"/>
              </w:rPr>
              <w:t xml:space="preserve"> предприятиях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EE59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595354" w:rsidP="00EE59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020908" w:rsidRDefault="00626E17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C07766" w:rsidRPr="00020908" w:rsidTr="005D25C4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4 «Энергосбережение и повышение энергетической эффективности»</w:t>
            </w:r>
          </w:p>
        </w:tc>
      </w:tr>
      <w:tr w:rsidR="00C07766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F6107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237A8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1.11.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Доля многоквартирных домов с присвоенными классами </w:t>
            </w:r>
            <w:proofErr w:type="spellStart"/>
            <w:r w:rsidRPr="00020908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</w:p>
          <w:p w:rsidR="00C07766" w:rsidRPr="00020908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766" w:rsidRPr="00020908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grid-tr-td-position-right"/>
                <w:rFonts w:ascii="Arial" w:hAnsi="Arial" w:cs="Arial"/>
                <w:sz w:val="20"/>
                <w:szCs w:val="20"/>
              </w:rPr>
              <w:t>20,88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grid-tr-td-position-right"/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grid-tr-td-position-right"/>
                <w:rFonts w:ascii="Arial" w:hAnsi="Arial" w:cs="Arial"/>
                <w:sz w:val="20"/>
                <w:szCs w:val="20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grid-tr-td-position-right"/>
                <w:rFonts w:ascii="Arial" w:hAnsi="Arial" w:cs="Arial"/>
                <w:sz w:val="20"/>
                <w:szCs w:val="20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grid-tr-td-position-right"/>
                <w:rFonts w:ascii="Arial" w:hAnsi="Arial" w:cs="Arial"/>
                <w:sz w:val="20"/>
                <w:szCs w:val="20"/>
              </w:rPr>
              <w:t>37,30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C07766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</w:t>
            </w:r>
          </w:p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95,83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92,63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A32EC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A32EC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  <w:r w:rsidRPr="00020908">
              <w:rPr>
                <w:rFonts w:ascii="Arial" w:hAnsi="Arial" w:cs="Arial"/>
                <w:sz w:val="20"/>
                <w:szCs w:val="20"/>
              </w:rPr>
              <w:t>,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07766" w:rsidRPr="00020908" w:rsidTr="008E464C">
        <w:trPr>
          <w:trHeight w:val="1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6D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020908" w:rsidTr="005D25C4">
        <w:trPr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6 «Развитие газификации»</w:t>
            </w:r>
          </w:p>
        </w:tc>
      </w:tr>
      <w:tr w:rsidR="00C07766" w:rsidRPr="00020908" w:rsidTr="008E464C">
        <w:trPr>
          <w:trHeight w:val="1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44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28166A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020908" w:rsidTr="008E464C">
        <w:trPr>
          <w:trHeight w:val="1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1.16.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DF36B7">
            <w:pPr>
              <w:jc w:val="center"/>
              <w:rPr>
                <w:rStyle w:val="af4"/>
                <w:rFonts w:ascii="Arial" w:hAnsi="Arial" w:cs="Arial"/>
                <w:i w:val="0"/>
                <w:sz w:val="20"/>
                <w:szCs w:val="20"/>
              </w:rPr>
            </w:pPr>
            <w:r w:rsidRPr="00020908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6E0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6E0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DB4FB0" w:rsidP="0053487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4 </w:t>
            </w:r>
            <w:r w:rsidR="00534872" w:rsidRPr="0002090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DB4FB0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1 470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020908" w:rsidRDefault="00DB4FB0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1 469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020908" w:rsidTr="005D25C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8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0908">
              <w:rPr>
                <w:rFonts w:ascii="Arial" w:hAnsi="Arial" w:cs="Arial"/>
                <w:sz w:val="20"/>
                <w:szCs w:val="20"/>
              </w:rPr>
              <w:t>«Обеспечивающая подпрограмма»</w:t>
            </w:r>
          </w:p>
          <w:p w:rsidR="00C07766" w:rsidRPr="00020908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64C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4C" w:rsidRPr="00020908" w:rsidRDefault="008E464C" w:rsidP="006E4BEE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E01" w:rsidRPr="00020908" w:rsidRDefault="008E464C" w:rsidP="00DB4F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464C" w:rsidRPr="00020908" w:rsidRDefault="008E464C" w:rsidP="008E464C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8E464C" w:rsidRPr="00020908" w:rsidTr="008E464C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4C" w:rsidRPr="00020908" w:rsidRDefault="008E464C" w:rsidP="00DA0A1E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</w:t>
            </w:r>
            <w:r w:rsidR="00DA0A1E" w:rsidRPr="00020908">
              <w:rPr>
                <w:rFonts w:ascii="Arial" w:hAnsi="Arial" w:cs="Arial"/>
                <w:sz w:val="20"/>
                <w:szCs w:val="20"/>
              </w:rPr>
              <w:t>8</w:t>
            </w:r>
            <w:r w:rsidRPr="0002090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64C" w:rsidRPr="00020908" w:rsidRDefault="008E464C" w:rsidP="008E464C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64C" w:rsidRPr="00020908" w:rsidRDefault="008E464C" w:rsidP="008E4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464C" w:rsidRPr="00020908" w:rsidRDefault="008E464C" w:rsidP="008E464C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850DD3" w:rsidRPr="00020908" w:rsidRDefault="005A25EC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ab/>
      </w:r>
    </w:p>
    <w:p w:rsidR="00850DD3" w:rsidRPr="00020908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020908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020908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020908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A36DF" w:rsidRPr="00020908" w:rsidRDefault="005A25EC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lastRenderedPageBreak/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Pr="00020908">
        <w:rPr>
          <w:rFonts w:ascii="Arial" w:hAnsi="Arial" w:cs="Arial"/>
          <w:sz w:val="20"/>
          <w:szCs w:val="20"/>
        </w:rPr>
        <w:tab/>
      </w:r>
      <w:r w:rsidR="007A36DF" w:rsidRPr="00020908">
        <w:rPr>
          <w:rFonts w:ascii="Arial" w:hAnsi="Arial" w:cs="Arial"/>
          <w:sz w:val="20"/>
          <w:szCs w:val="20"/>
        </w:rPr>
        <w:t>Таблица 2</w:t>
      </w:r>
    </w:p>
    <w:p w:rsidR="007A36DF" w:rsidRPr="00020908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 xml:space="preserve">Взаимосвязь показателей реализации муниципальной программы </w:t>
      </w:r>
    </w:p>
    <w:p w:rsidR="007A36DF" w:rsidRPr="00020908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02090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«Развитие инженерной инфраструктуры и </w:t>
      </w:r>
      <w:proofErr w:type="spellStart"/>
      <w:r w:rsidRPr="00020908">
        <w:rPr>
          <w:rFonts w:ascii="Arial" w:eastAsia="Times New Roman" w:hAnsi="Arial" w:cs="Arial"/>
          <w:bCs/>
          <w:color w:val="000000"/>
          <w:sz w:val="20"/>
          <w:szCs w:val="20"/>
        </w:rPr>
        <w:t>энергоэффективности</w:t>
      </w:r>
      <w:proofErr w:type="spellEnd"/>
      <w:r w:rsidRPr="00020908">
        <w:rPr>
          <w:rFonts w:ascii="Arial" w:eastAsia="Times New Roman" w:hAnsi="Arial" w:cs="Arial"/>
          <w:bCs/>
          <w:color w:val="000000"/>
          <w:sz w:val="20"/>
          <w:szCs w:val="20"/>
        </w:rPr>
        <w:t>»</w:t>
      </w:r>
    </w:p>
    <w:p w:rsidR="007A36DF" w:rsidRPr="00020908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020908">
        <w:rPr>
          <w:rFonts w:ascii="Arial" w:hAnsi="Arial" w:cs="Arial"/>
          <w:sz w:val="20"/>
          <w:szCs w:val="20"/>
        </w:rPr>
        <w:t>с целями (задачами), на достижение которых направлен показатель</w:t>
      </w:r>
    </w:p>
    <w:p w:rsidR="007A36DF" w:rsidRPr="00020908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32"/>
        <w:gridCol w:w="3068"/>
        <w:gridCol w:w="192"/>
        <w:gridCol w:w="3684"/>
        <w:gridCol w:w="7162"/>
      </w:tblGrid>
      <w:tr w:rsidR="007A36DF" w:rsidRPr="00020908" w:rsidTr="00DF36B7">
        <w:trPr>
          <w:trHeight w:val="509"/>
        </w:trPr>
        <w:tc>
          <w:tcPr>
            <w:tcW w:w="207" w:type="pct"/>
            <w:vMerge w:val="restart"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№   </w:t>
            </w:r>
            <w:proofErr w:type="gramStart"/>
            <w:r w:rsidRPr="00020908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020908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020908">
              <w:rPr>
                <w:rFonts w:ascii="Arial" w:eastAsia="Calibri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14" w:type="pct"/>
            <w:gridSpan w:val="2"/>
            <w:vMerge w:val="restart"/>
            <w:vAlign w:val="center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020908">
              <w:rPr>
                <w:rFonts w:ascii="Arial" w:eastAsia="Calibri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428" w:type="pct"/>
            <w:vMerge w:val="restart"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Показатели реализации муниципальной программы</w:t>
            </w:r>
          </w:p>
        </w:tc>
      </w:tr>
      <w:tr w:rsidR="007A36DF" w:rsidRPr="00020908" w:rsidTr="00DF36B7">
        <w:trPr>
          <w:trHeight w:val="322"/>
        </w:trPr>
        <w:tc>
          <w:tcPr>
            <w:tcW w:w="207" w:type="pct"/>
            <w:vMerge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gridSpan w:val="2"/>
            <w:vMerge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pct"/>
            <w:vMerge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DF" w:rsidRPr="00020908" w:rsidTr="00DF36B7">
        <w:trPr>
          <w:trHeight w:val="20"/>
        </w:trPr>
        <w:tc>
          <w:tcPr>
            <w:tcW w:w="207" w:type="pct"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8" w:type="pct"/>
            <w:vAlign w:val="center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36DF" w:rsidRPr="00020908" w:rsidTr="00DF36B7">
        <w:trPr>
          <w:trHeight w:val="343"/>
        </w:trPr>
        <w:tc>
          <w:tcPr>
            <w:tcW w:w="207" w:type="pct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3" w:type="pct"/>
            <w:gridSpan w:val="5"/>
          </w:tcPr>
          <w:p w:rsidR="007A36DF" w:rsidRPr="00020908" w:rsidRDefault="007A36DF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«Чистая вода»</w:t>
            </w:r>
          </w:p>
        </w:tc>
      </w:tr>
      <w:tr w:rsidR="007A36DF" w:rsidRPr="00020908" w:rsidTr="00DF36B7">
        <w:trPr>
          <w:trHeight w:val="1576"/>
        </w:trPr>
        <w:tc>
          <w:tcPr>
            <w:tcW w:w="207" w:type="pct"/>
            <w:shd w:val="clear" w:color="auto" w:fill="auto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020908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Увеличение доли населения, обеспеченного доброкачественной питьевой водой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из централизованных источников водоснабжения</w:t>
            </w:r>
          </w:p>
        </w:tc>
      </w:tr>
      <w:tr w:rsidR="007A36DF" w:rsidRPr="00020908" w:rsidTr="00DF36B7">
        <w:trPr>
          <w:trHeight w:val="1588"/>
        </w:trPr>
        <w:tc>
          <w:tcPr>
            <w:tcW w:w="218" w:type="pct"/>
            <w:gridSpan w:val="2"/>
            <w:shd w:val="clear" w:color="auto" w:fill="auto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040" w:type="pct"/>
            <w:shd w:val="clear" w:color="auto" w:fill="auto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020908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ВЗУ, ВНС и станций водоподготовки</w:t>
            </w:r>
          </w:p>
        </w:tc>
      </w:tr>
      <w:tr w:rsidR="007A36DF" w:rsidRPr="00020908" w:rsidTr="00DF36B7">
        <w:trPr>
          <w:trHeight w:val="20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2" w:type="pct"/>
            <w:gridSpan w:val="4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02090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«Системы водоотведения»</w:t>
            </w:r>
          </w:p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020908" w:rsidTr="00DF36B7">
        <w:trPr>
          <w:trHeight w:val="135"/>
        </w:trPr>
        <w:tc>
          <w:tcPr>
            <w:tcW w:w="218" w:type="pct"/>
            <w:gridSpan w:val="2"/>
            <w:hideMark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040" w:type="pct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7A36DF" w:rsidRPr="00020908" w:rsidTr="00DF36B7">
        <w:trPr>
          <w:trHeight w:val="1531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040" w:type="pct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7A36DF" w:rsidRPr="00020908" w:rsidTr="00DF36B7">
        <w:trPr>
          <w:trHeight w:val="20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82" w:type="pct"/>
            <w:gridSpan w:val="4"/>
          </w:tcPr>
          <w:p w:rsidR="007A36DF" w:rsidRPr="00020908" w:rsidRDefault="007A36DF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02090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«Создание условий для обеспечения качественными коммунальными услугами»</w:t>
            </w:r>
          </w:p>
          <w:p w:rsidR="00AB11A6" w:rsidRPr="00020908" w:rsidRDefault="00AB11A6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020908" w:rsidTr="00DF36B7">
        <w:trPr>
          <w:trHeight w:val="1507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040" w:type="pct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7A36DF" w:rsidRPr="00020908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в размере не менее суммы предоставленных иных межбюджетных трансфертов</w:t>
            </w:r>
          </w:p>
          <w:p w:rsidR="007A36DF" w:rsidRPr="00020908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020908" w:rsidTr="00DF36B7">
        <w:trPr>
          <w:trHeight w:val="1507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040" w:type="pct"/>
          </w:tcPr>
          <w:p w:rsidR="005A25EC" w:rsidRPr="00020908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B151E1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</w:tr>
      <w:tr w:rsidR="007A36DF" w:rsidRPr="00020908" w:rsidTr="005A25EC">
        <w:trPr>
          <w:trHeight w:val="135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040" w:type="pct"/>
          </w:tcPr>
          <w:p w:rsidR="005A25EC" w:rsidRPr="00020908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A36DF" w:rsidRPr="00020908" w:rsidTr="00DF36B7">
        <w:trPr>
          <w:trHeight w:val="20"/>
        </w:trPr>
        <w:tc>
          <w:tcPr>
            <w:tcW w:w="218" w:type="pct"/>
            <w:gridSpan w:val="2"/>
          </w:tcPr>
          <w:p w:rsidR="007A36DF" w:rsidRPr="00020908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040" w:type="pct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комфортных условий проживания для жителей городского округа Люберцы и повышение стандартов качества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020908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020908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765298" w:rsidRPr="00020908" w:rsidTr="00DF36B7">
        <w:trPr>
          <w:trHeight w:val="20"/>
        </w:trPr>
        <w:tc>
          <w:tcPr>
            <w:tcW w:w="218" w:type="pct"/>
            <w:gridSpan w:val="2"/>
          </w:tcPr>
          <w:p w:rsidR="00765298" w:rsidRPr="00020908" w:rsidRDefault="00765298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040" w:type="pct"/>
          </w:tcPr>
          <w:p w:rsidR="00765298" w:rsidRPr="00020908" w:rsidRDefault="00765298" w:rsidP="000509A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65298" w:rsidRPr="00020908" w:rsidRDefault="00765298" w:rsidP="000509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020908" w:rsidRDefault="000F23B9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Выполнение отдельных мероприятий муниципальных программ</w:t>
            </w:r>
          </w:p>
        </w:tc>
      </w:tr>
      <w:tr w:rsidR="00850DD3" w:rsidRPr="00020908" w:rsidTr="00DF36B7">
        <w:trPr>
          <w:trHeight w:val="20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1040" w:type="pct"/>
          </w:tcPr>
          <w:p w:rsidR="00850DD3" w:rsidRPr="00020908" w:rsidRDefault="00850DD3" w:rsidP="00EE59D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850DD3" w:rsidRPr="00020908" w:rsidRDefault="00850DD3" w:rsidP="00EE59D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9A5B0F" w:rsidP="00DF36B7">
            <w:pPr>
              <w:spacing w:line="240" w:lineRule="auto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 xml:space="preserve">Прирост новых рабочих мест на </w:t>
            </w:r>
            <w:proofErr w:type="spellStart"/>
            <w:r w:rsidRPr="00020908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020908">
              <w:rPr>
                <w:rFonts w:ascii="Arial" w:hAnsi="Arial" w:cs="Arial"/>
                <w:sz w:val="20"/>
                <w:szCs w:val="20"/>
              </w:rPr>
              <w:t xml:space="preserve"> предприятиях</w:t>
            </w:r>
          </w:p>
        </w:tc>
      </w:tr>
      <w:tr w:rsidR="00850DD3" w:rsidRPr="00020908" w:rsidTr="00DF36B7">
        <w:trPr>
          <w:trHeight w:val="20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2" w:type="pct"/>
            <w:gridSpan w:val="4"/>
          </w:tcPr>
          <w:p w:rsidR="00850DD3" w:rsidRPr="00020908" w:rsidRDefault="00850DD3" w:rsidP="005A25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4 «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Энергосбережение и повышение энергетической эффективности»</w:t>
            </w:r>
          </w:p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DD3" w:rsidRPr="00020908" w:rsidTr="00DF36B7">
        <w:trPr>
          <w:trHeight w:val="1361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850DD3" w:rsidRPr="00020908" w:rsidTr="00DF36B7">
        <w:trPr>
          <w:trHeight w:val="1361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многоквартирных домов с присвоенными классами  </w:t>
            </w:r>
            <w:proofErr w:type="spellStart"/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энергоэффективности</w:t>
            </w:r>
            <w:proofErr w:type="spellEnd"/>
          </w:p>
        </w:tc>
      </w:tr>
      <w:tr w:rsidR="00850DD3" w:rsidRPr="00020908" w:rsidTr="00DF36B7">
        <w:trPr>
          <w:trHeight w:val="1361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850DD3" w:rsidRPr="00020908" w:rsidTr="008658AA">
        <w:trPr>
          <w:trHeight w:val="770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850DD3" w:rsidRPr="00020908" w:rsidTr="008658AA">
        <w:trPr>
          <w:trHeight w:val="1444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BC7A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850DD3" w:rsidRPr="00020908" w:rsidTr="008658AA">
        <w:trPr>
          <w:trHeight w:val="149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pct"/>
            <w:gridSpan w:val="4"/>
            <w:shd w:val="clear" w:color="auto" w:fill="auto"/>
          </w:tcPr>
          <w:p w:rsidR="00850DD3" w:rsidRPr="00020908" w:rsidRDefault="00850DD3" w:rsidP="00542F9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6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0908">
              <w:rPr>
                <w:rFonts w:ascii="Arial" w:hAnsi="Arial" w:cs="Arial"/>
                <w:sz w:val="20"/>
                <w:szCs w:val="20"/>
              </w:rPr>
              <w:t>«Развитие газификации»</w:t>
            </w:r>
          </w:p>
        </w:tc>
      </w:tr>
      <w:tr w:rsidR="00850DD3" w:rsidRPr="00020908" w:rsidTr="00DF36B7">
        <w:trPr>
          <w:trHeight w:val="1381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850DD3" w:rsidRPr="00020908" w:rsidTr="00DF36B7">
        <w:trPr>
          <w:trHeight w:val="1381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spacing w:line="240" w:lineRule="auto"/>
              <w:rPr>
                <w:rStyle w:val="af4"/>
                <w:rFonts w:ascii="Arial" w:hAnsi="Arial" w:cs="Arial"/>
                <w:i w:val="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установленных автоматизированных систем контроля газа</w:t>
            </w:r>
          </w:p>
        </w:tc>
      </w:tr>
      <w:tr w:rsidR="00850DD3" w:rsidRPr="00020908" w:rsidTr="00DF36B7">
        <w:trPr>
          <w:trHeight w:val="213"/>
        </w:trPr>
        <w:tc>
          <w:tcPr>
            <w:tcW w:w="218" w:type="pct"/>
            <w:gridSpan w:val="2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2" w:type="pct"/>
            <w:gridSpan w:val="4"/>
          </w:tcPr>
          <w:p w:rsidR="00850DD3" w:rsidRPr="00020908" w:rsidRDefault="00850DD3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Подпрограмма 8</w:t>
            </w:r>
            <w:r w:rsidRPr="0002090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20908">
              <w:rPr>
                <w:rFonts w:ascii="Arial" w:hAnsi="Arial" w:cs="Arial"/>
                <w:sz w:val="20"/>
                <w:szCs w:val="20"/>
              </w:rPr>
              <w:t>«Обеспечивающая подпрограмма»</w:t>
            </w:r>
          </w:p>
        </w:tc>
      </w:tr>
      <w:tr w:rsidR="00850731" w:rsidRPr="00020908" w:rsidTr="00DF36B7">
        <w:trPr>
          <w:trHeight w:val="1347"/>
        </w:trPr>
        <w:tc>
          <w:tcPr>
            <w:tcW w:w="218" w:type="pct"/>
            <w:gridSpan w:val="2"/>
            <w:shd w:val="clear" w:color="auto" w:fill="auto"/>
          </w:tcPr>
          <w:p w:rsidR="00850731" w:rsidRPr="00020908" w:rsidRDefault="00850731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105" w:type="pct"/>
            <w:gridSpan w:val="2"/>
          </w:tcPr>
          <w:p w:rsidR="00850731" w:rsidRPr="00020908" w:rsidRDefault="008658AA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731" w:rsidRPr="00020908" w:rsidRDefault="008658AA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731" w:rsidRPr="00020908" w:rsidRDefault="008658AA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предписаний, выданных в рамках исполнения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  <w:tr w:rsidR="00850DD3" w:rsidRPr="00020908" w:rsidTr="00DF36B7">
        <w:trPr>
          <w:trHeight w:val="1347"/>
        </w:trPr>
        <w:tc>
          <w:tcPr>
            <w:tcW w:w="218" w:type="pct"/>
            <w:gridSpan w:val="2"/>
            <w:shd w:val="clear" w:color="auto" w:fill="auto"/>
          </w:tcPr>
          <w:p w:rsidR="00850DD3" w:rsidRPr="00020908" w:rsidRDefault="00850DD3" w:rsidP="0085073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sz w:val="20"/>
                <w:szCs w:val="20"/>
              </w:rPr>
              <w:t>6.</w:t>
            </w:r>
            <w:r w:rsidR="00850731" w:rsidRPr="0002090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5" w:type="pct"/>
            <w:gridSpan w:val="2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020908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020908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20908">
              <w:rPr>
                <w:rFonts w:ascii="Arial" w:hAnsi="Arial" w:cs="Arial"/>
                <w:color w:val="000000"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7A36DF" w:rsidRPr="00020908" w:rsidRDefault="007A36DF" w:rsidP="00F561E9">
      <w:p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7A36DF" w:rsidRPr="00020908" w:rsidSect="003038B0">
      <w:headerReference w:type="default" r:id="rId11"/>
      <w:pgSz w:w="16838" w:h="11906" w:orient="landscape" w:code="9"/>
      <w:pgMar w:top="720" w:right="1389" w:bottom="7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B4" w:rsidRDefault="00632AB4">
      <w:pPr>
        <w:spacing w:after="0" w:line="240" w:lineRule="auto"/>
      </w:pPr>
      <w:r>
        <w:separator/>
      </w:r>
    </w:p>
  </w:endnote>
  <w:endnote w:type="continuationSeparator" w:id="0">
    <w:p w:rsidR="00632AB4" w:rsidRDefault="0063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B4" w:rsidRDefault="00632AB4">
      <w:pPr>
        <w:spacing w:after="0" w:line="240" w:lineRule="auto"/>
      </w:pPr>
      <w:r>
        <w:separator/>
      </w:r>
    </w:p>
  </w:footnote>
  <w:footnote w:type="continuationSeparator" w:id="0">
    <w:p w:rsidR="00632AB4" w:rsidRDefault="0063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6C" w:rsidRDefault="0080396C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6C" w:rsidRDefault="0080396C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6C" w:rsidRDefault="0080396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56A3"/>
    <w:rsid w:val="00006721"/>
    <w:rsid w:val="00006C2A"/>
    <w:rsid w:val="00006E05"/>
    <w:rsid w:val="00007904"/>
    <w:rsid w:val="00007A3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B5"/>
    <w:rsid w:val="00016EFF"/>
    <w:rsid w:val="00017109"/>
    <w:rsid w:val="0001717F"/>
    <w:rsid w:val="0001750A"/>
    <w:rsid w:val="00017C48"/>
    <w:rsid w:val="000200E9"/>
    <w:rsid w:val="000201EF"/>
    <w:rsid w:val="0002054E"/>
    <w:rsid w:val="00020908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E11"/>
    <w:rsid w:val="00027F1E"/>
    <w:rsid w:val="00030760"/>
    <w:rsid w:val="00030ACB"/>
    <w:rsid w:val="00031582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7B5"/>
    <w:rsid w:val="00035D71"/>
    <w:rsid w:val="00036304"/>
    <w:rsid w:val="000369E5"/>
    <w:rsid w:val="000370FC"/>
    <w:rsid w:val="000374F6"/>
    <w:rsid w:val="00037DB9"/>
    <w:rsid w:val="00037EC9"/>
    <w:rsid w:val="000401C5"/>
    <w:rsid w:val="00041302"/>
    <w:rsid w:val="00041454"/>
    <w:rsid w:val="00041616"/>
    <w:rsid w:val="000416CE"/>
    <w:rsid w:val="00041914"/>
    <w:rsid w:val="00041B61"/>
    <w:rsid w:val="00041CD6"/>
    <w:rsid w:val="000428EC"/>
    <w:rsid w:val="00042C5C"/>
    <w:rsid w:val="00043A01"/>
    <w:rsid w:val="0004426B"/>
    <w:rsid w:val="0004442D"/>
    <w:rsid w:val="000446D1"/>
    <w:rsid w:val="0004545E"/>
    <w:rsid w:val="00045938"/>
    <w:rsid w:val="0004596A"/>
    <w:rsid w:val="0004601C"/>
    <w:rsid w:val="000460EC"/>
    <w:rsid w:val="00046165"/>
    <w:rsid w:val="000468D4"/>
    <w:rsid w:val="00047031"/>
    <w:rsid w:val="00047F95"/>
    <w:rsid w:val="00050636"/>
    <w:rsid w:val="000509AB"/>
    <w:rsid w:val="000519C7"/>
    <w:rsid w:val="0005281C"/>
    <w:rsid w:val="00052E99"/>
    <w:rsid w:val="00053864"/>
    <w:rsid w:val="0005391B"/>
    <w:rsid w:val="00053B60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66EDF"/>
    <w:rsid w:val="000703E1"/>
    <w:rsid w:val="000706A4"/>
    <w:rsid w:val="000720A4"/>
    <w:rsid w:val="00073C40"/>
    <w:rsid w:val="00073E67"/>
    <w:rsid w:val="00074287"/>
    <w:rsid w:val="000742CC"/>
    <w:rsid w:val="000747B8"/>
    <w:rsid w:val="00074E89"/>
    <w:rsid w:val="000751A3"/>
    <w:rsid w:val="00075B53"/>
    <w:rsid w:val="00076263"/>
    <w:rsid w:val="000769FD"/>
    <w:rsid w:val="00076A53"/>
    <w:rsid w:val="00077DA1"/>
    <w:rsid w:val="0008016C"/>
    <w:rsid w:val="000804CC"/>
    <w:rsid w:val="000817AC"/>
    <w:rsid w:val="00081D37"/>
    <w:rsid w:val="00081D7F"/>
    <w:rsid w:val="00082172"/>
    <w:rsid w:val="000824BD"/>
    <w:rsid w:val="000827AF"/>
    <w:rsid w:val="00082A1E"/>
    <w:rsid w:val="00083384"/>
    <w:rsid w:val="000841DA"/>
    <w:rsid w:val="0008496E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1C8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8D0"/>
    <w:rsid w:val="00094E96"/>
    <w:rsid w:val="00095502"/>
    <w:rsid w:val="000957C3"/>
    <w:rsid w:val="000959A5"/>
    <w:rsid w:val="00095A6D"/>
    <w:rsid w:val="00095B82"/>
    <w:rsid w:val="00095DF4"/>
    <w:rsid w:val="000973D6"/>
    <w:rsid w:val="000A0422"/>
    <w:rsid w:val="000A0424"/>
    <w:rsid w:val="000A1954"/>
    <w:rsid w:val="000A36E6"/>
    <w:rsid w:val="000A3FB3"/>
    <w:rsid w:val="000A43B0"/>
    <w:rsid w:val="000A4706"/>
    <w:rsid w:val="000A4BDB"/>
    <w:rsid w:val="000A5B0F"/>
    <w:rsid w:val="000A69D4"/>
    <w:rsid w:val="000A700D"/>
    <w:rsid w:val="000A7222"/>
    <w:rsid w:val="000A7888"/>
    <w:rsid w:val="000A7ACF"/>
    <w:rsid w:val="000B00AF"/>
    <w:rsid w:val="000B00BD"/>
    <w:rsid w:val="000B04BF"/>
    <w:rsid w:val="000B0775"/>
    <w:rsid w:val="000B08AE"/>
    <w:rsid w:val="000B0B69"/>
    <w:rsid w:val="000B1063"/>
    <w:rsid w:val="000B171E"/>
    <w:rsid w:val="000B1A90"/>
    <w:rsid w:val="000B272F"/>
    <w:rsid w:val="000B2808"/>
    <w:rsid w:val="000B2B72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750"/>
    <w:rsid w:val="000C38E1"/>
    <w:rsid w:val="000C419C"/>
    <w:rsid w:val="000C4380"/>
    <w:rsid w:val="000C4BB9"/>
    <w:rsid w:val="000C5DE9"/>
    <w:rsid w:val="000C62B0"/>
    <w:rsid w:val="000C62DD"/>
    <w:rsid w:val="000C6A47"/>
    <w:rsid w:val="000C6ADE"/>
    <w:rsid w:val="000C6FC2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9B2"/>
    <w:rsid w:val="000E4C87"/>
    <w:rsid w:val="000E50FB"/>
    <w:rsid w:val="000E55FA"/>
    <w:rsid w:val="000E5E6F"/>
    <w:rsid w:val="000E6ED8"/>
    <w:rsid w:val="000E7455"/>
    <w:rsid w:val="000F1A67"/>
    <w:rsid w:val="000F23B9"/>
    <w:rsid w:val="000F28DE"/>
    <w:rsid w:val="000F2FDE"/>
    <w:rsid w:val="000F35FF"/>
    <w:rsid w:val="000F3679"/>
    <w:rsid w:val="000F438E"/>
    <w:rsid w:val="000F445D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3FCA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454B"/>
    <w:rsid w:val="0011510E"/>
    <w:rsid w:val="0011527D"/>
    <w:rsid w:val="00116B32"/>
    <w:rsid w:val="00116F3C"/>
    <w:rsid w:val="00117904"/>
    <w:rsid w:val="0012010C"/>
    <w:rsid w:val="00120B3F"/>
    <w:rsid w:val="00121030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304"/>
    <w:rsid w:val="00130540"/>
    <w:rsid w:val="00130E0C"/>
    <w:rsid w:val="00131013"/>
    <w:rsid w:val="00131090"/>
    <w:rsid w:val="00132275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162A"/>
    <w:rsid w:val="0014211F"/>
    <w:rsid w:val="0014244C"/>
    <w:rsid w:val="001426C4"/>
    <w:rsid w:val="00143179"/>
    <w:rsid w:val="0014323D"/>
    <w:rsid w:val="001433CF"/>
    <w:rsid w:val="00143758"/>
    <w:rsid w:val="00145267"/>
    <w:rsid w:val="001464EE"/>
    <w:rsid w:val="00146C86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472B"/>
    <w:rsid w:val="0015542E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67237"/>
    <w:rsid w:val="0017007B"/>
    <w:rsid w:val="001704AC"/>
    <w:rsid w:val="00170C8F"/>
    <w:rsid w:val="00171371"/>
    <w:rsid w:val="00171955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531"/>
    <w:rsid w:val="001826BA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0AE"/>
    <w:rsid w:val="001872F5"/>
    <w:rsid w:val="001873E3"/>
    <w:rsid w:val="001877AB"/>
    <w:rsid w:val="00187A1F"/>
    <w:rsid w:val="001900AC"/>
    <w:rsid w:val="001900AD"/>
    <w:rsid w:val="0019032B"/>
    <w:rsid w:val="00190566"/>
    <w:rsid w:val="00190C78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A78A9"/>
    <w:rsid w:val="001B058C"/>
    <w:rsid w:val="001B0D0C"/>
    <w:rsid w:val="001B11BD"/>
    <w:rsid w:val="001B176A"/>
    <w:rsid w:val="001B25D4"/>
    <w:rsid w:val="001B2942"/>
    <w:rsid w:val="001B2CC7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B75E9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983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02D6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09D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53C3"/>
    <w:rsid w:val="0020595E"/>
    <w:rsid w:val="00206013"/>
    <w:rsid w:val="002064F4"/>
    <w:rsid w:val="002070CB"/>
    <w:rsid w:val="002070D6"/>
    <w:rsid w:val="00207A77"/>
    <w:rsid w:val="00207AF2"/>
    <w:rsid w:val="00207FA7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6DC0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51BF"/>
    <w:rsid w:val="002463E7"/>
    <w:rsid w:val="00246515"/>
    <w:rsid w:val="00246B1A"/>
    <w:rsid w:val="00246C6B"/>
    <w:rsid w:val="00247D85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1BA"/>
    <w:rsid w:val="00266743"/>
    <w:rsid w:val="00266C1C"/>
    <w:rsid w:val="0027004A"/>
    <w:rsid w:val="0027083B"/>
    <w:rsid w:val="00270F6E"/>
    <w:rsid w:val="00270FD5"/>
    <w:rsid w:val="0027135B"/>
    <w:rsid w:val="002715E4"/>
    <w:rsid w:val="00271677"/>
    <w:rsid w:val="00271F80"/>
    <w:rsid w:val="00273276"/>
    <w:rsid w:val="0027335E"/>
    <w:rsid w:val="0027381A"/>
    <w:rsid w:val="00274717"/>
    <w:rsid w:val="00274EAC"/>
    <w:rsid w:val="00274EBB"/>
    <w:rsid w:val="00275553"/>
    <w:rsid w:val="002759E5"/>
    <w:rsid w:val="00275B5F"/>
    <w:rsid w:val="00275D97"/>
    <w:rsid w:val="00275E5D"/>
    <w:rsid w:val="00276054"/>
    <w:rsid w:val="00276699"/>
    <w:rsid w:val="00277295"/>
    <w:rsid w:val="002800CF"/>
    <w:rsid w:val="0028012E"/>
    <w:rsid w:val="00280B64"/>
    <w:rsid w:val="0028166A"/>
    <w:rsid w:val="002822AA"/>
    <w:rsid w:val="00283A24"/>
    <w:rsid w:val="00284945"/>
    <w:rsid w:val="0028532E"/>
    <w:rsid w:val="00285454"/>
    <w:rsid w:val="002858D4"/>
    <w:rsid w:val="00285E52"/>
    <w:rsid w:val="00286D55"/>
    <w:rsid w:val="00286D9B"/>
    <w:rsid w:val="002871F5"/>
    <w:rsid w:val="00287AD5"/>
    <w:rsid w:val="0029016E"/>
    <w:rsid w:val="0029046C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282"/>
    <w:rsid w:val="00296B93"/>
    <w:rsid w:val="00296E61"/>
    <w:rsid w:val="00296FA2"/>
    <w:rsid w:val="0029739C"/>
    <w:rsid w:val="00297C65"/>
    <w:rsid w:val="00297DA6"/>
    <w:rsid w:val="00297E35"/>
    <w:rsid w:val="002A013F"/>
    <w:rsid w:val="002A03D1"/>
    <w:rsid w:val="002A0E66"/>
    <w:rsid w:val="002A2011"/>
    <w:rsid w:val="002A2338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8D7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306B"/>
    <w:rsid w:val="002B31D8"/>
    <w:rsid w:val="002B3214"/>
    <w:rsid w:val="002B3694"/>
    <w:rsid w:val="002B3BCE"/>
    <w:rsid w:val="002B3E3A"/>
    <w:rsid w:val="002B4698"/>
    <w:rsid w:val="002B532B"/>
    <w:rsid w:val="002B55BF"/>
    <w:rsid w:val="002B5EA2"/>
    <w:rsid w:val="002B61A9"/>
    <w:rsid w:val="002B6AA2"/>
    <w:rsid w:val="002B7B58"/>
    <w:rsid w:val="002B7D1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5E0E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0BB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3CD4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FBD"/>
    <w:rsid w:val="002F7E53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A54"/>
    <w:rsid w:val="00306D2F"/>
    <w:rsid w:val="003075C8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6F9B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5F5F"/>
    <w:rsid w:val="0032689C"/>
    <w:rsid w:val="00326938"/>
    <w:rsid w:val="00326A52"/>
    <w:rsid w:val="003272CD"/>
    <w:rsid w:val="0032790A"/>
    <w:rsid w:val="00327B8E"/>
    <w:rsid w:val="00327D08"/>
    <w:rsid w:val="0033002D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0F"/>
    <w:rsid w:val="00335B50"/>
    <w:rsid w:val="00336749"/>
    <w:rsid w:val="003368F6"/>
    <w:rsid w:val="00336977"/>
    <w:rsid w:val="003376B4"/>
    <w:rsid w:val="003378BE"/>
    <w:rsid w:val="00337F0A"/>
    <w:rsid w:val="00337FDA"/>
    <w:rsid w:val="00342DB0"/>
    <w:rsid w:val="003437C9"/>
    <w:rsid w:val="00344209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60"/>
    <w:rsid w:val="00347EC6"/>
    <w:rsid w:val="00347FA5"/>
    <w:rsid w:val="00350874"/>
    <w:rsid w:val="00350CEF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597D"/>
    <w:rsid w:val="00356209"/>
    <w:rsid w:val="00356C57"/>
    <w:rsid w:val="00356D90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5E4"/>
    <w:rsid w:val="0036260D"/>
    <w:rsid w:val="0036265B"/>
    <w:rsid w:val="00363883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2EFF"/>
    <w:rsid w:val="00383182"/>
    <w:rsid w:val="0038335F"/>
    <w:rsid w:val="00383697"/>
    <w:rsid w:val="00383B47"/>
    <w:rsid w:val="0038583C"/>
    <w:rsid w:val="00386EF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63"/>
    <w:rsid w:val="00394EDE"/>
    <w:rsid w:val="00395CCB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7"/>
    <w:rsid w:val="003B264E"/>
    <w:rsid w:val="003B27D4"/>
    <w:rsid w:val="003B3610"/>
    <w:rsid w:val="003B44C9"/>
    <w:rsid w:val="003B45F2"/>
    <w:rsid w:val="003B47EF"/>
    <w:rsid w:val="003B571A"/>
    <w:rsid w:val="003B5A77"/>
    <w:rsid w:val="003B5DAA"/>
    <w:rsid w:val="003B6728"/>
    <w:rsid w:val="003B689A"/>
    <w:rsid w:val="003B7932"/>
    <w:rsid w:val="003C00A9"/>
    <w:rsid w:val="003C06E5"/>
    <w:rsid w:val="003C0A5F"/>
    <w:rsid w:val="003C13A3"/>
    <w:rsid w:val="003C1BF0"/>
    <w:rsid w:val="003C349F"/>
    <w:rsid w:val="003C47AF"/>
    <w:rsid w:val="003C490F"/>
    <w:rsid w:val="003C62CC"/>
    <w:rsid w:val="003C62FF"/>
    <w:rsid w:val="003C6980"/>
    <w:rsid w:val="003C6EC8"/>
    <w:rsid w:val="003C7614"/>
    <w:rsid w:val="003C791C"/>
    <w:rsid w:val="003C7935"/>
    <w:rsid w:val="003C7BBB"/>
    <w:rsid w:val="003D0240"/>
    <w:rsid w:val="003D0AC4"/>
    <w:rsid w:val="003D0B34"/>
    <w:rsid w:val="003D0D69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5A6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6BF6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E38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07A9C"/>
    <w:rsid w:val="0041086F"/>
    <w:rsid w:val="00411DCD"/>
    <w:rsid w:val="00412425"/>
    <w:rsid w:val="004129EA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705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43B5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67C"/>
    <w:rsid w:val="00443E75"/>
    <w:rsid w:val="004440F4"/>
    <w:rsid w:val="004441F2"/>
    <w:rsid w:val="0044434A"/>
    <w:rsid w:val="00444608"/>
    <w:rsid w:val="00444C49"/>
    <w:rsid w:val="00444E1C"/>
    <w:rsid w:val="004456D6"/>
    <w:rsid w:val="00446910"/>
    <w:rsid w:val="0044791C"/>
    <w:rsid w:val="00447D39"/>
    <w:rsid w:val="00447ECF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8C9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277"/>
    <w:rsid w:val="00466B72"/>
    <w:rsid w:val="004673EC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616"/>
    <w:rsid w:val="004827AB"/>
    <w:rsid w:val="00482DCC"/>
    <w:rsid w:val="004830A9"/>
    <w:rsid w:val="0048317B"/>
    <w:rsid w:val="00483354"/>
    <w:rsid w:val="00483882"/>
    <w:rsid w:val="00483CBD"/>
    <w:rsid w:val="0048442A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BFB"/>
    <w:rsid w:val="004A2FB0"/>
    <w:rsid w:val="004A3298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0F5D"/>
    <w:rsid w:val="004B1AD2"/>
    <w:rsid w:val="004B1E88"/>
    <w:rsid w:val="004B2604"/>
    <w:rsid w:val="004B2E96"/>
    <w:rsid w:val="004B36ED"/>
    <w:rsid w:val="004B3A6D"/>
    <w:rsid w:val="004B3BF1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5612"/>
    <w:rsid w:val="004C753C"/>
    <w:rsid w:val="004D03D6"/>
    <w:rsid w:val="004D0454"/>
    <w:rsid w:val="004D0902"/>
    <w:rsid w:val="004D0B44"/>
    <w:rsid w:val="004D123C"/>
    <w:rsid w:val="004D13D8"/>
    <w:rsid w:val="004D29C2"/>
    <w:rsid w:val="004D33D1"/>
    <w:rsid w:val="004D3B92"/>
    <w:rsid w:val="004D447F"/>
    <w:rsid w:val="004D4902"/>
    <w:rsid w:val="004D4A30"/>
    <w:rsid w:val="004D4B7D"/>
    <w:rsid w:val="004D5160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65A6"/>
    <w:rsid w:val="004F6938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112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359C"/>
    <w:rsid w:val="0051419B"/>
    <w:rsid w:val="00514761"/>
    <w:rsid w:val="00514BC4"/>
    <w:rsid w:val="00514C1A"/>
    <w:rsid w:val="00514E60"/>
    <w:rsid w:val="005162D8"/>
    <w:rsid w:val="00517A3C"/>
    <w:rsid w:val="00517C80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490"/>
    <w:rsid w:val="00531DF3"/>
    <w:rsid w:val="0053231A"/>
    <w:rsid w:val="00532E08"/>
    <w:rsid w:val="00533F93"/>
    <w:rsid w:val="00534872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41"/>
    <w:rsid w:val="00544858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12B"/>
    <w:rsid w:val="0055246E"/>
    <w:rsid w:val="00552ADE"/>
    <w:rsid w:val="00552CBF"/>
    <w:rsid w:val="0055315B"/>
    <w:rsid w:val="005538CC"/>
    <w:rsid w:val="00553D8D"/>
    <w:rsid w:val="00554C20"/>
    <w:rsid w:val="00554D77"/>
    <w:rsid w:val="00556AA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5CC0"/>
    <w:rsid w:val="00566973"/>
    <w:rsid w:val="00566C26"/>
    <w:rsid w:val="005671F1"/>
    <w:rsid w:val="0056731E"/>
    <w:rsid w:val="00567582"/>
    <w:rsid w:val="00567B1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5D37"/>
    <w:rsid w:val="00576BBD"/>
    <w:rsid w:val="00576F83"/>
    <w:rsid w:val="00577340"/>
    <w:rsid w:val="00580780"/>
    <w:rsid w:val="00580AFB"/>
    <w:rsid w:val="00582AE2"/>
    <w:rsid w:val="00584034"/>
    <w:rsid w:val="005841C3"/>
    <w:rsid w:val="0058468D"/>
    <w:rsid w:val="00585110"/>
    <w:rsid w:val="0058531C"/>
    <w:rsid w:val="00585C0D"/>
    <w:rsid w:val="005867D1"/>
    <w:rsid w:val="005867E4"/>
    <w:rsid w:val="00586BF0"/>
    <w:rsid w:val="00587BD3"/>
    <w:rsid w:val="00587BF9"/>
    <w:rsid w:val="00587CB8"/>
    <w:rsid w:val="00587CF5"/>
    <w:rsid w:val="00587D6A"/>
    <w:rsid w:val="00587EDD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354"/>
    <w:rsid w:val="0059544D"/>
    <w:rsid w:val="00595470"/>
    <w:rsid w:val="00595565"/>
    <w:rsid w:val="00595AEA"/>
    <w:rsid w:val="00596D8E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693C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3AEB"/>
    <w:rsid w:val="005C55B1"/>
    <w:rsid w:val="005C55F3"/>
    <w:rsid w:val="005C5BC8"/>
    <w:rsid w:val="005C6881"/>
    <w:rsid w:val="005C6AE9"/>
    <w:rsid w:val="005C74D7"/>
    <w:rsid w:val="005C771C"/>
    <w:rsid w:val="005C7B25"/>
    <w:rsid w:val="005C7B4C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392"/>
    <w:rsid w:val="005E158A"/>
    <w:rsid w:val="005E1819"/>
    <w:rsid w:val="005E19C4"/>
    <w:rsid w:val="005E2C11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3C49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1C8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800"/>
    <w:rsid w:val="006239F2"/>
    <w:rsid w:val="00623FB8"/>
    <w:rsid w:val="006244E7"/>
    <w:rsid w:val="00624B6E"/>
    <w:rsid w:val="00624D71"/>
    <w:rsid w:val="00626E17"/>
    <w:rsid w:val="0062764B"/>
    <w:rsid w:val="00630286"/>
    <w:rsid w:val="0063033A"/>
    <w:rsid w:val="00630CE2"/>
    <w:rsid w:val="006311BE"/>
    <w:rsid w:val="00632254"/>
    <w:rsid w:val="00632AB4"/>
    <w:rsid w:val="0063346C"/>
    <w:rsid w:val="0063369C"/>
    <w:rsid w:val="00633B2E"/>
    <w:rsid w:val="00633D3A"/>
    <w:rsid w:val="00633D86"/>
    <w:rsid w:val="00634DE1"/>
    <w:rsid w:val="00634FF3"/>
    <w:rsid w:val="006361DA"/>
    <w:rsid w:val="00636320"/>
    <w:rsid w:val="00636B76"/>
    <w:rsid w:val="006376CF"/>
    <w:rsid w:val="00637985"/>
    <w:rsid w:val="00637A27"/>
    <w:rsid w:val="0064057D"/>
    <w:rsid w:val="00640845"/>
    <w:rsid w:val="00640A2C"/>
    <w:rsid w:val="0064149A"/>
    <w:rsid w:val="006415FD"/>
    <w:rsid w:val="00641720"/>
    <w:rsid w:val="00641CF5"/>
    <w:rsid w:val="00642290"/>
    <w:rsid w:val="0064238A"/>
    <w:rsid w:val="00642A0C"/>
    <w:rsid w:val="00642AB4"/>
    <w:rsid w:val="00642AE6"/>
    <w:rsid w:val="00642D2A"/>
    <w:rsid w:val="00643398"/>
    <w:rsid w:val="0064452E"/>
    <w:rsid w:val="00646447"/>
    <w:rsid w:val="00646DFC"/>
    <w:rsid w:val="00647559"/>
    <w:rsid w:val="006475B7"/>
    <w:rsid w:val="00647EC8"/>
    <w:rsid w:val="006510F3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167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51E"/>
    <w:rsid w:val="006738EA"/>
    <w:rsid w:val="006742CD"/>
    <w:rsid w:val="00674456"/>
    <w:rsid w:val="00675676"/>
    <w:rsid w:val="00675736"/>
    <w:rsid w:val="006765EF"/>
    <w:rsid w:val="00676851"/>
    <w:rsid w:val="00677879"/>
    <w:rsid w:val="00677CD5"/>
    <w:rsid w:val="00680648"/>
    <w:rsid w:val="00680875"/>
    <w:rsid w:val="00680C54"/>
    <w:rsid w:val="00680EBB"/>
    <w:rsid w:val="00682FB2"/>
    <w:rsid w:val="006831DF"/>
    <w:rsid w:val="006842B4"/>
    <w:rsid w:val="00684AE5"/>
    <w:rsid w:val="006869F1"/>
    <w:rsid w:val="00687116"/>
    <w:rsid w:val="006872B8"/>
    <w:rsid w:val="00687FF6"/>
    <w:rsid w:val="0069023D"/>
    <w:rsid w:val="006909B4"/>
    <w:rsid w:val="0069134B"/>
    <w:rsid w:val="00691718"/>
    <w:rsid w:val="00691BE8"/>
    <w:rsid w:val="00691CEA"/>
    <w:rsid w:val="00692544"/>
    <w:rsid w:val="006930AD"/>
    <w:rsid w:val="006930BB"/>
    <w:rsid w:val="00693358"/>
    <w:rsid w:val="006949B6"/>
    <w:rsid w:val="00694A46"/>
    <w:rsid w:val="00694BEE"/>
    <w:rsid w:val="00694DBC"/>
    <w:rsid w:val="0069595D"/>
    <w:rsid w:val="00695CE4"/>
    <w:rsid w:val="00695E53"/>
    <w:rsid w:val="00697C10"/>
    <w:rsid w:val="00697D59"/>
    <w:rsid w:val="00697EE5"/>
    <w:rsid w:val="006A02E1"/>
    <w:rsid w:val="006A0475"/>
    <w:rsid w:val="006A0975"/>
    <w:rsid w:val="006A0A7F"/>
    <w:rsid w:val="006A0B6E"/>
    <w:rsid w:val="006A2ED1"/>
    <w:rsid w:val="006A4956"/>
    <w:rsid w:val="006A49B5"/>
    <w:rsid w:val="006A4ABE"/>
    <w:rsid w:val="006A4B2E"/>
    <w:rsid w:val="006A4D0A"/>
    <w:rsid w:val="006A5143"/>
    <w:rsid w:val="006A574C"/>
    <w:rsid w:val="006A5840"/>
    <w:rsid w:val="006A5CAB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A14"/>
    <w:rsid w:val="006B4B33"/>
    <w:rsid w:val="006B5113"/>
    <w:rsid w:val="006B58BF"/>
    <w:rsid w:val="006B5F89"/>
    <w:rsid w:val="006B78D9"/>
    <w:rsid w:val="006B7C21"/>
    <w:rsid w:val="006B7DAC"/>
    <w:rsid w:val="006B7E43"/>
    <w:rsid w:val="006C0695"/>
    <w:rsid w:val="006C150A"/>
    <w:rsid w:val="006C1CDE"/>
    <w:rsid w:val="006C2333"/>
    <w:rsid w:val="006C3360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5659"/>
    <w:rsid w:val="006D604D"/>
    <w:rsid w:val="006D6F9B"/>
    <w:rsid w:val="006D6FD8"/>
    <w:rsid w:val="006D70CF"/>
    <w:rsid w:val="006D7190"/>
    <w:rsid w:val="006D7722"/>
    <w:rsid w:val="006D780B"/>
    <w:rsid w:val="006E03DB"/>
    <w:rsid w:val="006E093B"/>
    <w:rsid w:val="006E1155"/>
    <w:rsid w:val="006E12D6"/>
    <w:rsid w:val="006E18E1"/>
    <w:rsid w:val="006E1FF8"/>
    <w:rsid w:val="006E2160"/>
    <w:rsid w:val="006E24C4"/>
    <w:rsid w:val="006E329B"/>
    <w:rsid w:val="006E420E"/>
    <w:rsid w:val="006E465F"/>
    <w:rsid w:val="006E4BEE"/>
    <w:rsid w:val="006E4CAE"/>
    <w:rsid w:val="006E50BB"/>
    <w:rsid w:val="006E51D8"/>
    <w:rsid w:val="006E55E1"/>
    <w:rsid w:val="006E5F13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449"/>
    <w:rsid w:val="006F183D"/>
    <w:rsid w:val="006F31FD"/>
    <w:rsid w:val="006F36C3"/>
    <w:rsid w:val="006F3BDB"/>
    <w:rsid w:val="006F437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199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107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26EC"/>
    <w:rsid w:val="0073273C"/>
    <w:rsid w:val="007327D7"/>
    <w:rsid w:val="007327FE"/>
    <w:rsid w:val="00732DC3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10C1"/>
    <w:rsid w:val="00742246"/>
    <w:rsid w:val="007426A2"/>
    <w:rsid w:val="00742978"/>
    <w:rsid w:val="00742DA6"/>
    <w:rsid w:val="00743034"/>
    <w:rsid w:val="00743418"/>
    <w:rsid w:val="0074343B"/>
    <w:rsid w:val="00743B22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06B4"/>
    <w:rsid w:val="00751521"/>
    <w:rsid w:val="00751F18"/>
    <w:rsid w:val="00752264"/>
    <w:rsid w:val="007522E7"/>
    <w:rsid w:val="0075272E"/>
    <w:rsid w:val="00752A9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143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710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723C"/>
    <w:rsid w:val="0077791B"/>
    <w:rsid w:val="00777C86"/>
    <w:rsid w:val="0078040D"/>
    <w:rsid w:val="007804CC"/>
    <w:rsid w:val="007810A9"/>
    <w:rsid w:val="0078270C"/>
    <w:rsid w:val="0078286C"/>
    <w:rsid w:val="00782BFF"/>
    <w:rsid w:val="00783508"/>
    <w:rsid w:val="00783890"/>
    <w:rsid w:val="00783F36"/>
    <w:rsid w:val="00784954"/>
    <w:rsid w:val="0078498C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A7EC8"/>
    <w:rsid w:val="007B19C5"/>
    <w:rsid w:val="007B1AA3"/>
    <w:rsid w:val="007B1CB3"/>
    <w:rsid w:val="007B1CC4"/>
    <w:rsid w:val="007B1F3A"/>
    <w:rsid w:val="007B20C2"/>
    <w:rsid w:val="007B2227"/>
    <w:rsid w:val="007B3172"/>
    <w:rsid w:val="007B3BB4"/>
    <w:rsid w:val="007B40E9"/>
    <w:rsid w:val="007B452E"/>
    <w:rsid w:val="007B4AD2"/>
    <w:rsid w:val="007B4D59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0B2D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5EC1"/>
    <w:rsid w:val="007C67D4"/>
    <w:rsid w:val="007C7DC5"/>
    <w:rsid w:val="007C7DD0"/>
    <w:rsid w:val="007D03E1"/>
    <w:rsid w:val="007D05C4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79D"/>
    <w:rsid w:val="007D7F80"/>
    <w:rsid w:val="007E0C32"/>
    <w:rsid w:val="007E0CC6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62"/>
    <w:rsid w:val="007F13A9"/>
    <w:rsid w:val="007F21D9"/>
    <w:rsid w:val="007F300C"/>
    <w:rsid w:val="007F337C"/>
    <w:rsid w:val="007F362E"/>
    <w:rsid w:val="007F3C29"/>
    <w:rsid w:val="007F4184"/>
    <w:rsid w:val="007F43A4"/>
    <w:rsid w:val="007F4BAF"/>
    <w:rsid w:val="007F59E5"/>
    <w:rsid w:val="007F7089"/>
    <w:rsid w:val="007F7771"/>
    <w:rsid w:val="007F7880"/>
    <w:rsid w:val="00802193"/>
    <w:rsid w:val="00803333"/>
    <w:rsid w:val="0080396C"/>
    <w:rsid w:val="00803970"/>
    <w:rsid w:val="00803CAB"/>
    <w:rsid w:val="00804212"/>
    <w:rsid w:val="008042D2"/>
    <w:rsid w:val="008050CE"/>
    <w:rsid w:val="008056F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4FEB"/>
    <w:rsid w:val="008250A6"/>
    <w:rsid w:val="0082538C"/>
    <w:rsid w:val="008259BA"/>
    <w:rsid w:val="00825FB8"/>
    <w:rsid w:val="00826052"/>
    <w:rsid w:val="008260F0"/>
    <w:rsid w:val="00827EF2"/>
    <w:rsid w:val="0083058A"/>
    <w:rsid w:val="00830768"/>
    <w:rsid w:val="00830D33"/>
    <w:rsid w:val="00830FA0"/>
    <w:rsid w:val="008314C1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56A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731"/>
    <w:rsid w:val="008508EA"/>
    <w:rsid w:val="00850DD3"/>
    <w:rsid w:val="008510D4"/>
    <w:rsid w:val="008510F4"/>
    <w:rsid w:val="00851353"/>
    <w:rsid w:val="008515ED"/>
    <w:rsid w:val="0085168E"/>
    <w:rsid w:val="008520F0"/>
    <w:rsid w:val="008524ED"/>
    <w:rsid w:val="00852BAF"/>
    <w:rsid w:val="00853100"/>
    <w:rsid w:val="0085383E"/>
    <w:rsid w:val="008540B7"/>
    <w:rsid w:val="00854203"/>
    <w:rsid w:val="0085440B"/>
    <w:rsid w:val="00854F61"/>
    <w:rsid w:val="0085544B"/>
    <w:rsid w:val="0085681C"/>
    <w:rsid w:val="00856864"/>
    <w:rsid w:val="00857546"/>
    <w:rsid w:val="00857D17"/>
    <w:rsid w:val="0086058F"/>
    <w:rsid w:val="00860B7E"/>
    <w:rsid w:val="00860D7B"/>
    <w:rsid w:val="00861610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58AA"/>
    <w:rsid w:val="008671D2"/>
    <w:rsid w:val="0086746F"/>
    <w:rsid w:val="00867BB2"/>
    <w:rsid w:val="008717CC"/>
    <w:rsid w:val="0087250E"/>
    <w:rsid w:val="00872EAF"/>
    <w:rsid w:val="00873AA9"/>
    <w:rsid w:val="00873B84"/>
    <w:rsid w:val="00874A7F"/>
    <w:rsid w:val="00875F59"/>
    <w:rsid w:val="0087645B"/>
    <w:rsid w:val="00877F22"/>
    <w:rsid w:val="0088052E"/>
    <w:rsid w:val="0088086D"/>
    <w:rsid w:val="00881E55"/>
    <w:rsid w:val="0088239E"/>
    <w:rsid w:val="0088256A"/>
    <w:rsid w:val="008828D9"/>
    <w:rsid w:val="00882A35"/>
    <w:rsid w:val="008837EE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3B2E"/>
    <w:rsid w:val="00894097"/>
    <w:rsid w:val="0089560B"/>
    <w:rsid w:val="0089601F"/>
    <w:rsid w:val="00896564"/>
    <w:rsid w:val="00896D5C"/>
    <w:rsid w:val="00897452"/>
    <w:rsid w:val="008979E8"/>
    <w:rsid w:val="00897BCA"/>
    <w:rsid w:val="008A07CC"/>
    <w:rsid w:val="008A0D4A"/>
    <w:rsid w:val="008A1E5A"/>
    <w:rsid w:val="008A2A5E"/>
    <w:rsid w:val="008A2EA8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1AB"/>
    <w:rsid w:val="008D1F4B"/>
    <w:rsid w:val="008D224A"/>
    <w:rsid w:val="008D249C"/>
    <w:rsid w:val="008D3341"/>
    <w:rsid w:val="008D4A03"/>
    <w:rsid w:val="008D4D49"/>
    <w:rsid w:val="008D4DE5"/>
    <w:rsid w:val="008D53ED"/>
    <w:rsid w:val="008D5A82"/>
    <w:rsid w:val="008D6F7F"/>
    <w:rsid w:val="008D7044"/>
    <w:rsid w:val="008D7123"/>
    <w:rsid w:val="008D7692"/>
    <w:rsid w:val="008D7C49"/>
    <w:rsid w:val="008D7DA2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4D1"/>
    <w:rsid w:val="008E44F5"/>
    <w:rsid w:val="008E463A"/>
    <w:rsid w:val="008E464C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302"/>
    <w:rsid w:val="008F2637"/>
    <w:rsid w:val="008F2734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9A"/>
    <w:rsid w:val="008F73D5"/>
    <w:rsid w:val="008F7544"/>
    <w:rsid w:val="008F75CB"/>
    <w:rsid w:val="0090012B"/>
    <w:rsid w:val="0090038D"/>
    <w:rsid w:val="009004E1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271"/>
    <w:rsid w:val="0092068D"/>
    <w:rsid w:val="00920A03"/>
    <w:rsid w:val="00921C53"/>
    <w:rsid w:val="00922322"/>
    <w:rsid w:val="00922F25"/>
    <w:rsid w:val="00923134"/>
    <w:rsid w:val="00923AC0"/>
    <w:rsid w:val="00923F13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2FC"/>
    <w:rsid w:val="0094759A"/>
    <w:rsid w:val="00947893"/>
    <w:rsid w:val="009503F3"/>
    <w:rsid w:val="00950479"/>
    <w:rsid w:val="00952063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177"/>
    <w:rsid w:val="00961810"/>
    <w:rsid w:val="009619E3"/>
    <w:rsid w:val="009630B5"/>
    <w:rsid w:val="00963DB1"/>
    <w:rsid w:val="00963EDC"/>
    <w:rsid w:val="00966297"/>
    <w:rsid w:val="009662F6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0074"/>
    <w:rsid w:val="00981603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26DF"/>
    <w:rsid w:val="00993542"/>
    <w:rsid w:val="009943B6"/>
    <w:rsid w:val="00994C98"/>
    <w:rsid w:val="00994E21"/>
    <w:rsid w:val="009963CC"/>
    <w:rsid w:val="0099647D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4B52"/>
    <w:rsid w:val="009A513E"/>
    <w:rsid w:val="009A51E6"/>
    <w:rsid w:val="009A5285"/>
    <w:rsid w:val="009A5B0F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0B03"/>
    <w:rsid w:val="009C16E8"/>
    <w:rsid w:val="009C190A"/>
    <w:rsid w:val="009C1D03"/>
    <w:rsid w:val="009C20D8"/>
    <w:rsid w:val="009C2683"/>
    <w:rsid w:val="009C2DC0"/>
    <w:rsid w:val="009C2DDA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C6A58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43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3917"/>
    <w:rsid w:val="009F5DB0"/>
    <w:rsid w:val="009F5F4D"/>
    <w:rsid w:val="009F65C7"/>
    <w:rsid w:val="009F6E4C"/>
    <w:rsid w:val="009F7B63"/>
    <w:rsid w:val="009F7BFC"/>
    <w:rsid w:val="00A00941"/>
    <w:rsid w:val="00A00AB9"/>
    <w:rsid w:val="00A00E10"/>
    <w:rsid w:val="00A00FA7"/>
    <w:rsid w:val="00A01000"/>
    <w:rsid w:val="00A0120D"/>
    <w:rsid w:val="00A01459"/>
    <w:rsid w:val="00A016F6"/>
    <w:rsid w:val="00A01D4A"/>
    <w:rsid w:val="00A03355"/>
    <w:rsid w:val="00A0350B"/>
    <w:rsid w:val="00A0358A"/>
    <w:rsid w:val="00A0535A"/>
    <w:rsid w:val="00A054E9"/>
    <w:rsid w:val="00A079C4"/>
    <w:rsid w:val="00A12131"/>
    <w:rsid w:val="00A1241A"/>
    <w:rsid w:val="00A12797"/>
    <w:rsid w:val="00A12BA0"/>
    <w:rsid w:val="00A12BF0"/>
    <w:rsid w:val="00A12C32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5DB5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643"/>
    <w:rsid w:val="00A27645"/>
    <w:rsid w:val="00A278A8"/>
    <w:rsid w:val="00A30AD1"/>
    <w:rsid w:val="00A30FD3"/>
    <w:rsid w:val="00A31783"/>
    <w:rsid w:val="00A324D3"/>
    <w:rsid w:val="00A32748"/>
    <w:rsid w:val="00A32EC0"/>
    <w:rsid w:val="00A3361B"/>
    <w:rsid w:val="00A3440E"/>
    <w:rsid w:val="00A34452"/>
    <w:rsid w:val="00A3477A"/>
    <w:rsid w:val="00A34F10"/>
    <w:rsid w:val="00A35208"/>
    <w:rsid w:val="00A36609"/>
    <w:rsid w:val="00A366DE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1C16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2AF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4784"/>
    <w:rsid w:val="00A54C3C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5570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5E01"/>
    <w:rsid w:val="00A8612B"/>
    <w:rsid w:val="00A86978"/>
    <w:rsid w:val="00A869AC"/>
    <w:rsid w:val="00A86F6A"/>
    <w:rsid w:val="00A87A17"/>
    <w:rsid w:val="00A90682"/>
    <w:rsid w:val="00A9252B"/>
    <w:rsid w:val="00A925DB"/>
    <w:rsid w:val="00A92E39"/>
    <w:rsid w:val="00A92F12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0640"/>
    <w:rsid w:val="00AA1049"/>
    <w:rsid w:val="00AA1224"/>
    <w:rsid w:val="00AA1CE6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3DE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1A6"/>
    <w:rsid w:val="00AB13B6"/>
    <w:rsid w:val="00AB159E"/>
    <w:rsid w:val="00AB1C19"/>
    <w:rsid w:val="00AB240D"/>
    <w:rsid w:val="00AB2EC1"/>
    <w:rsid w:val="00AB3B4F"/>
    <w:rsid w:val="00AB4265"/>
    <w:rsid w:val="00AB4595"/>
    <w:rsid w:val="00AB49EE"/>
    <w:rsid w:val="00AB49F3"/>
    <w:rsid w:val="00AB4C13"/>
    <w:rsid w:val="00AB5234"/>
    <w:rsid w:val="00AB60DB"/>
    <w:rsid w:val="00AB626F"/>
    <w:rsid w:val="00AB6983"/>
    <w:rsid w:val="00AC06D6"/>
    <w:rsid w:val="00AC0800"/>
    <w:rsid w:val="00AC09B1"/>
    <w:rsid w:val="00AC12DD"/>
    <w:rsid w:val="00AC12F1"/>
    <w:rsid w:val="00AC1478"/>
    <w:rsid w:val="00AC2359"/>
    <w:rsid w:val="00AC2805"/>
    <w:rsid w:val="00AC2E7D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01A"/>
    <w:rsid w:val="00AD2D09"/>
    <w:rsid w:val="00AD2FD2"/>
    <w:rsid w:val="00AD374F"/>
    <w:rsid w:val="00AD3AB4"/>
    <w:rsid w:val="00AD3F37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6FB2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3AD8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3CCF"/>
    <w:rsid w:val="00B04273"/>
    <w:rsid w:val="00B04353"/>
    <w:rsid w:val="00B044CF"/>
    <w:rsid w:val="00B04BFA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1E1"/>
    <w:rsid w:val="00B159C8"/>
    <w:rsid w:val="00B15BC9"/>
    <w:rsid w:val="00B1625F"/>
    <w:rsid w:val="00B162C6"/>
    <w:rsid w:val="00B16B3B"/>
    <w:rsid w:val="00B17A3D"/>
    <w:rsid w:val="00B20472"/>
    <w:rsid w:val="00B20C86"/>
    <w:rsid w:val="00B20D24"/>
    <w:rsid w:val="00B2170F"/>
    <w:rsid w:val="00B2267C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19EB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3E9"/>
    <w:rsid w:val="00B41B06"/>
    <w:rsid w:val="00B42093"/>
    <w:rsid w:val="00B4227D"/>
    <w:rsid w:val="00B422C0"/>
    <w:rsid w:val="00B435DB"/>
    <w:rsid w:val="00B43828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0D9F"/>
    <w:rsid w:val="00B51675"/>
    <w:rsid w:val="00B519EF"/>
    <w:rsid w:val="00B51F94"/>
    <w:rsid w:val="00B52244"/>
    <w:rsid w:val="00B52DBA"/>
    <w:rsid w:val="00B52F35"/>
    <w:rsid w:val="00B52F89"/>
    <w:rsid w:val="00B541AD"/>
    <w:rsid w:val="00B5426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0F07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55A"/>
    <w:rsid w:val="00B656B5"/>
    <w:rsid w:val="00B65932"/>
    <w:rsid w:val="00B65BE1"/>
    <w:rsid w:val="00B65D65"/>
    <w:rsid w:val="00B66A19"/>
    <w:rsid w:val="00B66DF2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2F4"/>
    <w:rsid w:val="00B8554A"/>
    <w:rsid w:val="00B85654"/>
    <w:rsid w:val="00B8637A"/>
    <w:rsid w:val="00B86993"/>
    <w:rsid w:val="00B86CC4"/>
    <w:rsid w:val="00B8701E"/>
    <w:rsid w:val="00B87AE1"/>
    <w:rsid w:val="00B90A28"/>
    <w:rsid w:val="00B90DB3"/>
    <w:rsid w:val="00B9161C"/>
    <w:rsid w:val="00B91CA0"/>
    <w:rsid w:val="00B92D01"/>
    <w:rsid w:val="00B93270"/>
    <w:rsid w:val="00B93836"/>
    <w:rsid w:val="00B9389D"/>
    <w:rsid w:val="00B94621"/>
    <w:rsid w:val="00B950EF"/>
    <w:rsid w:val="00B95284"/>
    <w:rsid w:val="00B95B5E"/>
    <w:rsid w:val="00B95CC5"/>
    <w:rsid w:val="00B95DA3"/>
    <w:rsid w:val="00B96577"/>
    <w:rsid w:val="00B9723F"/>
    <w:rsid w:val="00BA0172"/>
    <w:rsid w:val="00BA092B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AA"/>
    <w:rsid w:val="00BA5DCA"/>
    <w:rsid w:val="00BA601A"/>
    <w:rsid w:val="00BA6229"/>
    <w:rsid w:val="00BA664E"/>
    <w:rsid w:val="00BA690B"/>
    <w:rsid w:val="00BA6B36"/>
    <w:rsid w:val="00BA71A2"/>
    <w:rsid w:val="00BA7925"/>
    <w:rsid w:val="00BB01C2"/>
    <w:rsid w:val="00BB0DE1"/>
    <w:rsid w:val="00BB1094"/>
    <w:rsid w:val="00BB15DA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C79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AC8"/>
    <w:rsid w:val="00BC7EBC"/>
    <w:rsid w:val="00BD0449"/>
    <w:rsid w:val="00BD1F09"/>
    <w:rsid w:val="00BD252F"/>
    <w:rsid w:val="00BD2933"/>
    <w:rsid w:val="00BD2A2B"/>
    <w:rsid w:val="00BD2DC7"/>
    <w:rsid w:val="00BD2DDE"/>
    <w:rsid w:val="00BD4D47"/>
    <w:rsid w:val="00BD5084"/>
    <w:rsid w:val="00BD56E2"/>
    <w:rsid w:val="00BD64DE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7E0"/>
    <w:rsid w:val="00BF2AFE"/>
    <w:rsid w:val="00BF2C49"/>
    <w:rsid w:val="00BF2CF7"/>
    <w:rsid w:val="00BF2DEA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01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766"/>
    <w:rsid w:val="00C07FD6"/>
    <w:rsid w:val="00C10CA9"/>
    <w:rsid w:val="00C11724"/>
    <w:rsid w:val="00C1193A"/>
    <w:rsid w:val="00C11DDE"/>
    <w:rsid w:val="00C12016"/>
    <w:rsid w:val="00C12353"/>
    <w:rsid w:val="00C12536"/>
    <w:rsid w:val="00C12A14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6430"/>
    <w:rsid w:val="00C17040"/>
    <w:rsid w:val="00C17FAA"/>
    <w:rsid w:val="00C202DB"/>
    <w:rsid w:val="00C2047A"/>
    <w:rsid w:val="00C2082C"/>
    <w:rsid w:val="00C20D77"/>
    <w:rsid w:val="00C21ED2"/>
    <w:rsid w:val="00C223E7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3573"/>
    <w:rsid w:val="00C33AD8"/>
    <w:rsid w:val="00C34003"/>
    <w:rsid w:val="00C34D23"/>
    <w:rsid w:val="00C34D9C"/>
    <w:rsid w:val="00C357EA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2688"/>
    <w:rsid w:val="00C433A8"/>
    <w:rsid w:val="00C43C79"/>
    <w:rsid w:val="00C44142"/>
    <w:rsid w:val="00C4498B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AAD"/>
    <w:rsid w:val="00C53B1F"/>
    <w:rsid w:val="00C54451"/>
    <w:rsid w:val="00C54687"/>
    <w:rsid w:val="00C55EC2"/>
    <w:rsid w:val="00C56190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3E76"/>
    <w:rsid w:val="00C641C8"/>
    <w:rsid w:val="00C6459F"/>
    <w:rsid w:val="00C650B4"/>
    <w:rsid w:val="00C65824"/>
    <w:rsid w:val="00C65C47"/>
    <w:rsid w:val="00C677A3"/>
    <w:rsid w:val="00C67FCA"/>
    <w:rsid w:val="00C700B6"/>
    <w:rsid w:val="00C707A9"/>
    <w:rsid w:val="00C70C47"/>
    <w:rsid w:val="00C71449"/>
    <w:rsid w:val="00C71C31"/>
    <w:rsid w:val="00C7253A"/>
    <w:rsid w:val="00C7301C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3D94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63D"/>
    <w:rsid w:val="00CB5E91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3A0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E1A"/>
    <w:rsid w:val="00CD6FBE"/>
    <w:rsid w:val="00CD6FF8"/>
    <w:rsid w:val="00CD7485"/>
    <w:rsid w:val="00CD75F8"/>
    <w:rsid w:val="00CD7CFC"/>
    <w:rsid w:val="00CE0021"/>
    <w:rsid w:val="00CE0236"/>
    <w:rsid w:val="00CE024E"/>
    <w:rsid w:val="00CE114E"/>
    <w:rsid w:val="00CE192D"/>
    <w:rsid w:val="00CE261B"/>
    <w:rsid w:val="00CE336A"/>
    <w:rsid w:val="00CE3CA4"/>
    <w:rsid w:val="00CE3D96"/>
    <w:rsid w:val="00CE4A1B"/>
    <w:rsid w:val="00CE4B47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0B4A"/>
    <w:rsid w:val="00CF1A24"/>
    <w:rsid w:val="00CF2302"/>
    <w:rsid w:val="00CF2435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1D55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081"/>
    <w:rsid w:val="00D070B7"/>
    <w:rsid w:val="00D07422"/>
    <w:rsid w:val="00D10080"/>
    <w:rsid w:val="00D120AF"/>
    <w:rsid w:val="00D128B6"/>
    <w:rsid w:val="00D1314B"/>
    <w:rsid w:val="00D153CB"/>
    <w:rsid w:val="00D161A7"/>
    <w:rsid w:val="00D16BFC"/>
    <w:rsid w:val="00D17CB3"/>
    <w:rsid w:val="00D20454"/>
    <w:rsid w:val="00D20A55"/>
    <w:rsid w:val="00D210B5"/>
    <w:rsid w:val="00D21A70"/>
    <w:rsid w:val="00D22307"/>
    <w:rsid w:val="00D2263B"/>
    <w:rsid w:val="00D22842"/>
    <w:rsid w:val="00D229C0"/>
    <w:rsid w:val="00D22BCE"/>
    <w:rsid w:val="00D23B50"/>
    <w:rsid w:val="00D23C23"/>
    <w:rsid w:val="00D23F62"/>
    <w:rsid w:val="00D245B4"/>
    <w:rsid w:val="00D24EAB"/>
    <w:rsid w:val="00D25A93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503"/>
    <w:rsid w:val="00D46580"/>
    <w:rsid w:val="00D465F2"/>
    <w:rsid w:val="00D466B9"/>
    <w:rsid w:val="00D47F7C"/>
    <w:rsid w:val="00D505EA"/>
    <w:rsid w:val="00D50938"/>
    <w:rsid w:val="00D50A04"/>
    <w:rsid w:val="00D50CCB"/>
    <w:rsid w:val="00D50EE7"/>
    <w:rsid w:val="00D52932"/>
    <w:rsid w:val="00D53622"/>
    <w:rsid w:val="00D536CB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51A9"/>
    <w:rsid w:val="00D654C4"/>
    <w:rsid w:val="00D66155"/>
    <w:rsid w:val="00D66471"/>
    <w:rsid w:val="00D66976"/>
    <w:rsid w:val="00D6697F"/>
    <w:rsid w:val="00D66AB5"/>
    <w:rsid w:val="00D674A8"/>
    <w:rsid w:val="00D70034"/>
    <w:rsid w:val="00D703A5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77A86"/>
    <w:rsid w:val="00D8131C"/>
    <w:rsid w:val="00D81855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3CBD"/>
    <w:rsid w:val="00D94069"/>
    <w:rsid w:val="00D94F76"/>
    <w:rsid w:val="00D95D17"/>
    <w:rsid w:val="00D9619C"/>
    <w:rsid w:val="00D96955"/>
    <w:rsid w:val="00D96C69"/>
    <w:rsid w:val="00DA0A1E"/>
    <w:rsid w:val="00DA0AC2"/>
    <w:rsid w:val="00DA0D2A"/>
    <w:rsid w:val="00DA1131"/>
    <w:rsid w:val="00DA1167"/>
    <w:rsid w:val="00DA13D1"/>
    <w:rsid w:val="00DA14D5"/>
    <w:rsid w:val="00DA15AA"/>
    <w:rsid w:val="00DA176F"/>
    <w:rsid w:val="00DA1F93"/>
    <w:rsid w:val="00DA21E7"/>
    <w:rsid w:val="00DA235C"/>
    <w:rsid w:val="00DA29E2"/>
    <w:rsid w:val="00DA2FBD"/>
    <w:rsid w:val="00DA3084"/>
    <w:rsid w:val="00DA34FD"/>
    <w:rsid w:val="00DA3AA3"/>
    <w:rsid w:val="00DA4754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4FB0"/>
    <w:rsid w:val="00DB5CBE"/>
    <w:rsid w:val="00DB6511"/>
    <w:rsid w:val="00DB6D57"/>
    <w:rsid w:val="00DB6FDA"/>
    <w:rsid w:val="00DB77D4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1F9E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D7FDE"/>
    <w:rsid w:val="00DE04D8"/>
    <w:rsid w:val="00DE04E5"/>
    <w:rsid w:val="00DE0D1C"/>
    <w:rsid w:val="00DE15CF"/>
    <w:rsid w:val="00DE1BBB"/>
    <w:rsid w:val="00DE2183"/>
    <w:rsid w:val="00DE270C"/>
    <w:rsid w:val="00DE475A"/>
    <w:rsid w:val="00DE4ABA"/>
    <w:rsid w:val="00DE4C7F"/>
    <w:rsid w:val="00DE51C6"/>
    <w:rsid w:val="00DE58F0"/>
    <w:rsid w:val="00DE5AB9"/>
    <w:rsid w:val="00DE61C6"/>
    <w:rsid w:val="00DE6A36"/>
    <w:rsid w:val="00DE6DBB"/>
    <w:rsid w:val="00DE6EDC"/>
    <w:rsid w:val="00DE7A2E"/>
    <w:rsid w:val="00DF081A"/>
    <w:rsid w:val="00DF1202"/>
    <w:rsid w:val="00DF1D5E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17EE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2CC"/>
    <w:rsid w:val="00E063E5"/>
    <w:rsid w:val="00E07098"/>
    <w:rsid w:val="00E07E20"/>
    <w:rsid w:val="00E10ABD"/>
    <w:rsid w:val="00E10B43"/>
    <w:rsid w:val="00E11688"/>
    <w:rsid w:val="00E1180C"/>
    <w:rsid w:val="00E11984"/>
    <w:rsid w:val="00E125D1"/>
    <w:rsid w:val="00E12C69"/>
    <w:rsid w:val="00E12CE6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279E1"/>
    <w:rsid w:val="00E27F20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EDA"/>
    <w:rsid w:val="00E33F08"/>
    <w:rsid w:val="00E342B6"/>
    <w:rsid w:val="00E34FF5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569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6306"/>
    <w:rsid w:val="00E478DB"/>
    <w:rsid w:val="00E50A61"/>
    <w:rsid w:val="00E5125B"/>
    <w:rsid w:val="00E51557"/>
    <w:rsid w:val="00E51A9B"/>
    <w:rsid w:val="00E51B1B"/>
    <w:rsid w:val="00E51BCC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0AD7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6977"/>
    <w:rsid w:val="00E66F7A"/>
    <w:rsid w:val="00E67C11"/>
    <w:rsid w:val="00E67D05"/>
    <w:rsid w:val="00E703E9"/>
    <w:rsid w:val="00E7056C"/>
    <w:rsid w:val="00E708E0"/>
    <w:rsid w:val="00E709C9"/>
    <w:rsid w:val="00E70BAA"/>
    <w:rsid w:val="00E72F31"/>
    <w:rsid w:val="00E730F8"/>
    <w:rsid w:val="00E73125"/>
    <w:rsid w:val="00E7341F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652"/>
    <w:rsid w:val="00E80788"/>
    <w:rsid w:val="00E81966"/>
    <w:rsid w:val="00E81AB8"/>
    <w:rsid w:val="00E81BC3"/>
    <w:rsid w:val="00E81C45"/>
    <w:rsid w:val="00E8217D"/>
    <w:rsid w:val="00E82755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131A"/>
    <w:rsid w:val="00E928AA"/>
    <w:rsid w:val="00E92919"/>
    <w:rsid w:val="00E9299A"/>
    <w:rsid w:val="00E92EA1"/>
    <w:rsid w:val="00E933DD"/>
    <w:rsid w:val="00E935C8"/>
    <w:rsid w:val="00E936B8"/>
    <w:rsid w:val="00E93C4A"/>
    <w:rsid w:val="00E93F2C"/>
    <w:rsid w:val="00E949F3"/>
    <w:rsid w:val="00E94EC7"/>
    <w:rsid w:val="00E95735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2BAB"/>
    <w:rsid w:val="00EA3058"/>
    <w:rsid w:val="00EA307A"/>
    <w:rsid w:val="00EA3DA5"/>
    <w:rsid w:val="00EA432A"/>
    <w:rsid w:val="00EA498E"/>
    <w:rsid w:val="00EA5506"/>
    <w:rsid w:val="00EA5ED4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B70CA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35D"/>
    <w:rsid w:val="00EC657C"/>
    <w:rsid w:val="00EC6992"/>
    <w:rsid w:val="00EC6DF8"/>
    <w:rsid w:val="00EC6F6E"/>
    <w:rsid w:val="00ED09C8"/>
    <w:rsid w:val="00ED0E95"/>
    <w:rsid w:val="00ED136C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02E"/>
    <w:rsid w:val="00ED3B7A"/>
    <w:rsid w:val="00ED41A6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51E"/>
    <w:rsid w:val="00EE3B2D"/>
    <w:rsid w:val="00EE4854"/>
    <w:rsid w:val="00EE4B6D"/>
    <w:rsid w:val="00EE558C"/>
    <w:rsid w:val="00EE5744"/>
    <w:rsid w:val="00EE59D0"/>
    <w:rsid w:val="00EE5A65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932"/>
    <w:rsid w:val="00EF1E93"/>
    <w:rsid w:val="00EF25B3"/>
    <w:rsid w:val="00EF3580"/>
    <w:rsid w:val="00EF484C"/>
    <w:rsid w:val="00EF4F6D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0D4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6B9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0800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624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974"/>
    <w:rsid w:val="00F47F22"/>
    <w:rsid w:val="00F50285"/>
    <w:rsid w:val="00F506AE"/>
    <w:rsid w:val="00F50C62"/>
    <w:rsid w:val="00F50D14"/>
    <w:rsid w:val="00F5198A"/>
    <w:rsid w:val="00F51CDD"/>
    <w:rsid w:val="00F523DD"/>
    <w:rsid w:val="00F525AF"/>
    <w:rsid w:val="00F52DA3"/>
    <w:rsid w:val="00F530FC"/>
    <w:rsid w:val="00F538A6"/>
    <w:rsid w:val="00F53E54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842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3A6"/>
    <w:rsid w:val="00F66987"/>
    <w:rsid w:val="00F66C41"/>
    <w:rsid w:val="00F66DBA"/>
    <w:rsid w:val="00F704B4"/>
    <w:rsid w:val="00F7095E"/>
    <w:rsid w:val="00F70A16"/>
    <w:rsid w:val="00F711E1"/>
    <w:rsid w:val="00F71804"/>
    <w:rsid w:val="00F720FE"/>
    <w:rsid w:val="00F7278E"/>
    <w:rsid w:val="00F7304A"/>
    <w:rsid w:val="00F741E6"/>
    <w:rsid w:val="00F74474"/>
    <w:rsid w:val="00F74844"/>
    <w:rsid w:val="00F74DEF"/>
    <w:rsid w:val="00F74E48"/>
    <w:rsid w:val="00F75073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401D"/>
    <w:rsid w:val="00FA556A"/>
    <w:rsid w:val="00FA56CE"/>
    <w:rsid w:val="00FA5C8F"/>
    <w:rsid w:val="00FA6FAC"/>
    <w:rsid w:val="00FA76A3"/>
    <w:rsid w:val="00FA7945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C12"/>
    <w:rsid w:val="00FB5DDE"/>
    <w:rsid w:val="00FB6792"/>
    <w:rsid w:val="00FB743B"/>
    <w:rsid w:val="00FB7BD8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28"/>
    <w:rsid w:val="00FC2BD4"/>
    <w:rsid w:val="00FC2C84"/>
    <w:rsid w:val="00FC2CF0"/>
    <w:rsid w:val="00FC2E5E"/>
    <w:rsid w:val="00FC2E62"/>
    <w:rsid w:val="00FC2FD1"/>
    <w:rsid w:val="00FC3591"/>
    <w:rsid w:val="00FC3DA2"/>
    <w:rsid w:val="00FC4E7B"/>
    <w:rsid w:val="00FC5CD9"/>
    <w:rsid w:val="00FC5D2F"/>
    <w:rsid w:val="00FC7467"/>
    <w:rsid w:val="00FC749D"/>
    <w:rsid w:val="00FC7A42"/>
    <w:rsid w:val="00FC7ECE"/>
    <w:rsid w:val="00FD0415"/>
    <w:rsid w:val="00FD0538"/>
    <w:rsid w:val="00FD13B4"/>
    <w:rsid w:val="00FD1550"/>
    <w:rsid w:val="00FD1956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7D6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31C7-0E04-42E6-84DD-38B12EF0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13826</Words>
  <Characters>78811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92453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PRV09</cp:lastModifiedBy>
  <cp:revision>2</cp:revision>
  <cp:lastPrinted>2022-08-23T12:40:00Z</cp:lastPrinted>
  <dcterms:created xsi:type="dcterms:W3CDTF">2022-08-23T13:22:00Z</dcterms:created>
  <dcterms:modified xsi:type="dcterms:W3CDTF">2022-08-23T13:22:00Z</dcterms:modified>
</cp:coreProperties>
</file>