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C97" w:rsidRPr="00151EFE" w:rsidRDefault="00CF2C97" w:rsidP="00CF2C97">
      <w:pPr>
        <w:spacing w:after="0"/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:rsidR="00CF2C97" w:rsidRPr="00151EFE" w:rsidRDefault="00CF2C97" w:rsidP="00CF2C97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</w:p>
    <w:p w:rsidR="00CF2C97" w:rsidRPr="00151EFE" w:rsidRDefault="00CF2C97" w:rsidP="00CF2C97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  <w:r w:rsidRPr="00151EFE">
        <w:rPr>
          <w:rFonts w:ascii="Arial" w:eastAsia="Calibri" w:hAnsi="Arial" w:cs="Arial"/>
          <w:b/>
          <w:bCs/>
          <w:noProof/>
          <w:sz w:val="24"/>
          <w:szCs w:val="24"/>
        </w:rPr>
        <w:t>АДМИНИСТРАЦИЯ</w:t>
      </w:r>
    </w:p>
    <w:p w:rsidR="00CF2C97" w:rsidRPr="00151EFE" w:rsidRDefault="00CF2C97" w:rsidP="00CF2C97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  <w:r w:rsidRPr="00151EFE">
        <w:rPr>
          <w:rFonts w:ascii="Arial" w:eastAsia="Calibri" w:hAnsi="Arial" w:cs="Arial"/>
          <w:b/>
          <w:bCs/>
          <w:noProof/>
          <w:sz w:val="24"/>
          <w:szCs w:val="24"/>
        </w:rPr>
        <w:t>МУНИЦИПАЛЬНОГО ОБРАЗОВАНИЯ</w:t>
      </w:r>
    </w:p>
    <w:p w:rsidR="00CF2C97" w:rsidRPr="00151EFE" w:rsidRDefault="00CF2C97" w:rsidP="00CF2C97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  <w:r w:rsidRPr="00151EFE">
        <w:rPr>
          <w:rFonts w:ascii="Arial" w:eastAsia="Calibri" w:hAnsi="Arial" w:cs="Arial"/>
          <w:b/>
          <w:bCs/>
          <w:noProof/>
          <w:sz w:val="24"/>
          <w:szCs w:val="24"/>
        </w:rPr>
        <w:t>ГОРОДСКОЙ ОКРУГ ЛЮБЕРЦЫ</w:t>
      </w:r>
      <w:r w:rsidRPr="00151EFE">
        <w:rPr>
          <w:rFonts w:ascii="Arial" w:eastAsia="Calibri" w:hAnsi="Arial" w:cs="Arial"/>
          <w:b/>
          <w:bCs/>
          <w:noProof/>
          <w:sz w:val="24"/>
          <w:szCs w:val="24"/>
        </w:rPr>
        <w:br/>
        <w:t>МОСКОВСКОЙ ОБЛАСТИ</w:t>
      </w:r>
    </w:p>
    <w:p w:rsidR="00CF2C97" w:rsidRPr="00151EFE" w:rsidRDefault="00CF2C97" w:rsidP="00CF2C97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</w:p>
    <w:p w:rsidR="00CF2C97" w:rsidRPr="00151EFE" w:rsidRDefault="00CF2C97" w:rsidP="00CF2C97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  <w:r w:rsidRPr="00151EFE">
        <w:rPr>
          <w:rFonts w:ascii="Arial" w:eastAsia="Calibri" w:hAnsi="Arial" w:cs="Arial"/>
          <w:b/>
          <w:bCs/>
          <w:noProof/>
          <w:sz w:val="24"/>
          <w:szCs w:val="24"/>
        </w:rPr>
        <w:t>ПОСТАНОВЛЕНИЕ</w:t>
      </w:r>
    </w:p>
    <w:p w:rsidR="00CF2C97" w:rsidRPr="00151EFE" w:rsidRDefault="00CF2C97" w:rsidP="00CF2C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5393B" w:rsidRPr="00151EFE" w:rsidRDefault="0087477C" w:rsidP="008747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>12.08.2024</w:t>
      </w:r>
      <w:r w:rsidRPr="00151EFE">
        <w:rPr>
          <w:rFonts w:ascii="Arial" w:eastAsia="Times New Roman" w:hAnsi="Arial" w:cs="Arial"/>
          <w:sz w:val="24"/>
          <w:szCs w:val="24"/>
        </w:rPr>
        <w:tab/>
      </w:r>
      <w:r w:rsidRPr="00151EFE">
        <w:rPr>
          <w:rFonts w:ascii="Arial" w:eastAsia="Times New Roman" w:hAnsi="Arial" w:cs="Arial"/>
          <w:sz w:val="24"/>
          <w:szCs w:val="24"/>
        </w:rPr>
        <w:tab/>
      </w:r>
      <w:r w:rsidRPr="00151EFE">
        <w:rPr>
          <w:rFonts w:ascii="Arial" w:eastAsia="Times New Roman" w:hAnsi="Arial" w:cs="Arial"/>
          <w:sz w:val="24"/>
          <w:szCs w:val="24"/>
        </w:rPr>
        <w:tab/>
      </w:r>
      <w:r w:rsidRPr="00151EFE">
        <w:rPr>
          <w:rFonts w:ascii="Arial" w:eastAsia="Times New Roman" w:hAnsi="Arial" w:cs="Arial"/>
          <w:sz w:val="24"/>
          <w:szCs w:val="24"/>
        </w:rPr>
        <w:tab/>
      </w:r>
      <w:r w:rsidRPr="00151EFE">
        <w:rPr>
          <w:rFonts w:ascii="Arial" w:eastAsia="Times New Roman" w:hAnsi="Arial" w:cs="Arial"/>
          <w:sz w:val="24"/>
          <w:szCs w:val="24"/>
        </w:rPr>
        <w:tab/>
      </w:r>
      <w:r w:rsidRPr="00151EFE">
        <w:rPr>
          <w:rFonts w:ascii="Arial" w:eastAsia="Times New Roman" w:hAnsi="Arial" w:cs="Arial"/>
          <w:sz w:val="24"/>
          <w:szCs w:val="24"/>
        </w:rPr>
        <w:tab/>
      </w:r>
      <w:r w:rsidRPr="00151EFE">
        <w:rPr>
          <w:rFonts w:ascii="Arial" w:eastAsia="Times New Roman" w:hAnsi="Arial" w:cs="Arial"/>
          <w:sz w:val="24"/>
          <w:szCs w:val="24"/>
        </w:rPr>
        <w:tab/>
      </w:r>
      <w:r w:rsidRPr="00151EFE">
        <w:rPr>
          <w:rFonts w:ascii="Arial" w:eastAsia="Times New Roman" w:hAnsi="Arial" w:cs="Arial"/>
          <w:sz w:val="24"/>
          <w:szCs w:val="24"/>
        </w:rPr>
        <w:tab/>
      </w:r>
      <w:r w:rsidRPr="00151EFE">
        <w:rPr>
          <w:rFonts w:ascii="Arial" w:eastAsia="Times New Roman" w:hAnsi="Arial" w:cs="Arial"/>
          <w:sz w:val="24"/>
          <w:szCs w:val="24"/>
        </w:rPr>
        <w:tab/>
      </w:r>
      <w:r w:rsidRPr="00151EFE">
        <w:rPr>
          <w:rFonts w:ascii="Arial" w:eastAsia="Times New Roman" w:hAnsi="Arial" w:cs="Arial"/>
          <w:sz w:val="24"/>
          <w:szCs w:val="24"/>
        </w:rPr>
        <w:tab/>
        <w:t xml:space="preserve">       </w:t>
      </w:r>
      <w:r w:rsidR="001334B1">
        <w:rPr>
          <w:rFonts w:ascii="Arial" w:eastAsia="Times New Roman" w:hAnsi="Arial" w:cs="Arial"/>
          <w:sz w:val="24"/>
          <w:szCs w:val="24"/>
        </w:rPr>
        <w:t>№</w:t>
      </w:r>
      <w:r w:rsidRPr="00151EFE">
        <w:rPr>
          <w:rFonts w:ascii="Arial" w:eastAsia="Times New Roman" w:hAnsi="Arial" w:cs="Arial"/>
          <w:sz w:val="24"/>
          <w:szCs w:val="24"/>
        </w:rPr>
        <w:t xml:space="preserve"> </w:t>
      </w:r>
      <w:r w:rsidR="00B95979">
        <w:rPr>
          <w:rFonts w:ascii="Arial" w:eastAsia="Times New Roman" w:hAnsi="Arial" w:cs="Arial"/>
          <w:sz w:val="24"/>
          <w:szCs w:val="24"/>
        </w:rPr>
        <w:t>3271-ПА</w:t>
      </w:r>
    </w:p>
    <w:p w:rsidR="00CF2C97" w:rsidRPr="00151EFE" w:rsidRDefault="00CF2C97" w:rsidP="00CF2C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2C97" w:rsidRPr="00151EFE" w:rsidRDefault="00CF2C97" w:rsidP="00CF2C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1EFE">
        <w:rPr>
          <w:rFonts w:ascii="Arial" w:eastAsia="Times New Roman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:rsidR="00CF2C97" w:rsidRPr="00151EFE" w:rsidRDefault="00CF2C97" w:rsidP="00CF2C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1EFE">
        <w:rPr>
          <w:rFonts w:ascii="Arial" w:eastAsia="Times New Roman" w:hAnsi="Arial" w:cs="Arial"/>
          <w:b/>
          <w:sz w:val="24"/>
          <w:szCs w:val="24"/>
        </w:rPr>
        <w:t>городского округа Люберцы Московской области «Жилище»</w:t>
      </w:r>
    </w:p>
    <w:p w:rsidR="00CF2C97" w:rsidRPr="00151EFE" w:rsidRDefault="00CF2C97" w:rsidP="00CF2C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2C97" w:rsidRPr="00151EFE" w:rsidRDefault="00CF2C97" w:rsidP="00151EFE">
      <w:pPr>
        <w:spacing w:after="0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 xml:space="preserve">В соответствии с Федеральным законом от 06.10.2003 № 131-ФЗ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 </w:t>
      </w:r>
      <w:r w:rsidR="00151EFE"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151EFE">
        <w:rPr>
          <w:rFonts w:ascii="Arial" w:eastAsia="Times New Roman" w:hAnsi="Arial" w:cs="Arial"/>
          <w:sz w:val="24"/>
          <w:szCs w:val="24"/>
        </w:rPr>
        <w:t>«Об утверждении Порядка разработки  и реализации муниципальных программ городского округа Люберцы», постановляю:</w:t>
      </w:r>
    </w:p>
    <w:p w:rsidR="00CF2C97" w:rsidRPr="00151EFE" w:rsidRDefault="00CF2C97" w:rsidP="00151EFE">
      <w:pPr>
        <w:pStyle w:val="a5"/>
        <w:numPr>
          <w:ilvl w:val="0"/>
          <w:numId w:val="39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 xml:space="preserve"> Внести изменения в муниципальную программу городского округа Люберцы Московской области «Жилище», утвержденную Постановлением администрации городского округа Люберцы Московской области                      </w:t>
      </w:r>
      <w:r w:rsidR="00151EFE">
        <w:rPr>
          <w:rFonts w:ascii="Arial" w:hAnsi="Arial" w:cs="Arial"/>
          <w:sz w:val="24"/>
          <w:szCs w:val="24"/>
        </w:rPr>
        <w:t xml:space="preserve">           </w:t>
      </w:r>
      <w:r w:rsidRPr="00151EFE">
        <w:rPr>
          <w:rFonts w:ascii="Arial" w:hAnsi="Arial" w:cs="Arial"/>
          <w:sz w:val="24"/>
          <w:szCs w:val="24"/>
        </w:rPr>
        <w:t>от 31.10.2022 № 4366-ПА, утвердив ее в новой редакции (прилагается).</w:t>
      </w:r>
    </w:p>
    <w:p w:rsidR="00CF2C97" w:rsidRPr="00151EFE" w:rsidRDefault="00CF2C97" w:rsidP="00151EF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F2C97" w:rsidRPr="00151EFE" w:rsidRDefault="00CF2C97" w:rsidP="00151EFE">
      <w:pPr>
        <w:autoSpaceDE w:val="0"/>
        <w:autoSpaceDN w:val="0"/>
        <w:adjustRightInd w:val="0"/>
        <w:spacing w:after="0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 xml:space="preserve">3. Контроль за исполнением настоящего Постановления возложить                          на </w:t>
      </w:r>
      <w:r w:rsidR="00151EFE">
        <w:rPr>
          <w:rFonts w:ascii="Arial" w:eastAsia="Times New Roman" w:hAnsi="Arial" w:cs="Arial"/>
          <w:sz w:val="24"/>
          <w:szCs w:val="24"/>
        </w:rPr>
        <w:t xml:space="preserve">исполняющего обязанности </w:t>
      </w:r>
      <w:r w:rsidRPr="00151EFE">
        <w:rPr>
          <w:rFonts w:ascii="Arial" w:eastAsia="Times New Roman" w:hAnsi="Arial" w:cs="Arial"/>
          <w:sz w:val="24"/>
          <w:szCs w:val="24"/>
        </w:rPr>
        <w:t xml:space="preserve">заместителя Главы </w:t>
      </w:r>
      <w:proofErr w:type="spellStart"/>
      <w:r w:rsidR="00151EFE">
        <w:rPr>
          <w:rFonts w:ascii="Arial" w:eastAsia="Times New Roman" w:hAnsi="Arial" w:cs="Arial"/>
          <w:sz w:val="24"/>
          <w:szCs w:val="24"/>
        </w:rPr>
        <w:t>Синчука</w:t>
      </w:r>
      <w:proofErr w:type="spellEnd"/>
      <w:r w:rsidR="00151EFE">
        <w:rPr>
          <w:rFonts w:ascii="Arial" w:eastAsia="Times New Roman" w:hAnsi="Arial" w:cs="Arial"/>
          <w:sz w:val="24"/>
          <w:szCs w:val="24"/>
        </w:rPr>
        <w:t xml:space="preserve"> В.В.</w:t>
      </w:r>
    </w:p>
    <w:p w:rsidR="00CF2C97" w:rsidRPr="00151EFE" w:rsidRDefault="00CF2C97" w:rsidP="00CF2C97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</w:rPr>
      </w:pPr>
    </w:p>
    <w:p w:rsidR="0087477C" w:rsidRPr="00151EFE" w:rsidRDefault="0087477C" w:rsidP="00CF2C97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</w:rPr>
      </w:pPr>
    </w:p>
    <w:p w:rsidR="00CF2C97" w:rsidRPr="00151EFE" w:rsidRDefault="00CF2C97" w:rsidP="00CF2C97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</w:rPr>
      </w:pPr>
    </w:p>
    <w:p w:rsidR="00CF2C97" w:rsidRPr="00151EFE" w:rsidRDefault="00CF2C97" w:rsidP="00CF2C97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>Глав</w:t>
      </w:r>
      <w:r w:rsidR="00E5393B" w:rsidRPr="00151EFE">
        <w:rPr>
          <w:rFonts w:ascii="Arial" w:eastAsia="Times New Roman" w:hAnsi="Arial" w:cs="Arial"/>
          <w:sz w:val="24"/>
          <w:szCs w:val="24"/>
        </w:rPr>
        <w:t>а</w:t>
      </w:r>
      <w:r w:rsidRPr="00151EFE">
        <w:rPr>
          <w:rFonts w:ascii="Arial" w:eastAsia="Times New Roman" w:hAnsi="Arial" w:cs="Arial"/>
          <w:sz w:val="24"/>
          <w:szCs w:val="24"/>
        </w:rPr>
        <w:t xml:space="preserve"> городского округа</w:t>
      </w:r>
      <w:r w:rsidRPr="00151EFE">
        <w:rPr>
          <w:rFonts w:ascii="Arial" w:eastAsia="Times New Roman" w:hAnsi="Arial" w:cs="Arial"/>
          <w:sz w:val="24"/>
          <w:szCs w:val="24"/>
        </w:rPr>
        <w:tab/>
      </w:r>
      <w:r w:rsidRPr="00151EFE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151EFE">
        <w:rPr>
          <w:rFonts w:ascii="Arial" w:eastAsia="Times New Roman" w:hAnsi="Arial" w:cs="Arial"/>
          <w:sz w:val="24"/>
          <w:szCs w:val="24"/>
        </w:rPr>
        <w:tab/>
      </w:r>
      <w:r w:rsidRPr="00151EFE">
        <w:rPr>
          <w:rFonts w:ascii="Arial" w:eastAsia="Times New Roman" w:hAnsi="Arial" w:cs="Arial"/>
          <w:sz w:val="24"/>
          <w:szCs w:val="24"/>
        </w:rPr>
        <w:tab/>
      </w:r>
      <w:r w:rsidRPr="00151EFE">
        <w:rPr>
          <w:rFonts w:ascii="Arial" w:eastAsia="Times New Roman" w:hAnsi="Arial" w:cs="Arial"/>
          <w:sz w:val="24"/>
          <w:szCs w:val="24"/>
        </w:rPr>
        <w:tab/>
      </w:r>
      <w:r w:rsidR="00E5393B" w:rsidRPr="00151EFE">
        <w:rPr>
          <w:rFonts w:ascii="Arial" w:eastAsia="Times New Roman" w:hAnsi="Arial" w:cs="Arial"/>
          <w:sz w:val="24"/>
          <w:szCs w:val="24"/>
        </w:rPr>
        <w:tab/>
      </w:r>
      <w:r w:rsidR="00151EFE">
        <w:rPr>
          <w:rFonts w:ascii="Arial" w:eastAsia="Times New Roman" w:hAnsi="Arial" w:cs="Arial"/>
          <w:sz w:val="24"/>
          <w:szCs w:val="24"/>
        </w:rPr>
        <w:tab/>
      </w:r>
      <w:r w:rsidR="00E5393B" w:rsidRPr="00151EFE">
        <w:rPr>
          <w:rFonts w:ascii="Arial" w:eastAsia="Times New Roman" w:hAnsi="Arial" w:cs="Arial"/>
          <w:sz w:val="24"/>
          <w:szCs w:val="24"/>
        </w:rPr>
        <w:tab/>
      </w:r>
      <w:r w:rsidR="00151EFE">
        <w:rPr>
          <w:rFonts w:ascii="Arial" w:eastAsia="Times New Roman" w:hAnsi="Arial" w:cs="Arial"/>
          <w:sz w:val="24"/>
          <w:szCs w:val="24"/>
        </w:rPr>
        <w:t xml:space="preserve">     </w:t>
      </w:r>
      <w:r w:rsidR="00E5393B" w:rsidRPr="00151EFE">
        <w:rPr>
          <w:rFonts w:ascii="Arial" w:eastAsia="Times New Roman" w:hAnsi="Arial" w:cs="Arial"/>
          <w:sz w:val="24"/>
          <w:szCs w:val="24"/>
        </w:rPr>
        <w:t>В.М. Волков</w:t>
      </w:r>
    </w:p>
    <w:p w:rsidR="00F65461" w:rsidRPr="00151EFE" w:rsidRDefault="00F65461" w:rsidP="00B02807">
      <w:pPr>
        <w:pStyle w:val="1"/>
        <w:rPr>
          <w:rFonts w:ascii="Arial" w:eastAsia="Calibri" w:hAnsi="Arial" w:cs="Arial"/>
          <w:noProof/>
          <w:sz w:val="24"/>
          <w:szCs w:val="24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2A1926" w:rsidRPr="00151EFE" w:rsidTr="002A1926">
        <w:tc>
          <w:tcPr>
            <w:tcW w:w="4786" w:type="dxa"/>
          </w:tcPr>
          <w:p w:rsidR="002A1926" w:rsidRPr="00151EFE" w:rsidRDefault="00CF2C97" w:rsidP="00B82709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br w:type="column"/>
            </w:r>
          </w:p>
          <w:p w:rsidR="004212BE" w:rsidRPr="00151EFE" w:rsidRDefault="004212BE" w:rsidP="00B82709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B82709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212BE" w:rsidRPr="00151EFE" w:rsidRDefault="004212BE" w:rsidP="002A1926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2A1926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2A1926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2A1926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A1926" w:rsidRPr="00151EFE" w:rsidRDefault="002A1926" w:rsidP="0087477C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12BE" w:rsidRPr="00151EFE" w:rsidRDefault="004212BE" w:rsidP="004212BE">
      <w:pPr>
        <w:autoSpaceDE w:val="0"/>
        <w:autoSpaceDN w:val="0"/>
        <w:adjustRightInd w:val="0"/>
        <w:spacing w:after="0"/>
        <w:ind w:right="157"/>
        <w:jc w:val="both"/>
        <w:rPr>
          <w:rFonts w:ascii="Arial" w:hAnsi="Arial" w:cs="Arial"/>
          <w:sz w:val="24"/>
          <w:szCs w:val="24"/>
        </w:rPr>
      </w:pPr>
    </w:p>
    <w:p w:rsidR="00151EFE" w:rsidRDefault="00151EFE">
      <w:r>
        <w:br w:type="column"/>
      </w: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4212BE" w:rsidRPr="00151EFE" w:rsidTr="004212BE">
        <w:tc>
          <w:tcPr>
            <w:tcW w:w="4786" w:type="dxa"/>
          </w:tcPr>
          <w:p w:rsidR="004212BE" w:rsidRPr="00151EFE" w:rsidRDefault="004212BE" w:rsidP="004212BE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212BE" w:rsidRPr="00151EFE" w:rsidRDefault="004212BE" w:rsidP="004212BE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УТВЕРЖДЕНА</w:t>
            </w:r>
          </w:p>
          <w:p w:rsidR="001334B1" w:rsidRDefault="004212BE" w:rsidP="001334B1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1334B1" w:rsidRPr="00151EFE" w:rsidRDefault="004212BE" w:rsidP="001334B1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334B1" w:rsidRPr="00151EFE">
              <w:rPr>
                <w:rFonts w:ascii="Arial" w:hAnsi="Arial" w:cs="Arial"/>
                <w:sz w:val="24"/>
                <w:szCs w:val="24"/>
              </w:rPr>
              <w:t>12.08.2024</w:t>
            </w:r>
            <w:r w:rsidR="001334B1">
              <w:rPr>
                <w:rFonts w:ascii="Arial" w:hAnsi="Arial" w:cs="Arial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1334B1">
              <w:rPr>
                <w:rFonts w:ascii="Arial" w:hAnsi="Arial" w:cs="Arial"/>
                <w:sz w:val="24"/>
                <w:szCs w:val="24"/>
              </w:rPr>
              <w:t>№</w:t>
            </w:r>
            <w:r w:rsidR="001334B1" w:rsidRPr="00151E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34B1">
              <w:rPr>
                <w:rFonts w:ascii="Arial" w:hAnsi="Arial" w:cs="Arial"/>
                <w:sz w:val="24"/>
                <w:szCs w:val="24"/>
              </w:rPr>
              <w:t>3271-ПА</w:t>
            </w:r>
          </w:p>
          <w:p w:rsidR="004212BE" w:rsidRPr="00151EFE" w:rsidRDefault="004212BE" w:rsidP="004212BE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2BE" w:rsidRPr="00151EFE" w:rsidTr="004212BE">
        <w:tc>
          <w:tcPr>
            <w:tcW w:w="4786" w:type="dxa"/>
          </w:tcPr>
          <w:p w:rsidR="004212BE" w:rsidRPr="00151EFE" w:rsidRDefault="004212BE" w:rsidP="004212BE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212BE" w:rsidRPr="00151EFE" w:rsidRDefault="004212BE" w:rsidP="004212BE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12BE" w:rsidRPr="00151EFE" w:rsidRDefault="004212BE" w:rsidP="004212B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51EFE">
        <w:rPr>
          <w:rFonts w:ascii="Arial" w:hAnsi="Arial" w:cs="Arial"/>
          <w:b/>
          <w:bCs/>
          <w:color w:val="000000"/>
          <w:sz w:val="24"/>
          <w:szCs w:val="24"/>
        </w:rPr>
        <w:t>Муниципальная программа</w:t>
      </w:r>
      <w:r w:rsidRPr="00151EFE">
        <w:rPr>
          <w:rFonts w:ascii="Arial" w:eastAsia="Times New Roman" w:hAnsi="Arial" w:cs="Arial"/>
          <w:b/>
          <w:sz w:val="24"/>
          <w:szCs w:val="24"/>
        </w:rPr>
        <w:t xml:space="preserve"> городского округа Люберцы Московской области:</w:t>
      </w:r>
      <w:r w:rsidRPr="00151EF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51EFE">
        <w:rPr>
          <w:rFonts w:ascii="Arial" w:hAnsi="Arial" w:cs="Arial"/>
          <w:b/>
          <w:color w:val="000000"/>
          <w:sz w:val="24"/>
          <w:szCs w:val="24"/>
        </w:rPr>
        <w:t>«Жилище»</w:t>
      </w:r>
    </w:p>
    <w:p w:rsidR="004212BE" w:rsidRPr="00151EFE" w:rsidRDefault="004212BE" w:rsidP="004212B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/>
        <w:ind w:left="7371"/>
        <w:rPr>
          <w:rFonts w:ascii="Arial" w:hAnsi="Arial" w:cs="Arial"/>
          <w:b/>
          <w:sz w:val="24"/>
          <w:szCs w:val="24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276"/>
        <w:gridCol w:w="1275"/>
        <w:gridCol w:w="1276"/>
        <w:gridCol w:w="1276"/>
        <w:gridCol w:w="850"/>
      </w:tblGrid>
      <w:tr w:rsidR="004212BE" w:rsidRPr="00151EFE" w:rsidTr="004212BE">
        <w:trPr>
          <w:cantSplit/>
          <w:trHeight w:hRule="exact" w:val="655"/>
        </w:trPr>
        <w:tc>
          <w:tcPr>
            <w:tcW w:w="9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муниципальной программы </w:t>
            </w:r>
            <w:r w:rsidRPr="00151EFE">
              <w:rPr>
                <w:rFonts w:ascii="Arial" w:eastAsia="Times New Roman" w:hAnsi="Arial" w:cs="Arial"/>
                <w:b/>
                <w:sz w:val="24"/>
                <w:szCs w:val="24"/>
              </w:rPr>
              <w:t>городского округа Люберцы Московской области</w:t>
            </w:r>
            <w:r w:rsidRPr="00151EF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«Жилище»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hRule="exact" w:val="961"/>
        </w:trPr>
        <w:tc>
          <w:tcPr>
            <w:tcW w:w="2127" w:type="dxa"/>
            <w:tcBorders>
              <w:top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И.о</w:t>
            </w:r>
            <w:proofErr w:type="spellEnd"/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. Заместителя Главы городского округа Люберцы Московской области      В.В. </w:t>
            </w:r>
            <w:proofErr w:type="spellStart"/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Синчук</w:t>
            </w:r>
            <w:proofErr w:type="spellEnd"/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hRule="exact" w:val="964"/>
        </w:trPr>
        <w:tc>
          <w:tcPr>
            <w:tcW w:w="2127" w:type="dxa"/>
            <w:tcBorders>
              <w:top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жилищной политики  администрации городского округа Люберцы Московской области.</w:t>
            </w:r>
          </w:p>
        </w:tc>
      </w:tr>
      <w:tr w:rsidR="004212BE" w:rsidRPr="00151EFE" w:rsidTr="004212BE">
        <w:trPr>
          <w:cantSplit/>
          <w:trHeight w:hRule="exact" w:val="3536"/>
        </w:trPr>
        <w:tc>
          <w:tcPr>
            <w:tcW w:w="2127" w:type="dxa"/>
            <w:tcBorders>
              <w:top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141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1. </w:t>
            </w:r>
            <w:r w:rsidRPr="00151EFE">
              <w:rPr>
                <w:rFonts w:ascii="Arial" w:hAnsi="Arial" w:cs="Arial"/>
                <w:sz w:val="24"/>
                <w:szCs w:val="24"/>
              </w:rPr>
              <w:t xml:space="preserve">Комплексное решение вопросов устойчивого развития жилищного строительства на территории городского округа Люберцы Московской области. Строительство жилья, в том числе индивидуального жилищного строительства и обеспечение комфортных условий проживания в  городском округе Люберцы  Московской области. 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2. Улучшение жилищных условий молодых семей, признанных                   в установленном порядке нуждающимися в улучшении жилищных условий 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3. Обеспечение жилыми помещениями детей-сирот и детей, оставшихся без попечения родителей, лиц из числа детей-сирот                и детей, оставшихся без попечения родителей.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hRule="exact" w:val="4606"/>
        </w:trPr>
        <w:tc>
          <w:tcPr>
            <w:tcW w:w="2127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3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370" w:type="dxa"/>
            <w:gridSpan w:val="6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3"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1. Создание условий для ежегодного роста объемов вводов жилья, </w:t>
            </w:r>
            <w:r w:rsidR="00151EFE">
              <w:rPr>
                <w:rFonts w:ascii="Arial" w:hAnsi="Arial" w:cs="Arial"/>
                <w:sz w:val="24"/>
                <w:szCs w:val="24"/>
              </w:rPr>
              <w:t>в</w:t>
            </w:r>
            <w:r w:rsidRPr="00151EFE">
              <w:rPr>
                <w:rFonts w:ascii="Arial" w:hAnsi="Arial" w:cs="Arial"/>
                <w:sz w:val="24"/>
                <w:szCs w:val="24"/>
              </w:rPr>
              <w:t xml:space="preserve"> том числе индивидуального жилищного строительства. Обеспечение комплексного развития микрорайонов, создание необходимой инфраструктуры. 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3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2. Предоставление молодым семьям социальных выплат                            на приобретение жилого помещения или строительство индивидуального жилого дома.</w:t>
            </w:r>
          </w:p>
          <w:p w:rsidR="004212BE" w:rsidRPr="00151EFE" w:rsidRDefault="004212BE" w:rsidP="004212B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3. Предоставление жилых помещений детям-сиротам и детям, оставшимся без попечения родителей, а также лицам из их числа по договорам найма специализированных жилых помещений, реализация </w:t>
            </w: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государственных жилищных сертификатов для приобретения жилого помещения в собственность</w:t>
            </w: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детям-сиротам и детям, оставшимся без попечения родителей, а также </w:t>
            </w:r>
            <w:proofErr w:type="gramStart"/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лицам  из</w:t>
            </w:r>
            <w:proofErr w:type="gramEnd"/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 их числа</w:t>
            </w: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3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hRule="exact" w:val="907"/>
        </w:trPr>
        <w:tc>
          <w:tcPr>
            <w:tcW w:w="2127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370" w:type="dxa"/>
            <w:gridSpan w:val="6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2023 – 2027г.г.</w:t>
            </w:r>
          </w:p>
        </w:tc>
      </w:tr>
      <w:tr w:rsidR="004212BE" w:rsidRPr="00151EFE" w:rsidTr="004212BE">
        <w:trPr>
          <w:cantSplit/>
          <w:trHeight w:hRule="exact" w:val="624"/>
        </w:trPr>
        <w:tc>
          <w:tcPr>
            <w:tcW w:w="2127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7370" w:type="dxa"/>
            <w:gridSpan w:val="6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4212BE" w:rsidRPr="00151EFE" w:rsidTr="004212BE">
        <w:trPr>
          <w:cantSplit/>
          <w:trHeight w:hRule="exact" w:val="1247"/>
        </w:trPr>
        <w:tc>
          <w:tcPr>
            <w:tcW w:w="2127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1. Создание условий для жилищного строительства.</w:t>
            </w:r>
          </w:p>
        </w:tc>
        <w:tc>
          <w:tcPr>
            <w:tcW w:w="7370" w:type="dxa"/>
            <w:gridSpan w:val="6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Управление строительства администрации городского округа Люберцы Московской области.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hRule="exact" w:val="964"/>
        </w:trPr>
        <w:tc>
          <w:tcPr>
            <w:tcW w:w="2127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2. Обеспечение жильем молодых семей.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0" w:type="dxa"/>
            <w:gridSpan w:val="6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жилищной политики  администрации городского округа Люберцы Московской области.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hRule="exact" w:val="3458"/>
        </w:trPr>
        <w:tc>
          <w:tcPr>
            <w:tcW w:w="2127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3. Обеспечение жильем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  <w:tc>
          <w:tcPr>
            <w:tcW w:w="7370" w:type="dxa"/>
            <w:gridSpan w:val="6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жилищной политики  администрации городского округа Люберцы Московской области.</w:t>
            </w:r>
          </w:p>
        </w:tc>
      </w:tr>
      <w:tr w:rsidR="004212BE" w:rsidRPr="00151EFE" w:rsidTr="00151EFE">
        <w:trPr>
          <w:cantSplit/>
          <w:trHeight w:hRule="exact" w:val="2875"/>
        </w:trPr>
        <w:tc>
          <w:tcPr>
            <w:tcW w:w="2127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7370" w:type="dxa"/>
            <w:gridSpan w:val="6"/>
            <w:shd w:val="clear" w:color="000000" w:fill="FFFFFF"/>
          </w:tcPr>
          <w:p w:rsidR="004212BE" w:rsidRPr="00151EFE" w:rsidRDefault="004212BE" w:rsidP="004212BE">
            <w:pPr>
              <w:tabs>
                <w:tab w:val="left" w:pos="851"/>
              </w:tabs>
              <w:spacing w:after="0"/>
              <w:ind w:left="142" w:right="142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Подпрограмма 1. Создание условий для жилищного строительства.</w:t>
            </w:r>
          </w:p>
          <w:p w:rsidR="004212BE" w:rsidRPr="00151EFE" w:rsidRDefault="004212BE" w:rsidP="00151EFE">
            <w:pPr>
              <w:tabs>
                <w:tab w:val="left" w:pos="851"/>
              </w:tabs>
              <w:spacing w:after="0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направлены на комплексное решение вопросов устойчивого развития жилищного строительства на территории городского округа Люберцы, строительство жилья, в том числе индивидуального жилищного строительства, а также на обеспечение проживающих в городском округе и нуждающихся в жилых помещениях малоимущих граждан жилыми помещениями. </w:t>
            </w:r>
          </w:p>
        </w:tc>
      </w:tr>
      <w:tr w:rsidR="004212BE" w:rsidRPr="00151EFE" w:rsidTr="00151EFE">
        <w:trPr>
          <w:cantSplit/>
          <w:trHeight w:hRule="exact" w:val="2973"/>
        </w:trPr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0" w:type="dxa"/>
            <w:gridSpan w:val="6"/>
            <w:shd w:val="clear" w:color="000000" w:fill="FFFFFF"/>
          </w:tcPr>
          <w:p w:rsidR="004212BE" w:rsidRPr="00151EFE" w:rsidRDefault="004212BE" w:rsidP="004212BE">
            <w:pPr>
              <w:tabs>
                <w:tab w:val="left" w:pos="851"/>
              </w:tabs>
              <w:spacing w:after="0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Обеспечение жильем молодых семей.</w:t>
            </w:r>
          </w:p>
          <w:p w:rsidR="004212BE" w:rsidRPr="00151EFE" w:rsidRDefault="004212BE" w:rsidP="004212BE">
            <w:pPr>
              <w:tabs>
                <w:tab w:val="left" w:pos="851"/>
              </w:tabs>
              <w:spacing w:after="0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направлены на оказание поддержки в решении жилищной проблемы молодым семьям, признанным                                     в установленном порядке нуждающимися в улучшении жилищных условий, проживающим на территории городского округа Люберцы Московской области. Поддержка молодых семей при решении жилищной проблемы станет основой стабильных условий жизни для этой наиболее активной части населения.</w:t>
            </w:r>
          </w:p>
          <w:p w:rsidR="004212BE" w:rsidRPr="00151EFE" w:rsidRDefault="004212BE" w:rsidP="004212BE">
            <w:pPr>
              <w:tabs>
                <w:tab w:val="left" w:pos="851"/>
              </w:tabs>
              <w:spacing w:after="0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151EFE">
        <w:trPr>
          <w:cantSplit/>
          <w:trHeight w:hRule="exact" w:val="2007"/>
        </w:trPr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0" w:type="dxa"/>
            <w:gridSpan w:val="6"/>
            <w:shd w:val="clear" w:color="000000" w:fill="FFFFFF"/>
          </w:tcPr>
          <w:p w:rsidR="004212BE" w:rsidRPr="00151EFE" w:rsidRDefault="004212BE" w:rsidP="004212BE">
            <w:pPr>
              <w:tabs>
                <w:tab w:val="left" w:pos="851"/>
              </w:tabs>
              <w:spacing w:after="0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3. Обеспечение жильем детей-сирот и детей, оставшихся без попечения родителей, лиц из числа детей-сирот  и детей, оставшихся без попечения родителей. </w:t>
            </w:r>
          </w:p>
          <w:p w:rsidR="004212BE" w:rsidRPr="00151EFE" w:rsidRDefault="004212BE" w:rsidP="004212BE">
            <w:pPr>
              <w:tabs>
                <w:tab w:val="left" w:pos="851"/>
              </w:tabs>
              <w:spacing w:after="0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направлены на </w:t>
            </w:r>
            <w:r w:rsidRPr="00151EF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обеспечения жилыми помещениями детей-сирот и детей, оставшихся без попечения родителей, </w:t>
            </w: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а также лиц</w:t>
            </w:r>
          </w:p>
        </w:tc>
      </w:tr>
      <w:tr w:rsidR="004212BE" w:rsidRPr="00151EFE" w:rsidTr="00151EFE">
        <w:trPr>
          <w:cantSplit/>
          <w:trHeight w:hRule="exact" w:val="2390"/>
        </w:trPr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0" w:type="dxa"/>
            <w:gridSpan w:val="6"/>
            <w:shd w:val="clear" w:color="000000" w:fill="FFFFFF"/>
          </w:tcPr>
          <w:p w:rsidR="004212BE" w:rsidRPr="00151EFE" w:rsidRDefault="004212BE" w:rsidP="004212BE">
            <w:pPr>
              <w:tabs>
                <w:tab w:val="left" w:pos="851"/>
              </w:tabs>
              <w:spacing w:after="0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числа детей-сирот и детей, оставшихся без попечения родителей. Одной из наиболее важных и актуальных проблем  в области защиты прав и законных интересов детей-сирот и детей, оставшихся без попечения родителей, а также лиц из числа детей-сирот и детей, оставшихся без попечения родителей, является обеспечение указанной категории граждан жилыми помещениями. </w:t>
            </w:r>
          </w:p>
        </w:tc>
      </w:tr>
      <w:tr w:rsidR="004212BE" w:rsidRPr="00151EFE" w:rsidTr="004212BE">
        <w:trPr>
          <w:cantSplit/>
          <w:trHeight w:hRule="exact" w:val="510"/>
        </w:trPr>
        <w:tc>
          <w:tcPr>
            <w:tcW w:w="2127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proofErr w:type="gramEnd"/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годам реализации программы (</w:t>
            </w:r>
            <w:proofErr w:type="spellStart"/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.):</w:t>
            </w:r>
          </w:p>
        </w:tc>
        <w:tc>
          <w:tcPr>
            <w:tcW w:w="7370" w:type="dxa"/>
            <w:gridSpan w:val="6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129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4212BE" w:rsidRPr="00151EFE" w:rsidTr="004212BE">
        <w:trPr>
          <w:cantSplit/>
          <w:trHeight w:hRule="exact" w:val="1361"/>
        </w:trPr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</w:tr>
      <w:tr w:rsidR="004212BE" w:rsidRPr="00151EFE" w:rsidTr="004212BE">
        <w:trPr>
          <w:cantSplit/>
          <w:trHeight w:hRule="exact" w:val="907"/>
        </w:trPr>
        <w:tc>
          <w:tcPr>
            <w:tcW w:w="2127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22681,50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17506,00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1575,00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2198,00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1402,50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212BE" w:rsidRPr="00151EFE" w:rsidTr="004212BE">
        <w:trPr>
          <w:cantSplit/>
          <w:trHeight w:hRule="exact" w:val="964"/>
        </w:trPr>
        <w:tc>
          <w:tcPr>
            <w:tcW w:w="2127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781096,75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181553,00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296045,70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171178,00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132320,05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212BE" w:rsidRPr="00151EFE" w:rsidTr="004212BE">
        <w:trPr>
          <w:cantSplit/>
          <w:trHeight w:hRule="exact" w:val="907"/>
        </w:trPr>
        <w:tc>
          <w:tcPr>
            <w:tcW w:w="2127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35170,33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6233,40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7751,78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11759,51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9425,64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212BE" w:rsidRPr="00151EFE" w:rsidTr="004212BE">
        <w:trPr>
          <w:cantSplit/>
          <w:trHeight w:hRule="exact" w:val="624"/>
        </w:trPr>
        <w:tc>
          <w:tcPr>
            <w:tcW w:w="2127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58970,64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29 114,82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29855,82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212BE" w:rsidRPr="00151EFE" w:rsidTr="004212BE">
        <w:trPr>
          <w:cantSplit/>
          <w:trHeight w:hRule="exact" w:val="624"/>
        </w:trPr>
        <w:tc>
          <w:tcPr>
            <w:tcW w:w="2127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897919,22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234407,22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335228,30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185135,51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143148,19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212BE" w:rsidRPr="00151EFE" w:rsidRDefault="004212BE" w:rsidP="004212B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212BE" w:rsidRPr="00151EFE" w:rsidRDefault="004212BE" w:rsidP="004212B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212BE" w:rsidRPr="00151EFE" w:rsidRDefault="004212BE" w:rsidP="004212BE">
      <w:pPr>
        <w:pStyle w:val="a5"/>
        <w:spacing w:after="0"/>
        <w:ind w:left="709" w:right="-1"/>
        <w:outlineLvl w:val="0"/>
        <w:rPr>
          <w:rFonts w:ascii="Arial" w:hAnsi="Arial" w:cs="Arial"/>
          <w:b/>
          <w:sz w:val="24"/>
          <w:szCs w:val="24"/>
        </w:rPr>
      </w:pPr>
      <w:r w:rsidRPr="00151EFE">
        <w:rPr>
          <w:rFonts w:ascii="Arial" w:hAnsi="Arial" w:cs="Arial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проблем, в указанной сфере, описание целей</w:t>
      </w:r>
    </w:p>
    <w:p w:rsidR="004212BE" w:rsidRPr="00151EFE" w:rsidRDefault="004212BE" w:rsidP="004212BE">
      <w:pPr>
        <w:spacing w:after="0"/>
        <w:ind w:right="-1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4212BE" w:rsidRPr="00151EFE" w:rsidRDefault="004212BE" w:rsidP="004212BE">
      <w:pPr>
        <w:tabs>
          <w:tab w:val="left" w:pos="10065"/>
        </w:tabs>
        <w:spacing w:after="0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 xml:space="preserve">Строительство жилья на территории городского округа Люберцы ведется за счет внебюджетных источников. Проекты комплексного освоения и развития территорий предусматривают не только строительство жилья, но и современной инфраструктуры, позволяющей обеспечивать население качественными услугами. Программа нацелена  на опережающее развитие инженерной и транспортной инфраструктуры для обеспечения увеличения темпов жилищного строительства, в том числе индивидуального жилищного строительства, малоэтажного жилого фонда </w:t>
      </w:r>
      <w:r w:rsidRPr="00151EFE">
        <w:rPr>
          <w:rFonts w:ascii="Arial" w:eastAsia="Times New Roman" w:hAnsi="Arial" w:cs="Arial"/>
          <w:sz w:val="24"/>
          <w:szCs w:val="24"/>
        </w:rPr>
        <w:lastRenderedPageBreak/>
        <w:t>и удовлетворения платежеспособного спроса населения на жилье. Основным направлением жилищной политики в городском округе Люберцы является создание рынка доступного и комфортного жилья, удовлетворяющего жилищные потребности населения.</w:t>
      </w:r>
    </w:p>
    <w:p w:rsidR="004212BE" w:rsidRPr="00151EFE" w:rsidRDefault="004212BE" w:rsidP="004212BE">
      <w:pPr>
        <w:spacing w:after="0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>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  в области жилищного строительства.</w:t>
      </w:r>
    </w:p>
    <w:p w:rsidR="004212BE" w:rsidRPr="00151EFE" w:rsidRDefault="004212BE" w:rsidP="004212BE">
      <w:pPr>
        <w:spacing w:after="0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ab/>
        <w:t xml:space="preserve">Мероприятия </w:t>
      </w:r>
      <w:hyperlink r:id="rId8" w:anchor="Par2727" w:history="1">
        <w:r w:rsidRPr="00151EFE">
          <w:rPr>
            <w:rFonts w:ascii="Arial" w:eastAsia="Times New Roman" w:hAnsi="Arial" w:cs="Arial"/>
            <w:sz w:val="24"/>
            <w:szCs w:val="24"/>
          </w:rPr>
          <w:t>Программы</w:t>
        </w:r>
      </w:hyperlink>
      <w:r w:rsidRPr="00151EFE">
        <w:rPr>
          <w:rFonts w:ascii="Arial" w:eastAsia="Times New Roman" w:hAnsi="Arial" w:cs="Arial"/>
          <w:sz w:val="24"/>
          <w:szCs w:val="24"/>
        </w:rPr>
        <w:t xml:space="preserve"> предусматривают оказание государственной                          и муниципальной поддержки отдельным категориям граждан при улучшении жилищных условий, в том числе, с использованием ипотечных жилищных кредитов.</w:t>
      </w:r>
    </w:p>
    <w:p w:rsidR="004212BE" w:rsidRPr="00151EFE" w:rsidRDefault="004212BE" w:rsidP="004212BE">
      <w:pPr>
        <w:widowControl w:val="0"/>
        <w:spacing w:after="0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>Приобретение и строительство жилья с использованием рыночных механизмов остаются доступными лишь ограниченному кругу семей.</w:t>
      </w:r>
    </w:p>
    <w:p w:rsidR="004212BE" w:rsidRPr="00151EFE" w:rsidRDefault="004212BE" w:rsidP="004212BE">
      <w:pPr>
        <w:widowControl w:val="0"/>
        <w:spacing w:after="0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 xml:space="preserve">Реализация мероприятий </w:t>
      </w:r>
      <w:hyperlink r:id="rId9" w:anchor="Par2727" w:history="1">
        <w:r w:rsidRPr="00151EFE">
          <w:rPr>
            <w:rFonts w:ascii="Arial" w:eastAsia="Times New Roman" w:hAnsi="Arial" w:cs="Arial"/>
            <w:sz w:val="24"/>
            <w:szCs w:val="24"/>
          </w:rPr>
          <w:t>Программы</w:t>
        </w:r>
      </w:hyperlink>
      <w:r w:rsidRPr="00151EFE">
        <w:rPr>
          <w:rFonts w:ascii="Arial" w:eastAsia="Times New Roman" w:hAnsi="Arial" w:cs="Arial"/>
          <w:sz w:val="24"/>
          <w:szCs w:val="24"/>
        </w:rPr>
        <w:t xml:space="preserve"> позволит значительно улучшить проблему обеспечения жильем, снизить затраты граждан на приобретение (строительство) жилого помещения, тем самым повышая уровень доступности обеспечения жильем определенных категорий граждан, оказать положительное влияние на укрепление социально-экономического развития и кадрового потенциала в городском округе Люберцы.</w:t>
      </w:r>
    </w:p>
    <w:p w:rsidR="004212BE" w:rsidRPr="00151EFE" w:rsidRDefault="004212BE" w:rsidP="004212BE">
      <w:pPr>
        <w:widowControl w:val="0"/>
        <w:spacing w:after="0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>Возможность решения жилищной проблемы, в том числе с привлечением средств ипотечного жилищного кредита, создаст для отдельных категорий граждан стимул к повышению качества трудовой деятельности, уровня квалификации в целях роста заработной платы.</w:t>
      </w:r>
    </w:p>
    <w:p w:rsidR="004212BE" w:rsidRPr="00151EFE" w:rsidRDefault="004212BE" w:rsidP="004212BE">
      <w:pPr>
        <w:tabs>
          <w:tab w:val="left" w:pos="567"/>
        </w:tabs>
        <w:spacing w:after="0"/>
        <w:ind w:right="-1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ab/>
        <w:t>Необходимо разработать комплекс мер по улучшению жилищных условий, в том числе, с использованием ипотечных жилищных кредитов, для определенных категорий граждан.</w:t>
      </w:r>
    </w:p>
    <w:p w:rsidR="004212BE" w:rsidRPr="00151EFE" w:rsidRDefault="004212BE" w:rsidP="004212BE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>Основным направлением жилищной политики в городском округе Люберцы является создание рынка доступного и комфортного жилья, удовлетворяющего жилищные потребности населения.</w:t>
      </w:r>
    </w:p>
    <w:p w:rsidR="004212BE" w:rsidRPr="00151EFE" w:rsidRDefault="004212BE" w:rsidP="004212BE">
      <w:pPr>
        <w:spacing w:after="0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 xml:space="preserve">Основные цели муниципальной программы определены исходя из необходимости создания рынка доступного и комфортного жилья, удовлетворяющего жилищные потребности населения городского округа Люберцы,  и предоставления мер социальной поддержки в виде </w:t>
      </w:r>
      <w:proofErr w:type="spellStart"/>
      <w:r w:rsidRPr="00151EFE">
        <w:rPr>
          <w:rFonts w:ascii="Arial" w:eastAsia="Times New Roman" w:hAnsi="Arial" w:cs="Arial"/>
          <w:sz w:val="24"/>
          <w:szCs w:val="24"/>
        </w:rPr>
        <w:t>софинансирования</w:t>
      </w:r>
      <w:proofErr w:type="spellEnd"/>
      <w:r w:rsidRPr="00151EFE">
        <w:rPr>
          <w:rFonts w:ascii="Arial" w:eastAsia="Times New Roman" w:hAnsi="Arial" w:cs="Arial"/>
          <w:sz w:val="24"/>
          <w:szCs w:val="24"/>
        </w:rPr>
        <w:t xml:space="preserve"> расходов на приобретение жилья или его предоставление в рамках подпрограмм «Обеспечение жильем молодых семей», «Обеспечение жильем детей - сирот и детей, оставшихся без попечения родителей, лиц из числа детей-сирот и детей, оставшихся без попечения родителей».</w:t>
      </w:r>
    </w:p>
    <w:p w:rsidR="004212BE" w:rsidRPr="00151EFE" w:rsidRDefault="004212BE" w:rsidP="004212BE">
      <w:pPr>
        <w:spacing w:after="0"/>
        <w:ind w:right="-1" w:firstLine="993"/>
        <w:jc w:val="both"/>
        <w:rPr>
          <w:rFonts w:ascii="Arial" w:eastAsia="Times New Roman" w:hAnsi="Arial" w:cs="Arial"/>
          <w:sz w:val="24"/>
          <w:szCs w:val="24"/>
        </w:rPr>
      </w:pPr>
    </w:p>
    <w:p w:rsidR="004212BE" w:rsidRPr="00151EFE" w:rsidRDefault="004212BE" w:rsidP="004212BE">
      <w:pPr>
        <w:spacing w:after="0"/>
        <w:ind w:right="-1" w:firstLine="993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212BE" w:rsidRPr="00151EFE" w:rsidRDefault="004212BE" w:rsidP="004212BE">
      <w:pPr>
        <w:spacing w:after="0"/>
        <w:ind w:right="-1" w:firstLine="993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1EFE">
        <w:rPr>
          <w:rFonts w:ascii="Arial" w:eastAsia="Times New Roman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с учетом ранее достигнутых результатов, а также предложения по решению проблем в указанной сфере</w:t>
      </w:r>
    </w:p>
    <w:p w:rsidR="004212BE" w:rsidRPr="00151EFE" w:rsidRDefault="004212BE" w:rsidP="004212BE">
      <w:pPr>
        <w:spacing w:after="0"/>
        <w:ind w:right="-1" w:firstLine="993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212BE" w:rsidRPr="00151EFE" w:rsidRDefault="004212BE" w:rsidP="004212BE">
      <w:pPr>
        <w:widowControl w:val="0"/>
        <w:autoSpaceDE w:val="0"/>
        <w:autoSpaceDN w:val="0"/>
        <w:adjustRightInd w:val="0"/>
        <w:spacing w:after="0"/>
        <w:ind w:right="-1" w:firstLine="851"/>
        <w:jc w:val="both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 xml:space="preserve">Реализация мероприятий </w:t>
      </w:r>
      <w:hyperlink r:id="rId10" w:anchor="Par2727" w:history="1">
        <w:r w:rsidRPr="00151EFE">
          <w:rPr>
            <w:rFonts w:ascii="Arial" w:eastAsia="Times New Roman" w:hAnsi="Arial" w:cs="Arial"/>
            <w:sz w:val="24"/>
            <w:szCs w:val="24"/>
          </w:rPr>
          <w:t>Программы</w:t>
        </w:r>
      </w:hyperlink>
      <w:r w:rsidRPr="00151EFE">
        <w:rPr>
          <w:rFonts w:ascii="Arial" w:eastAsia="Times New Roman" w:hAnsi="Arial" w:cs="Arial"/>
          <w:sz w:val="24"/>
          <w:szCs w:val="24"/>
        </w:rPr>
        <w:t xml:space="preserve"> к 2027 году позволит значительно улучшить проблему обеспечения жильем, снизить затраты граждан на приобретение (строительство) жилого помещения, тем самым повышая уровень доступности </w:t>
      </w:r>
      <w:r w:rsidRPr="00151EFE">
        <w:rPr>
          <w:rFonts w:ascii="Arial" w:eastAsia="Times New Roman" w:hAnsi="Arial" w:cs="Arial"/>
          <w:sz w:val="24"/>
          <w:szCs w:val="24"/>
        </w:rPr>
        <w:lastRenderedPageBreak/>
        <w:t>обеспечения жильем определенных категорий граждан, оказать положительное влияние на укрепление социально-экономического развития и кадрового потенциала в городском округе Люберцы, создать рынок доступного и комфортного жилья, удовлетворяющего жилищные потребности населения.</w:t>
      </w:r>
    </w:p>
    <w:p w:rsidR="004212BE" w:rsidRPr="00151EFE" w:rsidRDefault="004212BE" w:rsidP="004212BE">
      <w:pPr>
        <w:widowControl w:val="0"/>
        <w:spacing w:after="0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>Возможность решения жилищной проблемы, в том числе с привлечением средств ипотечного жилищного кредита, создаст для отдельных категорий граждан стимул к повышению качества трудовой деятельности, уровня квалификации в целях роста заработной платы.</w:t>
      </w:r>
    </w:p>
    <w:p w:rsidR="004212BE" w:rsidRPr="00151EFE" w:rsidRDefault="004212BE" w:rsidP="004212BE">
      <w:pPr>
        <w:pStyle w:val="ConsPlusNormal"/>
        <w:spacing w:line="276" w:lineRule="auto"/>
        <w:ind w:firstLine="539"/>
        <w:jc w:val="both"/>
        <w:rPr>
          <w:sz w:val="24"/>
          <w:szCs w:val="24"/>
        </w:rPr>
      </w:pPr>
      <w:r w:rsidRPr="00151EFE">
        <w:rPr>
          <w:sz w:val="24"/>
          <w:szCs w:val="24"/>
        </w:rPr>
        <w:t xml:space="preserve">Учитывая, что муниципальная программа «Жилище» базируется на Государственной программе Московской области «Жилище» на 2023-2033 годы, с учетом характеристики текущего состояния, основных проблем в жилищном строительстве, в сфере создания комфортных условий проживания для жителей Московской области, в том числе городского округа Люберцы, а также с учетом ранее достигнутых результатов, </w:t>
      </w:r>
      <w:proofErr w:type="gramStart"/>
      <w:r w:rsidRPr="00151EFE">
        <w:rPr>
          <w:sz w:val="24"/>
          <w:szCs w:val="24"/>
        </w:rPr>
        <w:t>определена  стратегия</w:t>
      </w:r>
      <w:proofErr w:type="gramEnd"/>
      <w:r w:rsidRPr="00151EFE">
        <w:rPr>
          <w:sz w:val="24"/>
          <w:szCs w:val="24"/>
        </w:rPr>
        <w:t xml:space="preserve"> развития жилищной сферы, основанная на следующих приоритетах:</w:t>
      </w:r>
    </w:p>
    <w:p w:rsidR="004212BE" w:rsidRPr="00151EFE" w:rsidRDefault="004212BE" w:rsidP="004212BE">
      <w:pPr>
        <w:pStyle w:val="ConsPlusNormal"/>
        <w:spacing w:line="276" w:lineRule="auto"/>
        <w:ind w:firstLine="539"/>
        <w:jc w:val="both"/>
        <w:rPr>
          <w:sz w:val="24"/>
          <w:szCs w:val="24"/>
        </w:rPr>
      </w:pPr>
      <w:r w:rsidRPr="00151EFE">
        <w:rPr>
          <w:sz w:val="24"/>
          <w:szCs w:val="24"/>
        </w:rPr>
        <w:t>- 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планирования;</w:t>
      </w:r>
    </w:p>
    <w:p w:rsidR="004212BE" w:rsidRPr="00151EFE" w:rsidRDefault="004212BE" w:rsidP="004212BE">
      <w:pPr>
        <w:pStyle w:val="ConsPlusNormal"/>
        <w:spacing w:line="276" w:lineRule="auto"/>
        <w:ind w:firstLine="539"/>
        <w:jc w:val="both"/>
        <w:rPr>
          <w:sz w:val="24"/>
          <w:szCs w:val="24"/>
        </w:rPr>
      </w:pPr>
      <w:r w:rsidRPr="00151EFE">
        <w:rPr>
          <w:sz w:val="24"/>
          <w:szCs w:val="24"/>
        </w:rPr>
        <w:t>- поддержка отдельных категорий граждан, определенных законодательством,                       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обязательств;</w:t>
      </w:r>
    </w:p>
    <w:p w:rsidR="004212BE" w:rsidRPr="00151EFE" w:rsidRDefault="004212BE" w:rsidP="004212BE">
      <w:pPr>
        <w:pStyle w:val="ConsPlusNormal"/>
        <w:spacing w:line="276" w:lineRule="auto"/>
        <w:ind w:firstLine="539"/>
        <w:jc w:val="both"/>
        <w:rPr>
          <w:sz w:val="24"/>
          <w:szCs w:val="24"/>
        </w:rPr>
      </w:pPr>
      <w:r w:rsidRPr="00151EFE">
        <w:rPr>
          <w:sz w:val="24"/>
          <w:szCs w:val="24"/>
        </w:rPr>
        <w:t>- развитие нормативной правовой базы, создающей правовые, экономические, социальные и организационные предпосылки для решения жилищной проблемы в городском округе Люберцы Московской области.</w:t>
      </w:r>
    </w:p>
    <w:p w:rsidR="004212BE" w:rsidRPr="00151EFE" w:rsidRDefault="004212BE" w:rsidP="004212BE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51EFE">
        <w:rPr>
          <w:sz w:val="24"/>
          <w:szCs w:val="24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будут сконцентрированы основные финансовые  и организационные усилия.</w:t>
      </w:r>
    </w:p>
    <w:p w:rsidR="004212BE" w:rsidRPr="00151EFE" w:rsidRDefault="004212BE" w:rsidP="004212BE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51EFE">
        <w:rPr>
          <w:sz w:val="24"/>
          <w:szCs w:val="24"/>
        </w:rPr>
        <w:t>При этом к рискам реализации муниципальной программы,  следует отнести следующие:</w:t>
      </w:r>
    </w:p>
    <w:p w:rsidR="004212BE" w:rsidRPr="00151EFE" w:rsidRDefault="004212BE" w:rsidP="004212BE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51EFE">
        <w:rPr>
          <w:sz w:val="24"/>
          <w:szCs w:val="24"/>
        </w:rPr>
        <w:t>1) риск, связанный с отсутствием законодательного регулирования или недостаточно быстрым формированием механизмов, предусмотренных Государственной программой Московской области, может привести к невыполнению, в том числе, и муниципальной программы. Данный риск можно оценить как высокий, поскольку формирование новых механизмов в рамках Государственной программы Московской области не только  в большинстве случаев требует нормативного регулирования, но также может потребовать значительных сроков практического внедрения;</w:t>
      </w:r>
    </w:p>
    <w:p w:rsidR="004212BE" w:rsidRPr="00151EFE" w:rsidRDefault="004212BE" w:rsidP="004212BE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51EFE">
        <w:rPr>
          <w:sz w:val="24"/>
          <w:szCs w:val="24"/>
        </w:rPr>
        <w:t>2) операционные риски, связанные с ошибками управления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что может привести к неэффективному использованию бюджетных средств, невыполнению ряда мероприятий муниципальной программы или задержке                                      в их выполнении.</w:t>
      </w:r>
    </w:p>
    <w:p w:rsidR="004212BE" w:rsidRPr="00151EFE" w:rsidRDefault="004212BE" w:rsidP="004212BE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51EFE">
        <w:rPr>
          <w:sz w:val="24"/>
          <w:szCs w:val="24"/>
        </w:rPr>
        <w:lastRenderedPageBreak/>
        <w:t>В рамках данной группы рисков можно выделить:</w:t>
      </w:r>
    </w:p>
    <w:p w:rsidR="004212BE" w:rsidRPr="00151EFE" w:rsidRDefault="004212BE" w:rsidP="004212BE">
      <w:pPr>
        <w:pStyle w:val="ConsPlusNormal"/>
        <w:spacing w:line="276" w:lineRule="auto"/>
        <w:jc w:val="both"/>
        <w:rPr>
          <w:sz w:val="24"/>
          <w:szCs w:val="24"/>
        </w:rPr>
      </w:pPr>
      <w:r w:rsidRPr="00151EFE">
        <w:rPr>
          <w:sz w:val="24"/>
          <w:szCs w:val="24"/>
        </w:rPr>
        <w:t>- Риск исполнителя муниципальной программы, который связан с возникновением проблем в реализации муниципальной программы в результате недостаточной квалификации и (или) недобросовестности ответственных исполнителей, что может привести к нецелевому и/или неэффективному использованию бюджетных средств, невыполнению ряда мероприятий муниципальной программы. Данный риск обусловлен большим количеством участников реализации мероприятий муниципальной программы.</w:t>
      </w:r>
    </w:p>
    <w:p w:rsidR="004212BE" w:rsidRPr="00151EFE" w:rsidRDefault="004212BE" w:rsidP="004212BE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51EFE">
        <w:rPr>
          <w:sz w:val="24"/>
          <w:szCs w:val="24"/>
        </w:rPr>
        <w:t>- Риск финансового обеспечения, который связан с финансированием Государственной программы Московской области в неполном объеме, как за счет бюджетных, так и внебюджетных источников, что, соответственно, отражается и на муниципальной программе «Жилище». Данный риск возникает по причине значительной продолжительности Государственной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Государственной программы за счет средств бюджетов, а также предусмотренные Государственной программой меры  по созданию условий для привлечения средств внебюджетных источников, риск сбоев  в реализации Государственной программы по причине недофинансирования можно считать умеренным.</w:t>
      </w:r>
    </w:p>
    <w:p w:rsidR="004212BE" w:rsidRPr="00151EFE" w:rsidRDefault="004212BE" w:rsidP="004212BE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51EFE">
        <w:rPr>
          <w:sz w:val="24"/>
          <w:szCs w:val="24"/>
        </w:rPr>
        <w:t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 на углеводородные ресурсы, а также опыт последнего финансово-экономического кризиса, который оказал существенное негативное влияние на динамику основных показателей жилищного строительства, ипотечного жилищного кредитования, такой риск для реализации муниципальной программы может быть качественно оценен как высокий.</w:t>
      </w:r>
    </w:p>
    <w:p w:rsidR="004212BE" w:rsidRPr="00151EFE" w:rsidRDefault="004212BE" w:rsidP="004212BE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51EFE">
        <w:rPr>
          <w:sz w:val="24"/>
          <w:szCs w:val="24"/>
        </w:rPr>
        <w:t>- Риск возникновения обстоятельств непреодолимой силы, в том числе природных   и техногенных катастроф и катаклизмов, что может привести к существенному ухудшению состояния жилищного фонда, а также потребовать концентрации средств бюджетов   на преодоление последствий таких катастроф. На качественном уровне такой риск  для муниципальной программы можно оценить как умеренный.</w:t>
      </w:r>
    </w:p>
    <w:p w:rsidR="004212BE" w:rsidRPr="00151EFE" w:rsidRDefault="004212BE" w:rsidP="004212BE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51EFE">
        <w:rPr>
          <w:sz w:val="24"/>
          <w:szCs w:val="24"/>
        </w:rPr>
        <w:t>В целях минимизации указанных рисков будет создана эффективная система управления Государственной программой.</w:t>
      </w:r>
    </w:p>
    <w:p w:rsidR="004212BE" w:rsidRPr="00151EFE" w:rsidRDefault="004212BE" w:rsidP="004212BE">
      <w:pPr>
        <w:widowControl w:val="0"/>
        <w:spacing w:after="0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4212BE" w:rsidRPr="00151EFE" w:rsidRDefault="004212BE" w:rsidP="004212BE">
      <w:pPr>
        <w:tabs>
          <w:tab w:val="left" w:pos="851"/>
        </w:tabs>
        <w:spacing w:after="0"/>
        <w:ind w:right="-1" w:firstLine="113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4212BE" w:rsidRPr="00151EFE" w:rsidRDefault="004212BE" w:rsidP="004212BE">
      <w:pPr>
        <w:widowControl w:val="0"/>
        <w:spacing w:after="0"/>
        <w:ind w:right="141"/>
        <w:jc w:val="center"/>
        <w:rPr>
          <w:rFonts w:ascii="Arial" w:hAnsi="Arial" w:cs="Arial"/>
          <w:b/>
          <w:sz w:val="24"/>
          <w:szCs w:val="24"/>
        </w:rPr>
        <w:sectPr w:rsidR="004212BE" w:rsidRPr="00151EFE" w:rsidSect="004212BE">
          <w:footerReference w:type="default" r:id="rId11"/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>Московской области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>«Жилище»</w:t>
      </w:r>
    </w:p>
    <w:p w:rsidR="004212BE" w:rsidRPr="00151EFE" w:rsidRDefault="004212BE" w:rsidP="004212BE">
      <w:pPr>
        <w:pStyle w:val="a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212BE" w:rsidRPr="00151EFE" w:rsidRDefault="004212BE" w:rsidP="004212BE">
      <w:pPr>
        <w:pStyle w:val="a5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212BE" w:rsidRPr="00151EFE" w:rsidRDefault="004212BE" w:rsidP="004212BE">
      <w:pPr>
        <w:pStyle w:val="a5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51EFE">
        <w:rPr>
          <w:rFonts w:ascii="Arial" w:hAnsi="Arial" w:cs="Arial"/>
          <w:b/>
          <w:sz w:val="24"/>
          <w:szCs w:val="24"/>
        </w:rPr>
        <w:t>Целевые показатели муниципальной программы городского округа Люберцы Московской области «Жилище»</w:t>
      </w:r>
    </w:p>
    <w:p w:rsidR="004212BE" w:rsidRPr="00151EFE" w:rsidRDefault="004212BE" w:rsidP="004212BE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Таблица 1</w:t>
      </w:r>
    </w:p>
    <w:tbl>
      <w:tblPr>
        <w:tblStyle w:val="13"/>
        <w:tblW w:w="14317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992"/>
        <w:gridCol w:w="992"/>
        <w:gridCol w:w="1134"/>
        <w:gridCol w:w="992"/>
        <w:gridCol w:w="992"/>
        <w:gridCol w:w="851"/>
        <w:gridCol w:w="850"/>
        <w:gridCol w:w="1560"/>
        <w:gridCol w:w="1560"/>
      </w:tblGrid>
      <w:tr w:rsidR="004212BE" w:rsidRPr="00151EFE" w:rsidTr="004212BE">
        <w:trPr>
          <w:trHeight w:val="20"/>
          <w:tblHeader/>
        </w:trPr>
        <w:tc>
          <w:tcPr>
            <w:tcW w:w="567" w:type="dxa"/>
            <w:vMerge w:val="restart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 xml:space="preserve">Наименование целевых показателей </w:t>
            </w:r>
          </w:p>
        </w:tc>
        <w:tc>
          <w:tcPr>
            <w:tcW w:w="1984" w:type="dxa"/>
            <w:vMerge w:val="restart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Единица измерения</w:t>
            </w: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(по ОКЕИ)</w:t>
            </w:r>
          </w:p>
        </w:tc>
        <w:tc>
          <w:tcPr>
            <w:tcW w:w="992" w:type="dxa"/>
            <w:vMerge w:val="restart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19" w:type="dxa"/>
            <w:gridSpan w:val="5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560" w:type="dxa"/>
            <w:vMerge w:val="restart"/>
          </w:tcPr>
          <w:p w:rsidR="004212BE" w:rsidRPr="00151EFE" w:rsidRDefault="004212BE" w:rsidP="004212BE">
            <w:pPr>
              <w:spacing w:line="276" w:lineRule="auto"/>
              <w:ind w:left="-10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4212BE" w:rsidRPr="00151EFE" w:rsidTr="004212BE">
        <w:trPr>
          <w:trHeight w:val="20"/>
          <w:tblHeader/>
        </w:trPr>
        <w:tc>
          <w:tcPr>
            <w:tcW w:w="567" w:type="dxa"/>
            <w:vMerge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60" w:type="dxa"/>
            <w:vMerge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4212BE" w:rsidRPr="00151EFE" w:rsidTr="004212BE">
        <w:trPr>
          <w:trHeight w:val="20"/>
          <w:tblHeader/>
        </w:trPr>
        <w:tc>
          <w:tcPr>
            <w:tcW w:w="567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12</w:t>
            </w:r>
          </w:p>
        </w:tc>
      </w:tr>
      <w:tr w:rsidR="004212BE" w:rsidRPr="00151EFE" w:rsidTr="004212BE">
        <w:trPr>
          <w:trHeight w:val="20"/>
        </w:trPr>
        <w:tc>
          <w:tcPr>
            <w:tcW w:w="14317" w:type="dxa"/>
            <w:gridSpan w:val="12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ind w:left="24"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Комплексное решение вопросов устойчивого развития жилищного строительства на территории городского округа Люберцы Московской области. Строительство жилья, в том числе индивидуального жилищного строительства и обеспечение комфортных условий проживания в  городском округе Люберцы  Московской области. </w:t>
            </w:r>
          </w:p>
        </w:tc>
      </w:tr>
      <w:tr w:rsidR="004212BE" w:rsidRPr="00151EFE" w:rsidTr="004212BE">
        <w:trPr>
          <w:trHeight w:val="20"/>
        </w:trPr>
        <w:tc>
          <w:tcPr>
            <w:tcW w:w="567" w:type="dxa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Объем ввода индивидуального жилищного строительства, </w:t>
            </w: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построенного населением за счет собственных и (или) кредитных средств</w:t>
            </w:r>
          </w:p>
        </w:tc>
        <w:tc>
          <w:tcPr>
            <w:tcW w:w="1984" w:type="dxa"/>
          </w:tcPr>
          <w:p w:rsidR="004212BE" w:rsidRPr="00151EFE" w:rsidRDefault="004212BE" w:rsidP="004212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 ПРФ от 04.02.2021 № 68 «Об оценке эффективности деятельности высших </w:t>
            </w: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должностных лиц (руководителей высших исполнительных органов государственной власти) субъектов Российской Федерации и деятельности органов </w:t>
            </w:r>
          </w:p>
          <w:p w:rsidR="004212BE" w:rsidRPr="00151EFE" w:rsidRDefault="004212BE" w:rsidP="004212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исполнительной власти субъектов Российской Федерации»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Миллион квадратных метров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0,08759</w:t>
            </w:r>
          </w:p>
        </w:tc>
        <w:tc>
          <w:tcPr>
            <w:tcW w:w="1134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0,09447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0,0656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0,0312</w:t>
            </w:r>
          </w:p>
        </w:tc>
        <w:tc>
          <w:tcPr>
            <w:tcW w:w="851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0,024</w:t>
            </w:r>
          </w:p>
        </w:tc>
        <w:tc>
          <w:tcPr>
            <w:tcW w:w="850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0,024</w:t>
            </w:r>
          </w:p>
        </w:tc>
        <w:tc>
          <w:tcPr>
            <w:tcW w:w="1560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Управление строительства администрации </w:t>
            </w: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 Люберцы Московской области</w:t>
            </w:r>
          </w:p>
        </w:tc>
        <w:tc>
          <w:tcPr>
            <w:tcW w:w="1560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1. 01.01</w:t>
            </w: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1.01.02</w:t>
            </w: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1.01.03</w:t>
            </w: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1.03.03</w:t>
            </w: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4212BE" w:rsidRPr="00151EFE" w:rsidTr="004212BE">
        <w:trPr>
          <w:trHeight w:val="20"/>
        </w:trPr>
        <w:tc>
          <w:tcPr>
            <w:tcW w:w="567" w:type="dxa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4212BE" w:rsidRPr="00151EFE" w:rsidRDefault="004212BE" w:rsidP="004212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семей, улучшивших  жилищные условия</w:t>
            </w:r>
          </w:p>
        </w:tc>
        <w:tc>
          <w:tcPr>
            <w:tcW w:w="1984" w:type="dxa"/>
          </w:tcPr>
          <w:p w:rsidR="004212BE" w:rsidRPr="00151EFE" w:rsidRDefault="004212BE" w:rsidP="004212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 ПРФ от </w:t>
            </w: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 xml:space="preserve">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</w:t>
            </w: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исполнительной власти субъектов Российской Федерации»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Тысяч</w:t>
            </w: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а семей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0,078</w:t>
            </w:r>
          </w:p>
        </w:tc>
        <w:tc>
          <w:tcPr>
            <w:tcW w:w="1134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0,066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0,046</w:t>
            </w:r>
          </w:p>
        </w:tc>
        <w:tc>
          <w:tcPr>
            <w:tcW w:w="851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0,035</w:t>
            </w:r>
          </w:p>
        </w:tc>
        <w:tc>
          <w:tcPr>
            <w:tcW w:w="850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0,035</w:t>
            </w:r>
          </w:p>
        </w:tc>
        <w:tc>
          <w:tcPr>
            <w:tcW w:w="1560" w:type="dxa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Управлени</w:t>
            </w: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е жилищной политики  </w:t>
            </w: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1560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2.01.01</w:t>
            </w: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3.01.01</w:t>
            </w: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3.01.02</w:t>
            </w: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4212BE" w:rsidRPr="00151EFE" w:rsidTr="004212BE">
        <w:trPr>
          <w:trHeight w:val="269"/>
        </w:trPr>
        <w:tc>
          <w:tcPr>
            <w:tcW w:w="14317" w:type="dxa"/>
            <w:gridSpan w:val="12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ind w:left="24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ind w:left="24" w:right="141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Улучшение жилищных условий молодых семей, признанных в установленном порядке нуждающимися в улучшении жилищных условий</w:t>
            </w:r>
          </w:p>
        </w:tc>
      </w:tr>
      <w:tr w:rsidR="004212BE" w:rsidRPr="00151EFE" w:rsidTr="004212BE">
        <w:trPr>
          <w:trHeight w:val="1295"/>
        </w:trPr>
        <w:tc>
          <w:tcPr>
            <w:tcW w:w="567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молодых семей, реализовавших свидетельство о праве на получение социальной выплаты</w:t>
            </w:r>
          </w:p>
        </w:tc>
        <w:tc>
          <w:tcPr>
            <w:tcW w:w="1984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политики  </w:t>
            </w:r>
            <w:r w:rsidRPr="00151EFE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1560" w:type="dxa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2. 01.01</w:t>
            </w: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4212BE" w:rsidRPr="00151EFE" w:rsidTr="004212BE">
        <w:trPr>
          <w:trHeight w:val="236"/>
        </w:trPr>
        <w:tc>
          <w:tcPr>
            <w:tcW w:w="14317" w:type="dxa"/>
            <w:gridSpan w:val="12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ind w:left="24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</w:tr>
      <w:tr w:rsidR="004212BE" w:rsidRPr="00151EFE" w:rsidTr="004212BE">
        <w:trPr>
          <w:trHeight w:val="736"/>
        </w:trPr>
        <w:tc>
          <w:tcPr>
            <w:tcW w:w="567" w:type="dxa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Доля 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</w:t>
            </w:r>
            <w:r w:rsidRPr="00151EF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 xml:space="preserve">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</w:t>
            </w:r>
            <w:r w:rsidRPr="00151EF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>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</w:t>
            </w:r>
            <w:r w:rsidRPr="00151EF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>, в отчетном году</w:t>
            </w:r>
          </w:p>
        </w:tc>
        <w:tc>
          <w:tcPr>
            <w:tcW w:w="1984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 xml:space="preserve">Соглашение 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политики  </w:t>
            </w:r>
            <w:r w:rsidRPr="00151EFE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1560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3.01.01</w:t>
            </w: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3.01.02</w:t>
            </w:r>
          </w:p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4212BE" w:rsidRPr="00151EFE" w:rsidRDefault="004212BE" w:rsidP="004212BE">
      <w:pPr>
        <w:tabs>
          <w:tab w:val="left" w:pos="9408"/>
        </w:tabs>
        <w:spacing w:after="0"/>
        <w:ind w:right="142"/>
        <w:jc w:val="right"/>
        <w:rPr>
          <w:rFonts w:ascii="Arial" w:hAnsi="Arial" w:cs="Arial"/>
          <w:sz w:val="24"/>
          <w:szCs w:val="24"/>
        </w:rPr>
      </w:pPr>
    </w:p>
    <w:p w:rsidR="004212BE" w:rsidRPr="00151EFE" w:rsidRDefault="004212BE" w:rsidP="004212BE">
      <w:pPr>
        <w:tabs>
          <w:tab w:val="left" w:pos="9408"/>
        </w:tabs>
        <w:spacing w:after="0"/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br w:type="column"/>
      </w:r>
      <w:r w:rsidRPr="00151EFE">
        <w:rPr>
          <w:rFonts w:ascii="Arial" w:hAnsi="Arial" w:cs="Arial"/>
          <w:b/>
          <w:sz w:val="24"/>
          <w:szCs w:val="24"/>
        </w:rPr>
        <w:lastRenderedPageBreak/>
        <w:t xml:space="preserve">Взаимосвязь целевых показателей муниципальной программы </w:t>
      </w:r>
      <w:r w:rsidRPr="00151EFE">
        <w:rPr>
          <w:rFonts w:ascii="Arial" w:eastAsia="Times New Roman" w:hAnsi="Arial" w:cs="Arial"/>
          <w:b/>
          <w:sz w:val="24"/>
          <w:szCs w:val="24"/>
        </w:rPr>
        <w:t>городского округа Люберцы Московской области</w:t>
      </w:r>
      <w:r w:rsidRPr="00151EFE">
        <w:rPr>
          <w:rFonts w:ascii="Arial" w:hAnsi="Arial" w:cs="Arial"/>
          <w:b/>
          <w:sz w:val="24"/>
          <w:szCs w:val="24"/>
        </w:rPr>
        <w:t xml:space="preserve"> «Жилище»</w:t>
      </w:r>
    </w:p>
    <w:p w:rsidR="004212BE" w:rsidRPr="00151EFE" w:rsidRDefault="004212BE" w:rsidP="004212BE">
      <w:pPr>
        <w:tabs>
          <w:tab w:val="left" w:pos="9408"/>
        </w:tabs>
        <w:spacing w:after="0"/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151EFE">
        <w:rPr>
          <w:rFonts w:ascii="Arial" w:hAnsi="Arial" w:cs="Arial"/>
          <w:b/>
          <w:sz w:val="24"/>
          <w:szCs w:val="24"/>
        </w:rPr>
        <w:t xml:space="preserve"> с целями (задачами), на достижение которых направлен показатель</w:t>
      </w:r>
    </w:p>
    <w:p w:rsidR="004212BE" w:rsidRPr="00151EFE" w:rsidRDefault="004212BE" w:rsidP="004212BE">
      <w:pPr>
        <w:widowControl w:val="0"/>
        <w:spacing w:after="0"/>
        <w:ind w:right="819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>Таблица 2</w:t>
      </w:r>
    </w:p>
    <w:tbl>
      <w:tblPr>
        <w:tblStyle w:val="a8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110"/>
        <w:gridCol w:w="5812"/>
      </w:tblGrid>
      <w:tr w:rsidR="004212BE" w:rsidRPr="00151EFE" w:rsidTr="004212BE">
        <w:tc>
          <w:tcPr>
            <w:tcW w:w="709" w:type="dxa"/>
            <w:vAlign w:val="center"/>
          </w:tcPr>
          <w:p w:rsidR="004212BE" w:rsidRPr="00151EFE" w:rsidRDefault="004212BE" w:rsidP="004212BE">
            <w:pPr>
              <w:widowControl w:val="0"/>
              <w:spacing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4212BE" w:rsidRPr="00151EFE" w:rsidRDefault="004212BE" w:rsidP="004212BE">
            <w:pPr>
              <w:widowControl w:val="0"/>
              <w:spacing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110" w:type="dxa"/>
            <w:vAlign w:val="center"/>
          </w:tcPr>
          <w:p w:rsidR="004212BE" w:rsidRPr="00151EFE" w:rsidRDefault="004212BE" w:rsidP="004212BE">
            <w:pPr>
              <w:widowControl w:val="0"/>
              <w:spacing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12" w:type="dxa"/>
            <w:vAlign w:val="center"/>
          </w:tcPr>
          <w:p w:rsidR="004212BE" w:rsidRPr="00151EFE" w:rsidRDefault="004212BE" w:rsidP="004212BE">
            <w:pPr>
              <w:widowControl w:val="0"/>
              <w:spacing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4212BE" w:rsidRPr="00151EFE" w:rsidTr="004212BE">
        <w:tc>
          <w:tcPr>
            <w:tcW w:w="709" w:type="dxa"/>
            <w:vAlign w:val="center"/>
          </w:tcPr>
          <w:p w:rsidR="004212BE" w:rsidRPr="00151EFE" w:rsidRDefault="004212BE" w:rsidP="004212BE">
            <w:pPr>
              <w:widowControl w:val="0"/>
              <w:spacing w:line="276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4212BE" w:rsidRPr="00151EFE" w:rsidRDefault="004212BE" w:rsidP="004212BE">
            <w:pPr>
              <w:widowControl w:val="0"/>
              <w:spacing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4212BE" w:rsidRPr="00151EFE" w:rsidRDefault="004212BE" w:rsidP="004212BE">
            <w:pPr>
              <w:widowControl w:val="0"/>
              <w:spacing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4212BE" w:rsidRPr="00151EFE" w:rsidRDefault="004212BE" w:rsidP="004212BE">
            <w:pPr>
              <w:widowControl w:val="0"/>
              <w:spacing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12BE" w:rsidRPr="00151EFE" w:rsidTr="004212BE">
        <w:trPr>
          <w:trHeight w:val="1077"/>
        </w:trPr>
        <w:tc>
          <w:tcPr>
            <w:tcW w:w="709" w:type="dxa"/>
            <w:vAlign w:val="center"/>
          </w:tcPr>
          <w:p w:rsidR="004212BE" w:rsidRPr="00151EFE" w:rsidRDefault="004212BE" w:rsidP="004212BE">
            <w:pPr>
              <w:widowControl w:val="0"/>
              <w:spacing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Комплексное решение вопросов устойчивого развития жилищного строительства на территории городского округа Люберцы Московской области. Строительство жилья, в том числе индивидуального жилищного строительства, и обеспечение комфортных условий проживания в  городском округе Люберцы  Московской области </w:t>
            </w:r>
          </w:p>
        </w:tc>
        <w:tc>
          <w:tcPr>
            <w:tcW w:w="4110" w:type="dxa"/>
            <w:vMerge w:val="restart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sz w:val="24"/>
                <w:szCs w:val="24"/>
              </w:rPr>
              <w:t>Создание условий для ежегодного роста объемов вводов жилья, в том числе индивидуального жилищного строительства. Обеспечение комплексного развития микрорайонов, создание необходимой инфраструктуры</w:t>
            </w:r>
          </w:p>
          <w:p w:rsidR="004212BE" w:rsidRPr="00151EFE" w:rsidRDefault="004212BE" w:rsidP="004212BE">
            <w:pPr>
              <w:widowControl w:val="0"/>
              <w:spacing w:line="276" w:lineRule="auto"/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</w:tr>
      <w:tr w:rsidR="004212BE" w:rsidRPr="00151EFE" w:rsidTr="004212BE">
        <w:trPr>
          <w:trHeight w:val="113"/>
        </w:trPr>
        <w:tc>
          <w:tcPr>
            <w:tcW w:w="709" w:type="dxa"/>
            <w:vAlign w:val="center"/>
          </w:tcPr>
          <w:p w:rsidR="004212BE" w:rsidRPr="00151EFE" w:rsidRDefault="004212BE" w:rsidP="004212BE">
            <w:pPr>
              <w:widowControl w:val="0"/>
              <w:spacing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vMerge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Количество семей, улучшивших  жилищные условия</w:t>
            </w:r>
          </w:p>
        </w:tc>
      </w:tr>
      <w:tr w:rsidR="004212BE" w:rsidRPr="00151EFE" w:rsidTr="004212BE">
        <w:tc>
          <w:tcPr>
            <w:tcW w:w="709" w:type="dxa"/>
            <w:vAlign w:val="center"/>
          </w:tcPr>
          <w:p w:rsidR="004212BE" w:rsidRPr="00151EFE" w:rsidRDefault="004212BE" w:rsidP="004212BE">
            <w:pPr>
              <w:widowControl w:val="0"/>
              <w:spacing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Улучшение жилищных условий молодых семей, признанных в установленном порядке нуждающимися в улучшении жилищных условий</w:t>
            </w:r>
          </w:p>
        </w:tc>
        <w:tc>
          <w:tcPr>
            <w:tcW w:w="4110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5812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Количество молодых семей, реализовавших свидетельство о праве на получение социальной выплаты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trHeight w:val="292"/>
        </w:trPr>
        <w:tc>
          <w:tcPr>
            <w:tcW w:w="709" w:type="dxa"/>
            <w:vAlign w:val="center"/>
          </w:tcPr>
          <w:p w:rsidR="004212BE" w:rsidRPr="00151EFE" w:rsidRDefault="004212BE" w:rsidP="004212BE">
            <w:pPr>
              <w:widowControl w:val="0"/>
              <w:spacing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4110" w:type="dxa"/>
            <w:vAlign w:val="center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а также лицам из их числа по договорам найма специализированных жилых помещений, реализация </w:t>
            </w: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государственных жилищных сертификатов для приобретения жилого помещения в собственность</w:t>
            </w: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детям-сиротам и детям, оставшимся без попечения родителей, а также лицам из их числа</w:t>
            </w: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4212BE" w:rsidRPr="00151EFE" w:rsidRDefault="004212BE" w:rsidP="00151E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 xml:space="preserve">Доля  детей-сирот и детей, оставшихся без попечения родителей, лиц из числа детей-сирот и детей, оставшихся без попечения родителей, состоящих 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</w:t>
            </w:r>
            <w:r w:rsidRPr="00151EF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>и детей, оставшихся без попечения родителей, лиц из числа детей-сирот 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</w:t>
            </w:r>
          </w:p>
        </w:tc>
      </w:tr>
    </w:tbl>
    <w:p w:rsidR="004212BE" w:rsidRPr="00151EFE" w:rsidRDefault="004212BE" w:rsidP="004212BE">
      <w:pPr>
        <w:widowControl w:val="0"/>
        <w:spacing w:after="0"/>
        <w:ind w:right="141"/>
        <w:jc w:val="center"/>
        <w:rPr>
          <w:rFonts w:ascii="Arial" w:hAnsi="Arial" w:cs="Arial"/>
          <w:b/>
          <w:sz w:val="24"/>
          <w:szCs w:val="24"/>
        </w:rPr>
        <w:sectPr w:rsidR="004212BE" w:rsidRPr="00151EFE" w:rsidSect="004212BE">
          <w:pgSz w:w="16838" w:h="11906" w:orient="landscape"/>
          <w:pgMar w:top="851" w:right="678" w:bottom="426" w:left="567" w:header="708" w:footer="708" w:gutter="0"/>
          <w:cols w:space="708"/>
          <w:docGrid w:linePitch="360"/>
        </w:sectPr>
      </w:pP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>Московской области</w:t>
      </w:r>
    </w:p>
    <w:p w:rsidR="004212BE" w:rsidRPr="00151EFE" w:rsidRDefault="004212BE" w:rsidP="004212BE">
      <w:pPr>
        <w:pStyle w:val="a5"/>
        <w:widowControl w:val="0"/>
        <w:spacing w:after="0"/>
        <w:ind w:right="-31"/>
        <w:jc w:val="right"/>
        <w:rPr>
          <w:rFonts w:ascii="Arial" w:hAnsi="Arial" w:cs="Arial"/>
          <w:b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>«Жилище»</w:t>
      </w:r>
    </w:p>
    <w:p w:rsidR="004212BE" w:rsidRPr="00151EFE" w:rsidRDefault="004212BE" w:rsidP="004212BE">
      <w:pPr>
        <w:pStyle w:val="a5"/>
        <w:widowControl w:val="0"/>
        <w:spacing w:after="0"/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4212BE" w:rsidRPr="00151EFE" w:rsidRDefault="004212BE" w:rsidP="004212BE">
      <w:pPr>
        <w:pStyle w:val="a5"/>
        <w:widowControl w:val="0"/>
        <w:spacing w:after="0"/>
        <w:ind w:right="141"/>
        <w:jc w:val="center"/>
        <w:rPr>
          <w:rFonts w:ascii="Arial" w:hAnsi="Arial" w:cs="Arial"/>
          <w:b/>
          <w:sz w:val="24"/>
          <w:szCs w:val="24"/>
        </w:rPr>
      </w:pPr>
      <w:r w:rsidRPr="00151EFE">
        <w:rPr>
          <w:rFonts w:ascii="Arial" w:hAnsi="Arial" w:cs="Arial"/>
          <w:b/>
          <w:sz w:val="24"/>
          <w:szCs w:val="24"/>
        </w:rPr>
        <w:t xml:space="preserve">Методика расчета значений целевых </w:t>
      </w:r>
      <w:proofErr w:type="gramStart"/>
      <w:r w:rsidRPr="00151EFE">
        <w:rPr>
          <w:rFonts w:ascii="Arial" w:hAnsi="Arial" w:cs="Arial"/>
          <w:b/>
          <w:sz w:val="24"/>
          <w:szCs w:val="24"/>
        </w:rPr>
        <w:t>показателей  муниципальной</w:t>
      </w:r>
      <w:proofErr w:type="gramEnd"/>
      <w:r w:rsidRPr="00151EFE">
        <w:rPr>
          <w:rFonts w:ascii="Arial" w:hAnsi="Arial" w:cs="Arial"/>
          <w:b/>
          <w:sz w:val="24"/>
          <w:szCs w:val="24"/>
        </w:rPr>
        <w:t xml:space="preserve"> программы городского округа Люберцы Московской области</w:t>
      </w:r>
      <w:r w:rsidRPr="00151EFE">
        <w:rPr>
          <w:rFonts w:ascii="Arial" w:hAnsi="Arial" w:cs="Arial"/>
          <w:sz w:val="24"/>
          <w:szCs w:val="24"/>
        </w:rPr>
        <w:t xml:space="preserve"> </w:t>
      </w:r>
      <w:r w:rsidRPr="00151EFE">
        <w:rPr>
          <w:rFonts w:ascii="Arial" w:hAnsi="Arial" w:cs="Arial"/>
          <w:b/>
          <w:sz w:val="24"/>
          <w:szCs w:val="24"/>
        </w:rPr>
        <w:t>«Жилище»</w:t>
      </w:r>
    </w:p>
    <w:p w:rsidR="004212BE" w:rsidRPr="00151EFE" w:rsidRDefault="004212BE" w:rsidP="004212BE">
      <w:pPr>
        <w:pStyle w:val="a5"/>
        <w:widowControl w:val="0"/>
        <w:spacing w:after="0"/>
        <w:ind w:right="395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>Таблица 1</w:t>
      </w:r>
    </w:p>
    <w:tbl>
      <w:tblPr>
        <w:tblStyle w:val="20"/>
        <w:tblW w:w="1460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10"/>
        <w:gridCol w:w="3542"/>
        <w:gridCol w:w="1418"/>
        <w:gridCol w:w="5245"/>
        <w:gridCol w:w="1842"/>
        <w:gridCol w:w="1843"/>
      </w:tblGrid>
      <w:tr w:rsidR="004212BE" w:rsidRPr="00151EFE" w:rsidTr="004212BE">
        <w:trPr>
          <w:trHeight w:val="681"/>
        </w:trPr>
        <w:tc>
          <w:tcPr>
            <w:tcW w:w="710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542" w:type="dxa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Методика расчета целевого показателя</w:t>
            </w:r>
          </w:p>
        </w:tc>
        <w:tc>
          <w:tcPr>
            <w:tcW w:w="1842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43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4212BE" w:rsidRPr="00151EFE" w:rsidTr="004212BE">
        <w:trPr>
          <w:trHeight w:val="165"/>
        </w:trPr>
        <w:tc>
          <w:tcPr>
            <w:tcW w:w="710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212BE" w:rsidRPr="00151EFE" w:rsidTr="004212BE">
        <w:trPr>
          <w:trHeight w:val="1343"/>
        </w:trPr>
        <w:tc>
          <w:tcPr>
            <w:tcW w:w="710" w:type="dxa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2" w:type="dxa"/>
          </w:tcPr>
          <w:p w:rsidR="004212BE" w:rsidRPr="00151EFE" w:rsidRDefault="004212BE" w:rsidP="004212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  <w:tc>
          <w:tcPr>
            <w:tcW w:w="1418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Миллион квадратных метров</w:t>
            </w:r>
          </w:p>
        </w:tc>
        <w:tc>
          <w:tcPr>
            <w:tcW w:w="5245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При расчете значения целевого показателя применяются данные о вводе объектов индивидуального жилищного строительства          на территории муниципального образования.</w:t>
            </w:r>
          </w:p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К объектам индивидуального жилищного строительства относятся отдельно стоящие жилые дома с количеством этажей не более чем три, предназначенные для проживания одной семьи</w:t>
            </w:r>
          </w:p>
        </w:tc>
        <w:tc>
          <w:tcPr>
            <w:tcW w:w="1842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Статистические отчеты Московской области</w:t>
            </w:r>
          </w:p>
        </w:tc>
        <w:tc>
          <w:tcPr>
            <w:tcW w:w="1843" w:type="dxa"/>
          </w:tcPr>
          <w:p w:rsidR="004212BE" w:rsidRPr="00151EFE" w:rsidRDefault="004212BE" w:rsidP="004212BE">
            <w:pPr>
              <w:spacing w:line="276" w:lineRule="auto"/>
              <w:ind w:left="-27" w:right="-108" w:firstLine="27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4212BE" w:rsidRPr="00151EFE" w:rsidTr="004212BE">
        <w:trPr>
          <w:trHeight w:val="432"/>
        </w:trPr>
        <w:tc>
          <w:tcPr>
            <w:tcW w:w="710" w:type="dxa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2" w:type="dxa"/>
          </w:tcPr>
          <w:p w:rsidR="004212BE" w:rsidRPr="00151EFE" w:rsidRDefault="004212BE" w:rsidP="004212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Количество семей, улучшивших  жилищные условия</w:t>
            </w:r>
          </w:p>
        </w:tc>
        <w:tc>
          <w:tcPr>
            <w:tcW w:w="1418" w:type="dxa"/>
          </w:tcPr>
          <w:p w:rsidR="004212BE" w:rsidRPr="00151EFE" w:rsidRDefault="004212BE" w:rsidP="004212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Тысяча семей</w:t>
            </w:r>
          </w:p>
        </w:tc>
        <w:tc>
          <w:tcPr>
            <w:tcW w:w="5245" w:type="dxa"/>
            <w:vAlign w:val="center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При расчете значения целевого показателя применяются следующие данные: </w:t>
            </w:r>
          </w:p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количество семей, купивших жилое помещение по договорам купли-продажи, зарегистрировавших право собственности           на основании договора участия в долевом строительстве; </w:t>
            </w:r>
          </w:p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количество семей, построивших </w:t>
            </w: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 xml:space="preserve">индивидуальный жилой дом за счет собственных и (или) заемных средств; </w:t>
            </w:r>
          </w:p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количество семей, получивших жилое помещение по договорам социального найма; </w:t>
            </w:r>
          </w:p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количество семей, арендовавших жилье                    на длительный срок на рыночных условиях; </w:t>
            </w:r>
          </w:p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количество семей, переселенных из аварийного жилищного фонда; </w:t>
            </w:r>
          </w:p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количество семей, улучшивших жилищные условия за счет проведения капитального ремонта общего имущества в многоквартирных домах; </w:t>
            </w:r>
          </w:p>
          <w:p w:rsidR="004212BE" w:rsidRPr="00151EFE" w:rsidRDefault="004212BE" w:rsidP="00151E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2" w:firstLine="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количество семей,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жилищного, жилищно-строительного, иного кооператива</w:t>
            </w:r>
          </w:p>
        </w:tc>
        <w:tc>
          <w:tcPr>
            <w:tcW w:w="1842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 xml:space="preserve">Решения органов местного самоуправления, договоры социального найма, договоры на </w:t>
            </w: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приобретение жилых помещений, сведения из Единого государственного реестра недвижимости</w:t>
            </w:r>
          </w:p>
        </w:tc>
        <w:tc>
          <w:tcPr>
            <w:tcW w:w="1843" w:type="dxa"/>
          </w:tcPr>
          <w:p w:rsidR="004212BE" w:rsidRPr="00151EFE" w:rsidRDefault="004212BE" w:rsidP="004212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ежеквартально, по итогам года</w:t>
            </w:r>
          </w:p>
        </w:tc>
      </w:tr>
      <w:tr w:rsidR="004212BE" w:rsidRPr="00151EFE" w:rsidTr="004212BE">
        <w:trPr>
          <w:trHeight w:val="305"/>
        </w:trPr>
        <w:tc>
          <w:tcPr>
            <w:tcW w:w="710" w:type="dxa"/>
          </w:tcPr>
          <w:p w:rsidR="004212BE" w:rsidRPr="00151EFE" w:rsidRDefault="004212BE" w:rsidP="004212B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2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Количество молодых семей, реализовавших свидетельство о праве на получение социальной выплаты </w:t>
            </w:r>
          </w:p>
        </w:tc>
        <w:tc>
          <w:tcPr>
            <w:tcW w:w="1418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Семья</w:t>
            </w:r>
          </w:p>
        </w:tc>
        <w:tc>
          <w:tcPr>
            <w:tcW w:w="5245" w:type="dxa"/>
          </w:tcPr>
          <w:p w:rsidR="004212BE" w:rsidRPr="00151EFE" w:rsidRDefault="004212BE" w:rsidP="00151EFE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Значение показателя определяется данными о количестве выданных и реализованных свидетельств участникам подпрограммы 2 «Обеспечение жильем молодых семей»</w:t>
            </w:r>
          </w:p>
        </w:tc>
        <w:tc>
          <w:tcPr>
            <w:tcW w:w="1842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Отчет об исполнении </w:t>
            </w: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Управления жилищной политики  </w:t>
            </w:r>
            <w:r w:rsidRPr="00151EFE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4212BE" w:rsidRPr="00151EFE" w:rsidTr="004212BE">
        <w:trPr>
          <w:trHeight w:val="695"/>
        </w:trPr>
        <w:tc>
          <w:tcPr>
            <w:tcW w:w="710" w:type="dxa"/>
          </w:tcPr>
          <w:p w:rsidR="004212BE" w:rsidRPr="00151EFE" w:rsidRDefault="004212BE" w:rsidP="004212BE">
            <w:pPr>
              <w:spacing w:line="276" w:lineRule="auto"/>
              <w:ind w:left="-124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2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</w:t>
            </w:r>
          </w:p>
        </w:tc>
        <w:tc>
          <w:tcPr>
            <w:tcW w:w="1418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:rsidR="004212BE" w:rsidRPr="00151EFE" w:rsidRDefault="004212BE" w:rsidP="004212BE">
            <w:pPr>
              <w:spacing w:line="276" w:lineRule="auto"/>
              <w:ind w:right="14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 целевого показателя рассчитывается по формуле:</w:t>
            </w:r>
          </w:p>
          <w:p w:rsidR="004212BE" w:rsidRPr="00151EFE" w:rsidRDefault="004212BE" w:rsidP="004212BE">
            <w:pPr>
              <w:spacing w:line="276" w:lineRule="auto"/>
              <w:ind w:right="14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Д=</w:t>
            </w:r>
            <w:proofErr w:type="spellStart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Чобесп</w:t>
            </w:r>
            <w:proofErr w:type="spellEnd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Чобщ</w:t>
            </w:r>
            <w:proofErr w:type="spellEnd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*100%</w:t>
            </w:r>
          </w:p>
          <w:p w:rsidR="004212BE" w:rsidRPr="00151EFE" w:rsidRDefault="004212BE" w:rsidP="004212BE">
            <w:pPr>
              <w:spacing w:line="276" w:lineRule="auto"/>
              <w:ind w:right="14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Где:</w:t>
            </w:r>
          </w:p>
          <w:p w:rsidR="004212BE" w:rsidRPr="00151EFE" w:rsidRDefault="004212BE" w:rsidP="004212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Д - 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            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году, процент;</w:t>
            </w:r>
          </w:p>
          <w:p w:rsidR="004212BE" w:rsidRPr="00151EFE" w:rsidRDefault="004212BE" w:rsidP="004212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1EFE">
              <w:rPr>
                <w:rFonts w:ascii="Arial" w:hAnsi="Arial" w:cs="Arial"/>
                <w:sz w:val="24"/>
                <w:szCs w:val="24"/>
              </w:rPr>
              <w:t>Чобесп</w:t>
            </w:r>
            <w:proofErr w:type="spellEnd"/>
            <w:r w:rsidRPr="00151EFE">
              <w:rPr>
                <w:rFonts w:ascii="Arial" w:hAnsi="Arial" w:cs="Arial"/>
                <w:sz w:val="24"/>
                <w:szCs w:val="24"/>
              </w:rPr>
      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за отчетный год, человек;</w:t>
            </w:r>
          </w:p>
          <w:p w:rsidR="004212BE" w:rsidRPr="00151EFE" w:rsidRDefault="004212BE" w:rsidP="004212BE">
            <w:pPr>
              <w:spacing w:line="276" w:lineRule="auto"/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1EFE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151EFE">
              <w:rPr>
                <w:rFonts w:ascii="Arial" w:hAnsi="Arial" w:cs="Arial"/>
                <w:sz w:val="24"/>
                <w:szCs w:val="24"/>
              </w:rPr>
      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</w:t>
            </w: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без попечения родителей, лиц из их числа, которые подлежат обеспечению жилыми помещениями,                      в отчетном году, человек</w:t>
            </w:r>
          </w:p>
        </w:tc>
        <w:tc>
          <w:tcPr>
            <w:tcW w:w="1842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Отчет об исполнении </w:t>
            </w: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Управления жилищной политики  </w:t>
            </w:r>
            <w:r w:rsidRPr="00151EFE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:rsidR="004212BE" w:rsidRPr="00151EFE" w:rsidRDefault="004212BE" w:rsidP="004212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</w:tbl>
    <w:p w:rsidR="004212BE" w:rsidRPr="00151EFE" w:rsidRDefault="004212BE" w:rsidP="004212B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4212BE" w:rsidRPr="00151EFE" w:rsidRDefault="004212BE" w:rsidP="004212BE">
      <w:pPr>
        <w:pStyle w:val="ConsPlusNonforma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51EFE">
        <w:rPr>
          <w:rFonts w:ascii="Arial" w:hAnsi="Arial" w:cs="Arial"/>
          <w:b/>
          <w:sz w:val="24"/>
          <w:szCs w:val="24"/>
        </w:rPr>
        <w:br w:type="column"/>
      </w:r>
      <w:r w:rsidRPr="00151EFE">
        <w:rPr>
          <w:rFonts w:ascii="Arial" w:hAnsi="Arial" w:cs="Arial"/>
          <w:b/>
          <w:sz w:val="24"/>
          <w:szCs w:val="24"/>
        </w:rPr>
        <w:lastRenderedPageBreak/>
        <w:t>Методика определения результатов выполнения мероприятий</w:t>
      </w:r>
    </w:p>
    <w:p w:rsidR="004212BE" w:rsidRPr="00151EFE" w:rsidRDefault="004212BE" w:rsidP="004212B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151EFE">
        <w:rPr>
          <w:rFonts w:ascii="Arial" w:eastAsia="Times New Roman" w:hAnsi="Arial" w:cs="Arial"/>
          <w:b/>
          <w:sz w:val="24"/>
          <w:szCs w:val="24"/>
        </w:rPr>
        <w:t xml:space="preserve"> муниципальной программы </w:t>
      </w:r>
      <w:r w:rsidRPr="00151EFE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  <w:r w:rsidRPr="00151EFE">
        <w:rPr>
          <w:rFonts w:ascii="Arial" w:eastAsia="Times New Roman" w:hAnsi="Arial" w:cs="Arial"/>
          <w:b/>
          <w:sz w:val="24"/>
          <w:szCs w:val="24"/>
        </w:rPr>
        <w:t xml:space="preserve"> «Жилище»                                                                     </w:t>
      </w:r>
    </w:p>
    <w:p w:rsidR="004212BE" w:rsidRPr="00151EFE" w:rsidRDefault="004212BE" w:rsidP="004212B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151EFE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14600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418"/>
        <w:gridCol w:w="1276"/>
        <w:gridCol w:w="1275"/>
        <w:gridCol w:w="4111"/>
        <w:gridCol w:w="1134"/>
        <w:gridCol w:w="4757"/>
      </w:tblGrid>
      <w:tr w:rsidR="004212BE" w:rsidRPr="00151EFE" w:rsidTr="004212BE">
        <w:trPr>
          <w:trHeight w:val="590"/>
        </w:trPr>
        <w:tc>
          <w:tcPr>
            <w:tcW w:w="629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276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275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4111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757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4212BE" w:rsidRPr="00151EFE" w:rsidTr="004212BE">
        <w:trPr>
          <w:trHeight w:val="20"/>
        </w:trPr>
        <w:tc>
          <w:tcPr>
            <w:tcW w:w="629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57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212BE" w:rsidRPr="00151EFE" w:rsidTr="004212BE">
        <w:trPr>
          <w:trHeight w:val="510"/>
        </w:trPr>
        <w:tc>
          <w:tcPr>
            <w:tcW w:w="629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11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Количество  индивидуальных жилых домов, построенных населением</w:t>
            </w:r>
          </w:p>
        </w:tc>
        <w:tc>
          <w:tcPr>
            <w:tcW w:w="1134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757" w:type="dxa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Определяется статистическими данными о фактическом вводе в эксплуатацию объектов индивидуального жилищного строительства на территории муниципального образования.</w:t>
            </w:r>
          </w:p>
          <w:p w:rsidR="004212BE" w:rsidRPr="00151EFE" w:rsidRDefault="004212BE" w:rsidP="004212B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Источник данных: статистические данные Федеральной службы государственной статистики.</w:t>
            </w:r>
          </w:p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за 2022 год - 470</w:t>
            </w:r>
          </w:p>
        </w:tc>
      </w:tr>
      <w:tr w:rsidR="004212BE" w:rsidRPr="00151EFE" w:rsidTr="004212BE">
        <w:trPr>
          <w:trHeight w:val="1531"/>
        </w:trPr>
        <w:tc>
          <w:tcPr>
            <w:tcW w:w="629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11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Количество купленных за счет бюджетных средств жилых помещений для предоставления нуждающимся в жилых помещениях малоимущим гражданам</w:t>
            </w:r>
          </w:p>
        </w:tc>
        <w:tc>
          <w:tcPr>
            <w:tcW w:w="1134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757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Определяется данными о купленных за счет бюджетных средств жилых помещениях для предоставления нуждающимся в жилых помещениях малоимущим гражданам.</w:t>
            </w:r>
          </w:p>
          <w:p w:rsidR="004212BE" w:rsidRPr="00151EFE" w:rsidRDefault="004212BE" w:rsidP="004212B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Источник данных: муниципальные контракты на покупку жилых помещений.</w:t>
            </w:r>
          </w:p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Базовое значение за 2022 год – 0.</w:t>
            </w:r>
          </w:p>
        </w:tc>
      </w:tr>
      <w:tr w:rsidR="004212BE" w:rsidRPr="00151EFE" w:rsidTr="004212BE">
        <w:trPr>
          <w:trHeight w:val="227"/>
        </w:trPr>
        <w:tc>
          <w:tcPr>
            <w:tcW w:w="629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11" w:type="dxa"/>
          </w:tcPr>
          <w:p w:rsidR="004212BE" w:rsidRPr="00151EFE" w:rsidRDefault="004212BE" w:rsidP="004212B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Количество  семей, обеспеченных жилыми помещениями</w:t>
            </w:r>
          </w:p>
        </w:tc>
        <w:tc>
          <w:tcPr>
            <w:tcW w:w="1134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757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Количество договоров социального найма на предоставление жилого помещения.</w:t>
            </w:r>
          </w:p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Источник данных: договора социального найма на предоставление жилого помещения</w:t>
            </w:r>
          </w:p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</w:tc>
      </w:tr>
      <w:tr w:rsidR="004212BE" w:rsidRPr="00151EFE" w:rsidTr="004212BE">
        <w:tc>
          <w:tcPr>
            <w:tcW w:w="629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11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реконструируемых объектов ИЖС или садового дома требованиям законодательства о градостроительной деятельности Российской Федерации</w:t>
            </w:r>
          </w:p>
        </w:tc>
        <w:tc>
          <w:tcPr>
            <w:tcW w:w="1134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Штук</w:t>
            </w:r>
          </w:p>
        </w:tc>
        <w:tc>
          <w:tcPr>
            <w:tcW w:w="4757" w:type="dxa"/>
          </w:tcPr>
          <w:p w:rsidR="004212BE" w:rsidRPr="00151EFE" w:rsidRDefault="004212BE" w:rsidP="004212B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При расчете результата применяются следующие данные:</w:t>
            </w:r>
          </w:p>
          <w:p w:rsidR="004212BE" w:rsidRPr="00151EFE" w:rsidRDefault="004212BE" w:rsidP="004212B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а) 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участке;</w:t>
            </w:r>
          </w:p>
          <w:p w:rsidR="004212BE" w:rsidRPr="00151EFE" w:rsidRDefault="004212BE" w:rsidP="004212B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б) количество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деятельности.</w:t>
            </w:r>
          </w:p>
          <w:p w:rsidR="004212BE" w:rsidRPr="00151EFE" w:rsidRDefault="004212BE" w:rsidP="004212BE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Источник данных: информация управления градостроительной деятельностью на основании количества поступивших заявок от граждан на </w:t>
            </w: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оказание данной муниципальной услуги.</w:t>
            </w:r>
          </w:p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Базовое значение за 2022 год – 246.</w:t>
            </w:r>
          </w:p>
        </w:tc>
      </w:tr>
      <w:tr w:rsidR="004212BE" w:rsidRPr="00151EFE" w:rsidTr="004212BE">
        <w:tc>
          <w:tcPr>
            <w:tcW w:w="629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11" w:type="dxa"/>
          </w:tcPr>
          <w:p w:rsidR="004212BE" w:rsidRPr="00151EFE" w:rsidRDefault="004212BE" w:rsidP="004212B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134" w:type="dxa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4757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Определяется данными о количестве выданных свидетельств участникам подпрограммы 2 «Обеспечение жильем молодых семей».</w:t>
            </w:r>
          </w:p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Источник данных:  управление жилищной политики администрации городского округа Люберцы</w:t>
            </w:r>
          </w:p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Базовое значение за 2022 год: 12</w:t>
            </w:r>
          </w:p>
        </w:tc>
      </w:tr>
      <w:tr w:rsidR="004212BE" w:rsidRPr="00151EFE" w:rsidTr="004212BE">
        <w:tc>
          <w:tcPr>
            <w:tcW w:w="629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11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в отчетном финансовом году</w:t>
            </w:r>
          </w:p>
        </w:tc>
        <w:tc>
          <w:tcPr>
            <w:tcW w:w="1134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4757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Значения показателя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Источник данных: муниципальный контракт.</w:t>
            </w:r>
          </w:p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Базовое значение за 2022 год: 36</w:t>
            </w:r>
          </w:p>
        </w:tc>
      </w:tr>
      <w:tr w:rsidR="004212BE" w:rsidRPr="00151EFE" w:rsidTr="004212BE">
        <w:tc>
          <w:tcPr>
            <w:tcW w:w="629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11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 в возрасте от 18 до 22 лет включительно, реализовавших жилищный </w:t>
            </w: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сертификат и единовременную социальную выплату в отчетном финансовом году</w:t>
            </w:r>
          </w:p>
        </w:tc>
        <w:tc>
          <w:tcPr>
            <w:tcW w:w="1134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4757" w:type="dxa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выплаты.</w:t>
            </w:r>
          </w:p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Источник данных: договор купли-</w:t>
            </w: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продажи жилого помещения</w:t>
            </w:r>
          </w:p>
          <w:p w:rsidR="004212BE" w:rsidRPr="00151EFE" w:rsidRDefault="004212BE" w:rsidP="004212BE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Базовое значение за 2023 год: 0</w:t>
            </w:r>
          </w:p>
        </w:tc>
      </w:tr>
    </w:tbl>
    <w:p w:rsidR="004212BE" w:rsidRPr="00151EFE" w:rsidRDefault="004212BE" w:rsidP="004212BE">
      <w:pPr>
        <w:rPr>
          <w:rFonts w:ascii="Arial" w:eastAsia="Times New Roman" w:hAnsi="Arial" w:cs="Arial"/>
          <w:sz w:val="24"/>
          <w:szCs w:val="24"/>
        </w:rPr>
        <w:sectPr w:rsidR="004212BE" w:rsidRPr="00151EFE" w:rsidSect="004212BE">
          <w:headerReference w:type="default" r:id="rId12"/>
          <w:pgSz w:w="16838" w:h="11906" w:orient="landscape"/>
          <w:pgMar w:top="426" w:right="962" w:bottom="426" w:left="567" w:header="567" w:footer="567" w:gutter="340"/>
          <w:cols w:space="720"/>
        </w:sectPr>
      </w:pP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>Московской области</w:t>
      </w:r>
    </w:p>
    <w:p w:rsidR="004212BE" w:rsidRPr="00151EFE" w:rsidRDefault="004212BE" w:rsidP="004212BE">
      <w:pPr>
        <w:pStyle w:val="a5"/>
        <w:widowControl w:val="0"/>
        <w:spacing w:after="0"/>
        <w:ind w:right="-31"/>
        <w:jc w:val="right"/>
        <w:rPr>
          <w:rFonts w:ascii="Arial" w:hAnsi="Arial" w:cs="Arial"/>
          <w:b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>«Жилище»</w:t>
      </w:r>
    </w:p>
    <w:p w:rsidR="004212BE" w:rsidRPr="00151EFE" w:rsidRDefault="004212BE" w:rsidP="004212BE">
      <w:pPr>
        <w:autoSpaceDE w:val="0"/>
        <w:autoSpaceDN w:val="0"/>
        <w:spacing w:after="0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4212BE" w:rsidRPr="00151EFE" w:rsidRDefault="004212BE" w:rsidP="004212B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51EFE">
        <w:rPr>
          <w:rFonts w:ascii="Arial" w:eastAsia="Times New Roman" w:hAnsi="Arial" w:cs="Arial"/>
          <w:b/>
          <w:bCs/>
          <w:sz w:val="24"/>
          <w:szCs w:val="24"/>
        </w:rPr>
        <w:t xml:space="preserve">Перечень мероприятий подпрограммы 1 «Создание условий для жилищного строительства» </w:t>
      </w:r>
    </w:p>
    <w:p w:rsidR="004212BE" w:rsidRPr="00151EFE" w:rsidRDefault="004212BE" w:rsidP="004212B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51EFE">
        <w:rPr>
          <w:rFonts w:ascii="Arial" w:eastAsia="Times New Roman" w:hAnsi="Arial" w:cs="Arial"/>
          <w:b/>
          <w:sz w:val="24"/>
          <w:szCs w:val="24"/>
        </w:rPr>
        <w:t xml:space="preserve">муниципальной программы </w:t>
      </w:r>
      <w:r w:rsidRPr="00151EFE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:rsidR="004212BE" w:rsidRPr="00151EFE" w:rsidRDefault="004212BE" w:rsidP="004212BE">
      <w:pPr>
        <w:autoSpaceDE w:val="0"/>
        <w:autoSpaceDN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51EFE">
        <w:rPr>
          <w:rFonts w:ascii="Arial" w:eastAsia="Times New Roman" w:hAnsi="Arial" w:cs="Arial"/>
          <w:b/>
          <w:bCs/>
          <w:sz w:val="24"/>
          <w:szCs w:val="24"/>
        </w:rPr>
        <w:t>«Жилище»</w:t>
      </w:r>
    </w:p>
    <w:p w:rsidR="004212BE" w:rsidRPr="00151EFE" w:rsidRDefault="004212BE" w:rsidP="004212BE">
      <w:pPr>
        <w:tabs>
          <w:tab w:val="left" w:pos="15168"/>
        </w:tabs>
        <w:autoSpaceDE w:val="0"/>
        <w:autoSpaceDN w:val="0"/>
        <w:spacing w:after="0"/>
        <w:ind w:right="283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151EFE">
        <w:rPr>
          <w:rFonts w:ascii="Arial" w:eastAsia="Times New Roman" w:hAnsi="Arial" w:cs="Arial"/>
          <w:bCs/>
          <w:sz w:val="24"/>
          <w:szCs w:val="24"/>
        </w:rPr>
        <w:t>Таблица 1</w:t>
      </w:r>
    </w:p>
    <w:tbl>
      <w:tblPr>
        <w:tblW w:w="1488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1134"/>
        <w:gridCol w:w="2126"/>
        <w:gridCol w:w="1134"/>
        <w:gridCol w:w="851"/>
        <w:gridCol w:w="709"/>
        <w:gridCol w:w="567"/>
        <w:gridCol w:w="708"/>
        <w:gridCol w:w="567"/>
        <w:gridCol w:w="567"/>
        <w:gridCol w:w="709"/>
        <w:gridCol w:w="709"/>
        <w:gridCol w:w="567"/>
        <w:gridCol w:w="142"/>
        <w:gridCol w:w="1842"/>
      </w:tblGrid>
      <w:tr w:rsidR="004212BE" w:rsidRPr="00151EFE" w:rsidTr="004212BE">
        <w:trPr>
          <w:cantSplit/>
          <w:trHeight w:val="354"/>
        </w:trPr>
        <w:tc>
          <w:tcPr>
            <w:tcW w:w="426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6096" w:type="dxa"/>
            <w:gridSpan w:val="10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118" w:type="dxa"/>
            <w:gridSpan w:val="5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42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4212BE" w:rsidRPr="00151EFE" w:rsidTr="004212BE">
        <w:trPr>
          <w:cantSplit/>
          <w:trHeight w:val="219"/>
        </w:trPr>
        <w:tc>
          <w:tcPr>
            <w:tcW w:w="42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gridSpan w:val="5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развития жилищного строительства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01.01.2023-31.12.2027</w:t>
            </w:r>
          </w:p>
        </w:tc>
        <w:tc>
          <w:tcPr>
            <w:tcW w:w="2126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spacing w:after="0"/>
              <w:ind w:left="13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281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01.01.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Организация строительства </w:t>
            </w:r>
          </w:p>
        </w:tc>
        <w:tc>
          <w:tcPr>
            <w:tcW w:w="1134" w:type="dxa"/>
            <w:vMerge w:val="restart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01.01.2023-31.12.2027</w:t>
            </w:r>
          </w:p>
        </w:tc>
        <w:tc>
          <w:tcPr>
            <w:tcW w:w="2126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spacing w:after="0"/>
              <w:ind w:left="13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строительства администрации городского округа  Люберцы Московской области</w:t>
            </w: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730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 индивидуальных жилых домов, построенных населением, Единиц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2023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409" w:type="dxa"/>
            <w:gridSpan w:val="4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2026 </w:t>
            </w:r>
          </w:p>
        </w:tc>
        <w:tc>
          <w:tcPr>
            <w:tcW w:w="709" w:type="dxa"/>
            <w:gridSpan w:val="2"/>
            <w:vMerge w:val="restart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2027 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4212BE" w:rsidRPr="00151EFE" w:rsidTr="004212BE">
        <w:trPr>
          <w:cantSplit/>
          <w:trHeight w:val="592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709" w:type="dxa"/>
            <w:vMerge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277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567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178</w:t>
            </w:r>
          </w:p>
        </w:tc>
        <w:tc>
          <w:tcPr>
            <w:tcW w:w="567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01.02. Расходы на реализацию мероприятий по обеспечению проживающих в городском округе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 нуждающихся в жилых помещениях малоимущих граждан жилыми помещениями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политики 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администрации городского округа Люберцы Московской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789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507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купленных за счет бюджетных средств жилых помещений для предоставления нуждающимся в жилых помещениях малоимущим гражданам, Единиц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409" w:type="dxa"/>
            <w:gridSpan w:val="4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2026 </w:t>
            </w: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4212BE" w:rsidRPr="00151EFE" w:rsidTr="004212BE">
        <w:trPr>
          <w:cantSplit/>
          <w:trHeight w:val="57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8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709" w:type="dxa"/>
            <w:vMerge/>
            <w:shd w:val="clear" w:color="000000" w:fill="FFFFFF"/>
            <w:noWrap/>
          </w:tcPr>
          <w:p w:rsidR="004212BE" w:rsidRPr="00151EFE" w:rsidRDefault="004212BE" w:rsidP="004212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429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01.03. Обеспечение проживающих в городском округе и нуждающихся в жилых помещениях малоимущих граждан жилыми помещениями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01.01.2023-31.12.2027</w:t>
            </w: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политики 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485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 семей, обеспеченных жилыми помещениями, Единиц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409" w:type="dxa"/>
            <w:gridSpan w:val="4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2025 </w:t>
            </w: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2026 </w:t>
            </w:r>
          </w:p>
        </w:tc>
        <w:tc>
          <w:tcPr>
            <w:tcW w:w="709" w:type="dxa"/>
            <w:gridSpan w:val="2"/>
            <w:vMerge w:val="restart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2027 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8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709" w:type="dxa"/>
            <w:vMerge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8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03. Создание системы недопущения возникновения проблемных объектов в сфере жилищного строительства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01.01.2023-31.12.2023</w:t>
            </w: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681"/>
        </w:trPr>
        <w:tc>
          <w:tcPr>
            <w:tcW w:w="426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03.03 Осуществление отдельных государственных полномочий в части подготовки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 направления 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уведомлений</w:t>
            </w:r>
            <w:proofErr w:type="gramEnd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 соответствии (несоответствии) указанных в уведомлении о планируемом строительстве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параметров объекта индивидуального жилищного строительства (далее - ИЖС)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01.01.2023-31.12.2023</w:t>
            </w: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ind w:left="132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строительства администрации городского округа  Люберцы Московской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</w:tr>
      <w:tr w:rsidR="004212BE" w:rsidRPr="00151EFE" w:rsidTr="004212BE">
        <w:trPr>
          <w:cantSplit/>
          <w:trHeight w:val="843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852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651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030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557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реконструируемых объектов ИЖС или садового дома требованиям законодательства о градостроительной деятельности Российской Федерации, Штук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2409" w:type="dxa"/>
            <w:gridSpan w:val="4"/>
            <w:shd w:val="clear" w:color="000000" w:fill="FFFFFF"/>
          </w:tcPr>
          <w:p w:rsidR="004212BE" w:rsidRPr="00151EFE" w:rsidRDefault="004212BE" w:rsidP="004212BE">
            <w:pPr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709" w:type="dxa"/>
            <w:vMerge w:val="restart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2026 </w:t>
            </w: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2027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4212BE" w:rsidRPr="00151EFE" w:rsidTr="004212BE">
        <w:trPr>
          <w:cantSplit/>
          <w:trHeight w:val="835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8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709" w:type="dxa"/>
            <w:vMerge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05"/>
        </w:trPr>
        <w:tc>
          <w:tcPr>
            <w:tcW w:w="4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 1</w:t>
            </w:r>
          </w:p>
        </w:tc>
        <w:tc>
          <w:tcPr>
            <w:tcW w:w="2126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4212BE">
        <w:trPr>
          <w:cantSplit/>
          <w:trHeight w:val="354"/>
        </w:trPr>
        <w:tc>
          <w:tcPr>
            <w:tcW w:w="426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212BE" w:rsidRPr="00151EFE" w:rsidRDefault="004212BE" w:rsidP="004212BE">
      <w:pPr>
        <w:autoSpaceDE w:val="0"/>
        <w:autoSpaceDN w:val="0"/>
        <w:spacing w:after="0"/>
        <w:rPr>
          <w:rFonts w:ascii="Arial" w:eastAsia="Times New Roman" w:hAnsi="Arial" w:cs="Arial"/>
          <w:sz w:val="24"/>
          <w:szCs w:val="24"/>
        </w:rPr>
      </w:pPr>
    </w:p>
    <w:p w:rsidR="004212BE" w:rsidRPr="00151EFE" w:rsidRDefault="004212BE" w:rsidP="004212BE">
      <w:pPr>
        <w:autoSpaceDE w:val="0"/>
        <w:autoSpaceDN w:val="0"/>
        <w:spacing w:after="0"/>
        <w:jc w:val="right"/>
        <w:rPr>
          <w:rFonts w:ascii="Arial" w:eastAsia="Times New Roman" w:hAnsi="Arial" w:cs="Arial"/>
          <w:b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br/>
      </w:r>
      <w:r w:rsidRPr="00151EFE">
        <w:rPr>
          <w:rFonts w:ascii="Arial" w:eastAsia="Times New Roman" w:hAnsi="Arial" w:cs="Arial"/>
          <w:b/>
          <w:sz w:val="24"/>
          <w:szCs w:val="24"/>
        </w:rPr>
        <w:t xml:space="preserve">Взаимосвязь основных мероприятий подпрограммы 1 </w:t>
      </w:r>
      <w:r w:rsidRPr="00151EFE">
        <w:rPr>
          <w:rFonts w:ascii="Arial" w:eastAsia="Times New Roman" w:hAnsi="Arial" w:cs="Arial"/>
          <w:b/>
          <w:bCs/>
          <w:sz w:val="24"/>
          <w:szCs w:val="24"/>
        </w:rPr>
        <w:t>«Создание условий для жилищного строительства»</w:t>
      </w:r>
      <w:r w:rsidRPr="00151EF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151EFE">
        <w:rPr>
          <w:rFonts w:ascii="Arial" w:eastAsia="Times New Roman" w:hAnsi="Arial" w:cs="Arial"/>
          <w:b/>
          <w:bCs/>
          <w:sz w:val="24"/>
          <w:szCs w:val="24"/>
        </w:rPr>
        <w:t>муниципальной программы</w:t>
      </w:r>
      <w:r w:rsidRPr="00151EF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151EFE">
        <w:rPr>
          <w:rFonts w:ascii="Arial" w:eastAsia="Times New Roman" w:hAnsi="Arial" w:cs="Arial"/>
          <w:b/>
          <w:sz w:val="24"/>
          <w:szCs w:val="24"/>
        </w:rPr>
        <w:t>городского округа Люберцы Московской области «Жилище» с задачами, на достижение которых направлено мероприятие</w:t>
      </w:r>
    </w:p>
    <w:p w:rsidR="004212BE" w:rsidRPr="00151EFE" w:rsidRDefault="004212BE" w:rsidP="004212BE">
      <w:pPr>
        <w:autoSpaceDE w:val="0"/>
        <w:autoSpaceDN w:val="0"/>
        <w:spacing w:after="0"/>
        <w:ind w:right="283"/>
        <w:jc w:val="right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1"/>
        <w:gridCol w:w="3545"/>
        <w:gridCol w:w="10558"/>
      </w:tblGrid>
      <w:tr w:rsidR="004212BE" w:rsidRPr="00151EFE" w:rsidTr="004212BE">
        <w:trPr>
          <w:trHeight w:val="57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151E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4212BE" w:rsidRPr="00151EFE" w:rsidTr="004212BE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212BE" w:rsidRPr="00151EFE" w:rsidTr="004212BE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</w:t>
            </w:r>
          </w:p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развития жилищного строительства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ежегодного роста объемов вводов жилья, в том числе индивидуального жилищного строительства. Обеспечение комплексного развития микрорайонов, создание необходимой инфраструктуры.</w:t>
            </w:r>
          </w:p>
        </w:tc>
      </w:tr>
      <w:tr w:rsidR="004212BE" w:rsidRPr="00151EFE" w:rsidTr="00151EFE">
        <w:trPr>
          <w:trHeight w:val="40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</w:t>
            </w:r>
          </w:p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 xml:space="preserve">Создание системы недопущения возникновения проблемных объектов в сфере жилищного </w:t>
            </w:r>
            <w:r w:rsidRPr="00151E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Создание условий для ежегодного роста объемов вводов жилья, в том числе индивидуального жилищного строительства. Обеспечение комплексного развития микрорайонов, создание необходимой инфраструктуры.</w:t>
            </w:r>
          </w:p>
        </w:tc>
      </w:tr>
    </w:tbl>
    <w:p w:rsidR="004212BE" w:rsidRPr="00151EFE" w:rsidRDefault="004212BE" w:rsidP="004212BE">
      <w:pPr>
        <w:autoSpaceDE w:val="0"/>
        <w:autoSpaceDN w:val="0"/>
        <w:spacing w:after="0"/>
        <w:rPr>
          <w:rFonts w:ascii="Arial" w:eastAsia="Times New Roman" w:hAnsi="Arial" w:cs="Arial"/>
          <w:sz w:val="24"/>
          <w:szCs w:val="24"/>
        </w:rPr>
      </w:pPr>
    </w:p>
    <w:p w:rsidR="004212BE" w:rsidRPr="00151EFE" w:rsidRDefault="004212BE" w:rsidP="004212BE">
      <w:pPr>
        <w:autoSpaceDE w:val="0"/>
        <w:autoSpaceDN w:val="0"/>
        <w:spacing w:after="0"/>
        <w:rPr>
          <w:rFonts w:ascii="Arial" w:eastAsia="Times New Roman" w:hAnsi="Arial" w:cs="Arial"/>
          <w:sz w:val="24"/>
          <w:szCs w:val="24"/>
        </w:rPr>
      </w:pPr>
    </w:p>
    <w:p w:rsidR="004212BE" w:rsidRPr="00151EFE" w:rsidRDefault="004212BE" w:rsidP="004212BE">
      <w:pPr>
        <w:autoSpaceDE w:val="0"/>
        <w:autoSpaceDN w:val="0"/>
        <w:spacing w:after="0"/>
        <w:rPr>
          <w:rFonts w:ascii="Arial" w:eastAsia="Times New Roman" w:hAnsi="Arial" w:cs="Arial"/>
          <w:sz w:val="24"/>
          <w:szCs w:val="24"/>
        </w:rPr>
        <w:sectPr w:rsidR="004212BE" w:rsidRPr="00151EFE" w:rsidSect="004212BE">
          <w:pgSz w:w="16838" w:h="11906" w:orient="landscape"/>
          <w:pgMar w:top="142" w:right="678" w:bottom="142" w:left="1418" w:header="454" w:footer="57" w:gutter="0"/>
          <w:cols w:space="708"/>
          <w:docGrid w:linePitch="360"/>
        </w:sectPr>
      </w:pP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lastRenderedPageBreak/>
        <w:tab/>
      </w:r>
      <w:r w:rsidRPr="00151EFE">
        <w:rPr>
          <w:rFonts w:ascii="Arial" w:hAnsi="Arial" w:cs="Arial"/>
          <w:sz w:val="24"/>
          <w:szCs w:val="24"/>
        </w:rPr>
        <w:tab/>
      </w:r>
      <w:r w:rsidRPr="00151EFE">
        <w:rPr>
          <w:rFonts w:ascii="Arial" w:hAnsi="Arial" w:cs="Arial"/>
          <w:sz w:val="24"/>
          <w:szCs w:val="24"/>
        </w:rPr>
        <w:tab/>
      </w:r>
      <w:r w:rsidRPr="00151EFE">
        <w:rPr>
          <w:rFonts w:ascii="Arial" w:hAnsi="Arial" w:cs="Arial"/>
          <w:sz w:val="24"/>
          <w:szCs w:val="24"/>
        </w:rPr>
        <w:tab/>
      </w:r>
      <w:r w:rsidRPr="00151EFE">
        <w:rPr>
          <w:rFonts w:ascii="Arial" w:hAnsi="Arial" w:cs="Arial"/>
          <w:sz w:val="24"/>
          <w:szCs w:val="24"/>
        </w:rPr>
        <w:tab/>
      </w:r>
      <w:r w:rsidRPr="00151EFE">
        <w:rPr>
          <w:rFonts w:ascii="Arial" w:hAnsi="Arial" w:cs="Arial"/>
          <w:sz w:val="24"/>
          <w:szCs w:val="24"/>
        </w:rPr>
        <w:tab/>
      </w:r>
      <w:r w:rsidRPr="00151EFE">
        <w:rPr>
          <w:rFonts w:ascii="Arial" w:hAnsi="Arial" w:cs="Arial"/>
          <w:sz w:val="24"/>
          <w:szCs w:val="24"/>
        </w:rPr>
        <w:tab/>
      </w:r>
      <w:r w:rsidRPr="00151EFE">
        <w:rPr>
          <w:rFonts w:ascii="Arial" w:hAnsi="Arial" w:cs="Arial"/>
          <w:sz w:val="24"/>
          <w:szCs w:val="24"/>
        </w:rPr>
        <w:tab/>
      </w:r>
      <w:r w:rsidRPr="00151EFE">
        <w:rPr>
          <w:rFonts w:ascii="Arial" w:hAnsi="Arial" w:cs="Arial"/>
          <w:sz w:val="24"/>
          <w:szCs w:val="24"/>
        </w:rPr>
        <w:tab/>
      </w:r>
      <w:r w:rsidRPr="00151EFE">
        <w:rPr>
          <w:rFonts w:ascii="Arial" w:hAnsi="Arial" w:cs="Arial"/>
          <w:sz w:val="24"/>
          <w:szCs w:val="24"/>
        </w:rPr>
        <w:tab/>
      </w:r>
      <w:r w:rsidRPr="00151EFE">
        <w:rPr>
          <w:rFonts w:ascii="Arial" w:hAnsi="Arial" w:cs="Arial"/>
          <w:sz w:val="24"/>
          <w:szCs w:val="24"/>
        </w:rPr>
        <w:tab/>
      </w:r>
      <w:r w:rsidRPr="00151EFE">
        <w:rPr>
          <w:rFonts w:ascii="Arial" w:hAnsi="Arial" w:cs="Arial"/>
          <w:sz w:val="24"/>
          <w:szCs w:val="24"/>
        </w:rPr>
        <w:tab/>
      </w:r>
      <w:r w:rsidRPr="00151EFE">
        <w:rPr>
          <w:rFonts w:ascii="Arial" w:hAnsi="Arial" w:cs="Arial"/>
          <w:sz w:val="24"/>
          <w:szCs w:val="24"/>
        </w:rPr>
        <w:tab/>
      </w:r>
      <w:r w:rsidRPr="00151EFE">
        <w:rPr>
          <w:rFonts w:ascii="Arial" w:hAnsi="Arial" w:cs="Arial"/>
          <w:sz w:val="24"/>
          <w:szCs w:val="24"/>
        </w:rPr>
        <w:tab/>
      </w:r>
      <w:r w:rsidRPr="00151EFE">
        <w:rPr>
          <w:rFonts w:ascii="Arial" w:hAnsi="Arial" w:cs="Arial"/>
          <w:sz w:val="24"/>
          <w:szCs w:val="24"/>
        </w:rPr>
        <w:tab/>
        <w:t>Приложение № 4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>Московской области</w:t>
      </w:r>
    </w:p>
    <w:p w:rsidR="004212BE" w:rsidRPr="00151EFE" w:rsidRDefault="004212BE" w:rsidP="004212BE">
      <w:pPr>
        <w:pStyle w:val="a5"/>
        <w:widowControl w:val="0"/>
        <w:spacing w:after="0"/>
        <w:ind w:right="-31"/>
        <w:jc w:val="right"/>
        <w:rPr>
          <w:rFonts w:ascii="Arial" w:hAnsi="Arial" w:cs="Arial"/>
          <w:b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>«Жилище»</w:t>
      </w:r>
    </w:p>
    <w:p w:rsidR="004212BE" w:rsidRPr="00151EFE" w:rsidRDefault="004212BE" w:rsidP="004212B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212BE" w:rsidRPr="00151EFE" w:rsidRDefault="004212BE" w:rsidP="004212B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51EF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Перечень мероприятий подпрограммы 2 «Обеспечение жильем молодых семей» </w:t>
      </w:r>
    </w:p>
    <w:p w:rsidR="004212BE" w:rsidRPr="00151EFE" w:rsidRDefault="004212BE" w:rsidP="004212B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51EFE">
        <w:rPr>
          <w:rFonts w:ascii="Arial" w:eastAsia="Times New Roman" w:hAnsi="Arial" w:cs="Arial"/>
          <w:b/>
          <w:sz w:val="24"/>
          <w:szCs w:val="24"/>
        </w:rPr>
        <w:t xml:space="preserve">муниципальной программы </w:t>
      </w:r>
      <w:r w:rsidRPr="00151EFE">
        <w:rPr>
          <w:rFonts w:ascii="Arial" w:hAnsi="Arial" w:cs="Arial"/>
          <w:b/>
          <w:sz w:val="24"/>
          <w:szCs w:val="24"/>
        </w:rPr>
        <w:t xml:space="preserve">городского округа Люберцы Московской области </w:t>
      </w:r>
      <w:r w:rsidRPr="00151E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«Жилище»</w:t>
      </w:r>
    </w:p>
    <w:p w:rsidR="004212BE" w:rsidRPr="00151EFE" w:rsidRDefault="004212BE" w:rsidP="004212BE">
      <w:pPr>
        <w:autoSpaceDE w:val="0"/>
        <w:autoSpaceDN w:val="0"/>
        <w:spacing w:after="0"/>
        <w:ind w:right="-142"/>
        <w:jc w:val="right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47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276"/>
        <w:gridCol w:w="1843"/>
        <w:gridCol w:w="1134"/>
        <w:gridCol w:w="993"/>
        <w:gridCol w:w="640"/>
        <w:gridCol w:w="567"/>
        <w:gridCol w:w="567"/>
        <w:gridCol w:w="425"/>
        <w:gridCol w:w="494"/>
        <w:gridCol w:w="992"/>
        <w:gridCol w:w="992"/>
        <w:gridCol w:w="708"/>
        <w:gridCol w:w="1700"/>
      </w:tblGrid>
      <w:tr w:rsidR="004212BE" w:rsidRPr="00151EFE" w:rsidTr="0087477C">
        <w:trPr>
          <w:cantSplit/>
          <w:trHeight w:val="227"/>
        </w:trPr>
        <w:tc>
          <w:tcPr>
            <w:tcW w:w="425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6378" w:type="dxa"/>
            <w:gridSpan w:val="9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0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4212BE" w:rsidRPr="00151EFE" w:rsidTr="0087477C">
        <w:trPr>
          <w:cantSplit/>
          <w:trHeight w:val="227"/>
        </w:trPr>
        <w:tc>
          <w:tcPr>
            <w:tcW w:w="425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693" w:type="dxa"/>
            <w:gridSpan w:val="5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700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4212BE" w:rsidRPr="00151EFE" w:rsidTr="0087477C">
        <w:trPr>
          <w:cantSplit/>
          <w:trHeight w:val="227"/>
        </w:trPr>
        <w:tc>
          <w:tcPr>
            <w:tcW w:w="425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5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4212BE" w:rsidRPr="00151EFE" w:rsidTr="0087477C">
        <w:trPr>
          <w:cantSplit/>
          <w:trHeight w:val="862"/>
        </w:trPr>
        <w:tc>
          <w:tcPr>
            <w:tcW w:w="425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Оказание государственной поддержки молодым семьям в виде социальных выплат на приобретение жилого помещения или  создание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объекта индивидуального жилищного строительства</w:t>
            </w:r>
          </w:p>
        </w:tc>
        <w:tc>
          <w:tcPr>
            <w:tcW w:w="1276" w:type="dxa"/>
            <w:vMerge w:val="restart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1843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7583,10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2407,60</w:t>
            </w:r>
          </w:p>
        </w:tc>
        <w:tc>
          <w:tcPr>
            <w:tcW w:w="2693" w:type="dxa"/>
            <w:gridSpan w:val="5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1575,00</w:t>
            </w:r>
          </w:p>
        </w:tc>
        <w:tc>
          <w:tcPr>
            <w:tcW w:w="992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2198,00</w:t>
            </w:r>
          </w:p>
        </w:tc>
        <w:tc>
          <w:tcPr>
            <w:tcW w:w="992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1402,50</w:t>
            </w:r>
          </w:p>
        </w:tc>
        <w:tc>
          <w:tcPr>
            <w:tcW w:w="708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4212BE" w:rsidRPr="00151EFE" w:rsidTr="0087477C">
        <w:trPr>
          <w:cantSplit/>
          <w:trHeight w:val="648"/>
        </w:trPr>
        <w:tc>
          <w:tcPr>
            <w:tcW w:w="42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29302,15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6233,40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7250,70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9358,00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6460,05</w:t>
            </w:r>
          </w:p>
        </w:tc>
        <w:tc>
          <w:tcPr>
            <w:tcW w:w="708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986"/>
        </w:trPr>
        <w:tc>
          <w:tcPr>
            <w:tcW w:w="42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35170,33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6233,40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7751,78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11759,51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9425,64</w:t>
            </w:r>
          </w:p>
        </w:tc>
        <w:tc>
          <w:tcPr>
            <w:tcW w:w="708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547"/>
        </w:trPr>
        <w:tc>
          <w:tcPr>
            <w:tcW w:w="42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58970,64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29114,82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29855,82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569"/>
        </w:trPr>
        <w:tc>
          <w:tcPr>
            <w:tcW w:w="42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131026,22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43989,22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46433,30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23315,51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17288,19</w:t>
            </w:r>
          </w:p>
        </w:tc>
        <w:tc>
          <w:tcPr>
            <w:tcW w:w="708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700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833"/>
        </w:trPr>
        <w:tc>
          <w:tcPr>
            <w:tcW w:w="425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01.01.</w:t>
            </w:r>
          </w:p>
          <w:p w:rsidR="004212BE" w:rsidRPr="00151EFE" w:rsidRDefault="004212BE" w:rsidP="004212BE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01.01.2023-31.12.2027</w:t>
            </w:r>
          </w:p>
        </w:tc>
        <w:tc>
          <w:tcPr>
            <w:tcW w:w="1843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7583,10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2407,60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1575,00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2198,00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1402,50</w:t>
            </w:r>
          </w:p>
        </w:tc>
        <w:tc>
          <w:tcPr>
            <w:tcW w:w="708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политики 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</w:tr>
      <w:tr w:rsidR="004212BE" w:rsidRPr="00151EFE" w:rsidTr="0087477C">
        <w:trPr>
          <w:cantSplit/>
          <w:trHeight w:val="844"/>
        </w:trPr>
        <w:tc>
          <w:tcPr>
            <w:tcW w:w="42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29302,15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6233,40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7250,70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9358,00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6460,05</w:t>
            </w:r>
          </w:p>
        </w:tc>
        <w:tc>
          <w:tcPr>
            <w:tcW w:w="708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829"/>
        </w:trPr>
        <w:tc>
          <w:tcPr>
            <w:tcW w:w="42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35170,33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6233,40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7751,78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11759,51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9425,64</w:t>
            </w:r>
          </w:p>
        </w:tc>
        <w:tc>
          <w:tcPr>
            <w:tcW w:w="708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556"/>
        </w:trPr>
        <w:tc>
          <w:tcPr>
            <w:tcW w:w="42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58970,64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29114,82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29855,82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227"/>
        </w:trPr>
        <w:tc>
          <w:tcPr>
            <w:tcW w:w="42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131026,22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43989,22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46433,30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23315,51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17288,19</w:t>
            </w:r>
          </w:p>
        </w:tc>
        <w:tc>
          <w:tcPr>
            <w:tcW w:w="708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447"/>
        </w:trPr>
        <w:tc>
          <w:tcPr>
            <w:tcW w:w="42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выплаты, Семья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40" w:type="dxa"/>
            <w:vMerge w:val="restart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053" w:type="dxa"/>
            <w:gridSpan w:val="4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2026 </w:t>
            </w:r>
          </w:p>
        </w:tc>
        <w:tc>
          <w:tcPr>
            <w:tcW w:w="708" w:type="dxa"/>
            <w:vMerge w:val="restart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 xml:space="preserve">2027 </w:t>
            </w:r>
          </w:p>
        </w:tc>
        <w:tc>
          <w:tcPr>
            <w:tcW w:w="1700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4212BE" w:rsidRPr="00151EFE" w:rsidTr="0087477C">
        <w:trPr>
          <w:cantSplit/>
          <w:trHeight w:val="379"/>
        </w:trPr>
        <w:tc>
          <w:tcPr>
            <w:tcW w:w="42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227"/>
        </w:trPr>
        <w:tc>
          <w:tcPr>
            <w:tcW w:w="42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4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0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447"/>
        </w:trPr>
        <w:tc>
          <w:tcPr>
            <w:tcW w:w="425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 2</w:t>
            </w:r>
          </w:p>
        </w:tc>
        <w:tc>
          <w:tcPr>
            <w:tcW w:w="184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131026,22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43989,22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46433,30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23315,51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17288,19</w:t>
            </w:r>
          </w:p>
        </w:tc>
        <w:tc>
          <w:tcPr>
            <w:tcW w:w="708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</w:t>
            </w:r>
          </w:p>
        </w:tc>
      </w:tr>
      <w:tr w:rsidR="004212BE" w:rsidRPr="00151EFE" w:rsidTr="0087477C">
        <w:trPr>
          <w:cantSplit/>
          <w:trHeight w:val="822"/>
        </w:trPr>
        <w:tc>
          <w:tcPr>
            <w:tcW w:w="425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7583,10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2407,60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1575,00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2198,00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1402,50</w:t>
            </w:r>
          </w:p>
        </w:tc>
        <w:tc>
          <w:tcPr>
            <w:tcW w:w="708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848"/>
        </w:trPr>
        <w:tc>
          <w:tcPr>
            <w:tcW w:w="425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29302,15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6233,40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7250,70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9358,00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6460,05</w:t>
            </w:r>
          </w:p>
        </w:tc>
        <w:tc>
          <w:tcPr>
            <w:tcW w:w="708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700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847"/>
        </w:trPr>
        <w:tc>
          <w:tcPr>
            <w:tcW w:w="425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35170,33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6233,40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7751,78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11759,51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9425,64</w:t>
            </w:r>
          </w:p>
        </w:tc>
        <w:tc>
          <w:tcPr>
            <w:tcW w:w="708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688"/>
        </w:trPr>
        <w:tc>
          <w:tcPr>
            <w:tcW w:w="425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58970,64</w:t>
            </w:r>
          </w:p>
        </w:tc>
        <w:tc>
          <w:tcPr>
            <w:tcW w:w="993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29114,82</w:t>
            </w:r>
          </w:p>
        </w:tc>
        <w:tc>
          <w:tcPr>
            <w:tcW w:w="2693" w:type="dxa"/>
            <w:gridSpan w:val="5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29855,82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000000" w:fill="FFFFFF"/>
            <w:noWrap/>
          </w:tcPr>
          <w:p w:rsidR="004212BE" w:rsidRPr="00151EFE" w:rsidRDefault="004212BE" w:rsidP="00421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212BE" w:rsidRPr="00151EFE" w:rsidRDefault="004212BE" w:rsidP="004212BE">
      <w:pPr>
        <w:autoSpaceDE w:val="0"/>
        <w:autoSpaceDN w:val="0"/>
        <w:spacing w:after="0"/>
        <w:ind w:left="9912" w:firstLine="708"/>
        <w:jc w:val="right"/>
        <w:rPr>
          <w:rFonts w:ascii="Arial" w:hAnsi="Arial" w:cs="Arial"/>
          <w:sz w:val="24"/>
          <w:szCs w:val="24"/>
        </w:rPr>
      </w:pPr>
    </w:p>
    <w:p w:rsidR="004212BE" w:rsidRPr="00151EFE" w:rsidRDefault="004212BE" w:rsidP="004212B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151EFE">
        <w:rPr>
          <w:rFonts w:ascii="Arial" w:eastAsia="Times New Roman" w:hAnsi="Arial" w:cs="Arial"/>
          <w:b/>
          <w:sz w:val="24"/>
          <w:szCs w:val="24"/>
        </w:rPr>
        <w:br w:type="column"/>
      </w:r>
      <w:r w:rsidRPr="00151EFE">
        <w:rPr>
          <w:rFonts w:ascii="Arial" w:eastAsia="Times New Roman" w:hAnsi="Arial" w:cs="Arial"/>
          <w:b/>
          <w:sz w:val="24"/>
          <w:szCs w:val="24"/>
        </w:rPr>
        <w:lastRenderedPageBreak/>
        <w:t>Взаимосвязь основных мероприятий подпрограммы 2 «Обеспечение жильем молодых семей»</w:t>
      </w:r>
      <w:r w:rsidRPr="00151EFE">
        <w:rPr>
          <w:rFonts w:ascii="Arial" w:eastAsia="Times New Roman" w:hAnsi="Arial" w:cs="Arial"/>
          <w:sz w:val="24"/>
          <w:szCs w:val="24"/>
        </w:rPr>
        <w:t xml:space="preserve"> </w:t>
      </w:r>
      <w:r w:rsidRPr="00151EFE">
        <w:rPr>
          <w:rFonts w:ascii="Arial" w:eastAsia="Times New Roman" w:hAnsi="Arial" w:cs="Arial"/>
          <w:b/>
          <w:sz w:val="24"/>
          <w:szCs w:val="24"/>
        </w:rPr>
        <w:t>муниципальной программы городского округа Люберцы Московской области «Жилище» с задачами, на достижение которых направлено мероприятие</w:t>
      </w:r>
    </w:p>
    <w:p w:rsidR="004212BE" w:rsidRPr="00151EFE" w:rsidRDefault="004212BE" w:rsidP="004212BE">
      <w:pPr>
        <w:autoSpaceDE w:val="0"/>
        <w:autoSpaceDN w:val="0"/>
        <w:spacing w:after="0"/>
        <w:ind w:left="9912" w:right="284" w:firstLine="708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>Таблица 2</w:t>
      </w:r>
    </w:p>
    <w:tbl>
      <w:tblPr>
        <w:tblW w:w="4716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3495"/>
        <w:gridCol w:w="9844"/>
      </w:tblGrid>
      <w:tr w:rsidR="004212BE" w:rsidRPr="00151EFE" w:rsidTr="0087477C">
        <w:trPr>
          <w:trHeight w:val="57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151E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4212BE" w:rsidRPr="00151EFE" w:rsidTr="0087477C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212BE" w:rsidRPr="00151EFE" w:rsidTr="0087477C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</w:t>
            </w:r>
          </w:p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Оказание государственной поддержки молодым семьям в виде социальных выплат на приобретение жилого помещения или  создание объекта индивидуального жилищного строительства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3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жилого помещения или строительство индивидуального жилого дома.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left="23" w:right="14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br w:type="column"/>
      </w:r>
      <w:r w:rsidRPr="00151EFE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4212BE" w:rsidRPr="00151EFE" w:rsidRDefault="004212BE" w:rsidP="004212BE">
      <w:pPr>
        <w:pStyle w:val="a5"/>
        <w:spacing w:after="0"/>
        <w:jc w:val="right"/>
        <w:rPr>
          <w:rFonts w:ascii="Arial" w:hAnsi="Arial" w:cs="Arial"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>Московской области</w:t>
      </w:r>
    </w:p>
    <w:p w:rsidR="004212BE" w:rsidRPr="00151EFE" w:rsidRDefault="004212BE" w:rsidP="004212BE">
      <w:pPr>
        <w:pStyle w:val="a5"/>
        <w:widowControl w:val="0"/>
        <w:spacing w:after="0"/>
        <w:ind w:right="-31"/>
        <w:jc w:val="right"/>
        <w:rPr>
          <w:rFonts w:ascii="Arial" w:hAnsi="Arial" w:cs="Arial"/>
          <w:b/>
          <w:sz w:val="24"/>
          <w:szCs w:val="24"/>
        </w:rPr>
      </w:pPr>
      <w:r w:rsidRPr="00151EFE">
        <w:rPr>
          <w:rFonts w:ascii="Arial" w:hAnsi="Arial" w:cs="Arial"/>
          <w:sz w:val="24"/>
          <w:szCs w:val="24"/>
        </w:rPr>
        <w:t>«Жилище»</w:t>
      </w:r>
    </w:p>
    <w:p w:rsidR="004212BE" w:rsidRPr="00151EFE" w:rsidRDefault="004212BE" w:rsidP="004212B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hAnsi="Arial" w:cs="Arial"/>
          <w:b/>
          <w:bCs/>
          <w:color w:val="000000"/>
          <w:sz w:val="24"/>
          <w:szCs w:val="24"/>
        </w:rPr>
      </w:pPr>
      <w:r w:rsidRPr="00151EFE">
        <w:rPr>
          <w:rFonts w:ascii="Arial" w:hAnsi="Arial" w:cs="Arial"/>
          <w:b/>
          <w:bCs/>
          <w:color w:val="000000"/>
          <w:sz w:val="24"/>
          <w:szCs w:val="24"/>
        </w:rPr>
        <w:t>Перечень мероприятий подпрограммы 3 «</w:t>
      </w:r>
      <w:r w:rsidRPr="00151EFE">
        <w:rPr>
          <w:rFonts w:ascii="Arial" w:hAnsi="Arial" w:cs="Arial"/>
          <w:b/>
          <w:color w:val="000000"/>
          <w:sz w:val="24"/>
          <w:szCs w:val="24"/>
        </w:rPr>
        <w:t>Обеспечение жильем детей-сирот и детей, оставшихся без попечения родителей, лиц из числа детей-сирот и детей, оставшихся без попечения родителей</w:t>
      </w:r>
      <w:r w:rsidRPr="00151EFE">
        <w:rPr>
          <w:rFonts w:ascii="Arial" w:hAnsi="Arial" w:cs="Arial"/>
          <w:b/>
          <w:bCs/>
          <w:color w:val="000000"/>
          <w:sz w:val="24"/>
          <w:szCs w:val="24"/>
        </w:rPr>
        <w:t xml:space="preserve">» </w:t>
      </w:r>
    </w:p>
    <w:p w:rsidR="004212BE" w:rsidRPr="00151EFE" w:rsidRDefault="004212BE" w:rsidP="004212B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51EFE">
        <w:rPr>
          <w:rFonts w:ascii="Arial" w:eastAsia="Times New Roman" w:hAnsi="Arial" w:cs="Arial"/>
          <w:b/>
          <w:sz w:val="24"/>
          <w:szCs w:val="24"/>
        </w:rPr>
        <w:t xml:space="preserve">муниципальной программы </w:t>
      </w:r>
      <w:r w:rsidRPr="00151EFE">
        <w:rPr>
          <w:rFonts w:ascii="Arial" w:hAnsi="Arial" w:cs="Arial"/>
          <w:b/>
          <w:sz w:val="24"/>
          <w:szCs w:val="24"/>
        </w:rPr>
        <w:t xml:space="preserve">городского округа Люберцы Московской области </w:t>
      </w:r>
      <w:r w:rsidRPr="00151EFE">
        <w:rPr>
          <w:rFonts w:ascii="Arial" w:hAnsi="Arial" w:cs="Arial"/>
          <w:b/>
          <w:bCs/>
          <w:color w:val="000000"/>
          <w:sz w:val="24"/>
          <w:szCs w:val="24"/>
        </w:rPr>
        <w:t>«Жилище»</w:t>
      </w:r>
    </w:p>
    <w:p w:rsidR="004212BE" w:rsidRPr="00151EFE" w:rsidRDefault="004212BE" w:rsidP="004212BE">
      <w:pPr>
        <w:autoSpaceDE w:val="0"/>
        <w:autoSpaceDN w:val="0"/>
        <w:spacing w:after="0"/>
        <w:ind w:right="-142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151EFE">
        <w:rPr>
          <w:rFonts w:ascii="Arial" w:hAnsi="Arial" w:cs="Arial"/>
          <w:bCs/>
          <w:color w:val="000000"/>
          <w:sz w:val="24"/>
          <w:szCs w:val="24"/>
        </w:rPr>
        <w:t>Таблица 1</w:t>
      </w:r>
    </w:p>
    <w:tbl>
      <w:tblPr>
        <w:tblW w:w="14459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991"/>
        <w:gridCol w:w="1275"/>
        <w:gridCol w:w="1560"/>
        <w:gridCol w:w="1138"/>
        <w:gridCol w:w="1130"/>
        <w:gridCol w:w="703"/>
        <w:gridCol w:w="452"/>
        <w:gridCol w:w="83"/>
        <w:gridCol w:w="345"/>
        <w:gridCol w:w="191"/>
        <w:gridCol w:w="235"/>
        <w:gridCol w:w="300"/>
        <w:gridCol w:w="125"/>
        <w:gridCol w:w="411"/>
        <w:gridCol w:w="1169"/>
        <w:gridCol w:w="1109"/>
        <w:gridCol w:w="682"/>
        <w:gridCol w:w="1141"/>
      </w:tblGrid>
      <w:tr w:rsidR="004212BE" w:rsidRPr="00151EFE" w:rsidTr="0087477C">
        <w:trPr>
          <w:cantSplit/>
          <w:trHeight w:val="20"/>
        </w:trPr>
        <w:tc>
          <w:tcPr>
            <w:tcW w:w="419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91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8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6935" w:type="dxa"/>
            <w:gridSpan w:val="13"/>
            <w:shd w:val="clear" w:color="000000" w:fill="FFFFFF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 годам (</w:t>
            </w:r>
            <w:proofErr w:type="spellStart"/>
            <w:r w:rsidRPr="00151EFE"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  <w:proofErr w:type="spellEnd"/>
            <w:r w:rsidRPr="00151EFE">
              <w:rPr>
                <w:rFonts w:ascii="Arial" w:eastAsia="Times New Roman" w:hAnsi="Arial" w:cs="Arial"/>
                <w:sz w:val="24"/>
                <w:szCs w:val="24"/>
              </w:rPr>
              <w:t>.)</w:t>
            </w:r>
          </w:p>
        </w:tc>
        <w:tc>
          <w:tcPr>
            <w:tcW w:w="1141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4212BE" w:rsidRPr="00151EFE" w:rsidTr="0087477C">
        <w:trPr>
          <w:cantSplit/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8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6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8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4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4212BE" w:rsidRPr="00151EFE" w:rsidTr="0087477C">
        <w:trPr>
          <w:cantSplit/>
          <w:trHeight w:val="20"/>
        </w:trPr>
        <w:tc>
          <w:tcPr>
            <w:tcW w:w="41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1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0" w:type="dxa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4212BE" w:rsidRPr="00151EFE" w:rsidTr="0087477C">
        <w:trPr>
          <w:cantSplit/>
          <w:trHeight w:val="20"/>
        </w:trPr>
        <w:tc>
          <w:tcPr>
            <w:tcW w:w="419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1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Оказание государственной поддержки в решении жилищной проблемы детей-сирот и детей, оставшихся без попечения родителей, лиц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из числа детей-сирот и детей, оставшихся без попечения родителей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15098,40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15098,40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4212BE" w:rsidRPr="00151EFE" w:rsidTr="0087477C">
        <w:trPr>
          <w:cantSplit/>
          <w:trHeight w:val="20"/>
        </w:trPr>
        <w:tc>
          <w:tcPr>
            <w:tcW w:w="419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751545,60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175070,60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288795,00</w:t>
            </w:r>
          </w:p>
        </w:tc>
        <w:tc>
          <w:tcPr>
            <w:tcW w:w="116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161820,00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125860,00</w:t>
            </w:r>
          </w:p>
        </w:tc>
        <w:tc>
          <w:tcPr>
            <w:tcW w:w="68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20"/>
        </w:trPr>
        <w:tc>
          <w:tcPr>
            <w:tcW w:w="419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20"/>
        </w:trPr>
        <w:tc>
          <w:tcPr>
            <w:tcW w:w="419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20"/>
        </w:trPr>
        <w:tc>
          <w:tcPr>
            <w:tcW w:w="419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766644,00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190169,00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288795,00</w:t>
            </w:r>
          </w:p>
        </w:tc>
        <w:tc>
          <w:tcPr>
            <w:tcW w:w="116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161820,00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125860,00</w:t>
            </w:r>
          </w:p>
        </w:tc>
        <w:tc>
          <w:tcPr>
            <w:tcW w:w="68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828"/>
        </w:trPr>
        <w:tc>
          <w:tcPr>
            <w:tcW w:w="419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91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01.01.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75" w:type="dxa"/>
            <w:vMerge w:val="restart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01.01.2023-31.12.2027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15098,40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15098,40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политики 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</w:tr>
      <w:tr w:rsidR="004212BE" w:rsidRPr="00151EFE" w:rsidTr="0087477C">
        <w:trPr>
          <w:cantSplit/>
          <w:trHeight w:val="1068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415027,60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175070,60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54164,00</w:t>
            </w:r>
          </w:p>
        </w:tc>
        <w:tc>
          <w:tcPr>
            <w:tcW w:w="116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107880,00</w:t>
            </w:r>
          </w:p>
        </w:tc>
        <w:tc>
          <w:tcPr>
            <w:tcW w:w="110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77913,00</w:t>
            </w:r>
          </w:p>
        </w:tc>
        <w:tc>
          <w:tcPr>
            <w:tcW w:w="682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430126,00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190169,00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54164,00</w:t>
            </w:r>
          </w:p>
        </w:tc>
        <w:tc>
          <w:tcPr>
            <w:tcW w:w="116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107880,00</w:t>
            </w:r>
          </w:p>
        </w:tc>
        <w:tc>
          <w:tcPr>
            <w:tcW w:w="110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77913,00</w:t>
            </w:r>
          </w:p>
        </w:tc>
        <w:tc>
          <w:tcPr>
            <w:tcW w:w="682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227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Численность детей-сирот и детей, оставшихся без попечения 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родителей, лиц из числа детей-сирот и детей, оставшихся без попечения родителей, обеспеченных благоустроенными жилыми помещениями в отчетном финансовом году, человек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38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130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  <w:tc>
          <w:tcPr>
            <w:tcW w:w="1155" w:type="dxa"/>
            <w:gridSpan w:val="2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 xml:space="preserve">Итого </w:t>
            </w:r>
            <w:r w:rsidRPr="00151E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2024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690" w:type="dxa"/>
            <w:gridSpan w:val="7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169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109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2026</w:t>
            </w:r>
          </w:p>
        </w:tc>
        <w:tc>
          <w:tcPr>
            <w:tcW w:w="682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141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4212BE" w:rsidRPr="00151EFE" w:rsidTr="0087477C">
        <w:trPr>
          <w:cantSplit/>
          <w:trHeight w:val="4670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426" w:type="dxa"/>
            <w:gridSpan w:val="2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425" w:type="dxa"/>
            <w:gridSpan w:val="2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411" w:type="dxa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6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2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510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8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1155" w:type="dxa"/>
            <w:gridSpan w:val="2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28" w:type="dxa"/>
            <w:gridSpan w:val="2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26" w:type="dxa"/>
            <w:gridSpan w:val="2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2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16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68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14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552"/>
        </w:trPr>
        <w:tc>
          <w:tcPr>
            <w:tcW w:w="419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1991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 01.02. Предоставление жилищного сертификата и единовременной социальной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выплаты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01.01.2024-31.12.2027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политики 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администрации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</w:tr>
      <w:tr w:rsidR="004212BE" w:rsidRPr="00151EFE" w:rsidTr="0087477C">
        <w:trPr>
          <w:cantSplit/>
          <w:trHeight w:val="552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336518,00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234631,00</w:t>
            </w:r>
          </w:p>
        </w:tc>
        <w:tc>
          <w:tcPr>
            <w:tcW w:w="116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53940,00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47947,00</w:t>
            </w:r>
          </w:p>
        </w:tc>
        <w:tc>
          <w:tcPr>
            <w:tcW w:w="68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552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552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283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8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336518,00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234631,00</w:t>
            </w:r>
          </w:p>
        </w:tc>
        <w:tc>
          <w:tcPr>
            <w:tcW w:w="116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53940,00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47947,00</w:t>
            </w:r>
          </w:p>
        </w:tc>
        <w:tc>
          <w:tcPr>
            <w:tcW w:w="682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474"/>
        </w:trPr>
        <w:tc>
          <w:tcPr>
            <w:tcW w:w="419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 в возрасте от 18 до 22 лет </w:t>
            </w: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включительно, реализовавших жилищный сертификат и единовременную социальную выплату в отчетном финансовом году, человек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138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130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  <w:tc>
          <w:tcPr>
            <w:tcW w:w="703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Итого 2024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2142" w:type="dxa"/>
            <w:gridSpan w:val="8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69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09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682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1" w:type="dxa"/>
            <w:vMerge w:val="restart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4212BE" w:rsidRPr="00151EFE" w:rsidTr="0087477C">
        <w:trPr>
          <w:cantSplit/>
          <w:trHeight w:val="3790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3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536" w:type="dxa"/>
            <w:gridSpan w:val="2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35" w:type="dxa"/>
            <w:gridSpan w:val="2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536" w:type="dxa"/>
            <w:gridSpan w:val="2"/>
            <w:shd w:val="clear" w:color="000000" w:fill="FFFFFF"/>
          </w:tcPr>
          <w:p w:rsidR="004212BE" w:rsidRPr="00151EFE" w:rsidRDefault="004212BE" w:rsidP="004212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EF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6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2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2070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8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535" w:type="dxa"/>
            <w:gridSpan w:val="2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36" w:type="dxa"/>
            <w:gridSpan w:val="2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35" w:type="dxa"/>
            <w:gridSpan w:val="2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536" w:type="dxa"/>
            <w:gridSpan w:val="2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116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2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20"/>
        </w:trPr>
        <w:tc>
          <w:tcPr>
            <w:tcW w:w="419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 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766644,00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190169,00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288795,00</w:t>
            </w:r>
          </w:p>
        </w:tc>
        <w:tc>
          <w:tcPr>
            <w:tcW w:w="116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161820,00</w:t>
            </w:r>
          </w:p>
        </w:tc>
        <w:tc>
          <w:tcPr>
            <w:tcW w:w="110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125860,00</w:t>
            </w:r>
          </w:p>
        </w:tc>
        <w:tc>
          <w:tcPr>
            <w:tcW w:w="682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 w:val="restart"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</w:t>
            </w:r>
          </w:p>
        </w:tc>
      </w:tr>
      <w:tr w:rsidR="004212BE" w:rsidRPr="00151EFE" w:rsidTr="0087477C">
        <w:trPr>
          <w:cantSplit/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15098,40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15098,40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shd w:val="clear" w:color="000000" w:fill="FFFFFF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751545,60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175070,60</w:t>
            </w:r>
          </w:p>
        </w:tc>
        <w:tc>
          <w:tcPr>
            <w:tcW w:w="2845" w:type="dxa"/>
            <w:gridSpan w:val="9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288795,00</w:t>
            </w:r>
          </w:p>
        </w:tc>
        <w:tc>
          <w:tcPr>
            <w:tcW w:w="116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161820,00</w:t>
            </w:r>
          </w:p>
        </w:tc>
        <w:tc>
          <w:tcPr>
            <w:tcW w:w="1109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125860,00</w:t>
            </w:r>
          </w:p>
        </w:tc>
        <w:tc>
          <w:tcPr>
            <w:tcW w:w="682" w:type="dxa"/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20"/>
        </w:trPr>
        <w:tc>
          <w:tcPr>
            <w:tcW w:w="419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212BE" w:rsidRPr="00151EFE" w:rsidTr="0087477C">
        <w:trPr>
          <w:cantSplit/>
          <w:trHeight w:val="20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212BE" w:rsidRPr="00151EFE" w:rsidRDefault="004212BE" w:rsidP="004212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212BE" w:rsidRPr="00151EFE" w:rsidRDefault="004212BE" w:rsidP="004212B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4212BE" w:rsidRPr="00151EFE" w:rsidRDefault="004212BE" w:rsidP="004212B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151EFE">
        <w:rPr>
          <w:rFonts w:ascii="Arial" w:eastAsia="Times New Roman" w:hAnsi="Arial" w:cs="Arial"/>
          <w:b/>
          <w:sz w:val="24"/>
          <w:szCs w:val="24"/>
        </w:rPr>
        <w:br w:type="column"/>
      </w:r>
      <w:r w:rsidRPr="00151EFE">
        <w:rPr>
          <w:rFonts w:ascii="Arial" w:eastAsia="Times New Roman" w:hAnsi="Arial" w:cs="Arial"/>
          <w:b/>
          <w:sz w:val="24"/>
          <w:szCs w:val="24"/>
        </w:rPr>
        <w:lastRenderedPageBreak/>
        <w:t xml:space="preserve">Взаимосвязь основных мероприятий подпрограммы 3 </w:t>
      </w:r>
      <w:r w:rsidRPr="00151EFE">
        <w:rPr>
          <w:rFonts w:ascii="Arial" w:hAnsi="Arial" w:cs="Arial"/>
          <w:b/>
          <w:bCs/>
          <w:color w:val="000000"/>
          <w:sz w:val="24"/>
          <w:szCs w:val="24"/>
        </w:rPr>
        <w:t>«</w:t>
      </w:r>
      <w:r w:rsidRPr="00151EFE">
        <w:rPr>
          <w:rFonts w:ascii="Arial" w:hAnsi="Arial" w:cs="Arial"/>
          <w:b/>
          <w:color w:val="000000"/>
          <w:sz w:val="24"/>
          <w:szCs w:val="24"/>
        </w:rPr>
        <w:t>Обеспечение жильем детей-сирот и детей, оставшихся без попечения родителей, лиц из числа детей-сирот и детей, оставшихся без попечения родителей» муниципальной программы</w:t>
      </w:r>
      <w:r w:rsidRPr="00151E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1EFE">
        <w:rPr>
          <w:rFonts w:ascii="Arial" w:eastAsia="Times New Roman" w:hAnsi="Arial" w:cs="Arial"/>
          <w:b/>
          <w:sz w:val="24"/>
          <w:szCs w:val="24"/>
        </w:rPr>
        <w:t>городского округа Люберцы Московской области «Жилище» с задачами, на достижение которых направлено мероприятие</w:t>
      </w:r>
    </w:p>
    <w:p w:rsidR="004212BE" w:rsidRPr="00151EFE" w:rsidRDefault="004212BE" w:rsidP="004212B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right="284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151EFE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6"/>
        <w:gridCol w:w="3510"/>
        <w:gridCol w:w="10590"/>
      </w:tblGrid>
      <w:tr w:rsidR="004212BE" w:rsidRPr="00151EFE" w:rsidTr="004212BE">
        <w:trPr>
          <w:trHeight w:val="57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151E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4212BE" w:rsidRPr="00151EFE" w:rsidTr="004212BE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212BE" w:rsidRPr="00151EFE" w:rsidTr="004212BE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</w:t>
            </w:r>
          </w:p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51E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E" w:rsidRPr="00151EFE" w:rsidRDefault="004212BE" w:rsidP="004212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а также лицам из их числа по договорам найма специализированных жилых помещений, реализация </w:t>
            </w: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государственных жилищных сертификатов для приобретения жилого помещения в собственность</w:t>
            </w:r>
            <w:r w:rsidRPr="00151EFE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детям-сиротам и детям, оставшимся без попечения родителей, а также лицам из их числа</w:t>
            </w:r>
            <w:r w:rsidRPr="00151EFE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:rsidR="004212BE" w:rsidRPr="00151EFE" w:rsidRDefault="004212BE" w:rsidP="004212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212BE" w:rsidRPr="00151EFE" w:rsidRDefault="004212BE" w:rsidP="004212BE">
      <w:pPr>
        <w:autoSpaceDE w:val="0"/>
        <w:autoSpaceDN w:val="0"/>
        <w:adjustRightInd w:val="0"/>
        <w:spacing w:after="0"/>
        <w:ind w:right="42"/>
        <w:rPr>
          <w:rFonts w:ascii="Arial" w:eastAsia="Times New Roman" w:hAnsi="Arial" w:cs="Arial"/>
          <w:sz w:val="24"/>
          <w:szCs w:val="24"/>
        </w:rPr>
      </w:pPr>
    </w:p>
    <w:p w:rsidR="004212BE" w:rsidRPr="00151EFE" w:rsidRDefault="004212BE" w:rsidP="00C639C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7371"/>
        <w:rPr>
          <w:rFonts w:ascii="Arial" w:hAnsi="Arial" w:cs="Arial"/>
          <w:sz w:val="24"/>
          <w:szCs w:val="24"/>
        </w:rPr>
      </w:pPr>
    </w:p>
    <w:sectPr w:rsidR="004212BE" w:rsidRPr="00151EFE" w:rsidSect="0087477C">
      <w:pgSz w:w="16838" w:h="11906" w:orient="landscape"/>
      <w:pgMar w:top="1560" w:right="820" w:bottom="84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E03" w:rsidRDefault="00690E03">
      <w:pPr>
        <w:spacing w:after="0" w:line="240" w:lineRule="auto"/>
      </w:pPr>
      <w:r>
        <w:separator/>
      </w:r>
    </w:p>
  </w:endnote>
  <w:endnote w:type="continuationSeparator" w:id="0">
    <w:p w:rsidR="00690E03" w:rsidRDefault="0069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633789"/>
      <w:docPartObj>
        <w:docPartGallery w:val="Page Numbers (Bottom of Page)"/>
        <w:docPartUnique/>
      </w:docPartObj>
    </w:sdtPr>
    <w:sdtEndPr/>
    <w:sdtContent>
      <w:p w:rsidR="00151EFE" w:rsidRDefault="00151EF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4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1EFE" w:rsidRDefault="00151EF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E03" w:rsidRDefault="00690E03">
      <w:pPr>
        <w:spacing w:after="0" w:line="240" w:lineRule="auto"/>
      </w:pPr>
      <w:r>
        <w:separator/>
      </w:r>
    </w:p>
  </w:footnote>
  <w:footnote w:type="continuationSeparator" w:id="0">
    <w:p w:rsidR="00690E03" w:rsidRDefault="0069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EFE" w:rsidRPr="00801913" w:rsidRDefault="00151EFE" w:rsidP="004212B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5C9B"/>
    <w:multiLevelType w:val="hybridMultilevel"/>
    <w:tmpl w:val="1702F09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0987DB3"/>
    <w:multiLevelType w:val="hybridMultilevel"/>
    <w:tmpl w:val="DCE01C60"/>
    <w:lvl w:ilvl="0" w:tplc="1660B8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0D2405"/>
    <w:multiLevelType w:val="hybridMultilevel"/>
    <w:tmpl w:val="BF8862B2"/>
    <w:lvl w:ilvl="0" w:tplc="592C409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A4339C"/>
    <w:multiLevelType w:val="hybridMultilevel"/>
    <w:tmpl w:val="2774E32A"/>
    <w:lvl w:ilvl="0" w:tplc="1FA0B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D1502"/>
    <w:multiLevelType w:val="hybridMultilevel"/>
    <w:tmpl w:val="04DE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A0AAA"/>
    <w:multiLevelType w:val="multilevel"/>
    <w:tmpl w:val="8F203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0E5B7144"/>
    <w:multiLevelType w:val="hybridMultilevel"/>
    <w:tmpl w:val="CA8E545C"/>
    <w:lvl w:ilvl="0" w:tplc="C136D6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100AC0"/>
    <w:multiLevelType w:val="hybridMultilevel"/>
    <w:tmpl w:val="AA7C02AA"/>
    <w:lvl w:ilvl="0" w:tplc="3780AB3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2E92915"/>
    <w:multiLevelType w:val="hybridMultilevel"/>
    <w:tmpl w:val="739483EA"/>
    <w:lvl w:ilvl="0" w:tplc="F82C679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6FD1024"/>
    <w:multiLevelType w:val="hybridMultilevel"/>
    <w:tmpl w:val="A900012A"/>
    <w:lvl w:ilvl="0" w:tplc="BA664BA6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>
    <w:nsid w:val="1C575F4A"/>
    <w:multiLevelType w:val="hybridMultilevel"/>
    <w:tmpl w:val="98767DE0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50EAF"/>
    <w:multiLevelType w:val="multilevel"/>
    <w:tmpl w:val="80085A54"/>
    <w:lvl w:ilvl="0">
      <w:start w:val="1"/>
      <w:numFmt w:val="decimal"/>
      <w:lvlText w:val="%1."/>
      <w:lvlJc w:val="left"/>
      <w:pPr>
        <w:ind w:left="120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5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90" w:hanging="2160"/>
      </w:pPr>
      <w:rPr>
        <w:rFonts w:cs="Times New Roman" w:hint="default"/>
      </w:rPr>
    </w:lvl>
  </w:abstractNum>
  <w:abstractNum w:abstractNumId="12">
    <w:nsid w:val="1EE206F2"/>
    <w:multiLevelType w:val="multilevel"/>
    <w:tmpl w:val="4DC626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235B067B"/>
    <w:multiLevelType w:val="multilevel"/>
    <w:tmpl w:val="8F203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26AC4985"/>
    <w:multiLevelType w:val="hybridMultilevel"/>
    <w:tmpl w:val="0A7C8C00"/>
    <w:lvl w:ilvl="0" w:tplc="BA1EBB4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28021C57"/>
    <w:multiLevelType w:val="hybridMultilevel"/>
    <w:tmpl w:val="0A2A5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4377D"/>
    <w:multiLevelType w:val="hybridMultilevel"/>
    <w:tmpl w:val="2B4C871C"/>
    <w:lvl w:ilvl="0" w:tplc="7AF4412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7">
    <w:nsid w:val="3F0B3785"/>
    <w:multiLevelType w:val="hybridMultilevel"/>
    <w:tmpl w:val="32901BD8"/>
    <w:lvl w:ilvl="0" w:tplc="9FD8D14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AB395C"/>
    <w:multiLevelType w:val="multilevel"/>
    <w:tmpl w:val="A59604E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0164FC9"/>
    <w:multiLevelType w:val="hybridMultilevel"/>
    <w:tmpl w:val="5338DC2C"/>
    <w:lvl w:ilvl="0" w:tplc="877AC46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0A83292"/>
    <w:multiLevelType w:val="multilevel"/>
    <w:tmpl w:val="981840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35E1CA4"/>
    <w:multiLevelType w:val="hybridMultilevel"/>
    <w:tmpl w:val="73086F64"/>
    <w:lvl w:ilvl="0" w:tplc="F5520282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45C5242"/>
    <w:multiLevelType w:val="hybridMultilevel"/>
    <w:tmpl w:val="15420CD4"/>
    <w:lvl w:ilvl="0" w:tplc="483A2E72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>
    <w:nsid w:val="45CB46A6"/>
    <w:multiLevelType w:val="hybridMultilevel"/>
    <w:tmpl w:val="07824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14009"/>
    <w:multiLevelType w:val="hybridMultilevel"/>
    <w:tmpl w:val="93ACAB92"/>
    <w:lvl w:ilvl="0" w:tplc="8EC0DC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F6D4DD6"/>
    <w:multiLevelType w:val="hybridMultilevel"/>
    <w:tmpl w:val="8C482C52"/>
    <w:lvl w:ilvl="0" w:tplc="15523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0FF0B92"/>
    <w:multiLevelType w:val="multilevel"/>
    <w:tmpl w:val="DD9EAC7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6746627"/>
    <w:multiLevelType w:val="hybridMultilevel"/>
    <w:tmpl w:val="5B4AA19C"/>
    <w:lvl w:ilvl="0" w:tplc="843A3130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8">
    <w:nsid w:val="5D2E67F4"/>
    <w:multiLevelType w:val="hybridMultilevel"/>
    <w:tmpl w:val="AFCEE008"/>
    <w:lvl w:ilvl="0" w:tplc="8EC0DC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D4456C3"/>
    <w:multiLevelType w:val="hybridMultilevel"/>
    <w:tmpl w:val="934E7DB8"/>
    <w:lvl w:ilvl="0" w:tplc="A0D6E2E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1722D93"/>
    <w:multiLevelType w:val="hybridMultilevel"/>
    <w:tmpl w:val="A4E22008"/>
    <w:lvl w:ilvl="0" w:tplc="1F0692B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>
    <w:nsid w:val="67016D19"/>
    <w:multiLevelType w:val="hybridMultilevel"/>
    <w:tmpl w:val="0FD4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3E009F"/>
    <w:multiLevelType w:val="hybridMultilevel"/>
    <w:tmpl w:val="65EC9A0E"/>
    <w:lvl w:ilvl="0" w:tplc="CDBE808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83D2A44"/>
    <w:multiLevelType w:val="hybridMultilevel"/>
    <w:tmpl w:val="113EE010"/>
    <w:lvl w:ilvl="0" w:tplc="B8B43F8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4">
    <w:nsid w:val="6D7D2C07"/>
    <w:multiLevelType w:val="multilevel"/>
    <w:tmpl w:val="93F8FD2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5">
    <w:nsid w:val="6E3F380A"/>
    <w:multiLevelType w:val="hybridMultilevel"/>
    <w:tmpl w:val="F98ACA46"/>
    <w:lvl w:ilvl="0" w:tplc="8E2A4D18">
      <w:start w:val="2022"/>
      <w:numFmt w:val="decimal"/>
      <w:lvlText w:val="%1"/>
      <w:lvlJc w:val="left"/>
      <w:pPr>
        <w:ind w:left="5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6">
    <w:nsid w:val="71D94FE7"/>
    <w:multiLevelType w:val="hybridMultilevel"/>
    <w:tmpl w:val="A4E8F47C"/>
    <w:lvl w:ilvl="0" w:tplc="52562F2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73974071"/>
    <w:multiLevelType w:val="hybridMultilevel"/>
    <w:tmpl w:val="2DDCC80E"/>
    <w:lvl w:ilvl="0" w:tplc="7B8AF2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3DE5FBF"/>
    <w:multiLevelType w:val="hybridMultilevel"/>
    <w:tmpl w:val="519C40D4"/>
    <w:lvl w:ilvl="0" w:tplc="295C103C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0C6CF4"/>
    <w:multiLevelType w:val="hybridMultilevel"/>
    <w:tmpl w:val="3460B524"/>
    <w:lvl w:ilvl="0" w:tplc="D152E7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B717F29"/>
    <w:multiLevelType w:val="hybridMultilevel"/>
    <w:tmpl w:val="25348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61FAD"/>
    <w:multiLevelType w:val="hybridMultilevel"/>
    <w:tmpl w:val="96C822CE"/>
    <w:lvl w:ilvl="0" w:tplc="E140E0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4"/>
  </w:num>
  <w:num w:numId="3">
    <w:abstractNumId w:val="36"/>
  </w:num>
  <w:num w:numId="4">
    <w:abstractNumId w:val="7"/>
  </w:num>
  <w:num w:numId="5">
    <w:abstractNumId w:val="24"/>
  </w:num>
  <w:num w:numId="6">
    <w:abstractNumId w:val="28"/>
  </w:num>
  <w:num w:numId="7">
    <w:abstractNumId w:val="39"/>
  </w:num>
  <w:num w:numId="8">
    <w:abstractNumId w:val="35"/>
  </w:num>
  <w:num w:numId="9">
    <w:abstractNumId w:val="26"/>
  </w:num>
  <w:num w:numId="10">
    <w:abstractNumId w:val="17"/>
  </w:num>
  <w:num w:numId="11">
    <w:abstractNumId w:val="1"/>
  </w:num>
  <w:num w:numId="12">
    <w:abstractNumId w:val="38"/>
  </w:num>
  <w:num w:numId="13">
    <w:abstractNumId w:val="34"/>
  </w:num>
  <w:num w:numId="14">
    <w:abstractNumId w:val="32"/>
  </w:num>
  <w:num w:numId="15">
    <w:abstractNumId w:val="42"/>
  </w:num>
  <w:num w:numId="16">
    <w:abstractNumId w:val="2"/>
  </w:num>
  <w:num w:numId="17">
    <w:abstractNumId w:val="6"/>
  </w:num>
  <w:num w:numId="18">
    <w:abstractNumId w:val="19"/>
  </w:num>
  <w:num w:numId="19">
    <w:abstractNumId w:val="29"/>
  </w:num>
  <w:num w:numId="20">
    <w:abstractNumId w:val="8"/>
  </w:num>
  <w:num w:numId="21">
    <w:abstractNumId w:val="30"/>
  </w:num>
  <w:num w:numId="22">
    <w:abstractNumId w:val="41"/>
  </w:num>
  <w:num w:numId="23">
    <w:abstractNumId w:val="31"/>
  </w:num>
  <w:num w:numId="24">
    <w:abstractNumId w:val="15"/>
  </w:num>
  <w:num w:numId="25">
    <w:abstractNumId w:val="3"/>
  </w:num>
  <w:num w:numId="26">
    <w:abstractNumId w:val="33"/>
  </w:num>
  <w:num w:numId="27">
    <w:abstractNumId w:val="27"/>
  </w:num>
  <w:num w:numId="28">
    <w:abstractNumId w:val="10"/>
  </w:num>
  <w:num w:numId="29">
    <w:abstractNumId w:val="12"/>
  </w:num>
  <w:num w:numId="30">
    <w:abstractNumId w:val="20"/>
  </w:num>
  <w:num w:numId="31">
    <w:abstractNumId w:val="0"/>
  </w:num>
  <w:num w:numId="32">
    <w:abstractNumId w:val="18"/>
  </w:num>
  <w:num w:numId="33">
    <w:abstractNumId w:val="16"/>
  </w:num>
  <w:num w:numId="34">
    <w:abstractNumId w:val="13"/>
  </w:num>
  <w:num w:numId="35">
    <w:abstractNumId w:val="22"/>
  </w:num>
  <w:num w:numId="36">
    <w:abstractNumId w:val="21"/>
  </w:num>
  <w:num w:numId="37">
    <w:abstractNumId w:val="5"/>
  </w:num>
  <w:num w:numId="38">
    <w:abstractNumId w:val="37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4"/>
  </w:num>
  <w:num w:numId="42">
    <w:abstractNumId w:val="9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41"/>
    <w:rsid w:val="00000904"/>
    <w:rsid w:val="000025F8"/>
    <w:rsid w:val="00004CAF"/>
    <w:rsid w:val="0000580F"/>
    <w:rsid w:val="00005A6F"/>
    <w:rsid w:val="00005DA1"/>
    <w:rsid w:val="00007DF7"/>
    <w:rsid w:val="00010A98"/>
    <w:rsid w:val="00011C6C"/>
    <w:rsid w:val="00011D6B"/>
    <w:rsid w:val="00012B46"/>
    <w:rsid w:val="000134DB"/>
    <w:rsid w:val="00014D04"/>
    <w:rsid w:val="000157ED"/>
    <w:rsid w:val="0001674D"/>
    <w:rsid w:val="00017C4D"/>
    <w:rsid w:val="00017DFB"/>
    <w:rsid w:val="000200FC"/>
    <w:rsid w:val="000205D0"/>
    <w:rsid w:val="00020C0C"/>
    <w:rsid w:val="00020C19"/>
    <w:rsid w:val="0002204A"/>
    <w:rsid w:val="00024E94"/>
    <w:rsid w:val="00025B16"/>
    <w:rsid w:val="00025C3D"/>
    <w:rsid w:val="000261E9"/>
    <w:rsid w:val="000262C5"/>
    <w:rsid w:val="00026BAD"/>
    <w:rsid w:val="00030468"/>
    <w:rsid w:val="00033AEF"/>
    <w:rsid w:val="00035E8B"/>
    <w:rsid w:val="00037A1E"/>
    <w:rsid w:val="00040817"/>
    <w:rsid w:val="00040FE3"/>
    <w:rsid w:val="0004253A"/>
    <w:rsid w:val="000435F9"/>
    <w:rsid w:val="00043D80"/>
    <w:rsid w:val="00043EF7"/>
    <w:rsid w:val="0004415F"/>
    <w:rsid w:val="00044E17"/>
    <w:rsid w:val="00045ABA"/>
    <w:rsid w:val="0004675C"/>
    <w:rsid w:val="00047041"/>
    <w:rsid w:val="00047DBC"/>
    <w:rsid w:val="000512AE"/>
    <w:rsid w:val="000535DB"/>
    <w:rsid w:val="000554C6"/>
    <w:rsid w:val="000557D1"/>
    <w:rsid w:val="00057014"/>
    <w:rsid w:val="000609A1"/>
    <w:rsid w:val="00060C00"/>
    <w:rsid w:val="00061EA6"/>
    <w:rsid w:val="000676B6"/>
    <w:rsid w:val="00067783"/>
    <w:rsid w:val="000701C7"/>
    <w:rsid w:val="000711A2"/>
    <w:rsid w:val="00073B88"/>
    <w:rsid w:val="00073D6C"/>
    <w:rsid w:val="000747A8"/>
    <w:rsid w:val="0007531C"/>
    <w:rsid w:val="000776C1"/>
    <w:rsid w:val="00080B2B"/>
    <w:rsid w:val="000827C5"/>
    <w:rsid w:val="000838A0"/>
    <w:rsid w:val="00084798"/>
    <w:rsid w:val="00084ED5"/>
    <w:rsid w:val="00085E20"/>
    <w:rsid w:val="00086A3B"/>
    <w:rsid w:val="000911AA"/>
    <w:rsid w:val="00091387"/>
    <w:rsid w:val="00092DB2"/>
    <w:rsid w:val="000936BF"/>
    <w:rsid w:val="00093768"/>
    <w:rsid w:val="00095841"/>
    <w:rsid w:val="00096207"/>
    <w:rsid w:val="00096440"/>
    <w:rsid w:val="00096AA2"/>
    <w:rsid w:val="000975E9"/>
    <w:rsid w:val="000A2926"/>
    <w:rsid w:val="000A57E8"/>
    <w:rsid w:val="000A5824"/>
    <w:rsid w:val="000A622F"/>
    <w:rsid w:val="000B18C7"/>
    <w:rsid w:val="000B2528"/>
    <w:rsid w:val="000B26ED"/>
    <w:rsid w:val="000B2CC1"/>
    <w:rsid w:val="000B307C"/>
    <w:rsid w:val="000B48D8"/>
    <w:rsid w:val="000B674A"/>
    <w:rsid w:val="000B6AAE"/>
    <w:rsid w:val="000B6C4E"/>
    <w:rsid w:val="000C1EE1"/>
    <w:rsid w:val="000C5146"/>
    <w:rsid w:val="000C628D"/>
    <w:rsid w:val="000D3090"/>
    <w:rsid w:val="000D394B"/>
    <w:rsid w:val="000D4480"/>
    <w:rsid w:val="000D4FC4"/>
    <w:rsid w:val="000D59BF"/>
    <w:rsid w:val="000D6E9F"/>
    <w:rsid w:val="000D7496"/>
    <w:rsid w:val="000D7BF2"/>
    <w:rsid w:val="000D7E67"/>
    <w:rsid w:val="000E0FE1"/>
    <w:rsid w:val="000E12D7"/>
    <w:rsid w:val="000E2ACC"/>
    <w:rsid w:val="000E3832"/>
    <w:rsid w:val="000E75ED"/>
    <w:rsid w:val="000F0EE3"/>
    <w:rsid w:val="000F1035"/>
    <w:rsid w:val="000F1560"/>
    <w:rsid w:val="000F278B"/>
    <w:rsid w:val="000F2B59"/>
    <w:rsid w:val="000F2D4D"/>
    <w:rsid w:val="000F5216"/>
    <w:rsid w:val="00100193"/>
    <w:rsid w:val="001003EF"/>
    <w:rsid w:val="001018EB"/>
    <w:rsid w:val="00101C46"/>
    <w:rsid w:val="00103C76"/>
    <w:rsid w:val="00104E0F"/>
    <w:rsid w:val="0010785F"/>
    <w:rsid w:val="0011098C"/>
    <w:rsid w:val="00110F60"/>
    <w:rsid w:val="001131C3"/>
    <w:rsid w:val="0011571A"/>
    <w:rsid w:val="00120FFD"/>
    <w:rsid w:val="00122ACC"/>
    <w:rsid w:val="00125563"/>
    <w:rsid w:val="0012704D"/>
    <w:rsid w:val="00127935"/>
    <w:rsid w:val="00127C28"/>
    <w:rsid w:val="00132518"/>
    <w:rsid w:val="001334B1"/>
    <w:rsid w:val="00133EA0"/>
    <w:rsid w:val="00135821"/>
    <w:rsid w:val="001362E2"/>
    <w:rsid w:val="00136EEA"/>
    <w:rsid w:val="001375A2"/>
    <w:rsid w:val="00137DE8"/>
    <w:rsid w:val="00137E99"/>
    <w:rsid w:val="0014638D"/>
    <w:rsid w:val="00146813"/>
    <w:rsid w:val="00147C83"/>
    <w:rsid w:val="00151EFE"/>
    <w:rsid w:val="0015404B"/>
    <w:rsid w:val="00156E39"/>
    <w:rsid w:val="001577A1"/>
    <w:rsid w:val="00162057"/>
    <w:rsid w:val="00164700"/>
    <w:rsid w:val="0016511F"/>
    <w:rsid w:val="00165AA7"/>
    <w:rsid w:val="00165D83"/>
    <w:rsid w:val="0016676F"/>
    <w:rsid w:val="001676FD"/>
    <w:rsid w:val="00167F5B"/>
    <w:rsid w:val="00170F83"/>
    <w:rsid w:val="0017104D"/>
    <w:rsid w:val="00172107"/>
    <w:rsid w:val="0017258F"/>
    <w:rsid w:val="001727F8"/>
    <w:rsid w:val="0017306F"/>
    <w:rsid w:val="00175D39"/>
    <w:rsid w:val="001802CC"/>
    <w:rsid w:val="00180876"/>
    <w:rsid w:val="00181481"/>
    <w:rsid w:val="00185B26"/>
    <w:rsid w:val="001867B0"/>
    <w:rsid w:val="001873FC"/>
    <w:rsid w:val="00191B3D"/>
    <w:rsid w:val="00191BA9"/>
    <w:rsid w:val="0019448B"/>
    <w:rsid w:val="00195C9D"/>
    <w:rsid w:val="00195F36"/>
    <w:rsid w:val="001964AD"/>
    <w:rsid w:val="00196ACA"/>
    <w:rsid w:val="0019701C"/>
    <w:rsid w:val="00197FB2"/>
    <w:rsid w:val="001A02D4"/>
    <w:rsid w:val="001A14C2"/>
    <w:rsid w:val="001A16BE"/>
    <w:rsid w:val="001A1939"/>
    <w:rsid w:val="001A2DE8"/>
    <w:rsid w:val="001A4AF9"/>
    <w:rsid w:val="001A61FA"/>
    <w:rsid w:val="001A7101"/>
    <w:rsid w:val="001B1A1C"/>
    <w:rsid w:val="001B2145"/>
    <w:rsid w:val="001B26A3"/>
    <w:rsid w:val="001B6FAD"/>
    <w:rsid w:val="001B76C1"/>
    <w:rsid w:val="001C0100"/>
    <w:rsid w:val="001C0ABF"/>
    <w:rsid w:val="001C13E8"/>
    <w:rsid w:val="001C18FC"/>
    <w:rsid w:val="001C238B"/>
    <w:rsid w:val="001C3043"/>
    <w:rsid w:val="001C4580"/>
    <w:rsid w:val="001C4EF8"/>
    <w:rsid w:val="001C58A4"/>
    <w:rsid w:val="001C5E61"/>
    <w:rsid w:val="001C64B4"/>
    <w:rsid w:val="001C72EC"/>
    <w:rsid w:val="001C79A7"/>
    <w:rsid w:val="001D187D"/>
    <w:rsid w:val="001D1EC1"/>
    <w:rsid w:val="001D55D2"/>
    <w:rsid w:val="001D59EA"/>
    <w:rsid w:val="001D601E"/>
    <w:rsid w:val="001D6346"/>
    <w:rsid w:val="001D7924"/>
    <w:rsid w:val="001E0E5E"/>
    <w:rsid w:val="001E2993"/>
    <w:rsid w:val="001E3200"/>
    <w:rsid w:val="001E329C"/>
    <w:rsid w:val="001E3526"/>
    <w:rsid w:val="001E4FDE"/>
    <w:rsid w:val="001E596A"/>
    <w:rsid w:val="001E61AE"/>
    <w:rsid w:val="001E7EB0"/>
    <w:rsid w:val="001F036D"/>
    <w:rsid w:val="001F1C43"/>
    <w:rsid w:val="001F39EA"/>
    <w:rsid w:val="001F48E5"/>
    <w:rsid w:val="001F5C02"/>
    <w:rsid w:val="001F6FC9"/>
    <w:rsid w:val="002008FE"/>
    <w:rsid w:val="002028FF"/>
    <w:rsid w:val="00207579"/>
    <w:rsid w:val="00211014"/>
    <w:rsid w:val="002110DC"/>
    <w:rsid w:val="002123F8"/>
    <w:rsid w:val="0021266C"/>
    <w:rsid w:val="002128DE"/>
    <w:rsid w:val="00212A02"/>
    <w:rsid w:val="002130B0"/>
    <w:rsid w:val="002143EA"/>
    <w:rsid w:val="002148C6"/>
    <w:rsid w:val="0021501D"/>
    <w:rsid w:val="00216C45"/>
    <w:rsid w:val="00217121"/>
    <w:rsid w:val="002206BE"/>
    <w:rsid w:val="002207EC"/>
    <w:rsid w:val="00221E23"/>
    <w:rsid w:val="0022559D"/>
    <w:rsid w:val="00227395"/>
    <w:rsid w:val="00230323"/>
    <w:rsid w:val="002366A6"/>
    <w:rsid w:val="00237240"/>
    <w:rsid w:val="002405A4"/>
    <w:rsid w:val="00244B95"/>
    <w:rsid w:val="0024686F"/>
    <w:rsid w:val="0024739A"/>
    <w:rsid w:val="00247EE6"/>
    <w:rsid w:val="002502EA"/>
    <w:rsid w:val="0025197D"/>
    <w:rsid w:val="002622CE"/>
    <w:rsid w:val="00262BFE"/>
    <w:rsid w:val="00262CEB"/>
    <w:rsid w:val="002632B2"/>
    <w:rsid w:val="00264BC3"/>
    <w:rsid w:val="00264F69"/>
    <w:rsid w:val="002651D1"/>
    <w:rsid w:val="002666AA"/>
    <w:rsid w:val="00266BFD"/>
    <w:rsid w:val="0026742C"/>
    <w:rsid w:val="00267DF8"/>
    <w:rsid w:val="00270F2E"/>
    <w:rsid w:val="00271469"/>
    <w:rsid w:val="002715C0"/>
    <w:rsid w:val="00273BDE"/>
    <w:rsid w:val="00275A82"/>
    <w:rsid w:val="00277B8E"/>
    <w:rsid w:val="002806B8"/>
    <w:rsid w:val="00281315"/>
    <w:rsid w:val="0028274F"/>
    <w:rsid w:val="0028327D"/>
    <w:rsid w:val="00285201"/>
    <w:rsid w:val="002853F5"/>
    <w:rsid w:val="0028584C"/>
    <w:rsid w:val="00285EC4"/>
    <w:rsid w:val="00287657"/>
    <w:rsid w:val="00290F04"/>
    <w:rsid w:val="00293C6A"/>
    <w:rsid w:val="002953AA"/>
    <w:rsid w:val="002955B8"/>
    <w:rsid w:val="002967CE"/>
    <w:rsid w:val="0029710B"/>
    <w:rsid w:val="002A0667"/>
    <w:rsid w:val="002A1271"/>
    <w:rsid w:val="002A1926"/>
    <w:rsid w:val="002A2C83"/>
    <w:rsid w:val="002A3EEF"/>
    <w:rsid w:val="002A46AE"/>
    <w:rsid w:val="002A46EC"/>
    <w:rsid w:val="002A4A94"/>
    <w:rsid w:val="002A53E9"/>
    <w:rsid w:val="002A6205"/>
    <w:rsid w:val="002A6F73"/>
    <w:rsid w:val="002A73C8"/>
    <w:rsid w:val="002B0967"/>
    <w:rsid w:val="002B26F6"/>
    <w:rsid w:val="002B3296"/>
    <w:rsid w:val="002B4C77"/>
    <w:rsid w:val="002B64C3"/>
    <w:rsid w:val="002B6F03"/>
    <w:rsid w:val="002B6F7D"/>
    <w:rsid w:val="002C02C5"/>
    <w:rsid w:val="002C1067"/>
    <w:rsid w:val="002C29DD"/>
    <w:rsid w:val="002C2C2B"/>
    <w:rsid w:val="002C319B"/>
    <w:rsid w:val="002C39E6"/>
    <w:rsid w:val="002C3F7C"/>
    <w:rsid w:val="002C560B"/>
    <w:rsid w:val="002D36F4"/>
    <w:rsid w:val="002D45F3"/>
    <w:rsid w:val="002D49F4"/>
    <w:rsid w:val="002D4E15"/>
    <w:rsid w:val="002D4EBE"/>
    <w:rsid w:val="002D5627"/>
    <w:rsid w:val="002D5CA2"/>
    <w:rsid w:val="002D62CC"/>
    <w:rsid w:val="002D6D55"/>
    <w:rsid w:val="002E1F82"/>
    <w:rsid w:val="002E23C0"/>
    <w:rsid w:val="002E2A83"/>
    <w:rsid w:val="002E4383"/>
    <w:rsid w:val="002E4FB4"/>
    <w:rsid w:val="002E6059"/>
    <w:rsid w:val="002F1BC6"/>
    <w:rsid w:val="002F2A08"/>
    <w:rsid w:val="002F2D17"/>
    <w:rsid w:val="002F6699"/>
    <w:rsid w:val="002F6D65"/>
    <w:rsid w:val="002F7740"/>
    <w:rsid w:val="00301806"/>
    <w:rsid w:val="00302080"/>
    <w:rsid w:val="003023AF"/>
    <w:rsid w:val="003047FF"/>
    <w:rsid w:val="0030496B"/>
    <w:rsid w:val="00306103"/>
    <w:rsid w:val="00310E39"/>
    <w:rsid w:val="00311282"/>
    <w:rsid w:val="00311A87"/>
    <w:rsid w:val="0031324B"/>
    <w:rsid w:val="0031452A"/>
    <w:rsid w:val="00316453"/>
    <w:rsid w:val="003168AC"/>
    <w:rsid w:val="00317EDC"/>
    <w:rsid w:val="0032025D"/>
    <w:rsid w:val="00320EA9"/>
    <w:rsid w:val="00322871"/>
    <w:rsid w:val="00323CF2"/>
    <w:rsid w:val="003242B7"/>
    <w:rsid w:val="0032500A"/>
    <w:rsid w:val="0032618F"/>
    <w:rsid w:val="00326D33"/>
    <w:rsid w:val="00330DA7"/>
    <w:rsid w:val="003321D7"/>
    <w:rsid w:val="003339C2"/>
    <w:rsid w:val="00334E4B"/>
    <w:rsid w:val="00335937"/>
    <w:rsid w:val="0033682C"/>
    <w:rsid w:val="00336B52"/>
    <w:rsid w:val="00340B03"/>
    <w:rsid w:val="00341B34"/>
    <w:rsid w:val="00342DDC"/>
    <w:rsid w:val="00343DBD"/>
    <w:rsid w:val="00344157"/>
    <w:rsid w:val="00344AAB"/>
    <w:rsid w:val="00352075"/>
    <w:rsid w:val="00354AB2"/>
    <w:rsid w:val="0035719D"/>
    <w:rsid w:val="00357629"/>
    <w:rsid w:val="003577D9"/>
    <w:rsid w:val="0036063E"/>
    <w:rsid w:val="003622B3"/>
    <w:rsid w:val="003629C2"/>
    <w:rsid w:val="00362FFF"/>
    <w:rsid w:val="003665A6"/>
    <w:rsid w:val="003669CE"/>
    <w:rsid w:val="00367AA1"/>
    <w:rsid w:val="0037215C"/>
    <w:rsid w:val="0037389B"/>
    <w:rsid w:val="00373A0E"/>
    <w:rsid w:val="00374518"/>
    <w:rsid w:val="00374F0B"/>
    <w:rsid w:val="00375D69"/>
    <w:rsid w:val="003766A9"/>
    <w:rsid w:val="00376B3F"/>
    <w:rsid w:val="00377F41"/>
    <w:rsid w:val="00377FB4"/>
    <w:rsid w:val="00380FD0"/>
    <w:rsid w:val="003811E1"/>
    <w:rsid w:val="00381B09"/>
    <w:rsid w:val="00381CF9"/>
    <w:rsid w:val="00382758"/>
    <w:rsid w:val="00383A1C"/>
    <w:rsid w:val="00384672"/>
    <w:rsid w:val="00384E61"/>
    <w:rsid w:val="00391984"/>
    <w:rsid w:val="003927A8"/>
    <w:rsid w:val="0039624B"/>
    <w:rsid w:val="00396CC6"/>
    <w:rsid w:val="00396ED3"/>
    <w:rsid w:val="003A03ED"/>
    <w:rsid w:val="003A0FBE"/>
    <w:rsid w:val="003A2187"/>
    <w:rsid w:val="003A2B5D"/>
    <w:rsid w:val="003A3AB0"/>
    <w:rsid w:val="003A7339"/>
    <w:rsid w:val="003B068B"/>
    <w:rsid w:val="003B06D1"/>
    <w:rsid w:val="003B0A3C"/>
    <w:rsid w:val="003B17DB"/>
    <w:rsid w:val="003B2BB0"/>
    <w:rsid w:val="003B3C39"/>
    <w:rsid w:val="003B64C7"/>
    <w:rsid w:val="003B7FF0"/>
    <w:rsid w:val="003C0FEF"/>
    <w:rsid w:val="003C265E"/>
    <w:rsid w:val="003C2B3B"/>
    <w:rsid w:val="003C44FB"/>
    <w:rsid w:val="003D0C4B"/>
    <w:rsid w:val="003D2543"/>
    <w:rsid w:val="003D26A9"/>
    <w:rsid w:val="003D4610"/>
    <w:rsid w:val="003D6543"/>
    <w:rsid w:val="003E1247"/>
    <w:rsid w:val="003E1883"/>
    <w:rsid w:val="003E30BC"/>
    <w:rsid w:val="003E6416"/>
    <w:rsid w:val="003F092A"/>
    <w:rsid w:val="003F5045"/>
    <w:rsid w:val="003F5698"/>
    <w:rsid w:val="003F5DC3"/>
    <w:rsid w:val="003F7B87"/>
    <w:rsid w:val="00401B4F"/>
    <w:rsid w:val="004023DD"/>
    <w:rsid w:val="004027D6"/>
    <w:rsid w:val="0040439E"/>
    <w:rsid w:val="004063CF"/>
    <w:rsid w:val="0040743E"/>
    <w:rsid w:val="0041023B"/>
    <w:rsid w:val="004107A3"/>
    <w:rsid w:val="00412F94"/>
    <w:rsid w:val="004144D2"/>
    <w:rsid w:val="004153DD"/>
    <w:rsid w:val="00415F3C"/>
    <w:rsid w:val="00417687"/>
    <w:rsid w:val="004212BE"/>
    <w:rsid w:val="00421CDD"/>
    <w:rsid w:val="00423E7A"/>
    <w:rsid w:val="00425434"/>
    <w:rsid w:val="00426393"/>
    <w:rsid w:val="00426515"/>
    <w:rsid w:val="00426DC5"/>
    <w:rsid w:val="00427ADA"/>
    <w:rsid w:val="00427DF0"/>
    <w:rsid w:val="00432036"/>
    <w:rsid w:val="00432525"/>
    <w:rsid w:val="0044097B"/>
    <w:rsid w:val="004412BB"/>
    <w:rsid w:val="00441EB7"/>
    <w:rsid w:val="00442128"/>
    <w:rsid w:val="0044251E"/>
    <w:rsid w:val="00443134"/>
    <w:rsid w:val="0044396E"/>
    <w:rsid w:val="004447A9"/>
    <w:rsid w:val="00447EC4"/>
    <w:rsid w:val="00451D1E"/>
    <w:rsid w:val="00452196"/>
    <w:rsid w:val="0045364C"/>
    <w:rsid w:val="00453D7D"/>
    <w:rsid w:val="00453FBC"/>
    <w:rsid w:val="00454AFE"/>
    <w:rsid w:val="00456EB6"/>
    <w:rsid w:val="004573B8"/>
    <w:rsid w:val="00457A8B"/>
    <w:rsid w:val="00457C51"/>
    <w:rsid w:val="004602D3"/>
    <w:rsid w:val="00462AF2"/>
    <w:rsid w:val="00462B08"/>
    <w:rsid w:val="00462EB6"/>
    <w:rsid w:val="00465110"/>
    <w:rsid w:val="004654C9"/>
    <w:rsid w:val="00466823"/>
    <w:rsid w:val="0046793A"/>
    <w:rsid w:val="00467E2E"/>
    <w:rsid w:val="00470C18"/>
    <w:rsid w:val="00471818"/>
    <w:rsid w:val="0047283A"/>
    <w:rsid w:val="00473373"/>
    <w:rsid w:val="00474070"/>
    <w:rsid w:val="004742B4"/>
    <w:rsid w:val="00475624"/>
    <w:rsid w:val="004760D6"/>
    <w:rsid w:val="00480FC9"/>
    <w:rsid w:val="00482A95"/>
    <w:rsid w:val="00483A4F"/>
    <w:rsid w:val="00484993"/>
    <w:rsid w:val="00485D98"/>
    <w:rsid w:val="004862B2"/>
    <w:rsid w:val="004873E1"/>
    <w:rsid w:val="0048759F"/>
    <w:rsid w:val="00487658"/>
    <w:rsid w:val="00487734"/>
    <w:rsid w:val="00487EEA"/>
    <w:rsid w:val="00490408"/>
    <w:rsid w:val="00490C9E"/>
    <w:rsid w:val="004913A9"/>
    <w:rsid w:val="0049352F"/>
    <w:rsid w:val="00493EE5"/>
    <w:rsid w:val="0049487B"/>
    <w:rsid w:val="00495813"/>
    <w:rsid w:val="004A2742"/>
    <w:rsid w:val="004A2ED1"/>
    <w:rsid w:val="004A4321"/>
    <w:rsid w:val="004A4D92"/>
    <w:rsid w:val="004A62A5"/>
    <w:rsid w:val="004A6411"/>
    <w:rsid w:val="004A6FFF"/>
    <w:rsid w:val="004B246D"/>
    <w:rsid w:val="004B3281"/>
    <w:rsid w:val="004B4536"/>
    <w:rsid w:val="004B594C"/>
    <w:rsid w:val="004B78BF"/>
    <w:rsid w:val="004C0752"/>
    <w:rsid w:val="004C27AF"/>
    <w:rsid w:val="004C3E5B"/>
    <w:rsid w:val="004C6105"/>
    <w:rsid w:val="004C6915"/>
    <w:rsid w:val="004C6C1D"/>
    <w:rsid w:val="004C71A0"/>
    <w:rsid w:val="004D0302"/>
    <w:rsid w:val="004D193A"/>
    <w:rsid w:val="004D1C95"/>
    <w:rsid w:val="004D2497"/>
    <w:rsid w:val="004D3E1C"/>
    <w:rsid w:val="004D4A3A"/>
    <w:rsid w:val="004D4AAD"/>
    <w:rsid w:val="004D5879"/>
    <w:rsid w:val="004D58C0"/>
    <w:rsid w:val="004E13EA"/>
    <w:rsid w:val="004E5E98"/>
    <w:rsid w:val="004F1646"/>
    <w:rsid w:val="004F4694"/>
    <w:rsid w:val="004F485C"/>
    <w:rsid w:val="004F5784"/>
    <w:rsid w:val="004F6990"/>
    <w:rsid w:val="004F741E"/>
    <w:rsid w:val="004F77DD"/>
    <w:rsid w:val="00500730"/>
    <w:rsid w:val="0050096A"/>
    <w:rsid w:val="00502083"/>
    <w:rsid w:val="00502BBF"/>
    <w:rsid w:val="00505EC1"/>
    <w:rsid w:val="00506769"/>
    <w:rsid w:val="00506BC7"/>
    <w:rsid w:val="005078C3"/>
    <w:rsid w:val="005078E7"/>
    <w:rsid w:val="005109AC"/>
    <w:rsid w:val="00511472"/>
    <w:rsid w:val="00512BFB"/>
    <w:rsid w:val="00513D9A"/>
    <w:rsid w:val="00514D65"/>
    <w:rsid w:val="00515E7F"/>
    <w:rsid w:val="00521552"/>
    <w:rsid w:val="005226A8"/>
    <w:rsid w:val="00522A21"/>
    <w:rsid w:val="00522AE0"/>
    <w:rsid w:val="005231B9"/>
    <w:rsid w:val="00523695"/>
    <w:rsid w:val="00523D04"/>
    <w:rsid w:val="00524093"/>
    <w:rsid w:val="00524ABC"/>
    <w:rsid w:val="00524D1B"/>
    <w:rsid w:val="00524F34"/>
    <w:rsid w:val="00527A3C"/>
    <w:rsid w:val="00530452"/>
    <w:rsid w:val="005311E9"/>
    <w:rsid w:val="005312AB"/>
    <w:rsid w:val="00531786"/>
    <w:rsid w:val="005325DE"/>
    <w:rsid w:val="005338A2"/>
    <w:rsid w:val="005338F4"/>
    <w:rsid w:val="00534F74"/>
    <w:rsid w:val="00536C95"/>
    <w:rsid w:val="00536E2A"/>
    <w:rsid w:val="005424CF"/>
    <w:rsid w:val="005427A0"/>
    <w:rsid w:val="00544541"/>
    <w:rsid w:val="005470D7"/>
    <w:rsid w:val="005513E4"/>
    <w:rsid w:val="00551489"/>
    <w:rsid w:val="005522A1"/>
    <w:rsid w:val="005533B8"/>
    <w:rsid w:val="00553BE3"/>
    <w:rsid w:val="00555484"/>
    <w:rsid w:val="005561A5"/>
    <w:rsid w:val="005562E5"/>
    <w:rsid w:val="00557862"/>
    <w:rsid w:val="00557E02"/>
    <w:rsid w:val="00557FBE"/>
    <w:rsid w:val="00561BAD"/>
    <w:rsid w:val="00561D14"/>
    <w:rsid w:val="0056356D"/>
    <w:rsid w:val="00563A69"/>
    <w:rsid w:val="00564758"/>
    <w:rsid w:val="00564F12"/>
    <w:rsid w:val="005662BC"/>
    <w:rsid w:val="005677E3"/>
    <w:rsid w:val="00567EFC"/>
    <w:rsid w:val="00570386"/>
    <w:rsid w:val="00571BD2"/>
    <w:rsid w:val="0057359E"/>
    <w:rsid w:val="005745F6"/>
    <w:rsid w:val="00574ACD"/>
    <w:rsid w:val="00575CA1"/>
    <w:rsid w:val="00576A1D"/>
    <w:rsid w:val="00576C2B"/>
    <w:rsid w:val="00577255"/>
    <w:rsid w:val="0058035C"/>
    <w:rsid w:val="0058087E"/>
    <w:rsid w:val="005818F3"/>
    <w:rsid w:val="00582578"/>
    <w:rsid w:val="00586131"/>
    <w:rsid w:val="00586966"/>
    <w:rsid w:val="00587AC8"/>
    <w:rsid w:val="00587C2E"/>
    <w:rsid w:val="0059016A"/>
    <w:rsid w:val="0059094D"/>
    <w:rsid w:val="005911A6"/>
    <w:rsid w:val="00592CC3"/>
    <w:rsid w:val="00592D34"/>
    <w:rsid w:val="005949F2"/>
    <w:rsid w:val="005954AC"/>
    <w:rsid w:val="00595C14"/>
    <w:rsid w:val="00596582"/>
    <w:rsid w:val="005A0322"/>
    <w:rsid w:val="005A6931"/>
    <w:rsid w:val="005A6B26"/>
    <w:rsid w:val="005A7BDB"/>
    <w:rsid w:val="005B338B"/>
    <w:rsid w:val="005B58FD"/>
    <w:rsid w:val="005B7B5B"/>
    <w:rsid w:val="005C0C4A"/>
    <w:rsid w:val="005C14C0"/>
    <w:rsid w:val="005C177E"/>
    <w:rsid w:val="005C1863"/>
    <w:rsid w:val="005C1FCC"/>
    <w:rsid w:val="005C209A"/>
    <w:rsid w:val="005C3989"/>
    <w:rsid w:val="005C3D67"/>
    <w:rsid w:val="005C44C2"/>
    <w:rsid w:val="005C51D4"/>
    <w:rsid w:val="005C5CAC"/>
    <w:rsid w:val="005C6D5E"/>
    <w:rsid w:val="005C7A49"/>
    <w:rsid w:val="005D121E"/>
    <w:rsid w:val="005D2EA6"/>
    <w:rsid w:val="005D34A3"/>
    <w:rsid w:val="005D3F07"/>
    <w:rsid w:val="005D414B"/>
    <w:rsid w:val="005D43FB"/>
    <w:rsid w:val="005D4ECF"/>
    <w:rsid w:val="005D5239"/>
    <w:rsid w:val="005D5D6A"/>
    <w:rsid w:val="005D606E"/>
    <w:rsid w:val="005D7088"/>
    <w:rsid w:val="005D748E"/>
    <w:rsid w:val="005D77E8"/>
    <w:rsid w:val="005E1181"/>
    <w:rsid w:val="005E198E"/>
    <w:rsid w:val="005E4519"/>
    <w:rsid w:val="005E71FA"/>
    <w:rsid w:val="005F02C3"/>
    <w:rsid w:val="005F17FF"/>
    <w:rsid w:val="005F37DD"/>
    <w:rsid w:val="005F3A62"/>
    <w:rsid w:val="005F3EBF"/>
    <w:rsid w:val="005F7226"/>
    <w:rsid w:val="005F7EC2"/>
    <w:rsid w:val="00600653"/>
    <w:rsid w:val="00600F3B"/>
    <w:rsid w:val="0060405C"/>
    <w:rsid w:val="00605673"/>
    <w:rsid w:val="00605852"/>
    <w:rsid w:val="006071A7"/>
    <w:rsid w:val="006117DA"/>
    <w:rsid w:val="006130FA"/>
    <w:rsid w:val="006147E7"/>
    <w:rsid w:val="00616721"/>
    <w:rsid w:val="00617504"/>
    <w:rsid w:val="0062070B"/>
    <w:rsid w:val="00620760"/>
    <w:rsid w:val="00620774"/>
    <w:rsid w:val="0062094E"/>
    <w:rsid w:val="0062230D"/>
    <w:rsid w:val="00623439"/>
    <w:rsid w:val="00623516"/>
    <w:rsid w:val="00625830"/>
    <w:rsid w:val="00625872"/>
    <w:rsid w:val="0062589B"/>
    <w:rsid w:val="00627458"/>
    <w:rsid w:val="00627966"/>
    <w:rsid w:val="00627972"/>
    <w:rsid w:val="00631137"/>
    <w:rsid w:val="006312BC"/>
    <w:rsid w:val="00631496"/>
    <w:rsid w:val="00631A93"/>
    <w:rsid w:val="00631B68"/>
    <w:rsid w:val="00632F9B"/>
    <w:rsid w:val="0063543C"/>
    <w:rsid w:val="006357E5"/>
    <w:rsid w:val="00635F23"/>
    <w:rsid w:val="0063658E"/>
    <w:rsid w:val="00636D01"/>
    <w:rsid w:val="00640633"/>
    <w:rsid w:val="0064158E"/>
    <w:rsid w:val="00641CDB"/>
    <w:rsid w:val="00642920"/>
    <w:rsid w:val="00643202"/>
    <w:rsid w:val="006441DF"/>
    <w:rsid w:val="006443B2"/>
    <w:rsid w:val="00644B6B"/>
    <w:rsid w:val="00644E75"/>
    <w:rsid w:val="00644F20"/>
    <w:rsid w:val="0064565F"/>
    <w:rsid w:val="006471B2"/>
    <w:rsid w:val="00653C3C"/>
    <w:rsid w:val="006546EC"/>
    <w:rsid w:val="00654DA6"/>
    <w:rsid w:val="006557DF"/>
    <w:rsid w:val="006559C6"/>
    <w:rsid w:val="006576F4"/>
    <w:rsid w:val="00661647"/>
    <w:rsid w:val="00661AF6"/>
    <w:rsid w:val="00662A61"/>
    <w:rsid w:val="00662C07"/>
    <w:rsid w:val="00662CB3"/>
    <w:rsid w:val="006633A6"/>
    <w:rsid w:val="006651A2"/>
    <w:rsid w:val="00666E7D"/>
    <w:rsid w:val="00667954"/>
    <w:rsid w:val="0067196C"/>
    <w:rsid w:val="0067198A"/>
    <w:rsid w:val="006722BD"/>
    <w:rsid w:val="00674C0A"/>
    <w:rsid w:val="00675956"/>
    <w:rsid w:val="00675D04"/>
    <w:rsid w:val="006761C6"/>
    <w:rsid w:val="0067676D"/>
    <w:rsid w:val="00676BB7"/>
    <w:rsid w:val="006777A2"/>
    <w:rsid w:val="00680583"/>
    <w:rsid w:val="00680659"/>
    <w:rsid w:val="00681112"/>
    <w:rsid w:val="00682F31"/>
    <w:rsid w:val="006834D8"/>
    <w:rsid w:val="00683DBE"/>
    <w:rsid w:val="00686519"/>
    <w:rsid w:val="00690E03"/>
    <w:rsid w:val="00693F39"/>
    <w:rsid w:val="00696C45"/>
    <w:rsid w:val="006A00F9"/>
    <w:rsid w:val="006A20DD"/>
    <w:rsid w:val="006A7EB2"/>
    <w:rsid w:val="006B0F41"/>
    <w:rsid w:val="006B1E4B"/>
    <w:rsid w:val="006B2396"/>
    <w:rsid w:val="006B2607"/>
    <w:rsid w:val="006B45F9"/>
    <w:rsid w:val="006B6183"/>
    <w:rsid w:val="006B64CE"/>
    <w:rsid w:val="006B753A"/>
    <w:rsid w:val="006B7A72"/>
    <w:rsid w:val="006C0C00"/>
    <w:rsid w:val="006C15EF"/>
    <w:rsid w:val="006C1600"/>
    <w:rsid w:val="006C25ED"/>
    <w:rsid w:val="006C3B8E"/>
    <w:rsid w:val="006C4196"/>
    <w:rsid w:val="006C6904"/>
    <w:rsid w:val="006C6B04"/>
    <w:rsid w:val="006C7553"/>
    <w:rsid w:val="006C7FED"/>
    <w:rsid w:val="006D01EE"/>
    <w:rsid w:val="006D0780"/>
    <w:rsid w:val="006D0B2A"/>
    <w:rsid w:val="006D1194"/>
    <w:rsid w:val="006D1A07"/>
    <w:rsid w:val="006D2991"/>
    <w:rsid w:val="006D531D"/>
    <w:rsid w:val="006D53BF"/>
    <w:rsid w:val="006D5BE3"/>
    <w:rsid w:val="006D5DDC"/>
    <w:rsid w:val="006E1D18"/>
    <w:rsid w:val="006E572A"/>
    <w:rsid w:val="006E7180"/>
    <w:rsid w:val="006E7D4F"/>
    <w:rsid w:val="006F144F"/>
    <w:rsid w:val="006F1CD1"/>
    <w:rsid w:val="006F2771"/>
    <w:rsid w:val="006F3A89"/>
    <w:rsid w:val="006F3C6B"/>
    <w:rsid w:val="006F3F6B"/>
    <w:rsid w:val="006F5D9A"/>
    <w:rsid w:val="006F6FAB"/>
    <w:rsid w:val="006F7147"/>
    <w:rsid w:val="007001F8"/>
    <w:rsid w:val="00700DAB"/>
    <w:rsid w:val="007013F0"/>
    <w:rsid w:val="00701D17"/>
    <w:rsid w:val="00702934"/>
    <w:rsid w:val="00702E50"/>
    <w:rsid w:val="007030E0"/>
    <w:rsid w:val="0070569D"/>
    <w:rsid w:val="00705875"/>
    <w:rsid w:val="00705A52"/>
    <w:rsid w:val="00705D67"/>
    <w:rsid w:val="00712A51"/>
    <w:rsid w:val="00713B2F"/>
    <w:rsid w:val="00714487"/>
    <w:rsid w:val="007161F0"/>
    <w:rsid w:val="0071649B"/>
    <w:rsid w:val="00717BE7"/>
    <w:rsid w:val="00717D4D"/>
    <w:rsid w:val="007201D2"/>
    <w:rsid w:val="0072111C"/>
    <w:rsid w:val="00722A0E"/>
    <w:rsid w:val="00724904"/>
    <w:rsid w:val="0072780F"/>
    <w:rsid w:val="0073007F"/>
    <w:rsid w:val="00730FBE"/>
    <w:rsid w:val="00732021"/>
    <w:rsid w:val="007321B0"/>
    <w:rsid w:val="007325F3"/>
    <w:rsid w:val="007331A3"/>
    <w:rsid w:val="00734391"/>
    <w:rsid w:val="00737A09"/>
    <w:rsid w:val="0074011D"/>
    <w:rsid w:val="00741F54"/>
    <w:rsid w:val="00742E18"/>
    <w:rsid w:val="00742ED5"/>
    <w:rsid w:val="00743269"/>
    <w:rsid w:val="00743364"/>
    <w:rsid w:val="007436F8"/>
    <w:rsid w:val="0074428A"/>
    <w:rsid w:val="007443C8"/>
    <w:rsid w:val="00744F23"/>
    <w:rsid w:val="007457DD"/>
    <w:rsid w:val="00750153"/>
    <w:rsid w:val="00750F68"/>
    <w:rsid w:val="00751CC3"/>
    <w:rsid w:val="00751E33"/>
    <w:rsid w:val="00751F47"/>
    <w:rsid w:val="007535D8"/>
    <w:rsid w:val="007544DE"/>
    <w:rsid w:val="0075615E"/>
    <w:rsid w:val="007576F7"/>
    <w:rsid w:val="007609F0"/>
    <w:rsid w:val="007635B8"/>
    <w:rsid w:val="00763CF0"/>
    <w:rsid w:val="00767B63"/>
    <w:rsid w:val="00771DDA"/>
    <w:rsid w:val="0077254A"/>
    <w:rsid w:val="00772756"/>
    <w:rsid w:val="00773C4B"/>
    <w:rsid w:val="0077442F"/>
    <w:rsid w:val="00774E51"/>
    <w:rsid w:val="00775838"/>
    <w:rsid w:val="00776EB9"/>
    <w:rsid w:val="007776CB"/>
    <w:rsid w:val="00780BA5"/>
    <w:rsid w:val="00782206"/>
    <w:rsid w:val="00785403"/>
    <w:rsid w:val="0078551A"/>
    <w:rsid w:val="00786018"/>
    <w:rsid w:val="007862F4"/>
    <w:rsid w:val="00786805"/>
    <w:rsid w:val="00790EB0"/>
    <w:rsid w:val="00792B51"/>
    <w:rsid w:val="00792B95"/>
    <w:rsid w:val="00794F87"/>
    <w:rsid w:val="00795488"/>
    <w:rsid w:val="00795E04"/>
    <w:rsid w:val="0079668B"/>
    <w:rsid w:val="007A0A8A"/>
    <w:rsid w:val="007A1382"/>
    <w:rsid w:val="007A30D6"/>
    <w:rsid w:val="007A3561"/>
    <w:rsid w:val="007A3D5D"/>
    <w:rsid w:val="007B0D0E"/>
    <w:rsid w:val="007B0D91"/>
    <w:rsid w:val="007B1D8D"/>
    <w:rsid w:val="007B27B3"/>
    <w:rsid w:val="007B2C86"/>
    <w:rsid w:val="007B2FDC"/>
    <w:rsid w:val="007B31AB"/>
    <w:rsid w:val="007B415A"/>
    <w:rsid w:val="007B42BA"/>
    <w:rsid w:val="007B771F"/>
    <w:rsid w:val="007B7AA6"/>
    <w:rsid w:val="007C0216"/>
    <w:rsid w:val="007C09C5"/>
    <w:rsid w:val="007C0A08"/>
    <w:rsid w:val="007C0B50"/>
    <w:rsid w:val="007C29CE"/>
    <w:rsid w:val="007C3501"/>
    <w:rsid w:val="007C3AC3"/>
    <w:rsid w:val="007C4805"/>
    <w:rsid w:val="007C60DE"/>
    <w:rsid w:val="007C7A26"/>
    <w:rsid w:val="007D1CB7"/>
    <w:rsid w:val="007D24A0"/>
    <w:rsid w:val="007D2F19"/>
    <w:rsid w:val="007D54E8"/>
    <w:rsid w:val="007D609A"/>
    <w:rsid w:val="007D722D"/>
    <w:rsid w:val="007D7C57"/>
    <w:rsid w:val="007E1610"/>
    <w:rsid w:val="007E2A19"/>
    <w:rsid w:val="007E3E83"/>
    <w:rsid w:val="007E3F49"/>
    <w:rsid w:val="007E47D9"/>
    <w:rsid w:val="007E4F38"/>
    <w:rsid w:val="007E53BD"/>
    <w:rsid w:val="007E5725"/>
    <w:rsid w:val="007E66C9"/>
    <w:rsid w:val="007E7249"/>
    <w:rsid w:val="007E7E40"/>
    <w:rsid w:val="007F27AC"/>
    <w:rsid w:val="007F2FBA"/>
    <w:rsid w:val="007F4139"/>
    <w:rsid w:val="007F42D2"/>
    <w:rsid w:val="007F62B0"/>
    <w:rsid w:val="007F7228"/>
    <w:rsid w:val="008004C9"/>
    <w:rsid w:val="00802ACF"/>
    <w:rsid w:val="00805273"/>
    <w:rsid w:val="00805974"/>
    <w:rsid w:val="008075B8"/>
    <w:rsid w:val="0080795D"/>
    <w:rsid w:val="0081029A"/>
    <w:rsid w:val="00810FBA"/>
    <w:rsid w:val="008111AF"/>
    <w:rsid w:val="00813D10"/>
    <w:rsid w:val="008147A1"/>
    <w:rsid w:val="00814C2C"/>
    <w:rsid w:val="008154C9"/>
    <w:rsid w:val="00815C2F"/>
    <w:rsid w:val="00816999"/>
    <w:rsid w:val="00816D2C"/>
    <w:rsid w:val="00816DFC"/>
    <w:rsid w:val="00820303"/>
    <w:rsid w:val="00821C14"/>
    <w:rsid w:val="0082254F"/>
    <w:rsid w:val="0082255B"/>
    <w:rsid w:val="00823F7F"/>
    <w:rsid w:val="008247E1"/>
    <w:rsid w:val="008248BC"/>
    <w:rsid w:val="0082630F"/>
    <w:rsid w:val="00826358"/>
    <w:rsid w:val="00827A81"/>
    <w:rsid w:val="00831741"/>
    <w:rsid w:val="00831BA0"/>
    <w:rsid w:val="00832406"/>
    <w:rsid w:val="0083311F"/>
    <w:rsid w:val="00835472"/>
    <w:rsid w:val="00835F9F"/>
    <w:rsid w:val="00836661"/>
    <w:rsid w:val="00837987"/>
    <w:rsid w:val="008416E3"/>
    <w:rsid w:val="008439F6"/>
    <w:rsid w:val="0084424F"/>
    <w:rsid w:val="00844BE1"/>
    <w:rsid w:val="0084572E"/>
    <w:rsid w:val="008508B7"/>
    <w:rsid w:val="008525C5"/>
    <w:rsid w:val="00852B01"/>
    <w:rsid w:val="00853642"/>
    <w:rsid w:val="0085446F"/>
    <w:rsid w:val="008571F4"/>
    <w:rsid w:val="008572FE"/>
    <w:rsid w:val="00861B3F"/>
    <w:rsid w:val="00861C32"/>
    <w:rsid w:val="00861D04"/>
    <w:rsid w:val="00861EA8"/>
    <w:rsid w:val="0086373B"/>
    <w:rsid w:val="00863E6D"/>
    <w:rsid w:val="008641CF"/>
    <w:rsid w:val="00866A1B"/>
    <w:rsid w:val="0087171E"/>
    <w:rsid w:val="0087283A"/>
    <w:rsid w:val="008728EC"/>
    <w:rsid w:val="00872B7B"/>
    <w:rsid w:val="00872EF5"/>
    <w:rsid w:val="00872FB7"/>
    <w:rsid w:val="00873188"/>
    <w:rsid w:val="0087477C"/>
    <w:rsid w:val="00875BD9"/>
    <w:rsid w:val="0088530A"/>
    <w:rsid w:val="00886680"/>
    <w:rsid w:val="00886F1B"/>
    <w:rsid w:val="0088702B"/>
    <w:rsid w:val="0089042D"/>
    <w:rsid w:val="00890DFF"/>
    <w:rsid w:val="00891510"/>
    <w:rsid w:val="00893E6C"/>
    <w:rsid w:val="0089605F"/>
    <w:rsid w:val="00896A6C"/>
    <w:rsid w:val="008978CB"/>
    <w:rsid w:val="008A092B"/>
    <w:rsid w:val="008A0951"/>
    <w:rsid w:val="008A1D41"/>
    <w:rsid w:val="008A1DE3"/>
    <w:rsid w:val="008A3597"/>
    <w:rsid w:val="008A4CC5"/>
    <w:rsid w:val="008A4E3B"/>
    <w:rsid w:val="008B0356"/>
    <w:rsid w:val="008B10B1"/>
    <w:rsid w:val="008B21D9"/>
    <w:rsid w:val="008B4AED"/>
    <w:rsid w:val="008B4BBE"/>
    <w:rsid w:val="008B5CB6"/>
    <w:rsid w:val="008B6D4B"/>
    <w:rsid w:val="008B7952"/>
    <w:rsid w:val="008C0304"/>
    <w:rsid w:val="008C183A"/>
    <w:rsid w:val="008C186F"/>
    <w:rsid w:val="008C44B1"/>
    <w:rsid w:val="008C7840"/>
    <w:rsid w:val="008D1867"/>
    <w:rsid w:val="008D3054"/>
    <w:rsid w:val="008D51FC"/>
    <w:rsid w:val="008D53CB"/>
    <w:rsid w:val="008D5BB4"/>
    <w:rsid w:val="008D6424"/>
    <w:rsid w:val="008D686D"/>
    <w:rsid w:val="008D6C26"/>
    <w:rsid w:val="008D6EF8"/>
    <w:rsid w:val="008E066E"/>
    <w:rsid w:val="008E31C7"/>
    <w:rsid w:val="008E3478"/>
    <w:rsid w:val="008E6F0E"/>
    <w:rsid w:val="008E764B"/>
    <w:rsid w:val="008F029B"/>
    <w:rsid w:val="008F0E6B"/>
    <w:rsid w:val="008F22E7"/>
    <w:rsid w:val="008F237F"/>
    <w:rsid w:val="008F2832"/>
    <w:rsid w:val="008F39F5"/>
    <w:rsid w:val="008F4591"/>
    <w:rsid w:val="008F4DEB"/>
    <w:rsid w:val="008F539F"/>
    <w:rsid w:val="008F61AA"/>
    <w:rsid w:val="009025A8"/>
    <w:rsid w:val="0090456B"/>
    <w:rsid w:val="009051C3"/>
    <w:rsid w:val="00905BA3"/>
    <w:rsid w:val="00905BD1"/>
    <w:rsid w:val="0090649A"/>
    <w:rsid w:val="00910488"/>
    <w:rsid w:val="00912444"/>
    <w:rsid w:val="00912B99"/>
    <w:rsid w:val="00914C4B"/>
    <w:rsid w:val="009152B0"/>
    <w:rsid w:val="009155C0"/>
    <w:rsid w:val="00915C3B"/>
    <w:rsid w:val="0091654C"/>
    <w:rsid w:val="00917DA7"/>
    <w:rsid w:val="0092075E"/>
    <w:rsid w:val="00921D94"/>
    <w:rsid w:val="00923CD9"/>
    <w:rsid w:val="00923F21"/>
    <w:rsid w:val="009245D5"/>
    <w:rsid w:val="00925A2D"/>
    <w:rsid w:val="0093146A"/>
    <w:rsid w:val="009336C3"/>
    <w:rsid w:val="00934425"/>
    <w:rsid w:val="009344E1"/>
    <w:rsid w:val="00935DCB"/>
    <w:rsid w:val="009374E3"/>
    <w:rsid w:val="00937B66"/>
    <w:rsid w:val="00942A5C"/>
    <w:rsid w:val="0094367A"/>
    <w:rsid w:val="009445E4"/>
    <w:rsid w:val="0094466B"/>
    <w:rsid w:val="0094493A"/>
    <w:rsid w:val="00946ED4"/>
    <w:rsid w:val="009473C9"/>
    <w:rsid w:val="00952FB8"/>
    <w:rsid w:val="009533B8"/>
    <w:rsid w:val="00955F9B"/>
    <w:rsid w:val="00957721"/>
    <w:rsid w:val="00957E2C"/>
    <w:rsid w:val="00960C6B"/>
    <w:rsid w:val="00960EFC"/>
    <w:rsid w:val="00961611"/>
    <w:rsid w:val="009624FB"/>
    <w:rsid w:val="00963621"/>
    <w:rsid w:val="0096623B"/>
    <w:rsid w:val="00967D0F"/>
    <w:rsid w:val="00970E76"/>
    <w:rsid w:val="00971C82"/>
    <w:rsid w:val="009722BA"/>
    <w:rsid w:val="0097392B"/>
    <w:rsid w:val="00974059"/>
    <w:rsid w:val="00976654"/>
    <w:rsid w:val="00980670"/>
    <w:rsid w:val="00981BDD"/>
    <w:rsid w:val="00986FC7"/>
    <w:rsid w:val="009873CF"/>
    <w:rsid w:val="00994814"/>
    <w:rsid w:val="00995768"/>
    <w:rsid w:val="00996728"/>
    <w:rsid w:val="00997748"/>
    <w:rsid w:val="009A0C05"/>
    <w:rsid w:val="009A0CB8"/>
    <w:rsid w:val="009A196F"/>
    <w:rsid w:val="009A40EF"/>
    <w:rsid w:val="009A4FB5"/>
    <w:rsid w:val="009A5222"/>
    <w:rsid w:val="009A612B"/>
    <w:rsid w:val="009A692D"/>
    <w:rsid w:val="009A6A3D"/>
    <w:rsid w:val="009A6A78"/>
    <w:rsid w:val="009A7885"/>
    <w:rsid w:val="009B12B6"/>
    <w:rsid w:val="009B1848"/>
    <w:rsid w:val="009B2A6D"/>
    <w:rsid w:val="009B34A0"/>
    <w:rsid w:val="009B3920"/>
    <w:rsid w:val="009B4040"/>
    <w:rsid w:val="009B4B0C"/>
    <w:rsid w:val="009B61C3"/>
    <w:rsid w:val="009B632B"/>
    <w:rsid w:val="009B73EF"/>
    <w:rsid w:val="009C30B1"/>
    <w:rsid w:val="009C3667"/>
    <w:rsid w:val="009C53ED"/>
    <w:rsid w:val="009C6CB9"/>
    <w:rsid w:val="009D0AB2"/>
    <w:rsid w:val="009D181B"/>
    <w:rsid w:val="009D40FA"/>
    <w:rsid w:val="009D4686"/>
    <w:rsid w:val="009D752E"/>
    <w:rsid w:val="009E4B06"/>
    <w:rsid w:val="009E6B2B"/>
    <w:rsid w:val="009E6E16"/>
    <w:rsid w:val="009E760B"/>
    <w:rsid w:val="009F01CF"/>
    <w:rsid w:val="009F5E77"/>
    <w:rsid w:val="009F69E4"/>
    <w:rsid w:val="009F6F82"/>
    <w:rsid w:val="00A005E1"/>
    <w:rsid w:val="00A005F0"/>
    <w:rsid w:val="00A03C5C"/>
    <w:rsid w:val="00A05A8E"/>
    <w:rsid w:val="00A06323"/>
    <w:rsid w:val="00A10E9F"/>
    <w:rsid w:val="00A1176C"/>
    <w:rsid w:val="00A11A04"/>
    <w:rsid w:val="00A125D5"/>
    <w:rsid w:val="00A13E7F"/>
    <w:rsid w:val="00A15554"/>
    <w:rsid w:val="00A16960"/>
    <w:rsid w:val="00A240C3"/>
    <w:rsid w:val="00A24BCA"/>
    <w:rsid w:val="00A250ED"/>
    <w:rsid w:val="00A308F0"/>
    <w:rsid w:val="00A30943"/>
    <w:rsid w:val="00A319B4"/>
    <w:rsid w:val="00A324AB"/>
    <w:rsid w:val="00A32833"/>
    <w:rsid w:val="00A33022"/>
    <w:rsid w:val="00A369F0"/>
    <w:rsid w:val="00A37A25"/>
    <w:rsid w:val="00A37FD3"/>
    <w:rsid w:val="00A40F65"/>
    <w:rsid w:val="00A4215A"/>
    <w:rsid w:val="00A43D36"/>
    <w:rsid w:val="00A4583F"/>
    <w:rsid w:val="00A46528"/>
    <w:rsid w:val="00A47496"/>
    <w:rsid w:val="00A51029"/>
    <w:rsid w:val="00A524F0"/>
    <w:rsid w:val="00A53D12"/>
    <w:rsid w:val="00A552A5"/>
    <w:rsid w:val="00A5645F"/>
    <w:rsid w:val="00A567BD"/>
    <w:rsid w:val="00A570D9"/>
    <w:rsid w:val="00A5711B"/>
    <w:rsid w:val="00A5762D"/>
    <w:rsid w:val="00A60C93"/>
    <w:rsid w:val="00A6137B"/>
    <w:rsid w:val="00A6437D"/>
    <w:rsid w:val="00A718E2"/>
    <w:rsid w:val="00A724BC"/>
    <w:rsid w:val="00A72980"/>
    <w:rsid w:val="00A736D4"/>
    <w:rsid w:val="00A748E2"/>
    <w:rsid w:val="00A74DCE"/>
    <w:rsid w:val="00A75646"/>
    <w:rsid w:val="00A76E45"/>
    <w:rsid w:val="00A77826"/>
    <w:rsid w:val="00A80D99"/>
    <w:rsid w:val="00A81FAF"/>
    <w:rsid w:val="00A84E34"/>
    <w:rsid w:val="00A85F83"/>
    <w:rsid w:val="00A87875"/>
    <w:rsid w:val="00A87A36"/>
    <w:rsid w:val="00A87FB3"/>
    <w:rsid w:val="00A91F71"/>
    <w:rsid w:val="00A922F2"/>
    <w:rsid w:val="00A93A24"/>
    <w:rsid w:val="00A9466E"/>
    <w:rsid w:val="00A952C7"/>
    <w:rsid w:val="00A953E8"/>
    <w:rsid w:val="00A95BC9"/>
    <w:rsid w:val="00A96855"/>
    <w:rsid w:val="00A97274"/>
    <w:rsid w:val="00AA00DE"/>
    <w:rsid w:val="00AA0F97"/>
    <w:rsid w:val="00AA1C5F"/>
    <w:rsid w:val="00AA377A"/>
    <w:rsid w:val="00AA3F30"/>
    <w:rsid w:val="00AA61A0"/>
    <w:rsid w:val="00AA6676"/>
    <w:rsid w:val="00AB07FC"/>
    <w:rsid w:val="00AB3F9D"/>
    <w:rsid w:val="00AB4B7B"/>
    <w:rsid w:val="00AB73E1"/>
    <w:rsid w:val="00AC0061"/>
    <w:rsid w:val="00AC390B"/>
    <w:rsid w:val="00AC4718"/>
    <w:rsid w:val="00AC58B6"/>
    <w:rsid w:val="00AC5E00"/>
    <w:rsid w:val="00AC6244"/>
    <w:rsid w:val="00AD15CA"/>
    <w:rsid w:val="00AD1D8C"/>
    <w:rsid w:val="00AD2140"/>
    <w:rsid w:val="00AD3A2E"/>
    <w:rsid w:val="00AD4498"/>
    <w:rsid w:val="00AD50AD"/>
    <w:rsid w:val="00AD6133"/>
    <w:rsid w:val="00AD7315"/>
    <w:rsid w:val="00AD7EFB"/>
    <w:rsid w:val="00AE018C"/>
    <w:rsid w:val="00AE1B75"/>
    <w:rsid w:val="00AE2BBF"/>
    <w:rsid w:val="00AE2CEA"/>
    <w:rsid w:val="00AE4E90"/>
    <w:rsid w:val="00AE504D"/>
    <w:rsid w:val="00AE543C"/>
    <w:rsid w:val="00AE5998"/>
    <w:rsid w:val="00AE6764"/>
    <w:rsid w:val="00AE6D8B"/>
    <w:rsid w:val="00AF0D7C"/>
    <w:rsid w:val="00AF15B5"/>
    <w:rsid w:val="00AF35F0"/>
    <w:rsid w:val="00AF3966"/>
    <w:rsid w:val="00AF5353"/>
    <w:rsid w:val="00AF63B3"/>
    <w:rsid w:val="00AF63C0"/>
    <w:rsid w:val="00AF7011"/>
    <w:rsid w:val="00AF7B7B"/>
    <w:rsid w:val="00B009B8"/>
    <w:rsid w:val="00B02807"/>
    <w:rsid w:val="00B02B8A"/>
    <w:rsid w:val="00B02E56"/>
    <w:rsid w:val="00B03977"/>
    <w:rsid w:val="00B04449"/>
    <w:rsid w:val="00B04861"/>
    <w:rsid w:val="00B052D5"/>
    <w:rsid w:val="00B06EFA"/>
    <w:rsid w:val="00B0711F"/>
    <w:rsid w:val="00B126AF"/>
    <w:rsid w:val="00B12C7F"/>
    <w:rsid w:val="00B136F6"/>
    <w:rsid w:val="00B1402D"/>
    <w:rsid w:val="00B141C5"/>
    <w:rsid w:val="00B158CA"/>
    <w:rsid w:val="00B15EB7"/>
    <w:rsid w:val="00B1635A"/>
    <w:rsid w:val="00B17529"/>
    <w:rsid w:val="00B179CC"/>
    <w:rsid w:val="00B20284"/>
    <w:rsid w:val="00B21241"/>
    <w:rsid w:val="00B21B05"/>
    <w:rsid w:val="00B21C10"/>
    <w:rsid w:val="00B25C91"/>
    <w:rsid w:val="00B26B1F"/>
    <w:rsid w:val="00B27446"/>
    <w:rsid w:val="00B30475"/>
    <w:rsid w:val="00B30503"/>
    <w:rsid w:val="00B328C0"/>
    <w:rsid w:val="00B337CA"/>
    <w:rsid w:val="00B35164"/>
    <w:rsid w:val="00B35E8B"/>
    <w:rsid w:val="00B402AA"/>
    <w:rsid w:val="00B41B37"/>
    <w:rsid w:val="00B43066"/>
    <w:rsid w:val="00B4428E"/>
    <w:rsid w:val="00B4472C"/>
    <w:rsid w:val="00B463BD"/>
    <w:rsid w:val="00B504F8"/>
    <w:rsid w:val="00B53AC3"/>
    <w:rsid w:val="00B557D8"/>
    <w:rsid w:val="00B57BF2"/>
    <w:rsid w:val="00B62BB7"/>
    <w:rsid w:val="00B63ED1"/>
    <w:rsid w:val="00B640A3"/>
    <w:rsid w:val="00B65189"/>
    <w:rsid w:val="00B65B65"/>
    <w:rsid w:val="00B669F3"/>
    <w:rsid w:val="00B67A47"/>
    <w:rsid w:val="00B7032D"/>
    <w:rsid w:val="00B71503"/>
    <w:rsid w:val="00B726B0"/>
    <w:rsid w:val="00B7339C"/>
    <w:rsid w:val="00B73A3B"/>
    <w:rsid w:val="00B74CDC"/>
    <w:rsid w:val="00B76311"/>
    <w:rsid w:val="00B7691C"/>
    <w:rsid w:val="00B7699F"/>
    <w:rsid w:val="00B76F48"/>
    <w:rsid w:val="00B82709"/>
    <w:rsid w:val="00B82C3B"/>
    <w:rsid w:val="00B83A36"/>
    <w:rsid w:val="00B83DEF"/>
    <w:rsid w:val="00B84E1B"/>
    <w:rsid w:val="00B8501B"/>
    <w:rsid w:val="00B86A55"/>
    <w:rsid w:val="00B86FC9"/>
    <w:rsid w:val="00B9003E"/>
    <w:rsid w:val="00B95979"/>
    <w:rsid w:val="00B95A83"/>
    <w:rsid w:val="00B95BD7"/>
    <w:rsid w:val="00B9600B"/>
    <w:rsid w:val="00B96C9C"/>
    <w:rsid w:val="00BA0821"/>
    <w:rsid w:val="00BA2D70"/>
    <w:rsid w:val="00BA4077"/>
    <w:rsid w:val="00BA5EE1"/>
    <w:rsid w:val="00BA60AD"/>
    <w:rsid w:val="00BB0960"/>
    <w:rsid w:val="00BB14CF"/>
    <w:rsid w:val="00BB2905"/>
    <w:rsid w:val="00BB3D3C"/>
    <w:rsid w:val="00BB68FF"/>
    <w:rsid w:val="00BC0805"/>
    <w:rsid w:val="00BC1370"/>
    <w:rsid w:val="00BC2C46"/>
    <w:rsid w:val="00BC2F25"/>
    <w:rsid w:val="00BC2F55"/>
    <w:rsid w:val="00BC3B6D"/>
    <w:rsid w:val="00BC5620"/>
    <w:rsid w:val="00BC74FA"/>
    <w:rsid w:val="00BC7C47"/>
    <w:rsid w:val="00BD24A8"/>
    <w:rsid w:val="00BD28F0"/>
    <w:rsid w:val="00BD4168"/>
    <w:rsid w:val="00BD7A46"/>
    <w:rsid w:val="00BE0341"/>
    <w:rsid w:val="00BE1094"/>
    <w:rsid w:val="00BE7FFE"/>
    <w:rsid w:val="00BF0E50"/>
    <w:rsid w:val="00BF1A41"/>
    <w:rsid w:val="00BF4A07"/>
    <w:rsid w:val="00BF5E60"/>
    <w:rsid w:val="00BF7430"/>
    <w:rsid w:val="00C00189"/>
    <w:rsid w:val="00C0161A"/>
    <w:rsid w:val="00C03274"/>
    <w:rsid w:val="00C03C93"/>
    <w:rsid w:val="00C0458D"/>
    <w:rsid w:val="00C10B9F"/>
    <w:rsid w:val="00C10DBD"/>
    <w:rsid w:val="00C11811"/>
    <w:rsid w:val="00C135B1"/>
    <w:rsid w:val="00C16855"/>
    <w:rsid w:val="00C16BD1"/>
    <w:rsid w:val="00C17785"/>
    <w:rsid w:val="00C179BC"/>
    <w:rsid w:val="00C20563"/>
    <w:rsid w:val="00C22296"/>
    <w:rsid w:val="00C2379C"/>
    <w:rsid w:val="00C23A12"/>
    <w:rsid w:val="00C25BC5"/>
    <w:rsid w:val="00C279A6"/>
    <w:rsid w:val="00C27DB5"/>
    <w:rsid w:val="00C31682"/>
    <w:rsid w:val="00C32090"/>
    <w:rsid w:val="00C331AF"/>
    <w:rsid w:val="00C331B4"/>
    <w:rsid w:val="00C33527"/>
    <w:rsid w:val="00C34982"/>
    <w:rsid w:val="00C35A01"/>
    <w:rsid w:val="00C43168"/>
    <w:rsid w:val="00C43DCA"/>
    <w:rsid w:val="00C44A60"/>
    <w:rsid w:val="00C46C86"/>
    <w:rsid w:val="00C46E4A"/>
    <w:rsid w:val="00C47735"/>
    <w:rsid w:val="00C50245"/>
    <w:rsid w:val="00C50DE8"/>
    <w:rsid w:val="00C5136D"/>
    <w:rsid w:val="00C52B63"/>
    <w:rsid w:val="00C532BE"/>
    <w:rsid w:val="00C53974"/>
    <w:rsid w:val="00C57446"/>
    <w:rsid w:val="00C6097E"/>
    <w:rsid w:val="00C60BF7"/>
    <w:rsid w:val="00C62EF0"/>
    <w:rsid w:val="00C6334B"/>
    <w:rsid w:val="00C639CE"/>
    <w:rsid w:val="00C64B46"/>
    <w:rsid w:val="00C65C7E"/>
    <w:rsid w:val="00C66A52"/>
    <w:rsid w:val="00C67551"/>
    <w:rsid w:val="00C70A54"/>
    <w:rsid w:val="00C72A37"/>
    <w:rsid w:val="00C74970"/>
    <w:rsid w:val="00C756AB"/>
    <w:rsid w:val="00C775EA"/>
    <w:rsid w:val="00C77A8A"/>
    <w:rsid w:val="00C81D7E"/>
    <w:rsid w:val="00C82EBA"/>
    <w:rsid w:val="00C83717"/>
    <w:rsid w:val="00C83787"/>
    <w:rsid w:val="00C83B87"/>
    <w:rsid w:val="00C86246"/>
    <w:rsid w:val="00C86D6D"/>
    <w:rsid w:val="00C87BED"/>
    <w:rsid w:val="00C91622"/>
    <w:rsid w:val="00C9183D"/>
    <w:rsid w:val="00C95762"/>
    <w:rsid w:val="00C97CB8"/>
    <w:rsid w:val="00CA4167"/>
    <w:rsid w:val="00CA4638"/>
    <w:rsid w:val="00CA61AF"/>
    <w:rsid w:val="00CB07D7"/>
    <w:rsid w:val="00CB0ADE"/>
    <w:rsid w:val="00CB15B8"/>
    <w:rsid w:val="00CB212A"/>
    <w:rsid w:val="00CB391B"/>
    <w:rsid w:val="00CB4265"/>
    <w:rsid w:val="00CB459C"/>
    <w:rsid w:val="00CB4CBB"/>
    <w:rsid w:val="00CB4E31"/>
    <w:rsid w:val="00CC0329"/>
    <w:rsid w:val="00CC314E"/>
    <w:rsid w:val="00CC37C1"/>
    <w:rsid w:val="00CC3807"/>
    <w:rsid w:val="00CC531E"/>
    <w:rsid w:val="00CC6D12"/>
    <w:rsid w:val="00CC71E3"/>
    <w:rsid w:val="00CD16A4"/>
    <w:rsid w:val="00CD2F00"/>
    <w:rsid w:val="00CD42A9"/>
    <w:rsid w:val="00CD4CDB"/>
    <w:rsid w:val="00CD64BF"/>
    <w:rsid w:val="00CE07EC"/>
    <w:rsid w:val="00CE097D"/>
    <w:rsid w:val="00CE09E9"/>
    <w:rsid w:val="00CE1700"/>
    <w:rsid w:val="00CE19DC"/>
    <w:rsid w:val="00CE3D92"/>
    <w:rsid w:val="00CE6834"/>
    <w:rsid w:val="00CF010F"/>
    <w:rsid w:val="00CF148D"/>
    <w:rsid w:val="00CF1B5C"/>
    <w:rsid w:val="00CF229F"/>
    <w:rsid w:val="00CF2C97"/>
    <w:rsid w:val="00CF4C09"/>
    <w:rsid w:val="00CF4E33"/>
    <w:rsid w:val="00CF4E9C"/>
    <w:rsid w:val="00CF5A3B"/>
    <w:rsid w:val="00D00926"/>
    <w:rsid w:val="00D01F4C"/>
    <w:rsid w:val="00D02BF0"/>
    <w:rsid w:val="00D03CC4"/>
    <w:rsid w:val="00D04EE7"/>
    <w:rsid w:val="00D07AB3"/>
    <w:rsid w:val="00D1204B"/>
    <w:rsid w:val="00D14066"/>
    <w:rsid w:val="00D15765"/>
    <w:rsid w:val="00D16376"/>
    <w:rsid w:val="00D16585"/>
    <w:rsid w:val="00D21492"/>
    <w:rsid w:val="00D2171B"/>
    <w:rsid w:val="00D2269E"/>
    <w:rsid w:val="00D23EAB"/>
    <w:rsid w:val="00D246E4"/>
    <w:rsid w:val="00D2699D"/>
    <w:rsid w:val="00D269C3"/>
    <w:rsid w:val="00D27357"/>
    <w:rsid w:val="00D279BE"/>
    <w:rsid w:val="00D27FD5"/>
    <w:rsid w:val="00D300C2"/>
    <w:rsid w:val="00D31721"/>
    <w:rsid w:val="00D33146"/>
    <w:rsid w:val="00D34113"/>
    <w:rsid w:val="00D34313"/>
    <w:rsid w:val="00D3470B"/>
    <w:rsid w:val="00D34C13"/>
    <w:rsid w:val="00D4060A"/>
    <w:rsid w:val="00D41B76"/>
    <w:rsid w:val="00D43C3F"/>
    <w:rsid w:val="00D44EFA"/>
    <w:rsid w:val="00D45140"/>
    <w:rsid w:val="00D459DA"/>
    <w:rsid w:val="00D507FE"/>
    <w:rsid w:val="00D508E6"/>
    <w:rsid w:val="00D53986"/>
    <w:rsid w:val="00D53E04"/>
    <w:rsid w:val="00D55236"/>
    <w:rsid w:val="00D557AA"/>
    <w:rsid w:val="00D571B0"/>
    <w:rsid w:val="00D602EC"/>
    <w:rsid w:val="00D6295A"/>
    <w:rsid w:val="00D62C0E"/>
    <w:rsid w:val="00D635CB"/>
    <w:rsid w:val="00D63AE4"/>
    <w:rsid w:val="00D6435C"/>
    <w:rsid w:val="00D65423"/>
    <w:rsid w:val="00D6563F"/>
    <w:rsid w:val="00D66FC1"/>
    <w:rsid w:val="00D73531"/>
    <w:rsid w:val="00D73AB9"/>
    <w:rsid w:val="00D741D8"/>
    <w:rsid w:val="00D745D6"/>
    <w:rsid w:val="00D7494E"/>
    <w:rsid w:val="00D75493"/>
    <w:rsid w:val="00D75629"/>
    <w:rsid w:val="00D75848"/>
    <w:rsid w:val="00D76293"/>
    <w:rsid w:val="00D764E9"/>
    <w:rsid w:val="00D765C8"/>
    <w:rsid w:val="00D81517"/>
    <w:rsid w:val="00D827EB"/>
    <w:rsid w:val="00D8334A"/>
    <w:rsid w:val="00D83924"/>
    <w:rsid w:val="00D83F46"/>
    <w:rsid w:val="00D84AC6"/>
    <w:rsid w:val="00D855B9"/>
    <w:rsid w:val="00D9029D"/>
    <w:rsid w:val="00D91A81"/>
    <w:rsid w:val="00D93FCB"/>
    <w:rsid w:val="00D94CE2"/>
    <w:rsid w:val="00D94E16"/>
    <w:rsid w:val="00D95D37"/>
    <w:rsid w:val="00D96621"/>
    <w:rsid w:val="00DA1FEA"/>
    <w:rsid w:val="00DA34D5"/>
    <w:rsid w:val="00DA4D06"/>
    <w:rsid w:val="00DA4E6F"/>
    <w:rsid w:val="00DA5E67"/>
    <w:rsid w:val="00DA6E7B"/>
    <w:rsid w:val="00DB11FD"/>
    <w:rsid w:val="00DB1860"/>
    <w:rsid w:val="00DB3152"/>
    <w:rsid w:val="00DB44D7"/>
    <w:rsid w:val="00DB4B8B"/>
    <w:rsid w:val="00DB4B97"/>
    <w:rsid w:val="00DB673D"/>
    <w:rsid w:val="00DB7EEE"/>
    <w:rsid w:val="00DC3C63"/>
    <w:rsid w:val="00DC5A6E"/>
    <w:rsid w:val="00DC61CC"/>
    <w:rsid w:val="00DC6577"/>
    <w:rsid w:val="00DC7447"/>
    <w:rsid w:val="00DD0B6C"/>
    <w:rsid w:val="00DD1A32"/>
    <w:rsid w:val="00DD23A1"/>
    <w:rsid w:val="00DD4A8E"/>
    <w:rsid w:val="00DD728D"/>
    <w:rsid w:val="00DE061D"/>
    <w:rsid w:val="00DE3A4A"/>
    <w:rsid w:val="00DE4C1B"/>
    <w:rsid w:val="00DE5049"/>
    <w:rsid w:val="00DE5E3F"/>
    <w:rsid w:val="00DE64B3"/>
    <w:rsid w:val="00DE75BB"/>
    <w:rsid w:val="00DF0D18"/>
    <w:rsid w:val="00DF1890"/>
    <w:rsid w:val="00DF2A33"/>
    <w:rsid w:val="00DF4837"/>
    <w:rsid w:val="00DF6997"/>
    <w:rsid w:val="00E000F2"/>
    <w:rsid w:val="00E00FF7"/>
    <w:rsid w:val="00E0124B"/>
    <w:rsid w:val="00E01FFB"/>
    <w:rsid w:val="00E03627"/>
    <w:rsid w:val="00E05604"/>
    <w:rsid w:val="00E06620"/>
    <w:rsid w:val="00E06CF0"/>
    <w:rsid w:val="00E0712E"/>
    <w:rsid w:val="00E07CB0"/>
    <w:rsid w:val="00E106FF"/>
    <w:rsid w:val="00E10871"/>
    <w:rsid w:val="00E13F80"/>
    <w:rsid w:val="00E15DCF"/>
    <w:rsid w:val="00E176F6"/>
    <w:rsid w:val="00E17772"/>
    <w:rsid w:val="00E179AB"/>
    <w:rsid w:val="00E17DC3"/>
    <w:rsid w:val="00E17E82"/>
    <w:rsid w:val="00E22D3D"/>
    <w:rsid w:val="00E22E92"/>
    <w:rsid w:val="00E308A5"/>
    <w:rsid w:val="00E30C5A"/>
    <w:rsid w:val="00E3153C"/>
    <w:rsid w:val="00E3188E"/>
    <w:rsid w:val="00E32330"/>
    <w:rsid w:val="00E330A6"/>
    <w:rsid w:val="00E3315F"/>
    <w:rsid w:val="00E34341"/>
    <w:rsid w:val="00E373A9"/>
    <w:rsid w:val="00E41E98"/>
    <w:rsid w:val="00E43600"/>
    <w:rsid w:val="00E43794"/>
    <w:rsid w:val="00E447A2"/>
    <w:rsid w:val="00E4496B"/>
    <w:rsid w:val="00E4556C"/>
    <w:rsid w:val="00E472E8"/>
    <w:rsid w:val="00E50E58"/>
    <w:rsid w:val="00E52744"/>
    <w:rsid w:val="00E52A8B"/>
    <w:rsid w:val="00E5393B"/>
    <w:rsid w:val="00E544D9"/>
    <w:rsid w:val="00E549CC"/>
    <w:rsid w:val="00E54BAA"/>
    <w:rsid w:val="00E56380"/>
    <w:rsid w:val="00E61164"/>
    <w:rsid w:val="00E61181"/>
    <w:rsid w:val="00E62C33"/>
    <w:rsid w:val="00E636D2"/>
    <w:rsid w:val="00E641FF"/>
    <w:rsid w:val="00E649F8"/>
    <w:rsid w:val="00E66395"/>
    <w:rsid w:val="00E66850"/>
    <w:rsid w:val="00E67B57"/>
    <w:rsid w:val="00E67E59"/>
    <w:rsid w:val="00E71A40"/>
    <w:rsid w:val="00E72134"/>
    <w:rsid w:val="00E729A0"/>
    <w:rsid w:val="00E739A0"/>
    <w:rsid w:val="00E73D15"/>
    <w:rsid w:val="00E74D9B"/>
    <w:rsid w:val="00E753F1"/>
    <w:rsid w:val="00E75DCF"/>
    <w:rsid w:val="00E75FE3"/>
    <w:rsid w:val="00E76FC8"/>
    <w:rsid w:val="00E80C1E"/>
    <w:rsid w:val="00E8293C"/>
    <w:rsid w:val="00E82E05"/>
    <w:rsid w:val="00E85F3C"/>
    <w:rsid w:val="00E8681D"/>
    <w:rsid w:val="00E87413"/>
    <w:rsid w:val="00E877A3"/>
    <w:rsid w:val="00E902A1"/>
    <w:rsid w:val="00E91E90"/>
    <w:rsid w:val="00E92B2A"/>
    <w:rsid w:val="00E935EB"/>
    <w:rsid w:val="00E9408C"/>
    <w:rsid w:val="00E94E28"/>
    <w:rsid w:val="00E97461"/>
    <w:rsid w:val="00EA1ABC"/>
    <w:rsid w:val="00EA4003"/>
    <w:rsid w:val="00EA44B2"/>
    <w:rsid w:val="00EA60D1"/>
    <w:rsid w:val="00EA657F"/>
    <w:rsid w:val="00EA7270"/>
    <w:rsid w:val="00EA7B4D"/>
    <w:rsid w:val="00EB00E1"/>
    <w:rsid w:val="00EB08DB"/>
    <w:rsid w:val="00EB0DA3"/>
    <w:rsid w:val="00EB0DB5"/>
    <w:rsid w:val="00EB2110"/>
    <w:rsid w:val="00EB24B2"/>
    <w:rsid w:val="00EB26D7"/>
    <w:rsid w:val="00EB278A"/>
    <w:rsid w:val="00EB400D"/>
    <w:rsid w:val="00EB7300"/>
    <w:rsid w:val="00EB7352"/>
    <w:rsid w:val="00EC253C"/>
    <w:rsid w:val="00EC2F28"/>
    <w:rsid w:val="00EC4D87"/>
    <w:rsid w:val="00EC5760"/>
    <w:rsid w:val="00EC79AE"/>
    <w:rsid w:val="00EC7F49"/>
    <w:rsid w:val="00ED143A"/>
    <w:rsid w:val="00ED1928"/>
    <w:rsid w:val="00ED26A8"/>
    <w:rsid w:val="00ED3E71"/>
    <w:rsid w:val="00ED4F5D"/>
    <w:rsid w:val="00ED5043"/>
    <w:rsid w:val="00ED7835"/>
    <w:rsid w:val="00ED7E97"/>
    <w:rsid w:val="00EE006D"/>
    <w:rsid w:val="00EE1055"/>
    <w:rsid w:val="00EE1613"/>
    <w:rsid w:val="00EE31EA"/>
    <w:rsid w:val="00EE4E0B"/>
    <w:rsid w:val="00EF0A83"/>
    <w:rsid w:val="00EF1469"/>
    <w:rsid w:val="00EF1AED"/>
    <w:rsid w:val="00EF3F66"/>
    <w:rsid w:val="00EF5F38"/>
    <w:rsid w:val="00EF6B7B"/>
    <w:rsid w:val="00F01B8B"/>
    <w:rsid w:val="00F02CD0"/>
    <w:rsid w:val="00F02D89"/>
    <w:rsid w:val="00F0432B"/>
    <w:rsid w:val="00F04934"/>
    <w:rsid w:val="00F050D5"/>
    <w:rsid w:val="00F062F0"/>
    <w:rsid w:val="00F0699B"/>
    <w:rsid w:val="00F07A3C"/>
    <w:rsid w:val="00F07B1B"/>
    <w:rsid w:val="00F10EA8"/>
    <w:rsid w:val="00F112BE"/>
    <w:rsid w:val="00F11369"/>
    <w:rsid w:val="00F117E5"/>
    <w:rsid w:val="00F123D8"/>
    <w:rsid w:val="00F15057"/>
    <w:rsid w:val="00F1528B"/>
    <w:rsid w:val="00F15855"/>
    <w:rsid w:val="00F1611B"/>
    <w:rsid w:val="00F16F61"/>
    <w:rsid w:val="00F20D4E"/>
    <w:rsid w:val="00F25BA0"/>
    <w:rsid w:val="00F25CCD"/>
    <w:rsid w:val="00F264B6"/>
    <w:rsid w:val="00F27021"/>
    <w:rsid w:val="00F27A76"/>
    <w:rsid w:val="00F27F73"/>
    <w:rsid w:val="00F32523"/>
    <w:rsid w:val="00F3351E"/>
    <w:rsid w:val="00F3521A"/>
    <w:rsid w:val="00F35C59"/>
    <w:rsid w:val="00F36AF8"/>
    <w:rsid w:val="00F40597"/>
    <w:rsid w:val="00F406C4"/>
    <w:rsid w:val="00F411D4"/>
    <w:rsid w:val="00F416DE"/>
    <w:rsid w:val="00F4258E"/>
    <w:rsid w:val="00F42F3F"/>
    <w:rsid w:val="00F4518F"/>
    <w:rsid w:val="00F4566E"/>
    <w:rsid w:val="00F4695F"/>
    <w:rsid w:val="00F50611"/>
    <w:rsid w:val="00F51C1B"/>
    <w:rsid w:val="00F52523"/>
    <w:rsid w:val="00F52A4B"/>
    <w:rsid w:val="00F52B34"/>
    <w:rsid w:val="00F53E92"/>
    <w:rsid w:val="00F551BB"/>
    <w:rsid w:val="00F556ED"/>
    <w:rsid w:val="00F56920"/>
    <w:rsid w:val="00F56B16"/>
    <w:rsid w:val="00F57D6C"/>
    <w:rsid w:val="00F57DD8"/>
    <w:rsid w:val="00F60C4E"/>
    <w:rsid w:val="00F61C3F"/>
    <w:rsid w:val="00F62D8F"/>
    <w:rsid w:val="00F65461"/>
    <w:rsid w:val="00F66819"/>
    <w:rsid w:val="00F712DF"/>
    <w:rsid w:val="00F713E9"/>
    <w:rsid w:val="00F724D6"/>
    <w:rsid w:val="00F7570B"/>
    <w:rsid w:val="00F75E68"/>
    <w:rsid w:val="00F816F3"/>
    <w:rsid w:val="00F832E4"/>
    <w:rsid w:val="00F837D2"/>
    <w:rsid w:val="00F858C8"/>
    <w:rsid w:val="00F87235"/>
    <w:rsid w:val="00F87FD5"/>
    <w:rsid w:val="00F912AB"/>
    <w:rsid w:val="00F919DA"/>
    <w:rsid w:val="00F926C8"/>
    <w:rsid w:val="00F9399D"/>
    <w:rsid w:val="00F9437F"/>
    <w:rsid w:val="00F9703C"/>
    <w:rsid w:val="00F971E2"/>
    <w:rsid w:val="00F9782D"/>
    <w:rsid w:val="00F97B81"/>
    <w:rsid w:val="00FA0518"/>
    <w:rsid w:val="00FA269F"/>
    <w:rsid w:val="00FA29EB"/>
    <w:rsid w:val="00FA307E"/>
    <w:rsid w:val="00FA48E2"/>
    <w:rsid w:val="00FA49C4"/>
    <w:rsid w:val="00FA4EA4"/>
    <w:rsid w:val="00FA52E4"/>
    <w:rsid w:val="00FA5D7E"/>
    <w:rsid w:val="00FA6C89"/>
    <w:rsid w:val="00FB0433"/>
    <w:rsid w:val="00FB0C77"/>
    <w:rsid w:val="00FB10A2"/>
    <w:rsid w:val="00FB593A"/>
    <w:rsid w:val="00FB60FB"/>
    <w:rsid w:val="00FB6B01"/>
    <w:rsid w:val="00FC5C68"/>
    <w:rsid w:val="00FC6380"/>
    <w:rsid w:val="00FC7FEC"/>
    <w:rsid w:val="00FD2D10"/>
    <w:rsid w:val="00FD4D51"/>
    <w:rsid w:val="00FD66F6"/>
    <w:rsid w:val="00FE0706"/>
    <w:rsid w:val="00FE19AE"/>
    <w:rsid w:val="00FE229C"/>
    <w:rsid w:val="00FE27B1"/>
    <w:rsid w:val="00FE282A"/>
    <w:rsid w:val="00FE2922"/>
    <w:rsid w:val="00FE3D14"/>
    <w:rsid w:val="00FE4452"/>
    <w:rsid w:val="00FE4BC3"/>
    <w:rsid w:val="00FE6D37"/>
    <w:rsid w:val="00FF21FA"/>
    <w:rsid w:val="00FF46DF"/>
    <w:rsid w:val="00FF49CB"/>
    <w:rsid w:val="00FF522A"/>
    <w:rsid w:val="00FF530D"/>
    <w:rsid w:val="00FF6209"/>
    <w:rsid w:val="00FF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E03BB-BDD2-4057-99ED-9ADE3609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A7"/>
  </w:style>
  <w:style w:type="paragraph" w:styleId="1">
    <w:name w:val="heading 1"/>
    <w:basedOn w:val="a"/>
    <w:next w:val="a"/>
    <w:link w:val="10"/>
    <w:uiPriority w:val="9"/>
    <w:qFormat/>
    <w:rsid w:val="00B02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7EE6"/>
  </w:style>
  <w:style w:type="character" w:styleId="a3">
    <w:name w:val="Hyperlink"/>
    <w:basedOn w:val="a0"/>
    <w:uiPriority w:val="99"/>
    <w:unhideWhenUsed/>
    <w:rsid w:val="00247EE6"/>
    <w:rPr>
      <w:rFonts w:cs="Times New Roman"/>
      <w:color w:val="0000FF"/>
      <w:u w:val="single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,Знак Знак Знак Знак Знак"/>
    <w:link w:val="a4"/>
    <w:locked/>
    <w:rsid w:val="00247EE6"/>
    <w:rPr>
      <w:sz w:val="24"/>
      <w:lang w:eastAsia="ar-SA"/>
    </w:rPr>
  </w:style>
  <w:style w:type="paragraph" w:styleId="a4">
    <w:name w:val="Normal (Web)"/>
    <w:aliases w:val="Обычный (Web),Знак,Обычный (Web)1,Обычный (веб) Знак,Обычный (Web)1 Знак,Знак Знак Знак Знак"/>
    <w:basedOn w:val="a"/>
    <w:link w:val="12"/>
    <w:unhideWhenUsed/>
    <w:qFormat/>
    <w:rsid w:val="00247EE6"/>
    <w:pPr>
      <w:spacing w:after="0" w:line="240" w:lineRule="auto"/>
      <w:jc w:val="center"/>
    </w:pPr>
    <w:rPr>
      <w:sz w:val="24"/>
      <w:lang w:eastAsia="ar-SA"/>
    </w:rPr>
  </w:style>
  <w:style w:type="paragraph" w:customStyle="1" w:styleId="ConsPlusNormal">
    <w:name w:val="ConsPlusNormal"/>
    <w:rsid w:val="00247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47E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47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247EE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47E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E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96728"/>
  </w:style>
  <w:style w:type="table" w:styleId="a8">
    <w:name w:val="Table Grid"/>
    <w:basedOn w:val="a1"/>
    <w:uiPriority w:val="59"/>
    <w:rsid w:val="009967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967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99672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967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996728"/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next w:val="a8"/>
    <w:uiPriority w:val="59"/>
    <w:rsid w:val="00996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9473C9"/>
    <w:rPr>
      <w:color w:val="808080"/>
    </w:rPr>
  </w:style>
  <w:style w:type="paragraph" w:customStyle="1" w:styleId="Default">
    <w:name w:val="Default"/>
    <w:rsid w:val="00661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0">
    <w:name w:val="Сетка таблицы2"/>
    <w:basedOn w:val="a1"/>
    <w:next w:val="a8"/>
    <w:uiPriority w:val="59"/>
    <w:rsid w:val="00937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EC576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C576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C576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576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C5760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D2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28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2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3">
    <w:name w:val="footnote reference"/>
    <w:basedOn w:val="a0"/>
    <w:uiPriority w:val="99"/>
    <w:semiHidden/>
    <w:unhideWhenUsed/>
    <w:rsid w:val="004212BE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4212B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212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Stroy23\Downloads\&#1078;&#1080;&#1083;&#1080;&#1097;&#1077;%20(9)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Stroy23\Downloads\&#1078;&#1080;&#1083;&#1080;&#1097;&#1077;%20(9)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Stroy23\Downloads\&#1078;&#1080;&#1083;&#1080;&#1097;&#1077;%20(9)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286E-6F51-4252-BC73-F21903C5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44</Pages>
  <Words>6546</Words>
  <Characters>37313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UMZ07</dc:creator>
  <cp:lastModifiedBy>User</cp:lastModifiedBy>
  <cp:revision>12</cp:revision>
  <cp:lastPrinted>2023-09-15T08:16:00Z</cp:lastPrinted>
  <dcterms:created xsi:type="dcterms:W3CDTF">2023-09-13T13:22:00Z</dcterms:created>
  <dcterms:modified xsi:type="dcterms:W3CDTF">2024-08-13T12:28:00Z</dcterms:modified>
</cp:coreProperties>
</file>