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E25DA8" w:rsidP="00D23A89">
      <w:pPr>
        <w:ind w:left="-567"/>
        <w:rPr>
          <w:sz w:val="28"/>
          <w:szCs w:val="28"/>
        </w:rPr>
      </w:pPr>
    </w:p>
    <w:p w:rsidR="007041ED" w:rsidRPr="00B81FC6" w:rsidRDefault="003A7295" w:rsidP="00B81FC6">
      <w:pPr>
        <w:tabs>
          <w:tab w:val="left" w:pos="9072"/>
        </w:tabs>
        <w:ind w:right="-1133"/>
        <w:rPr>
          <w:b/>
        </w:rPr>
      </w:pPr>
      <w:r w:rsidRPr="00E25DA8">
        <w:rPr>
          <w:b/>
        </w:rPr>
        <w:t>1</w:t>
      </w:r>
      <w:r>
        <w:rPr>
          <w:b/>
        </w:rPr>
        <w:t>7.</w:t>
      </w:r>
      <w:r w:rsidRPr="00E25DA8">
        <w:rPr>
          <w:b/>
        </w:rPr>
        <w:t>0</w:t>
      </w:r>
      <w:r>
        <w:rPr>
          <w:b/>
        </w:rPr>
        <w:t>7.</w:t>
      </w:r>
      <w:r w:rsidRPr="00E25DA8">
        <w:rPr>
          <w:b/>
        </w:rPr>
        <w:t>2023</w:t>
      </w:r>
      <w:r w:rsidR="007041ED" w:rsidRPr="00B81FC6">
        <w:rPr>
          <w:b/>
        </w:rPr>
        <w:t xml:space="preserve">  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</w:t>
      </w:r>
      <w:proofErr w:type="gramStart"/>
      <w:r w:rsidR="007041ED" w:rsidRPr="00B81FC6">
        <w:rPr>
          <w:b/>
        </w:rPr>
        <w:t>№</w:t>
      </w:r>
      <w:r w:rsidR="00052F27" w:rsidRPr="00B81FC6">
        <w:rPr>
          <w:b/>
        </w:rPr>
        <w:t xml:space="preserve"> </w:t>
      </w:r>
      <w:r w:rsidR="004D1646">
        <w:rPr>
          <w:b/>
        </w:rPr>
        <w:t xml:space="preserve"> </w:t>
      </w:r>
      <w:proofErr w:type="gramEnd"/>
      <w:r w:rsidRPr="00E25DA8">
        <w:rPr>
          <w:b/>
        </w:rPr>
        <w:t>3234</w:t>
      </w:r>
      <w:r w:rsidR="00727AC6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3A7295" w:rsidRPr="003A7295" w:rsidRDefault="003A7295" w:rsidP="003A7295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  <w:r w:rsidRPr="003A7295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 имеющих признаки бесхозяйного имущества</w:t>
      </w:r>
    </w:p>
    <w:p w:rsidR="003A7295" w:rsidRPr="003A7295" w:rsidRDefault="003A7295" w:rsidP="003A729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7295" w:rsidRPr="003A7295" w:rsidRDefault="003A7295" w:rsidP="003A729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7295" w:rsidRPr="003A7295" w:rsidRDefault="003A7295" w:rsidP="003A729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7295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Федеральным законом от 08.11.2011 № 257-ФЗ 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оформления бесхозяйного имущества                            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</w:t>
      </w:r>
      <w:r w:rsidRPr="003A7295">
        <w:rPr>
          <w:rFonts w:eastAsiaTheme="minorHAnsi"/>
          <w:sz w:val="28"/>
          <w:szCs w:val="22"/>
          <w:lang w:eastAsia="en-US"/>
        </w:rPr>
        <w:t xml:space="preserve"> </w:t>
      </w:r>
      <w:r w:rsidRPr="003A7295">
        <w:rPr>
          <w:rFonts w:eastAsiaTheme="minorHAnsi"/>
          <w:sz w:val="28"/>
          <w:szCs w:val="28"/>
          <w:lang w:eastAsia="en-US"/>
        </w:rPr>
        <w:t xml:space="preserve">Постановлением администрации городского округа Люберцы от 13.06.2018 № 2189-ПА                      «Об определении гарантирующей организации в сфере централизованной системы холодного водоснабжения и водоотведения на территории городского округа Люберцы Московской области», Распоряжением администрации городского округа Люберцы Московской области от 11.04.2023 № 56-РА                    «О наделении полномочиями заместителя Главы администрации </w:t>
      </w:r>
      <w:proofErr w:type="spellStart"/>
      <w:r w:rsidRPr="003A7295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3A7295">
        <w:rPr>
          <w:rFonts w:eastAsiaTheme="minorHAnsi"/>
          <w:sz w:val="28"/>
          <w:szCs w:val="28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29.06.2023, постановляю:    </w:t>
      </w:r>
    </w:p>
    <w:p w:rsidR="003A7295" w:rsidRPr="003A7295" w:rsidRDefault="003A7295" w:rsidP="003A7295">
      <w:pPr>
        <w:jc w:val="both"/>
        <w:rPr>
          <w:rFonts w:eastAsiaTheme="minorHAnsi"/>
          <w:sz w:val="28"/>
          <w:szCs w:val="22"/>
          <w:lang w:eastAsia="en-US"/>
        </w:rPr>
      </w:pPr>
    </w:p>
    <w:p w:rsidR="003A7295" w:rsidRPr="003A7295" w:rsidRDefault="003A7295" w:rsidP="003A729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7295">
        <w:rPr>
          <w:rFonts w:eastAsiaTheme="minorHAnsi"/>
          <w:sz w:val="28"/>
          <w:szCs w:val="28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3A7295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3A7295">
        <w:rPr>
          <w:rFonts w:eastAsiaTheme="minorHAnsi"/>
          <w:sz w:val="28"/>
          <w:szCs w:val="28"/>
          <w:lang w:eastAsia="en-US"/>
        </w:rPr>
        <w:t xml:space="preserve"> В.А.):</w:t>
      </w:r>
    </w:p>
    <w:p w:rsidR="003A7295" w:rsidRPr="003A7295" w:rsidRDefault="003A7295" w:rsidP="003A7295">
      <w:pPr>
        <w:jc w:val="both"/>
        <w:rPr>
          <w:rFonts w:eastAsiaTheme="minorHAnsi"/>
          <w:sz w:val="28"/>
          <w:szCs w:val="28"/>
          <w:lang w:eastAsia="en-US"/>
        </w:rPr>
      </w:pPr>
      <w:r w:rsidRPr="003A7295">
        <w:rPr>
          <w:rFonts w:eastAsiaTheme="minorHAnsi"/>
          <w:sz w:val="28"/>
          <w:szCs w:val="28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                              к настоящему Постановлению.</w:t>
      </w:r>
    </w:p>
    <w:p w:rsidR="003A7295" w:rsidRPr="003A7295" w:rsidRDefault="003A7295" w:rsidP="003A7295">
      <w:pPr>
        <w:jc w:val="both"/>
        <w:rPr>
          <w:rFonts w:eastAsiaTheme="minorHAnsi"/>
          <w:sz w:val="28"/>
          <w:szCs w:val="28"/>
          <w:lang w:eastAsia="en-US"/>
        </w:rPr>
      </w:pPr>
      <w:r w:rsidRPr="003A7295">
        <w:rPr>
          <w:rFonts w:eastAsiaTheme="minorHAnsi"/>
          <w:sz w:val="28"/>
          <w:szCs w:val="28"/>
          <w:lang w:eastAsia="en-US"/>
        </w:rPr>
        <w:lastRenderedPageBreak/>
        <w:tab/>
        <w:t xml:space="preserve"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   картографии по   Московской  области  для  государственной  регистрации                     </w:t>
      </w:r>
    </w:p>
    <w:p w:rsidR="003A7295" w:rsidRPr="003A7295" w:rsidRDefault="003A7295" w:rsidP="003A7295">
      <w:pPr>
        <w:jc w:val="both"/>
        <w:rPr>
          <w:rFonts w:eastAsiaTheme="minorHAnsi"/>
          <w:sz w:val="28"/>
          <w:szCs w:val="28"/>
          <w:lang w:eastAsia="en-US"/>
        </w:rPr>
      </w:pPr>
      <w:r w:rsidRPr="003A7295">
        <w:rPr>
          <w:rFonts w:eastAsiaTheme="minorHAnsi"/>
          <w:sz w:val="28"/>
          <w:szCs w:val="28"/>
          <w:lang w:eastAsia="en-US"/>
        </w:rPr>
        <w:t>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3A7295" w:rsidRPr="003A7295" w:rsidRDefault="003A7295" w:rsidP="003A729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7295">
        <w:rPr>
          <w:rFonts w:eastAsiaTheme="minorHAnsi"/>
          <w:sz w:val="28"/>
          <w:szCs w:val="28"/>
          <w:lang w:eastAsia="en-US"/>
        </w:rPr>
        <w:t>2. Управлению ЖКХ (Караваев В.М.) в целях предотвращения угрозы разрушения недвижимого имущества, указанного в пунктах 1-4 приложения                   к настоящему Постановлению, организовать работу по его эксплуатации                            и обслуживанию.</w:t>
      </w:r>
    </w:p>
    <w:p w:rsidR="003A7295" w:rsidRPr="003A7295" w:rsidRDefault="003A7295" w:rsidP="003A729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7295">
        <w:rPr>
          <w:rFonts w:eastAsiaTheme="minorHAnsi"/>
          <w:sz w:val="28"/>
          <w:szCs w:val="28"/>
          <w:lang w:eastAsia="en-US"/>
        </w:rPr>
        <w:t>3. АО «Люберецкий Водоканал» осуществлять содержание                                  и техническое обслуживание недвижимого имущества, указанного в пунктах               1-4 приложения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объектов не влечет для                              АО «Люберецкий Водоканал» осуществление прав владения, пользования                            и распоряжения указанными объектами.</w:t>
      </w:r>
    </w:p>
    <w:p w:rsidR="003A7295" w:rsidRPr="003A7295" w:rsidRDefault="003A7295" w:rsidP="003A729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7295">
        <w:rPr>
          <w:rFonts w:eastAsiaTheme="minorHAnsi"/>
          <w:sz w:val="28"/>
          <w:szCs w:val="28"/>
          <w:lang w:eastAsia="en-US"/>
        </w:rPr>
        <w:t>4. Управлению дорожного хозяйства и развития дорожной инфраструктуры (</w:t>
      </w:r>
      <w:proofErr w:type="spellStart"/>
      <w:r w:rsidRPr="003A7295">
        <w:rPr>
          <w:rFonts w:eastAsiaTheme="minorHAnsi"/>
          <w:sz w:val="28"/>
          <w:szCs w:val="28"/>
          <w:lang w:eastAsia="en-US"/>
        </w:rPr>
        <w:t>Шиховцев</w:t>
      </w:r>
      <w:proofErr w:type="spellEnd"/>
      <w:r w:rsidRPr="003A7295">
        <w:rPr>
          <w:rFonts w:eastAsiaTheme="minorHAnsi"/>
          <w:sz w:val="28"/>
          <w:szCs w:val="28"/>
          <w:lang w:eastAsia="en-US"/>
        </w:rPr>
        <w:t xml:space="preserve"> О.С.)  в целях предотвращения угрозы разрушения недвижимого имущества, указанного в пунктах 5-9 приложения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3A7295" w:rsidRPr="003A7295" w:rsidRDefault="003A7295" w:rsidP="003A729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7295">
        <w:rPr>
          <w:rFonts w:eastAsiaTheme="minorHAnsi"/>
          <w:sz w:val="28"/>
          <w:szCs w:val="28"/>
          <w:lang w:eastAsia="en-US"/>
        </w:rPr>
        <w:t>5.</w:t>
      </w:r>
      <w:r w:rsidRPr="003A7295">
        <w:rPr>
          <w:rFonts w:eastAsiaTheme="minorHAnsi"/>
          <w:sz w:val="28"/>
          <w:szCs w:val="22"/>
          <w:lang w:eastAsia="en-US"/>
        </w:rPr>
        <w:t xml:space="preserve"> </w:t>
      </w:r>
      <w:r w:rsidRPr="003A7295">
        <w:rPr>
          <w:rFonts w:eastAsiaTheme="minorHAnsi"/>
          <w:sz w:val="28"/>
          <w:szCs w:val="28"/>
          <w:lang w:eastAsia="en-US"/>
        </w:rPr>
        <w:t>МУ «ОКБЖКХ» (</w:t>
      </w:r>
      <w:proofErr w:type="spellStart"/>
      <w:r w:rsidRPr="003A7295">
        <w:rPr>
          <w:rFonts w:eastAsiaTheme="minorHAnsi"/>
          <w:sz w:val="28"/>
          <w:szCs w:val="28"/>
          <w:lang w:eastAsia="en-US"/>
        </w:rPr>
        <w:t>Кяримов</w:t>
      </w:r>
      <w:proofErr w:type="spellEnd"/>
      <w:r w:rsidRPr="003A7295">
        <w:rPr>
          <w:rFonts w:eastAsiaTheme="minorHAnsi"/>
          <w:sz w:val="28"/>
          <w:szCs w:val="28"/>
          <w:lang w:eastAsia="en-US"/>
        </w:rPr>
        <w:t xml:space="preserve"> Р.К.) осуществлять содержание, эксплуатацию и техническое обслуживание недвижимого имущества, указанного в  пунктах 5-9 приложения к настоящему Постановлению                          до момента передачи его в оперативное управление или безвозмездное пользование.</w:t>
      </w:r>
      <w:r w:rsidRPr="003A7295">
        <w:rPr>
          <w:rFonts w:eastAsiaTheme="minorHAnsi"/>
          <w:sz w:val="28"/>
          <w:szCs w:val="22"/>
          <w:lang w:eastAsia="en-US"/>
        </w:rPr>
        <w:t xml:space="preserve"> </w:t>
      </w:r>
    </w:p>
    <w:p w:rsidR="003A7295" w:rsidRPr="003A7295" w:rsidRDefault="003A7295" w:rsidP="003A729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7295">
        <w:rPr>
          <w:rFonts w:eastAsiaTheme="minorHAnsi"/>
          <w:sz w:val="28"/>
          <w:szCs w:val="28"/>
          <w:lang w:eastAsia="en-US"/>
        </w:rPr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A7295" w:rsidRPr="003A7295" w:rsidRDefault="003A7295" w:rsidP="003A7295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3A7295">
        <w:rPr>
          <w:rFonts w:eastAsiaTheme="minorHAnsi"/>
          <w:sz w:val="28"/>
          <w:szCs w:val="28"/>
          <w:lang w:eastAsia="en-US"/>
        </w:rPr>
        <w:t xml:space="preserve">         7. </w:t>
      </w:r>
      <w:r w:rsidRPr="003A7295">
        <w:rPr>
          <w:sz w:val="28"/>
          <w:szCs w:val="28"/>
        </w:rPr>
        <w:t>Контроль за исполнением настоящего Постановления оставляю                           за собой.</w:t>
      </w:r>
    </w:p>
    <w:p w:rsidR="003A7295" w:rsidRPr="003A7295" w:rsidRDefault="003A7295" w:rsidP="003A7295">
      <w:pPr>
        <w:jc w:val="both"/>
        <w:rPr>
          <w:rFonts w:eastAsiaTheme="minorHAnsi"/>
          <w:sz w:val="28"/>
          <w:szCs w:val="28"/>
          <w:lang w:eastAsia="en-US"/>
        </w:rPr>
      </w:pPr>
    </w:p>
    <w:p w:rsidR="003A7295" w:rsidRPr="003A7295" w:rsidRDefault="003A7295" w:rsidP="003A7295">
      <w:pPr>
        <w:jc w:val="both"/>
        <w:rPr>
          <w:sz w:val="28"/>
          <w:szCs w:val="28"/>
        </w:rPr>
      </w:pPr>
      <w:r w:rsidRPr="003A7295">
        <w:rPr>
          <w:rFonts w:eastAsiaTheme="minorHAnsi"/>
          <w:sz w:val="28"/>
          <w:szCs w:val="28"/>
          <w:lang w:eastAsia="en-US"/>
        </w:rPr>
        <w:tab/>
      </w:r>
    </w:p>
    <w:p w:rsidR="003A7295" w:rsidRPr="003A7295" w:rsidRDefault="003A7295" w:rsidP="003A7295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3A7295" w:rsidRPr="003A7295" w:rsidRDefault="003A7295" w:rsidP="003A7295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3A7295">
        <w:rPr>
          <w:sz w:val="28"/>
          <w:szCs w:val="28"/>
        </w:rPr>
        <w:t>Заместитель Главы администрации                                                         А.Н. Сыров</w:t>
      </w:r>
    </w:p>
    <w:p w:rsidR="003A7295" w:rsidRPr="003A7295" w:rsidRDefault="003A7295" w:rsidP="003A7295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3A7295" w:rsidRPr="003A7295" w:rsidRDefault="003A7295" w:rsidP="003A7295">
      <w:pPr>
        <w:jc w:val="center"/>
        <w:rPr>
          <w:rFonts w:eastAsiaTheme="minorHAnsi"/>
          <w:sz w:val="28"/>
          <w:szCs w:val="28"/>
          <w:lang w:eastAsia="en-US"/>
        </w:rPr>
      </w:pPr>
    </w:p>
    <w:p w:rsidR="003A7295" w:rsidRPr="003A7295" w:rsidRDefault="003A7295" w:rsidP="003A7295">
      <w:pPr>
        <w:jc w:val="center"/>
        <w:rPr>
          <w:rFonts w:eastAsiaTheme="minorHAnsi"/>
          <w:sz w:val="28"/>
          <w:szCs w:val="28"/>
          <w:lang w:eastAsia="en-US"/>
        </w:rPr>
      </w:pPr>
    </w:p>
    <w:p w:rsidR="00540E2E" w:rsidRPr="00540E2E" w:rsidRDefault="00540E2E" w:rsidP="00A52DFB">
      <w:pPr>
        <w:rPr>
          <w:rFonts w:eastAsiaTheme="minorHAnsi"/>
          <w:sz w:val="28"/>
          <w:szCs w:val="22"/>
          <w:lang w:eastAsia="en-US"/>
        </w:rPr>
        <w:sectPr w:rsidR="00540E2E" w:rsidRPr="00540E2E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5221"/>
        <w:gridCol w:w="4394"/>
      </w:tblGrid>
      <w:tr w:rsidR="003A7295" w:rsidRPr="003A7295" w:rsidTr="00533DAC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295" w:rsidRPr="003A7295" w:rsidRDefault="003A7295" w:rsidP="003A7295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295" w:rsidRPr="003A7295" w:rsidRDefault="003A7295" w:rsidP="003A7295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295" w:rsidRPr="003A7295" w:rsidRDefault="003A7295" w:rsidP="003A7295">
            <w:pPr>
              <w:jc w:val="right"/>
              <w:rPr>
                <w:color w:val="000000"/>
                <w:sz w:val="28"/>
                <w:szCs w:val="28"/>
              </w:rPr>
            </w:pPr>
            <w:r w:rsidRPr="003A7295">
              <w:rPr>
                <w:color w:val="000000"/>
                <w:sz w:val="28"/>
                <w:szCs w:val="28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3A7295" w:rsidRPr="003A7295" w:rsidTr="00533DAC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295" w:rsidRPr="003A7295" w:rsidRDefault="003A7295" w:rsidP="003A7295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295" w:rsidRPr="003A7295" w:rsidRDefault="003A7295" w:rsidP="003A7295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295" w:rsidRPr="003A7295" w:rsidRDefault="003A7295" w:rsidP="003A7295">
            <w:pPr>
              <w:jc w:val="right"/>
              <w:rPr>
                <w:color w:val="000000"/>
                <w:sz w:val="28"/>
                <w:szCs w:val="28"/>
              </w:rPr>
            </w:pPr>
            <w:r w:rsidRPr="003A7295">
              <w:rPr>
                <w:color w:val="000000"/>
                <w:sz w:val="28"/>
                <w:szCs w:val="28"/>
              </w:rPr>
              <w:t xml:space="preserve">к Постановлению администрации  </w:t>
            </w:r>
          </w:p>
          <w:p w:rsidR="003A7295" w:rsidRPr="003A7295" w:rsidRDefault="003A7295" w:rsidP="003A7295">
            <w:pPr>
              <w:jc w:val="center"/>
              <w:rPr>
                <w:color w:val="000000"/>
                <w:sz w:val="28"/>
                <w:szCs w:val="28"/>
              </w:rPr>
            </w:pPr>
            <w:r w:rsidRPr="003A7295">
              <w:rPr>
                <w:color w:val="000000"/>
                <w:sz w:val="28"/>
                <w:szCs w:val="28"/>
              </w:rPr>
              <w:t xml:space="preserve">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3A7295">
              <w:rPr>
                <w:color w:val="000000"/>
                <w:sz w:val="28"/>
                <w:szCs w:val="28"/>
              </w:rPr>
              <w:t xml:space="preserve">    городского округа Люберцы           </w:t>
            </w:r>
          </w:p>
          <w:p w:rsidR="003A7295" w:rsidRPr="003A7295" w:rsidRDefault="003A7295" w:rsidP="003A7295">
            <w:pPr>
              <w:jc w:val="center"/>
              <w:rPr>
                <w:color w:val="000000"/>
                <w:sz w:val="28"/>
                <w:szCs w:val="28"/>
              </w:rPr>
            </w:pPr>
            <w:r w:rsidRPr="003A7295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Московской области </w:t>
            </w:r>
          </w:p>
        </w:tc>
      </w:tr>
      <w:tr w:rsidR="003A7295" w:rsidRPr="003A7295" w:rsidTr="00533DAC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295" w:rsidRPr="003A7295" w:rsidRDefault="003A7295" w:rsidP="003A7295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295" w:rsidRPr="003A7295" w:rsidRDefault="003A7295" w:rsidP="003A7295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295" w:rsidRPr="003A7295" w:rsidRDefault="003A7295" w:rsidP="003A7295">
            <w:pPr>
              <w:jc w:val="right"/>
              <w:rPr>
                <w:color w:val="000000"/>
                <w:sz w:val="28"/>
                <w:szCs w:val="28"/>
              </w:rPr>
            </w:pPr>
            <w:r w:rsidRPr="003A7295">
              <w:rPr>
                <w:color w:val="000000"/>
                <w:sz w:val="28"/>
                <w:szCs w:val="28"/>
              </w:rPr>
              <w:t xml:space="preserve">                                                       от  17.07.2023   № 3234-ПА                                                         </w:t>
            </w:r>
          </w:p>
        </w:tc>
      </w:tr>
      <w:tr w:rsidR="003A7295" w:rsidRPr="003A7295" w:rsidTr="00533DAC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7295" w:rsidRPr="003A7295" w:rsidRDefault="003A7295" w:rsidP="003A7295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7295" w:rsidRDefault="003A7295" w:rsidP="003A729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295" w:rsidRPr="003A7295" w:rsidRDefault="003A7295" w:rsidP="003A729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295" w:rsidRPr="003A7295" w:rsidRDefault="003A7295" w:rsidP="003A7295">
            <w:pPr>
              <w:jc w:val="center"/>
              <w:rPr>
                <w:color w:val="000000"/>
                <w:sz w:val="28"/>
                <w:szCs w:val="28"/>
              </w:rPr>
            </w:pPr>
            <w:r w:rsidRPr="003A7295">
              <w:rPr>
                <w:color w:val="000000"/>
                <w:sz w:val="28"/>
                <w:szCs w:val="28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3A7295" w:rsidRPr="003A7295" w:rsidRDefault="003A7295" w:rsidP="003A7295">
            <w:pPr>
              <w:jc w:val="center"/>
              <w:rPr>
                <w:color w:val="000000"/>
                <w:sz w:val="28"/>
                <w:szCs w:val="28"/>
              </w:rPr>
            </w:pPr>
            <w:r w:rsidRPr="003A7295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3A7295" w:rsidRPr="003A7295" w:rsidTr="00533DA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95" w:rsidRPr="003A7295" w:rsidRDefault="003A7295" w:rsidP="003A7295">
            <w:pPr>
              <w:jc w:val="center"/>
              <w:rPr>
                <w:color w:val="000000"/>
              </w:rPr>
            </w:pPr>
            <w:r w:rsidRPr="003A7295">
              <w:rPr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95" w:rsidRPr="003A7295" w:rsidRDefault="003A7295" w:rsidP="003A7295">
            <w:pPr>
              <w:jc w:val="center"/>
              <w:rPr>
                <w:color w:val="000000"/>
                <w:sz w:val="28"/>
                <w:szCs w:val="28"/>
              </w:rPr>
            </w:pPr>
            <w:r w:rsidRPr="003A7295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95" w:rsidRPr="003A7295" w:rsidRDefault="003A7295" w:rsidP="003A7295">
            <w:pPr>
              <w:jc w:val="center"/>
              <w:rPr>
                <w:color w:val="000000"/>
                <w:sz w:val="28"/>
                <w:szCs w:val="28"/>
              </w:rPr>
            </w:pPr>
            <w:r w:rsidRPr="003A7295">
              <w:rPr>
                <w:color w:val="000000"/>
                <w:sz w:val="28"/>
                <w:szCs w:val="28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95" w:rsidRPr="003A7295" w:rsidRDefault="003A7295" w:rsidP="003A7295">
            <w:pPr>
              <w:jc w:val="center"/>
              <w:rPr>
                <w:color w:val="000000"/>
                <w:sz w:val="28"/>
                <w:szCs w:val="28"/>
              </w:rPr>
            </w:pPr>
            <w:r w:rsidRPr="003A7295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3A7295" w:rsidRPr="003A7295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7295" w:rsidRPr="003A7295" w:rsidRDefault="003A7295" w:rsidP="003A7295">
            <w:pPr>
              <w:jc w:val="center"/>
              <w:rPr>
                <w:color w:val="000000"/>
                <w:sz w:val="27"/>
                <w:szCs w:val="27"/>
              </w:rPr>
            </w:pPr>
            <w:r w:rsidRPr="003A7295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>Самотечная канализация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Быковское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 шоссе,                                      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мкр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Протяженность – 1037 м,                          65 колодцев</w:t>
            </w:r>
          </w:p>
        </w:tc>
      </w:tr>
      <w:tr w:rsidR="003A7295" w:rsidRPr="003A7295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7295" w:rsidRPr="003A7295" w:rsidRDefault="003A7295" w:rsidP="003A7295">
            <w:pPr>
              <w:jc w:val="center"/>
              <w:rPr>
                <w:color w:val="000000"/>
                <w:sz w:val="27"/>
                <w:szCs w:val="27"/>
              </w:rPr>
            </w:pPr>
            <w:r w:rsidRPr="003A7295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Напорная канализация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>. Люберцы,</w:t>
            </w:r>
          </w:p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proofErr w:type="spellStart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>р.п</w:t>
            </w:r>
            <w:proofErr w:type="spellEnd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 xml:space="preserve">. </w:t>
            </w:r>
            <w:proofErr w:type="spellStart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Малаховка</w:t>
            </w:r>
            <w:proofErr w:type="spellEnd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 xml:space="preserve">, </w:t>
            </w:r>
            <w:proofErr w:type="spellStart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Быковское</w:t>
            </w:r>
            <w:proofErr w:type="spellEnd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 xml:space="preserve"> шоссе,  </w:t>
            </w:r>
            <w:proofErr w:type="spellStart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мкр</w:t>
            </w:r>
            <w:proofErr w:type="spellEnd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Протяженность – 1086 м</w:t>
            </w:r>
          </w:p>
        </w:tc>
      </w:tr>
      <w:tr w:rsidR="003A7295" w:rsidRPr="003A7295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7295" w:rsidRPr="003A7295" w:rsidRDefault="003A7295" w:rsidP="003A7295">
            <w:pPr>
              <w:jc w:val="center"/>
              <w:rPr>
                <w:color w:val="000000"/>
                <w:sz w:val="27"/>
                <w:szCs w:val="27"/>
              </w:rPr>
            </w:pPr>
            <w:r w:rsidRPr="003A7295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Канализационная насосная станция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Быковское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 шоссе,                                          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мкр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2"/>
                <w:lang w:eastAsia="en-US"/>
              </w:rPr>
              <w:t xml:space="preserve">Площадь - 6 </w:t>
            </w:r>
            <w:proofErr w:type="spellStart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</w:p>
        </w:tc>
      </w:tr>
      <w:tr w:rsidR="003A7295" w:rsidRPr="003A7295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7295" w:rsidRPr="003A7295" w:rsidRDefault="003A7295" w:rsidP="003A7295">
            <w:pPr>
              <w:jc w:val="center"/>
              <w:rPr>
                <w:color w:val="000000"/>
                <w:sz w:val="27"/>
                <w:szCs w:val="27"/>
              </w:rPr>
            </w:pPr>
            <w:r w:rsidRPr="003A7295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Перекачивающая  насосная станция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Быковское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 шоссе,                                       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мкр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2"/>
                <w:lang w:eastAsia="en-US"/>
              </w:rPr>
              <w:t xml:space="preserve">Площадь - 6 </w:t>
            </w:r>
            <w:proofErr w:type="spellStart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</w:p>
        </w:tc>
      </w:tr>
      <w:tr w:rsidR="003A7295" w:rsidRPr="003A7295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7295" w:rsidRPr="003A7295" w:rsidRDefault="003A7295" w:rsidP="003A7295">
            <w:pPr>
              <w:jc w:val="center"/>
              <w:rPr>
                <w:color w:val="000000"/>
                <w:sz w:val="27"/>
                <w:szCs w:val="27"/>
              </w:rPr>
            </w:pPr>
            <w:r w:rsidRPr="003A7295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д. п.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Красково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, ул. Карла Маркса, от д.96 до д.90 стр.2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Протяженность - 215 м</w:t>
            </w:r>
          </w:p>
        </w:tc>
      </w:tr>
      <w:tr w:rsidR="003A7295" w:rsidRPr="003A7295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7295" w:rsidRPr="003A7295" w:rsidRDefault="003A7295" w:rsidP="003A7295">
            <w:pPr>
              <w:jc w:val="center"/>
              <w:rPr>
                <w:color w:val="000000"/>
                <w:sz w:val="27"/>
                <w:szCs w:val="27"/>
              </w:rPr>
            </w:pPr>
            <w:r w:rsidRPr="003A7295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. Люберцы, 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,                    ул. Малая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Кореневская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 (участок 2)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Протяженность – 130 м</w:t>
            </w:r>
          </w:p>
        </w:tc>
      </w:tr>
      <w:tr w:rsidR="003A7295" w:rsidRPr="003A7295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7295" w:rsidRPr="003A7295" w:rsidRDefault="003A7295" w:rsidP="003A7295">
            <w:pPr>
              <w:jc w:val="center"/>
              <w:rPr>
                <w:color w:val="000000"/>
                <w:sz w:val="27"/>
                <w:szCs w:val="27"/>
              </w:rPr>
            </w:pPr>
            <w:r w:rsidRPr="003A7295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</w:t>
            </w:r>
            <w:proofErr w:type="gram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область, 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gram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 Люберцы, 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, от ул. Новой д.24 до  ул. Лесопитомник, д.24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Протяженность –  183 м</w:t>
            </w:r>
          </w:p>
        </w:tc>
      </w:tr>
      <w:tr w:rsidR="003A7295" w:rsidRPr="003A7295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7295" w:rsidRPr="003A7295" w:rsidRDefault="003A7295" w:rsidP="003A7295">
            <w:pPr>
              <w:jc w:val="center"/>
              <w:rPr>
                <w:color w:val="000000"/>
                <w:sz w:val="27"/>
                <w:szCs w:val="27"/>
              </w:rPr>
            </w:pPr>
            <w:r w:rsidRPr="003A7295">
              <w:rPr>
                <w:color w:val="000000"/>
                <w:sz w:val="27"/>
                <w:szCs w:val="27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</w:t>
            </w:r>
            <w:proofErr w:type="gram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область, 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gram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 Люберцы, 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, от ул. Новой д.14 до  ул. Лесопитомник, д.14 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Протяженность –  80 м</w:t>
            </w:r>
          </w:p>
        </w:tc>
      </w:tr>
      <w:tr w:rsidR="003A7295" w:rsidRPr="003A7295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7295" w:rsidRPr="003A7295" w:rsidRDefault="003A7295" w:rsidP="003A7295">
            <w:pPr>
              <w:jc w:val="center"/>
              <w:rPr>
                <w:color w:val="000000"/>
                <w:sz w:val="27"/>
                <w:szCs w:val="27"/>
              </w:rPr>
            </w:pPr>
            <w:r w:rsidRPr="003A7295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обл.,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. Люберцы,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, от ул. Красная Змеевка, д. 17 до    ул. Республиканской, д. 62 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Протяженность – 180 м</w:t>
            </w:r>
          </w:p>
        </w:tc>
      </w:tr>
      <w:tr w:rsidR="003A7295" w:rsidRPr="003A7295" w:rsidTr="00533DAC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7295" w:rsidRPr="003A7295" w:rsidRDefault="003A7295" w:rsidP="003A7295">
            <w:pPr>
              <w:jc w:val="center"/>
              <w:rPr>
                <w:color w:val="000000"/>
                <w:sz w:val="27"/>
                <w:szCs w:val="27"/>
              </w:rPr>
            </w:pPr>
            <w:r w:rsidRPr="003A7295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Здание нежилое (гараж)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3A7295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7295">
              <w:rPr>
                <w:rFonts w:eastAsiaTheme="minorHAnsi"/>
                <w:sz w:val="28"/>
                <w:szCs w:val="28"/>
                <w:lang w:eastAsia="en-US"/>
              </w:rPr>
              <w:t>р. п. Октябрьский, ул. Гоголя, напротив д.14 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7295" w:rsidRPr="003A7295" w:rsidRDefault="003A7295" w:rsidP="003A729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A7295">
              <w:rPr>
                <w:rFonts w:eastAsiaTheme="minorHAnsi"/>
                <w:sz w:val="28"/>
                <w:szCs w:val="22"/>
                <w:lang w:eastAsia="en-US"/>
              </w:rPr>
              <w:t xml:space="preserve">Площадь - 25 </w:t>
            </w:r>
            <w:proofErr w:type="spellStart"/>
            <w:r w:rsidRPr="003A7295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</w:p>
        </w:tc>
      </w:tr>
    </w:tbl>
    <w:p w:rsidR="003A7295" w:rsidRPr="003A7295" w:rsidRDefault="003A7295" w:rsidP="003A7295">
      <w:pPr>
        <w:spacing w:after="200"/>
        <w:jc w:val="center"/>
        <w:rPr>
          <w:rFonts w:eastAsiaTheme="minorHAnsi"/>
          <w:sz w:val="27"/>
          <w:szCs w:val="27"/>
          <w:lang w:eastAsia="en-US"/>
        </w:rPr>
      </w:pPr>
    </w:p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CF51C8">
      <w:pgSz w:w="16840" w:h="11907" w:orient="landscape" w:code="9"/>
      <w:pgMar w:top="1474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21EB0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3A7295"/>
    <w:rsid w:val="00415E8F"/>
    <w:rsid w:val="004604DC"/>
    <w:rsid w:val="004718CF"/>
    <w:rsid w:val="00477012"/>
    <w:rsid w:val="00484AB7"/>
    <w:rsid w:val="004D1561"/>
    <w:rsid w:val="004D1646"/>
    <w:rsid w:val="00540E2E"/>
    <w:rsid w:val="005857A2"/>
    <w:rsid w:val="005D02EC"/>
    <w:rsid w:val="006050AB"/>
    <w:rsid w:val="00606C9A"/>
    <w:rsid w:val="00626D1D"/>
    <w:rsid w:val="006858C0"/>
    <w:rsid w:val="0069105A"/>
    <w:rsid w:val="0069566C"/>
    <w:rsid w:val="00700C12"/>
    <w:rsid w:val="007041ED"/>
    <w:rsid w:val="00727AC6"/>
    <w:rsid w:val="00790840"/>
    <w:rsid w:val="007F5C02"/>
    <w:rsid w:val="00842F23"/>
    <w:rsid w:val="00872678"/>
    <w:rsid w:val="008C5808"/>
    <w:rsid w:val="008E3ED5"/>
    <w:rsid w:val="00916193"/>
    <w:rsid w:val="009205DA"/>
    <w:rsid w:val="00945775"/>
    <w:rsid w:val="00950F82"/>
    <w:rsid w:val="009D017F"/>
    <w:rsid w:val="009D363E"/>
    <w:rsid w:val="009F3D75"/>
    <w:rsid w:val="009F72DA"/>
    <w:rsid w:val="00A52DFB"/>
    <w:rsid w:val="00A95EA6"/>
    <w:rsid w:val="00AA226F"/>
    <w:rsid w:val="00B36B6B"/>
    <w:rsid w:val="00B434BA"/>
    <w:rsid w:val="00B81FC6"/>
    <w:rsid w:val="00BE4016"/>
    <w:rsid w:val="00BE41F0"/>
    <w:rsid w:val="00C108B0"/>
    <w:rsid w:val="00C54B93"/>
    <w:rsid w:val="00CD19A4"/>
    <w:rsid w:val="00D04886"/>
    <w:rsid w:val="00D23A89"/>
    <w:rsid w:val="00D862E0"/>
    <w:rsid w:val="00E25DA8"/>
    <w:rsid w:val="00E7491B"/>
    <w:rsid w:val="00EC6293"/>
    <w:rsid w:val="00EE1BEC"/>
    <w:rsid w:val="00F10B8A"/>
    <w:rsid w:val="00F349A8"/>
    <w:rsid w:val="00F5035F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E5854-97A3-4DA0-BEF1-B8C02357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6CC43-D37D-44CE-9E00-31BCDE33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2018-01-24T09:22:00Z</cp:lastPrinted>
  <dcterms:created xsi:type="dcterms:W3CDTF">2023-07-17T14:43:00Z</dcterms:created>
  <dcterms:modified xsi:type="dcterms:W3CDTF">2023-07-18T14:21:00Z</dcterms:modified>
</cp:coreProperties>
</file>