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5D39" w:rsidRDefault="00205D39" w:rsidP="00205D39">
      <w:pPr>
        <w:kinsoku w:val="0"/>
        <w:overflowPunct w:val="0"/>
        <w:autoSpaceDE w:val="0"/>
        <w:autoSpaceDN w:val="0"/>
        <w:adjustRightInd w:val="0"/>
        <w:spacing w:line="220" w:lineRule="exact"/>
        <w:ind w:left="111"/>
        <w:outlineLvl w:val="0"/>
        <w:rPr>
          <w:b/>
          <w:sz w:val="22"/>
          <w:szCs w:val="22"/>
        </w:rPr>
      </w:pPr>
      <w:proofErr w:type="gramStart"/>
      <w:r>
        <w:rPr>
          <w:b/>
          <w:sz w:val="22"/>
          <w:szCs w:val="22"/>
        </w:rPr>
        <w:t>Утверждена Постановлением администрации городского округа Люберцы Московской области  от 22.10.2020 №</w:t>
      </w:r>
      <w:r>
        <w:rPr>
          <w:b/>
          <w:spacing w:val="53"/>
          <w:sz w:val="22"/>
          <w:szCs w:val="22"/>
        </w:rPr>
        <w:t xml:space="preserve"> </w:t>
      </w:r>
      <w:r>
        <w:rPr>
          <w:b/>
          <w:sz w:val="22"/>
          <w:szCs w:val="22"/>
        </w:rPr>
        <w:t>3105-ПА</w:t>
      </w:r>
      <w:proofErr w:type="gramEnd"/>
    </w:p>
    <w:p w:rsidR="00205D39" w:rsidRDefault="00205D39" w:rsidP="00205D39">
      <w:pPr>
        <w:kinsoku w:val="0"/>
        <w:overflowPunct w:val="0"/>
        <w:autoSpaceDE w:val="0"/>
        <w:autoSpaceDN w:val="0"/>
        <w:adjustRightInd w:val="0"/>
        <w:rPr>
          <w:b/>
          <w:sz w:val="20"/>
          <w:szCs w:val="20"/>
        </w:rPr>
      </w:pPr>
    </w:p>
    <w:p w:rsidR="00205D39" w:rsidRDefault="00205D39" w:rsidP="00205D39">
      <w:pPr>
        <w:kinsoku w:val="0"/>
        <w:overflowPunct w:val="0"/>
        <w:autoSpaceDE w:val="0"/>
        <w:autoSpaceDN w:val="0"/>
        <w:adjustRightInd w:val="0"/>
        <w:spacing w:before="208"/>
        <w:ind w:left="3623"/>
        <w:rPr>
          <w:b/>
          <w:bCs/>
          <w:i/>
          <w:iCs/>
          <w:w w:val="105"/>
          <w:sz w:val="22"/>
          <w:szCs w:val="22"/>
        </w:rPr>
      </w:pPr>
      <w:r>
        <w:rPr>
          <w:b/>
          <w:bCs/>
          <w:i/>
          <w:iCs/>
          <w:w w:val="105"/>
          <w:sz w:val="22"/>
          <w:szCs w:val="22"/>
        </w:rPr>
        <w:t>ОПИСАНИЕ МЕСТОПОЛОЖЕНИЯ ГРАНИЦ</w:t>
      </w:r>
    </w:p>
    <w:p w:rsidR="00205D39" w:rsidRDefault="00205D39" w:rsidP="00205D39">
      <w:pPr>
        <w:kinsoku w:val="0"/>
        <w:overflowPunct w:val="0"/>
        <w:autoSpaceDE w:val="0"/>
        <w:autoSpaceDN w:val="0"/>
        <w:adjustRightInd w:val="0"/>
        <w:spacing w:before="21" w:after="39"/>
        <w:ind w:left="1118" w:right="343"/>
        <w:jc w:val="center"/>
        <w:rPr>
          <w:b/>
          <w:bCs/>
          <w:i/>
          <w:i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>Зона публичного сервитута объекта "Газораспределительная сеть поселка Чкалово-2", кадастровый номер 50:22:0000000:100537</w:t>
      </w:r>
    </w:p>
    <w:p w:rsidR="00205D39" w:rsidRDefault="00205D39" w:rsidP="00205D39">
      <w:pPr>
        <w:kinsoku w:val="0"/>
        <w:overflowPunct w:val="0"/>
        <w:autoSpaceDE w:val="0"/>
        <w:autoSpaceDN w:val="0"/>
        <w:adjustRightInd w:val="0"/>
        <w:spacing w:line="20" w:lineRule="exact"/>
        <w:ind w:left="1009"/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inline distT="0" distB="0" distL="0" distR="0">
                <wp:extent cx="6324600" cy="12700"/>
                <wp:effectExtent l="9525" t="9525" r="9525" b="0"/>
                <wp:docPr id="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4600" cy="12700"/>
                          <a:chOff x="0" y="0"/>
                          <a:chExt cx="9960" cy="20"/>
                        </a:xfrm>
                      </wpg:grpSpPr>
                      <wps:wsp>
                        <wps:cNvPr id="15" name="Freeform 3"/>
                        <wps:cNvSpPr>
                          <a:spLocks/>
                        </wps:cNvSpPr>
                        <wps:spPr bwMode="auto">
                          <a:xfrm>
                            <a:off x="0" y="7"/>
                            <a:ext cx="9960" cy="20"/>
                          </a:xfrm>
                          <a:custGeom>
                            <a:avLst/>
                            <a:gdLst>
                              <a:gd name="T0" fmla="*/ 0 w 9960"/>
                              <a:gd name="T1" fmla="*/ 0 h 20"/>
                              <a:gd name="T2" fmla="*/ 9959 w 996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960" h="20">
                                <a:moveTo>
                                  <a:pt x="0" y="0"/>
                                </a:moveTo>
                                <a:lnTo>
                                  <a:pt x="9959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4" o:spid="_x0000_s1026" style="width:498pt;height:1pt;mso-position-horizontal-relative:char;mso-position-vertical-relative:line" coordsize="9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">
                <v:shape id="Freeform 3" o:spid="_x0000_s1027" style="position:absolute;top:7;width:9960;height:20;visibility:visible;mso-wrap-style:square;v-text-anchor:top" coordsize="996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R2+cEA&#10;AADbAAAADwAAAGRycy9kb3ducmV2LnhtbERPTWvCQBC9C/6HZYTedFOhWlJXKYK0lR7UlnqdZqdJ&#10;aHY2ZKdu/PddQfA2j/c5i1XvGnWiLtSeDdxPMlDEhbc1lwY+PzbjR1BBkC02nsnAmQKslsPBAnPr&#10;I+/pdJBSpRAOORqoRNpc61BU5DBMfEucuB/fOZQEu1LbDmMKd42eZtlMO6w5NVTY0rqi4vfw5wwU&#10;+++joHuZfu34/Shv83jexmjM3ah/fgIl1MtNfHW/2jT/AS6/pAP0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0dvnBAAAA2wAAAA8AAAAAAAAAAAAAAAAAmAIAAGRycy9kb3du&#10;cmV2LnhtbFBLBQYAAAAABAAEAPUAAACGAwAAAAA=&#10;" path="m,l9959,e" filled="f">
                  <v:path arrowok="t" o:connecttype="custom" o:connectlocs="0,0;9959,0" o:connectangles="0,0"/>
                </v:shape>
                <w10:anchorlock/>
              </v:group>
            </w:pict>
          </mc:Fallback>
        </mc:AlternateContent>
      </w:r>
    </w:p>
    <w:p w:rsidR="00205D39" w:rsidRDefault="00205D39" w:rsidP="00205D39">
      <w:pPr>
        <w:kinsoku w:val="0"/>
        <w:overflowPunct w:val="0"/>
        <w:autoSpaceDE w:val="0"/>
        <w:autoSpaceDN w:val="0"/>
        <w:adjustRightInd w:val="0"/>
        <w:ind w:left="1118" w:right="340"/>
        <w:jc w:val="center"/>
        <w:rPr>
          <w:sz w:val="14"/>
          <w:szCs w:val="14"/>
        </w:rPr>
      </w:pPr>
      <w:proofErr w:type="gramStart"/>
      <w:r>
        <w:rPr>
          <w:sz w:val="14"/>
          <w:szCs w:val="14"/>
        </w:rPr>
        <w:t>(наименование объекта, местоположение границ которого описано (далее - объект)</w:t>
      </w:r>
      <w:bookmarkStart w:id="0" w:name="_GoBack"/>
      <w:bookmarkEnd w:id="0"/>
      <w:proofErr w:type="gramEnd"/>
    </w:p>
    <w:p w:rsidR="00205D39" w:rsidRDefault="00205D39" w:rsidP="00205D39">
      <w:pPr>
        <w:kinsoku w:val="0"/>
        <w:overflowPunct w:val="0"/>
        <w:autoSpaceDE w:val="0"/>
        <w:autoSpaceDN w:val="0"/>
        <w:adjustRightInd w:val="0"/>
        <w:spacing w:before="10"/>
        <w:rPr>
          <w:sz w:val="14"/>
          <w:szCs w:val="14"/>
        </w:rPr>
      </w:pPr>
    </w:p>
    <w:p w:rsidR="00205D39" w:rsidRDefault="00205D39" w:rsidP="00205D39">
      <w:pPr>
        <w:kinsoku w:val="0"/>
        <w:overflowPunct w:val="0"/>
        <w:autoSpaceDE w:val="0"/>
        <w:autoSpaceDN w:val="0"/>
        <w:adjustRightInd w:val="0"/>
        <w:ind w:left="1118" w:right="340"/>
        <w:jc w:val="center"/>
        <w:rPr>
          <w:b/>
          <w:bCs/>
          <w:i/>
          <w:i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>Раздел 1</w:t>
      </w:r>
    </w:p>
    <w:tbl>
      <w:tblPr>
        <w:tblW w:w="10065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2"/>
        <w:gridCol w:w="3208"/>
        <w:gridCol w:w="6035"/>
      </w:tblGrid>
      <w:tr w:rsidR="00205D39" w:rsidTr="00205D39">
        <w:trPr>
          <w:trHeight w:val="248"/>
        </w:trPr>
        <w:tc>
          <w:tcPr>
            <w:tcW w:w="10065" w:type="dxa"/>
            <w:gridSpan w:val="3"/>
            <w:tcBorders>
              <w:top w:val="single" w:sz="8" w:space="0" w:color="000000"/>
              <w:left w:val="single" w:sz="8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line="219" w:lineRule="exact"/>
              <w:ind w:left="4137" w:right="4125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Сведения об объекте</w:t>
            </w:r>
          </w:p>
        </w:tc>
      </w:tr>
      <w:tr w:rsidR="00205D39" w:rsidTr="00205D39">
        <w:trPr>
          <w:trHeight w:val="487"/>
        </w:trPr>
        <w:tc>
          <w:tcPr>
            <w:tcW w:w="822" w:type="dxa"/>
            <w:tcBorders>
              <w:top w:val="single" w:sz="6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before="6"/>
              <w:ind w:left="265" w:right="238" w:firstLine="42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 xml:space="preserve">№ </w:t>
            </w:r>
            <w:proofErr w:type="gramStart"/>
            <w:r>
              <w:rPr>
                <w:b/>
                <w:bCs/>
                <w:i/>
                <w:i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i/>
                <w:iCs/>
                <w:sz w:val="20"/>
                <w:szCs w:val="20"/>
              </w:rPr>
              <w:t>/п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before="125"/>
              <w:ind w:left="458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Характеристики объекта</w:t>
            </w:r>
          </w:p>
        </w:tc>
        <w:tc>
          <w:tcPr>
            <w:tcW w:w="6035" w:type="dxa"/>
            <w:tcBorders>
              <w:top w:val="single" w:sz="6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before="125"/>
              <w:ind w:left="1923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Описание характеристик</w:t>
            </w:r>
          </w:p>
        </w:tc>
      </w:tr>
      <w:tr w:rsidR="00205D39" w:rsidTr="00205D39">
        <w:trPr>
          <w:trHeight w:val="246"/>
        </w:trPr>
        <w:tc>
          <w:tcPr>
            <w:tcW w:w="8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before="4" w:line="222" w:lineRule="exact"/>
              <w:ind w:left="15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before="4" w:line="222" w:lineRule="exact"/>
              <w:ind w:left="15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2</w:t>
            </w:r>
          </w:p>
        </w:tc>
        <w:tc>
          <w:tcPr>
            <w:tcW w:w="6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before="4" w:line="222" w:lineRule="exact"/>
              <w:ind w:left="12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3</w:t>
            </w:r>
          </w:p>
        </w:tc>
      </w:tr>
      <w:tr w:rsidR="00205D39" w:rsidTr="00205D39">
        <w:trPr>
          <w:trHeight w:val="246"/>
        </w:trPr>
        <w:tc>
          <w:tcPr>
            <w:tcW w:w="8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before="4" w:line="222" w:lineRule="exact"/>
              <w:ind w:left="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line="219" w:lineRule="exact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Местоположение объекта</w:t>
            </w:r>
          </w:p>
        </w:tc>
        <w:tc>
          <w:tcPr>
            <w:tcW w:w="6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line="219" w:lineRule="exact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Московская область, городской округ Люберцы, п. Чкалово</w:t>
            </w:r>
          </w:p>
        </w:tc>
      </w:tr>
      <w:tr w:rsidR="00205D39" w:rsidTr="00205D39">
        <w:trPr>
          <w:trHeight w:val="714"/>
        </w:trPr>
        <w:tc>
          <w:tcPr>
            <w:tcW w:w="8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before="8"/>
              <w:rPr>
                <w:b/>
                <w:bCs/>
                <w:i/>
                <w:iCs/>
                <w:sz w:val="20"/>
                <w:szCs w:val="20"/>
              </w:rPr>
            </w:pPr>
          </w:p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ind w:left="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ind w:left="33" w:right="7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before="8"/>
              <w:rPr>
                <w:b/>
                <w:bCs/>
                <w:i/>
                <w:iCs/>
                <w:sz w:val="20"/>
                <w:szCs w:val="20"/>
              </w:rPr>
            </w:pPr>
          </w:p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ind w:left="2338" w:right="232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11 556 м² ± 38 м²</w:t>
            </w:r>
          </w:p>
        </w:tc>
      </w:tr>
      <w:tr w:rsidR="00205D39" w:rsidTr="00205D39">
        <w:trPr>
          <w:trHeight w:val="1404"/>
        </w:trPr>
        <w:tc>
          <w:tcPr>
            <w:tcW w:w="8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rPr>
                <w:b/>
                <w:bCs/>
                <w:i/>
                <w:iCs/>
                <w:sz w:val="22"/>
                <w:szCs w:val="22"/>
              </w:rPr>
            </w:pPr>
          </w:p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ind w:left="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spacing w:line="219" w:lineRule="exact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Иные характеристики объекта</w:t>
            </w:r>
          </w:p>
        </w:tc>
        <w:tc>
          <w:tcPr>
            <w:tcW w:w="6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hideMark/>
          </w:tcPr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ind w:left="33" w:right="12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объекта реестра границ: Зона с особыми условиями использования территории</w:t>
            </w:r>
          </w:p>
          <w:p w:rsidR="00205D39" w:rsidRDefault="00205D39">
            <w:pPr>
              <w:kinsoku w:val="0"/>
              <w:overflowPunct w:val="0"/>
              <w:autoSpaceDE w:val="0"/>
              <w:autoSpaceDN w:val="0"/>
              <w:adjustRightInd w:val="0"/>
              <w:ind w:left="33" w:right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Содержание ограничений использования объектов недвижимости в пределах зоны или территории: Публичный сервитут, для целей размещения линейных объектов системы газоснабжения, их неотъемлемых технологических частей. Срок установления 49 лет.</w:t>
            </w:r>
          </w:p>
        </w:tc>
      </w:tr>
    </w:tbl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4710" cy="8867775"/>
            <wp:effectExtent l="0" t="0" r="889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55235" cy="75311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235" cy="753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  <w:rPr>
          <w:sz w:val="28"/>
          <w:szCs w:val="28"/>
        </w:rPr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drawing>
          <wp:inline distT="0" distB="0" distL="0" distR="0">
            <wp:extent cx="5098415" cy="7574280"/>
            <wp:effectExtent l="0" t="0" r="698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15" cy="757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drawing>
          <wp:inline distT="0" distB="0" distL="0" distR="0">
            <wp:extent cx="5175885" cy="7565390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85" cy="756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drawing>
          <wp:inline distT="0" distB="0" distL="0" distR="0">
            <wp:extent cx="5132705" cy="76428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0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lastRenderedPageBreak/>
        <w:drawing>
          <wp:inline distT="0" distB="0" distL="0" distR="0">
            <wp:extent cx="5098415" cy="7651750"/>
            <wp:effectExtent l="0" t="0" r="698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15" cy="765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drawing>
          <wp:inline distT="0" distB="0" distL="0" distR="0">
            <wp:extent cx="5132705" cy="424434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05" cy="424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drawing>
          <wp:inline distT="0" distB="0" distL="0" distR="0">
            <wp:extent cx="5132705" cy="207010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05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lastRenderedPageBreak/>
        <w:drawing>
          <wp:inline distT="0" distB="0" distL="0" distR="0">
            <wp:extent cx="5934710" cy="8833485"/>
            <wp:effectExtent l="0" t="0" r="889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83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drawing>
          <wp:inline distT="0" distB="0" distL="0" distR="0">
            <wp:extent cx="5934710" cy="8212455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1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lastRenderedPageBreak/>
        <w:drawing>
          <wp:inline distT="0" distB="0" distL="0" distR="0">
            <wp:extent cx="5934710" cy="8781415"/>
            <wp:effectExtent l="0" t="0" r="889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78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lastRenderedPageBreak/>
        <w:drawing>
          <wp:inline distT="0" distB="0" distL="0" distR="0">
            <wp:extent cx="5934710" cy="8833485"/>
            <wp:effectExtent l="0" t="0" r="889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83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  <w:r>
        <w:rPr>
          <w:noProof/>
        </w:rPr>
        <w:drawing>
          <wp:inline distT="0" distB="0" distL="0" distR="0">
            <wp:extent cx="5934710" cy="8229600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205D39" w:rsidRDefault="00205D39" w:rsidP="00205D39">
      <w:pPr>
        <w:jc w:val="both"/>
      </w:pPr>
    </w:p>
    <w:p w:rsidR="004842C6" w:rsidRDefault="004842C6"/>
    <w:sectPr w:rsidR="004842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07A2"/>
    <w:rsid w:val="00205D39"/>
    <w:rsid w:val="004842C6"/>
    <w:rsid w:val="00A00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D3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D3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D3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D3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D3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D3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630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165</Words>
  <Characters>947</Characters>
  <Application>Microsoft Office Word</Application>
  <DocSecurity>0</DocSecurity>
  <Lines>7</Lines>
  <Paragraphs>2</Paragraphs>
  <ScaleCrop>false</ScaleCrop>
  <Company/>
  <LinksUpToDate>false</LinksUpToDate>
  <CharactersWithSpaces>1110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2020-10-29T07:45:00Z</dcterms:created>
  <dcterms:modified xsi:type="dcterms:W3CDTF">2020-10-29T07:47:00Z</dcterms:modified>
</cp:coreProperties>
</file>