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AC1" w:rsidRPr="00CB5AB6" w:rsidRDefault="00233AC1" w:rsidP="00D23A89">
      <w:pPr>
        <w:jc w:val="center"/>
        <w:rPr>
          <w:sz w:val="28"/>
          <w:szCs w:val="28"/>
        </w:rPr>
      </w:pPr>
    </w:p>
    <w:p w:rsidR="00872678" w:rsidRPr="00D23A89" w:rsidRDefault="00872678" w:rsidP="00D23A89">
      <w:pPr>
        <w:jc w:val="center"/>
        <w:rPr>
          <w:b/>
          <w:bCs/>
          <w:noProof/>
          <w:spacing w:val="10"/>
          <w:w w:val="115"/>
        </w:rPr>
      </w:pPr>
    </w:p>
    <w:p w:rsidR="00872678" w:rsidRPr="00CB5AB6" w:rsidRDefault="00872678" w:rsidP="00052F27">
      <w:pPr>
        <w:ind w:left="-1134" w:right="-1133"/>
        <w:jc w:val="center"/>
        <w:rPr>
          <w:b/>
          <w:bCs/>
          <w:noProof/>
          <w:w w:val="115"/>
          <w:sz w:val="40"/>
          <w:szCs w:val="40"/>
        </w:rPr>
      </w:pPr>
      <w:r w:rsidRPr="00CB5AB6">
        <w:rPr>
          <w:b/>
          <w:bCs/>
          <w:noProof/>
          <w:w w:val="115"/>
          <w:sz w:val="40"/>
          <w:szCs w:val="40"/>
        </w:rPr>
        <w:t>АДМИНИСТРАЦИЯ</w:t>
      </w:r>
    </w:p>
    <w:p w:rsidR="00872678" w:rsidRPr="00CB5AB6" w:rsidRDefault="00872678" w:rsidP="00052F27">
      <w:pPr>
        <w:ind w:left="-1134" w:right="-1133"/>
        <w:jc w:val="center"/>
        <w:rPr>
          <w:b/>
          <w:bCs/>
          <w:spacing w:val="10"/>
          <w:w w:val="115"/>
          <w:sz w:val="12"/>
          <w:szCs w:val="12"/>
        </w:rPr>
      </w:pPr>
    </w:p>
    <w:p w:rsidR="00872678" w:rsidRPr="00CB5AB6" w:rsidRDefault="00872678" w:rsidP="00052F27">
      <w:pPr>
        <w:ind w:left="-1134" w:right="-1133"/>
        <w:jc w:val="center"/>
        <w:rPr>
          <w:b/>
          <w:bCs/>
          <w:spacing w:val="10"/>
          <w:w w:val="115"/>
          <w:sz w:val="22"/>
          <w:szCs w:val="22"/>
        </w:rPr>
      </w:pPr>
      <w:r w:rsidRPr="00CB5AB6">
        <w:rPr>
          <w:b/>
          <w:bCs/>
          <w:noProof/>
          <w:spacing w:val="10"/>
          <w:w w:val="115"/>
          <w:sz w:val="22"/>
          <w:szCs w:val="22"/>
        </w:rPr>
        <w:t>МУНИЦИПАЛЬНОГО ОБРАЗОВАНИЯ</w:t>
      </w:r>
    </w:p>
    <w:p w:rsidR="00872678" w:rsidRPr="00CB5AB6" w:rsidRDefault="00233AC1" w:rsidP="00052F27">
      <w:pPr>
        <w:ind w:left="-1134" w:right="-1133"/>
        <w:jc w:val="center"/>
        <w:rPr>
          <w:b/>
          <w:bCs/>
          <w:spacing w:val="10"/>
          <w:w w:val="115"/>
          <w:sz w:val="22"/>
          <w:szCs w:val="22"/>
        </w:rPr>
      </w:pPr>
      <w:r>
        <w:rPr>
          <w:b/>
          <w:bCs/>
          <w:noProof/>
          <w:spacing w:val="10"/>
          <w:w w:val="115"/>
          <w:sz w:val="22"/>
          <w:szCs w:val="22"/>
        </w:rPr>
        <w:t>ГОРОДСКОЙ ОКРУГ ЛЮБЕРЦЫ</w:t>
      </w:r>
      <w:r w:rsidR="00872678" w:rsidRPr="00CB5AB6">
        <w:rPr>
          <w:b/>
          <w:bCs/>
          <w:spacing w:val="10"/>
          <w:w w:val="115"/>
          <w:sz w:val="22"/>
          <w:szCs w:val="22"/>
        </w:rPr>
        <w:br/>
      </w:r>
      <w:r w:rsidR="00872678" w:rsidRPr="00CB5AB6">
        <w:rPr>
          <w:b/>
          <w:bCs/>
          <w:noProof/>
          <w:spacing w:val="10"/>
          <w:w w:val="115"/>
          <w:sz w:val="22"/>
          <w:szCs w:val="22"/>
        </w:rPr>
        <w:t>МОСКОВСКОЙ ОБЛАСТИ</w:t>
      </w:r>
    </w:p>
    <w:p w:rsidR="00916193" w:rsidRPr="00D23A89" w:rsidRDefault="00916193" w:rsidP="00052F27">
      <w:pPr>
        <w:spacing w:line="100" w:lineRule="atLeast"/>
        <w:ind w:left="-1134" w:right="-1133"/>
        <w:jc w:val="center"/>
        <w:rPr>
          <w:b/>
          <w:bCs/>
          <w:w w:val="115"/>
        </w:rPr>
      </w:pPr>
    </w:p>
    <w:p w:rsidR="00872678" w:rsidRPr="00916193" w:rsidRDefault="004718CF" w:rsidP="00052F27">
      <w:pPr>
        <w:spacing w:line="100" w:lineRule="atLeast"/>
        <w:ind w:left="-1134" w:right="-1133"/>
        <w:jc w:val="center"/>
        <w:rPr>
          <w:bCs/>
          <w:w w:val="115"/>
          <w:sz w:val="32"/>
          <w:szCs w:val="32"/>
        </w:rPr>
      </w:pPr>
      <w:r>
        <w:rPr>
          <w:b/>
          <w:bCs/>
          <w:w w:val="115"/>
          <w:sz w:val="32"/>
          <w:szCs w:val="32"/>
        </w:rPr>
        <w:t>ПОСТАНОВЛЕНИЕ</w:t>
      </w:r>
    </w:p>
    <w:p w:rsidR="001779FA" w:rsidRPr="002225D3" w:rsidRDefault="001A486A" w:rsidP="00D23A89">
      <w:pPr>
        <w:ind w:left="-567"/>
        <w:rPr>
          <w:sz w:val="28"/>
          <w:szCs w:val="28"/>
        </w:rPr>
      </w:pPr>
    </w:p>
    <w:p w:rsidR="007041ED" w:rsidRDefault="007C4870" w:rsidP="00052F27">
      <w:pPr>
        <w:tabs>
          <w:tab w:val="left" w:pos="9072"/>
        </w:tabs>
        <w:ind w:right="-1133"/>
      </w:pPr>
      <w:r w:rsidRPr="007C4870">
        <w:rPr>
          <w:u w:val="single"/>
        </w:rPr>
        <w:t>25.01.2024</w:t>
      </w:r>
      <w:r w:rsidR="007041ED">
        <w:t xml:space="preserve">                                                                               </w:t>
      </w:r>
      <w:r w:rsidR="00052F27">
        <w:t xml:space="preserve">        </w:t>
      </w:r>
      <w:r w:rsidR="007041ED">
        <w:t xml:space="preserve">  </w:t>
      </w:r>
      <w:r>
        <w:t xml:space="preserve">                  </w:t>
      </w:r>
      <w:r w:rsidR="007041ED">
        <w:t xml:space="preserve"> №</w:t>
      </w:r>
      <w:r w:rsidR="00052F27">
        <w:t xml:space="preserve"> </w:t>
      </w:r>
      <w:r w:rsidRPr="007C4870">
        <w:rPr>
          <w:u w:val="single"/>
        </w:rPr>
        <w:t>260-ПА</w:t>
      </w:r>
    </w:p>
    <w:p w:rsidR="00B36B6B" w:rsidRDefault="00B36B6B" w:rsidP="00D23A89">
      <w:pPr>
        <w:jc w:val="center"/>
        <w:rPr>
          <w:b/>
        </w:rPr>
      </w:pPr>
    </w:p>
    <w:p w:rsidR="007F5C02" w:rsidRDefault="007F5C02" w:rsidP="00052F27">
      <w:pPr>
        <w:ind w:left="-1134" w:right="-1133"/>
        <w:jc w:val="center"/>
        <w:rPr>
          <w:b/>
          <w:sz w:val="22"/>
          <w:szCs w:val="22"/>
        </w:rPr>
      </w:pPr>
      <w:r w:rsidRPr="006050AB">
        <w:rPr>
          <w:b/>
          <w:sz w:val="22"/>
          <w:szCs w:val="22"/>
        </w:rPr>
        <w:t>г. Люберцы</w:t>
      </w:r>
    </w:p>
    <w:p w:rsidR="007C4870" w:rsidRDefault="007C4870" w:rsidP="00052F27">
      <w:pPr>
        <w:ind w:left="-1134" w:right="-1133"/>
        <w:jc w:val="center"/>
        <w:rPr>
          <w:b/>
          <w:sz w:val="22"/>
          <w:szCs w:val="22"/>
        </w:rPr>
      </w:pPr>
    </w:p>
    <w:p w:rsidR="007C4870" w:rsidRPr="005F3778" w:rsidRDefault="007C4870" w:rsidP="007C4870">
      <w:pPr>
        <w:rPr>
          <w:b/>
          <w:spacing w:val="40"/>
          <w:kern w:val="24"/>
          <w:sz w:val="26"/>
          <w:szCs w:val="26"/>
        </w:rPr>
      </w:pPr>
      <w:r>
        <w:rPr>
          <w:rFonts w:ascii="Arial" w:hAnsi="Arial" w:cs="Arial"/>
        </w:rPr>
        <w:t xml:space="preserve">  </w:t>
      </w:r>
      <w:r w:rsidRPr="005718C6">
        <w:rPr>
          <w:rFonts w:ascii="Arial" w:hAnsi="Arial" w:cs="Arial"/>
        </w:rPr>
        <w:t xml:space="preserve"> </w:t>
      </w:r>
      <w:r>
        <w:rPr>
          <w:rFonts w:ascii="Arial" w:hAnsi="Arial" w:cs="Arial"/>
        </w:rPr>
        <w:t xml:space="preserve"> </w:t>
      </w:r>
    </w:p>
    <w:p w:rsidR="007C4870" w:rsidRPr="000D103F" w:rsidRDefault="007C4870" w:rsidP="007C4870">
      <w:pPr>
        <w:contextualSpacing/>
        <w:jc w:val="center"/>
        <w:rPr>
          <w:rFonts w:ascii="Arial" w:hAnsi="Arial" w:cs="Arial"/>
          <w:b/>
        </w:rPr>
      </w:pPr>
      <w:r w:rsidRPr="000D103F">
        <w:rPr>
          <w:rFonts w:ascii="Arial" w:hAnsi="Arial" w:cs="Arial"/>
          <w:b/>
        </w:rPr>
        <w:t>О внесении изменений в Положение о порядке проведения открытого аукциона 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 утвержденное Постановлением администрации городского округа Люберцы Московской области от 14.05.2019 № 1800-ПА</w:t>
      </w:r>
    </w:p>
    <w:p w:rsidR="007C4870" w:rsidRPr="000D103F" w:rsidRDefault="007C4870" w:rsidP="007C4870">
      <w:pPr>
        <w:contextualSpacing/>
        <w:jc w:val="center"/>
        <w:rPr>
          <w:rFonts w:ascii="Arial" w:hAnsi="Arial" w:cs="Arial"/>
          <w:b/>
        </w:rPr>
      </w:pPr>
    </w:p>
    <w:p w:rsidR="007C4870" w:rsidRPr="000D103F" w:rsidRDefault="007C4870" w:rsidP="007C4870">
      <w:pPr>
        <w:contextualSpacing/>
        <w:jc w:val="center"/>
        <w:rPr>
          <w:rFonts w:ascii="Arial" w:hAnsi="Arial" w:cs="Arial"/>
          <w:b/>
        </w:rPr>
      </w:pPr>
    </w:p>
    <w:p w:rsidR="007C4870" w:rsidRPr="000D103F" w:rsidRDefault="007C4870" w:rsidP="007C4870">
      <w:pPr>
        <w:autoSpaceDE w:val="0"/>
        <w:autoSpaceDN w:val="0"/>
        <w:adjustRightInd w:val="0"/>
        <w:ind w:firstLine="567"/>
        <w:jc w:val="both"/>
        <w:rPr>
          <w:rFonts w:ascii="Arial" w:hAnsi="Arial" w:cs="Arial"/>
        </w:rPr>
      </w:pPr>
      <w:r w:rsidRPr="000D103F">
        <w:rPr>
          <w:rFonts w:ascii="Arial" w:hAnsi="Arial" w:cs="Arial"/>
        </w:rPr>
        <w:t xml:space="preserve">В соответствии с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26.07.2006 № 135-ФЗ «О защите конкуренции», Федеральным законом от 28.12.2009 № 381-ФЗ «Об основах государственного регулирования торговой деятельности в Российской Федерации», </w:t>
      </w:r>
      <w:r w:rsidRPr="000D103F">
        <w:rPr>
          <w:rFonts w:ascii="Arial" w:hAnsi="Arial" w:cs="Arial"/>
          <w:lang w:eastAsia="en-US"/>
        </w:rPr>
        <w:t>Распоряжение</w:t>
      </w:r>
      <w:r w:rsidRPr="000D103F">
        <w:rPr>
          <w:rFonts w:ascii="Arial" w:hAnsi="Arial" w:cs="Arial"/>
        </w:rPr>
        <w:t>м</w:t>
      </w:r>
      <w:r w:rsidRPr="000D103F">
        <w:rPr>
          <w:rFonts w:ascii="Arial" w:hAnsi="Arial" w:cs="Arial"/>
          <w:lang w:eastAsia="en-US"/>
        </w:rPr>
        <w:t xml:space="preserve"> Министерства сельского хозяйства и продовольствия Московской области от 14.09.2023 № 19РВ-359</w:t>
      </w:r>
      <w:r w:rsidRPr="000D103F">
        <w:rPr>
          <w:rFonts w:ascii="Arial" w:hAnsi="Arial" w:cs="Arial"/>
        </w:rPr>
        <w:t xml:space="preserve">                   </w:t>
      </w:r>
      <w:r w:rsidRPr="000D103F">
        <w:rPr>
          <w:rFonts w:ascii="Arial" w:hAnsi="Arial" w:cs="Arial"/>
          <w:lang w:eastAsia="en-US"/>
        </w:rPr>
        <w:t>«Об утверждении Примерного положения о проведении открытого аукциона в электронной форме на право размещения нестационарного торгового объекта и признании утратившими силу некоторых распоряжений Министерства потребительского рынка и услуг Московской области»</w:t>
      </w:r>
      <w:r w:rsidRPr="000D103F">
        <w:rPr>
          <w:rFonts w:ascii="Arial" w:hAnsi="Arial" w:cs="Arial"/>
        </w:rPr>
        <w:t>, Уставом муниципального образования городской округ Люберцы Московской области, Решением Совета депутатов муниципального образования городской округ Люберцы Московской области от 21.07.2022  № 525/80 «Об утверждении Положения о порядке размещения нестационарных торговых объектов на территории городского округа Люберцы Московской области»,</w:t>
      </w:r>
      <w:r w:rsidRPr="000D103F">
        <w:rPr>
          <w:rFonts w:ascii="Arial" w:hAnsi="Arial" w:cs="Arial"/>
          <w:lang w:eastAsia="en-US"/>
        </w:rPr>
        <w:t xml:space="preserve"> Решением Совета депутатов муниципального образования городской округ Люберцы Московской области от 07.06.2017 № 52/7 «О вопросах правопреемства», </w:t>
      </w:r>
      <w:r w:rsidRPr="000D103F">
        <w:rPr>
          <w:rFonts w:ascii="Arial" w:hAnsi="Arial" w:cs="Arial"/>
        </w:rPr>
        <w:t>Постановлением администрации Люберецкого муниципального района Московской области от 16.05.2017  № 1964-ПА    «Об утверждении требований к архитектурно - дизайнерскому решению нестационарных торговых объектов, расположенных на территории городского округа Люберцы», Распоряжением Главы муниципального образования городской округ Люберцы Московской области от 29.12.2023  № 13-РГ «О наделении полномочиями Первого заместителя Главы городского округа Люберцы», в целях создания условий для улучшения организации и качества торгового обслуживания на территории городского округа Люберцы, постановляю:</w:t>
      </w:r>
    </w:p>
    <w:p w:rsidR="007C4870" w:rsidRPr="000D103F" w:rsidRDefault="007C4870" w:rsidP="007C4870">
      <w:pPr>
        <w:pStyle w:val="a9"/>
        <w:tabs>
          <w:tab w:val="left" w:pos="0"/>
        </w:tabs>
        <w:contextualSpacing/>
        <w:jc w:val="center"/>
        <w:rPr>
          <w:rFonts w:ascii="Arial" w:hAnsi="Arial" w:cs="Arial"/>
          <w:b/>
          <w:szCs w:val="24"/>
        </w:rPr>
      </w:pPr>
    </w:p>
    <w:p w:rsidR="007C4870" w:rsidRPr="000D103F" w:rsidRDefault="007C4870" w:rsidP="007C4870">
      <w:pPr>
        <w:ind w:firstLine="567"/>
        <w:contextualSpacing/>
        <w:jc w:val="both"/>
        <w:rPr>
          <w:rFonts w:ascii="Arial" w:hAnsi="Arial" w:cs="Arial"/>
        </w:rPr>
      </w:pPr>
      <w:r w:rsidRPr="000D103F">
        <w:rPr>
          <w:rFonts w:ascii="Arial" w:hAnsi="Arial" w:cs="Arial"/>
        </w:rPr>
        <w:t xml:space="preserve">1. Внести изменения в Положение о порядке проведения открытого аукциона в электронной форме на заключение договора на размещение и эксплуатацию </w:t>
      </w:r>
      <w:r w:rsidRPr="000D103F">
        <w:rPr>
          <w:rFonts w:ascii="Arial" w:hAnsi="Arial" w:cs="Arial"/>
        </w:rPr>
        <w:lastRenderedPageBreak/>
        <w:t>нестационарных торговых объектов на территории городского округа Люберцы Московской области, утвержденное Постановлением администрации городского окр</w:t>
      </w:r>
      <w:r w:rsidR="00923D47">
        <w:rPr>
          <w:rFonts w:ascii="Arial" w:hAnsi="Arial" w:cs="Arial"/>
        </w:rPr>
        <w:t xml:space="preserve">уга Люберцы Московской </w:t>
      </w:r>
      <w:proofErr w:type="gramStart"/>
      <w:r w:rsidR="00923D47">
        <w:rPr>
          <w:rFonts w:ascii="Arial" w:hAnsi="Arial" w:cs="Arial"/>
        </w:rPr>
        <w:t xml:space="preserve">области </w:t>
      </w:r>
      <w:r w:rsidRPr="000D103F">
        <w:rPr>
          <w:rFonts w:ascii="Arial" w:hAnsi="Arial" w:cs="Arial"/>
        </w:rPr>
        <w:t xml:space="preserve"> от</w:t>
      </w:r>
      <w:proofErr w:type="gramEnd"/>
      <w:r w:rsidRPr="000D103F">
        <w:rPr>
          <w:rFonts w:ascii="Arial" w:hAnsi="Arial" w:cs="Arial"/>
        </w:rPr>
        <w:t xml:space="preserve"> 14.05.2019 № 1800-ПА, утвердив его в новой редакции (прилагается).</w:t>
      </w:r>
    </w:p>
    <w:p w:rsidR="007C4870" w:rsidRPr="000D103F" w:rsidRDefault="007C4870" w:rsidP="007C4870">
      <w:pPr>
        <w:ind w:firstLine="567"/>
        <w:jc w:val="both"/>
        <w:rPr>
          <w:rFonts w:ascii="Arial" w:hAnsi="Arial" w:cs="Arial"/>
        </w:rPr>
      </w:pPr>
      <w:r w:rsidRPr="000D103F">
        <w:rPr>
          <w:rFonts w:ascii="Arial" w:hAnsi="Arial" w:cs="Arial"/>
        </w:rPr>
        <w:t>2. Опубликовать настоящее Постановление в средствах массовой информации и разместить на официальном сайте администрации в сети «Интернет».</w:t>
      </w:r>
    </w:p>
    <w:p w:rsidR="007C4870" w:rsidRPr="000D103F" w:rsidRDefault="007C4870" w:rsidP="007C4870">
      <w:pPr>
        <w:keepNext/>
        <w:ind w:firstLine="567"/>
        <w:contextualSpacing/>
        <w:jc w:val="both"/>
        <w:rPr>
          <w:rFonts w:ascii="Arial" w:hAnsi="Arial" w:cs="Arial"/>
        </w:rPr>
      </w:pPr>
      <w:r w:rsidRPr="000D103F">
        <w:rPr>
          <w:rFonts w:ascii="Arial" w:hAnsi="Arial" w:cs="Arial"/>
        </w:rPr>
        <w:t>3. Контроль за исполнением настоящего Постановления возложить на заместителя Главы Криворучко М.В.</w:t>
      </w:r>
    </w:p>
    <w:p w:rsidR="007C4870" w:rsidRPr="000D103F" w:rsidRDefault="007C4870" w:rsidP="007C4870">
      <w:pPr>
        <w:keepNext/>
        <w:ind w:firstLine="709"/>
        <w:contextualSpacing/>
        <w:jc w:val="both"/>
        <w:rPr>
          <w:rFonts w:ascii="Arial" w:hAnsi="Arial" w:cs="Arial"/>
        </w:rPr>
      </w:pPr>
    </w:p>
    <w:p w:rsidR="007C4870" w:rsidRPr="000D103F" w:rsidRDefault="007C4870" w:rsidP="007C4870">
      <w:pPr>
        <w:keepNext/>
        <w:contextualSpacing/>
        <w:jc w:val="both"/>
        <w:rPr>
          <w:rFonts w:ascii="Arial" w:hAnsi="Arial" w:cs="Arial"/>
          <w:bCs/>
        </w:rPr>
      </w:pPr>
    </w:p>
    <w:p w:rsidR="007C4870" w:rsidRPr="000D103F" w:rsidRDefault="007C4870" w:rsidP="007C4870">
      <w:pPr>
        <w:keepNext/>
        <w:contextualSpacing/>
        <w:jc w:val="both"/>
        <w:rPr>
          <w:rFonts w:ascii="Arial" w:hAnsi="Arial" w:cs="Arial"/>
          <w:b/>
        </w:rPr>
      </w:pPr>
      <w:r w:rsidRPr="000D103F">
        <w:rPr>
          <w:rFonts w:ascii="Arial" w:hAnsi="Arial" w:cs="Arial"/>
          <w:bCs/>
        </w:rPr>
        <w:t xml:space="preserve">Первый заместитель Главы         </w:t>
      </w:r>
      <w:r w:rsidRPr="000D103F">
        <w:rPr>
          <w:rFonts w:ascii="Arial" w:hAnsi="Arial" w:cs="Arial"/>
          <w:bCs/>
        </w:rPr>
        <w:tab/>
      </w:r>
      <w:r w:rsidRPr="000D103F">
        <w:rPr>
          <w:rFonts w:ascii="Arial" w:hAnsi="Arial" w:cs="Arial"/>
          <w:bCs/>
        </w:rPr>
        <w:tab/>
      </w:r>
      <w:r w:rsidRPr="000D103F">
        <w:rPr>
          <w:rFonts w:ascii="Arial" w:hAnsi="Arial" w:cs="Arial"/>
          <w:bCs/>
        </w:rPr>
        <w:tab/>
      </w:r>
      <w:r w:rsidRPr="000D103F">
        <w:rPr>
          <w:rFonts w:ascii="Arial" w:hAnsi="Arial" w:cs="Arial"/>
          <w:bCs/>
        </w:rPr>
        <w:tab/>
      </w:r>
      <w:r w:rsidRPr="000D103F">
        <w:rPr>
          <w:rFonts w:ascii="Arial" w:hAnsi="Arial" w:cs="Arial"/>
          <w:bCs/>
        </w:rPr>
        <w:tab/>
        <w:t xml:space="preserve">    И.В. Мотовилов        </w:t>
      </w:r>
    </w:p>
    <w:p w:rsidR="007C4870" w:rsidRPr="000D103F" w:rsidRDefault="007C4870" w:rsidP="007C4870">
      <w:pPr>
        <w:keepNext/>
        <w:ind w:firstLine="709"/>
        <w:contextualSpacing/>
        <w:jc w:val="both"/>
        <w:rPr>
          <w:rFonts w:ascii="Arial" w:hAnsi="Arial" w:cs="Arial"/>
          <w:b/>
        </w:rPr>
      </w:pPr>
    </w:p>
    <w:p w:rsidR="007C4870" w:rsidRPr="000D103F" w:rsidRDefault="007C4870" w:rsidP="007C4870">
      <w:pPr>
        <w:keepNext/>
        <w:contextualSpacing/>
        <w:rPr>
          <w:rFonts w:ascii="Arial" w:hAnsi="Arial" w:cs="Arial"/>
          <w:b/>
          <w:highlight w:val="yellow"/>
        </w:rPr>
      </w:pPr>
    </w:p>
    <w:p w:rsidR="007C4870" w:rsidRPr="000D103F" w:rsidRDefault="007C4870" w:rsidP="007C4870">
      <w:pPr>
        <w:keepNext/>
        <w:contextualSpacing/>
        <w:rPr>
          <w:rFonts w:ascii="Arial" w:hAnsi="Arial" w:cs="Arial"/>
          <w:b/>
          <w:highlight w:val="yellow"/>
        </w:rPr>
      </w:pPr>
    </w:p>
    <w:p w:rsidR="007C4870" w:rsidRPr="000D103F" w:rsidRDefault="007C4870" w:rsidP="007C4870">
      <w:pPr>
        <w:widowControl w:val="0"/>
        <w:autoSpaceDE w:val="0"/>
        <w:autoSpaceDN w:val="0"/>
        <w:ind w:left="5103"/>
        <w:contextualSpacing/>
        <w:rPr>
          <w:rFonts w:ascii="Arial" w:hAnsi="Arial" w:cs="Arial"/>
        </w:rPr>
      </w:pPr>
    </w:p>
    <w:p w:rsidR="007C4870" w:rsidRPr="000D103F" w:rsidRDefault="007C4870" w:rsidP="007C4870">
      <w:pPr>
        <w:widowControl w:val="0"/>
        <w:autoSpaceDE w:val="0"/>
        <w:autoSpaceDN w:val="0"/>
        <w:ind w:left="5103"/>
        <w:contextualSpacing/>
        <w:rPr>
          <w:rFonts w:ascii="Arial" w:hAnsi="Arial" w:cs="Arial"/>
        </w:rPr>
      </w:pPr>
    </w:p>
    <w:p w:rsidR="007C4870" w:rsidRPr="000D103F" w:rsidRDefault="007C4870" w:rsidP="007C4870">
      <w:pPr>
        <w:widowControl w:val="0"/>
        <w:autoSpaceDE w:val="0"/>
        <w:autoSpaceDN w:val="0"/>
        <w:ind w:left="5103"/>
        <w:contextualSpacing/>
        <w:rPr>
          <w:rFonts w:ascii="Arial" w:hAnsi="Arial" w:cs="Arial"/>
        </w:rPr>
      </w:pPr>
    </w:p>
    <w:p w:rsidR="007C4870" w:rsidRPr="000D103F" w:rsidRDefault="007C4870" w:rsidP="007C4870">
      <w:pPr>
        <w:widowControl w:val="0"/>
        <w:autoSpaceDE w:val="0"/>
        <w:autoSpaceDN w:val="0"/>
        <w:ind w:left="5103"/>
        <w:contextualSpacing/>
        <w:rPr>
          <w:rFonts w:ascii="Arial" w:hAnsi="Arial" w:cs="Arial"/>
        </w:rPr>
      </w:pPr>
    </w:p>
    <w:p w:rsidR="007C4870" w:rsidRPr="000D103F" w:rsidRDefault="007C4870" w:rsidP="007C4870">
      <w:pPr>
        <w:widowControl w:val="0"/>
        <w:autoSpaceDE w:val="0"/>
        <w:autoSpaceDN w:val="0"/>
        <w:ind w:left="5103"/>
        <w:contextualSpacing/>
        <w:rPr>
          <w:rFonts w:ascii="Arial" w:hAnsi="Arial" w:cs="Arial"/>
        </w:rPr>
      </w:pPr>
    </w:p>
    <w:p w:rsidR="007C4870" w:rsidRPr="000D103F" w:rsidRDefault="007C4870" w:rsidP="007C4870">
      <w:pPr>
        <w:widowControl w:val="0"/>
        <w:autoSpaceDE w:val="0"/>
        <w:autoSpaceDN w:val="0"/>
        <w:ind w:left="5103"/>
        <w:contextualSpacing/>
        <w:rPr>
          <w:rFonts w:ascii="Arial" w:hAnsi="Arial" w:cs="Arial"/>
        </w:rPr>
      </w:pPr>
    </w:p>
    <w:p w:rsidR="007C4870" w:rsidRPr="000D103F" w:rsidRDefault="007C4870" w:rsidP="007C4870">
      <w:pPr>
        <w:widowControl w:val="0"/>
        <w:autoSpaceDE w:val="0"/>
        <w:autoSpaceDN w:val="0"/>
        <w:ind w:left="5103"/>
        <w:contextualSpacing/>
        <w:rPr>
          <w:rFonts w:ascii="Arial" w:hAnsi="Arial" w:cs="Arial"/>
        </w:rPr>
      </w:pPr>
    </w:p>
    <w:p w:rsidR="007C4870" w:rsidRPr="000D103F" w:rsidRDefault="007C4870" w:rsidP="007C4870">
      <w:pPr>
        <w:widowControl w:val="0"/>
        <w:autoSpaceDE w:val="0"/>
        <w:autoSpaceDN w:val="0"/>
        <w:ind w:left="5103"/>
        <w:contextualSpacing/>
        <w:rPr>
          <w:rFonts w:ascii="Arial" w:hAnsi="Arial" w:cs="Arial"/>
        </w:rPr>
      </w:pPr>
    </w:p>
    <w:p w:rsidR="007C4870" w:rsidRPr="000D103F" w:rsidRDefault="007C4870" w:rsidP="007C4870">
      <w:pPr>
        <w:widowControl w:val="0"/>
        <w:autoSpaceDE w:val="0"/>
        <w:autoSpaceDN w:val="0"/>
        <w:ind w:left="5103"/>
        <w:contextualSpacing/>
        <w:rPr>
          <w:rFonts w:ascii="Arial" w:hAnsi="Arial" w:cs="Arial"/>
        </w:rPr>
      </w:pPr>
    </w:p>
    <w:p w:rsidR="007C4870" w:rsidRPr="000D103F" w:rsidRDefault="007C4870" w:rsidP="007C4870">
      <w:pPr>
        <w:widowControl w:val="0"/>
        <w:autoSpaceDE w:val="0"/>
        <w:autoSpaceDN w:val="0"/>
        <w:ind w:left="5103"/>
        <w:contextualSpacing/>
        <w:rPr>
          <w:rFonts w:ascii="Arial" w:hAnsi="Arial" w:cs="Arial"/>
        </w:rPr>
      </w:pPr>
    </w:p>
    <w:p w:rsidR="007C4870" w:rsidRPr="000D103F" w:rsidRDefault="007C4870" w:rsidP="007C4870">
      <w:pPr>
        <w:widowControl w:val="0"/>
        <w:autoSpaceDE w:val="0"/>
        <w:autoSpaceDN w:val="0"/>
        <w:ind w:left="5103"/>
        <w:contextualSpacing/>
        <w:rPr>
          <w:rFonts w:ascii="Arial" w:hAnsi="Arial" w:cs="Arial"/>
        </w:rPr>
      </w:pPr>
    </w:p>
    <w:p w:rsidR="007C4870" w:rsidRPr="000D103F" w:rsidRDefault="007C4870" w:rsidP="007C4870">
      <w:pPr>
        <w:widowControl w:val="0"/>
        <w:autoSpaceDE w:val="0"/>
        <w:autoSpaceDN w:val="0"/>
        <w:ind w:left="5103"/>
        <w:contextualSpacing/>
        <w:rPr>
          <w:rFonts w:ascii="Arial" w:hAnsi="Arial" w:cs="Arial"/>
        </w:rPr>
      </w:pPr>
    </w:p>
    <w:p w:rsidR="007C4870" w:rsidRPr="000D103F" w:rsidRDefault="007C4870" w:rsidP="007C4870">
      <w:pPr>
        <w:widowControl w:val="0"/>
        <w:autoSpaceDE w:val="0"/>
        <w:autoSpaceDN w:val="0"/>
        <w:ind w:left="5103"/>
        <w:contextualSpacing/>
        <w:rPr>
          <w:rFonts w:ascii="Arial" w:hAnsi="Arial" w:cs="Arial"/>
        </w:rPr>
      </w:pPr>
    </w:p>
    <w:p w:rsidR="007C4870" w:rsidRPr="000D103F" w:rsidRDefault="007C4870" w:rsidP="007C4870">
      <w:pPr>
        <w:widowControl w:val="0"/>
        <w:autoSpaceDE w:val="0"/>
        <w:autoSpaceDN w:val="0"/>
        <w:ind w:left="5103"/>
        <w:contextualSpacing/>
        <w:rPr>
          <w:rFonts w:ascii="Arial" w:hAnsi="Arial" w:cs="Arial"/>
        </w:rPr>
      </w:pPr>
    </w:p>
    <w:p w:rsidR="007C4870" w:rsidRPr="000D103F" w:rsidRDefault="007C4870" w:rsidP="007C4870">
      <w:pPr>
        <w:widowControl w:val="0"/>
        <w:autoSpaceDE w:val="0"/>
        <w:autoSpaceDN w:val="0"/>
        <w:ind w:left="5103"/>
        <w:contextualSpacing/>
        <w:rPr>
          <w:rFonts w:ascii="Arial" w:hAnsi="Arial" w:cs="Arial"/>
        </w:rPr>
      </w:pPr>
    </w:p>
    <w:p w:rsidR="007C4870" w:rsidRPr="000D103F" w:rsidRDefault="007C4870" w:rsidP="007C4870">
      <w:pPr>
        <w:widowControl w:val="0"/>
        <w:autoSpaceDE w:val="0"/>
        <w:autoSpaceDN w:val="0"/>
        <w:ind w:left="5103"/>
        <w:contextualSpacing/>
        <w:rPr>
          <w:rFonts w:ascii="Arial" w:hAnsi="Arial" w:cs="Arial"/>
        </w:rPr>
      </w:pPr>
    </w:p>
    <w:p w:rsidR="007C4870" w:rsidRPr="000D103F" w:rsidRDefault="007C4870" w:rsidP="007C4870">
      <w:pPr>
        <w:widowControl w:val="0"/>
        <w:autoSpaceDE w:val="0"/>
        <w:autoSpaceDN w:val="0"/>
        <w:ind w:left="5103"/>
        <w:contextualSpacing/>
        <w:rPr>
          <w:rFonts w:ascii="Arial" w:hAnsi="Arial" w:cs="Arial"/>
        </w:rPr>
      </w:pPr>
    </w:p>
    <w:p w:rsidR="00EF02D5" w:rsidRDefault="00EF02D5" w:rsidP="007C4870">
      <w:pPr>
        <w:widowControl w:val="0"/>
        <w:autoSpaceDE w:val="0"/>
        <w:autoSpaceDN w:val="0"/>
        <w:ind w:left="5103"/>
        <w:contextualSpacing/>
        <w:rPr>
          <w:rFonts w:ascii="Arial" w:hAnsi="Arial" w:cs="Arial"/>
        </w:rPr>
      </w:pPr>
    </w:p>
    <w:p w:rsidR="00EF02D5" w:rsidRDefault="00EF02D5" w:rsidP="007C4870">
      <w:pPr>
        <w:widowControl w:val="0"/>
        <w:autoSpaceDE w:val="0"/>
        <w:autoSpaceDN w:val="0"/>
        <w:ind w:left="5103"/>
        <w:contextualSpacing/>
        <w:rPr>
          <w:rFonts w:ascii="Arial" w:hAnsi="Arial" w:cs="Arial"/>
        </w:rPr>
      </w:pPr>
    </w:p>
    <w:p w:rsidR="00EF02D5" w:rsidRDefault="00EF02D5" w:rsidP="007C4870">
      <w:pPr>
        <w:widowControl w:val="0"/>
        <w:autoSpaceDE w:val="0"/>
        <w:autoSpaceDN w:val="0"/>
        <w:ind w:left="5103"/>
        <w:contextualSpacing/>
        <w:rPr>
          <w:rFonts w:ascii="Arial" w:hAnsi="Arial" w:cs="Arial"/>
        </w:rPr>
      </w:pPr>
    </w:p>
    <w:p w:rsidR="00EF02D5" w:rsidRDefault="00EF02D5" w:rsidP="007C4870">
      <w:pPr>
        <w:widowControl w:val="0"/>
        <w:autoSpaceDE w:val="0"/>
        <w:autoSpaceDN w:val="0"/>
        <w:ind w:left="5103"/>
        <w:contextualSpacing/>
        <w:rPr>
          <w:rFonts w:ascii="Arial" w:hAnsi="Arial" w:cs="Arial"/>
        </w:rPr>
      </w:pPr>
    </w:p>
    <w:p w:rsidR="00EF02D5" w:rsidRDefault="00EF02D5" w:rsidP="007C4870">
      <w:pPr>
        <w:widowControl w:val="0"/>
        <w:autoSpaceDE w:val="0"/>
        <w:autoSpaceDN w:val="0"/>
        <w:ind w:left="5103"/>
        <w:contextualSpacing/>
        <w:rPr>
          <w:rFonts w:ascii="Arial" w:hAnsi="Arial" w:cs="Arial"/>
        </w:rPr>
      </w:pPr>
    </w:p>
    <w:p w:rsidR="00EF02D5" w:rsidRDefault="00EF02D5" w:rsidP="007C4870">
      <w:pPr>
        <w:widowControl w:val="0"/>
        <w:autoSpaceDE w:val="0"/>
        <w:autoSpaceDN w:val="0"/>
        <w:ind w:left="5103"/>
        <w:contextualSpacing/>
        <w:rPr>
          <w:rFonts w:ascii="Arial" w:hAnsi="Arial" w:cs="Arial"/>
        </w:rPr>
      </w:pPr>
    </w:p>
    <w:p w:rsidR="00EF02D5" w:rsidRDefault="00EF02D5" w:rsidP="007C4870">
      <w:pPr>
        <w:widowControl w:val="0"/>
        <w:autoSpaceDE w:val="0"/>
        <w:autoSpaceDN w:val="0"/>
        <w:ind w:left="5103"/>
        <w:contextualSpacing/>
        <w:rPr>
          <w:rFonts w:ascii="Arial" w:hAnsi="Arial" w:cs="Arial"/>
        </w:rPr>
      </w:pPr>
    </w:p>
    <w:p w:rsidR="00EF02D5" w:rsidRDefault="00EF02D5" w:rsidP="007C4870">
      <w:pPr>
        <w:widowControl w:val="0"/>
        <w:autoSpaceDE w:val="0"/>
        <w:autoSpaceDN w:val="0"/>
        <w:ind w:left="5103"/>
        <w:contextualSpacing/>
        <w:rPr>
          <w:rFonts w:ascii="Arial" w:hAnsi="Arial" w:cs="Arial"/>
        </w:rPr>
      </w:pPr>
    </w:p>
    <w:p w:rsidR="00EF02D5" w:rsidRDefault="00EF02D5" w:rsidP="007C4870">
      <w:pPr>
        <w:widowControl w:val="0"/>
        <w:autoSpaceDE w:val="0"/>
        <w:autoSpaceDN w:val="0"/>
        <w:ind w:left="5103"/>
        <w:contextualSpacing/>
        <w:rPr>
          <w:rFonts w:ascii="Arial" w:hAnsi="Arial" w:cs="Arial"/>
        </w:rPr>
      </w:pPr>
    </w:p>
    <w:p w:rsidR="00EF02D5" w:rsidRDefault="00EF02D5" w:rsidP="007C4870">
      <w:pPr>
        <w:widowControl w:val="0"/>
        <w:autoSpaceDE w:val="0"/>
        <w:autoSpaceDN w:val="0"/>
        <w:ind w:left="5103"/>
        <w:contextualSpacing/>
        <w:rPr>
          <w:rFonts w:ascii="Arial" w:hAnsi="Arial" w:cs="Arial"/>
        </w:rPr>
      </w:pPr>
    </w:p>
    <w:p w:rsidR="00923D47" w:rsidRDefault="00923D47" w:rsidP="007C4870">
      <w:pPr>
        <w:widowControl w:val="0"/>
        <w:autoSpaceDE w:val="0"/>
        <w:autoSpaceDN w:val="0"/>
        <w:ind w:left="5103"/>
        <w:contextualSpacing/>
        <w:rPr>
          <w:rFonts w:ascii="Arial" w:hAnsi="Arial" w:cs="Arial"/>
        </w:rPr>
      </w:pPr>
    </w:p>
    <w:p w:rsidR="00923D47" w:rsidRDefault="00923D47" w:rsidP="007C4870">
      <w:pPr>
        <w:widowControl w:val="0"/>
        <w:autoSpaceDE w:val="0"/>
        <w:autoSpaceDN w:val="0"/>
        <w:ind w:left="5103"/>
        <w:contextualSpacing/>
        <w:rPr>
          <w:rFonts w:ascii="Arial" w:hAnsi="Arial" w:cs="Arial"/>
        </w:rPr>
      </w:pPr>
    </w:p>
    <w:p w:rsidR="00923D47" w:rsidRDefault="00923D47" w:rsidP="007C4870">
      <w:pPr>
        <w:widowControl w:val="0"/>
        <w:autoSpaceDE w:val="0"/>
        <w:autoSpaceDN w:val="0"/>
        <w:ind w:left="5103"/>
        <w:contextualSpacing/>
        <w:rPr>
          <w:rFonts w:ascii="Arial" w:hAnsi="Arial" w:cs="Arial"/>
        </w:rPr>
      </w:pPr>
    </w:p>
    <w:p w:rsidR="00923D47" w:rsidRDefault="00923D47" w:rsidP="007C4870">
      <w:pPr>
        <w:widowControl w:val="0"/>
        <w:autoSpaceDE w:val="0"/>
        <w:autoSpaceDN w:val="0"/>
        <w:ind w:left="5103"/>
        <w:contextualSpacing/>
        <w:rPr>
          <w:rFonts w:ascii="Arial" w:hAnsi="Arial" w:cs="Arial"/>
        </w:rPr>
      </w:pPr>
    </w:p>
    <w:p w:rsidR="00923D47" w:rsidRDefault="00923D47" w:rsidP="007C4870">
      <w:pPr>
        <w:widowControl w:val="0"/>
        <w:autoSpaceDE w:val="0"/>
        <w:autoSpaceDN w:val="0"/>
        <w:ind w:left="5103"/>
        <w:contextualSpacing/>
        <w:rPr>
          <w:rFonts w:ascii="Arial" w:hAnsi="Arial" w:cs="Arial"/>
        </w:rPr>
      </w:pPr>
      <w:bookmarkStart w:id="0" w:name="_GoBack"/>
      <w:bookmarkEnd w:id="0"/>
    </w:p>
    <w:p w:rsidR="00EF02D5" w:rsidRDefault="00EF02D5" w:rsidP="007C4870">
      <w:pPr>
        <w:widowControl w:val="0"/>
        <w:autoSpaceDE w:val="0"/>
        <w:autoSpaceDN w:val="0"/>
        <w:ind w:left="5103"/>
        <w:contextualSpacing/>
        <w:rPr>
          <w:rFonts w:ascii="Arial" w:hAnsi="Arial" w:cs="Arial"/>
        </w:rPr>
      </w:pPr>
    </w:p>
    <w:p w:rsidR="00EF02D5" w:rsidRDefault="00EF02D5" w:rsidP="007C4870">
      <w:pPr>
        <w:widowControl w:val="0"/>
        <w:autoSpaceDE w:val="0"/>
        <w:autoSpaceDN w:val="0"/>
        <w:ind w:left="5103"/>
        <w:contextualSpacing/>
        <w:rPr>
          <w:rFonts w:ascii="Arial" w:hAnsi="Arial" w:cs="Arial"/>
        </w:rPr>
      </w:pPr>
    </w:p>
    <w:p w:rsidR="00EF02D5" w:rsidRDefault="00EF02D5" w:rsidP="007C4870">
      <w:pPr>
        <w:widowControl w:val="0"/>
        <w:autoSpaceDE w:val="0"/>
        <w:autoSpaceDN w:val="0"/>
        <w:ind w:left="5103"/>
        <w:contextualSpacing/>
        <w:rPr>
          <w:rFonts w:ascii="Arial" w:hAnsi="Arial" w:cs="Arial"/>
        </w:rPr>
      </w:pPr>
    </w:p>
    <w:p w:rsidR="00EF02D5" w:rsidRDefault="00EF02D5" w:rsidP="007C4870">
      <w:pPr>
        <w:widowControl w:val="0"/>
        <w:autoSpaceDE w:val="0"/>
        <w:autoSpaceDN w:val="0"/>
        <w:ind w:left="5103"/>
        <w:contextualSpacing/>
        <w:rPr>
          <w:rFonts w:ascii="Arial" w:hAnsi="Arial" w:cs="Arial"/>
        </w:rPr>
      </w:pPr>
    </w:p>
    <w:p w:rsidR="00EF02D5" w:rsidRDefault="00EF02D5" w:rsidP="007C4870">
      <w:pPr>
        <w:widowControl w:val="0"/>
        <w:autoSpaceDE w:val="0"/>
        <w:autoSpaceDN w:val="0"/>
        <w:ind w:left="5103"/>
        <w:contextualSpacing/>
        <w:rPr>
          <w:rFonts w:ascii="Arial" w:hAnsi="Arial" w:cs="Arial"/>
        </w:rPr>
      </w:pPr>
    </w:p>
    <w:p w:rsidR="007C4870" w:rsidRPr="000D103F" w:rsidRDefault="007C4870" w:rsidP="007C4870">
      <w:pPr>
        <w:widowControl w:val="0"/>
        <w:autoSpaceDE w:val="0"/>
        <w:autoSpaceDN w:val="0"/>
        <w:ind w:left="5103"/>
        <w:contextualSpacing/>
        <w:rPr>
          <w:rFonts w:ascii="Arial" w:hAnsi="Arial" w:cs="Arial"/>
        </w:rPr>
      </w:pPr>
      <w:r w:rsidRPr="000D103F">
        <w:rPr>
          <w:rFonts w:ascii="Arial" w:hAnsi="Arial" w:cs="Arial"/>
        </w:rPr>
        <w:lastRenderedPageBreak/>
        <w:t>УТВЕРЖДЕНО</w:t>
      </w:r>
    </w:p>
    <w:p w:rsidR="007C4870" w:rsidRPr="000D103F" w:rsidRDefault="007C4870" w:rsidP="007C4870">
      <w:pPr>
        <w:widowControl w:val="0"/>
        <w:autoSpaceDE w:val="0"/>
        <w:autoSpaceDN w:val="0"/>
        <w:ind w:left="5103"/>
        <w:contextualSpacing/>
        <w:rPr>
          <w:rFonts w:ascii="Arial" w:hAnsi="Arial" w:cs="Arial"/>
        </w:rPr>
      </w:pPr>
      <w:r w:rsidRPr="000D103F">
        <w:rPr>
          <w:rFonts w:ascii="Arial" w:hAnsi="Arial" w:cs="Arial"/>
        </w:rPr>
        <w:t>Постановлением администрации</w:t>
      </w:r>
    </w:p>
    <w:p w:rsidR="007C4870" w:rsidRPr="000D103F" w:rsidRDefault="007C4870" w:rsidP="007C4870">
      <w:pPr>
        <w:widowControl w:val="0"/>
        <w:autoSpaceDE w:val="0"/>
        <w:autoSpaceDN w:val="0"/>
        <w:ind w:left="5103"/>
        <w:contextualSpacing/>
        <w:rPr>
          <w:rFonts w:ascii="Arial" w:hAnsi="Arial" w:cs="Arial"/>
        </w:rPr>
      </w:pPr>
      <w:r w:rsidRPr="000D103F">
        <w:rPr>
          <w:rFonts w:ascii="Arial" w:hAnsi="Arial" w:cs="Arial"/>
        </w:rPr>
        <w:t>городского округа Люберцы</w:t>
      </w:r>
    </w:p>
    <w:p w:rsidR="007C4870" w:rsidRPr="000D103F" w:rsidRDefault="007C4870" w:rsidP="007C4870">
      <w:pPr>
        <w:widowControl w:val="0"/>
        <w:autoSpaceDE w:val="0"/>
        <w:autoSpaceDN w:val="0"/>
        <w:ind w:left="5103"/>
        <w:contextualSpacing/>
        <w:rPr>
          <w:rFonts w:ascii="Arial" w:hAnsi="Arial" w:cs="Arial"/>
        </w:rPr>
      </w:pPr>
      <w:r w:rsidRPr="000D103F">
        <w:rPr>
          <w:rFonts w:ascii="Arial" w:hAnsi="Arial" w:cs="Arial"/>
        </w:rPr>
        <w:t>Московской области</w:t>
      </w:r>
    </w:p>
    <w:p w:rsidR="007C4870" w:rsidRPr="000D103F" w:rsidRDefault="007C4870" w:rsidP="007C4870">
      <w:pPr>
        <w:widowControl w:val="0"/>
        <w:autoSpaceDE w:val="0"/>
        <w:autoSpaceDN w:val="0"/>
        <w:ind w:left="5103"/>
        <w:contextualSpacing/>
        <w:rPr>
          <w:rFonts w:ascii="Arial" w:hAnsi="Arial" w:cs="Arial"/>
        </w:rPr>
      </w:pPr>
      <w:r w:rsidRPr="000D103F">
        <w:rPr>
          <w:rFonts w:ascii="Arial" w:hAnsi="Arial" w:cs="Arial"/>
        </w:rPr>
        <w:t xml:space="preserve">от  25.01.2024  № 260-ПА </w:t>
      </w:r>
    </w:p>
    <w:p w:rsidR="007C4870" w:rsidRPr="000D103F" w:rsidRDefault="007C4870" w:rsidP="007C4870">
      <w:pPr>
        <w:widowControl w:val="0"/>
        <w:autoSpaceDE w:val="0"/>
        <w:autoSpaceDN w:val="0"/>
        <w:contextualSpacing/>
        <w:rPr>
          <w:rFonts w:ascii="Arial" w:hAnsi="Arial" w:cs="Arial"/>
        </w:rPr>
      </w:pPr>
    </w:p>
    <w:p w:rsidR="007C4870" w:rsidRPr="000D103F" w:rsidRDefault="007C4870" w:rsidP="007C4870">
      <w:pPr>
        <w:widowControl w:val="0"/>
        <w:autoSpaceDE w:val="0"/>
        <w:autoSpaceDN w:val="0"/>
        <w:contextualSpacing/>
        <w:jc w:val="center"/>
        <w:rPr>
          <w:rFonts w:ascii="Arial" w:hAnsi="Arial" w:cs="Arial"/>
          <w:b/>
        </w:rPr>
      </w:pPr>
      <w:bookmarkStart w:id="1" w:name="P37"/>
      <w:bookmarkEnd w:id="1"/>
    </w:p>
    <w:p w:rsidR="007C4870" w:rsidRPr="000D103F" w:rsidRDefault="007C4870" w:rsidP="007C4870">
      <w:pPr>
        <w:widowControl w:val="0"/>
        <w:autoSpaceDE w:val="0"/>
        <w:autoSpaceDN w:val="0"/>
        <w:contextualSpacing/>
        <w:jc w:val="center"/>
        <w:rPr>
          <w:rFonts w:ascii="Arial" w:hAnsi="Arial" w:cs="Arial"/>
          <w:b/>
        </w:rPr>
      </w:pPr>
      <w:r w:rsidRPr="000D103F">
        <w:rPr>
          <w:rFonts w:ascii="Arial" w:hAnsi="Arial" w:cs="Arial"/>
          <w:b/>
        </w:rPr>
        <w:t>Положение</w:t>
      </w:r>
    </w:p>
    <w:p w:rsidR="007C4870" w:rsidRPr="000D103F" w:rsidRDefault="007C4870" w:rsidP="007C4870">
      <w:pPr>
        <w:widowControl w:val="0"/>
        <w:autoSpaceDE w:val="0"/>
        <w:autoSpaceDN w:val="0"/>
        <w:contextualSpacing/>
        <w:jc w:val="center"/>
        <w:rPr>
          <w:rFonts w:ascii="Arial" w:hAnsi="Arial" w:cs="Arial"/>
          <w:b/>
        </w:rPr>
      </w:pPr>
      <w:bookmarkStart w:id="2" w:name="_Hlk157168753"/>
      <w:r w:rsidRPr="000D103F">
        <w:rPr>
          <w:rFonts w:ascii="Arial" w:hAnsi="Arial" w:cs="Arial"/>
          <w:b/>
        </w:rPr>
        <w:t>о порядке проведении открытого аукциона в электронной форме</w:t>
      </w:r>
    </w:p>
    <w:p w:rsidR="007C4870" w:rsidRPr="000D103F" w:rsidRDefault="007C4870" w:rsidP="007C4870">
      <w:pPr>
        <w:widowControl w:val="0"/>
        <w:autoSpaceDE w:val="0"/>
        <w:autoSpaceDN w:val="0"/>
        <w:contextualSpacing/>
        <w:jc w:val="center"/>
        <w:rPr>
          <w:rFonts w:ascii="Arial" w:hAnsi="Arial" w:cs="Arial"/>
          <w:b/>
        </w:rPr>
      </w:pPr>
      <w:r w:rsidRPr="000D103F">
        <w:rPr>
          <w:rFonts w:ascii="Arial" w:hAnsi="Arial" w:cs="Arial"/>
          <w:b/>
        </w:rPr>
        <w:t>на размещение и эксплуатацию нестационарных торговых объектов на территории городского округа Люберцы Московской области</w:t>
      </w:r>
      <w:bookmarkEnd w:id="2"/>
    </w:p>
    <w:p w:rsidR="007C4870" w:rsidRPr="000D103F" w:rsidRDefault="007C4870" w:rsidP="007C4870">
      <w:pPr>
        <w:widowControl w:val="0"/>
        <w:autoSpaceDE w:val="0"/>
        <w:autoSpaceDN w:val="0"/>
        <w:contextualSpacing/>
        <w:jc w:val="both"/>
        <w:rPr>
          <w:rFonts w:ascii="Arial" w:hAnsi="Arial" w:cs="Arial"/>
        </w:rPr>
      </w:pPr>
    </w:p>
    <w:p w:rsidR="007C4870" w:rsidRPr="000D103F" w:rsidRDefault="007C4870" w:rsidP="007C4870">
      <w:pPr>
        <w:widowControl w:val="0"/>
        <w:autoSpaceDE w:val="0"/>
        <w:autoSpaceDN w:val="0"/>
        <w:contextualSpacing/>
        <w:jc w:val="center"/>
        <w:outlineLvl w:val="1"/>
        <w:rPr>
          <w:rFonts w:ascii="Arial" w:hAnsi="Arial" w:cs="Arial"/>
          <w:b/>
        </w:rPr>
      </w:pPr>
      <w:r w:rsidRPr="000D103F">
        <w:rPr>
          <w:rFonts w:ascii="Arial" w:hAnsi="Arial" w:cs="Arial"/>
          <w:b/>
        </w:rPr>
        <w:t>1. Общие положения</w:t>
      </w:r>
    </w:p>
    <w:p w:rsidR="007C4870" w:rsidRPr="000D103F" w:rsidRDefault="007C4870" w:rsidP="007C4870">
      <w:pPr>
        <w:widowControl w:val="0"/>
        <w:autoSpaceDE w:val="0"/>
        <w:autoSpaceDN w:val="0"/>
        <w:contextualSpacing/>
        <w:jc w:val="both"/>
        <w:rPr>
          <w:rFonts w:ascii="Arial" w:hAnsi="Arial" w:cs="Arial"/>
        </w:rPr>
      </w:pP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1.1. Настоящее Положение о порядке проведении открытого аукциона в электронной форме на размещение и эксплуатацию нестационарных торговых объектов на территории городского округа Люберцы Московской области (далее – Положение) определяет порядок организации и проведения открытого аукциона в электронной форме (далее - Электронный аукцион) по результатам которого заключается договор на размещение и эксплуатацию нестационарного торгового объекта на территории городского округа Люберцы Московской области.</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Настоящее Положение применяется в целях проведения Электронного аукциона, по результатам которого заключается договор на размещение и эксплуатацию нестационарного торгового объекта, предназначенного для сезонной торговли, с учетом сроков его размещения.</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 xml:space="preserve">1.2. Положение разработано в соответствии с Гражданским </w:t>
      </w:r>
      <w:hyperlink r:id="rId7" w:history="1">
        <w:r w:rsidRPr="000D103F">
          <w:rPr>
            <w:rFonts w:ascii="Arial" w:hAnsi="Arial" w:cs="Arial"/>
          </w:rPr>
          <w:t>кодексом</w:t>
        </w:r>
      </w:hyperlink>
      <w:r w:rsidRPr="000D103F">
        <w:rPr>
          <w:rFonts w:ascii="Arial" w:hAnsi="Arial" w:cs="Arial"/>
        </w:rPr>
        <w:t xml:space="preserve"> Российской Федерации, Федеральным </w:t>
      </w:r>
      <w:hyperlink r:id="rId8" w:history="1">
        <w:r w:rsidRPr="000D103F">
          <w:rPr>
            <w:rFonts w:ascii="Arial" w:hAnsi="Arial" w:cs="Arial"/>
          </w:rPr>
          <w:t>законом</w:t>
        </w:r>
      </w:hyperlink>
      <w:r w:rsidRPr="000D103F">
        <w:rPr>
          <w:rFonts w:ascii="Arial" w:hAnsi="Arial" w:cs="Arial"/>
        </w:rPr>
        <w:t xml:space="preserve"> от 06.10.2003 № 131-Ф</w:t>
      </w:r>
      <w:r w:rsidR="00EF02D5">
        <w:rPr>
          <w:rFonts w:ascii="Arial" w:hAnsi="Arial" w:cs="Arial"/>
        </w:rPr>
        <w:t>З</w:t>
      </w:r>
      <w:r w:rsidRPr="000D103F">
        <w:rPr>
          <w:rFonts w:ascii="Arial" w:hAnsi="Arial" w:cs="Arial"/>
        </w:rPr>
        <w:t xml:space="preserve"> «Об общих принципах организации местного самоуправления в Российской Федерации», Федеральным </w:t>
      </w:r>
      <w:hyperlink r:id="rId9" w:history="1">
        <w:r w:rsidRPr="000D103F">
          <w:rPr>
            <w:rFonts w:ascii="Arial" w:hAnsi="Arial" w:cs="Arial"/>
          </w:rPr>
          <w:t>законом</w:t>
        </w:r>
      </w:hyperlink>
      <w:r w:rsidRPr="000D103F">
        <w:rPr>
          <w:rFonts w:ascii="Arial" w:hAnsi="Arial" w:cs="Arial"/>
        </w:rPr>
        <w:t xml:space="preserve"> от 26.07.2006 № 135-ФЗ «О защите конкуренции», Федеральным  законом  от  28.12.2009  № 381-ФЗ «Об основах государственного регулир</w:t>
      </w:r>
      <w:r w:rsidR="00EF02D5">
        <w:rPr>
          <w:rFonts w:ascii="Arial" w:hAnsi="Arial" w:cs="Arial"/>
        </w:rPr>
        <w:t xml:space="preserve">ования  торговой  деятельности </w:t>
      </w:r>
      <w:r w:rsidRPr="000D103F">
        <w:rPr>
          <w:rFonts w:ascii="Arial" w:hAnsi="Arial" w:cs="Arial"/>
        </w:rPr>
        <w:t xml:space="preserve">в Российской Федерации»,  Распоряжением Министерства сельского хозяйства и продовольствия Московской области от 14.09.2023 № 19РВ-359 </w:t>
      </w:r>
      <w:r w:rsidR="00EF02D5">
        <w:rPr>
          <w:rFonts w:ascii="Arial" w:hAnsi="Arial" w:cs="Arial"/>
        </w:rPr>
        <w:t xml:space="preserve"> </w:t>
      </w:r>
      <w:r w:rsidRPr="000D103F">
        <w:rPr>
          <w:rFonts w:ascii="Arial" w:hAnsi="Arial" w:cs="Arial"/>
        </w:rPr>
        <w:t>«Об утверждении Примерного положения о проведении открытого аукциона в электронной форме на право размещения нестационарного торгового объекта и признании утратившими силу некоторых распоряжений Министерства потребительского рынка и услуг Московской области», Уставом муниципального образования городской округ Люберцы Московской области, Постановлением администрации Люберецкого муниципального района Московской области от 27.04.2017 № 1620-ПА «Об утверждении схемы размещения нестационарных торговых объектов</w:t>
      </w:r>
      <w:r w:rsidR="00EF02D5">
        <w:rPr>
          <w:rFonts w:ascii="Arial" w:hAnsi="Arial" w:cs="Arial"/>
        </w:rPr>
        <w:t xml:space="preserve"> </w:t>
      </w:r>
      <w:r w:rsidRPr="000D103F">
        <w:rPr>
          <w:rFonts w:ascii="Arial" w:hAnsi="Arial" w:cs="Arial"/>
        </w:rPr>
        <w:t>на территории городского округа Люберцы Московской области</w:t>
      </w:r>
      <w:r w:rsidRPr="000D103F">
        <w:rPr>
          <w:rFonts w:ascii="Arial" w:hAnsi="Arial" w:cs="Arial"/>
        </w:rPr>
        <w:br/>
        <w:t>на 2017-2029 годы».</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1.3. Предмет электронного аукциона определяется организатором аукциона и указывается в извещении о проведении аукциона, по результатам которого заключается договор на размещение и эксплуатацию нестационарного торгового объекта на территории городского округа Люберцы Московской области (далее - Договор).</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 xml:space="preserve">1.4. Основные понятия и определения, используемые в настоящем Положении: </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 xml:space="preserve">1.4.1. Электронный аукцион - форма торгов, взаимодействие при которых осуществляется в режиме онлайн через сеть Интернет, посредством обмена документами в электронном виде через электронную торговую площадку, работу </w:t>
      </w:r>
      <w:r w:rsidRPr="000D103F">
        <w:rPr>
          <w:rFonts w:ascii="Arial" w:hAnsi="Arial" w:cs="Arial"/>
        </w:rPr>
        <w:lastRenderedPageBreak/>
        <w:t>которой обеспечивает ее оператор;</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1.4.2. Организатор электронного аукциона - уполномоченный орган местного самоуправления - администрация городского округа Люберцы Московской области (далее - Организатор);</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1.4.3. Аукционная комиссия - комиссия, создаваемая Организатором в целях обеспечения организации и проведения электронного аукциона (далее- Аукционная комиссия);</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1.4.4. Заявка на участие в электронном аукционе - сведения и документы, представленные Заявителем в электронной форме для участия в Электронном аукционе (далее - Заявка);</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1.4.5. Заявитель электронного аукциона - 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а также физические лица, применяющие налоговый режим «Налог на профессиональный доход», подавшие заявку на участие в электронном аукционе, зарегистрированное и аккредитованное на электронной торговой площадке (далее - Заявитель);</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1.4.6. Участник Электронного аукциона - Заявитель, допущенный к участию в электронном аукционе, соответствующий предъявляемым к участникам требованиям, а также Заявка, которого соответствует требованиям, установленным аукционной документацией (далее – Участник);</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 xml:space="preserve">1.4.7. Единственный участник электронного аукциона- только один участник, Заявка которого признана соответствующей требованиям аукционной документации; </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 xml:space="preserve">1.4.8. Победитель Электронного аукциона - Участник, предложивший наиболее высокую цену  за предмет торгов (лот) (далее – Победитель); </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1.4.9. Предмет электронного аукциона - заранее определенные условия, реализуемые в ходе проведения электронного аукциона (лота), по результатам которого заключается договор с Победителем Электронного аукциона;</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 xml:space="preserve">1.4.10. Лот - отдельная единица торгов; </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1.4.11. Начальная (минимальная) цена - определенный Организатором минимальный размер платы, по которой Организатор осуществляет реализацию предмета торгов (лота) (далее – НМЦ, начальная (минимальная) цена);</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1.4.12. Цена лота - итоговый размер платы за лот, определенный по результатам электронного аукциона;</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1.4.13. Шаг электронного аукциона - минимальный коэффициент повышения начальной минимальной цены аукциона (лота), предлагаемый участником электронного аукциона, устанавливаемый в процентном отношении к начальной цене;</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1.4.14. Обеспечение Заявки (задаток) - внесение денежных средств заявителем в размере и порядке, которые установлены документацией об электронном аукционе, в качестве обеспечения своей заявки и свидетельствующие о серьезности намерений Заявителя на участие в электронном аукционе;</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1.4.15. Электронная торговая площадка (ЭТП) - программно-аппаратный комплекс организационных, информационных и технических решений, обеспечивающих взаимодействие продавца и покупателя через электронные каналы связи;</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 xml:space="preserve">1.4.16. Оператор электронной торговой площадки -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w:t>
      </w:r>
      <w:r w:rsidRPr="000D103F">
        <w:rPr>
          <w:rFonts w:ascii="Arial" w:hAnsi="Arial" w:cs="Arial"/>
        </w:rPr>
        <w:lastRenderedPageBreak/>
        <w:t>электронной торговой площадкой, необходимыми для ее функционирования программно-аппаратными средствами и обеспечивает проведение аукционов в электронной форме в соответствии с законодательством Российской Федерации;</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1.4.17. Регламент электронной торговой площадки - документ, определяющий процесс работы электронной торговой площадки, ее использования и проведения на ней аукционов в электронной форме;</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1.4.18. Электронный журнал - совокупность автоматически сгенерированных с помощью программно-аппаратных средств оператора электронной площадки документов и экранных форм, которые содержат информацию о количестве, наименовании участников, о сделанных участниками ценовых предложениях и о времени их подачи;</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1.4.19. Официальный сайт торгов - официальный сайт Российской Федерации в информационно-телекоммуникационной сети Интернет для размещения информации о проведении торгов по адресу: www.torgi.gov.ru;</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1.4.20. Электронная подпись (ЭП) – это реквизит электронного документа, полученный в результате криптографического преобразования информации с использованием закрытого ключа подписи и позволяющий проверить отсутствие искажения информации в электронном документе с момента формирования подписи (целостность), принадлежность подписи владельцу сертификата ключа подписи (авторство), а в случае успешной проверки подтвердить факт подписания электронного документа (</w:t>
      </w:r>
      <w:proofErr w:type="spellStart"/>
      <w:r w:rsidRPr="000D103F">
        <w:rPr>
          <w:rFonts w:ascii="Arial" w:hAnsi="Arial" w:cs="Arial"/>
        </w:rPr>
        <w:t>неотказуемость</w:t>
      </w:r>
      <w:proofErr w:type="spellEnd"/>
      <w:r w:rsidRPr="000D103F">
        <w:rPr>
          <w:rFonts w:ascii="Arial" w:hAnsi="Arial" w:cs="Arial"/>
        </w:rPr>
        <w:t>).</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 xml:space="preserve">1.4.21. Единый портал торгов Московской области – 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по адресу: </w:t>
      </w:r>
      <w:r w:rsidRPr="000D103F">
        <w:rPr>
          <w:rFonts w:ascii="Arial" w:hAnsi="Arial" w:cs="Arial"/>
          <w:lang w:val="en-US"/>
        </w:rPr>
        <w:t>https</w:t>
      </w:r>
      <w:r w:rsidRPr="000D103F">
        <w:rPr>
          <w:rFonts w:ascii="Arial" w:hAnsi="Arial" w:cs="Arial"/>
        </w:rPr>
        <w:t>://</w:t>
      </w:r>
      <w:proofErr w:type="spellStart"/>
      <w:r w:rsidRPr="000D103F">
        <w:rPr>
          <w:rFonts w:ascii="Arial" w:hAnsi="Arial" w:cs="Arial"/>
          <w:lang w:val="en-US"/>
        </w:rPr>
        <w:t>easuz</w:t>
      </w:r>
      <w:proofErr w:type="spellEnd"/>
      <w:r w:rsidRPr="000D103F">
        <w:rPr>
          <w:rFonts w:ascii="Arial" w:hAnsi="Arial" w:cs="Arial"/>
        </w:rPr>
        <w:t>.</w:t>
      </w:r>
      <w:proofErr w:type="spellStart"/>
      <w:r w:rsidRPr="000D103F">
        <w:rPr>
          <w:rFonts w:ascii="Arial" w:hAnsi="Arial" w:cs="Arial"/>
          <w:lang w:val="en-US"/>
        </w:rPr>
        <w:t>mosreg</w:t>
      </w:r>
      <w:proofErr w:type="spellEnd"/>
      <w:r w:rsidRPr="000D103F">
        <w:rPr>
          <w:rFonts w:ascii="Arial" w:hAnsi="Arial" w:cs="Arial"/>
        </w:rPr>
        <w:t>.</w:t>
      </w:r>
      <w:proofErr w:type="spellStart"/>
      <w:r w:rsidRPr="000D103F">
        <w:rPr>
          <w:rFonts w:ascii="Arial" w:hAnsi="Arial" w:cs="Arial"/>
          <w:lang w:val="en-US"/>
        </w:rPr>
        <w:t>ru</w:t>
      </w:r>
      <w:proofErr w:type="spellEnd"/>
      <w:r w:rsidRPr="000D103F">
        <w:rPr>
          <w:rFonts w:ascii="Arial" w:hAnsi="Arial" w:cs="Arial"/>
        </w:rPr>
        <w:t>, предназначенная для размещения информации о проведении конкурентных процедур в Московской области (далее – сайт ЕПТ МО).</w:t>
      </w:r>
    </w:p>
    <w:p w:rsidR="00304A24" w:rsidRDefault="00304A24" w:rsidP="007C4870">
      <w:pPr>
        <w:widowControl w:val="0"/>
        <w:autoSpaceDE w:val="0"/>
        <w:autoSpaceDN w:val="0"/>
        <w:contextualSpacing/>
        <w:jc w:val="center"/>
        <w:rPr>
          <w:rFonts w:ascii="Arial" w:hAnsi="Arial" w:cs="Arial"/>
          <w:b/>
        </w:rPr>
      </w:pPr>
    </w:p>
    <w:p w:rsidR="007C4870" w:rsidRPr="000D103F" w:rsidRDefault="007C4870" w:rsidP="007C4870">
      <w:pPr>
        <w:widowControl w:val="0"/>
        <w:autoSpaceDE w:val="0"/>
        <w:autoSpaceDN w:val="0"/>
        <w:contextualSpacing/>
        <w:jc w:val="center"/>
        <w:rPr>
          <w:rFonts w:ascii="Arial" w:hAnsi="Arial" w:cs="Arial"/>
          <w:b/>
        </w:rPr>
      </w:pPr>
      <w:r w:rsidRPr="000D103F">
        <w:rPr>
          <w:rFonts w:ascii="Arial" w:hAnsi="Arial" w:cs="Arial"/>
          <w:b/>
        </w:rPr>
        <w:t>2. Функции Организатора Электронного аукциона</w:t>
      </w:r>
    </w:p>
    <w:p w:rsidR="007C4870" w:rsidRPr="000D103F" w:rsidRDefault="007C4870" w:rsidP="007C4870">
      <w:pPr>
        <w:widowControl w:val="0"/>
        <w:autoSpaceDE w:val="0"/>
        <w:autoSpaceDN w:val="0"/>
        <w:ind w:firstLine="709"/>
        <w:contextualSpacing/>
        <w:jc w:val="center"/>
        <w:rPr>
          <w:rFonts w:ascii="Arial" w:hAnsi="Arial" w:cs="Arial"/>
          <w:b/>
        </w:rPr>
      </w:pP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2.1. Организатором Электронного аукциона является администрация городского округа Люберцы Московской области.</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2.2. Организатор Электронного аукциона осуществляет следующие функции:</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2.2.1. принимает решение о проведении Электронного аукциона;</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2.2.2. определяет начальную (минимальную) цену лота;</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2.2.3. определяет «шаг аукциона»;</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2.2.4. устанавливает требование о задатке, размер задатка, сроки, способ и порядок внесения задатка;</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2.2.5. обеспечивает прием и возврат задатка (в случае перечисления задатка не на ЭТП);</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2.2.6. утверждает извещение о проведении Электронного аукциона (далее - Извещение), принимает решение о внесении изменений в него;</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2.2.7. утверждает состав Аукционной комиссии, назначает ее председателя, заместителя председателя и секретаря;</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2.2.8. определяет электронную торговую площадку, на которой будет проводиться Электронный аукцион;</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2.2.9. принимает решение об отказе от проведения Электронного аукциона;</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2.2.10. по запросу Заявителей разъясняет положения Извещения в порядке и сроки, предусмотренные Извещением и настоящим Положением;</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 xml:space="preserve">2.2.11. обеспечивает размещение Извещения и иной необходимой информации, связанной с проведением Электронного аукциона в </w:t>
      </w:r>
      <w:r w:rsidRPr="000D103F">
        <w:rPr>
          <w:rFonts w:ascii="Arial" w:hAnsi="Arial" w:cs="Arial"/>
        </w:rPr>
        <w:lastRenderedPageBreak/>
        <w:t>информационно-коммуникационной сети Интернет на официальном сайте администрации округа Люберцы Московской области, на Официальном сайте торгов, на сайте ЕПТ МО, электронной торговой площадке;</w:t>
      </w:r>
    </w:p>
    <w:p w:rsidR="007C4870" w:rsidRPr="000D103F" w:rsidRDefault="007C4870" w:rsidP="007C4870">
      <w:pPr>
        <w:widowControl w:val="0"/>
        <w:autoSpaceDE w:val="0"/>
        <w:autoSpaceDN w:val="0"/>
        <w:ind w:firstLine="709"/>
        <w:contextualSpacing/>
        <w:jc w:val="both"/>
        <w:rPr>
          <w:rFonts w:ascii="Arial" w:hAnsi="Arial" w:cs="Arial"/>
          <w:shd w:val="clear" w:color="auto" w:fill="FFFF00"/>
        </w:rPr>
      </w:pPr>
      <w:r w:rsidRPr="000D103F">
        <w:rPr>
          <w:rFonts w:ascii="Arial" w:hAnsi="Arial" w:cs="Arial"/>
        </w:rPr>
        <w:t>2.2.12. выполняет иные функции, предусмотренные настоящим Положением и Извещением.</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2.3. Организатор вправе привлечь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юридическое лицо (далее - специализированная организация) для выполнения отдельных функций по организации и проведению электронного аукциона, в том числе для разработки и размещения Извещения, а также иной необходимой информации, связанной с проведением Электронного аукциона в информационно-коммуникационной сети Интернет, выполнения иных функций, связанных с обеспечением проведения электронного аукциона. При этом создание аукционной комиссии, определение начальной (минимальной) цены лота, предмета и существенных условий Договора, утверждение проекта Договора и подписание Договора осуществляются Организатором аукциона.</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Специализированная организация осуществляет функции от имени Организатора электронного аукциона. При этом права и обязанности в результате осуществления функций возникают у Организатора электронного аукциона.</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Специализированная организация не может быть участником электронного аукциона, при проведении которого эта организация осуществляет указанные функции.</w:t>
      </w:r>
    </w:p>
    <w:p w:rsidR="007C4870" w:rsidRPr="000D103F" w:rsidRDefault="007C4870" w:rsidP="007C4870">
      <w:pPr>
        <w:widowControl w:val="0"/>
        <w:autoSpaceDE w:val="0"/>
        <w:autoSpaceDN w:val="0"/>
        <w:ind w:firstLine="709"/>
        <w:contextualSpacing/>
        <w:jc w:val="both"/>
        <w:rPr>
          <w:rFonts w:ascii="Arial" w:hAnsi="Arial" w:cs="Arial"/>
        </w:rPr>
      </w:pPr>
    </w:p>
    <w:p w:rsidR="007C4870" w:rsidRPr="000D103F" w:rsidRDefault="007C4870" w:rsidP="007C4870">
      <w:pPr>
        <w:widowControl w:val="0"/>
        <w:autoSpaceDE w:val="0"/>
        <w:autoSpaceDN w:val="0"/>
        <w:contextualSpacing/>
        <w:jc w:val="center"/>
        <w:rPr>
          <w:rFonts w:ascii="Arial" w:hAnsi="Arial" w:cs="Arial"/>
          <w:b/>
        </w:rPr>
      </w:pPr>
      <w:r w:rsidRPr="000D103F">
        <w:rPr>
          <w:rFonts w:ascii="Arial" w:hAnsi="Arial" w:cs="Arial"/>
          <w:b/>
        </w:rPr>
        <w:t>3. Функции Аукционной комиссии</w:t>
      </w:r>
    </w:p>
    <w:p w:rsidR="007C4870" w:rsidRPr="000D103F" w:rsidRDefault="007C4870" w:rsidP="007C4870">
      <w:pPr>
        <w:widowControl w:val="0"/>
        <w:autoSpaceDE w:val="0"/>
        <w:autoSpaceDN w:val="0"/>
        <w:ind w:firstLine="709"/>
        <w:contextualSpacing/>
        <w:jc w:val="center"/>
        <w:rPr>
          <w:rFonts w:ascii="Arial" w:hAnsi="Arial" w:cs="Arial"/>
          <w:b/>
        </w:rPr>
      </w:pP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3.1. Для обеспечения организации и проведения Электронного аукциона Организатором Электронного аукциона создается Аукционная комиссия.</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3.2. Число членов Аукционной комиссии должно составлять не менее пяти человек.</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3.3. Членами Аукционной комиссии не могут быть физические лица, лично заинтересованные в результатах Электронного аукциона (в том числе физические лица, состоящие в штате организаций, подавших Заявки на участие в Электронном аукционе), либо физические лица, на которых способны оказывать влияние участники Электронного аукциона и лица, подавшие Заявки на участие в Электронном аукционе (в том числе являющиеся участниками (акционерами) этих организаций, членами их органов управления, кредиторами участников Электронного аукциона). В случае выявления в составе Аукционной комиссии указанных лиц Организатор Электронного аукциона обязан незамедлительно заменить их иными физическими лицами.</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3.4. Аукционная комиссия осуществляет следующие функции:</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3.4.1. Рассматривает поданные Заявки.</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3.4.2. Принимает решение о допуске Заявителей к участию в Электронном аукционе или об отказе в допуске к участию в Электронном аукционе по основаниям, установленным настоящим Положением и Извещением.</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3.4.3. Подводит итоги Электронного аукциона и определяет Победителя Электронного аукциона.</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3.4.4. Оформляет и подписывает протоколы, составляемые в ходе организации и проведения Электронного аукциона.</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3.5. Аукционная комиссия правомочна осуществлять функции, предусмотренные настоящим Положением, если на ее заседании присутствует не менее пятидесяти процентов от общего числа ее членов.</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lastRenderedPageBreak/>
        <w:t>3.6. Члены Аукционной комиссии лично участвуют в заседаниях и подписывают протоколы.</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3.7. Решение Аукционной комиссии принимается открытым голосованием простым большинством голосов членов Аукционной комиссии, присутствующих на заседании. Каждый член Аукционной комиссии имеет один голос. При равенстве голосов членов Аукционной комиссии голос председательствующего на заседании является решающим.</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 xml:space="preserve">3.8. Исключение и замена члена Аукционной комиссии допускаются только по решению Организатора аукциона. </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3.9. Решение Аукционной комиссии оформляется соответствующими протоколами.</w:t>
      </w:r>
    </w:p>
    <w:p w:rsidR="007C4870" w:rsidRPr="000D103F" w:rsidRDefault="007C4870" w:rsidP="007C4870">
      <w:pPr>
        <w:widowControl w:val="0"/>
        <w:autoSpaceDE w:val="0"/>
        <w:autoSpaceDN w:val="0"/>
        <w:ind w:firstLine="709"/>
        <w:contextualSpacing/>
        <w:jc w:val="both"/>
        <w:rPr>
          <w:rFonts w:ascii="Arial" w:hAnsi="Arial" w:cs="Arial"/>
        </w:rPr>
      </w:pPr>
    </w:p>
    <w:p w:rsidR="007C4870" w:rsidRPr="000D103F" w:rsidRDefault="007C4870" w:rsidP="007C4870">
      <w:pPr>
        <w:widowControl w:val="0"/>
        <w:autoSpaceDE w:val="0"/>
        <w:autoSpaceDN w:val="0"/>
        <w:contextualSpacing/>
        <w:jc w:val="center"/>
        <w:rPr>
          <w:rFonts w:ascii="Arial" w:hAnsi="Arial" w:cs="Arial"/>
          <w:b/>
        </w:rPr>
      </w:pPr>
      <w:r w:rsidRPr="000D103F">
        <w:rPr>
          <w:rFonts w:ascii="Arial" w:hAnsi="Arial" w:cs="Arial"/>
          <w:b/>
        </w:rPr>
        <w:t>4. Функции Оператора Электронной торговой площадки</w:t>
      </w:r>
    </w:p>
    <w:p w:rsidR="007C4870" w:rsidRPr="000D103F" w:rsidRDefault="007C4870" w:rsidP="007C4870">
      <w:pPr>
        <w:widowControl w:val="0"/>
        <w:autoSpaceDE w:val="0"/>
        <w:autoSpaceDN w:val="0"/>
        <w:ind w:firstLine="709"/>
        <w:contextualSpacing/>
        <w:jc w:val="center"/>
        <w:rPr>
          <w:rFonts w:ascii="Arial" w:hAnsi="Arial" w:cs="Arial"/>
          <w:b/>
        </w:rPr>
      </w:pP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Функции оператора электронной площадки определяются регламентом электронной торговой площадки и настоящим Положением.</w:t>
      </w:r>
    </w:p>
    <w:p w:rsidR="007C4870" w:rsidRPr="000D103F" w:rsidRDefault="007C4870" w:rsidP="007C4870">
      <w:pPr>
        <w:widowControl w:val="0"/>
        <w:autoSpaceDE w:val="0"/>
        <w:autoSpaceDN w:val="0"/>
        <w:ind w:firstLine="709"/>
        <w:contextualSpacing/>
        <w:jc w:val="both"/>
        <w:rPr>
          <w:rFonts w:ascii="Arial" w:hAnsi="Arial" w:cs="Arial"/>
        </w:rPr>
      </w:pPr>
    </w:p>
    <w:p w:rsidR="007C4870" w:rsidRPr="000D103F" w:rsidRDefault="007C4870" w:rsidP="007C4870">
      <w:pPr>
        <w:widowControl w:val="0"/>
        <w:autoSpaceDE w:val="0"/>
        <w:autoSpaceDN w:val="0"/>
        <w:contextualSpacing/>
        <w:jc w:val="center"/>
        <w:rPr>
          <w:rFonts w:ascii="Arial" w:hAnsi="Arial" w:cs="Arial"/>
          <w:b/>
        </w:rPr>
      </w:pPr>
      <w:r w:rsidRPr="000D103F">
        <w:rPr>
          <w:rFonts w:ascii="Arial" w:hAnsi="Arial" w:cs="Arial"/>
          <w:b/>
        </w:rPr>
        <w:t>5. Извещение о проведении Электронного аукциона</w:t>
      </w:r>
    </w:p>
    <w:p w:rsidR="007C4870" w:rsidRPr="000D103F" w:rsidRDefault="007C4870" w:rsidP="007C4870">
      <w:pPr>
        <w:widowControl w:val="0"/>
        <w:autoSpaceDE w:val="0"/>
        <w:autoSpaceDN w:val="0"/>
        <w:ind w:firstLine="709"/>
        <w:contextualSpacing/>
        <w:jc w:val="center"/>
        <w:rPr>
          <w:rFonts w:ascii="Arial" w:hAnsi="Arial" w:cs="Arial"/>
          <w:b/>
        </w:rPr>
      </w:pPr>
    </w:p>
    <w:p w:rsidR="007C4870" w:rsidRPr="000D103F" w:rsidRDefault="007C4870" w:rsidP="007C4870">
      <w:pPr>
        <w:widowControl w:val="0"/>
        <w:autoSpaceDE w:val="0"/>
        <w:autoSpaceDN w:val="0"/>
        <w:ind w:firstLine="709"/>
        <w:contextualSpacing/>
        <w:jc w:val="both"/>
        <w:rPr>
          <w:rFonts w:ascii="Arial" w:hAnsi="Arial" w:cs="Arial"/>
          <w:caps/>
        </w:rPr>
      </w:pPr>
      <w:r w:rsidRPr="000D103F">
        <w:rPr>
          <w:rFonts w:ascii="Arial" w:hAnsi="Arial" w:cs="Arial"/>
        </w:rPr>
        <w:t xml:space="preserve">5.1. Организатор Электронного аукциона размещает Извещение не позднее, чем за 30 (тридцать) дней до даты проведения Электронного аукциона. Примерная форма Извещения установлена Приложением 1 к настоящему Положению. </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5.2. Извещение должно содержать следующие обязательные сведения:</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5.2.1. лот (лоты), который должен содержать: предмет электронного аукциона, место размещения и эксплуатации НТО (адресный ориентир), характеристики НТО, в том числе, площадь, тип, специализация, номер в схеме размещения НТО;</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5.2.2. дату и время проведения Электронного аукциона;</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5.2.3. размер начальной (минимальной) цены лота;</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5.2.4. «шаг» Электронного аукциона;</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5.2.5. размер обеспечения Заявки за участие в аукционе, порядок и способ его перечисления;</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5.2.6. дата и время начала и окончания срока подачи Заявок;</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5.2.7. наименование Организатора Электронного аукциона, его местонахождение с указанием адреса, адреса электронной почты и номера контактного телефона ответственного лица Организатора Электронного аукциона;</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5.2.8. наименование электронной торговой площадки, на которой проводится Электронный аукцион;</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5.2.9. форму Заявки и перечень входящих в ее состав документов, а также формы документов, необходимых для оформления участия в Электронном аукционе;</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5.2.10. указание на то, проводится ли аукцион среди субъектов малого и среднего предпринимательства;</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5.2.11</w:t>
      </w:r>
      <w:proofErr w:type="gramStart"/>
      <w:r w:rsidRPr="000D103F">
        <w:rPr>
          <w:rFonts w:ascii="Arial" w:hAnsi="Arial" w:cs="Arial"/>
        </w:rPr>
        <w:t>. порядок</w:t>
      </w:r>
      <w:proofErr w:type="gramEnd"/>
      <w:r w:rsidRPr="000D103F">
        <w:rPr>
          <w:rFonts w:ascii="Arial" w:hAnsi="Arial" w:cs="Arial"/>
        </w:rPr>
        <w:t xml:space="preserve"> и срок отзыва Заявок и их изменения;</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5.2.12. срок рассмотрения Заявок;</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5.2.13. порядок проведения Электронного аукциона и подведения его итогов;</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5.2.14. порядок оформления участия в Электронном аукционе;</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5.2.15. порядок определения Победителя Электронного аукциона;</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 xml:space="preserve">5.2.16. срок, в течение которого должен быть подписан Договор с Победителем Электронного аукциона, единственным участником Электронного </w:t>
      </w:r>
      <w:r w:rsidRPr="000D103F">
        <w:rPr>
          <w:rFonts w:ascii="Arial" w:hAnsi="Arial" w:cs="Arial"/>
        </w:rPr>
        <w:lastRenderedPageBreak/>
        <w:t>аукциона;</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5.2.17. срок действия Договора;</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5.2.18. проект Договора. Примерная форма проекта Договора установлена Приложениями 2 и 3 к настоящему Положению.</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5.3. Организатор Электронного аукциона вправе принять решение о внесении изменений в Извещение не позднее, чем за 3 (три) дня до даты окончания срока подачи Заявок.</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Изменение предмета договора и его существенных условий не допускается.</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5.4. Организатор Электронного аукциона публикует принятое решение, указанное в пункте 5.3 настоящего Положения не позднее одного рабочего дня, следующего за днем принятия указанного решения.</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При этом, если на дату принятия решения о внесении изменений в Извещение до окончания срока подачи заявок осталось менее 15 (пятнадцати) дней, срок подачи Заявок на участие в Электронном аукционе должен быть продлен таким образом, чтобы с даты опубликования внесенных изменений в Извещение до даты окончания подачи Заявок на участие в Электронном аукционе этот срок составлял не менее 15 (пятнадцати) дней.</w:t>
      </w:r>
    </w:p>
    <w:p w:rsidR="007C4870" w:rsidRPr="000D103F" w:rsidRDefault="007C4870" w:rsidP="007C4870">
      <w:pPr>
        <w:widowControl w:val="0"/>
        <w:autoSpaceDE w:val="0"/>
        <w:autoSpaceDN w:val="0"/>
        <w:ind w:firstLine="709"/>
        <w:contextualSpacing/>
        <w:jc w:val="both"/>
        <w:rPr>
          <w:rFonts w:ascii="Arial" w:hAnsi="Arial" w:cs="Arial"/>
          <w:shd w:val="clear" w:color="auto" w:fill="FFFF00"/>
        </w:rPr>
      </w:pPr>
      <w:r w:rsidRPr="000D103F">
        <w:rPr>
          <w:rFonts w:ascii="Arial" w:hAnsi="Arial" w:cs="Arial"/>
        </w:rPr>
        <w:t>5.5. 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его проведения.</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5.6. Организатор Электронного аукциона публикует принятое решение, указанное в пункте 5.5 настоящего Положения не позднее одного рабочего дня, следующего за днем принятия указанного решения.</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5.7. Заинтересованные лица самостоятельно отслеживают возможные изменения, внесенные в Извещение, размещенные на Электронной торговой площадке. Организатор Электронного аукциона не несет ответственности в случае, если заинтересованное лицо не ознакомилось с изменениями, внесенными в Извещение, размещенными надлежащим образом.</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5.8. Оператор Электронной торговой площадки в течение двух рабочих дней, следующих за днем размещения решения об отказе от проведения Электронного аукциона, извещает Заявителей (участников) об отказе от проведения Электронного аукциона в порядке и сроки, установленные Регламентом электронной площадки, производит разблокирование денежных средств, в отношении которых осуществлено блокирование операций по счету Заявителя (участника).</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5.9. Любое заинтересованное лицо, получившее аккредитацию на определенной для проведения Электронного аукциона электронной торговой площадке, вправе направить посредством функционала электронной торговой площадки запрос о разъяснении положений Извещения. Оператор электронной торговой площадки направляет запрос Организатору Электронного аукциона.</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5.10. В течение двух рабочих дней, следующих за датой поступления от оператора электронной торговой площадки запроса, Организатор Электронного аукциона размещает разъяснение положений Извещения с указанием предмета запроса, но без указания обратившегося лица при условии, что указанный запрос поступил Организатору Электронного аукциона не позднее, чем за пять рабочих дней до дня окончания подачи Заявок.</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5.11. Разъяснение положений Извещения не должно изменять его суть.</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5.12. Информация, связанная с проведением Электронного аукциона, должна быть доступна для ознакомления без взимания платы.</w:t>
      </w:r>
    </w:p>
    <w:p w:rsidR="007C4870" w:rsidRPr="000D103F" w:rsidRDefault="007C4870" w:rsidP="007C4870">
      <w:pPr>
        <w:widowControl w:val="0"/>
        <w:autoSpaceDE w:val="0"/>
        <w:autoSpaceDN w:val="0"/>
        <w:ind w:firstLine="709"/>
        <w:contextualSpacing/>
        <w:jc w:val="both"/>
        <w:rPr>
          <w:rFonts w:ascii="Arial" w:hAnsi="Arial" w:cs="Arial"/>
        </w:rPr>
      </w:pPr>
    </w:p>
    <w:p w:rsidR="00304A24" w:rsidRDefault="00304A24" w:rsidP="007C4870">
      <w:pPr>
        <w:widowControl w:val="0"/>
        <w:autoSpaceDE w:val="0"/>
        <w:autoSpaceDN w:val="0"/>
        <w:contextualSpacing/>
        <w:jc w:val="center"/>
        <w:rPr>
          <w:rFonts w:ascii="Arial" w:hAnsi="Arial" w:cs="Arial"/>
          <w:b/>
        </w:rPr>
      </w:pPr>
    </w:p>
    <w:p w:rsidR="00304A24" w:rsidRDefault="00304A24" w:rsidP="007C4870">
      <w:pPr>
        <w:widowControl w:val="0"/>
        <w:autoSpaceDE w:val="0"/>
        <w:autoSpaceDN w:val="0"/>
        <w:contextualSpacing/>
        <w:jc w:val="center"/>
        <w:rPr>
          <w:rFonts w:ascii="Arial" w:hAnsi="Arial" w:cs="Arial"/>
          <w:b/>
        </w:rPr>
      </w:pPr>
    </w:p>
    <w:p w:rsidR="007C4870" w:rsidRPr="000D103F" w:rsidRDefault="007C4870" w:rsidP="007C4870">
      <w:pPr>
        <w:widowControl w:val="0"/>
        <w:autoSpaceDE w:val="0"/>
        <w:autoSpaceDN w:val="0"/>
        <w:contextualSpacing/>
        <w:jc w:val="center"/>
        <w:rPr>
          <w:rFonts w:ascii="Arial" w:hAnsi="Arial" w:cs="Arial"/>
          <w:b/>
        </w:rPr>
      </w:pPr>
      <w:r w:rsidRPr="000D103F">
        <w:rPr>
          <w:rFonts w:ascii="Arial" w:hAnsi="Arial" w:cs="Arial"/>
          <w:b/>
        </w:rPr>
        <w:lastRenderedPageBreak/>
        <w:t>6. Условия участия в Электронном аукционе</w:t>
      </w:r>
    </w:p>
    <w:p w:rsidR="007C4870" w:rsidRPr="000D103F" w:rsidRDefault="007C4870" w:rsidP="007C4870">
      <w:pPr>
        <w:widowControl w:val="0"/>
        <w:autoSpaceDE w:val="0"/>
        <w:autoSpaceDN w:val="0"/>
        <w:ind w:firstLine="709"/>
        <w:contextualSpacing/>
        <w:jc w:val="center"/>
        <w:rPr>
          <w:rFonts w:ascii="Arial" w:hAnsi="Arial" w:cs="Arial"/>
        </w:rPr>
      </w:pP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6.1. Заявителем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а также физическое лицо, применяющее налоговый режим «Налог на профессиональный доход», зарегистрированные и аккредитованные на Электронной торговой площадке в порядке, установленном Регламентом Электронной торговой площадки.</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6.2.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внести в установленном порядке обеспечение Заявки.</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6.3. Лицо, изъявившее желание участвовать в Электронном аукционе и согласное с его условиями, представляет в составе Заявки документы в электронном виде в соответствии с Извещением.</w:t>
      </w:r>
    </w:p>
    <w:p w:rsidR="007C4870" w:rsidRPr="000D103F" w:rsidRDefault="007C4870" w:rsidP="007C4870">
      <w:pPr>
        <w:widowControl w:val="0"/>
        <w:autoSpaceDE w:val="0"/>
        <w:autoSpaceDN w:val="0"/>
        <w:ind w:firstLine="709"/>
        <w:contextualSpacing/>
        <w:jc w:val="both"/>
        <w:rPr>
          <w:rFonts w:ascii="Arial" w:hAnsi="Arial" w:cs="Arial"/>
        </w:rPr>
      </w:pPr>
    </w:p>
    <w:p w:rsidR="007C4870" w:rsidRPr="000D103F" w:rsidRDefault="007C4870" w:rsidP="007C4870">
      <w:pPr>
        <w:widowControl w:val="0"/>
        <w:autoSpaceDE w:val="0"/>
        <w:autoSpaceDN w:val="0"/>
        <w:contextualSpacing/>
        <w:jc w:val="center"/>
        <w:rPr>
          <w:rFonts w:ascii="Arial" w:hAnsi="Arial" w:cs="Arial"/>
          <w:b/>
        </w:rPr>
      </w:pPr>
      <w:r w:rsidRPr="000D103F">
        <w:rPr>
          <w:rFonts w:ascii="Arial" w:hAnsi="Arial" w:cs="Arial"/>
          <w:b/>
        </w:rPr>
        <w:t>7. Обеспечение Заявок на участие в электронном аукционе</w:t>
      </w:r>
    </w:p>
    <w:p w:rsidR="007C4870" w:rsidRPr="000D103F" w:rsidRDefault="007C4870" w:rsidP="007C4870">
      <w:pPr>
        <w:widowControl w:val="0"/>
        <w:autoSpaceDE w:val="0"/>
        <w:autoSpaceDN w:val="0"/>
        <w:ind w:firstLine="709"/>
        <w:contextualSpacing/>
        <w:jc w:val="both"/>
        <w:rPr>
          <w:rFonts w:ascii="Arial" w:hAnsi="Arial" w:cs="Arial"/>
        </w:rPr>
      </w:pP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7.1. Обеспечение Заявок на участие в электронном аукционе представляется в виде задатка.</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7.2. Для выполнения условий об Электронном аукционе и допуска к участию в Электронном аукционе каждый заявитель перечисляет задаток в размере, указанном в Извещении.</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7.3. Внесение задатка определяется Организатором электронного аукциона одним из следующих способов:</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 xml:space="preserve">7.3.1. на расчетный счет, указанный в Извещении; </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7.3.2. на электронную торговую площадку в порядке, утвержденном регламентом электронной торговой площадки.</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7.4. Сумма задатка, внесенного участником, с которым заключается Договор, засчитывается в счет оплаты по Договору:</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7.4.1. в случае, указанном в пункте 7.3.1 - на основании письменного обращения победителя о зачислении задатка;</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7.4.2. в случае, указанном в пункте 7.3.2 - путем перечисления оператором электронной торговой площадки на счет, указанный Организатором Электронного аукциона для оплаты Договора.</w:t>
      </w:r>
    </w:p>
    <w:p w:rsidR="007C4870" w:rsidRPr="000D103F" w:rsidRDefault="007C4870" w:rsidP="007C4870">
      <w:pPr>
        <w:ind w:firstLine="709"/>
        <w:contextualSpacing/>
        <w:jc w:val="both"/>
        <w:rPr>
          <w:rFonts w:ascii="Arial" w:hAnsi="Arial" w:cs="Arial"/>
        </w:rPr>
      </w:pPr>
      <w:r w:rsidRPr="000D103F">
        <w:rPr>
          <w:rFonts w:ascii="Arial" w:hAnsi="Arial" w:cs="Arial"/>
        </w:rPr>
        <w:t xml:space="preserve">7.5. Задатки возвращаются: </w:t>
      </w:r>
    </w:p>
    <w:p w:rsidR="007C4870" w:rsidRPr="000D103F" w:rsidRDefault="007C4870" w:rsidP="007C4870">
      <w:pPr>
        <w:ind w:firstLine="709"/>
        <w:contextualSpacing/>
        <w:jc w:val="both"/>
        <w:rPr>
          <w:rFonts w:ascii="Arial" w:hAnsi="Arial" w:cs="Arial"/>
        </w:rPr>
      </w:pPr>
      <w:r w:rsidRPr="000D103F">
        <w:rPr>
          <w:rFonts w:ascii="Arial" w:hAnsi="Arial" w:cs="Arial"/>
        </w:rPr>
        <w:t>7.5.1. участникам аукциона, за исключением его Победителя и участника аукциона, который сделал предпоследнее предложение о цене предмета аукциона:</w:t>
      </w:r>
    </w:p>
    <w:p w:rsidR="007C4870" w:rsidRPr="000D103F" w:rsidRDefault="007C4870" w:rsidP="007C4870">
      <w:pPr>
        <w:ind w:firstLine="709"/>
        <w:contextualSpacing/>
        <w:jc w:val="both"/>
        <w:rPr>
          <w:rFonts w:ascii="Arial" w:hAnsi="Arial" w:cs="Arial"/>
        </w:rPr>
      </w:pPr>
      <w:r w:rsidRPr="000D103F">
        <w:rPr>
          <w:rFonts w:ascii="Arial" w:hAnsi="Arial" w:cs="Arial"/>
        </w:rPr>
        <w:t xml:space="preserve"> - в случае, указанном в пункте 7.3.1 - в течение 5 (пяти) рабочих дней со дня письменного обращения заявителя о возврате задатка;</w:t>
      </w:r>
    </w:p>
    <w:p w:rsidR="007C4870" w:rsidRPr="000D103F" w:rsidRDefault="007C4870" w:rsidP="007C4870">
      <w:pPr>
        <w:ind w:firstLine="709"/>
        <w:contextualSpacing/>
        <w:jc w:val="both"/>
        <w:rPr>
          <w:rFonts w:ascii="Arial" w:hAnsi="Arial" w:cs="Arial"/>
        </w:rPr>
      </w:pPr>
      <w:r w:rsidRPr="000D103F">
        <w:rPr>
          <w:rFonts w:ascii="Arial" w:hAnsi="Arial" w:cs="Arial"/>
        </w:rPr>
        <w:t>- в случае, указанном в пункте 7.3.2 - в течение 5 (пяти) рабочих дней со дня опубликования протокола о результатах аукциона;</w:t>
      </w:r>
    </w:p>
    <w:p w:rsidR="007C4870" w:rsidRPr="000D103F" w:rsidRDefault="007C4870" w:rsidP="007C4870">
      <w:pPr>
        <w:ind w:firstLine="709"/>
        <w:contextualSpacing/>
        <w:jc w:val="both"/>
        <w:rPr>
          <w:rFonts w:ascii="Arial" w:hAnsi="Arial" w:cs="Arial"/>
        </w:rPr>
      </w:pPr>
      <w:r w:rsidRPr="000D103F">
        <w:rPr>
          <w:rFonts w:ascii="Arial" w:hAnsi="Arial" w:cs="Arial"/>
        </w:rPr>
        <w:t>7.5.2. участнику аукциона, который сделал предпоследнее предложение о цене предмета аукциона:</w:t>
      </w:r>
    </w:p>
    <w:p w:rsidR="007C4870" w:rsidRPr="000D103F" w:rsidRDefault="007C4870" w:rsidP="007C4870">
      <w:pPr>
        <w:ind w:firstLine="709"/>
        <w:contextualSpacing/>
        <w:jc w:val="both"/>
        <w:rPr>
          <w:rFonts w:ascii="Arial" w:hAnsi="Arial" w:cs="Arial"/>
        </w:rPr>
      </w:pPr>
      <w:r w:rsidRPr="000D103F">
        <w:rPr>
          <w:rFonts w:ascii="Arial" w:hAnsi="Arial" w:cs="Arial"/>
        </w:rPr>
        <w:t>- в случае, указанном в пункте 7.3.1 - в течение 5 (пяти) рабочих дней с даты письменного обращения заявителя о возврате задатка, при условии подачи такого заявления после заключения Договора с Победителем.</w:t>
      </w:r>
    </w:p>
    <w:p w:rsidR="007C4870" w:rsidRPr="000D103F" w:rsidRDefault="007C4870" w:rsidP="007C4870">
      <w:pPr>
        <w:ind w:firstLine="709"/>
        <w:contextualSpacing/>
        <w:jc w:val="both"/>
        <w:rPr>
          <w:rFonts w:ascii="Arial" w:hAnsi="Arial" w:cs="Arial"/>
        </w:rPr>
      </w:pPr>
      <w:r w:rsidRPr="000D103F">
        <w:rPr>
          <w:rFonts w:ascii="Arial" w:hAnsi="Arial" w:cs="Arial"/>
        </w:rPr>
        <w:t>- в случае, указанном в пункте 7.3.2 - в течение 5 (пяти) рабочих дней с даты заключения договора с Победителем аукциона;</w:t>
      </w:r>
    </w:p>
    <w:p w:rsidR="007C4870" w:rsidRPr="000D103F" w:rsidRDefault="007C4870" w:rsidP="007C4870">
      <w:pPr>
        <w:ind w:firstLine="709"/>
        <w:contextualSpacing/>
        <w:jc w:val="both"/>
        <w:rPr>
          <w:rFonts w:ascii="Arial" w:hAnsi="Arial" w:cs="Arial"/>
        </w:rPr>
      </w:pPr>
      <w:r w:rsidRPr="000D103F">
        <w:rPr>
          <w:rFonts w:ascii="Arial" w:hAnsi="Arial" w:cs="Arial"/>
        </w:rPr>
        <w:t>7.5.3. заявителям, не допущенным к участию в аукционе:</w:t>
      </w:r>
    </w:p>
    <w:p w:rsidR="007C4870" w:rsidRPr="000D103F" w:rsidRDefault="007C4870" w:rsidP="007C4870">
      <w:pPr>
        <w:ind w:firstLine="709"/>
        <w:contextualSpacing/>
        <w:jc w:val="both"/>
        <w:rPr>
          <w:rFonts w:ascii="Arial" w:hAnsi="Arial" w:cs="Arial"/>
        </w:rPr>
      </w:pPr>
      <w:r w:rsidRPr="000D103F">
        <w:rPr>
          <w:rFonts w:ascii="Arial" w:hAnsi="Arial" w:cs="Arial"/>
        </w:rPr>
        <w:lastRenderedPageBreak/>
        <w:t>- в случае, указанном в пункте 7.3.1 - в течение 5 (пяти) рабочих дней с даты письменного обращения заявителя о возврате задатка;</w:t>
      </w:r>
    </w:p>
    <w:p w:rsidR="007C4870" w:rsidRPr="000D103F" w:rsidRDefault="007C4870" w:rsidP="007C4870">
      <w:pPr>
        <w:ind w:firstLine="709"/>
        <w:contextualSpacing/>
        <w:jc w:val="both"/>
        <w:rPr>
          <w:rFonts w:ascii="Arial" w:hAnsi="Arial" w:cs="Arial"/>
        </w:rPr>
      </w:pPr>
      <w:r w:rsidRPr="000D103F">
        <w:rPr>
          <w:rFonts w:ascii="Arial" w:hAnsi="Arial" w:cs="Arial"/>
        </w:rPr>
        <w:t>- в случае, указанном в пункте 7.3.2 - в течение 5 (пяти) рабочих дней со дня опубликования протокола о рассмотрении заявок.</w:t>
      </w:r>
    </w:p>
    <w:p w:rsidR="007C4870" w:rsidRPr="000D103F" w:rsidRDefault="007C4870" w:rsidP="007C4870">
      <w:pPr>
        <w:ind w:firstLine="709"/>
        <w:contextualSpacing/>
        <w:jc w:val="both"/>
        <w:rPr>
          <w:rFonts w:ascii="Arial" w:hAnsi="Arial" w:cs="Arial"/>
        </w:rPr>
      </w:pPr>
      <w:r w:rsidRPr="000D103F">
        <w:rPr>
          <w:rFonts w:ascii="Arial" w:hAnsi="Arial" w:cs="Arial"/>
        </w:rPr>
        <w:t xml:space="preserve">7.5.4.  </w:t>
      </w:r>
      <w:proofErr w:type="gramStart"/>
      <w:r w:rsidRPr="000D103F">
        <w:rPr>
          <w:rFonts w:ascii="Arial" w:hAnsi="Arial" w:cs="Arial"/>
        </w:rPr>
        <w:t>в</w:t>
      </w:r>
      <w:proofErr w:type="gramEnd"/>
      <w:r w:rsidRPr="000D103F">
        <w:rPr>
          <w:rFonts w:ascii="Arial" w:hAnsi="Arial" w:cs="Arial"/>
        </w:rPr>
        <w:t xml:space="preserve"> случае принятия Организатором аукциона решения об отказе в проведении аукциона: </w:t>
      </w:r>
    </w:p>
    <w:p w:rsidR="007C4870" w:rsidRPr="000D103F" w:rsidRDefault="007C4870" w:rsidP="007C4870">
      <w:pPr>
        <w:ind w:firstLine="709"/>
        <w:contextualSpacing/>
        <w:jc w:val="both"/>
        <w:rPr>
          <w:rFonts w:ascii="Arial" w:hAnsi="Arial" w:cs="Arial"/>
        </w:rPr>
      </w:pPr>
      <w:r w:rsidRPr="000D103F">
        <w:rPr>
          <w:rFonts w:ascii="Arial" w:hAnsi="Arial" w:cs="Arial"/>
        </w:rPr>
        <w:t>- в случае, указанном в пункте 7.3.1 - в течение 5 (пяти) рабочих дней с даты письменного обращения заявителя о возврате задатка;</w:t>
      </w:r>
    </w:p>
    <w:p w:rsidR="007C4870" w:rsidRPr="000D103F" w:rsidRDefault="007C4870" w:rsidP="007C4870">
      <w:pPr>
        <w:ind w:firstLine="709"/>
        <w:contextualSpacing/>
        <w:jc w:val="both"/>
        <w:rPr>
          <w:rFonts w:ascii="Arial" w:hAnsi="Arial" w:cs="Arial"/>
        </w:rPr>
      </w:pPr>
      <w:r w:rsidRPr="000D103F">
        <w:rPr>
          <w:rFonts w:ascii="Arial" w:hAnsi="Arial" w:cs="Arial"/>
        </w:rPr>
        <w:t>- в случае, указанном в пункте 7.3.2 - в течение 5 (пяти) рабочих дней с даты размещения извещения об отказе в проведении аукциона.</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7.6. Разблокирование денежных средств осуществляется в порядке и сроки, согласно регламенту электронной торговой площадки.</w:t>
      </w:r>
    </w:p>
    <w:p w:rsidR="007C4870" w:rsidRPr="000D103F" w:rsidRDefault="007C4870" w:rsidP="007C4870">
      <w:pPr>
        <w:ind w:firstLine="709"/>
        <w:contextualSpacing/>
        <w:jc w:val="both"/>
        <w:rPr>
          <w:rFonts w:ascii="Arial" w:hAnsi="Arial" w:cs="Arial"/>
        </w:rPr>
      </w:pPr>
      <w:r w:rsidRPr="000D103F">
        <w:rPr>
          <w:rFonts w:ascii="Arial" w:hAnsi="Arial" w:cs="Arial"/>
        </w:rPr>
        <w:t>7.7. Задатки не возвращаются:</w:t>
      </w:r>
    </w:p>
    <w:p w:rsidR="007C4870" w:rsidRPr="000D103F" w:rsidRDefault="007C4870" w:rsidP="007C4870">
      <w:pPr>
        <w:ind w:firstLine="709"/>
        <w:contextualSpacing/>
        <w:jc w:val="both"/>
        <w:rPr>
          <w:rFonts w:ascii="Arial" w:hAnsi="Arial" w:cs="Arial"/>
        </w:rPr>
      </w:pPr>
      <w:r w:rsidRPr="000D103F">
        <w:rPr>
          <w:rFonts w:ascii="Arial" w:hAnsi="Arial" w:cs="Arial"/>
        </w:rPr>
        <w:t>- Победителю аукциона, уклонившемуся или отказавшемуся от заключения Договора по результатам Электронного аукциона;</w:t>
      </w:r>
    </w:p>
    <w:p w:rsidR="007C4870" w:rsidRPr="000D103F" w:rsidRDefault="007C4870" w:rsidP="007C4870">
      <w:pPr>
        <w:ind w:firstLine="709"/>
        <w:contextualSpacing/>
        <w:jc w:val="both"/>
        <w:rPr>
          <w:rFonts w:ascii="Arial" w:hAnsi="Arial" w:cs="Arial"/>
        </w:rPr>
      </w:pPr>
      <w:r w:rsidRPr="000D103F">
        <w:rPr>
          <w:rFonts w:ascii="Arial" w:hAnsi="Arial" w:cs="Arial"/>
        </w:rPr>
        <w:t xml:space="preserve">- участнику аукциона, который сделал предпоследнее предложение о </w:t>
      </w:r>
      <w:proofErr w:type="gramStart"/>
      <w:r w:rsidRPr="000D103F">
        <w:rPr>
          <w:rFonts w:ascii="Arial" w:hAnsi="Arial" w:cs="Arial"/>
        </w:rPr>
        <w:t>цене  за</w:t>
      </w:r>
      <w:proofErr w:type="gramEnd"/>
      <w:r w:rsidRPr="000D103F">
        <w:rPr>
          <w:rFonts w:ascii="Arial" w:hAnsi="Arial" w:cs="Arial"/>
        </w:rPr>
        <w:t xml:space="preserve"> лот, уклонившемуся или отказавшемуся от подписания Договора, в случае признания Победителя аукциона уклонившимся или отказавшимся от подписания Договора.</w:t>
      </w:r>
    </w:p>
    <w:p w:rsidR="007C4870" w:rsidRPr="000D103F" w:rsidRDefault="007C4870" w:rsidP="007C4870">
      <w:pPr>
        <w:ind w:firstLine="709"/>
        <w:contextualSpacing/>
        <w:jc w:val="both"/>
        <w:rPr>
          <w:rFonts w:ascii="Arial" w:hAnsi="Arial" w:cs="Arial"/>
        </w:rPr>
      </w:pPr>
    </w:p>
    <w:p w:rsidR="007C4870" w:rsidRPr="000D103F" w:rsidRDefault="007C4870" w:rsidP="007C4870">
      <w:pPr>
        <w:contextualSpacing/>
        <w:jc w:val="center"/>
        <w:rPr>
          <w:rFonts w:ascii="Arial" w:hAnsi="Arial" w:cs="Arial"/>
          <w:b/>
        </w:rPr>
      </w:pPr>
      <w:r w:rsidRPr="000D103F">
        <w:rPr>
          <w:rFonts w:ascii="Arial" w:hAnsi="Arial" w:cs="Arial"/>
          <w:b/>
        </w:rPr>
        <w:t>8. Порядок подачи Заявок</w:t>
      </w:r>
    </w:p>
    <w:p w:rsidR="007C4870" w:rsidRPr="000D103F" w:rsidRDefault="007C4870" w:rsidP="007C4870">
      <w:pPr>
        <w:widowControl w:val="0"/>
        <w:autoSpaceDE w:val="0"/>
        <w:autoSpaceDN w:val="0"/>
        <w:ind w:firstLine="709"/>
        <w:contextualSpacing/>
        <w:jc w:val="center"/>
        <w:rPr>
          <w:rFonts w:ascii="Arial" w:hAnsi="Arial" w:cs="Arial"/>
          <w:b/>
        </w:rPr>
      </w:pP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 xml:space="preserve">8.1. Подача Заявок осуществляется только Заявителями, прошедшими процедуру регистрации и аккредитации на электронной торговой площадке в соответствии с регламентом электронной торговой площадки. Заявка направляется Заявителем Оператору электронной торговой площадки в виде электронного документа по форме, установленной Извещением. </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8.2. Заявка подается в срок, установленный в Извещении.</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8.3. Заявка на участие в Электронном аукционе оформляется в соответствии с формами, установленными в Извещении, и должна содержать сведения и документы, указанные в Извещении.</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8.4. Подача заявки по иной, отличной от утвержденной форме будет расценено Аукционной комиссией как несоответствие заявки на участие в аукционе требованиям, установленным аукционной документацией.</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8.5. При оформлении заявки должны использоваться общепринятые обозначения и наименования в соответствии с требованиями действующих нормативных документов.</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8.6. Сведения, которые содержатся в Заявке, не должны допускать двусмысленных толкований, все поля анкеты на участие в аукционе должны быть заполнены.</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8.7. Документы, представляемые Заявителем в составе Заявки, должны быть заполнены по всем пунктам. В пустых графах указывается «-» (прочерк) либо слово «нет».</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8.8. Заявка, а также вся корреспонденция и документация, связанная с Заявкой на участие в Электронном аукционе, которыми обмениваются Заявитель и Организатор Электронного аукциона, должны быть написаны на русском языке в печатном виде.</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Подача Заявки, заполненной рукописным способом, определяется Аукционной комиссией как несоответствие Заявки на участие в аукционе требованиям, установленным аукционной документацией.</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 xml:space="preserve">8.9. Использование других языков для подготовки Заявки будет расценено Аукционной комиссией как несоответствие Заявки на участие в аукционе </w:t>
      </w:r>
      <w:r w:rsidRPr="000D103F">
        <w:rPr>
          <w:rFonts w:ascii="Arial" w:hAnsi="Arial" w:cs="Arial"/>
        </w:rPr>
        <w:lastRenderedPageBreak/>
        <w:t>требованиям, установленным аукционной документацией.</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 xml:space="preserve">8.10. Входящие в Заявку документы, оригиналы которых выданы Заявителю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оригинала и перевода преимущество будет иметь перевод. </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 xml:space="preserve">8.11. На входящих в заявку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0D103F">
        <w:rPr>
          <w:rFonts w:ascii="Arial" w:hAnsi="Arial" w:cs="Arial"/>
        </w:rPr>
        <w:t>апостиль</w:t>
      </w:r>
      <w:proofErr w:type="spellEnd"/>
      <w:r w:rsidRPr="000D103F">
        <w:rPr>
          <w:rFonts w:ascii="Arial" w:hAnsi="Arial" w:cs="Arial"/>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8.12. Наличие противоречий между оригиналом и переводом, которые изменяют смысл оригинала, будет расценено Аукционной комиссией как несоответствие Заявки на участие в аукционе требованиям, установленным аукционной документацией.</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 xml:space="preserve">8.13. Подчистки и исправления в документах, входящих в состав Заявки, не допускаются. Все экземпляры документации должны иметь четкую печать текстов. </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 xml:space="preserve">8.14. Заверение Заявки и/или заполненных форм документов, утвержденных аукционной документацией, прилагаемых к Заявке, рукописным способом и с применением факсимиле не допускается. При подготовке Заявки и заполнении форм документов, утвержденных аукционной документацией, применяется подпись лица, подавшего заявку, которая получена в результате криптографического преобразования информации с использованием ключа усовершенствованной усиленной квалифицированной электронной подписи, применение рукописных и факсимильных подписей не допускается. При подписании Заявки и заполнении форм документов, прилагаемых к заявке, должен соблюдаться принцип однократности - каждый документ подписывается отдельно. Копии документов, прилагаемых к Заявке, должны быть заверены надлежащим образом. При заверении копий документов, прилагаемых к Заявке, предоставляемых заявителем применяется подпись лица, подавшего Заявку, которая получена в результате криптографического преобразования информации с использованием ключа усовершенствованной усиленной квалифицированной электронной подписи. При заверении копий документов, прилагаемых к заявке, должен соблюдаться принцип однократности - каждый документ заверяется </w:t>
      </w:r>
      <w:proofErr w:type="gramStart"/>
      <w:r w:rsidRPr="000D103F">
        <w:rPr>
          <w:rFonts w:ascii="Arial" w:hAnsi="Arial" w:cs="Arial"/>
        </w:rPr>
        <w:t>отдельно..</w:t>
      </w:r>
      <w:proofErr w:type="gramEnd"/>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8.15. Не предоставление документов, указанных в Извещении или представление их с нарушением установленных документацией об Электронном аукционе требований является основанием для отказа в допуске к участию в Электронном аукционе.</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8.16. Заявитель вправе подать в отношении одного лота только одну Заявку. В случае подачи одним Заявителем Заявок по нескольким лотам на каждый лот оформляется отдельная Заявка.</w:t>
      </w:r>
      <w:bookmarkStart w:id="3" w:name="P165"/>
      <w:bookmarkEnd w:id="3"/>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8.17. Заявка должна содержать:</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 заявление о желании участвовать в Электронном аукционе, соответствующее форме, установленной в Извещении;</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 документ, подтверждающий полномочия лица на осуществление действий от имени заявителя.</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 xml:space="preserve">В случае если от имени заявителя действует иное лицо, заявка должна содержать доверенность на осуществление действий от имени заявителя. В случае, если указанная доверенность подписана лицом, уполномоченным </w:t>
      </w:r>
      <w:r w:rsidRPr="000D103F">
        <w:rPr>
          <w:rFonts w:ascii="Arial" w:hAnsi="Arial" w:cs="Arial"/>
        </w:rPr>
        <w:lastRenderedPageBreak/>
        <w:t>руководителем заявителя, заявка должна содержать документ, подтверждающий полномочия такого лица. Доверенность от имени физического лица и индивидуального предпринимателя оформляется в соответствии с требованиями законодательства Российской Федерации;</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 учредительные документы;</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 документы о регистрации юридического лица;</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 или уведомление о том, что данная сделка не является для Заявителя крупной с документальным подтверждением такого обстоятельства;</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 в случае, указанном в пункте 7.3.1 - платежный документ, подтверждающий внесение заявителем задатка на участие в аукционе;</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 согласие на обработку персональных данных Заявителя и иного лица, действующего от имени Заявителя;</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 анкета участника;</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 сведения об отсутствии Заявителя, в том числе лиц из органов управления обществом, в реестре дисквалифицированных лиц с подтверждением налогового органа, действительным на день проведения Электронного аукциона;</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 в случае, указанном в пункте 7.3.1 - банковские реквизиты (в полном объеме) Заявителя для возвращения перечисленного задатка в случаях, когда Организатор  обязан его вернуть Заявителю;</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 сведения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содержащих информацию о заявителе, или декларацию о соответствии заявителя критериям отнесения к субъектам малого и среднего предпринимательства, установленным статьей 4 Федерального закона от 24.07.2007 № 209-ФЗ «О развитии малого и среднего предпринимательства в Российской Федерации», в случае отсутствия сведений о заявителе,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от 24.07.2007 № 209-ФЗ «О развитии малого и среднего предпринимательства в Российской Федерации», в едином реестре субъектов малого и среднего предпринимательства (в случае, если аукцион проводится среди указанных субъектов).</w:t>
      </w:r>
    </w:p>
    <w:p w:rsidR="007C4870" w:rsidRPr="000D103F" w:rsidRDefault="007C4870" w:rsidP="007C4870">
      <w:pPr>
        <w:pStyle w:val="7"/>
        <w:shd w:val="clear" w:color="auto" w:fill="auto"/>
        <w:tabs>
          <w:tab w:val="left" w:pos="851"/>
          <w:tab w:val="left" w:pos="1203"/>
          <w:tab w:val="left" w:pos="1276"/>
        </w:tabs>
        <w:spacing w:before="0" w:after="0" w:line="240" w:lineRule="auto"/>
        <w:ind w:firstLine="709"/>
        <w:contextualSpacing/>
        <w:jc w:val="both"/>
        <w:rPr>
          <w:rFonts w:ascii="Arial" w:hAnsi="Arial" w:cs="Arial"/>
          <w:sz w:val="24"/>
          <w:szCs w:val="24"/>
        </w:rPr>
      </w:pPr>
      <w:r w:rsidRPr="000D103F">
        <w:rPr>
          <w:rFonts w:ascii="Arial" w:hAnsi="Arial" w:cs="Arial"/>
          <w:sz w:val="24"/>
          <w:szCs w:val="24"/>
          <w:lang w:eastAsia="ru-RU"/>
        </w:rPr>
        <w:t xml:space="preserve">8.18. </w:t>
      </w:r>
      <w:r w:rsidRPr="000D103F">
        <w:rPr>
          <w:rFonts w:ascii="Arial" w:hAnsi="Arial" w:cs="Arial"/>
          <w:sz w:val="24"/>
          <w:szCs w:val="24"/>
          <w:lang w:eastAsia="ru-RU"/>
        </w:rPr>
        <w:tab/>
        <w:t xml:space="preserve">Заявка и все входящие в ее состав </w:t>
      </w:r>
      <w:r w:rsidRPr="000D103F">
        <w:rPr>
          <w:rFonts w:ascii="Arial" w:eastAsia="Times New Roman" w:hAnsi="Arial" w:cs="Arial"/>
          <w:sz w:val="24"/>
          <w:szCs w:val="24"/>
          <w:lang w:eastAsia="ru-RU"/>
        </w:rPr>
        <w:t xml:space="preserve">сведения и документы </w:t>
      </w:r>
      <w:r w:rsidRPr="000D103F">
        <w:rPr>
          <w:rFonts w:ascii="Arial" w:hAnsi="Arial" w:cs="Arial"/>
          <w:sz w:val="24"/>
          <w:szCs w:val="24"/>
          <w:lang w:eastAsia="ru-RU"/>
        </w:rPr>
        <w:t xml:space="preserve">направляются заявителем оператору электронной площадки в форме электронного документа. </w:t>
      </w:r>
    </w:p>
    <w:p w:rsidR="007C4870" w:rsidRPr="000D103F" w:rsidRDefault="007C4870" w:rsidP="007C4870">
      <w:pPr>
        <w:pStyle w:val="7"/>
        <w:shd w:val="clear" w:color="auto" w:fill="auto"/>
        <w:tabs>
          <w:tab w:val="left" w:pos="851"/>
          <w:tab w:val="left" w:pos="1203"/>
          <w:tab w:val="left" w:pos="1276"/>
        </w:tabs>
        <w:spacing w:before="0" w:after="0" w:line="240" w:lineRule="auto"/>
        <w:ind w:firstLine="709"/>
        <w:contextualSpacing/>
        <w:jc w:val="both"/>
        <w:rPr>
          <w:rFonts w:ascii="Arial" w:eastAsia="Times New Roman" w:hAnsi="Arial" w:cs="Arial"/>
          <w:sz w:val="24"/>
          <w:szCs w:val="24"/>
        </w:rPr>
      </w:pPr>
      <w:r w:rsidRPr="000D103F">
        <w:rPr>
          <w:rFonts w:ascii="Arial" w:eastAsia="Times New Roman" w:hAnsi="Arial" w:cs="Arial"/>
          <w:sz w:val="24"/>
          <w:szCs w:val="24"/>
          <w:lang w:eastAsia="ru-RU"/>
        </w:rPr>
        <w:t>8.19. В случае, указанном в пункте 7.3.2 подача Заявителем Заявки является его согласием о блокировании Оператором Электронной торговой площадки операций по Счету такого Заявителя в отношении денежных средств в размере обеспечения Заявки (задатка) на участие в Электронном аукционе, указанного в Извещении.</w:t>
      </w:r>
    </w:p>
    <w:p w:rsidR="007C4870" w:rsidRPr="000D103F" w:rsidRDefault="007C4870" w:rsidP="007C4870">
      <w:pPr>
        <w:pStyle w:val="7"/>
        <w:shd w:val="clear" w:color="auto" w:fill="auto"/>
        <w:spacing w:before="0" w:after="0" w:line="240" w:lineRule="auto"/>
        <w:ind w:firstLine="709"/>
        <w:contextualSpacing/>
        <w:jc w:val="both"/>
        <w:rPr>
          <w:rFonts w:ascii="Arial" w:eastAsia="Times New Roman" w:hAnsi="Arial" w:cs="Arial"/>
          <w:sz w:val="24"/>
          <w:szCs w:val="24"/>
        </w:rPr>
      </w:pPr>
      <w:r w:rsidRPr="000D103F">
        <w:rPr>
          <w:rFonts w:ascii="Arial" w:eastAsia="Times New Roman" w:hAnsi="Arial" w:cs="Arial"/>
          <w:sz w:val="24"/>
          <w:szCs w:val="24"/>
          <w:lang w:eastAsia="ru-RU"/>
        </w:rPr>
        <w:t xml:space="preserve">8.20. Оператор </w:t>
      </w:r>
      <w:r w:rsidRPr="000D103F">
        <w:rPr>
          <w:rFonts w:ascii="Arial" w:eastAsia="Times New Roman" w:hAnsi="Arial" w:cs="Arial"/>
          <w:sz w:val="24"/>
          <w:szCs w:val="24"/>
        </w:rPr>
        <w:t>э</w:t>
      </w:r>
      <w:r w:rsidRPr="000D103F">
        <w:rPr>
          <w:rFonts w:ascii="Arial" w:eastAsia="Times New Roman" w:hAnsi="Arial" w:cs="Arial"/>
          <w:sz w:val="24"/>
          <w:szCs w:val="24"/>
          <w:lang w:eastAsia="ru-RU"/>
        </w:rPr>
        <w:t xml:space="preserve">лектронной </w:t>
      </w:r>
      <w:r w:rsidRPr="000D103F">
        <w:rPr>
          <w:rFonts w:ascii="Arial" w:eastAsia="Times New Roman" w:hAnsi="Arial" w:cs="Arial"/>
          <w:sz w:val="24"/>
          <w:szCs w:val="24"/>
        </w:rPr>
        <w:t xml:space="preserve">торговой </w:t>
      </w:r>
      <w:r w:rsidRPr="000D103F">
        <w:rPr>
          <w:rFonts w:ascii="Arial" w:eastAsia="Times New Roman" w:hAnsi="Arial" w:cs="Arial"/>
          <w:sz w:val="24"/>
          <w:szCs w:val="24"/>
          <w:lang w:eastAsia="ru-RU"/>
        </w:rPr>
        <w:t xml:space="preserve">площадки осуществляет блокирование операций по </w:t>
      </w:r>
      <w:r w:rsidRPr="000D103F">
        <w:rPr>
          <w:rFonts w:ascii="Arial" w:eastAsia="Times New Roman" w:hAnsi="Arial" w:cs="Arial"/>
          <w:sz w:val="24"/>
          <w:szCs w:val="24"/>
        </w:rPr>
        <w:t>с</w:t>
      </w:r>
      <w:r w:rsidRPr="000D103F">
        <w:rPr>
          <w:rFonts w:ascii="Arial" w:eastAsia="Times New Roman" w:hAnsi="Arial" w:cs="Arial"/>
          <w:sz w:val="24"/>
          <w:szCs w:val="24"/>
          <w:lang w:eastAsia="ru-RU"/>
        </w:rPr>
        <w:t xml:space="preserve">чету Заявителя, подавшего Заявку, </w:t>
      </w:r>
      <w:r w:rsidRPr="000D103F">
        <w:rPr>
          <w:rFonts w:ascii="Arial" w:eastAsia="Times New Roman" w:hAnsi="Arial" w:cs="Arial"/>
          <w:sz w:val="24"/>
          <w:szCs w:val="24"/>
        </w:rPr>
        <w:t>в отношении денежных средств в размере необходимом для проведения операций по обеспечению участия в Электронном аукционе</w:t>
      </w:r>
      <w:r w:rsidRPr="000D103F">
        <w:rPr>
          <w:rFonts w:ascii="Arial" w:eastAsia="Times New Roman" w:hAnsi="Arial" w:cs="Arial"/>
          <w:sz w:val="24"/>
          <w:szCs w:val="24"/>
          <w:lang w:eastAsia="ru-RU"/>
        </w:rPr>
        <w:t xml:space="preserve">, присваивает ей порядковый номер и подтверждает Заявителю в порядке и сроки, установленном </w:t>
      </w:r>
      <w:r w:rsidRPr="000D103F">
        <w:rPr>
          <w:rFonts w:ascii="Arial" w:eastAsia="Times New Roman" w:hAnsi="Arial" w:cs="Arial"/>
          <w:sz w:val="24"/>
          <w:szCs w:val="24"/>
        </w:rPr>
        <w:t>р</w:t>
      </w:r>
      <w:r w:rsidRPr="000D103F">
        <w:rPr>
          <w:rFonts w:ascii="Arial" w:eastAsia="Times New Roman" w:hAnsi="Arial" w:cs="Arial"/>
          <w:sz w:val="24"/>
          <w:szCs w:val="24"/>
          <w:lang w:eastAsia="ru-RU"/>
        </w:rPr>
        <w:t xml:space="preserve">егламентом </w:t>
      </w:r>
      <w:r w:rsidRPr="000D103F">
        <w:rPr>
          <w:rFonts w:ascii="Arial" w:eastAsia="Times New Roman" w:hAnsi="Arial" w:cs="Arial"/>
          <w:sz w:val="24"/>
          <w:szCs w:val="24"/>
        </w:rPr>
        <w:t>э</w:t>
      </w:r>
      <w:r w:rsidRPr="000D103F">
        <w:rPr>
          <w:rFonts w:ascii="Arial" w:eastAsia="Times New Roman" w:hAnsi="Arial" w:cs="Arial"/>
          <w:sz w:val="24"/>
          <w:szCs w:val="24"/>
          <w:lang w:eastAsia="ru-RU"/>
        </w:rPr>
        <w:t xml:space="preserve">лектронной </w:t>
      </w:r>
      <w:r w:rsidRPr="000D103F">
        <w:rPr>
          <w:rFonts w:ascii="Arial" w:eastAsia="Times New Roman" w:hAnsi="Arial" w:cs="Arial"/>
          <w:sz w:val="24"/>
          <w:szCs w:val="24"/>
        </w:rPr>
        <w:t xml:space="preserve">торговой </w:t>
      </w:r>
      <w:r w:rsidRPr="000D103F">
        <w:rPr>
          <w:rFonts w:ascii="Arial" w:eastAsia="Times New Roman" w:hAnsi="Arial" w:cs="Arial"/>
          <w:sz w:val="24"/>
          <w:szCs w:val="24"/>
          <w:lang w:eastAsia="ru-RU"/>
        </w:rPr>
        <w:t xml:space="preserve">площадки, получение Заявки с указанием присвоенного ей </w:t>
      </w:r>
      <w:r w:rsidRPr="000D103F">
        <w:rPr>
          <w:rFonts w:ascii="Arial" w:eastAsia="Times New Roman" w:hAnsi="Arial" w:cs="Arial"/>
          <w:sz w:val="24"/>
          <w:szCs w:val="24"/>
          <w:lang w:eastAsia="ru-RU"/>
        </w:rPr>
        <w:lastRenderedPageBreak/>
        <w:t>порядкового номера.</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8.21. Оператор электронной торговой площадки возвращает Заявку подавшему ее Заявителю в случае:</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 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 торговой площадке;</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 отсутствия на счете Заявителя, подавшего Заявку, денежных средств в размере, необходимом для проведения операций по обеспечению участия в Электронном аукционе, в отношении которых не осуществлено блокирование в соответствии с регламентом электронной торговой площадки;</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 подачи Заявителем двух и более Заявок на участие в Электронном аукционе в отношении одного и того же лота при условии, что поданные ранее Заявки им не отозваны. В этом случае Заявителю возвращаются все Заявки, поданные в отношении данного лота;</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 получения Заявки на участие в аукционе после дня и времени окончания установленного срока подачи Заявок.</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8.22. После возврата Заявки оператор электронной торговой площадки прекращает осуществленное при получении указанной Заявки блокирование операций по счету Заявителя в отношении денежных средств в размере необходимом для проведения операций по обеспечению участия в Электронном аукционе в порядке и сроки, определенные регламентом электронной торговой площадки.</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8.23. Изменение Заявки допускается только путем подачи Заявителем новой Заявки в установленные в Извещении сроки подачи Заявок, при этом первоначальная Заявка должна быть отозвана.</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8.24. Заявитель вправе отозвать Заявку не позднее даты и времени  окончания подачи Заявок, указанного в Извещении, направив об этом уведомление оператору электронной торговой площадки.</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В порядке и сроки, установленные регламентом электронной торговой площадки, со дня поступления уведомления об отзыве Заявки оператор электронной торговой площадки прекращает осуществленное блокирование операций по счету Заявителя</w:t>
      </w:r>
      <w:r w:rsidRPr="000D103F" w:rsidDel="00965913">
        <w:rPr>
          <w:rFonts w:ascii="Arial" w:hAnsi="Arial" w:cs="Arial"/>
        </w:rPr>
        <w:t xml:space="preserve"> </w:t>
      </w:r>
      <w:r w:rsidRPr="000D103F">
        <w:rPr>
          <w:rFonts w:ascii="Arial" w:hAnsi="Arial" w:cs="Arial"/>
        </w:rPr>
        <w:t>в отношении денежных средств в размере необходимом для проведения операций по обеспечению участия в Электронном аукционе. В случае, указанном в пункте 7.3.1 настоящего Положения – задаток возвращается в течение 5 (пяти) рабочих дней с даты письменного обращения Заявителя о возврате задатка.</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8.25. Прием Заявок прекращается не позднее даты и времени окончания срока подачи Заявок.</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8.26. 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8.27. Поданные Заявки направляются оператором электронной торговой площадки Организатору Электронного аукциона в течение одного часа с момента окончания срока подачи Заявок.</w:t>
      </w:r>
    </w:p>
    <w:p w:rsidR="007C4870" w:rsidRPr="000D103F" w:rsidRDefault="007C4870" w:rsidP="007C4870">
      <w:pPr>
        <w:widowControl w:val="0"/>
        <w:autoSpaceDE w:val="0"/>
        <w:autoSpaceDN w:val="0"/>
        <w:ind w:firstLine="709"/>
        <w:contextualSpacing/>
        <w:jc w:val="both"/>
        <w:rPr>
          <w:rFonts w:ascii="Arial" w:hAnsi="Arial" w:cs="Arial"/>
        </w:rPr>
      </w:pPr>
    </w:p>
    <w:p w:rsidR="007C4870" w:rsidRPr="000D103F" w:rsidRDefault="007C4870" w:rsidP="007C4870">
      <w:pPr>
        <w:widowControl w:val="0"/>
        <w:autoSpaceDE w:val="0"/>
        <w:autoSpaceDN w:val="0"/>
        <w:contextualSpacing/>
        <w:jc w:val="center"/>
        <w:rPr>
          <w:rFonts w:ascii="Arial" w:hAnsi="Arial" w:cs="Arial"/>
          <w:b/>
        </w:rPr>
      </w:pPr>
      <w:r w:rsidRPr="000D103F">
        <w:rPr>
          <w:rFonts w:ascii="Arial" w:hAnsi="Arial" w:cs="Arial"/>
          <w:b/>
        </w:rPr>
        <w:t>9. Порядок рассмотрения Заявок</w:t>
      </w:r>
    </w:p>
    <w:p w:rsidR="007C4870" w:rsidRPr="000D103F" w:rsidRDefault="007C4870" w:rsidP="007C4870">
      <w:pPr>
        <w:widowControl w:val="0"/>
        <w:autoSpaceDE w:val="0"/>
        <w:autoSpaceDN w:val="0"/>
        <w:ind w:firstLine="709"/>
        <w:contextualSpacing/>
        <w:jc w:val="center"/>
        <w:rPr>
          <w:rFonts w:ascii="Arial" w:hAnsi="Arial" w:cs="Arial"/>
        </w:rPr>
      </w:pP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 xml:space="preserve">9.1. Аукционная комиссия рассматривает поступившие от оператора электронной торговой площадки Заявки на соответствие их требованиям, установленным Положением и Извещением. Рассмотрение заявок на участие в Электронном аукционе производится Аукционной комиссией по проведению </w:t>
      </w:r>
      <w:r w:rsidRPr="000D103F">
        <w:rPr>
          <w:rFonts w:ascii="Arial" w:hAnsi="Arial" w:cs="Arial"/>
        </w:rPr>
        <w:lastRenderedPageBreak/>
        <w:t>Электронного аукциона самостоятельно в отсутствие лиц, подавших данные Заявки.</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 xml:space="preserve">9.2. Срок рассмотрения </w:t>
      </w:r>
      <w:proofErr w:type="gramStart"/>
      <w:r w:rsidRPr="000D103F">
        <w:rPr>
          <w:rFonts w:ascii="Arial" w:hAnsi="Arial" w:cs="Arial"/>
        </w:rPr>
        <w:t>Заявок  не</w:t>
      </w:r>
      <w:proofErr w:type="gramEnd"/>
      <w:r w:rsidRPr="000D103F">
        <w:rPr>
          <w:rFonts w:ascii="Arial" w:hAnsi="Arial" w:cs="Arial"/>
        </w:rPr>
        <w:t xml:space="preserve"> может превышать  10 (Десять) дней с даты окончания срока подачи и поступления Заявок Организатору Электронного аукциона от оператора электронной торговой площадки.</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9.3. В случае, указанном в пункте 7.3.1 Положения, для обеспечения работы комиссии секретарь Аукционной комиссии перед подписанием протокола рассмотрения заявок на участие в аукционе запрашивает у ответственного за ведение финансовых счетов Организатора выписку по соответствующему счету, указанному в Извещении, для установления факта поступления денежных средств в качестве задатков, перечисленных Заявителями.</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9.4. По результатам рассмотрения Заявок Аукционная комиссия принимает решение о допуске Заявителя, подавшего Заявку, к участию в Электронном аукционе и о признании его Участником или об отказе в допуске Заявителя к участию в таком аукционе.</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9.5. Заявитель не допускается к участию в Электронном аукционе в случае:</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9.5.1. отсутствия в составе Заявки согласия Заявителя с условиями Извещения;</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9.5.2. не предоставление документов, определенных аукционной документацией, либо наличие в указанных документах недостоверных сведений, под недостоверными сведениями понимается, в том числе отсутствие сведений в соответствии с пунктами 8.6 и 8.7 настоящего Положения обязательных к указанию Заявителем в графах анкеты на участие в Электронном аукционе, утвержденной Извещением;</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9.5.3</w:t>
      </w:r>
      <w:proofErr w:type="gramStart"/>
      <w:r w:rsidRPr="000D103F">
        <w:rPr>
          <w:rFonts w:ascii="Arial" w:hAnsi="Arial" w:cs="Arial"/>
        </w:rPr>
        <w:t>. несоответствия</w:t>
      </w:r>
      <w:proofErr w:type="gramEnd"/>
      <w:r w:rsidRPr="000D103F">
        <w:rPr>
          <w:rFonts w:ascii="Arial" w:hAnsi="Arial" w:cs="Arial"/>
        </w:rPr>
        <w:t xml:space="preserve"> заявки на участие в аукционе требованиям аукционной документации, в том числе отсутствие заверения заявки и/или заполненных форм документов, утвержденных аукционной документацией, прилагаемых к заявке, подписью, которая получена в результате криптографического преобразования информации с использованием ключа усовершенствованной усиленной квалифицированной электронной подписи;</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 xml:space="preserve">9.5.4. </w:t>
      </w:r>
      <w:proofErr w:type="spellStart"/>
      <w:r w:rsidRPr="000D103F">
        <w:rPr>
          <w:rFonts w:ascii="Arial" w:hAnsi="Arial" w:cs="Arial"/>
        </w:rPr>
        <w:t>непоступление</w:t>
      </w:r>
      <w:proofErr w:type="spellEnd"/>
      <w:r w:rsidRPr="000D103F">
        <w:rPr>
          <w:rFonts w:ascii="Arial" w:hAnsi="Arial" w:cs="Arial"/>
        </w:rPr>
        <w:t xml:space="preserve"> задатка в размере, установленном извещением об Электронном аукционе;</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9.5.5. подачи заявки и/или заполненных форм документов, утвержденных аукционной документацией, прилагаемых к Заявке, неуполномоченным лицом;</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9.5.6. наличия у Заявителя задолженности по одноименным договорам и/или неисполненной обязанности по возврату неосновательного обогащения перед администрацией городского округа Люберцы (администрацией Люберецкого района и/или администрациями городских поселений, вошедших в состав городского округа Люберцы), за исключением сумм, на которые предоставлены отсрочка, рассрочка;</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9.5.7. выявления комиссией по проведению торгов факта сговора между лицами, подавшими Заявку для участия в торгах;</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9.5.8. в отношении Заявителя – юридического лица проводится процедура ликвидации;</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9.5.9. деятельность Заявителя приостановлена в порядке, предусмотренном законодательством Российской Федерации;</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9.5.10. подача Заявки на участие в электронном аукционе лицом, которое в соответствии с настоящим Положением и Извещением не имеет права быть участником электронного аукциона.</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9.6. Отказ в допуске к участию в аукционе по иным основаниям, кроме случаев, указанных в пункте 9.5 настоящего Положения, не допускается.</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 xml:space="preserve">9.7. В случае установления факта недостоверности сведений, </w:t>
      </w:r>
      <w:r w:rsidRPr="000D103F">
        <w:rPr>
          <w:rFonts w:ascii="Arial" w:hAnsi="Arial" w:cs="Arial"/>
        </w:rPr>
        <w:lastRenderedPageBreak/>
        <w:t>содержащихся в документах, представленных Заявителем в соответствии с Извещением, пунктом 8.17 настоящего Положения, Аукционная комиссия отстраняет такого Заявителя (Участника) от участия в аукционе на любом этапе его проведения, вплоть до заключения Договора.</w:t>
      </w:r>
    </w:p>
    <w:p w:rsidR="007C4870" w:rsidRPr="000D103F" w:rsidRDefault="007C4870" w:rsidP="007C4870">
      <w:pPr>
        <w:widowControl w:val="0"/>
        <w:autoSpaceDE w:val="0"/>
        <w:autoSpaceDN w:val="0"/>
        <w:ind w:firstLine="709"/>
        <w:contextualSpacing/>
        <w:jc w:val="both"/>
        <w:rPr>
          <w:rFonts w:ascii="Arial" w:hAnsi="Arial" w:cs="Arial"/>
        </w:rPr>
      </w:pPr>
      <w:bookmarkStart w:id="4" w:name="P241"/>
      <w:bookmarkEnd w:id="4"/>
      <w:r w:rsidRPr="000D103F">
        <w:rPr>
          <w:rFonts w:ascii="Arial" w:hAnsi="Arial" w:cs="Arial"/>
        </w:rPr>
        <w:t>9.8. По результатам рассмотрения Заявок Аукционная комиссия оформляет протокол рассмотрения заявок, подписываемый всеми присутствующими на заседании Аукционной комиссии ее членами, в срок не позднее даты окончания срока рассмотрения Заявок, определенного Извещением.</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 xml:space="preserve">9.9. Указанный протокол направляется Организатором Электронного аукциона оператору электронной торговой площадки не позднее дня, предшествующего дню проведения Электронного аукциона. </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9.10. С момента поступления оператору электронной торговой площадки протокола оператор электронной торговой площадки направляет каждому Заявителю, подавшему Заявку на участие в Электронном аукционе, уведомление о решении, принятом в отношении поданной им Заявки.</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9.11. В случае если Аукционной комиссией принято решение об отказе Заявителю в допуске к участию в Электронном аукционе, уведомление об этом решении должно содержать основание его принятия.</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9.12. В порядке и сроки, установленные регламентом электронной торговой площадки, оператор электронной торговой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средств в размере необходимом для проведения операций по обеспечению участия в Электронном аукционе.</w:t>
      </w:r>
    </w:p>
    <w:p w:rsidR="007C4870" w:rsidRPr="000D103F" w:rsidRDefault="007C4870" w:rsidP="007C4870">
      <w:pPr>
        <w:widowControl w:val="0"/>
        <w:autoSpaceDE w:val="0"/>
        <w:autoSpaceDN w:val="0"/>
        <w:ind w:firstLine="709"/>
        <w:contextualSpacing/>
        <w:jc w:val="both"/>
        <w:rPr>
          <w:rFonts w:ascii="Arial" w:hAnsi="Arial" w:cs="Arial"/>
        </w:rPr>
      </w:pPr>
    </w:p>
    <w:p w:rsidR="007C4870" w:rsidRPr="000D103F" w:rsidRDefault="007C4870" w:rsidP="007C4870">
      <w:pPr>
        <w:widowControl w:val="0"/>
        <w:autoSpaceDE w:val="0"/>
        <w:autoSpaceDN w:val="0"/>
        <w:ind w:firstLine="709"/>
        <w:contextualSpacing/>
        <w:jc w:val="center"/>
        <w:rPr>
          <w:rFonts w:ascii="Arial" w:hAnsi="Arial" w:cs="Arial"/>
          <w:b/>
        </w:rPr>
      </w:pPr>
      <w:r w:rsidRPr="000D103F">
        <w:rPr>
          <w:rFonts w:ascii="Arial" w:hAnsi="Arial" w:cs="Arial"/>
          <w:b/>
        </w:rPr>
        <w:t>10. Признание Электронного аукциона несостоявшимся на стадии</w:t>
      </w:r>
    </w:p>
    <w:p w:rsidR="007C4870" w:rsidRPr="000D103F" w:rsidRDefault="007C4870" w:rsidP="007C4870">
      <w:pPr>
        <w:widowControl w:val="0"/>
        <w:tabs>
          <w:tab w:val="center" w:pos="4961"/>
          <w:tab w:val="right" w:pos="9922"/>
        </w:tabs>
        <w:autoSpaceDE w:val="0"/>
        <w:autoSpaceDN w:val="0"/>
        <w:ind w:firstLine="709"/>
        <w:contextualSpacing/>
        <w:jc w:val="center"/>
        <w:rPr>
          <w:rFonts w:ascii="Arial" w:hAnsi="Arial" w:cs="Arial"/>
        </w:rPr>
      </w:pPr>
      <w:r w:rsidRPr="000D103F">
        <w:rPr>
          <w:rFonts w:ascii="Arial" w:hAnsi="Arial" w:cs="Arial"/>
          <w:b/>
        </w:rPr>
        <w:t>до проведения Электронного аукциона</w:t>
      </w:r>
    </w:p>
    <w:p w:rsidR="007C4870" w:rsidRPr="000D103F" w:rsidRDefault="007C4870" w:rsidP="007C4870">
      <w:pPr>
        <w:widowControl w:val="0"/>
        <w:autoSpaceDE w:val="0"/>
        <w:autoSpaceDN w:val="0"/>
        <w:ind w:firstLine="709"/>
        <w:contextualSpacing/>
        <w:jc w:val="both"/>
        <w:rPr>
          <w:rFonts w:ascii="Arial" w:hAnsi="Arial" w:cs="Arial"/>
        </w:rPr>
      </w:pPr>
    </w:p>
    <w:p w:rsidR="007C4870" w:rsidRPr="000D103F" w:rsidRDefault="007C4870" w:rsidP="007C4870">
      <w:pPr>
        <w:widowControl w:val="0"/>
        <w:autoSpaceDE w:val="0"/>
        <w:autoSpaceDN w:val="0"/>
        <w:ind w:firstLine="709"/>
        <w:contextualSpacing/>
        <w:jc w:val="both"/>
        <w:rPr>
          <w:rFonts w:ascii="Arial" w:hAnsi="Arial" w:cs="Arial"/>
        </w:rPr>
      </w:pPr>
      <w:bookmarkStart w:id="5" w:name="P206"/>
      <w:bookmarkEnd w:id="5"/>
      <w:r w:rsidRPr="000D103F">
        <w:rPr>
          <w:rFonts w:ascii="Arial" w:hAnsi="Arial" w:cs="Arial"/>
        </w:rPr>
        <w:t>10.1. Электронный аукцион признается несостоявшимся в случае, если по окончании срока подачи Заявок:</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10.1.1. не подано ни одной Заявки;</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10.1.2. подана только одна Заявка;</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10.1.3. к участию допущена только одна Заявка.</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 xml:space="preserve">10.2. В случае признания Электронного аукциона несостоявшимся по основаниям, указанным в </w:t>
      </w:r>
      <w:hyperlink w:anchor="P206" w:history="1">
        <w:r w:rsidRPr="000D103F">
          <w:rPr>
            <w:rFonts w:ascii="Arial" w:hAnsi="Arial" w:cs="Arial"/>
          </w:rPr>
          <w:t>пункте 10.1</w:t>
        </w:r>
      </w:hyperlink>
      <w:r w:rsidRPr="000D103F">
        <w:rPr>
          <w:rFonts w:ascii="Arial" w:hAnsi="Arial" w:cs="Arial"/>
        </w:rPr>
        <w:t>.1 настоящего Положения, Аукционной комиссией в протокол рассмотрения Заявок вносится информация о признании Электронного аукциона несостоявшимся.</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10.3. В случае признания Электронного аукциона несостоявшимся по основаниям, указанным в пункте 10.1.2 настоящего Положения, Аукционная комиссия рассматривает единственную Заявку на предмет соответствия требованиям настоящего Положения и Извещения. Организатор направляет оператору электронной торговой площадки протокол рассмотрения заявки, подписанный членами Аукционной комиссии.</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10.4. В случае признания Электронного аукциона несостоявшимся по основаниям, указанным в пункте 10.1.3 настоящего Положения, Аукционной комиссией в протокол рассмотрения заявок вносится информация о признании Электронного аукциона несостоявшимся, и заключение Договора с единственным участником Электронного аукциона осуществляется по НМЦ на условиях, предусмотренных Извещением.</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10.5. Договор заключается с единственным участником Электронного аукциона, если этот участник и поданная им Заявка признаны Аукционной комиссией соответствующими требованиям настоящего Положения и Извещения.</w:t>
      </w:r>
    </w:p>
    <w:p w:rsidR="007C4870" w:rsidRPr="000D103F" w:rsidRDefault="007C4870" w:rsidP="007C4870">
      <w:pPr>
        <w:widowControl w:val="0"/>
        <w:autoSpaceDE w:val="0"/>
        <w:autoSpaceDN w:val="0"/>
        <w:ind w:firstLine="709"/>
        <w:contextualSpacing/>
        <w:jc w:val="both"/>
        <w:rPr>
          <w:rFonts w:ascii="Arial" w:hAnsi="Arial" w:cs="Arial"/>
        </w:rPr>
      </w:pPr>
    </w:p>
    <w:p w:rsidR="007C4870" w:rsidRPr="000D103F" w:rsidRDefault="007C4870" w:rsidP="007C4870">
      <w:pPr>
        <w:widowControl w:val="0"/>
        <w:autoSpaceDE w:val="0"/>
        <w:autoSpaceDN w:val="0"/>
        <w:contextualSpacing/>
        <w:jc w:val="center"/>
        <w:rPr>
          <w:rFonts w:ascii="Arial" w:hAnsi="Arial" w:cs="Arial"/>
          <w:b/>
        </w:rPr>
      </w:pPr>
      <w:r w:rsidRPr="000D103F">
        <w:rPr>
          <w:rFonts w:ascii="Arial" w:hAnsi="Arial" w:cs="Arial"/>
          <w:b/>
        </w:rPr>
        <w:lastRenderedPageBreak/>
        <w:t>11. Проведение Электронного аукциона</w:t>
      </w:r>
    </w:p>
    <w:p w:rsidR="007C4870" w:rsidRPr="000D103F" w:rsidRDefault="007C4870" w:rsidP="007C4870">
      <w:pPr>
        <w:widowControl w:val="0"/>
        <w:autoSpaceDE w:val="0"/>
        <w:autoSpaceDN w:val="0"/>
        <w:contextualSpacing/>
        <w:jc w:val="center"/>
        <w:rPr>
          <w:rFonts w:ascii="Arial" w:hAnsi="Arial" w:cs="Arial"/>
          <w:b/>
        </w:rPr>
      </w:pPr>
      <w:r w:rsidRPr="000D103F">
        <w:rPr>
          <w:rFonts w:ascii="Arial" w:hAnsi="Arial" w:cs="Arial"/>
          <w:b/>
        </w:rPr>
        <w:t>и подведение итогов электронного аукциона</w:t>
      </w:r>
    </w:p>
    <w:p w:rsidR="007C4870" w:rsidRPr="000D103F" w:rsidRDefault="007C4870" w:rsidP="007C4870">
      <w:pPr>
        <w:widowControl w:val="0"/>
        <w:autoSpaceDE w:val="0"/>
        <w:autoSpaceDN w:val="0"/>
        <w:ind w:firstLine="709"/>
        <w:contextualSpacing/>
        <w:jc w:val="both"/>
        <w:rPr>
          <w:rFonts w:ascii="Arial" w:hAnsi="Arial" w:cs="Arial"/>
        </w:rPr>
      </w:pP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11.1. Порядок проведения Электронного аукциона определяется регламентом электронной торговой площадки.</w:t>
      </w:r>
      <w:bookmarkStart w:id="6" w:name="P230"/>
      <w:bookmarkEnd w:id="6"/>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11.2. Победителем Электронного аукциона признается его участник, который предложил наиболее высокую цену за лот и Заявка которого соответствует требованиям, установленным настоящим Положением и Извещением.</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 xml:space="preserve">11.3. В течение одного часа после проведения электронного аукциона оператор электронной торговой площадки обязан направить Организатору Электронного аукциона информацию о результатах  проведения электронного аукциона, которая должна содержать адрес электронной торговой площадки, дату, время начала и окончания Электронного аукциона, НМЦ, предложения о цене за лот Победителя Электронного аукциона и ранжированные от большего к меньшей предложения о цене за лот участников Электронного аукциона с указанием времени поступления данных предложений и порядковых номеров, присвоенных Заявкам. </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11.4. В случае, если в течение времени, определенного Регламентом Электронной торговой площадки, после начала проведения Электронного аукциона ни один из его участников не подал предложение о цене лота, предусматривающее повышение текущего предложения о цене лота на величину в пределах «шага» Электронного аукциона, данный Электронный аукцион признается несостоявшимся.</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11.5. В течение одного дня после окончания времени, определенного регламентом электронной торговой площадки, оператор электронной торговой площадки размещает на электронной торговой площадке информацию о признании Электронного аукциона несостоявшимся.</w:t>
      </w:r>
    </w:p>
    <w:p w:rsidR="007C4870" w:rsidRPr="000D103F" w:rsidRDefault="007C4870" w:rsidP="007C4870">
      <w:pPr>
        <w:widowControl w:val="0"/>
        <w:autoSpaceDE w:val="0"/>
        <w:autoSpaceDN w:val="0"/>
        <w:ind w:firstLine="709"/>
        <w:contextualSpacing/>
        <w:jc w:val="both"/>
        <w:rPr>
          <w:rFonts w:ascii="Arial" w:hAnsi="Arial" w:cs="Arial"/>
        </w:rPr>
      </w:pPr>
      <w:bookmarkStart w:id="7" w:name="P258"/>
      <w:bookmarkEnd w:id="7"/>
      <w:r w:rsidRPr="000D103F">
        <w:rPr>
          <w:rFonts w:ascii="Arial" w:hAnsi="Arial" w:cs="Arial"/>
        </w:rPr>
        <w:t xml:space="preserve">11.6. Результаты процедуры проведения Электронного аукциона оформляются Организатором Электронного аукциона Протоколом о результатах аукциона (итоговый протокол), который размещается Организатором Электронного аукциона не позднее одного рабочего дня, следующего за днем принятия указанного решения. Протокол о результатах аукциона (итоговый протокол) может быть сформирован Оператором Электронной площадки. </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11.7. Протокол о результатах аукциона (итоговый протокол) Электронного аукциона в Электронной форме подлежит хранению Организатором Электронного аукциона не менее трех лет по окончании срока действия Договора.</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11.8. После подведения итогов Электронного аукциона оператор электронной торговой площадки в порядке и срок, определенные регламентом электронной торговой площадки, обязан разблокировать денежные средства в размере необходимом для проведения операций по обеспечению участия в Электронном аукционе участников Электронного аукциона, за исключением Победителя и участника, который предложил наиболее высокую цену за лот после Победителя и Заявка которого соответствует требованиям, установленным настоящим Положением и Извещением.</w:t>
      </w:r>
    </w:p>
    <w:p w:rsidR="007C4870" w:rsidRPr="000D103F" w:rsidRDefault="007C4870" w:rsidP="007C4870">
      <w:pPr>
        <w:widowControl w:val="0"/>
        <w:autoSpaceDE w:val="0"/>
        <w:autoSpaceDN w:val="0"/>
        <w:ind w:firstLine="709"/>
        <w:contextualSpacing/>
        <w:jc w:val="center"/>
        <w:rPr>
          <w:rFonts w:ascii="Arial" w:hAnsi="Arial" w:cs="Arial"/>
          <w:b/>
        </w:rPr>
      </w:pPr>
    </w:p>
    <w:p w:rsidR="007C4870" w:rsidRPr="000D103F" w:rsidRDefault="007C4870" w:rsidP="007C4870">
      <w:pPr>
        <w:widowControl w:val="0"/>
        <w:autoSpaceDE w:val="0"/>
        <w:autoSpaceDN w:val="0"/>
        <w:contextualSpacing/>
        <w:jc w:val="center"/>
        <w:rPr>
          <w:rFonts w:ascii="Arial" w:hAnsi="Arial" w:cs="Arial"/>
          <w:b/>
        </w:rPr>
      </w:pPr>
      <w:r w:rsidRPr="000D103F">
        <w:rPr>
          <w:rFonts w:ascii="Arial" w:hAnsi="Arial" w:cs="Arial"/>
          <w:b/>
        </w:rPr>
        <w:t>12. Порядок заключения Договора</w:t>
      </w:r>
    </w:p>
    <w:p w:rsidR="007C4870" w:rsidRPr="000D103F" w:rsidRDefault="007C4870" w:rsidP="007C4870">
      <w:pPr>
        <w:widowControl w:val="0"/>
        <w:autoSpaceDE w:val="0"/>
        <w:autoSpaceDN w:val="0"/>
        <w:ind w:firstLine="709"/>
        <w:contextualSpacing/>
        <w:jc w:val="center"/>
        <w:rPr>
          <w:rFonts w:ascii="Arial" w:hAnsi="Arial" w:cs="Arial"/>
        </w:rPr>
      </w:pPr>
    </w:p>
    <w:p w:rsidR="007C4870" w:rsidRPr="000D103F" w:rsidRDefault="007C4870" w:rsidP="007C4870">
      <w:pPr>
        <w:widowControl w:val="0"/>
        <w:autoSpaceDE w:val="0"/>
        <w:autoSpaceDN w:val="0"/>
        <w:ind w:firstLine="709"/>
        <w:contextualSpacing/>
        <w:jc w:val="both"/>
        <w:rPr>
          <w:rFonts w:ascii="Arial" w:hAnsi="Arial" w:cs="Arial"/>
        </w:rPr>
      </w:pPr>
      <w:bookmarkStart w:id="8" w:name="P265"/>
      <w:bookmarkEnd w:id="8"/>
      <w:r w:rsidRPr="000D103F">
        <w:rPr>
          <w:rFonts w:ascii="Arial" w:hAnsi="Arial" w:cs="Arial"/>
        </w:rPr>
        <w:t xml:space="preserve">12.1. Организатор Электронного аукциона в течение пяти рабочих дней со дня размещения Протокола о результатах аукциона (итоговый протокол) Электронного аукциона на электронной торговой площадке направляет проект Договора Победителю Электронного аукциона в соответствии с ценой лота, </w:t>
      </w:r>
      <w:r w:rsidRPr="000D103F">
        <w:rPr>
          <w:rFonts w:ascii="Arial" w:hAnsi="Arial" w:cs="Arial"/>
        </w:rPr>
        <w:lastRenderedPageBreak/>
        <w:t>предложенной Победителем Электронного аукциона, единственному участнику Электронного аукциона - в соответствии с ценой НМЦ.</w:t>
      </w:r>
      <w:bookmarkStart w:id="9" w:name="P266"/>
      <w:bookmarkEnd w:id="9"/>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12.2. Победитель аукциона обязан подписать Договор и передать его Организатору не позднее десяти дней со дня размещения итогового протокола аукциона.</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12.3. Договор заключается не ранее чем через 10 календарных дней и не позднее 20 календарных дней с даты размещения на электронной торговой площадке протокола о результатах Электронного аукциона.</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12.4. Договор заключается на срок не более срока действия схемы размещения нестационарных торговых объектов на территории городского округа Люберцы Московской области.</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 xml:space="preserve">12.5. Победитель Электронного аукциона в соответствии с </w:t>
      </w:r>
      <w:hyperlink w:anchor="P265" w:history="1">
        <w:r w:rsidRPr="000D103F">
          <w:rPr>
            <w:rFonts w:ascii="Arial" w:hAnsi="Arial" w:cs="Arial"/>
          </w:rPr>
          <w:t>пунктами 12.1</w:t>
        </w:r>
      </w:hyperlink>
      <w:r w:rsidRPr="000D103F">
        <w:rPr>
          <w:rFonts w:ascii="Arial" w:hAnsi="Arial" w:cs="Arial"/>
        </w:rPr>
        <w:t xml:space="preserve"> и </w:t>
      </w:r>
      <w:hyperlink w:anchor="P266" w:history="1">
        <w:r w:rsidRPr="000D103F">
          <w:rPr>
            <w:rFonts w:ascii="Arial" w:hAnsi="Arial" w:cs="Arial"/>
          </w:rPr>
          <w:t>12.2</w:t>
        </w:r>
      </w:hyperlink>
      <w:r w:rsidRPr="000D103F">
        <w:rPr>
          <w:rFonts w:ascii="Arial" w:hAnsi="Arial" w:cs="Arial"/>
        </w:rPr>
        <w:t xml:space="preserve"> настоящего Положения подписывает проект Договора, предоставляет Организатору Электронного аукциона подписанный Договор на бумажных носителях в количестве экземпляров, определенных Организатором аукциона.</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 xml:space="preserve">12.6. Организатор аукциона в соответствии с </w:t>
      </w:r>
      <w:hyperlink w:anchor="P266" w:history="1">
        <w:r w:rsidRPr="000D103F">
          <w:rPr>
            <w:rFonts w:ascii="Arial" w:hAnsi="Arial" w:cs="Arial"/>
          </w:rPr>
          <w:t>пунктом 12.2</w:t>
        </w:r>
      </w:hyperlink>
      <w:r w:rsidRPr="000D103F">
        <w:rPr>
          <w:rFonts w:ascii="Arial" w:hAnsi="Arial" w:cs="Arial"/>
        </w:rPr>
        <w:t xml:space="preserve"> настоящего Положения, подтверждает подписание Победителем Электронного аукциона Договора, направляет соответствующее уведомление оператору электронной торговой площадки и возвращает Победителю Электронного аукциона один экземпляр Договора, подписанного с обеих сторон.</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 xml:space="preserve">12.7. Победитель Электронного аукциона признается уклонившимся от исполнения обязательств по результатам Электронного аукциона, если он в срок, указанный в </w:t>
      </w:r>
      <w:hyperlink w:anchor="P266" w:history="1">
        <w:r w:rsidRPr="000D103F">
          <w:rPr>
            <w:rFonts w:ascii="Arial" w:hAnsi="Arial" w:cs="Arial"/>
          </w:rPr>
          <w:t>пункте 12.2</w:t>
        </w:r>
      </w:hyperlink>
      <w:r w:rsidRPr="000D103F">
        <w:rPr>
          <w:rFonts w:ascii="Arial" w:hAnsi="Arial" w:cs="Arial"/>
        </w:rPr>
        <w:t>. настоящего Положения, не предоставит Организатору Электронного аукциона подписанный на бумажных носителях Договор в количестве экземпляров, определенных Организатором аукциона. Осуществление Победителем обязанности, предусмотренной настоящим пунктом, в указанный срок является ненадлежащим исполнением и является основанием для признания его уклонившимся.</w:t>
      </w:r>
    </w:p>
    <w:p w:rsidR="007C4870" w:rsidRPr="000D103F" w:rsidRDefault="007C4870" w:rsidP="007C4870">
      <w:pPr>
        <w:widowControl w:val="0"/>
        <w:autoSpaceDE w:val="0"/>
        <w:autoSpaceDN w:val="0"/>
        <w:ind w:firstLine="709"/>
        <w:contextualSpacing/>
        <w:jc w:val="both"/>
        <w:rPr>
          <w:rFonts w:ascii="Arial" w:hAnsi="Arial" w:cs="Arial"/>
        </w:rPr>
      </w:pPr>
      <w:bookmarkStart w:id="10" w:name="P270"/>
      <w:bookmarkEnd w:id="10"/>
      <w:r w:rsidRPr="000D103F">
        <w:rPr>
          <w:rFonts w:ascii="Arial" w:hAnsi="Arial" w:cs="Arial"/>
        </w:rPr>
        <w:t xml:space="preserve">12.8. Победитель Электронного аукциона вправе отказаться от заключения Договора, направив соответствующее письменное уведомление Организатору Электронного аукциона до даты истечения срока, указанного в </w:t>
      </w:r>
      <w:hyperlink w:anchor="P266" w:history="1">
        <w:r w:rsidRPr="000D103F">
          <w:rPr>
            <w:rFonts w:ascii="Arial" w:hAnsi="Arial" w:cs="Arial"/>
          </w:rPr>
          <w:t>пункте 12.2</w:t>
        </w:r>
      </w:hyperlink>
      <w:r w:rsidRPr="000D103F">
        <w:rPr>
          <w:rFonts w:ascii="Arial" w:hAnsi="Arial" w:cs="Arial"/>
        </w:rPr>
        <w:t xml:space="preserve"> настоящего Положения.</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12.9. В случае уклонения или отказа Победителя аукциона от исполнения обязательств по результатам Электронного аукциона Аукционная комиссия в течение одного рабочего дня, следующего за днем уклонения или отказа, принимает решение о признании Победителя уклонившимся, что оформляется протоколом. Организатор аукциона направляет указанный протокол оператору электронной торговой площадки для размещения на электронной торговой</w:t>
      </w:r>
      <w:r w:rsidRPr="000D103F" w:rsidDel="00337C2F">
        <w:rPr>
          <w:rFonts w:ascii="Arial" w:hAnsi="Arial" w:cs="Arial"/>
        </w:rPr>
        <w:t xml:space="preserve"> </w:t>
      </w:r>
      <w:r w:rsidRPr="000D103F">
        <w:rPr>
          <w:rFonts w:ascii="Arial" w:hAnsi="Arial" w:cs="Arial"/>
        </w:rPr>
        <w:t>площадке. Победителю Электронного аукциона, уклонившемуся или отказавшемуся от заключения Договора, задаток не возвращается.</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12.10. В случае если Победитель Электронного аукциона признан уклонившимся от заключения Договора, Организатор Электронного аукциона имеет право обратиться в суд с требованием о возмещении убытков, причиненных уклонением либо отказом от заключения Договора в части, не покрытой суммой обеспечения Заявки на участие в Электронном аукционе.</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 xml:space="preserve">12.11. В случае уклонения или отказа Победителя аукциона от исполнения обязательств по результатам Электронного аукциона Организатор Электронного аукциона заключает Договор с участником Электронного аукциона, который предложил наиболее высокую цену за лот после Победителя Электронного аукциона и Заявка которого соответствует требованиям, установленным настоящим Положением и Извещением, в порядке, предусмотренном </w:t>
      </w:r>
      <w:hyperlink w:anchor="P265" w:history="1">
        <w:r w:rsidRPr="000D103F">
          <w:rPr>
            <w:rFonts w:ascii="Arial" w:hAnsi="Arial" w:cs="Arial"/>
          </w:rPr>
          <w:t>пунктами 12.1</w:t>
        </w:r>
      </w:hyperlink>
      <w:r w:rsidRPr="000D103F">
        <w:rPr>
          <w:rFonts w:ascii="Arial" w:hAnsi="Arial" w:cs="Arial"/>
        </w:rPr>
        <w:t xml:space="preserve"> - </w:t>
      </w:r>
      <w:hyperlink w:anchor="P270" w:history="1">
        <w:r w:rsidRPr="000D103F">
          <w:rPr>
            <w:rFonts w:ascii="Arial" w:hAnsi="Arial" w:cs="Arial"/>
          </w:rPr>
          <w:t>12.2</w:t>
        </w:r>
      </w:hyperlink>
      <w:r w:rsidRPr="000D103F">
        <w:rPr>
          <w:rFonts w:ascii="Arial" w:hAnsi="Arial" w:cs="Arial"/>
        </w:rPr>
        <w:t xml:space="preserve"> настоящего Положения.</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lastRenderedPageBreak/>
        <w:t>12.12. В случае уклонения или отказа участника Электронного аукциона, который предложил наиболее высокую цену за лот после Победителя Электронного аукциона от исполнения обязательств по результатам Электронного аукциона, аукцион признается несостоявшимся.</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12.13. В срок, предусмотренный для заключения Договора, Организатор аукциона обязан отказаться от заключения Договора с победителем аукциона в случае установления факта предоставления таким лицом недостоверных сведений, содержащихся в документах, предусмотренных пунктом 8.17 настоящего Положения.</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12.14. В случае отказа от заключения Договора с победителем аукциона Организатор аукциона в срок не позднее одного рабочего дня, следующего после дня установления обстоятельств, предусмотренных пунктом 12.13 настоящего Положения, и являющегося основанием для отказа от заключения Договора, составляет протокол об отказе от заключения Договора и размещает протокол в сети «Интернет» не позднее трех рабочих дней, следующих за датой подписания указанного протокола.</w:t>
      </w:r>
    </w:p>
    <w:p w:rsidR="007C4870" w:rsidRPr="000D103F" w:rsidRDefault="007C4870" w:rsidP="007C4870">
      <w:pPr>
        <w:widowControl w:val="0"/>
        <w:autoSpaceDE w:val="0"/>
        <w:autoSpaceDN w:val="0"/>
        <w:ind w:firstLine="709"/>
        <w:contextualSpacing/>
        <w:jc w:val="both"/>
        <w:rPr>
          <w:rFonts w:ascii="Arial" w:hAnsi="Arial" w:cs="Arial"/>
        </w:rPr>
      </w:pPr>
      <w:r w:rsidRPr="000D103F">
        <w:rPr>
          <w:rFonts w:ascii="Arial" w:hAnsi="Arial" w:cs="Arial"/>
        </w:rPr>
        <w:t>12.15. Организатор аукциона в течение трех рабочих дней, следующих за датой подписания протокола, направляет один экземпляр протокола лицу, с которым отказывается заключить Договор.</w:t>
      </w:r>
    </w:p>
    <w:p w:rsidR="007C4870" w:rsidRPr="000D103F" w:rsidRDefault="007C4870" w:rsidP="007C4870">
      <w:pPr>
        <w:widowControl w:val="0"/>
        <w:autoSpaceDE w:val="0"/>
        <w:autoSpaceDN w:val="0"/>
        <w:ind w:firstLine="709"/>
        <w:contextualSpacing/>
        <w:jc w:val="both"/>
        <w:rPr>
          <w:rFonts w:ascii="Arial" w:hAnsi="Arial" w:cs="Arial"/>
        </w:rPr>
      </w:pPr>
    </w:p>
    <w:p w:rsidR="007C4870" w:rsidRPr="000D103F" w:rsidRDefault="007C4870" w:rsidP="007C4870">
      <w:pPr>
        <w:widowControl w:val="0"/>
        <w:autoSpaceDE w:val="0"/>
        <w:autoSpaceDN w:val="0"/>
        <w:ind w:firstLine="709"/>
        <w:contextualSpacing/>
        <w:jc w:val="both"/>
        <w:rPr>
          <w:rFonts w:ascii="Arial" w:hAnsi="Arial" w:cs="Arial"/>
        </w:rPr>
      </w:pPr>
    </w:p>
    <w:p w:rsidR="007C4870" w:rsidRPr="000D103F" w:rsidRDefault="007C4870" w:rsidP="007C4870">
      <w:pPr>
        <w:widowControl w:val="0"/>
        <w:autoSpaceDE w:val="0"/>
        <w:autoSpaceDN w:val="0"/>
        <w:ind w:firstLine="709"/>
        <w:contextualSpacing/>
        <w:jc w:val="both"/>
        <w:rPr>
          <w:rFonts w:ascii="Arial" w:hAnsi="Arial" w:cs="Arial"/>
        </w:rPr>
      </w:pPr>
    </w:p>
    <w:p w:rsidR="007C4870" w:rsidRPr="000D103F" w:rsidRDefault="007C4870" w:rsidP="007C4870">
      <w:pPr>
        <w:widowControl w:val="0"/>
        <w:autoSpaceDE w:val="0"/>
        <w:autoSpaceDN w:val="0"/>
        <w:ind w:firstLine="709"/>
        <w:contextualSpacing/>
        <w:jc w:val="both"/>
        <w:rPr>
          <w:rFonts w:ascii="Arial" w:hAnsi="Arial" w:cs="Arial"/>
        </w:rPr>
      </w:pPr>
    </w:p>
    <w:p w:rsidR="007C4870" w:rsidRPr="000D103F" w:rsidRDefault="007C4870" w:rsidP="007C4870">
      <w:pPr>
        <w:widowControl w:val="0"/>
        <w:autoSpaceDE w:val="0"/>
        <w:autoSpaceDN w:val="0"/>
        <w:ind w:firstLine="709"/>
        <w:contextualSpacing/>
        <w:jc w:val="both"/>
        <w:rPr>
          <w:rFonts w:ascii="Arial" w:hAnsi="Arial" w:cs="Arial"/>
        </w:rPr>
      </w:pPr>
    </w:p>
    <w:p w:rsidR="007C4870" w:rsidRPr="000D103F" w:rsidRDefault="007C4870" w:rsidP="007C4870">
      <w:pPr>
        <w:widowControl w:val="0"/>
        <w:autoSpaceDE w:val="0"/>
        <w:autoSpaceDN w:val="0"/>
        <w:ind w:firstLine="709"/>
        <w:contextualSpacing/>
        <w:jc w:val="both"/>
        <w:rPr>
          <w:rFonts w:ascii="Arial" w:hAnsi="Arial" w:cs="Arial"/>
        </w:rPr>
      </w:pPr>
    </w:p>
    <w:p w:rsidR="007C4870" w:rsidRPr="000D103F" w:rsidRDefault="007C4870" w:rsidP="007C4870">
      <w:pPr>
        <w:widowControl w:val="0"/>
        <w:autoSpaceDE w:val="0"/>
        <w:autoSpaceDN w:val="0"/>
        <w:ind w:firstLine="709"/>
        <w:contextualSpacing/>
        <w:jc w:val="both"/>
        <w:rPr>
          <w:rFonts w:ascii="Arial" w:hAnsi="Arial" w:cs="Arial"/>
        </w:rPr>
      </w:pPr>
    </w:p>
    <w:p w:rsidR="007C4870" w:rsidRPr="000D103F" w:rsidRDefault="007C4870" w:rsidP="007C4870">
      <w:pPr>
        <w:widowControl w:val="0"/>
        <w:autoSpaceDE w:val="0"/>
        <w:autoSpaceDN w:val="0"/>
        <w:ind w:firstLine="709"/>
        <w:contextualSpacing/>
        <w:jc w:val="both"/>
        <w:rPr>
          <w:rFonts w:ascii="Arial" w:hAnsi="Arial" w:cs="Arial"/>
        </w:rPr>
      </w:pPr>
    </w:p>
    <w:p w:rsidR="007C4870" w:rsidRPr="000D103F" w:rsidRDefault="007C4870" w:rsidP="007C4870">
      <w:pPr>
        <w:widowControl w:val="0"/>
        <w:autoSpaceDE w:val="0"/>
        <w:autoSpaceDN w:val="0"/>
        <w:ind w:firstLine="709"/>
        <w:contextualSpacing/>
        <w:jc w:val="both"/>
        <w:rPr>
          <w:rFonts w:ascii="Arial" w:hAnsi="Arial" w:cs="Arial"/>
        </w:rPr>
      </w:pPr>
    </w:p>
    <w:p w:rsidR="007C4870" w:rsidRPr="000D103F" w:rsidRDefault="007C4870" w:rsidP="007C4870">
      <w:pPr>
        <w:widowControl w:val="0"/>
        <w:autoSpaceDE w:val="0"/>
        <w:autoSpaceDN w:val="0"/>
        <w:ind w:firstLine="709"/>
        <w:contextualSpacing/>
        <w:jc w:val="both"/>
        <w:rPr>
          <w:rFonts w:ascii="Arial" w:hAnsi="Arial" w:cs="Arial"/>
        </w:rPr>
      </w:pPr>
    </w:p>
    <w:p w:rsidR="007C4870" w:rsidRPr="000D103F" w:rsidRDefault="007C4870" w:rsidP="007C4870">
      <w:pPr>
        <w:widowControl w:val="0"/>
        <w:autoSpaceDE w:val="0"/>
        <w:autoSpaceDN w:val="0"/>
        <w:ind w:firstLine="709"/>
        <w:contextualSpacing/>
        <w:jc w:val="both"/>
        <w:rPr>
          <w:rFonts w:ascii="Arial" w:hAnsi="Arial" w:cs="Arial"/>
        </w:rPr>
      </w:pPr>
    </w:p>
    <w:p w:rsidR="007C4870" w:rsidRPr="000D103F" w:rsidRDefault="007C4870" w:rsidP="007C4870">
      <w:pPr>
        <w:widowControl w:val="0"/>
        <w:autoSpaceDE w:val="0"/>
        <w:autoSpaceDN w:val="0"/>
        <w:ind w:firstLine="709"/>
        <w:contextualSpacing/>
        <w:jc w:val="both"/>
        <w:rPr>
          <w:rFonts w:ascii="Arial" w:hAnsi="Arial" w:cs="Arial"/>
        </w:rPr>
      </w:pPr>
    </w:p>
    <w:p w:rsidR="007C4870" w:rsidRPr="000D103F" w:rsidRDefault="007C4870" w:rsidP="007C4870">
      <w:pPr>
        <w:widowControl w:val="0"/>
        <w:autoSpaceDE w:val="0"/>
        <w:autoSpaceDN w:val="0"/>
        <w:ind w:firstLine="709"/>
        <w:contextualSpacing/>
        <w:jc w:val="both"/>
        <w:rPr>
          <w:rFonts w:ascii="Arial" w:hAnsi="Arial" w:cs="Arial"/>
        </w:rPr>
      </w:pPr>
    </w:p>
    <w:p w:rsidR="007C4870" w:rsidRPr="000D103F" w:rsidRDefault="007C4870" w:rsidP="007C4870">
      <w:pPr>
        <w:widowControl w:val="0"/>
        <w:autoSpaceDE w:val="0"/>
        <w:autoSpaceDN w:val="0"/>
        <w:ind w:firstLine="709"/>
        <w:contextualSpacing/>
        <w:jc w:val="both"/>
        <w:rPr>
          <w:rFonts w:ascii="Arial" w:hAnsi="Arial" w:cs="Arial"/>
        </w:rPr>
      </w:pPr>
    </w:p>
    <w:p w:rsidR="007C4870" w:rsidRPr="000D103F" w:rsidRDefault="007C4870" w:rsidP="007C4870">
      <w:pPr>
        <w:widowControl w:val="0"/>
        <w:autoSpaceDE w:val="0"/>
        <w:autoSpaceDN w:val="0"/>
        <w:ind w:firstLine="709"/>
        <w:contextualSpacing/>
        <w:jc w:val="both"/>
        <w:rPr>
          <w:rFonts w:ascii="Arial" w:hAnsi="Arial" w:cs="Arial"/>
        </w:rPr>
      </w:pPr>
    </w:p>
    <w:p w:rsidR="007C4870" w:rsidRPr="000D103F" w:rsidRDefault="007C4870" w:rsidP="007C4870">
      <w:pPr>
        <w:widowControl w:val="0"/>
        <w:autoSpaceDE w:val="0"/>
        <w:autoSpaceDN w:val="0"/>
        <w:ind w:firstLine="709"/>
        <w:contextualSpacing/>
        <w:jc w:val="both"/>
        <w:rPr>
          <w:rFonts w:ascii="Arial" w:hAnsi="Arial" w:cs="Arial"/>
        </w:rPr>
      </w:pPr>
    </w:p>
    <w:p w:rsidR="007C4870" w:rsidRPr="000D103F" w:rsidRDefault="007C4870" w:rsidP="007C4870">
      <w:pPr>
        <w:widowControl w:val="0"/>
        <w:autoSpaceDE w:val="0"/>
        <w:autoSpaceDN w:val="0"/>
        <w:ind w:firstLine="709"/>
        <w:contextualSpacing/>
        <w:jc w:val="both"/>
        <w:rPr>
          <w:rFonts w:ascii="Arial" w:hAnsi="Arial" w:cs="Arial"/>
        </w:rPr>
      </w:pPr>
    </w:p>
    <w:p w:rsidR="007C4870" w:rsidRPr="000D103F" w:rsidRDefault="007C4870" w:rsidP="007C4870">
      <w:pPr>
        <w:widowControl w:val="0"/>
        <w:autoSpaceDE w:val="0"/>
        <w:autoSpaceDN w:val="0"/>
        <w:ind w:firstLine="709"/>
        <w:contextualSpacing/>
        <w:jc w:val="both"/>
        <w:rPr>
          <w:rFonts w:ascii="Arial" w:hAnsi="Arial" w:cs="Arial"/>
        </w:rPr>
      </w:pPr>
    </w:p>
    <w:p w:rsidR="007C4870" w:rsidRPr="000D103F" w:rsidRDefault="007C4870" w:rsidP="007C4870">
      <w:pPr>
        <w:widowControl w:val="0"/>
        <w:autoSpaceDE w:val="0"/>
        <w:autoSpaceDN w:val="0"/>
        <w:ind w:firstLine="709"/>
        <w:contextualSpacing/>
        <w:jc w:val="both"/>
        <w:rPr>
          <w:rFonts w:ascii="Arial" w:hAnsi="Arial" w:cs="Arial"/>
        </w:rPr>
      </w:pPr>
    </w:p>
    <w:p w:rsidR="007C4870" w:rsidRDefault="007C4870" w:rsidP="007C4870">
      <w:pPr>
        <w:widowControl w:val="0"/>
        <w:autoSpaceDE w:val="0"/>
        <w:autoSpaceDN w:val="0"/>
        <w:ind w:firstLine="709"/>
        <w:contextualSpacing/>
        <w:jc w:val="both"/>
        <w:rPr>
          <w:sz w:val="28"/>
          <w:szCs w:val="28"/>
        </w:rPr>
      </w:pPr>
    </w:p>
    <w:p w:rsidR="006E4131" w:rsidRDefault="006E4131" w:rsidP="007C4870">
      <w:pPr>
        <w:widowControl w:val="0"/>
        <w:autoSpaceDE w:val="0"/>
        <w:autoSpaceDN w:val="0"/>
        <w:ind w:firstLine="709"/>
        <w:contextualSpacing/>
        <w:jc w:val="both"/>
        <w:rPr>
          <w:sz w:val="28"/>
          <w:szCs w:val="28"/>
        </w:rPr>
      </w:pPr>
    </w:p>
    <w:p w:rsidR="006E4131" w:rsidRDefault="006E4131" w:rsidP="007C4870">
      <w:pPr>
        <w:widowControl w:val="0"/>
        <w:autoSpaceDE w:val="0"/>
        <w:autoSpaceDN w:val="0"/>
        <w:ind w:firstLine="709"/>
        <w:contextualSpacing/>
        <w:jc w:val="both"/>
        <w:rPr>
          <w:sz w:val="28"/>
          <w:szCs w:val="28"/>
        </w:rPr>
      </w:pPr>
    </w:p>
    <w:p w:rsidR="006E4131" w:rsidRDefault="006E4131" w:rsidP="007C4870">
      <w:pPr>
        <w:widowControl w:val="0"/>
        <w:autoSpaceDE w:val="0"/>
        <w:autoSpaceDN w:val="0"/>
        <w:ind w:firstLine="709"/>
        <w:contextualSpacing/>
        <w:jc w:val="both"/>
        <w:rPr>
          <w:sz w:val="28"/>
          <w:szCs w:val="28"/>
        </w:rPr>
      </w:pPr>
    </w:p>
    <w:p w:rsidR="006E4131" w:rsidRDefault="006E4131" w:rsidP="007C4870">
      <w:pPr>
        <w:widowControl w:val="0"/>
        <w:autoSpaceDE w:val="0"/>
        <w:autoSpaceDN w:val="0"/>
        <w:ind w:firstLine="709"/>
        <w:contextualSpacing/>
        <w:jc w:val="both"/>
        <w:rPr>
          <w:sz w:val="28"/>
          <w:szCs w:val="28"/>
        </w:rPr>
      </w:pPr>
    </w:p>
    <w:p w:rsidR="006E4131" w:rsidRDefault="006E4131" w:rsidP="007C4870">
      <w:pPr>
        <w:widowControl w:val="0"/>
        <w:autoSpaceDE w:val="0"/>
        <w:autoSpaceDN w:val="0"/>
        <w:ind w:firstLine="709"/>
        <w:contextualSpacing/>
        <w:jc w:val="both"/>
        <w:rPr>
          <w:sz w:val="28"/>
          <w:szCs w:val="28"/>
        </w:rPr>
      </w:pPr>
    </w:p>
    <w:p w:rsidR="006E4131" w:rsidRDefault="006E4131" w:rsidP="007C4870">
      <w:pPr>
        <w:widowControl w:val="0"/>
        <w:autoSpaceDE w:val="0"/>
        <w:autoSpaceDN w:val="0"/>
        <w:ind w:firstLine="709"/>
        <w:contextualSpacing/>
        <w:jc w:val="both"/>
        <w:rPr>
          <w:sz w:val="28"/>
          <w:szCs w:val="28"/>
        </w:rPr>
      </w:pPr>
    </w:p>
    <w:p w:rsidR="006E4131" w:rsidRDefault="006E4131" w:rsidP="007C4870">
      <w:pPr>
        <w:widowControl w:val="0"/>
        <w:autoSpaceDE w:val="0"/>
        <w:autoSpaceDN w:val="0"/>
        <w:ind w:firstLine="709"/>
        <w:contextualSpacing/>
        <w:jc w:val="both"/>
        <w:rPr>
          <w:sz w:val="28"/>
          <w:szCs w:val="28"/>
        </w:rPr>
      </w:pPr>
    </w:p>
    <w:p w:rsidR="006E4131" w:rsidRDefault="006E4131" w:rsidP="007C4870">
      <w:pPr>
        <w:widowControl w:val="0"/>
        <w:autoSpaceDE w:val="0"/>
        <w:autoSpaceDN w:val="0"/>
        <w:ind w:firstLine="709"/>
        <w:contextualSpacing/>
        <w:jc w:val="both"/>
        <w:rPr>
          <w:sz w:val="28"/>
          <w:szCs w:val="28"/>
        </w:rPr>
      </w:pPr>
    </w:p>
    <w:p w:rsidR="006E4131" w:rsidRDefault="006E4131" w:rsidP="007C4870">
      <w:pPr>
        <w:widowControl w:val="0"/>
        <w:autoSpaceDE w:val="0"/>
        <w:autoSpaceDN w:val="0"/>
        <w:ind w:firstLine="709"/>
        <w:contextualSpacing/>
        <w:jc w:val="both"/>
        <w:rPr>
          <w:sz w:val="28"/>
          <w:szCs w:val="28"/>
        </w:rPr>
      </w:pPr>
    </w:p>
    <w:p w:rsidR="006E4131" w:rsidRDefault="006E4131" w:rsidP="007C4870">
      <w:pPr>
        <w:widowControl w:val="0"/>
        <w:autoSpaceDE w:val="0"/>
        <w:autoSpaceDN w:val="0"/>
        <w:ind w:firstLine="709"/>
        <w:contextualSpacing/>
        <w:jc w:val="both"/>
        <w:rPr>
          <w:sz w:val="28"/>
          <w:szCs w:val="28"/>
        </w:rPr>
      </w:pPr>
    </w:p>
    <w:p w:rsidR="006E4131" w:rsidRDefault="006E4131" w:rsidP="007C4870">
      <w:pPr>
        <w:widowControl w:val="0"/>
        <w:autoSpaceDE w:val="0"/>
        <w:autoSpaceDN w:val="0"/>
        <w:ind w:firstLine="709"/>
        <w:contextualSpacing/>
        <w:jc w:val="both"/>
        <w:rPr>
          <w:sz w:val="28"/>
          <w:szCs w:val="28"/>
        </w:rPr>
      </w:pPr>
    </w:p>
    <w:p w:rsidR="007C4870" w:rsidRPr="006E4131" w:rsidRDefault="007C4870" w:rsidP="007C4870">
      <w:pPr>
        <w:pStyle w:val="ConsPlusNormal"/>
        <w:ind w:left="3686"/>
        <w:contextualSpacing/>
        <w:rPr>
          <w:rFonts w:ascii="Arial" w:hAnsi="Arial" w:cs="Arial"/>
          <w:sz w:val="24"/>
          <w:szCs w:val="24"/>
        </w:rPr>
      </w:pPr>
      <w:r w:rsidRPr="006E4131">
        <w:rPr>
          <w:rFonts w:ascii="Arial" w:hAnsi="Arial" w:cs="Arial"/>
          <w:sz w:val="24"/>
          <w:szCs w:val="24"/>
        </w:rPr>
        <w:lastRenderedPageBreak/>
        <w:t xml:space="preserve">Приложение № 1 </w:t>
      </w:r>
    </w:p>
    <w:p w:rsidR="007C4870" w:rsidRPr="006E4131" w:rsidRDefault="007C4870" w:rsidP="007C4870">
      <w:pPr>
        <w:pStyle w:val="ConsPlusNormal"/>
        <w:ind w:left="3686"/>
        <w:contextualSpacing/>
        <w:jc w:val="both"/>
        <w:rPr>
          <w:rFonts w:ascii="Arial" w:eastAsia="Calibri" w:hAnsi="Arial" w:cs="Arial"/>
          <w:sz w:val="24"/>
          <w:szCs w:val="24"/>
          <w:lang w:eastAsia="en-US"/>
        </w:rPr>
      </w:pPr>
      <w:r w:rsidRPr="006E4131">
        <w:rPr>
          <w:rFonts w:ascii="Arial" w:eastAsia="Calibri" w:hAnsi="Arial" w:cs="Arial"/>
          <w:sz w:val="24"/>
          <w:szCs w:val="24"/>
          <w:lang w:eastAsia="en-US"/>
        </w:rPr>
        <w:t>к Положению о порядке проведении открытого аукциона в электронной форме на размещение и эксплуатацию нестационарных торговых объектов на территории городского округа Люберцы Московской области</w:t>
      </w:r>
    </w:p>
    <w:p w:rsidR="007C4870" w:rsidRPr="006E4131" w:rsidRDefault="007C4870" w:rsidP="007C4870">
      <w:pPr>
        <w:pStyle w:val="ConsPlusNormal"/>
        <w:ind w:left="3686"/>
        <w:contextualSpacing/>
        <w:jc w:val="both"/>
        <w:rPr>
          <w:rFonts w:ascii="Arial" w:eastAsia="Calibri" w:hAnsi="Arial" w:cs="Arial"/>
          <w:sz w:val="24"/>
          <w:szCs w:val="24"/>
          <w:lang w:eastAsia="en-US"/>
        </w:rPr>
      </w:pPr>
    </w:p>
    <w:p w:rsidR="007C4870" w:rsidRPr="006E4131" w:rsidRDefault="007C4870" w:rsidP="007C4870">
      <w:pPr>
        <w:pStyle w:val="ConsPlusNormal"/>
        <w:ind w:left="2978" w:firstLine="708"/>
        <w:rPr>
          <w:rFonts w:ascii="Arial" w:hAnsi="Arial" w:cs="Arial"/>
          <w:sz w:val="24"/>
          <w:szCs w:val="24"/>
        </w:rPr>
      </w:pPr>
      <w:r w:rsidRPr="006E4131">
        <w:rPr>
          <w:rFonts w:ascii="Arial" w:hAnsi="Arial" w:cs="Arial"/>
          <w:sz w:val="24"/>
          <w:szCs w:val="24"/>
        </w:rPr>
        <w:t>Примерная форма</w:t>
      </w:r>
    </w:p>
    <w:p w:rsidR="007C4870" w:rsidRPr="006E4131" w:rsidRDefault="007C4870" w:rsidP="007C4870">
      <w:pPr>
        <w:pStyle w:val="ConsPlusNormal"/>
        <w:ind w:left="2978" w:firstLine="708"/>
        <w:rPr>
          <w:rFonts w:ascii="Arial" w:hAnsi="Arial" w:cs="Arial"/>
          <w:sz w:val="24"/>
          <w:szCs w:val="24"/>
        </w:rPr>
      </w:pPr>
    </w:p>
    <w:p w:rsidR="007C4870" w:rsidRPr="006E4131" w:rsidRDefault="007C4870" w:rsidP="007C4870">
      <w:pPr>
        <w:pStyle w:val="ConsPlusNormal"/>
        <w:jc w:val="both"/>
        <w:rPr>
          <w:rFonts w:ascii="Arial" w:hAnsi="Arial" w:cs="Arial"/>
          <w:sz w:val="24"/>
          <w:szCs w:val="24"/>
        </w:rPr>
      </w:pPr>
    </w:p>
    <w:p w:rsidR="007C4870" w:rsidRPr="006E4131" w:rsidRDefault="007C4870" w:rsidP="007C4870">
      <w:pPr>
        <w:pStyle w:val="ConsPlusNormal"/>
        <w:jc w:val="center"/>
        <w:rPr>
          <w:rFonts w:ascii="Arial" w:eastAsia="Calibri" w:hAnsi="Arial" w:cs="Arial"/>
          <w:sz w:val="24"/>
          <w:szCs w:val="24"/>
          <w:lang w:eastAsia="en-US"/>
        </w:rPr>
      </w:pPr>
      <w:bookmarkStart w:id="11" w:name="P341"/>
      <w:bookmarkEnd w:id="11"/>
      <w:r w:rsidRPr="006E4131">
        <w:rPr>
          <w:rFonts w:ascii="Arial" w:eastAsia="Calibri" w:hAnsi="Arial" w:cs="Arial"/>
          <w:sz w:val="24"/>
          <w:szCs w:val="24"/>
          <w:lang w:eastAsia="en-US"/>
        </w:rPr>
        <w:t>ИЗВЕЩЕНИЕ</w:t>
      </w:r>
    </w:p>
    <w:p w:rsidR="007C4870" w:rsidRPr="006E4131" w:rsidRDefault="007C4870" w:rsidP="007C4870">
      <w:pPr>
        <w:pStyle w:val="ConsPlusNormal"/>
        <w:jc w:val="center"/>
        <w:rPr>
          <w:rFonts w:ascii="Arial" w:hAnsi="Arial" w:cs="Arial"/>
          <w:sz w:val="24"/>
          <w:szCs w:val="24"/>
        </w:rPr>
      </w:pPr>
    </w:p>
    <w:p w:rsidR="007C4870" w:rsidRPr="006E4131" w:rsidRDefault="007C4870" w:rsidP="007C4870">
      <w:pPr>
        <w:widowControl w:val="0"/>
        <w:ind w:firstLine="540"/>
        <w:jc w:val="both"/>
        <w:rPr>
          <w:rFonts w:ascii="Arial" w:hAnsi="Arial" w:cs="Arial"/>
        </w:rPr>
      </w:pPr>
      <w:r w:rsidRPr="006E4131">
        <w:rPr>
          <w:rFonts w:ascii="Arial" w:hAnsi="Arial" w:cs="Arial"/>
        </w:rPr>
        <w:t xml:space="preserve">__________ (наименование организатора) </w:t>
      </w:r>
      <w:r w:rsidRPr="006E4131">
        <w:rPr>
          <w:rFonts w:ascii="Arial" w:eastAsia="Calibri" w:hAnsi="Arial" w:cs="Arial"/>
          <w:lang w:eastAsia="en-US"/>
        </w:rPr>
        <w:t>извещает о проведении открыто</w:t>
      </w:r>
      <w:r w:rsidRPr="006E4131">
        <w:rPr>
          <w:rFonts w:ascii="Arial" w:hAnsi="Arial" w:cs="Arial"/>
        </w:rPr>
        <w:t xml:space="preserve">го аукциона в электронной форме </w:t>
      </w:r>
      <w:r w:rsidRPr="006E4131">
        <w:rPr>
          <w:rFonts w:ascii="Arial" w:eastAsia="Calibri" w:hAnsi="Arial" w:cs="Arial"/>
          <w:lang w:eastAsia="en-US"/>
        </w:rPr>
        <w:t xml:space="preserve">______________ на территории городского округа Люберцы Московской области. </w:t>
      </w:r>
    </w:p>
    <w:p w:rsidR="007C4870" w:rsidRPr="006E4131" w:rsidRDefault="007C4870" w:rsidP="007C4870">
      <w:pPr>
        <w:widowControl w:val="0"/>
        <w:shd w:val="clear" w:color="auto" w:fill="FFFFFF"/>
        <w:spacing w:before="20"/>
        <w:ind w:left="19" w:right="-104" w:firstLine="548"/>
        <w:jc w:val="both"/>
        <w:rPr>
          <w:rFonts w:ascii="Arial" w:hAnsi="Arial" w:cs="Arial"/>
        </w:rPr>
      </w:pPr>
      <w:r w:rsidRPr="006E4131">
        <w:rPr>
          <w:rFonts w:ascii="Arial" w:eastAsia="Calibri" w:hAnsi="Arial" w:cs="Arial"/>
          <w:lang w:eastAsia="en-US"/>
        </w:rPr>
        <w:t xml:space="preserve">Организатор приглашает всех лиц, заинтересованных в заключении договора на размещение и эксплуатацию нестационарных торговых объектов на территории городского округа Люберцы Московской области, подавать заявки на участие в электронном аукционе, информация о котором указана ниже, в соответствии с предметом аукциона (лотами) и в соответствии с процедурами и условиями, приведенными в настоящем извещении. </w:t>
      </w:r>
    </w:p>
    <w:p w:rsidR="007C4870" w:rsidRPr="006E4131" w:rsidRDefault="007C4870" w:rsidP="007C4870">
      <w:pPr>
        <w:widowControl w:val="0"/>
        <w:spacing w:before="20"/>
        <w:ind w:left="19" w:right="-104" w:firstLine="548"/>
        <w:jc w:val="both"/>
        <w:rPr>
          <w:rFonts w:ascii="Arial" w:hAnsi="Arial" w:cs="Arial"/>
        </w:rPr>
      </w:pPr>
      <w:r w:rsidRPr="006E4131">
        <w:rPr>
          <w:rFonts w:ascii="Arial" w:eastAsia="Calibri" w:hAnsi="Arial" w:cs="Arial"/>
          <w:lang w:eastAsia="en-US"/>
        </w:rPr>
        <w:t>Аукцион проводится в соответствии с _______ (перечень нормативных правовых актов).</w:t>
      </w:r>
    </w:p>
    <w:p w:rsidR="007C4870" w:rsidRPr="006E4131" w:rsidRDefault="007C4870" w:rsidP="007C4870">
      <w:pPr>
        <w:widowControl w:val="0"/>
        <w:spacing w:before="20"/>
        <w:ind w:left="19" w:right="-104" w:firstLine="548"/>
        <w:jc w:val="center"/>
        <w:rPr>
          <w:rFonts w:ascii="Arial" w:hAnsi="Arial" w:cs="Arial"/>
        </w:rPr>
      </w:pPr>
      <w:r w:rsidRPr="006E4131">
        <w:rPr>
          <w:rFonts w:ascii="Arial" w:hAnsi="Arial" w:cs="Arial"/>
        </w:rPr>
        <w:t>Раздел 1</w:t>
      </w:r>
    </w:p>
    <w:p w:rsidR="007C4870" w:rsidRPr="006E4131" w:rsidRDefault="007C4870" w:rsidP="007C4870">
      <w:pPr>
        <w:widowControl w:val="0"/>
        <w:spacing w:before="20"/>
        <w:ind w:left="19" w:right="-104" w:firstLine="548"/>
        <w:jc w:val="center"/>
        <w:rPr>
          <w:rFonts w:ascii="Arial" w:eastAsia="Calibri" w:hAnsi="Arial" w:cs="Arial"/>
          <w:lang w:eastAsia="en-US"/>
        </w:rPr>
      </w:pPr>
      <w:r w:rsidRPr="006E4131">
        <w:rPr>
          <w:rFonts w:ascii="Arial" w:eastAsia="Calibri" w:hAnsi="Arial" w:cs="Arial"/>
          <w:lang w:eastAsia="en-US"/>
        </w:rPr>
        <w:t xml:space="preserve"> Общие положения</w:t>
      </w:r>
    </w:p>
    <w:p w:rsidR="007C4870" w:rsidRPr="006E4131" w:rsidRDefault="007C4870" w:rsidP="007C4870">
      <w:pPr>
        <w:ind w:firstLine="567"/>
        <w:jc w:val="both"/>
        <w:rPr>
          <w:rFonts w:ascii="Arial" w:hAnsi="Arial" w:cs="Arial"/>
        </w:rPr>
      </w:pPr>
      <w:r w:rsidRPr="006E4131">
        <w:rPr>
          <w:rFonts w:ascii="Arial" w:eastAsia="Calibri" w:hAnsi="Arial" w:cs="Arial"/>
          <w:lang w:eastAsia="en-US"/>
        </w:rPr>
        <w:t>1.1. Общие положения извещения о проведении электронного аукциона определяются информационной картой аукциона:</w:t>
      </w: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3180"/>
        <w:gridCol w:w="5750"/>
      </w:tblGrid>
      <w:tr w:rsidR="007C4870" w:rsidRPr="006E4131" w:rsidTr="005718C6">
        <w:tc>
          <w:tcPr>
            <w:tcW w:w="851" w:type="dxa"/>
            <w:vAlign w:val="center"/>
          </w:tcPr>
          <w:p w:rsidR="007C4870" w:rsidRPr="006E4131" w:rsidRDefault="007C4870" w:rsidP="005718C6">
            <w:pPr>
              <w:widowControl w:val="0"/>
              <w:autoSpaceDE w:val="0"/>
              <w:autoSpaceDN w:val="0"/>
              <w:ind w:left="80" w:right="80"/>
              <w:jc w:val="center"/>
              <w:rPr>
                <w:rFonts w:ascii="Arial" w:hAnsi="Arial" w:cs="Arial"/>
              </w:rPr>
            </w:pPr>
            <w:r w:rsidRPr="006E4131">
              <w:rPr>
                <w:rFonts w:ascii="Arial" w:eastAsia="Calibri" w:hAnsi="Arial" w:cs="Arial"/>
                <w:lang w:eastAsia="en-US"/>
              </w:rPr>
              <w:t>№ п/п</w:t>
            </w:r>
          </w:p>
        </w:tc>
        <w:tc>
          <w:tcPr>
            <w:tcW w:w="3180" w:type="dxa"/>
            <w:vAlign w:val="center"/>
          </w:tcPr>
          <w:p w:rsidR="007C4870" w:rsidRPr="006E4131" w:rsidRDefault="007C4870" w:rsidP="005718C6">
            <w:pPr>
              <w:widowControl w:val="0"/>
              <w:autoSpaceDE w:val="0"/>
              <w:autoSpaceDN w:val="0"/>
              <w:jc w:val="center"/>
              <w:rPr>
                <w:rFonts w:ascii="Arial" w:hAnsi="Arial" w:cs="Arial"/>
              </w:rPr>
            </w:pPr>
            <w:r w:rsidRPr="006E4131">
              <w:rPr>
                <w:rFonts w:ascii="Arial" w:eastAsia="Calibri" w:hAnsi="Arial" w:cs="Arial"/>
                <w:lang w:eastAsia="en-US"/>
              </w:rPr>
              <w:t>Вид информации</w:t>
            </w:r>
          </w:p>
        </w:tc>
        <w:tc>
          <w:tcPr>
            <w:tcW w:w="5750" w:type="dxa"/>
            <w:vAlign w:val="center"/>
          </w:tcPr>
          <w:p w:rsidR="007C4870" w:rsidRPr="006E4131" w:rsidRDefault="007C4870" w:rsidP="005718C6">
            <w:pPr>
              <w:widowControl w:val="0"/>
              <w:autoSpaceDE w:val="0"/>
              <w:autoSpaceDN w:val="0"/>
              <w:jc w:val="center"/>
              <w:rPr>
                <w:rFonts w:ascii="Arial" w:hAnsi="Arial" w:cs="Arial"/>
              </w:rPr>
            </w:pPr>
            <w:r w:rsidRPr="006E4131">
              <w:rPr>
                <w:rFonts w:ascii="Arial" w:eastAsia="Calibri" w:hAnsi="Arial" w:cs="Arial"/>
                <w:lang w:eastAsia="en-US"/>
              </w:rPr>
              <w:t>Содержание информации</w:t>
            </w:r>
          </w:p>
        </w:tc>
      </w:tr>
      <w:tr w:rsidR="007C4870" w:rsidRPr="006E4131" w:rsidTr="005718C6">
        <w:tc>
          <w:tcPr>
            <w:tcW w:w="851" w:type="dxa"/>
            <w:vAlign w:val="center"/>
          </w:tcPr>
          <w:p w:rsidR="007C4870" w:rsidRPr="006E4131" w:rsidRDefault="007C4870" w:rsidP="005718C6">
            <w:pPr>
              <w:widowControl w:val="0"/>
              <w:numPr>
                <w:ilvl w:val="0"/>
                <w:numId w:val="13"/>
              </w:numPr>
              <w:autoSpaceDE w:val="0"/>
              <w:autoSpaceDN w:val="0"/>
              <w:ind w:left="80" w:right="80"/>
              <w:jc w:val="right"/>
              <w:rPr>
                <w:rFonts w:ascii="Arial" w:hAnsi="Arial" w:cs="Arial"/>
              </w:rPr>
            </w:pPr>
          </w:p>
        </w:tc>
        <w:tc>
          <w:tcPr>
            <w:tcW w:w="3180" w:type="dxa"/>
            <w:vAlign w:val="center"/>
          </w:tcPr>
          <w:p w:rsidR="007C4870" w:rsidRPr="006E4131" w:rsidRDefault="007C4870" w:rsidP="005718C6">
            <w:pPr>
              <w:widowControl w:val="0"/>
              <w:autoSpaceDE w:val="0"/>
              <w:autoSpaceDN w:val="0"/>
              <w:rPr>
                <w:rFonts w:ascii="Arial" w:hAnsi="Arial" w:cs="Arial"/>
              </w:rPr>
            </w:pPr>
            <w:r w:rsidRPr="006E4131">
              <w:rPr>
                <w:rFonts w:ascii="Arial" w:eastAsia="Calibri" w:hAnsi="Arial" w:cs="Arial"/>
                <w:lang w:eastAsia="en-US"/>
              </w:rPr>
              <w:t>Вид и форма проведения торгов</w:t>
            </w:r>
          </w:p>
        </w:tc>
        <w:tc>
          <w:tcPr>
            <w:tcW w:w="5750" w:type="dxa"/>
            <w:vAlign w:val="center"/>
          </w:tcPr>
          <w:p w:rsidR="007C4870" w:rsidRPr="006E4131" w:rsidRDefault="007C4870" w:rsidP="005718C6">
            <w:pPr>
              <w:widowControl w:val="0"/>
              <w:autoSpaceDE w:val="0"/>
              <w:autoSpaceDN w:val="0"/>
              <w:rPr>
                <w:rFonts w:ascii="Arial" w:hAnsi="Arial" w:cs="Arial"/>
              </w:rPr>
            </w:pPr>
          </w:p>
        </w:tc>
      </w:tr>
      <w:tr w:rsidR="007C4870" w:rsidRPr="006E4131" w:rsidTr="005718C6">
        <w:tc>
          <w:tcPr>
            <w:tcW w:w="851" w:type="dxa"/>
            <w:vAlign w:val="center"/>
          </w:tcPr>
          <w:p w:rsidR="007C4870" w:rsidRPr="006E4131" w:rsidRDefault="007C4870" w:rsidP="005718C6">
            <w:pPr>
              <w:widowControl w:val="0"/>
              <w:numPr>
                <w:ilvl w:val="0"/>
                <w:numId w:val="13"/>
              </w:numPr>
              <w:autoSpaceDE w:val="0"/>
              <w:autoSpaceDN w:val="0"/>
              <w:ind w:left="80" w:right="80"/>
              <w:jc w:val="right"/>
              <w:rPr>
                <w:rFonts w:ascii="Arial" w:hAnsi="Arial" w:cs="Arial"/>
              </w:rPr>
            </w:pPr>
          </w:p>
        </w:tc>
        <w:tc>
          <w:tcPr>
            <w:tcW w:w="3180" w:type="dxa"/>
            <w:vAlign w:val="center"/>
          </w:tcPr>
          <w:p w:rsidR="007C4870" w:rsidRPr="006E4131" w:rsidRDefault="007C4870" w:rsidP="005718C6">
            <w:pPr>
              <w:widowControl w:val="0"/>
              <w:autoSpaceDE w:val="0"/>
              <w:autoSpaceDN w:val="0"/>
              <w:rPr>
                <w:rFonts w:ascii="Arial" w:hAnsi="Arial" w:cs="Arial"/>
              </w:rPr>
            </w:pPr>
            <w:r w:rsidRPr="006E4131">
              <w:rPr>
                <w:rFonts w:ascii="Arial" w:eastAsia="Calibri" w:hAnsi="Arial" w:cs="Arial"/>
                <w:lang w:eastAsia="en-US"/>
              </w:rPr>
              <w:t>Предмет аукциона</w:t>
            </w:r>
          </w:p>
        </w:tc>
        <w:tc>
          <w:tcPr>
            <w:tcW w:w="5750" w:type="dxa"/>
            <w:vAlign w:val="center"/>
          </w:tcPr>
          <w:p w:rsidR="007C4870" w:rsidRPr="006E4131" w:rsidRDefault="007C4870" w:rsidP="005718C6">
            <w:pPr>
              <w:widowControl w:val="0"/>
              <w:autoSpaceDE w:val="0"/>
              <w:autoSpaceDN w:val="0"/>
              <w:rPr>
                <w:rFonts w:ascii="Arial" w:hAnsi="Arial" w:cs="Arial"/>
              </w:rPr>
            </w:pPr>
          </w:p>
        </w:tc>
      </w:tr>
      <w:tr w:rsidR="007C4870" w:rsidRPr="006E4131" w:rsidTr="005718C6">
        <w:tc>
          <w:tcPr>
            <w:tcW w:w="851" w:type="dxa"/>
            <w:vAlign w:val="center"/>
          </w:tcPr>
          <w:p w:rsidR="007C4870" w:rsidRPr="006E4131" w:rsidRDefault="007C4870" w:rsidP="005718C6">
            <w:pPr>
              <w:widowControl w:val="0"/>
              <w:numPr>
                <w:ilvl w:val="0"/>
                <w:numId w:val="13"/>
              </w:numPr>
              <w:autoSpaceDE w:val="0"/>
              <w:autoSpaceDN w:val="0"/>
              <w:ind w:left="80" w:right="80"/>
              <w:jc w:val="right"/>
              <w:rPr>
                <w:rFonts w:ascii="Arial" w:hAnsi="Arial" w:cs="Arial"/>
              </w:rPr>
            </w:pPr>
          </w:p>
        </w:tc>
        <w:tc>
          <w:tcPr>
            <w:tcW w:w="3180" w:type="dxa"/>
            <w:vAlign w:val="center"/>
          </w:tcPr>
          <w:p w:rsidR="007C4870" w:rsidRPr="006E4131" w:rsidRDefault="007C4870" w:rsidP="005718C6">
            <w:pPr>
              <w:widowControl w:val="0"/>
              <w:autoSpaceDE w:val="0"/>
              <w:autoSpaceDN w:val="0"/>
              <w:rPr>
                <w:rFonts w:ascii="Arial" w:hAnsi="Arial" w:cs="Arial"/>
              </w:rPr>
            </w:pPr>
            <w:r w:rsidRPr="006E4131">
              <w:rPr>
                <w:rFonts w:ascii="Arial" w:eastAsia="Calibri" w:hAnsi="Arial" w:cs="Arial"/>
                <w:lang w:eastAsia="en-US"/>
              </w:rPr>
              <w:t>Основание для проведения электронного аукциона</w:t>
            </w:r>
          </w:p>
        </w:tc>
        <w:tc>
          <w:tcPr>
            <w:tcW w:w="5750" w:type="dxa"/>
            <w:shd w:val="clear" w:color="auto" w:fill="FFFFFF" w:themeFill="background1"/>
            <w:vAlign w:val="center"/>
          </w:tcPr>
          <w:p w:rsidR="007C4870" w:rsidRPr="006E4131" w:rsidRDefault="007C4870" w:rsidP="005718C6">
            <w:pPr>
              <w:widowControl w:val="0"/>
              <w:autoSpaceDE w:val="0"/>
              <w:autoSpaceDN w:val="0"/>
              <w:rPr>
                <w:rFonts w:ascii="Arial" w:hAnsi="Arial" w:cs="Arial"/>
              </w:rPr>
            </w:pPr>
            <w:r w:rsidRPr="006E4131">
              <w:rPr>
                <w:rFonts w:ascii="Arial" w:eastAsia="Calibri" w:hAnsi="Arial" w:cs="Arial"/>
                <w:lang w:eastAsia="en-US"/>
              </w:rPr>
              <w:t xml:space="preserve">   ________________________________________</w:t>
            </w:r>
          </w:p>
          <w:p w:rsidR="007C4870" w:rsidRPr="006E4131" w:rsidRDefault="007C4870" w:rsidP="005718C6">
            <w:pPr>
              <w:widowControl w:val="0"/>
              <w:autoSpaceDE w:val="0"/>
              <w:autoSpaceDN w:val="0"/>
              <w:rPr>
                <w:rFonts w:ascii="Arial" w:hAnsi="Arial" w:cs="Arial"/>
              </w:rPr>
            </w:pPr>
            <w:r w:rsidRPr="006E4131">
              <w:rPr>
                <w:rFonts w:ascii="Arial" w:eastAsia="Calibri" w:hAnsi="Arial" w:cs="Arial"/>
                <w:lang w:eastAsia="en-US"/>
              </w:rPr>
              <w:t xml:space="preserve">    (наименование и реквизиты документа) </w:t>
            </w:r>
          </w:p>
          <w:p w:rsidR="007C4870" w:rsidRPr="006E4131" w:rsidRDefault="007C4870" w:rsidP="005718C6">
            <w:pPr>
              <w:widowControl w:val="0"/>
              <w:autoSpaceDE w:val="0"/>
              <w:autoSpaceDN w:val="0"/>
              <w:rPr>
                <w:rFonts w:ascii="Arial" w:hAnsi="Arial" w:cs="Arial"/>
              </w:rPr>
            </w:pPr>
          </w:p>
        </w:tc>
      </w:tr>
      <w:tr w:rsidR="007C4870" w:rsidRPr="006E4131" w:rsidTr="005718C6">
        <w:tc>
          <w:tcPr>
            <w:tcW w:w="851" w:type="dxa"/>
            <w:vMerge w:val="restart"/>
            <w:vAlign w:val="center"/>
          </w:tcPr>
          <w:p w:rsidR="007C4870" w:rsidRPr="006E4131" w:rsidRDefault="007C4870" w:rsidP="005718C6">
            <w:pPr>
              <w:widowControl w:val="0"/>
              <w:numPr>
                <w:ilvl w:val="0"/>
                <w:numId w:val="13"/>
              </w:numPr>
              <w:autoSpaceDE w:val="0"/>
              <w:autoSpaceDN w:val="0"/>
              <w:ind w:left="80" w:right="80"/>
              <w:jc w:val="right"/>
              <w:rPr>
                <w:rFonts w:ascii="Arial" w:hAnsi="Arial" w:cs="Arial"/>
              </w:rPr>
            </w:pPr>
          </w:p>
        </w:tc>
        <w:tc>
          <w:tcPr>
            <w:tcW w:w="3180" w:type="dxa"/>
            <w:vAlign w:val="center"/>
          </w:tcPr>
          <w:p w:rsidR="007C4870" w:rsidRPr="006E4131" w:rsidRDefault="007C4870" w:rsidP="005718C6">
            <w:pPr>
              <w:widowControl w:val="0"/>
              <w:autoSpaceDE w:val="0"/>
              <w:autoSpaceDN w:val="0"/>
              <w:rPr>
                <w:rFonts w:ascii="Arial" w:hAnsi="Arial" w:cs="Arial"/>
              </w:rPr>
            </w:pPr>
            <w:r w:rsidRPr="006E4131">
              <w:rPr>
                <w:rFonts w:ascii="Arial" w:eastAsia="Calibri" w:hAnsi="Arial" w:cs="Arial"/>
                <w:lang w:eastAsia="en-US"/>
              </w:rPr>
              <w:t>Организатор электронного аукциона</w:t>
            </w:r>
          </w:p>
        </w:tc>
        <w:tc>
          <w:tcPr>
            <w:tcW w:w="5750" w:type="dxa"/>
            <w:vAlign w:val="center"/>
          </w:tcPr>
          <w:p w:rsidR="007C4870" w:rsidRPr="006E4131" w:rsidRDefault="007C4870" w:rsidP="005718C6">
            <w:pPr>
              <w:widowControl w:val="0"/>
              <w:autoSpaceDE w:val="0"/>
              <w:autoSpaceDN w:val="0"/>
              <w:rPr>
                <w:rFonts w:ascii="Arial" w:hAnsi="Arial" w:cs="Arial"/>
              </w:rPr>
            </w:pPr>
            <w:r w:rsidRPr="006E4131">
              <w:rPr>
                <w:rFonts w:ascii="Arial" w:eastAsia="Calibri" w:hAnsi="Arial" w:cs="Arial"/>
                <w:lang w:eastAsia="en-US"/>
              </w:rPr>
              <w:t xml:space="preserve">          ___________________________________</w:t>
            </w:r>
          </w:p>
          <w:p w:rsidR="007C4870" w:rsidRPr="006E4131" w:rsidRDefault="007C4870" w:rsidP="005718C6">
            <w:pPr>
              <w:widowControl w:val="0"/>
              <w:autoSpaceDE w:val="0"/>
              <w:autoSpaceDN w:val="0"/>
              <w:jc w:val="center"/>
              <w:rPr>
                <w:rFonts w:ascii="Arial" w:hAnsi="Arial" w:cs="Arial"/>
              </w:rPr>
            </w:pPr>
            <w:r w:rsidRPr="006E4131">
              <w:rPr>
                <w:rFonts w:ascii="Arial" w:hAnsi="Arial" w:cs="Arial"/>
              </w:rPr>
              <w:t>(наименование организатора электронного аукциона)</w:t>
            </w:r>
          </w:p>
        </w:tc>
      </w:tr>
      <w:tr w:rsidR="007C4870" w:rsidRPr="006203DF" w:rsidTr="005718C6">
        <w:trPr>
          <w:trHeight w:val="630"/>
        </w:trPr>
        <w:tc>
          <w:tcPr>
            <w:tcW w:w="851" w:type="dxa"/>
            <w:vMerge/>
            <w:vAlign w:val="center"/>
          </w:tcPr>
          <w:p w:rsidR="007C4870" w:rsidRPr="005718C6" w:rsidRDefault="007C4870" w:rsidP="005718C6">
            <w:pPr>
              <w:widowControl w:val="0"/>
              <w:numPr>
                <w:ilvl w:val="0"/>
                <w:numId w:val="13"/>
              </w:numPr>
              <w:autoSpaceDE w:val="0"/>
              <w:autoSpaceDN w:val="0"/>
              <w:ind w:left="80" w:right="80"/>
              <w:jc w:val="right"/>
              <w:rPr>
                <w:sz w:val="28"/>
                <w:szCs w:val="28"/>
              </w:rPr>
            </w:pPr>
          </w:p>
        </w:tc>
        <w:tc>
          <w:tcPr>
            <w:tcW w:w="3180" w:type="dxa"/>
            <w:vAlign w:val="center"/>
          </w:tcPr>
          <w:p w:rsidR="007C4870" w:rsidRPr="006E4131" w:rsidRDefault="007C4870" w:rsidP="005718C6">
            <w:pPr>
              <w:widowControl w:val="0"/>
              <w:autoSpaceDE w:val="0"/>
              <w:autoSpaceDN w:val="0"/>
              <w:rPr>
                <w:rFonts w:ascii="Arial" w:hAnsi="Arial" w:cs="Arial"/>
              </w:rPr>
            </w:pPr>
            <w:r w:rsidRPr="006E4131">
              <w:rPr>
                <w:rFonts w:ascii="Arial" w:hAnsi="Arial" w:cs="Arial"/>
              </w:rPr>
              <w:t>Местонахождение (адрес)</w:t>
            </w:r>
          </w:p>
        </w:tc>
        <w:tc>
          <w:tcPr>
            <w:tcW w:w="5750" w:type="dxa"/>
            <w:vAlign w:val="center"/>
          </w:tcPr>
          <w:p w:rsidR="007C4870" w:rsidRPr="006E4131" w:rsidRDefault="007C4870" w:rsidP="005718C6">
            <w:pPr>
              <w:widowControl w:val="0"/>
              <w:autoSpaceDE w:val="0"/>
              <w:autoSpaceDN w:val="0"/>
              <w:rPr>
                <w:rFonts w:ascii="Arial" w:hAnsi="Arial" w:cs="Arial"/>
              </w:rPr>
            </w:pPr>
            <w:r w:rsidRPr="006E4131">
              <w:rPr>
                <w:rFonts w:ascii="Arial" w:hAnsi="Arial" w:cs="Arial"/>
              </w:rPr>
              <w:t>Адрес (почтовый адрес):</w:t>
            </w:r>
          </w:p>
          <w:p w:rsidR="007C4870" w:rsidRPr="006E4131" w:rsidRDefault="007C4870" w:rsidP="005718C6">
            <w:pPr>
              <w:widowControl w:val="0"/>
              <w:autoSpaceDE w:val="0"/>
              <w:autoSpaceDN w:val="0"/>
              <w:rPr>
                <w:rFonts w:ascii="Arial" w:hAnsi="Arial" w:cs="Arial"/>
              </w:rPr>
            </w:pPr>
            <w:r w:rsidRPr="006E4131">
              <w:rPr>
                <w:rFonts w:ascii="Arial" w:hAnsi="Arial" w:cs="Arial"/>
              </w:rPr>
              <w:t xml:space="preserve">    ______________</w:t>
            </w:r>
          </w:p>
        </w:tc>
      </w:tr>
      <w:tr w:rsidR="007C4870" w:rsidRPr="006203DF" w:rsidTr="005718C6">
        <w:tc>
          <w:tcPr>
            <w:tcW w:w="851" w:type="dxa"/>
            <w:vMerge/>
            <w:vAlign w:val="center"/>
          </w:tcPr>
          <w:p w:rsidR="007C4870" w:rsidRPr="005718C6" w:rsidRDefault="007C4870" w:rsidP="005718C6">
            <w:pPr>
              <w:widowControl w:val="0"/>
              <w:numPr>
                <w:ilvl w:val="0"/>
                <w:numId w:val="13"/>
              </w:numPr>
              <w:autoSpaceDE w:val="0"/>
              <w:autoSpaceDN w:val="0"/>
              <w:ind w:left="80" w:right="80"/>
              <w:jc w:val="right"/>
              <w:rPr>
                <w:sz w:val="28"/>
                <w:szCs w:val="28"/>
              </w:rPr>
            </w:pPr>
          </w:p>
        </w:tc>
        <w:tc>
          <w:tcPr>
            <w:tcW w:w="3180" w:type="dxa"/>
            <w:vAlign w:val="center"/>
          </w:tcPr>
          <w:p w:rsidR="007C4870" w:rsidRPr="006E4131" w:rsidRDefault="007C4870" w:rsidP="005718C6">
            <w:pPr>
              <w:widowControl w:val="0"/>
              <w:autoSpaceDE w:val="0"/>
              <w:autoSpaceDN w:val="0"/>
              <w:rPr>
                <w:rFonts w:ascii="Arial" w:hAnsi="Arial" w:cs="Arial"/>
              </w:rPr>
            </w:pPr>
            <w:r w:rsidRPr="006E4131">
              <w:rPr>
                <w:rFonts w:ascii="Arial" w:hAnsi="Arial" w:cs="Arial"/>
              </w:rPr>
              <w:t xml:space="preserve">Контактный телефон организатора </w:t>
            </w:r>
          </w:p>
        </w:tc>
        <w:tc>
          <w:tcPr>
            <w:tcW w:w="5750" w:type="dxa"/>
            <w:shd w:val="clear" w:color="auto" w:fill="auto"/>
            <w:vAlign w:val="center"/>
          </w:tcPr>
          <w:p w:rsidR="007C4870" w:rsidRPr="006E4131" w:rsidRDefault="007C4870" w:rsidP="005718C6">
            <w:pPr>
              <w:widowControl w:val="0"/>
              <w:autoSpaceDE w:val="0"/>
              <w:autoSpaceDN w:val="0"/>
              <w:rPr>
                <w:rFonts w:ascii="Arial" w:hAnsi="Arial" w:cs="Arial"/>
              </w:rPr>
            </w:pPr>
          </w:p>
        </w:tc>
      </w:tr>
      <w:tr w:rsidR="007C4870" w:rsidRPr="006203DF" w:rsidTr="005718C6">
        <w:tc>
          <w:tcPr>
            <w:tcW w:w="851" w:type="dxa"/>
            <w:vMerge/>
            <w:vAlign w:val="center"/>
          </w:tcPr>
          <w:p w:rsidR="007C4870" w:rsidRPr="005718C6" w:rsidRDefault="007C4870" w:rsidP="005718C6">
            <w:pPr>
              <w:widowControl w:val="0"/>
              <w:numPr>
                <w:ilvl w:val="0"/>
                <w:numId w:val="13"/>
              </w:numPr>
              <w:autoSpaceDE w:val="0"/>
              <w:autoSpaceDN w:val="0"/>
              <w:ind w:left="80" w:right="80"/>
              <w:jc w:val="right"/>
              <w:rPr>
                <w:sz w:val="28"/>
                <w:szCs w:val="28"/>
              </w:rPr>
            </w:pPr>
          </w:p>
        </w:tc>
        <w:tc>
          <w:tcPr>
            <w:tcW w:w="3180" w:type="dxa"/>
            <w:vAlign w:val="center"/>
          </w:tcPr>
          <w:p w:rsidR="007C4870" w:rsidRPr="006E4131" w:rsidRDefault="007C4870" w:rsidP="005718C6">
            <w:pPr>
              <w:widowControl w:val="0"/>
              <w:autoSpaceDE w:val="0"/>
              <w:autoSpaceDN w:val="0"/>
              <w:rPr>
                <w:rFonts w:ascii="Arial" w:hAnsi="Arial" w:cs="Arial"/>
              </w:rPr>
            </w:pPr>
            <w:r w:rsidRPr="006E4131">
              <w:rPr>
                <w:rFonts w:ascii="Arial" w:hAnsi="Arial" w:cs="Arial"/>
              </w:rPr>
              <w:t>Адрес электронной почты</w:t>
            </w:r>
          </w:p>
        </w:tc>
        <w:tc>
          <w:tcPr>
            <w:tcW w:w="5750" w:type="dxa"/>
            <w:shd w:val="clear" w:color="auto" w:fill="auto"/>
            <w:vAlign w:val="center"/>
          </w:tcPr>
          <w:p w:rsidR="007C4870" w:rsidRPr="006E4131" w:rsidRDefault="007C4870" w:rsidP="005718C6">
            <w:pPr>
              <w:widowControl w:val="0"/>
              <w:autoSpaceDE w:val="0"/>
              <w:autoSpaceDN w:val="0"/>
              <w:rPr>
                <w:rFonts w:ascii="Arial" w:hAnsi="Arial" w:cs="Arial"/>
              </w:rPr>
            </w:pPr>
          </w:p>
        </w:tc>
      </w:tr>
      <w:tr w:rsidR="007C4870" w:rsidRPr="006203DF" w:rsidTr="005718C6">
        <w:trPr>
          <w:trHeight w:val="461"/>
        </w:trPr>
        <w:tc>
          <w:tcPr>
            <w:tcW w:w="851" w:type="dxa"/>
            <w:vMerge/>
            <w:vAlign w:val="center"/>
          </w:tcPr>
          <w:p w:rsidR="007C4870" w:rsidRPr="005718C6" w:rsidRDefault="007C4870" w:rsidP="005718C6">
            <w:pPr>
              <w:widowControl w:val="0"/>
              <w:numPr>
                <w:ilvl w:val="0"/>
                <w:numId w:val="13"/>
              </w:numPr>
              <w:autoSpaceDE w:val="0"/>
              <w:autoSpaceDN w:val="0"/>
              <w:ind w:left="80" w:right="80"/>
              <w:jc w:val="right"/>
              <w:rPr>
                <w:sz w:val="28"/>
                <w:szCs w:val="28"/>
              </w:rPr>
            </w:pPr>
          </w:p>
        </w:tc>
        <w:tc>
          <w:tcPr>
            <w:tcW w:w="3180" w:type="dxa"/>
            <w:vAlign w:val="center"/>
          </w:tcPr>
          <w:p w:rsidR="007C4870" w:rsidRPr="006E4131" w:rsidRDefault="007C4870" w:rsidP="005718C6">
            <w:pPr>
              <w:widowControl w:val="0"/>
              <w:autoSpaceDE w:val="0"/>
              <w:autoSpaceDN w:val="0"/>
              <w:rPr>
                <w:rFonts w:ascii="Arial" w:hAnsi="Arial" w:cs="Arial"/>
              </w:rPr>
            </w:pPr>
            <w:r w:rsidRPr="006E4131">
              <w:rPr>
                <w:rFonts w:ascii="Arial" w:hAnsi="Arial" w:cs="Arial"/>
              </w:rPr>
              <w:t xml:space="preserve">Адрес официального сайта организатора </w:t>
            </w:r>
            <w:r w:rsidRPr="006E4131">
              <w:rPr>
                <w:rFonts w:ascii="Arial" w:hAnsi="Arial" w:cs="Arial"/>
              </w:rPr>
              <w:lastRenderedPageBreak/>
              <w:t>электронного аукциона в информационно- телекоммуникационной сети Интернет</w:t>
            </w:r>
          </w:p>
        </w:tc>
        <w:tc>
          <w:tcPr>
            <w:tcW w:w="5750" w:type="dxa"/>
            <w:shd w:val="clear" w:color="auto" w:fill="auto"/>
            <w:vAlign w:val="center"/>
          </w:tcPr>
          <w:p w:rsidR="007C4870" w:rsidRPr="005718C6" w:rsidRDefault="007C4870" w:rsidP="005718C6">
            <w:pPr>
              <w:widowControl w:val="0"/>
              <w:autoSpaceDE w:val="0"/>
              <w:autoSpaceDN w:val="0"/>
              <w:rPr>
                <w:sz w:val="28"/>
                <w:szCs w:val="28"/>
              </w:rPr>
            </w:pPr>
          </w:p>
        </w:tc>
      </w:tr>
      <w:tr w:rsidR="007C4870" w:rsidRPr="006203DF" w:rsidTr="005718C6">
        <w:trPr>
          <w:trHeight w:val="201"/>
        </w:trPr>
        <w:tc>
          <w:tcPr>
            <w:tcW w:w="851" w:type="dxa"/>
            <w:vMerge/>
            <w:vAlign w:val="center"/>
          </w:tcPr>
          <w:p w:rsidR="007C4870" w:rsidRPr="005718C6" w:rsidRDefault="007C4870" w:rsidP="005718C6">
            <w:pPr>
              <w:widowControl w:val="0"/>
              <w:numPr>
                <w:ilvl w:val="0"/>
                <w:numId w:val="13"/>
              </w:numPr>
              <w:autoSpaceDE w:val="0"/>
              <w:autoSpaceDN w:val="0"/>
              <w:ind w:left="80" w:right="80"/>
              <w:jc w:val="right"/>
              <w:rPr>
                <w:sz w:val="28"/>
                <w:szCs w:val="28"/>
              </w:rPr>
            </w:pPr>
          </w:p>
        </w:tc>
        <w:tc>
          <w:tcPr>
            <w:tcW w:w="3180" w:type="dxa"/>
            <w:vAlign w:val="center"/>
          </w:tcPr>
          <w:p w:rsidR="007C4870" w:rsidRPr="006E4131" w:rsidRDefault="007C4870" w:rsidP="005718C6">
            <w:pPr>
              <w:widowControl w:val="0"/>
              <w:autoSpaceDE w:val="0"/>
              <w:autoSpaceDN w:val="0"/>
              <w:rPr>
                <w:rFonts w:ascii="Arial" w:hAnsi="Arial" w:cs="Arial"/>
              </w:rPr>
            </w:pPr>
            <w:r w:rsidRPr="006E4131">
              <w:rPr>
                <w:rFonts w:ascii="Arial" w:hAnsi="Arial" w:cs="Arial"/>
              </w:rPr>
              <w:t>Контактное лицо (ФИО) ответственного должностного лица</w:t>
            </w:r>
          </w:p>
        </w:tc>
        <w:tc>
          <w:tcPr>
            <w:tcW w:w="5750" w:type="dxa"/>
            <w:shd w:val="clear" w:color="auto" w:fill="auto"/>
            <w:vAlign w:val="center"/>
          </w:tcPr>
          <w:p w:rsidR="007C4870" w:rsidRPr="005718C6" w:rsidRDefault="007C4870" w:rsidP="005718C6">
            <w:pPr>
              <w:rPr>
                <w:sz w:val="28"/>
                <w:szCs w:val="28"/>
              </w:rPr>
            </w:pPr>
          </w:p>
        </w:tc>
      </w:tr>
      <w:tr w:rsidR="007C4870" w:rsidRPr="006203DF" w:rsidTr="005718C6">
        <w:trPr>
          <w:trHeight w:val="610"/>
        </w:trPr>
        <w:tc>
          <w:tcPr>
            <w:tcW w:w="851" w:type="dxa"/>
            <w:vAlign w:val="center"/>
          </w:tcPr>
          <w:p w:rsidR="007C4870" w:rsidRPr="006E4131" w:rsidRDefault="007C4870" w:rsidP="005718C6">
            <w:pPr>
              <w:widowControl w:val="0"/>
              <w:numPr>
                <w:ilvl w:val="0"/>
                <w:numId w:val="13"/>
              </w:numPr>
              <w:autoSpaceDE w:val="0"/>
              <w:autoSpaceDN w:val="0"/>
              <w:ind w:left="80" w:right="80"/>
              <w:jc w:val="right"/>
              <w:rPr>
                <w:rFonts w:ascii="Arial" w:hAnsi="Arial" w:cs="Arial"/>
              </w:rPr>
            </w:pPr>
          </w:p>
        </w:tc>
        <w:tc>
          <w:tcPr>
            <w:tcW w:w="3180" w:type="dxa"/>
            <w:shd w:val="clear" w:color="auto" w:fill="auto"/>
            <w:vAlign w:val="center"/>
          </w:tcPr>
          <w:p w:rsidR="007C4870" w:rsidRPr="006E4131" w:rsidRDefault="007C4870" w:rsidP="005718C6">
            <w:pPr>
              <w:widowControl w:val="0"/>
              <w:autoSpaceDE w:val="0"/>
              <w:autoSpaceDN w:val="0"/>
              <w:rPr>
                <w:rFonts w:ascii="Arial" w:hAnsi="Arial" w:cs="Arial"/>
              </w:rPr>
            </w:pPr>
            <w:r w:rsidRPr="006E4131">
              <w:rPr>
                <w:rFonts w:ascii="Arial" w:hAnsi="Arial" w:cs="Arial"/>
              </w:rPr>
              <w:t>Единый портал торгов Московской области</w:t>
            </w:r>
          </w:p>
        </w:tc>
        <w:tc>
          <w:tcPr>
            <w:tcW w:w="5750" w:type="dxa"/>
            <w:shd w:val="clear" w:color="auto" w:fill="auto"/>
            <w:vAlign w:val="center"/>
          </w:tcPr>
          <w:p w:rsidR="007C4870" w:rsidRPr="005718C6" w:rsidRDefault="007C4870" w:rsidP="005718C6">
            <w:pPr>
              <w:rPr>
                <w:sz w:val="28"/>
                <w:szCs w:val="28"/>
                <w:u w:val="single"/>
              </w:rPr>
            </w:pPr>
            <w:r>
              <w:rPr>
                <w:sz w:val="28"/>
                <w:szCs w:val="28"/>
                <w:lang w:val="en-US"/>
              </w:rPr>
              <w:t>https</w:t>
            </w:r>
            <w:r>
              <w:rPr>
                <w:sz w:val="28"/>
                <w:szCs w:val="28"/>
              </w:rPr>
              <w:t>://</w:t>
            </w:r>
            <w:proofErr w:type="spellStart"/>
            <w:r>
              <w:rPr>
                <w:sz w:val="28"/>
                <w:szCs w:val="28"/>
                <w:lang w:val="en-US"/>
              </w:rPr>
              <w:t>easuz</w:t>
            </w:r>
            <w:proofErr w:type="spellEnd"/>
            <w:r w:rsidRPr="001929AD">
              <w:rPr>
                <w:sz w:val="28"/>
                <w:szCs w:val="28"/>
              </w:rPr>
              <w:t>.</w:t>
            </w:r>
            <w:proofErr w:type="spellStart"/>
            <w:r>
              <w:rPr>
                <w:sz w:val="28"/>
                <w:szCs w:val="28"/>
                <w:lang w:val="en-US"/>
              </w:rPr>
              <w:t>mosreg</w:t>
            </w:r>
            <w:proofErr w:type="spellEnd"/>
            <w:r w:rsidRPr="001929AD">
              <w:rPr>
                <w:sz w:val="28"/>
                <w:szCs w:val="28"/>
              </w:rPr>
              <w:t>.</w:t>
            </w:r>
            <w:proofErr w:type="spellStart"/>
            <w:r>
              <w:rPr>
                <w:sz w:val="28"/>
                <w:szCs w:val="28"/>
                <w:lang w:val="en-US"/>
              </w:rPr>
              <w:t>ru</w:t>
            </w:r>
            <w:proofErr w:type="spellEnd"/>
          </w:p>
        </w:tc>
      </w:tr>
      <w:tr w:rsidR="007C4870" w:rsidRPr="006203DF" w:rsidTr="005718C6">
        <w:tc>
          <w:tcPr>
            <w:tcW w:w="851" w:type="dxa"/>
            <w:vAlign w:val="center"/>
          </w:tcPr>
          <w:p w:rsidR="007C4870" w:rsidRPr="006E4131" w:rsidRDefault="007C4870" w:rsidP="005718C6">
            <w:pPr>
              <w:widowControl w:val="0"/>
              <w:numPr>
                <w:ilvl w:val="0"/>
                <w:numId w:val="13"/>
              </w:numPr>
              <w:autoSpaceDE w:val="0"/>
              <w:autoSpaceDN w:val="0"/>
              <w:ind w:left="80" w:right="80"/>
              <w:jc w:val="right"/>
              <w:rPr>
                <w:rFonts w:ascii="Arial" w:hAnsi="Arial" w:cs="Arial"/>
              </w:rPr>
            </w:pPr>
          </w:p>
        </w:tc>
        <w:tc>
          <w:tcPr>
            <w:tcW w:w="3180" w:type="dxa"/>
            <w:vAlign w:val="center"/>
          </w:tcPr>
          <w:p w:rsidR="007C4870" w:rsidRPr="006E4131" w:rsidRDefault="007C4870" w:rsidP="005718C6">
            <w:pPr>
              <w:widowControl w:val="0"/>
              <w:autoSpaceDE w:val="0"/>
              <w:autoSpaceDN w:val="0"/>
              <w:rPr>
                <w:rFonts w:ascii="Arial" w:hAnsi="Arial" w:cs="Arial"/>
              </w:rPr>
            </w:pPr>
            <w:r w:rsidRPr="006E4131">
              <w:rPr>
                <w:rFonts w:ascii="Arial" w:hAnsi="Arial" w:cs="Arial"/>
              </w:rPr>
              <w:t>Адрес электронной торговой площадки</w:t>
            </w:r>
          </w:p>
        </w:tc>
        <w:tc>
          <w:tcPr>
            <w:tcW w:w="5750" w:type="dxa"/>
            <w:vAlign w:val="center"/>
          </w:tcPr>
          <w:p w:rsidR="007C4870" w:rsidRPr="005718C6" w:rsidRDefault="007C4870" w:rsidP="005718C6">
            <w:pPr>
              <w:widowControl w:val="0"/>
              <w:autoSpaceDE w:val="0"/>
              <w:autoSpaceDN w:val="0"/>
              <w:rPr>
                <w:sz w:val="28"/>
                <w:szCs w:val="28"/>
              </w:rPr>
            </w:pPr>
          </w:p>
        </w:tc>
      </w:tr>
      <w:tr w:rsidR="007C4870" w:rsidRPr="006203DF" w:rsidTr="005718C6">
        <w:trPr>
          <w:trHeight w:val="1403"/>
        </w:trPr>
        <w:tc>
          <w:tcPr>
            <w:tcW w:w="851" w:type="dxa"/>
            <w:vAlign w:val="center"/>
          </w:tcPr>
          <w:p w:rsidR="007C4870" w:rsidRPr="006E4131" w:rsidRDefault="007C4870" w:rsidP="005718C6">
            <w:pPr>
              <w:widowControl w:val="0"/>
              <w:numPr>
                <w:ilvl w:val="0"/>
                <w:numId w:val="13"/>
              </w:numPr>
              <w:autoSpaceDE w:val="0"/>
              <w:autoSpaceDN w:val="0"/>
              <w:ind w:left="80" w:right="80"/>
              <w:jc w:val="right"/>
              <w:rPr>
                <w:rFonts w:ascii="Arial" w:hAnsi="Arial" w:cs="Arial"/>
              </w:rPr>
            </w:pPr>
          </w:p>
        </w:tc>
        <w:tc>
          <w:tcPr>
            <w:tcW w:w="3180" w:type="dxa"/>
            <w:vAlign w:val="center"/>
          </w:tcPr>
          <w:p w:rsidR="007C4870" w:rsidRPr="006E4131" w:rsidRDefault="007C4870" w:rsidP="005718C6">
            <w:pPr>
              <w:widowControl w:val="0"/>
              <w:autoSpaceDE w:val="0"/>
              <w:autoSpaceDN w:val="0"/>
              <w:rPr>
                <w:rFonts w:ascii="Arial" w:hAnsi="Arial" w:cs="Arial"/>
              </w:rPr>
            </w:pPr>
            <w:r w:rsidRPr="006E4131">
              <w:rPr>
                <w:rFonts w:ascii="Arial" w:hAnsi="Arial" w:cs="Arial"/>
              </w:rPr>
              <w:t>Аукционная комиссия</w:t>
            </w:r>
          </w:p>
        </w:tc>
        <w:tc>
          <w:tcPr>
            <w:tcW w:w="5750" w:type="dxa"/>
            <w:shd w:val="clear" w:color="auto" w:fill="auto"/>
            <w:vAlign w:val="center"/>
          </w:tcPr>
          <w:p w:rsidR="007C4870" w:rsidRPr="005F2708" w:rsidRDefault="007C4870" w:rsidP="005718C6">
            <w:pPr>
              <w:widowControl w:val="0"/>
              <w:autoSpaceDE w:val="0"/>
              <w:autoSpaceDN w:val="0"/>
              <w:rPr>
                <w:rFonts w:ascii="Arial" w:hAnsi="Arial" w:cs="Arial"/>
              </w:rPr>
            </w:pPr>
            <w:r w:rsidRPr="005F2708">
              <w:rPr>
                <w:rFonts w:ascii="Arial" w:hAnsi="Arial" w:cs="Arial"/>
              </w:rPr>
              <w:t xml:space="preserve">Утверждена ____________________    </w:t>
            </w:r>
          </w:p>
          <w:p w:rsidR="007C4870" w:rsidRPr="005718C6" w:rsidRDefault="007C4870" w:rsidP="005718C6">
            <w:pPr>
              <w:widowControl w:val="0"/>
              <w:autoSpaceDE w:val="0"/>
              <w:autoSpaceDN w:val="0"/>
              <w:rPr>
                <w:sz w:val="28"/>
                <w:szCs w:val="28"/>
              </w:rPr>
            </w:pPr>
            <w:r w:rsidRPr="005F2708">
              <w:rPr>
                <w:rFonts w:ascii="Arial" w:hAnsi="Arial" w:cs="Arial"/>
              </w:rPr>
              <w:t xml:space="preserve">     (наименование и реквизиты документа)</w:t>
            </w:r>
            <w:r w:rsidRPr="005718C6">
              <w:rPr>
                <w:sz w:val="28"/>
                <w:szCs w:val="28"/>
              </w:rPr>
              <w:t xml:space="preserve"> </w:t>
            </w:r>
          </w:p>
        </w:tc>
      </w:tr>
      <w:tr w:rsidR="007C4870" w:rsidRPr="006203DF" w:rsidTr="005718C6">
        <w:tc>
          <w:tcPr>
            <w:tcW w:w="851" w:type="dxa"/>
            <w:vAlign w:val="center"/>
          </w:tcPr>
          <w:p w:rsidR="007C4870" w:rsidRPr="006E4131" w:rsidRDefault="007C4870" w:rsidP="005718C6">
            <w:pPr>
              <w:widowControl w:val="0"/>
              <w:numPr>
                <w:ilvl w:val="0"/>
                <w:numId w:val="13"/>
              </w:numPr>
              <w:autoSpaceDE w:val="0"/>
              <w:autoSpaceDN w:val="0"/>
              <w:ind w:left="80" w:right="80"/>
              <w:jc w:val="right"/>
              <w:rPr>
                <w:rFonts w:ascii="Arial" w:hAnsi="Arial" w:cs="Arial"/>
              </w:rPr>
            </w:pPr>
          </w:p>
        </w:tc>
        <w:tc>
          <w:tcPr>
            <w:tcW w:w="3180" w:type="dxa"/>
            <w:vAlign w:val="center"/>
          </w:tcPr>
          <w:p w:rsidR="007C4870" w:rsidRPr="006E4131" w:rsidRDefault="007C4870" w:rsidP="005718C6">
            <w:pPr>
              <w:widowControl w:val="0"/>
              <w:autoSpaceDE w:val="0"/>
              <w:autoSpaceDN w:val="0"/>
              <w:rPr>
                <w:rFonts w:ascii="Arial" w:hAnsi="Arial" w:cs="Arial"/>
              </w:rPr>
            </w:pPr>
            <w:r w:rsidRPr="006E4131">
              <w:rPr>
                <w:rFonts w:ascii="Arial" w:hAnsi="Arial" w:cs="Arial"/>
              </w:rPr>
              <w:t>Размер обеспечения заявок (задатка), сроки и порядок его внесения. Реквизиты для перечисления задатка</w:t>
            </w:r>
          </w:p>
        </w:tc>
        <w:tc>
          <w:tcPr>
            <w:tcW w:w="5750" w:type="dxa"/>
            <w:shd w:val="clear" w:color="auto" w:fill="auto"/>
            <w:vAlign w:val="center"/>
          </w:tcPr>
          <w:p w:rsidR="007C4870" w:rsidRPr="005718C6" w:rsidRDefault="007C4870" w:rsidP="005718C6">
            <w:pPr>
              <w:widowControl w:val="0"/>
              <w:autoSpaceDE w:val="0"/>
              <w:autoSpaceDN w:val="0"/>
              <w:rPr>
                <w:sz w:val="28"/>
                <w:szCs w:val="28"/>
              </w:rPr>
            </w:pPr>
          </w:p>
        </w:tc>
      </w:tr>
      <w:tr w:rsidR="007C4870" w:rsidRPr="006203DF" w:rsidTr="005718C6">
        <w:tc>
          <w:tcPr>
            <w:tcW w:w="851" w:type="dxa"/>
            <w:vAlign w:val="center"/>
          </w:tcPr>
          <w:p w:rsidR="007C4870" w:rsidRPr="006E4131" w:rsidRDefault="007C4870" w:rsidP="005718C6">
            <w:pPr>
              <w:widowControl w:val="0"/>
              <w:numPr>
                <w:ilvl w:val="0"/>
                <w:numId w:val="13"/>
              </w:numPr>
              <w:autoSpaceDE w:val="0"/>
              <w:autoSpaceDN w:val="0"/>
              <w:ind w:left="80" w:right="80"/>
              <w:jc w:val="right"/>
              <w:rPr>
                <w:rFonts w:ascii="Arial" w:hAnsi="Arial" w:cs="Arial"/>
              </w:rPr>
            </w:pPr>
          </w:p>
        </w:tc>
        <w:tc>
          <w:tcPr>
            <w:tcW w:w="3180" w:type="dxa"/>
            <w:vAlign w:val="center"/>
          </w:tcPr>
          <w:p w:rsidR="007C4870" w:rsidRPr="006E4131" w:rsidRDefault="007C4870" w:rsidP="005718C6">
            <w:pPr>
              <w:widowControl w:val="0"/>
              <w:autoSpaceDE w:val="0"/>
              <w:autoSpaceDN w:val="0"/>
              <w:rPr>
                <w:rFonts w:ascii="Arial" w:hAnsi="Arial" w:cs="Arial"/>
              </w:rPr>
            </w:pPr>
            <w:r w:rsidRPr="006E4131">
              <w:rPr>
                <w:rFonts w:ascii="Arial" w:hAnsi="Arial" w:cs="Arial"/>
              </w:rPr>
              <w:t>Начальная минимальная цена договора (цена лота)</w:t>
            </w:r>
          </w:p>
        </w:tc>
        <w:tc>
          <w:tcPr>
            <w:tcW w:w="5750" w:type="dxa"/>
            <w:shd w:val="clear" w:color="auto" w:fill="auto"/>
            <w:vAlign w:val="center"/>
          </w:tcPr>
          <w:p w:rsidR="007C4870" w:rsidRPr="005718C6" w:rsidRDefault="007C4870" w:rsidP="005718C6">
            <w:pPr>
              <w:widowControl w:val="0"/>
              <w:autoSpaceDE w:val="0"/>
              <w:autoSpaceDN w:val="0"/>
              <w:rPr>
                <w:sz w:val="28"/>
                <w:szCs w:val="28"/>
              </w:rPr>
            </w:pPr>
          </w:p>
        </w:tc>
      </w:tr>
      <w:tr w:rsidR="007C4870" w:rsidRPr="006203DF" w:rsidTr="005718C6">
        <w:tc>
          <w:tcPr>
            <w:tcW w:w="851" w:type="dxa"/>
            <w:vAlign w:val="center"/>
          </w:tcPr>
          <w:p w:rsidR="007C4870" w:rsidRPr="006E4131" w:rsidRDefault="007C4870" w:rsidP="005718C6">
            <w:pPr>
              <w:widowControl w:val="0"/>
              <w:numPr>
                <w:ilvl w:val="0"/>
                <w:numId w:val="13"/>
              </w:numPr>
              <w:autoSpaceDE w:val="0"/>
              <w:autoSpaceDN w:val="0"/>
              <w:ind w:left="80" w:right="80"/>
              <w:jc w:val="right"/>
              <w:rPr>
                <w:rFonts w:ascii="Arial" w:hAnsi="Arial" w:cs="Arial"/>
              </w:rPr>
            </w:pPr>
          </w:p>
        </w:tc>
        <w:tc>
          <w:tcPr>
            <w:tcW w:w="3180" w:type="dxa"/>
            <w:vAlign w:val="center"/>
          </w:tcPr>
          <w:p w:rsidR="007C4870" w:rsidRPr="006E4131" w:rsidRDefault="007C4870" w:rsidP="005718C6">
            <w:pPr>
              <w:widowControl w:val="0"/>
              <w:autoSpaceDE w:val="0"/>
              <w:autoSpaceDN w:val="0"/>
              <w:rPr>
                <w:rFonts w:ascii="Arial" w:hAnsi="Arial" w:cs="Arial"/>
              </w:rPr>
            </w:pPr>
            <w:r w:rsidRPr="006E4131">
              <w:rPr>
                <w:rFonts w:ascii="Arial" w:hAnsi="Arial" w:cs="Arial"/>
              </w:rPr>
              <w:t>«Шаг» аукциона</w:t>
            </w:r>
          </w:p>
        </w:tc>
        <w:tc>
          <w:tcPr>
            <w:tcW w:w="5750" w:type="dxa"/>
            <w:shd w:val="clear" w:color="auto" w:fill="auto"/>
            <w:vAlign w:val="center"/>
          </w:tcPr>
          <w:p w:rsidR="007C4870" w:rsidRPr="005718C6" w:rsidRDefault="007C4870" w:rsidP="005718C6">
            <w:pPr>
              <w:rPr>
                <w:sz w:val="28"/>
                <w:szCs w:val="28"/>
              </w:rPr>
            </w:pPr>
          </w:p>
        </w:tc>
      </w:tr>
      <w:tr w:rsidR="007C4870" w:rsidRPr="006203DF" w:rsidTr="005718C6">
        <w:trPr>
          <w:trHeight w:val="2156"/>
        </w:trPr>
        <w:tc>
          <w:tcPr>
            <w:tcW w:w="851" w:type="dxa"/>
            <w:vAlign w:val="center"/>
          </w:tcPr>
          <w:p w:rsidR="007C4870" w:rsidRPr="006E4131" w:rsidRDefault="007C4870" w:rsidP="005718C6">
            <w:pPr>
              <w:widowControl w:val="0"/>
              <w:numPr>
                <w:ilvl w:val="0"/>
                <w:numId w:val="13"/>
              </w:numPr>
              <w:autoSpaceDE w:val="0"/>
              <w:autoSpaceDN w:val="0"/>
              <w:ind w:left="80" w:right="80"/>
              <w:jc w:val="right"/>
              <w:rPr>
                <w:rFonts w:ascii="Arial" w:hAnsi="Arial" w:cs="Arial"/>
              </w:rPr>
            </w:pPr>
          </w:p>
        </w:tc>
        <w:tc>
          <w:tcPr>
            <w:tcW w:w="3180" w:type="dxa"/>
            <w:vAlign w:val="center"/>
          </w:tcPr>
          <w:p w:rsidR="007C4870" w:rsidRPr="006E4131" w:rsidRDefault="007C4870" w:rsidP="005718C6">
            <w:pPr>
              <w:widowControl w:val="0"/>
              <w:autoSpaceDE w:val="0"/>
              <w:autoSpaceDN w:val="0"/>
              <w:rPr>
                <w:rFonts w:ascii="Arial" w:hAnsi="Arial" w:cs="Arial"/>
              </w:rPr>
            </w:pPr>
            <w:r w:rsidRPr="006E4131">
              <w:rPr>
                <w:rFonts w:ascii="Arial" w:hAnsi="Arial" w:cs="Arial"/>
              </w:rPr>
              <w:t>Место размещения нестационарного торгового объекта (адресный ориентир), тип, размер, площадь, специализация нестационарного торгового объекта</w:t>
            </w:r>
          </w:p>
        </w:tc>
        <w:tc>
          <w:tcPr>
            <w:tcW w:w="5750" w:type="dxa"/>
            <w:shd w:val="clear" w:color="auto" w:fill="auto"/>
            <w:vAlign w:val="center"/>
          </w:tcPr>
          <w:p w:rsidR="007C4870" w:rsidRPr="005718C6" w:rsidRDefault="007C4870" w:rsidP="005718C6">
            <w:pPr>
              <w:widowControl w:val="0"/>
              <w:autoSpaceDE w:val="0"/>
              <w:autoSpaceDN w:val="0"/>
              <w:rPr>
                <w:sz w:val="28"/>
                <w:szCs w:val="28"/>
              </w:rPr>
            </w:pPr>
            <w:r w:rsidRPr="005718C6">
              <w:rPr>
                <w:sz w:val="28"/>
                <w:szCs w:val="28"/>
              </w:rPr>
              <w:t xml:space="preserve"> </w:t>
            </w:r>
          </w:p>
        </w:tc>
      </w:tr>
      <w:tr w:rsidR="007C4870" w:rsidRPr="006203DF" w:rsidTr="005718C6">
        <w:trPr>
          <w:trHeight w:val="403"/>
        </w:trPr>
        <w:tc>
          <w:tcPr>
            <w:tcW w:w="851" w:type="dxa"/>
            <w:vAlign w:val="center"/>
          </w:tcPr>
          <w:p w:rsidR="007C4870" w:rsidRPr="006E4131" w:rsidRDefault="007C4870" w:rsidP="005718C6">
            <w:pPr>
              <w:widowControl w:val="0"/>
              <w:numPr>
                <w:ilvl w:val="0"/>
                <w:numId w:val="13"/>
              </w:numPr>
              <w:autoSpaceDE w:val="0"/>
              <w:autoSpaceDN w:val="0"/>
              <w:ind w:left="80" w:right="80"/>
              <w:jc w:val="right"/>
              <w:rPr>
                <w:rFonts w:ascii="Arial" w:hAnsi="Arial" w:cs="Arial"/>
              </w:rPr>
            </w:pPr>
          </w:p>
        </w:tc>
        <w:tc>
          <w:tcPr>
            <w:tcW w:w="3180" w:type="dxa"/>
            <w:shd w:val="clear" w:color="auto" w:fill="auto"/>
            <w:vAlign w:val="center"/>
          </w:tcPr>
          <w:p w:rsidR="007C4870" w:rsidRPr="006E4131" w:rsidRDefault="007C4870" w:rsidP="005718C6">
            <w:pPr>
              <w:widowControl w:val="0"/>
              <w:autoSpaceDE w:val="0"/>
              <w:autoSpaceDN w:val="0"/>
              <w:rPr>
                <w:rFonts w:ascii="Arial" w:hAnsi="Arial" w:cs="Arial"/>
              </w:rPr>
            </w:pPr>
            <w:r w:rsidRPr="006E4131">
              <w:rPr>
                <w:rFonts w:ascii="Arial" w:hAnsi="Arial" w:cs="Arial"/>
              </w:rPr>
              <w:t>Внешний вид НТО</w:t>
            </w:r>
          </w:p>
        </w:tc>
        <w:tc>
          <w:tcPr>
            <w:tcW w:w="5750" w:type="dxa"/>
            <w:shd w:val="clear" w:color="auto" w:fill="auto"/>
            <w:vAlign w:val="center"/>
          </w:tcPr>
          <w:p w:rsidR="007C4870" w:rsidRPr="005718C6" w:rsidRDefault="007C4870" w:rsidP="005718C6">
            <w:pPr>
              <w:widowControl w:val="0"/>
              <w:autoSpaceDE w:val="0"/>
              <w:autoSpaceDN w:val="0"/>
              <w:rPr>
                <w:sz w:val="28"/>
                <w:szCs w:val="28"/>
              </w:rPr>
            </w:pPr>
          </w:p>
        </w:tc>
      </w:tr>
      <w:tr w:rsidR="007C4870" w:rsidRPr="006203DF" w:rsidTr="005718C6">
        <w:trPr>
          <w:trHeight w:val="1859"/>
        </w:trPr>
        <w:tc>
          <w:tcPr>
            <w:tcW w:w="851" w:type="dxa"/>
            <w:vAlign w:val="center"/>
          </w:tcPr>
          <w:p w:rsidR="007C4870" w:rsidRPr="006E4131" w:rsidRDefault="007C4870" w:rsidP="005718C6">
            <w:pPr>
              <w:widowControl w:val="0"/>
              <w:numPr>
                <w:ilvl w:val="0"/>
                <w:numId w:val="13"/>
              </w:numPr>
              <w:autoSpaceDE w:val="0"/>
              <w:autoSpaceDN w:val="0"/>
              <w:ind w:left="80" w:right="80"/>
              <w:jc w:val="right"/>
              <w:rPr>
                <w:rFonts w:ascii="Arial" w:hAnsi="Arial" w:cs="Arial"/>
              </w:rPr>
            </w:pPr>
          </w:p>
        </w:tc>
        <w:tc>
          <w:tcPr>
            <w:tcW w:w="3180" w:type="dxa"/>
            <w:vAlign w:val="center"/>
          </w:tcPr>
          <w:p w:rsidR="007C4870" w:rsidRPr="006E4131" w:rsidRDefault="007C4870" w:rsidP="005718C6">
            <w:pPr>
              <w:widowControl w:val="0"/>
              <w:autoSpaceDE w:val="0"/>
              <w:autoSpaceDN w:val="0"/>
              <w:rPr>
                <w:rFonts w:ascii="Arial" w:hAnsi="Arial" w:cs="Arial"/>
              </w:rPr>
            </w:pPr>
            <w:r w:rsidRPr="006E4131">
              <w:rPr>
                <w:rFonts w:ascii="Arial" w:hAnsi="Arial" w:cs="Arial"/>
              </w:rPr>
              <w:t>Дата и время начала подачи заявок на участие в электронном аукционе</w:t>
            </w:r>
          </w:p>
          <w:p w:rsidR="007C4870" w:rsidRPr="006E4131" w:rsidRDefault="007C4870" w:rsidP="005718C6">
            <w:pPr>
              <w:widowControl w:val="0"/>
              <w:autoSpaceDE w:val="0"/>
              <w:autoSpaceDN w:val="0"/>
              <w:rPr>
                <w:rFonts w:ascii="Arial" w:hAnsi="Arial" w:cs="Arial"/>
              </w:rPr>
            </w:pPr>
            <w:r w:rsidRPr="006E4131">
              <w:rPr>
                <w:rFonts w:ascii="Arial" w:hAnsi="Arial" w:cs="Arial"/>
              </w:rPr>
              <w:t>Дата и время окончания подачи заявок на участие в электронном аукционе</w:t>
            </w:r>
          </w:p>
        </w:tc>
        <w:tc>
          <w:tcPr>
            <w:tcW w:w="5750" w:type="dxa"/>
            <w:shd w:val="clear" w:color="auto" w:fill="auto"/>
            <w:vAlign w:val="center"/>
          </w:tcPr>
          <w:p w:rsidR="007C4870" w:rsidRPr="00467079" w:rsidRDefault="007C4870" w:rsidP="005718C6">
            <w:pPr>
              <w:widowControl w:val="0"/>
              <w:autoSpaceDE w:val="0"/>
              <w:autoSpaceDN w:val="0"/>
              <w:rPr>
                <w:rFonts w:ascii="Arial" w:hAnsi="Arial" w:cs="Arial"/>
              </w:rPr>
            </w:pPr>
            <w:r w:rsidRPr="00467079">
              <w:rPr>
                <w:rFonts w:ascii="Arial" w:hAnsi="Arial" w:cs="Arial"/>
              </w:rPr>
              <w:t xml:space="preserve">дата начала подачи заявок: </w:t>
            </w:r>
          </w:p>
          <w:p w:rsidR="007C4870" w:rsidRPr="005718C6" w:rsidRDefault="007C4870" w:rsidP="005718C6">
            <w:pPr>
              <w:rPr>
                <w:sz w:val="28"/>
                <w:szCs w:val="28"/>
              </w:rPr>
            </w:pPr>
            <w:r w:rsidRPr="00467079">
              <w:rPr>
                <w:rFonts w:ascii="Arial" w:hAnsi="Arial" w:cs="Arial"/>
              </w:rPr>
              <w:t>дата окончания подачи заявок</w:t>
            </w:r>
            <w:r w:rsidRPr="005718C6">
              <w:rPr>
                <w:sz w:val="28"/>
                <w:szCs w:val="28"/>
              </w:rPr>
              <w:t>:</w:t>
            </w:r>
          </w:p>
          <w:p w:rsidR="007C4870" w:rsidRPr="005718C6" w:rsidRDefault="007C4870" w:rsidP="005718C6">
            <w:pPr>
              <w:rPr>
                <w:sz w:val="28"/>
                <w:szCs w:val="28"/>
              </w:rPr>
            </w:pPr>
          </w:p>
        </w:tc>
      </w:tr>
      <w:tr w:rsidR="007C4870" w:rsidRPr="006203DF" w:rsidTr="005718C6">
        <w:trPr>
          <w:trHeight w:val="672"/>
        </w:trPr>
        <w:tc>
          <w:tcPr>
            <w:tcW w:w="851" w:type="dxa"/>
            <w:vAlign w:val="center"/>
          </w:tcPr>
          <w:p w:rsidR="007C4870" w:rsidRPr="006E4131" w:rsidRDefault="007C4870" w:rsidP="005718C6">
            <w:pPr>
              <w:widowControl w:val="0"/>
              <w:numPr>
                <w:ilvl w:val="0"/>
                <w:numId w:val="13"/>
              </w:numPr>
              <w:autoSpaceDE w:val="0"/>
              <w:autoSpaceDN w:val="0"/>
              <w:ind w:left="80" w:right="80"/>
              <w:jc w:val="right"/>
              <w:rPr>
                <w:rFonts w:ascii="Arial" w:hAnsi="Arial" w:cs="Arial"/>
              </w:rPr>
            </w:pPr>
          </w:p>
        </w:tc>
        <w:tc>
          <w:tcPr>
            <w:tcW w:w="3180" w:type="dxa"/>
            <w:vAlign w:val="center"/>
          </w:tcPr>
          <w:p w:rsidR="007C4870" w:rsidRPr="006E4131" w:rsidRDefault="007C4870" w:rsidP="005718C6">
            <w:pPr>
              <w:widowControl w:val="0"/>
              <w:autoSpaceDE w:val="0"/>
              <w:autoSpaceDN w:val="0"/>
              <w:rPr>
                <w:rFonts w:ascii="Arial" w:hAnsi="Arial" w:cs="Arial"/>
              </w:rPr>
            </w:pPr>
            <w:r w:rsidRPr="006E4131">
              <w:rPr>
                <w:rFonts w:ascii="Arial" w:hAnsi="Arial" w:cs="Arial"/>
              </w:rPr>
              <w:t xml:space="preserve">Форма заявки и перечень входящих в нее </w:t>
            </w:r>
            <w:r w:rsidRPr="006E4131">
              <w:rPr>
                <w:rFonts w:ascii="Arial" w:hAnsi="Arial" w:cs="Arial"/>
              </w:rPr>
              <w:lastRenderedPageBreak/>
              <w:t>документов</w:t>
            </w:r>
          </w:p>
        </w:tc>
        <w:tc>
          <w:tcPr>
            <w:tcW w:w="5750" w:type="dxa"/>
            <w:shd w:val="clear" w:color="auto" w:fill="auto"/>
            <w:vAlign w:val="center"/>
          </w:tcPr>
          <w:p w:rsidR="007C4870" w:rsidRPr="005718C6" w:rsidRDefault="007C4870" w:rsidP="005718C6">
            <w:pPr>
              <w:widowControl w:val="0"/>
              <w:autoSpaceDE w:val="0"/>
              <w:autoSpaceDN w:val="0"/>
              <w:rPr>
                <w:sz w:val="28"/>
                <w:szCs w:val="28"/>
              </w:rPr>
            </w:pPr>
          </w:p>
        </w:tc>
      </w:tr>
      <w:tr w:rsidR="007C4870" w:rsidRPr="006203DF" w:rsidTr="005718C6">
        <w:trPr>
          <w:trHeight w:val="545"/>
        </w:trPr>
        <w:tc>
          <w:tcPr>
            <w:tcW w:w="851" w:type="dxa"/>
            <w:vAlign w:val="center"/>
          </w:tcPr>
          <w:p w:rsidR="007C4870" w:rsidRPr="00712045" w:rsidRDefault="007C4870" w:rsidP="005718C6">
            <w:pPr>
              <w:widowControl w:val="0"/>
              <w:numPr>
                <w:ilvl w:val="0"/>
                <w:numId w:val="13"/>
              </w:numPr>
              <w:autoSpaceDE w:val="0"/>
              <w:autoSpaceDN w:val="0"/>
              <w:ind w:left="80" w:right="80"/>
              <w:jc w:val="right"/>
              <w:rPr>
                <w:rFonts w:ascii="Arial" w:hAnsi="Arial" w:cs="Arial"/>
              </w:rPr>
            </w:pPr>
          </w:p>
        </w:tc>
        <w:tc>
          <w:tcPr>
            <w:tcW w:w="3180" w:type="dxa"/>
            <w:vAlign w:val="center"/>
          </w:tcPr>
          <w:p w:rsidR="007C4870" w:rsidRPr="006E4131" w:rsidRDefault="007C4870" w:rsidP="005718C6">
            <w:pPr>
              <w:widowControl w:val="0"/>
              <w:autoSpaceDE w:val="0"/>
              <w:autoSpaceDN w:val="0"/>
              <w:rPr>
                <w:rFonts w:ascii="Arial" w:hAnsi="Arial" w:cs="Arial"/>
              </w:rPr>
            </w:pPr>
            <w:r w:rsidRPr="006E4131">
              <w:rPr>
                <w:rFonts w:ascii="Arial" w:hAnsi="Arial" w:cs="Arial"/>
              </w:rPr>
              <w:t>Порядок подачи заявки</w:t>
            </w:r>
          </w:p>
        </w:tc>
        <w:tc>
          <w:tcPr>
            <w:tcW w:w="5750" w:type="dxa"/>
            <w:shd w:val="clear" w:color="auto" w:fill="auto"/>
            <w:vAlign w:val="center"/>
          </w:tcPr>
          <w:p w:rsidR="007C4870" w:rsidRPr="005718C6" w:rsidRDefault="007C4870" w:rsidP="005718C6">
            <w:pPr>
              <w:widowControl w:val="0"/>
              <w:autoSpaceDE w:val="0"/>
              <w:autoSpaceDN w:val="0"/>
              <w:rPr>
                <w:sz w:val="28"/>
                <w:szCs w:val="28"/>
              </w:rPr>
            </w:pPr>
          </w:p>
        </w:tc>
      </w:tr>
      <w:tr w:rsidR="007C4870" w:rsidRPr="006203DF" w:rsidTr="005718C6">
        <w:tc>
          <w:tcPr>
            <w:tcW w:w="851" w:type="dxa"/>
            <w:vAlign w:val="center"/>
          </w:tcPr>
          <w:p w:rsidR="007C4870" w:rsidRPr="00712045" w:rsidRDefault="007C4870" w:rsidP="005718C6">
            <w:pPr>
              <w:widowControl w:val="0"/>
              <w:numPr>
                <w:ilvl w:val="0"/>
                <w:numId w:val="13"/>
              </w:numPr>
              <w:autoSpaceDE w:val="0"/>
              <w:autoSpaceDN w:val="0"/>
              <w:ind w:left="80" w:right="80"/>
              <w:jc w:val="right"/>
              <w:rPr>
                <w:rFonts w:ascii="Arial" w:hAnsi="Arial" w:cs="Arial"/>
              </w:rPr>
            </w:pPr>
          </w:p>
        </w:tc>
        <w:tc>
          <w:tcPr>
            <w:tcW w:w="3180" w:type="dxa"/>
            <w:vAlign w:val="center"/>
          </w:tcPr>
          <w:p w:rsidR="007C4870" w:rsidRPr="006E4131" w:rsidRDefault="007C4870" w:rsidP="005718C6">
            <w:pPr>
              <w:widowControl w:val="0"/>
              <w:autoSpaceDE w:val="0"/>
              <w:autoSpaceDN w:val="0"/>
              <w:rPr>
                <w:rFonts w:ascii="Arial" w:hAnsi="Arial" w:cs="Arial"/>
              </w:rPr>
            </w:pPr>
            <w:r w:rsidRPr="006E4131">
              <w:rPr>
                <w:rFonts w:ascii="Arial" w:hAnsi="Arial" w:cs="Arial"/>
              </w:rPr>
              <w:t>Порядок оформления участия в аукционе</w:t>
            </w:r>
          </w:p>
        </w:tc>
        <w:tc>
          <w:tcPr>
            <w:tcW w:w="5750" w:type="dxa"/>
            <w:shd w:val="clear" w:color="auto" w:fill="auto"/>
            <w:vAlign w:val="center"/>
          </w:tcPr>
          <w:p w:rsidR="007C4870" w:rsidRPr="005718C6" w:rsidRDefault="007C4870" w:rsidP="005718C6">
            <w:pPr>
              <w:widowControl w:val="0"/>
              <w:autoSpaceDE w:val="0"/>
              <w:autoSpaceDN w:val="0"/>
              <w:rPr>
                <w:sz w:val="28"/>
                <w:szCs w:val="28"/>
              </w:rPr>
            </w:pPr>
          </w:p>
        </w:tc>
      </w:tr>
      <w:tr w:rsidR="007C4870" w:rsidRPr="006203DF" w:rsidTr="005718C6">
        <w:tc>
          <w:tcPr>
            <w:tcW w:w="851" w:type="dxa"/>
            <w:vAlign w:val="center"/>
          </w:tcPr>
          <w:p w:rsidR="007C4870" w:rsidRPr="00712045" w:rsidRDefault="007C4870" w:rsidP="005718C6">
            <w:pPr>
              <w:widowControl w:val="0"/>
              <w:numPr>
                <w:ilvl w:val="0"/>
                <w:numId w:val="13"/>
              </w:numPr>
              <w:autoSpaceDE w:val="0"/>
              <w:autoSpaceDN w:val="0"/>
              <w:ind w:left="80" w:right="80"/>
              <w:jc w:val="right"/>
              <w:rPr>
                <w:rFonts w:ascii="Arial" w:hAnsi="Arial" w:cs="Arial"/>
              </w:rPr>
            </w:pPr>
          </w:p>
        </w:tc>
        <w:tc>
          <w:tcPr>
            <w:tcW w:w="3180" w:type="dxa"/>
            <w:shd w:val="clear" w:color="auto" w:fill="auto"/>
            <w:vAlign w:val="center"/>
          </w:tcPr>
          <w:p w:rsidR="007C4870" w:rsidRPr="006E4131" w:rsidRDefault="007C4870" w:rsidP="005718C6">
            <w:pPr>
              <w:widowControl w:val="0"/>
              <w:autoSpaceDE w:val="0"/>
              <w:autoSpaceDN w:val="0"/>
              <w:rPr>
                <w:rFonts w:ascii="Arial" w:hAnsi="Arial" w:cs="Arial"/>
              </w:rPr>
            </w:pPr>
            <w:r w:rsidRPr="006E4131">
              <w:rPr>
                <w:rFonts w:ascii="Arial" w:hAnsi="Arial" w:cs="Arial"/>
              </w:rPr>
              <w:t>Срок рассмотрения заявок на участие в электронном аукционе</w:t>
            </w:r>
          </w:p>
        </w:tc>
        <w:tc>
          <w:tcPr>
            <w:tcW w:w="5750" w:type="dxa"/>
            <w:shd w:val="clear" w:color="auto" w:fill="auto"/>
            <w:vAlign w:val="center"/>
          </w:tcPr>
          <w:p w:rsidR="007C4870" w:rsidRPr="000C37FD" w:rsidRDefault="007C4870" w:rsidP="005718C6">
            <w:pPr>
              <w:widowControl w:val="0"/>
              <w:autoSpaceDE w:val="0"/>
              <w:autoSpaceDN w:val="0"/>
              <w:rPr>
                <w:rFonts w:ascii="Arial" w:hAnsi="Arial" w:cs="Arial"/>
              </w:rPr>
            </w:pPr>
            <w:r w:rsidRPr="000C37FD">
              <w:rPr>
                <w:rFonts w:ascii="Arial" w:hAnsi="Arial" w:cs="Arial"/>
              </w:rPr>
              <w:t>с _________ по ____________</w:t>
            </w:r>
          </w:p>
        </w:tc>
      </w:tr>
      <w:tr w:rsidR="007C4870" w:rsidRPr="006203DF" w:rsidTr="005718C6">
        <w:tc>
          <w:tcPr>
            <w:tcW w:w="851" w:type="dxa"/>
            <w:vAlign w:val="center"/>
          </w:tcPr>
          <w:p w:rsidR="007C4870" w:rsidRPr="00712045" w:rsidRDefault="007C4870" w:rsidP="005718C6">
            <w:pPr>
              <w:widowControl w:val="0"/>
              <w:numPr>
                <w:ilvl w:val="0"/>
                <w:numId w:val="13"/>
              </w:numPr>
              <w:autoSpaceDE w:val="0"/>
              <w:autoSpaceDN w:val="0"/>
              <w:ind w:left="80" w:right="80"/>
              <w:jc w:val="right"/>
              <w:rPr>
                <w:rFonts w:ascii="Arial" w:hAnsi="Arial" w:cs="Arial"/>
              </w:rPr>
            </w:pPr>
          </w:p>
        </w:tc>
        <w:tc>
          <w:tcPr>
            <w:tcW w:w="3180" w:type="dxa"/>
            <w:shd w:val="clear" w:color="auto" w:fill="auto"/>
            <w:vAlign w:val="center"/>
          </w:tcPr>
          <w:p w:rsidR="007C4870" w:rsidRPr="006E4131" w:rsidRDefault="007C4870" w:rsidP="005718C6">
            <w:pPr>
              <w:widowControl w:val="0"/>
              <w:autoSpaceDE w:val="0"/>
              <w:autoSpaceDN w:val="0"/>
              <w:rPr>
                <w:rFonts w:ascii="Arial" w:hAnsi="Arial" w:cs="Arial"/>
              </w:rPr>
            </w:pPr>
            <w:r w:rsidRPr="006E4131">
              <w:rPr>
                <w:rFonts w:ascii="Arial" w:hAnsi="Arial" w:cs="Arial"/>
              </w:rPr>
              <w:t>Дата размещения протокола о допуске или не допуске к участию в аукционе</w:t>
            </w:r>
          </w:p>
        </w:tc>
        <w:tc>
          <w:tcPr>
            <w:tcW w:w="5750" w:type="dxa"/>
            <w:shd w:val="clear" w:color="auto" w:fill="auto"/>
            <w:vAlign w:val="center"/>
          </w:tcPr>
          <w:p w:rsidR="007C4870" w:rsidRPr="005718C6" w:rsidRDefault="007C4870" w:rsidP="005718C6">
            <w:pPr>
              <w:widowControl w:val="0"/>
              <w:autoSpaceDE w:val="0"/>
              <w:autoSpaceDN w:val="0"/>
              <w:rPr>
                <w:sz w:val="28"/>
                <w:szCs w:val="28"/>
              </w:rPr>
            </w:pPr>
          </w:p>
        </w:tc>
      </w:tr>
      <w:tr w:rsidR="007C4870" w:rsidRPr="006203DF" w:rsidTr="005718C6">
        <w:trPr>
          <w:trHeight w:val="871"/>
        </w:trPr>
        <w:tc>
          <w:tcPr>
            <w:tcW w:w="851" w:type="dxa"/>
            <w:vAlign w:val="center"/>
          </w:tcPr>
          <w:p w:rsidR="007C4870" w:rsidRPr="00712045" w:rsidRDefault="007C4870" w:rsidP="005718C6">
            <w:pPr>
              <w:widowControl w:val="0"/>
              <w:numPr>
                <w:ilvl w:val="0"/>
                <w:numId w:val="13"/>
              </w:numPr>
              <w:autoSpaceDE w:val="0"/>
              <w:autoSpaceDN w:val="0"/>
              <w:ind w:left="80" w:right="80"/>
              <w:jc w:val="right"/>
              <w:rPr>
                <w:rFonts w:ascii="Arial" w:hAnsi="Arial" w:cs="Arial"/>
              </w:rPr>
            </w:pPr>
          </w:p>
        </w:tc>
        <w:tc>
          <w:tcPr>
            <w:tcW w:w="3180" w:type="dxa"/>
            <w:shd w:val="clear" w:color="auto" w:fill="auto"/>
            <w:vAlign w:val="center"/>
          </w:tcPr>
          <w:p w:rsidR="007C4870" w:rsidRPr="006E4131" w:rsidRDefault="007C4870" w:rsidP="005718C6">
            <w:pPr>
              <w:widowControl w:val="0"/>
              <w:autoSpaceDE w:val="0"/>
              <w:autoSpaceDN w:val="0"/>
              <w:rPr>
                <w:rFonts w:ascii="Arial" w:hAnsi="Arial" w:cs="Arial"/>
              </w:rPr>
            </w:pPr>
            <w:r w:rsidRPr="006E4131">
              <w:rPr>
                <w:rFonts w:ascii="Arial" w:hAnsi="Arial" w:cs="Arial"/>
              </w:rPr>
              <w:t>Дата и время проведения электронного аукциона</w:t>
            </w:r>
          </w:p>
        </w:tc>
        <w:tc>
          <w:tcPr>
            <w:tcW w:w="5750" w:type="dxa"/>
            <w:shd w:val="clear" w:color="auto" w:fill="auto"/>
            <w:vAlign w:val="center"/>
          </w:tcPr>
          <w:p w:rsidR="007C4870" w:rsidRPr="005718C6" w:rsidRDefault="007C4870" w:rsidP="005718C6">
            <w:pPr>
              <w:widowControl w:val="0"/>
              <w:autoSpaceDE w:val="0"/>
              <w:autoSpaceDN w:val="0"/>
              <w:rPr>
                <w:sz w:val="28"/>
                <w:szCs w:val="28"/>
              </w:rPr>
            </w:pPr>
          </w:p>
        </w:tc>
      </w:tr>
      <w:tr w:rsidR="007C4870" w:rsidRPr="006203DF" w:rsidTr="005718C6">
        <w:tc>
          <w:tcPr>
            <w:tcW w:w="851" w:type="dxa"/>
            <w:vAlign w:val="center"/>
          </w:tcPr>
          <w:p w:rsidR="007C4870" w:rsidRPr="00712045" w:rsidRDefault="007C4870" w:rsidP="005718C6">
            <w:pPr>
              <w:widowControl w:val="0"/>
              <w:numPr>
                <w:ilvl w:val="0"/>
                <w:numId w:val="13"/>
              </w:numPr>
              <w:autoSpaceDE w:val="0"/>
              <w:autoSpaceDN w:val="0"/>
              <w:ind w:left="80" w:right="80"/>
              <w:jc w:val="right"/>
              <w:rPr>
                <w:rFonts w:ascii="Arial" w:hAnsi="Arial" w:cs="Arial"/>
              </w:rPr>
            </w:pPr>
          </w:p>
        </w:tc>
        <w:tc>
          <w:tcPr>
            <w:tcW w:w="3180" w:type="dxa"/>
            <w:vAlign w:val="center"/>
          </w:tcPr>
          <w:p w:rsidR="007C4870" w:rsidRPr="006E4131" w:rsidRDefault="007C4870" w:rsidP="005718C6">
            <w:pPr>
              <w:widowControl w:val="0"/>
              <w:autoSpaceDE w:val="0"/>
              <w:autoSpaceDN w:val="0"/>
              <w:rPr>
                <w:rFonts w:ascii="Arial" w:hAnsi="Arial" w:cs="Arial"/>
              </w:rPr>
            </w:pPr>
            <w:r w:rsidRPr="006E4131">
              <w:rPr>
                <w:rFonts w:ascii="Arial" w:hAnsi="Arial" w:cs="Arial"/>
              </w:rPr>
              <w:t>Порядок определения победителя электронного аукциона</w:t>
            </w:r>
          </w:p>
        </w:tc>
        <w:tc>
          <w:tcPr>
            <w:tcW w:w="5750" w:type="dxa"/>
            <w:shd w:val="clear" w:color="auto" w:fill="auto"/>
            <w:vAlign w:val="center"/>
          </w:tcPr>
          <w:p w:rsidR="007C4870" w:rsidRPr="005718C6" w:rsidRDefault="007C4870" w:rsidP="005718C6">
            <w:pPr>
              <w:widowControl w:val="0"/>
              <w:autoSpaceDE w:val="0"/>
              <w:autoSpaceDN w:val="0"/>
              <w:rPr>
                <w:sz w:val="28"/>
                <w:szCs w:val="28"/>
              </w:rPr>
            </w:pPr>
          </w:p>
        </w:tc>
      </w:tr>
      <w:tr w:rsidR="007C4870" w:rsidRPr="006203DF" w:rsidTr="005718C6">
        <w:tc>
          <w:tcPr>
            <w:tcW w:w="851" w:type="dxa"/>
            <w:vAlign w:val="center"/>
          </w:tcPr>
          <w:p w:rsidR="007C4870" w:rsidRPr="00712045" w:rsidRDefault="007C4870" w:rsidP="005718C6">
            <w:pPr>
              <w:widowControl w:val="0"/>
              <w:numPr>
                <w:ilvl w:val="0"/>
                <w:numId w:val="13"/>
              </w:numPr>
              <w:autoSpaceDE w:val="0"/>
              <w:autoSpaceDN w:val="0"/>
              <w:ind w:left="80" w:right="80"/>
              <w:jc w:val="right"/>
              <w:rPr>
                <w:rFonts w:ascii="Arial" w:hAnsi="Arial" w:cs="Arial"/>
              </w:rPr>
            </w:pPr>
          </w:p>
        </w:tc>
        <w:tc>
          <w:tcPr>
            <w:tcW w:w="3180" w:type="dxa"/>
            <w:vAlign w:val="center"/>
          </w:tcPr>
          <w:p w:rsidR="007C4870" w:rsidRPr="006E4131" w:rsidRDefault="007C4870" w:rsidP="005718C6">
            <w:pPr>
              <w:widowControl w:val="0"/>
              <w:autoSpaceDE w:val="0"/>
              <w:autoSpaceDN w:val="0"/>
              <w:rPr>
                <w:rFonts w:ascii="Arial" w:hAnsi="Arial" w:cs="Arial"/>
              </w:rPr>
            </w:pPr>
            <w:r w:rsidRPr="006E4131">
              <w:rPr>
                <w:rFonts w:ascii="Arial" w:hAnsi="Arial" w:cs="Arial"/>
              </w:rPr>
              <w:t>Документ, выдаваемый по результатам проведения аукциона</w:t>
            </w:r>
          </w:p>
        </w:tc>
        <w:tc>
          <w:tcPr>
            <w:tcW w:w="5750" w:type="dxa"/>
            <w:shd w:val="clear" w:color="auto" w:fill="auto"/>
            <w:vAlign w:val="center"/>
          </w:tcPr>
          <w:p w:rsidR="007C4870" w:rsidRPr="005718C6" w:rsidRDefault="007C4870" w:rsidP="005718C6">
            <w:pPr>
              <w:widowControl w:val="0"/>
              <w:autoSpaceDE w:val="0"/>
              <w:autoSpaceDN w:val="0"/>
              <w:rPr>
                <w:sz w:val="28"/>
                <w:szCs w:val="28"/>
              </w:rPr>
            </w:pPr>
          </w:p>
        </w:tc>
      </w:tr>
      <w:tr w:rsidR="007C4870" w:rsidRPr="006203DF" w:rsidTr="005718C6">
        <w:tc>
          <w:tcPr>
            <w:tcW w:w="851" w:type="dxa"/>
            <w:vAlign w:val="center"/>
          </w:tcPr>
          <w:p w:rsidR="007C4870" w:rsidRPr="00712045" w:rsidRDefault="007C4870" w:rsidP="005718C6">
            <w:pPr>
              <w:widowControl w:val="0"/>
              <w:numPr>
                <w:ilvl w:val="0"/>
                <w:numId w:val="13"/>
              </w:numPr>
              <w:autoSpaceDE w:val="0"/>
              <w:autoSpaceDN w:val="0"/>
              <w:ind w:left="80" w:right="80"/>
              <w:jc w:val="right"/>
              <w:rPr>
                <w:rFonts w:ascii="Arial" w:hAnsi="Arial" w:cs="Arial"/>
              </w:rPr>
            </w:pPr>
          </w:p>
        </w:tc>
        <w:tc>
          <w:tcPr>
            <w:tcW w:w="3180" w:type="dxa"/>
            <w:vAlign w:val="center"/>
          </w:tcPr>
          <w:p w:rsidR="007C4870" w:rsidRPr="006E4131" w:rsidRDefault="007C4870" w:rsidP="005718C6">
            <w:pPr>
              <w:widowControl w:val="0"/>
              <w:autoSpaceDE w:val="0"/>
              <w:autoSpaceDN w:val="0"/>
              <w:rPr>
                <w:rFonts w:ascii="Arial" w:hAnsi="Arial" w:cs="Arial"/>
              </w:rPr>
            </w:pPr>
            <w:r w:rsidRPr="006E4131">
              <w:rPr>
                <w:rFonts w:ascii="Arial" w:hAnsi="Arial" w:cs="Arial"/>
              </w:rPr>
              <w:t xml:space="preserve">Срок заключения договора </w:t>
            </w:r>
          </w:p>
          <w:p w:rsidR="007C4870" w:rsidRPr="006E4131" w:rsidRDefault="007C4870" w:rsidP="005718C6">
            <w:pPr>
              <w:widowControl w:val="0"/>
              <w:autoSpaceDE w:val="0"/>
              <w:autoSpaceDN w:val="0"/>
              <w:rPr>
                <w:rFonts w:ascii="Arial" w:hAnsi="Arial" w:cs="Arial"/>
              </w:rPr>
            </w:pPr>
            <w:r w:rsidRPr="006E4131">
              <w:rPr>
                <w:rFonts w:ascii="Arial" w:hAnsi="Arial" w:cs="Arial"/>
              </w:rPr>
              <w:t>Срок подписания победителем договора</w:t>
            </w:r>
          </w:p>
        </w:tc>
        <w:tc>
          <w:tcPr>
            <w:tcW w:w="5750" w:type="dxa"/>
            <w:shd w:val="clear" w:color="auto" w:fill="auto"/>
          </w:tcPr>
          <w:p w:rsidR="007C4870" w:rsidRPr="005718C6" w:rsidRDefault="007C4870" w:rsidP="005718C6">
            <w:pPr>
              <w:rPr>
                <w:sz w:val="28"/>
                <w:szCs w:val="28"/>
              </w:rPr>
            </w:pPr>
          </w:p>
        </w:tc>
      </w:tr>
      <w:tr w:rsidR="007C4870" w:rsidRPr="006203DF" w:rsidTr="005718C6">
        <w:tc>
          <w:tcPr>
            <w:tcW w:w="851" w:type="dxa"/>
            <w:vAlign w:val="center"/>
          </w:tcPr>
          <w:p w:rsidR="007C4870" w:rsidRPr="00712045" w:rsidRDefault="007C4870" w:rsidP="005718C6">
            <w:pPr>
              <w:widowControl w:val="0"/>
              <w:numPr>
                <w:ilvl w:val="0"/>
                <w:numId w:val="13"/>
              </w:numPr>
              <w:autoSpaceDE w:val="0"/>
              <w:autoSpaceDN w:val="0"/>
              <w:ind w:left="80" w:right="80"/>
              <w:jc w:val="right"/>
              <w:rPr>
                <w:rFonts w:ascii="Arial" w:hAnsi="Arial" w:cs="Arial"/>
              </w:rPr>
            </w:pPr>
          </w:p>
        </w:tc>
        <w:tc>
          <w:tcPr>
            <w:tcW w:w="3180" w:type="dxa"/>
            <w:vAlign w:val="center"/>
          </w:tcPr>
          <w:p w:rsidR="007C4870" w:rsidRPr="006E4131" w:rsidRDefault="007C4870" w:rsidP="005718C6">
            <w:pPr>
              <w:widowControl w:val="0"/>
              <w:autoSpaceDE w:val="0"/>
              <w:autoSpaceDN w:val="0"/>
              <w:rPr>
                <w:rFonts w:ascii="Arial" w:hAnsi="Arial" w:cs="Arial"/>
              </w:rPr>
            </w:pPr>
            <w:r w:rsidRPr="006E4131">
              <w:rPr>
                <w:rFonts w:ascii="Arial" w:hAnsi="Arial" w:cs="Arial"/>
              </w:rPr>
              <w:t>Форма, сроки и порядок оплаты по договору</w:t>
            </w:r>
          </w:p>
        </w:tc>
        <w:tc>
          <w:tcPr>
            <w:tcW w:w="5750" w:type="dxa"/>
            <w:shd w:val="clear" w:color="auto" w:fill="auto"/>
            <w:vAlign w:val="center"/>
          </w:tcPr>
          <w:p w:rsidR="007C4870" w:rsidRPr="005718C6" w:rsidRDefault="007C4870" w:rsidP="005718C6">
            <w:pPr>
              <w:widowControl w:val="0"/>
              <w:autoSpaceDE w:val="0"/>
              <w:autoSpaceDN w:val="0"/>
              <w:rPr>
                <w:sz w:val="28"/>
                <w:szCs w:val="28"/>
              </w:rPr>
            </w:pPr>
          </w:p>
        </w:tc>
      </w:tr>
      <w:tr w:rsidR="007C4870" w:rsidRPr="006203DF" w:rsidTr="005718C6">
        <w:tc>
          <w:tcPr>
            <w:tcW w:w="851" w:type="dxa"/>
            <w:vAlign w:val="center"/>
          </w:tcPr>
          <w:p w:rsidR="007C4870" w:rsidRPr="00712045" w:rsidRDefault="007C4870" w:rsidP="005718C6">
            <w:pPr>
              <w:widowControl w:val="0"/>
              <w:numPr>
                <w:ilvl w:val="0"/>
                <w:numId w:val="13"/>
              </w:numPr>
              <w:autoSpaceDE w:val="0"/>
              <w:autoSpaceDN w:val="0"/>
              <w:ind w:left="80" w:right="80"/>
              <w:jc w:val="right"/>
              <w:rPr>
                <w:rFonts w:ascii="Arial" w:hAnsi="Arial" w:cs="Arial"/>
              </w:rPr>
            </w:pPr>
          </w:p>
        </w:tc>
        <w:tc>
          <w:tcPr>
            <w:tcW w:w="3180" w:type="dxa"/>
            <w:vAlign w:val="center"/>
          </w:tcPr>
          <w:p w:rsidR="007C4870" w:rsidRPr="006E4131" w:rsidRDefault="007C4870" w:rsidP="005718C6">
            <w:pPr>
              <w:widowControl w:val="0"/>
              <w:autoSpaceDE w:val="0"/>
              <w:autoSpaceDN w:val="0"/>
              <w:rPr>
                <w:rFonts w:ascii="Arial" w:hAnsi="Arial" w:cs="Arial"/>
              </w:rPr>
            </w:pPr>
            <w:r w:rsidRPr="006E4131">
              <w:rPr>
                <w:rFonts w:ascii="Arial" w:hAnsi="Arial" w:cs="Arial"/>
              </w:rPr>
              <w:t>Решение об отказе от проведения электронного аукциона</w:t>
            </w:r>
          </w:p>
        </w:tc>
        <w:tc>
          <w:tcPr>
            <w:tcW w:w="5750" w:type="dxa"/>
            <w:shd w:val="clear" w:color="auto" w:fill="auto"/>
            <w:vAlign w:val="center"/>
          </w:tcPr>
          <w:p w:rsidR="007C4870" w:rsidRPr="005718C6" w:rsidRDefault="007C4870" w:rsidP="005718C6">
            <w:pPr>
              <w:widowControl w:val="0"/>
              <w:autoSpaceDE w:val="0"/>
              <w:autoSpaceDN w:val="0"/>
              <w:rPr>
                <w:sz w:val="28"/>
                <w:szCs w:val="28"/>
              </w:rPr>
            </w:pPr>
          </w:p>
        </w:tc>
      </w:tr>
      <w:tr w:rsidR="007C4870" w:rsidRPr="006203DF" w:rsidTr="005718C6">
        <w:tc>
          <w:tcPr>
            <w:tcW w:w="851" w:type="dxa"/>
            <w:vAlign w:val="center"/>
          </w:tcPr>
          <w:p w:rsidR="007C4870" w:rsidRPr="00712045" w:rsidRDefault="007C4870" w:rsidP="005718C6">
            <w:pPr>
              <w:widowControl w:val="0"/>
              <w:numPr>
                <w:ilvl w:val="0"/>
                <w:numId w:val="13"/>
              </w:numPr>
              <w:autoSpaceDE w:val="0"/>
              <w:autoSpaceDN w:val="0"/>
              <w:ind w:left="80" w:right="80"/>
              <w:jc w:val="right"/>
              <w:rPr>
                <w:rFonts w:ascii="Arial" w:hAnsi="Arial" w:cs="Arial"/>
              </w:rPr>
            </w:pPr>
          </w:p>
        </w:tc>
        <w:tc>
          <w:tcPr>
            <w:tcW w:w="3180" w:type="dxa"/>
            <w:vAlign w:val="center"/>
          </w:tcPr>
          <w:p w:rsidR="007C4870" w:rsidRPr="005718C6" w:rsidRDefault="007C4870" w:rsidP="005718C6">
            <w:pPr>
              <w:widowControl w:val="0"/>
              <w:autoSpaceDE w:val="0"/>
              <w:autoSpaceDN w:val="0"/>
              <w:rPr>
                <w:sz w:val="28"/>
                <w:szCs w:val="28"/>
              </w:rPr>
            </w:pPr>
            <w:r w:rsidRPr="005718C6">
              <w:rPr>
                <w:sz w:val="28"/>
                <w:szCs w:val="28"/>
              </w:rPr>
              <w:t>Указание на то, проводится ли аукцион среди субъектов малого или среднего предпринимательства</w:t>
            </w:r>
          </w:p>
        </w:tc>
        <w:tc>
          <w:tcPr>
            <w:tcW w:w="5750" w:type="dxa"/>
            <w:shd w:val="clear" w:color="auto" w:fill="auto"/>
            <w:vAlign w:val="center"/>
          </w:tcPr>
          <w:p w:rsidR="007C4870" w:rsidRPr="005718C6" w:rsidRDefault="007C4870" w:rsidP="005718C6">
            <w:pPr>
              <w:widowControl w:val="0"/>
              <w:autoSpaceDE w:val="0"/>
              <w:autoSpaceDN w:val="0"/>
              <w:rPr>
                <w:sz w:val="28"/>
                <w:szCs w:val="28"/>
              </w:rPr>
            </w:pPr>
          </w:p>
        </w:tc>
      </w:tr>
    </w:tbl>
    <w:p w:rsidR="007C4870" w:rsidRPr="005718C6" w:rsidRDefault="007C4870" w:rsidP="007C4870">
      <w:pPr>
        <w:ind w:firstLine="567"/>
        <w:jc w:val="both"/>
        <w:rPr>
          <w:sz w:val="28"/>
          <w:szCs w:val="28"/>
        </w:rPr>
      </w:pPr>
    </w:p>
    <w:p w:rsidR="00801DC2" w:rsidRDefault="00801DC2" w:rsidP="007C4870">
      <w:pPr>
        <w:widowControl w:val="0"/>
        <w:spacing w:before="20"/>
        <w:ind w:left="19" w:right="-104" w:firstLine="548"/>
        <w:jc w:val="center"/>
        <w:rPr>
          <w:rFonts w:ascii="Arial" w:hAnsi="Arial" w:cs="Arial"/>
        </w:rPr>
      </w:pPr>
    </w:p>
    <w:p w:rsidR="00801DC2" w:rsidRDefault="00801DC2" w:rsidP="007C4870">
      <w:pPr>
        <w:widowControl w:val="0"/>
        <w:spacing w:before="20"/>
        <w:ind w:left="19" w:right="-104" w:firstLine="548"/>
        <w:jc w:val="center"/>
        <w:rPr>
          <w:rFonts w:ascii="Arial" w:hAnsi="Arial" w:cs="Arial"/>
        </w:rPr>
      </w:pPr>
    </w:p>
    <w:p w:rsidR="00801DC2" w:rsidRDefault="00801DC2" w:rsidP="007C4870">
      <w:pPr>
        <w:widowControl w:val="0"/>
        <w:spacing w:before="20"/>
        <w:ind w:left="19" w:right="-104" w:firstLine="548"/>
        <w:jc w:val="center"/>
        <w:rPr>
          <w:rFonts w:ascii="Arial" w:hAnsi="Arial" w:cs="Arial"/>
        </w:rPr>
      </w:pPr>
    </w:p>
    <w:p w:rsidR="00801DC2" w:rsidRDefault="00801DC2" w:rsidP="007C4870">
      <w:pPr>
        <w:widowControl w:val="0"/>
        <w:spacing w:before="20"/>
        <w:ind w:left="19" w:right="-104" w:firstLine="548"/>
        <w:jc w:val="center"/>
        <w:rPr>
          <w:rFonts w:ascii="Arial" w:hAnsi="Arial" w:cs="Arial"/>
        </w:rPr>
      </w:pPr>
    </w:p>
    <w:p w:rsidR="00801DC2" w:rsidRDefault="00801DC2" w:rsidP="007C4870">
      <w:pPr>
        <w:widowControl w:val="0"/>
        <w:spacing w:before="20"/>
        <w:ind w:left="19" w:right="-104" w:firstLine="548"/>
        <w:jc w:val="center"/>
        <w:rPr>
          <w:rFonts w:ascii="Arial" w:hAnsi="Arial" w:cs="Arial"/>
        </w:rPr>
      </w:pPr>
    </w:p>
    <w:p w:rsidR="007C4870" w:rsidRPr="00712045" w:rsidRDefault="007C4870" w:rsidP="007C4870">
      <w:pPr>
        <w:widowControl w:val="0"/>
        <w:spacing w:before="20"/>
        <w:ind w:left="19" w:right="-104" w:firstLine="548"/>
        <w:jc w:val="center"/>
        <w:rPr>
          <w:rFonts w:ascii="Arial" w:hAnsi="Arial" w:cs="Arial"/>
        </w:rPr>
      </w:pPr>
      <w:r w:rsidRPr="00712045">
        <w:rPr>
          <w:rFonts w:ascii="Arial" w:hAnsi="Arial" w:cs="Arial"/>
        </w:rPr>
        <w:lastRenderedPageBreak/>
        <w:t>Раздел 2</w:t>
      </w:r>
    </w:p>
    <w:p w:rsidR="007C4870" w:rsidRPr="00712045" w:rsidRDefault="007C4870" w:rsidP="007C4870">
      <w:pPr>
        <w:widowControl w:val="0"/>
        <w:spacing w:before="20"/>
        <w:ind w:left="19" w:right="-104" w:firstLine="548"/>
        <w:jc w:val="center"/>
        <w:rPr>
          <w:rFonts w:ascii="Arial" w:hAnsi="Arial" w:cs="Arial"/>
        </w:rPr>
      </w:pPr>
      <w:r w:rsidRPr="00712045">
        <w:rPr>
          <w:rFonts w:ascii="Arial" w:hAnsi="Arial" w:cs="Arial"/>
        </w:rPr>
        <w:t>Сведения о нестационарном торговом объекте (перечень лотов)</w:t>
      </w:r>
    </w:p>
    <w:p w:rsidR="007C4870" w:rsidRPr="00712045" w:rsidRDefault="007C4870" w:rsidP="007C4870">
      <w:pPr>
        <w:rPr>
          <w:rFonts w:ascii="Arial" w:hAnsi="Arial" w:cs="Arial"/>
        </w:rPr>
      </w:pPr>
    </w:p>
    <w:p w:rsidR="007C4870" w:rsidRPr="00712045" w:rsidRDefault="007C4870" w:rsidP="007C4870">
      <w:pPr>
        <w:rPr>
          <w:rFonts w:ascii="Arial" w:hAnsi="Arial" w:cs="Arial"/>
        </w:rPr>
      </w:pPr>
    </w:p>
    <w:p w:rsidR="007C4870" w:rsidRPr="00712045" w:rsidRDefault="007C4870" w:rsidP="007C4870">
      <w:pPr>
        <w:rPr>
          <w:rFonts w:ascii="Arial" w:hAnsi="Arial" w:cs="Arial"/>
        </w:rPr>
      </w:pPr>
      <w:r w:rsidRPr="00712045">
        <w:rPr>
          <w:rFonts w:ascii="Arial" w:hAnsi="Arial" w:cs="Arial"/>
        </w:rPr>
        <w:t>№ 1</w:t>
      </w: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639"/>
        <w:gridCol w:w="2126"/>
        <w:gridCol w:w="1559"/>
        <w:gridCol w:w="1418"/>
        <w:gridCol w:w="1275"/>
        <w:gridCol w:w="1418"/>
      </w:tblGrid>
      <w:tr w:rsidR="007C4870" w:rsidRPr="00712045" w:rsidTr="005718C6">
        <w:trPr>
          <w:cantSplit/>
          <w:trHeight w:val="4079"/>
        </w:trPr>
        <w:tc>
          <w:tcPr>
            <w:tcW w:w="488" w:type="dxa"/>
          </w:tcPr>
          <w:p w:rsidR="007C4870" w:rsidRPr="00712045" w:rsidRDefault="007C4870" w:rsidP="005718C6">
            <w:pPr>
              <w:widowControl w:val="0"/>
              <w:autoSpaceDE w:val="0"/>
              <w:autoSpaceDN w:val="0"/>
              <w:jc w:val="center"/>
              <w:rPr>
                <w:rFonts w:ascii="Arial" w:hAnsi="Arial" w:cs="Arial"/>
              </w:rPr>
            </w:pPr>
            <w:r w:rsidRPr="00712045">
              <w:rPr>
                <w:rFonts w:ascii="Arial" w:hAnsi="Arial" w:cs="Arial"/>
              </w:rPr>
              <w:t>№</w:t>
            </w:r>
          </w:p>
        </w:tc>
        <w:tc>
          <w:tcPr>
            <w:tcW w:w="1639" w:type="dxa"/>
            <w:textDirection w:val="btLr"/>
          </w:tcPr>
          <w:p w:rsidR="007C4870" w:rsidRPr="00712045" w:rsidRDefault="007C4870" w:rsidP="005718C6">
            <w:pPr>
              <w:widowControl w:val="0"/>
              <w:autoSpaceDE w:val="0"/>
              <w:autoSpaceDN w:val="0"/>
              <w:ind w:left="17" w:right="80"/>
              <w:jc w:val="center"/>
              <w:rPr>
                <w:rFonts w:ascii="Arial" w:hAnsi="Arial" w:cs="Arial"/>
              </w:rPr>
            </w:pPr>
            <w:r w:rsidRPr="00712045">
              <w:rPr>
                <w:rFonts w:ascii="Arial" w:hAnsi="Arial" w:cs="Arial"/>
              </w:rPr>
              <w:t>Номер нестационарного торгового объекта в  соответствии со схемой размещения нестационарных торговых объектов</w:t>
            </w:r>
          </w:p>
        </w:tc>
        <w:tc>
          <w:tcPr>
            <w:tcW w:w="2126" w:type="dxa"/>
            <w:vAlign w:val="center"/>
          </w:tcPr>
          <w:p w:rsidR="007C4870" w:rsidRPr="00712045" w:rsidRDefault="007C4870" w:rsidP="005718C6">
            <w:pPr>
              <w:widowControl w:val="0"/>
              <w:autoSpaceDE w:val="0"/>
              <w:autoSpaceDN w:val="0"/>
              <w:jc w:val="center"/>
              <w:rPr>
                <w:rFonts w:ascii="Arial" w:hAnsi="Arial" w:cs="Arial"/>
              </w:rPr>
            </w:pPr>
            <w:r w:rsidRPr="00712045">
              <w:rPr>
                <w:rFonts w:ascii="Arial" w:hAnsi="Arial" w:cs="Arial"/>
              </w:rPr>
              <w:t>Адресные ориентиры нестационарного торгового объекта</w:t>
            </w:r>
          </w:p>
        </w:tc>
        <w:tc>
          <w:tcPr>
            <w:tcW w:w="1559" w:type="dxa"/>
            <w:textDirection w:val="btLr"/>
            <w:vAlign w:val="center"/>
          </w:tcPr>
          <w:p w:rsidR="007C4870" w:rsidRPr="00712045" w:rsidRDefault="007C4870" w:rsidP="005718C6">
            <w:pPr>
              <w:widowControl w:val="0"/>
              <w:autoSpaceDE w:val="0"/>
              <w:autoSpaceDN w:val="0"/>
              <w:ind w:left="80" w:right="80"/>
              <w:jc w:val="center"/>
              <w:rPr>
                <w:rFonts w:ascii="Arial" w:hAnsi="Arial" w:cs="Arial"/>
              </w:rPr>
            </w:pPr>
            <w:r w:rsidRPr="00712045">
              <w:rPr>
                <w:rFonts w:ascii="Arial" w:hAnsi="Arial" w:cs="Arial"/>
              </w:rPr>
              <w:t>Тип нестационарного торгового объекта</w:t>
            </w:r>
          </w:p>
        </w:tc>
        <w:tc>
          <w:tcPr>
            <w:tcW w:w="1418" w:type="dxa"/>
            <w:textDirection w:val="btLr"/>
            <w:vAlign w:val="center"/>
          </w:tcPr>
          <w:p w:rsidR="007C4870" w:rsidRPr="00712045" w:rsidRDefault="007C4870" w:rsidP="005718C6">
            <w:pPr>
              <w:widowControl w:val="0"/>
              <w:autoSpaceDE w:val="0"/>
              <w:autoSpaceDN w:val="0"/>
              <w:ind w:left="80" w:right="80"/>
              <w:jc w:val="center"/>
              <w:rPr>
                <w:rFonts w:ascii="Arial" w:hAnsi="Arial" w:cs="Arial"/>
              </w:rPr>
            </w:pPr>
            <w:r w:rsidRPr="00712045">
              <w:rPr>
                <w:rFonts w:ascii="Arial" w:hAnsi="Arial" w:cs="Arial"/>
              </w:rPr>
              <w:t xml:space="preserve">Специализация нестационарного торгового объекта </w:t>
            </w:r>
          </w:p>
        </w:tc>
        <w:tc>
          <w:tcPr>
            <w:tcW w:w="1275" w:type="dxa"/>
            <w:vAlign w:val="center"/>
          </w:tcPr>
          <w:p w:rsidR="007C4870" w:rsidRPr="00712045" w:rsidRDefault="007C4870" w:rsidP="005718C6">
            <w:pPr>
              <w:widowControl w:val="0"/>
              <w:autoSpaceDE w:val="0"/>
              <w:autoSpaceDN w:val="0"/>
              <w:ind w:right="79"/>
              <w:jc w:val="center"/>
              <w:rPr>
                <w:rFonts w:ascii="Arial" w:hAnsi="Arial" w:cs="Arial"/>
              </w:rPr>
            </w:pPr>
            <w:r w:rsidRPr="00712045">
              <w:rPr>
                <w:rFonts w:ascii="Arial" w:hAnsi="Arial" w:cs="Arial"/>
              </w:rPr>
              <w:t>Размер/общая площадь нестационарного торгового объекта, м/кв. м</w:t>
            </w:r>
          </w:p>
        </w:tc>
        <w:tc>
          <w:tcPr>
            <w:tcW w:w="1418" w:type="dxa"/>
            <w:vAlign w:val="center"/>
          </w:tcPr>
          <w:p w:rsidR="007C4870" w:rsidRPr="00712045" w:rsidRDefault="007C4870" w:rsidP="005718C6">
            <w:pPr>
              <w:widowControl w:val="0"/>
              <w:autoSpaceDE w:val="0"/>
              <w:autoSpaceDN w:val="0"/>
              <w:jc w:val="center"/>
              <w:rPr>
                <w:rFonts w:ascii="Arial" w:hAnsi="Arial" w:cs="Arial"/>
              </w:rPr>
            </w:pPr>
            <w:r w:rsidRPr="00712045">
              <w:rPr>
                <w:rFonts w:ascii="Arial" w:hAnsi="Arial" w:cs="Arial"/>
              </w:rPr>
              <w:t>Срок действия договора</w:t>
            </w:r>
          </w:p>
        </w:tc>
      </w:tr>
      <w:tr w:rsidR="007C4870" w:rsidRPr="00712045" w:rsidTr="005718C6">
        <w:trPr>
          <w:cantSplit/>
          <w:trHeight w:val="293"/>
        </w:trPr>
        <w:tc>
          <w:tcPr>
            <w:tcW w:w="488" w:type="dxa"/>
          </w:tcPr>
          <w:p w:rsidR="007C4870" w:rsidRPr="00712045" w:rsidRDefault="007C4870" w:rsidP="005718C6">
            <w:pPr>
              <w:widowControl w:val="0"/>
              <w:autoSpaceDE w:val="0"/>
              <w:autoSpaceDN w:val="0"/>
              <w:jc w:val="center"/>
              <w:rPr>
                <w:rFonts w:ascii="Arial" w:hAnsi="Arial" w:cs="Arial"/>
              </w:rPr>
            </w:pPr>
            <w:r w:rsidRPr="00712045">
              <w:rPr>
                <w:rFonts w:ascii="Arial" w:hAnsi="Arial" w:cs="Arial"/>
              </w:rPr>
              <w:t>1</w:t>
            </w:r>
          </w:p>
        </w:tc>
        <w:tc>
          <w:tcPr>
            <w:tcW w:w="1639" w:type="dxa"/>
          </w:tcPr>
          <w:p w:rsidR="007C4870" w:rsidRPr="00712045" w:rsidRDefault="007C4870" w:rsidP="005718C6">
            <w:pPr>
              <w:widowControl w:val="0"/>
              <w:autoSpaceDE w:val="0"/>
              <w:autoSpaceDN w:val="0"/>
              <w:ind w:left="-125" w:right="-62"/>
              <w:jc w:val="center"/>
              <w:rPr>
                <w:rFonts w:ascii="Arial" w:hAnsi="Arial" w:cs="Arial"/>
              </w:rPr>
            </w:pPr>
            <w:r w:rsidRPr="00712045">
              <w:rPr>
                <w:rFonts w:ascii="Arial" w:hAnsi="Arial" w:cs="Arial"/>
              </w:rPr>
              <w:t>2</w:t>
            </w:r>
          </w:p>
        </w:tc>
        <w:tc>
          <w:tcPr>
            <w:tcW w:w="2126" w:type="dxa"/>
            <w:vAlign w:val="center"/>
          </w:tcPr>
          <w:p w:rsidR="007C4870" w:rsidRPr="00712045" w:rsidRDefault="007C4870" w:rsidP="005718C6">
            <w:pPr>
              <w:widowControl w:val="0"/>
              <w:autoSpaceDE w:val="0"/>
              <w:autoSpaceDN w:val="0"/>
              <w:jc w:val="center"/>
              <w:rPr>
                <w:rFonts w:ascii="Arial" w:hAnsi="Arial" w:cs="Arial"/>
              </w:rPr>
            </w:pPr>
            <w:r w:rsidRPr="00712045">
              <w:rPr>
                <w:rFonts w:ascii="Arial" w:hAnsi="Arial" w:cs="Arial"/>
              </w:rPr>
              <w:t>3</w:t>
            </w:r>
          </w:p>
        </w:tc>
        <w:tc>
          <w:tcPr>
            <w:tcW w:w="1559" w:type="dxa"/>
            <w:vAlign w:val="center"/>
          </w:tcPr>
          <w:p w:rsidR="007C4870" w:rsidRPr="00712045" w:rsidRDefault="007C4870" w:rsidP="005718C6">
            <w:pPr>
              <w:widowControl w:val="0"/>
              <w:autoSpaceDE w:val="0"/>
              <w:autoSpaceDN w:val="0"/>
              <w:ind w:left="-63" w:right="-62"/>
              <w:jc w:val="center"/>
              <w:rPr>
                <w:rFonts w:ascii="Arial" w:hAnsi="Arial" w:cs="Arial"/>
              </w:rPr>
            </w:pPr>
            <w:r w:rsidRPr="00712045">
              <w:rPr>
                <w:rFonts w:ascii="Arial" w:hAnsi="Arial" w:cs="Arial"/>
              </w:rPr>
              <w:t>4</w:t>
            </w:r>
          </w:p>
        </w:tc>
        <w:tc>
          <w:tcPr>
            <w:tcW w:w="1418" w:type="dxa"/>
            <w:vAlign w:val="center"/>
          </w:tcPr>
          <w:p w:rsidR="007C4870" w:rsidRPr="00712045" w:rsidRDefault="007C4870" w:rsidP="005718C6">
            <w:pPr>
              <w:widowControl w:val="0"/>
              <w:autoSpaceDE w:val="0"/>
              <w:autoSpaceDN w:val="0"/>
              <w:ind w:right="-63"/>
              <w:jc w:val="center"/>
              <w:rPr>
                <w:rFonts w:ascii="Arial" w:hAnsi="Arial" w:cs="Arial"/>
              </w:rPr>
            </w:pPr>
            <w:r w:rsidRPr="00712045">
              <w:rPr>
                <w:rFonts w:ascii="Arial" w:hAnsi="Arial" w:cs="Arial"/>
              </w:rPr>
              <w:t>5</w:t>
            </w:r>
          </w:p>
        </w:tc>
        <w:tc>
          <w:tcPr>
            <w:tcW w:w="1275" w:type="dxa"/>
            <w:vAlign w:val="center"/>
          </w:tcPr>
          <w:p w:rsidR="007C4870" w:rsidRPr="00712045" w:rsidRDefault="007C4870" w:rsidP="005718C6">
            <w:pPr>
              <w:widowControl w:val="0"/>
              <w:autoSpaceDE w:val="0"/>
              <w:autoSpaceDN w:val="0"/>
              <w:ind w:right="-62"/>
              <w:jc w:val="center"/>
              <w:rPr>
                <w:rFonts w:ascii="Arial" w:hAnsi="Arial" w:cs="Arial"/>
              </w:rPr>
            </w:pPr>
            <w:r w:rsidRPr="00712045">
              <w:rPr>
                <w:rFonts w:ascii="Arial" w:hAnsi="Arial" w:cs="Arial"/>
              </w:rPr>
              <w:t>6</w:t>
            </w:r>
          </w:p>
        </w:tc>
        <w:tc>
          <w:tcPr>
            <w:tcW w:w="1418" w:type="dxa"/>
            <w:vAlign w:val="center"/>
          </w:tcPr>
          <w:p w:rsidR="007C4870" w:rsidRPr="00712045" w:rsidRDefault="007C4870" w:rsidP="005718C6">
            <w:pPr>
              <w:widowControl w:val="0"/>
              <w:autoSpaceDE w:val="0"/>
              <w:autoSpaceDN w:val="0"/>
              <w:jc w:val="center"/>
              <w:rPr>
                <w:rFonts w:ascii="Arial" w:hAnsi="Arial" w:cs="Arial"/>
              </w:rPr>
            </w:pPr>
            <w:r w:rsidRPr="00712045">
              <w:rPr>
                <w:rFonts w:ascii="Arial" w:hAnsi="Arial" w:cs="Arial"/>
              </w:rPr>
              <w:t>7</w:t>
            </w:r>
          </w:p>
        </w:tc>
      </w:tr>
    </w:tbl>
    <w:p w:rsidR="007C4870" w:rsidRPr="00712045" w:rsidRDefault="007C4870" w:rsidP="007C4870">
      <w:pPr>
        <w:rPr>
          <w:rFonts w:ascii="Arial" w:hAnsi="Arial" w:cs="Arial"/>
        </w:rPr>
      </w:pPr>
    </w:p>
    <w:p w:rsidR="007C4870" w:rsidRPr="00712045" w:rsidRDefault="007C4870" w:rsidP="007C4870">
      <w:pPr>
        <w:jc w:val="both"/>
        <w:rPr>
          <w:rFonts w:ascii="Arial" w:hAnsi="Arial" w:cs="Arial"/>
        </w:rPr>
      </w:pPr>
      <w:r w:rsidRPr="00712045">
        <w:rPr>
          <w:rFonts w:ascii="Arial" w:hAnsi="Arial" w:cs="Arial"/>
        </w:rPr>
        <w:t xml:space="preserve">Начальная (минимальная) цена </w:t>
      </w:r>
      <w:proofErr w:type="gramStart"/>
      <w:r w:rsidRPr="00712045">
        <w:rPr>
          <w:rFonts w:ascii="Arial" w:hAnsi="Arial" w:cs="Arial"/>
        </w:rPr>
        <w:t>лота  _</w:t>
      </w:r>
      <w:proofErr w:type="gramEnd"/>
      <w:r w:rsidRPr="00712045">
        <w:rPr>
          <w:rFonts w:ascii="Arial" w:hAnsi="Arial" w:cs="Arial"/>
        </w:rPr>
        <w:t xml:space="preserve">_______ (________) руб. </w:t>
      </w:r>
    </w:p>
    <w:p w:rsidR="007C4870" w:rsidRPr="00712045" w:rsidRDefault="007C4870" w:rsidP="007C4870">
      <w:pPr>
        <w:jc w:val="both"/>
        <w:rPr>
          <w:rFonts w:ascii="Arial" w:hAnsi="Arial" w:cs="Arial"/>
        </w:rPr>
      </w:pPr>
      <w:r w:rsidRPr="00712045">
        <w:rPr>
          <w:rFonts w:ascii="Arial" w:hAnsi="Arial" w:cs="Arial"/>
        </w:rPr>
        <w:t>Размер обеспечения заявки на участие в аукционе (задаток) -  __________.</w:t>
      </w:r>
    </w:p>
    <w:p w:rsidR="007C4870" w:rsidRPr="00712045" w:rsidRDefault="007C4870" w:rsidP="007C4870">
      <w:pPr>
        <w:jc w:val="both"/>
        <w:rPr>
          <w:rFonts w:ascii="Arial" w:eastAsia="Calibri" w:hAnsi="Arial" w:cs="Arial"/>
          <w:lang w:eastAsia="en-US"/>
        </w:rPr>
      </w:pPr>
      <w:r w:rsidRPr="00712045">
        <w:rPr>
          <w:rFonts w:ascii="Arial" w:eastAsia="Calibri" w:hAnsi="Arial" w:cs="Arial"/>
          <w:lang w:eastAsia="en-US"/>
        </w:rPr>
        <w:t>Указание на то, проводится ли аукцион среди субъектов малого или среднего предпринимательства:  _______ (да/нет).</w:t>
      </w:r>
      <w:bookmarkStart w:id="12" w:name="P400"/>
      <w:bookmarkStart w:id="13" w:name="P536"/>
      <w:bookmarkStart w:id="14" w:name="P546"/>
      <w:bookmarkEnd w:id="12"/>
      <w:bookmarkEnd w:id="13"/>
      <w:bookmarkEnd w:id="14"/>
    </w:p>
    <w:p w:rsidR="007C4870" w:rsidRPr="005718C6" w:rsidRDefault="007C4870" w:rsidP="007C4870">
      <w:pPr>
        <w:jc w:val="center"/>
        <w:rPr>
          <w:rFonts w:eastAsia="Calibri"/>
          <w:sz w:val="28"/>
          <w:szCs w:val="28"/>
          <w:lang w:eastAsia="en-US"/>
        </w:rPr>
      </w:pPr>
    </w:p>
    <w:p w:rsidR="007C4870" w:rsidRPr="00C9314A" w:rsidRDefault="007C4870" w:rsidP="00C9314A">
      <w:pPr>
        <w:jc w:val="center"/>
        <w:rPr>
          <w:rFonts w:ascii="Arial" w:hAnsi="Arial" w:cs="Arial"/>
        </w:rPr>
      </w:pPr>
      <w:r w:rsidRPr="00C9314A">
        <w:rPr>
          <w:rFonts w:ascii="Arial" w:hAnsi="Arial" w:cs="Arial"/>
        </w:rPr>
        <w:t>Раздел 3</w:t>
      </w:r>
    </w:p>
    <w:p w:rsidR="007C4870" w:rsidRPr="00C9314A" w:rsidRDefault="007C4870" w:rsidP="00C9314A">
      <w:pPr>
        <w:jc w:val="center"/>
        <w:rPr>
          <w:rFonts w:ascii="Arial" w:hAnsi="Arial" w:cs="Arial"/>
        </w:rPr>
      </w:pPr>
      <w:r w:rsidRPr="00C9314A">
        <w:rPr>
          <w:rFonts w:ascii="Arial" w:hAnsi="Arial" w:cs="Arial"/>
        </w:rPr>
        <w:t>Условия участия в электронном аукционе</w:t>
      </w:r>
    </w:p>
    <w:p w:rsidR="007C4870" w:rsidRPr="005718C6" w:rsidRDefault="007C4870" w:rsidP="00C9314A">
      <w:pPr>
        <w:jc w:val="center"/>
        <w:rPr>
          <w:rFonts w:eastAsia="Calibri"/>
          <w:sz w:val="28"/>
          <w:szCs w:val="28"/>
          <w:lang w:eastAsia="en-US"/>
        </w:rPr>
      </w:pPr>
      <w:r w:rsidRPr="00C9314A">
        <w:rPr>
          <w:rFonts w:ascii="Arial" w:hAnsi="Arial" w:cs="Arial"/>
        </w:rPr>
        <w:t>Формы документов</w:t>
      </w:r>
    </w:p>
    <w:p w:rsidR="007C4870" w:rsidRPr="005718C6" w:rsidRDefault="007C4870" w:rsidP="007C4870">
      <w:pPr>
        <w:rPr>
          <w:sz w:val="28"/>
          <w:szCs w:val="28"/>
        </w:rPr>
      </w:pPr>
      <w:r w:rsidRPr="005718C6">
        <w:rPr>
          <w:rFonts w:eastAsia="Calibri"/>
          <w:sz w:val="28"/>
          <w:szCs w:val="28"/>
          <w:lang w:eastAsia="en-US"/>
        </w:rPr>
        <w:br w:type="page"/>
      </w:r>
    </w:p>
    <w:p w:rsidR="007C4870" w:rsidRPr="00764264" w:rsidRDefault="007C4870" w:rsidP="007C4870">
      <w:pPr>
        <w:pStyle w:val="ConsPlusNormal"/>
        <w:ind w:left="3686"/>
        <w:contextualSpacing/>
        <w:rPr>
          <w:rFonts w:ascii="Arial" w:hAnsi="Arial" w:cs="Arial"/>
          <w:sz w:val="24"/>
          <w:szCs w:val="24"/>
        </w:rPr>
      </w:pPr>
      <w:bookmarkStart w:id="15" w:name="P639"/>
      <w:bookmarkStart w:id="16" w:name="P641"/>
      <w:bookmarkStart w:id="17" w:name="P654"/>
      <w:bookmarkStart w:id="18" w:name="P720"/>
      <w:bookmarkStart w:id="19" w:name="P723"/>
      <w:bookmarkStart w:id="20" w:name="P725"/>
      <w:bookmarkEnd w:id="15"/>
      <w:bookmarkEnd w:id="16"/>
      <w:bookmarkEnd w:id="17"/>
      <w:bookmarkEnd w:id="18"/>
      <w:bookmarkEnd w:id="19"/>
      <w:bookmarkEnd w:id="20"/>
      <w:r w:rsidRPr="00764264">
        <w:rPr>
          <w:rFonts w:ascii="Arial" w:hAnsi="Arial" w:cs="Arial"/>
          <w:sz w:val="24"/>
          <w:szCs w:val="24"/>
        </w:rPr>
        <w:lastRenderedPageBreak/>
        <w:t xml:space="preserve">Приложение № 2 </w:t>
      </w:r>
    </w:p>
    <w:p w:rsidR="007C4870" w:rsidRPr="00764264" w:rsidRDefault="007C4870" w:rsidP="007C4870">
      <w:pPr>
        <w:pStyle w:val="ConsPlusNormal"/>
        <w:ind w:left="3686"/>
        <w:contextualSpacing/>
        <w:jc w:val="both"/>
        <w:rPr>
          <w:rFonts w:ascii="Arial" w:eastAsia="Calibri" w:hAnsi="Arial" w:cs="Arial"/>
          <w:sz w:val="24"/>
          <w:szCs w:val="24"/>
          <w:lang w:eastAsia="en-US"/>
        </w:rPr>
      </w:pPr>
      <w:r w:rsidRPr="00764264">
        <w:rPr>
          <w:rFonts w:ascii="Arial" w:eastAsia="Calibri" w:hAnsi="Arial" w:cs="Arial"/>
          <w:sz w:val="24"/>
          <w:szCs w:val="24"/>
          <w:lang w:eastAsia="en-US"/>
        </w:rPr>
        <w:t>к Положению о порядке проведения открытого аукциона в электронной форме на размещение и эксплуатацию нестационарных торговых объектов на территории городского округа Люберцы Московской области</w:t>
      </w:r>
    </w:p>
    <w:p w:rsidR="007C4870" w:rsidRPr="00764264" w:rsidRDefault="007C4870" w:rsidP="007C4870">
      <w:pPr>
        <w:pStyle w:val="ConsPlusNormal"/>
        <w:rPr>
          <w:rFonts w:ascii="Arial" w:hAnsi="Arial" w:cs="Arial"/>
          <w:sz w:val="24"/>
          <w:szCs w:val="24"/>
        </w:rPr>
      </w:pPr>
    </w:p>
    <w:p w:rsidR="007C4870" w:rsidRPr="00764264" w:rsidRDefault="007C4870" w:rsidP="007C4870">
      <w:pPr>
        <w:pStyle w:val="ConsPlusNormal"/>
        <w:ind w:left="2978" w:firstLine="708"/>
        <w:rPr>
          <w:rFonts w:ascii="Arial" w:eastAsia="Calibri" w:hAnsi="Arial" w:cs="Arial"/>
          <w:sz w:val="24"/>
          <w:szCs w:val="24"/>
          <w:lang w:eastAsia="en-US"/>
        </w:rPr>
      </w:pPr>
      <w:r w:rsidRPr="00764264">
        <w:rPr>
          <w:rFonts w:ascii="Arial" w:eastAsia="Calibri" w:hAnsi="Arial" w:cs="Arial"/>
          <w:sz w:val="24"/>
          <w:szCs w:val="24"/>
          <w:lang w:eastAsia="en-US"/>
        </w:rPr>
        <w:t>Примерная форма</w:t>
      </w:r>
    </w:p>
    <w:p w:rsidR="007C4870" w:rsidRPr="00764264" w:rsidRDefault="007C4870" w:rsidP="007C4870">
      <w:pPr>
        <w:pStyle w:val="ConsPlusNormal"/>
        <w:ind w:left="3686"/>
        <w:contextualSpacing/>
        <w:jc w:val="both"/>
        <w:rPr>
          <w:rFonts w:ascii="Arial" w:hAnsi="Arial" w:cs="Arial"/>
          <w:sz w:val="24"/>
          <w:szCs w:val="24"/>
        </w:rPr>
      </w:pPr>
    </w:p>
    <w:p w:rsidR="007C4870" w:rsidRPr="00764264" w:rsidRDefault="007C4870" w:rsidP="007C4870">
      <w:pPr>
        <w:pStyle w:val="ConsPlusNormal"/>
        <w:ind w:left="4536"/>
        <w:contextualSpacing/>
        <w:jc w:val="both"/>
        <w:rPr>
          <w:rFonts w:ascii="Arial" w:hAnsi="Arial" w:cs="Arial"/>
          <w:sz w:val="24"/>
          <w:szCs w:val="24"/>
        </w:rPr>
      </w:pPr>
    </w:p>
    <w:p w:rsidR="007C4870" w:rsidRPr="00764264" w:rsidRDefault="007C4870" w:rsidP="007C4870">
      <w:pPr>
        <w:widowControl w:val="0"/>
        <w:autoSpaceDE w:val="0"/>
        <w:autoSpaceDN w:val="0"/>
        <w:spacing w:before="280"/>
        <w:contextualSpacing/>
        <w:jc w:val="center"/>
        <w:rPr>
          <w:rFonts w:ascii="Arial" w:hAnsi="Arial" w:cs="Arial"/>
        </w:rPr>
      </w:pPr>
      <w:r w:rsidRPr="00764264">
        <w:rPr>
          <w:rFonts w:ascii="Arial" w:hAnsi="Arial" w:cs="Arial"/>
        </w:rPr>
        <w:t xml:space="preserve">Договор № </w:t>
      </w:r>
      <w:r w:rsidRPr="00764264">
        <w:rPr>
          <w:rFonts w:ascii="Arial" w:eastAsia="Calibri" w:hAnsi="Arial" w:cs="Arial"/>
          <w:lang w:eastAsia="en-US"/>
        </w:rPr>
        <w:t>__________</w:t>
      </w:r>
    </w:p>
    <w:p w:rsidR="007C4870" w:rsidRPr="00764264" w:rsidRDefault="007C4870" w:rsidP="007C4870">
      <w:pPr>
        <w:widowControl w:val="0"/>
        <w:autoSpaceDE w:val="0"/>
        <w:autoSpaceDN w:val="0"/>
        <w:contextualSpacing/>
        <w:jc w:val="center"/>
        <w:rPr>
          <w:rFonts w:ascii="Arial" w:hAnsi="Arial" w:cs="Arial"/>
        </w:rPr>
      </w:pPr>
      <w:proofErr w:type="gramStart"/>
      <w:r w:rsidRPr="00764264">
        <w:rPr>
          <w:rFonts w:ascii="Arial" w:hAnsi="Arial" w:cs="Arial"/>
        </w:rPr>
        <w:t>на</w:t>
      </w:r>
      <w:proofErr w:type="gramEnd"/>
      <w:r w:rsidRPr="00764264">
        <w:rPr>
          <w:rFonts w:ascii="Arial" w:hAnsi="Arial" w:cs="Arial"/>
        </w:rPr>
        <w:t xml:space="preserve"> размещение и эксплуатацию нестационарного торгового</w:t>
      </w:r>
    </w:p>
    <w:p w:rsidR="007C4870" w:rsidRPr="00764264" w:rsidRDefault="007C4870" w:rsidP="007C4870">
      <w:pPr>
        <w:widowControl w:val="0"/>
        <w:autoSpaceDE w:val="0"/>
        <w:autoSpaceDN w:val="0"/>
        <w:contextualSpacing/>
        <w:jc w:val="center"/>
        <w:rPr>
          <w:rFonts w:ascii="Arial" w:hAnsi="Arial" w:cs="Arial"/>
        </w:rPr>
      </w:pPr>
      <w:r w:rsidRPr="00764264">
        <w:rPr>
          <w:rFonts w:ascii="Arial" w:hAnsi="Arial" w:cs="Arial"/>
        </w:rPr>
        <w:t>объекта на территории городского округа Люберцы</w:t>
      </w:r>
    </w:p>
    <w:p w:rsidR="007C4870" w:rsidRPr="00764264" w:rsidRDefault="007C4870" w:rsidP="007C4870">
      <w:pPr>
        <w:widowControl w:val="0"/>
        <w:autoSpaceDE w:val="0"/>
        <w:autoSpaceDN w:val="0"/>
        <w:contextualSpacing/>
        <w:jc w:val="center"/>
        <w:rPr>
          <w:rFonts w:ascii="Arial" w:hAnsi="Arial" w:cs="Arial"/>
        </w:rPr>
      </w:pPr>
      <w:r w:rsidRPr="00764264">
        <w:rPr>
          <w:rFonts w:ascii="Arial" w:hAnsi="Arial" w:cs="Arial"/>
        </w:rPr>
        <w:t>Московской области</w:t>
      </w:r>
    </w:p>
    <w:p w:rsidR="007C4870" w:rsidRPr="00764264" w:rsidRDefault="007C4870" w:rsidP="007C4870">
      <w:pPr>
        <w:widowControl w:val="0"/>
        <w:autoSpaceDE w:val="0"/>
        <w:autoSpaceDN w:val="0"/>
        <w:contextualSpacing/>
        <w:jc w:val="both"/>
        <w:rPr>
          <w:rFonts w:ascii="Arial" w:hAnsi="Arial" w:cs="Arial"/>
        </w:rPr>
      </w:pPr>
    </w:p>
    <w:p w:rsidR="007C4870" w:rsidRPr="00764264" w:rsidRDefault="007C4870" w:rsidP="007C4870">
      <w:pPr>
        <w:widowControl w:val="0"/>
        <w:autoSpaceDE w:val="0"/>
        <w:autoSpaceDN w:val="0"/>
        <w:contextualSpacing/>
        <w:jc w:val="both"/>
        <w:rPr>
          <w:rFonts w:ascii="Arial" w:hAnsi="Arial" w:cs="Arial"/>
        </w:rPr>
      </w:pPr>
      <w:r w:rsidRPr="00764264">
        <w:rPr>
          <w:rFonts w:ascii="Arial" w:hAnsi="Arial" w:cs="Arial"/>
        </w:rPr>
        <w:t xml:space="preserve">г. Люберцы                                                                      </w:t>
      </w:r>
      <w:r w:rsidRPr="00764264">
        <w:rPr>
          <w:rFonts w:ascii="Arial" w:hAnsi="Arial" w:cs="Arial"/>
        </w:rPr>
        <w:tab/>
      </w:r>
      <w:r w:rsidRPr="00764264">
        <w:rPr>
          <w:rFonts w:ascii="Arial" w:hAnsi="Arial" w:cs="Arial"/>
        </w:rPr>
        <w:tab/>
      </w:r>
      <w:r w:rsidRPr="00764264">
        <w:rPr>
          <w:rFonts w:ascii="Arial" w:eastAsia="Calibri" w:hAnsi="Arial" w:cs="Arial"/>
          <w:lang w:eastAsia="en-US"/>
        </w:rPr>
        <w:t>__________</w:t>
      </w:r>
      <w:r w:rsidRPr="00764264">
        <w:rPr>
          <w:rFonts w:ascii="Arial" w:hAnsi="Arial" w:cs="Arial"/>
        </w:rPr>
        <w:t xml:space="preserve"> 20___ </w:t>
      </w:r>
    </w:p>
    <w:p w:rsidR="007C4870" w:rsidRPr="00764264" w:rsidRDefault="007C4870" w:rsidP="007C4870">
      <w:pPr>
        <w:widowControl w:val="0"/>
        <w:autoSpaceDE w:val="0"/>
        <w:autoSpaceDN w:val="0"/>
        <w:contextualSpacing/>
        <w:jc w:val="both"/>
        <w:rPr>
          <w:rFonts w:ascii="Arial" w:hAnsi="Arial" w:cs="Arial"/>
        </w:rPr>
      </w:pPr>
    </w:p>
    <w:p w:rsidR="007C4870" w:rsidRPr="00764264" w:rsidRDefault="007C4870" w:rsidP="007C4870">
      <w:pPr>
        <w:widowControl w:val="0"/>
        <w:autoSpaceDE w:val="0"/>
        <w:autoSpaceDN w:val="0"/>
        <w:ind w:firstLine="540"/>
        <w:contextualSpacing/>
        <w:jc w:val="both"/>
        <w:rPr>
          <w:rFonts w:ascii="Arial" w:hAnsi="Arial" w:cs="Arial"/>
        </w:rPr>
      </w:pPr>
      <w:bookmarkStart w:id="21" w:name="_Hlk132733868"/>
      <w:r w:rsidRPr="00764264">
        <w:rPr>
          <w:rFonts w:ascii="Arial" w:hAnsi="Arial" w:cs="Arial"/>
        </w:rPr>
        <w:t xml:space="preserve">Администрация муниципального образования городской округ Люберцы Московской области, именуемая в дальнейшем «Администрация», в лице </w:t>
      </w:r>
      <w:r w:rsidRPr="00764264">
        <w:rPr>
          <w:rFonts w:ascii="Arial" w:eastAsia="Calibri" w:hAnsi="Arial" w:cs="Arial"/>
          <w:lang w:eastAsia="en-US"/>
        </w:rPr>
        <w:t>__________</w:t>
      </w:r>
      <w:r w:rsidRPr="00764264">
        <w:rPr>
          <w:rFonts w:ascii="Arial" w:hAnsi="Arial" w:cs="Arial"/>
        </w:rPr>
        <w:t xml:space="preserve">, действующего на основании </w:t>
      </w:r>
      <w:r w:rsidRPr="00764264">
        <w:rPr>
          <w:rFonts w:ascii="Arial" w:eastAsia="Calibri" w:hAnsi="Arial" w:cs="Arial"/>
          <w:lang w:eastAsia="en-US"/>
        </w:rPr>
        <w:t>__________</w:t>
      </w:r>
      <w:r w:rsidRPr="00764264">
        <w:rPr>
          <w:rFonts w:ascii="Arial" w:hAnsi="Arial" w:cs="Arial"/>
        </w:rPr>
        <w:t xml:space="preserve">, с одной стороны, и </w:t>
      </w:r>
      <w:r w:rsidRPr="00764264">
        <w:rPr>
          <w:rFonts w:ascii="Arial" w:eastAsia="Calibri" w:hAnsi="Arial" w:cs="Arial"/>
          <w:lang w:eastAsia="en-US"/>
        </w:rPr>
        <w:t>__________</w:t>
      </w:r>
      <w:r w:rsidRPr="00764264">
        <w:rPr>
          <w:rFonts w:ascii="Arial" w:hAnsi="Arial" w:cs="Arial"/>
        </w:rPr>
        <w:t xml:space="preserve">, именуемое в дальнейшем «Владелец нестационарного торгового объекта» (далее - Владелец НТО), в лице </w:t>
      </w:r>
      <w:r w:rsidRPr="00764264">
        <w:rPr>
          <w:rFonts w:ascii="Arial" w:eastAsia="Calibri" w:hAnsi="Arial" w:cs="Arial"/>
          <w:lang w:eastAsia="en-US"/>
        </w:rPr>
        <w:t>__________</w:t>
      </w:r>
      <w:r w:rsidRPr="00764264">
        <w:rPr>
          <w:rFonts w:ascii="Arial" w:hAnsi="Arial" w:cs="Arial"/>
        </w:rPr>
        <w:t xml:space="preserve">, действующего на основании </w:t>
      </w:r>
      <w:r w:rsidRPr="00764264">
        <w:rPr>
          <w:rFonts w:ascii="Arial" w:eastAsia="Calibri" w:hAnsi="Arial" w:cs="Arial"/>
          <w:lang w:eastAsia="en-US"/>
        </w:rPr>
        <w:t>__________</w:t>
      </w:r>
      <w:r w:rsidRPr="00764264">
        <w:rPr>
          <w:rFonts w:ascii="Arial" w:hAnsi="Arial" w:cs="Arial"/>
        </w:rPr>
        <w:t xml:space="preserve">, с другой стороны, в дальнейшем вместе именуемые «Стороны» и каждый в отдельности «Сторона», на основании протокола электронного аукциона от «___» </w:t>
      </w:r>
      <w:r w:rsidRPr="00764264">
        <w:rPr>
          <w:rFonts w:ascii="Arial" w:eastAsia="Calibri" w:hAnsi="Arial" w:cs="Arial"/>
          <w:lang w:eastAsia="en-US"/>
        </w:rPr>
        <w:t>__________</w:t>
      </w:r>
      <w:r w:rsidRPr="00764264">
        <w:rPr>
          <w:rFonts w:ascii="Arial" w:hAnsi="Arial" w:cs="Arial"/>
        </w:rPr>
        <w:t xml:space="preserve"> 20___ заключили настоящий договор о нижеследующем:</w:t>
      </w:r>
    </w:p>
    <w:p w:rsidR="007C4870" w:rsidRPr="00764264" w:rsidRDefault="007C4870" w:rsidP="007C4870">
      <w:pPr>
        <w:widowControl w:val="0"/>
        <w:autoSpaceDE w:val="0"/>
        <w:autoSpaceDN w:val="0"/>
        <w:contextualSpacing/>
        <w:jc w:val="both"/>
        <w:rPr>
          <w:rFonts w:ascii="Arial" w:hAnsi="Arial" w:cs="Arial"/>
        </w:rPr>
      </w:pPr>
    </w:p>
    <w:bookmarkEnd w:id="21"/>
    <w:p w:rsidR="007C4870" w:rsidRPr="00764264" w:rsidRDefault="007C4870" w:rsidP="007C4870">
      <w:pPr>
        <w:widowControl w:val="0"/>
        <w:autoSpaceDE w:val="0"/>
        <w:autoSpaceDN w:val="0"/>
        <w:contextualSpacing/>
        <w:jc w:val="center"/>
        <w:outlineLvl w:val="2"/>
        <w:rPr>
          <w:rFonts w:ascii="Arial" w:hAnsi="Arial" w:cs="Arial"/>
        </w:rPr>
      </w:pPr>
      <w:r w:rsidRPr="00764264">
        <w:rPr>
          <w:rFonts w:ascii="Arial" w:hAnsi="Arial" w:cs="Arial"/>
        </w:rPr>
        <w:t>1. Предмет договора</w:t>
      </w:r>
    </w:p>
    <w:p w:rsidR="007C4870" w:rsidRPr="00764264" w:rsidRDefault="007C4870" w:rsidP="007C4870">
      <w:pPr>
        <w:widowControl w:val="0"/>
        <w:autoSpaceDE w:val="0"/>
        <w:autoSpaceDN w:val="0"/>
        <w:contextualSpacing/>
        <w:jc w:val="both"/>
        <w:rPr>
          <w:rFonts w:ascii="Arial" w:hAnsi="Arial" w:cs="Arial"/>
        </w:rPr>
      </w:pPr>
    </w:p>
    <w:p w:rsidR="007C4870" w:rsidRPr="00764264" w:rsidRDefault="007C4870" w:rsidP="007C4870">
      <w:pPr>
        <w:widowControl w:val="0"/>
        <w:autoSpaceDE w:val="0"/>
        <w:autoSpaceDN w:val="0"/>
        <w:ind w:firstLine="540"/>
        <w:contextualSpacing/>
        <w:jc w:val="both"/>
        <w:rPr>
          <w:rFonts w:ascii="Arial" w:hAnsi="Arial" w:cs="Arial"/>
        </w:rPr>
      </w:pPr>
      <w:r w:rsidRPr="00764264">
        <w:rPr>
          <w:rFonts w:ascii="Arial" w:hAnsi="Arial" w:cs="Arial"/>
        </w:rPr>
        <w:t xml:space="preserve">1.1. В соответствии с настоящим договором Владельцу НТО предоставляется право на размещение и эксплуатацию нестационарного торгового объекта по адресу (адресному ориентиру), указанному в </w:t>
      </w:r>
      <w:hyperlink w:anchor="P438">
        <w:r w:rsidRPr="00764264">
          <w:rPr>
            <w:rFonts w:ascii="Arial" w:hAnsi="Arial" w:cs="Arial"/>
          </w:rPr>
          <w:t>приложении № 1</w:t>
        </w:r>
      </w:hyperlink>
      <w:r w:rsidRPr="00764264">
        <w:rPr>
          <w:rFonts w:ascii="Arial" w:hAnsi="Arial" w:cs="Arial"/>
        </w:rPr>
        <w:t xml:space="preserve"> и в соответствии с эскизным </w:t>
      </w:r>
      <w:hyperlink w:anchor="P473">
        <w:r w:rsidRPr="00764264">
          <w:rPr>
            <w:rFonts w:ascii="Arial" w:hAnsi="Arial" w:cs="Arial"/>
          </w:rPr>
          <w:t>проектом</w:t>
        </w:r>
      </w:hyperlink>
      <w:r w:rsidRPr="00764264">
        <w:rPr>
          <w:rFonts w:ascii="Arial" w:hAnsi="Arial" w:cs="Arial"/>
        </w:rPr>
        <w:t>, согласно приложению № 2 к настоящему договору, за плату, вносимую в бюджет муниципального образования городской округ Люберцы Московской области (далее соответственно - НТО, Объект, Договор).</w:t>
      </w:r>
    </w:p>
    <w:p w:rsidR="007C4870" w:rsidRPr="00764264" w:rsidRDefault="007C4870" w:rsidP="007C4870">
      <w:pPr>
        <w:widowControl w:val="0"/>
        <w:autoSpaceDE w:val="0"/>
        <w:autoSpaceDN w:val="0"/>
        <w:contextualSpacing/>
        <w:jc w:val="center"/>
        <w:outlineLvl w:val="2"/>
        <w:rPr>
          <w:rFonts w:ascii="Arial" w:hAnsi="Arial" w:cs="Arial"/>
        </w:rPr>
      </w:pPr>
    </w:p>
    <w:p w:rsidR="007C4870" w:rsidRPr="00764264" w:rsidRDefault="007C4870" w:rsidP="007C4870">
      <w:pPr>
        <w:widowControl w:val="0"/>
        <w:autoSpaceDE w:val="0"/>
        <w:autoSpaceDN w:val="0"/>
        <w:contextualSpacing/>
        <w:jc w:val="center"/>
        <w:outlineLvl w:val="2"/>
        <w:rPr>
          <w:rFonts w:ascii="Arial" w:hAnsi="Arial" w:cs="Arial"/>
        </w:rPr>
      </w:pPr>
      <w:r w:rsidRPr="00764264">
        <w:rPr>
          <w:rFonts w:ascii="Arial" w:hAnsi="Arial" w:cs="Arial"/>
        </w:rPr>
        <w:t>2. Срок действия договора</w:t>
      </w:r>
    </w:p>
    <w:p w:rsidR="007C4870" w:rsidRPr="00764264" w:rsidRDefault="007C4870" w:rsidP="007C4870">
      <w:pPr>
        <w:widowControl w:val="0"/>
        <w:autoSpaceDE w:val="0"/>
        <w:autoSpaceDN w:val="0"/>
        <w:contextualSpacing/>
        <w:jc w:val="both"/>
        <w:rPr>
          <w:rFonts w:ascii="Arial" w:hAnsi="Arial" w:cs="Arial"/>
        </w:rPr>
      </w:pPr>
    </w:p>
    <w:p w:rsidR="007C4870" w:rsidRPr="00764264" w:rsidRDefault="007C4870" w:rsidP="007C4870">
      <w:pPr>
        <w:widowControl w:val="0"/>
        <w:autoSpaceDE w:val="0"/>
        <w:autoSpaceDN w:val="0"/>
        <w:ind w:firstLine="540"/>
        <w:contextualSpacing/>
        <w:jc w:val="both"/>
        <w:rPr>
          <w:rFonts w:ascii="Arial" w:hAnsi="Arial" w:cs="Arial"/>
        </w:rPr>
      </w:pPr>
      <w:r w:rsidRPr="00764264">
        <w:rPr>
          <w:rFonts w:ascii="Arial" w:hAnsi="Arial" w:cs="Arial"/>
        </w:rPr>
        <w:t xml:space="preserve">2.1. Настоящий договор вступает в силу с даты подписания и действует в части предоставленного Владельцу НТО права размещения и эксплуатации нестационарного торгового объекта по </w:t>
      </w:r>
      <w:r w:rsidRPr="00764264">
        <w:rPr>
          <w:rFonts w:ascii="Arial" w:eastAsia="Calibri" w:hAnsi="Arial" w:cs="Arial"/>
          <w:lang w:eastAsia="en-US"/>
        </w:rPr>
        <w:t>__________</w:t>
      </w:r>
      <w:r w:rsidRPr="00764264">
        <w:rPr>
          <w:rFonts w:ascii="Arial" w:hAnsi="Arial" w:cs="Arial"/>
        </w:rPr>
        <w:t xml:space="preserve"> 20____ (включительно), в части обязательств Владельца НТО - до полного их исполнения.</w:t>
      </w:r>
    </w:p>
    <w:p w:rsidR="007C4870" w:rsidRPr="00764264" w:rsidRDefault="007C4870" w:rsidP="007C4870">
      <w:pPr>
        <w:widowControl w:val="0"/>
        <w:autoSpaceDE w:val="0"/>
        <w:autoSpaceDN w:val="0"/>
        <w:contextualSpacing/>
        <w:jc w:val="both"/>
        <w:rPr>
          <w:rFonts w:ascii="Arial" w:hAnsi="Arial" w:cs="Arial"/>
        </w:rPr>
      </w:pPr>
    </w:p>
    <w:p w:rsidR="007C4870" w:rsidRPr="00764264" w:rsidRDefault="007C4870" w:rsidP="007C4870">
      <w:pPr>
        <w:widowControl w:val="0"/>
        <w:autoSpaceDE w:val="0"/>
        <w:autoSpaceDN w:val="0"/>
        <w:contextualSpacing/>
        <w:jc w:val="center"/>
        <w:outlineLvl w:val="2"/>
        <w:rPr>
          <w:rFonts w:ascii="Arial" w:hAnsi="Arial" w:cs="Arial"/>
        </w:rPr>
      </w:pPr>
      <w:r w:rsidRPr="00764264">
        <w:rPr>
          <w:rFonts w:ascii="Arial" w:hAnsi="Arial" w:cs="Arial"/>
        </w:rPr>
        <w:t>3. Оплата по договору</w:t>
      </w:r>
    </w:p>
    <w:p w:rsidR="007C4870" w:rsidRPr="00764264" w:rsidRDefault="007C4870" w:rsidP="007C4870">
      <w:pPr>
        <w:widowControl w:val="0"/>
        <w:autoSpaceDE w:val="0"/>
        <w:autoSpaceDN w:val="0"/>
        <w:contextualSpacing/>
        <w:jc w:val="center"/>
        <w:outlineLvl w:val="2"/>
        <w:rPr>
          <w:rFonts w:ascii="Arial" w:hAnsi="Arial" w:cs="Arial"/>
        </w:rPr>
      </w:pPr>
    </w:p>
    <w:p w:rsidR="007C4870" w:rsidRPr="00764264" w:rsidRDefault="007C4870" w:rsidP="007C4870">
      <w:pPr>
        <w:widowControl w:val="0"/>
        <w:autoSpaceDE w:val="0"/>
        <w:autoSpaceDN w:val="0"/>
        <w:ind w:firstLine="709"/>
        <w:contextualSpacing/>
        <w:jc w:val="both"/>
        <w:outlineLvl w:val="3"/>
        <w:rPr>
          <w:rFonts w:ascii="Arial" w:hAnsi="Arial" w:cs="Arial"/>
        </w:rPr>
      </w:pPr>
      <w:r w:rsidRPr="00764264">
        <w:rPr>
          <w:rFonts w:ascii="Arial" w:hAnsi="Arial" w:cs="Arial"/>
        </w:rPr>
        <w:t xml:space="preserve">3.1. Годовой размер платы по Договору за размещение и эксплуатацию НТО составляет </w:t>
      </w:r>
      <w:r w:rsidRPr="00764264">
        <w:rPr>
          <w:rFonts w:ascii="Arial" w:eastAsia="Calibri" w:hAnsi="Arial" w:cs="Arial"/>
          <w:lang w:eastAsia="en-US"/>
        </w:rPr>
        <w:t>__________</w:t>
      </w:r>
      <w:r w:rsidRPr="00764264">
        <w:rPr>
          <w:rFonts w:ascii="Arial" w:hAnsi="Arial" w:cs="Arial"/>
        </w:rPr>
        <w:t>.</w:t>
      </w:r>
    </w:p>
    <w:p w:rsidR="007C4870" w:rsidRPr="00764264" w:rsidRDefault="007C4870" w:rsidP="007C4870">
      <w:pPr>
        <w:widowControl w:val="0"/>
        <w:autoSpaceDE w:val="0"/>
        <w:autoSpaceDN w:val="0"/>
        <w:ind w:firstLine="709"/>
        <w:contextualSpacing/>
        <w:jc w:val="both"/>
        <w:outlineLvl w:val="3"/>
        <w:rPr>
          <w:rFonts w:ascii="Arial" w:hAnsi="Arial" w:cs="Arial"/>
        </w:rPr>
      </w:pPr>
      <w:r w:rsidRPr="00764264">
        <w:rPr>
          <w:rFonts w:ascii="Arial" w:hAnsi="Arial" w:cs="Arial"/>
        </w:rPr>
        <w:t xml:space="preserve">3.2. Плата за право заключения настоящего Договора устанавливается в размере итоговой цены аукциона, за которую Владелец НТО приобрел право на заключение настоящего Договора, и составляет </w:t>
      </w:r>
      <w:r w:rsidRPr="00764264">
        <w:rPr>
          <w:rFonts w:ascii="Arial" w:eastAsia="Calibri" w:hAnsi="Arial" w:cs="Arial"/>
          <w:lang w:eastAsia="en-US"/>
        </w:rPr>
        <w:t>__________</w:t>
      </w:r>
      <w:r w:rsidRPr="00764264">
        <w:rPr>
          <w:rFonts w:ascii="Arial" w:hAnsi="Arial" w:cs="Arial"/>
        </w:rPr>
        <w:t>.</w:t>
      </w:r>
    </w:p>
    <w:p w:rsidR="007C4870" w:rsidRPr="00764264" w:rsidRDefault="007C4870" w:rsidP="007C4870">
      <w:pPr>
        <w:widowControl w:val="0"/>
        <w:autoSpaceDE w:val="0"/>
        <w:autoSpaceDN w:val="0"/>
        <w:ind w:firstLine="709"/>
        <w:contextualSpacing/>
        <w:jc w:val="both"/>
        <w:outlineLvl w:val="3"/>
        <w:rPr>
          <w:rFonts w:ascii="Arial" w:hAnsi="Arial" w:cs="Arial"/>
        </w:rPr>
      </w:pPr>
      <w:r w:rsidRPr="00764264">
        <w:rPr>
          <w:rFonts w:ascii="Arial" w:hAnsi="Arial" w:cs="Arial"/>
        </w:rPr>
        <w:t xml:space="preserve">3.3. Владелец НТО оплатил обеспечение заявки на участие в аукционе в </w:t>
      </w:r>
      <w:r w:rsidRPr="00764264">
        <w:rPr>
          <w:rFonts w:ascii="Arial" w:hAnsi="Arial" w:cs="Arial"/>
        </w:rPr>
        <w:lastRenderedPageBreak/>
        <w:t xml:space="preserve">виде задатка в размере </w:t>
      </w:r>
      <w:r w:rsidRPr="00764264">
        <w:rPr>
          <w:rFonts w:ascii="Arial" w:eastAsia="Calibri" w:hAnsi="Arial" w:cs="Arial"/>
          <w:lang w:eastAsia="en-US"/>
        </w:rPr>
        <w:t>__________</w:t>
      </w:r>
      <w:r w:rsidRPr="00764264">
        <w:rPr>
          <w:rFonts w:ascii="Arial" w:hAnsi="Arial" w:cs="Arial"/>
        </w:rPr>
        <w:t xml:space="preserve">, сумма которого засчитывается в счет платы за право заключения настоящего Договора. Оплата оставшейся суммы за право заключения Договора, в размере </w:t>
      </w:r>
      <w:r w:rsidRPr="00764264">
        <w:rPr>
          <w:rFonts w:ascii="Arial" w:eastAsia="Calibri" w:hAnsi="Arial" w:cs="Arial"/>
          <w:lang w:eastAsia="en-US"/>
        </w:rPr>
        <w:t>__________</w:t>
      </w:r>
      <w:r w:rsidRPr="00764264">
        <w:rPr>
          <w:rFonts w:ascii="Arial" w:hAnsi="Arial" w:cs="Arial"/>
        </w:rPr>
        <w:t xml:space="preserve"> перечисляется Владельцем НТО в безналичной форме путем единовременного перечисления денежных средств в течение </w:t>
      </w:r>
      <w:r w:rsidRPr="00764264">
        <w:rPr>
          <w:rFonts w:ascii="Arial" w:hAnsi="Arial" w:cs="Arial"/>
        </w:rPr>
        <w:br/>
        <w:t>5 (пяти) дней с даты заключения Договора по реквизитам, указанным в п 3.13 настоящего Договора.</w:t>
      </w:r>
    </w:p>
    <w:p w:rsidR="007C4870" w:rsidRPr="00764264" w:rsidRDefault="007C4870" w:rsidP="007C4870">
      <w:pPr>
        <w:widowControl w:val="0"/>
        <w:autoSpaceDE w:val="0"/>
        <w:autoSpaceDN w:val="0"/>
        <w:ind w:firstLine="709"/>
        <w:contextualSpacing/>
        <w:jc w:val="both"/>
        <w:rPr>
          <w:rFonts w:ascii="Arial" w:hAnsi="Arial" w:cs="Arial"/>
        </w:rPr>
      </w:pPr>
      <w:r w:rsidRPr="00764264">
        <w:rPr>
          <w:rFonts w:ascii="Arial" w:hAnsi="Arial" w:cs="Arial"/>
        </w:rPr>
        <w:t xml:space="preserve">3.4. Первый платеж за размещение и эксплуатацию НТО уплачивается Владельцем НТО в течение 10 (десяти) банковских дней с даты подписания Договора. </w:t>
      </w:r>
    </w:p>
    <w:p w:rsidR="007C4870" w:rsidRPr="00764264" w:rsidRDefault="007C4870" w:rsidP="007C4870">
      <w:pPr>
        <w:widowControl w:val="0"/>
        <w:autoSpaceDE w:val="0"/>
        <w:autoSpaceDN w:val="0"/>
        <w:ind w:firstLine="709"/>
        <w:contextualSpacing/>
        <w:jc w:val="both"/>
        <w:rPr>
          <w:rFonts w:ascii="Arial" w:hAnsi="Arial" w:cs="Arial"/>
        </w:rPr>
      </w:pPr>
      <w:r w:rsidRPr="00764264">
        <w:rPr>
          <w:rFonts w:ascii="Arial" w:hAnsi="Arial" w:cs="Arial"/>
        </w:rPr>
        <w:t xml:space="preserve">3.5. Плата за размещение и эксплуатацию Объекта перечисляется Владельцем НТО в безналичном порядке по реквизитам, указанным в п. 3.13 настоящего Договора, равными платежами ежеквартально в размере </w:t>
      </w:r>
      <w:r w:rsidRPr="00764264">
        <w:rPr>
          <w:rFonts w:ascii="Arial" w:hAnsi="Arial" w:cs="Arial"/>
        </w:rPr>
        <w:br/>
        <w:t>____________ до 15 числа первого месяца календарного квартала.</w:t>
      </w:r>
    </w:p>
    <w:p w:rsidR="007C4870" w:rsidRPr="00764264" w:rsidRDefault="007C4870" w:rsidP="007C4870">
      <w:pPr>
        <w:widowControl w:val="0"/>
        <w:autoSpaceDE w:val="0"/>
        <w:autoSpaceDN w:val="0"/>
        <w:ind w:firstLine="709"/>
        <w:contextualSpacing/>
        <w:jc w:val="both"/>
        <w:rPr>
          <w:rFonts w:ascii="Arial" w:hAnsi="Arial" w:cs="Arial"/>
        </w:rPr>
      </w:pPr>
      <w:r w:rsidRPr="00764264">
        <w:rPr>
          <w:rFonts w:ascii="Arial" w:hAnsi="Arial" w:cs="Arial"/>
        </w:rPr>
        <w:t>3.6. Оплата по Договору осуществляется в рублях Российской Федерации.</w:t>
      </w:r>
    </w:p>
    <w:p w:rsidR="007C4870" w:rsidRPr="00764264" w:rsidRDefault="007C4870" w:rsidP="007C4870">
      <w:pPr>
        <w:widowControl w:val="0"/>
        <w:autoSpaceDE w:val="0"/>
        <w:autoSpaceDN w:val="0"/>
        <w:ind w:firstLine="709"/>
        <w:contextualSpacing/>
        <w:jc w:val="both"/>
        <w:rPr>
          <w:rFonts w:ascii="Arial" w:hAnsi="Arial" w:cs="Arial"/>
        </w:rPr>
      </w:pPr>
      <w:r w:rsidRPr="00764264">
        <w:rPr>
          <w:rFonts w:ascii="Arial" w:hAnsi="Arial" w:cs="Arial"/>
        </w:rPr>
        <w:t xml:space="preserve">3.7. Все платежи производятся на основании настоящего Договора. </w:t>
      </w:r>
    </w:p>
    <w:p w:rsidR="007C4870" w:rsidRPr="00764264" w:rsidRDefault="007C4870" w:rsidP="007C4870">
      <w:pPr>
        <w:widowControl w:val="0"/>
        <w:autoSpaceDE w:val="0"/>
        <w:autoSpaceDN w:val="0"/>
        <w:ind w:firstLine="709"/>
        <w:contextualSpacing/>
        <w:jc w:val="both"/>
        <w:rPr>
          <w:rFonts w:ascii="Arial" w:hAnsi="Arial" w:cs="Arial"/>
        </w:rPr>
      </w:pPr>
      <w:r w:rsidRPr="00764264">
        <w:rPr>
          <w:rFonts w:ascii="Arial" w:hAnsi="Arial" w:cs="Arial"/>
        </w:rPr>
        <w:t>3.8. Датой оплаты считается дата поступления денежных средств на счет, указанный в п. 3.13 настоящего Договора.</w:t>
      </w:r>
    </w:p>
    <w:p w:rsidR="007C4870" w:rsidRPr="00764264" w:rsidRDefault="007C4870" w:rsidP="007C4870">
      <w:pPr>
        <w:widowControl w:val="0"/>
        <w:autoSpaceDE w:val="0"/>
        <w:autoSpaceDN w:val="0"/>
        <w:ind w:firstLine="709"/>
        <w:contextualSpacing/>
        <w:jc w:val="both"/>
        <w:rPr>
          <w:rFonts w:ascii="Arial" w:hAnsi="Arial" w:cs="Arial"/>
        </w:rPr>
      </w:pPr>
      <w:r w:rsidRPr="00764264">
        <w:rPr>
          <w:rFonts w:ascii="Arial" w:hAnsi="Arial" w:cs="Arial"/>
        </w:rPr>
        <w:t xml:space="preserve">3.9. Размер платы за неполный календарный квартал определяется путем деления суммы, указанной в </w:t>
      </w:r>
      <w:hyperlink w:anchor="P668" w:history="1">
        <w:r w:rsidRPr="00764264">
          <w:rPr>
            <w:rFonts w:ascii="Arial" w:hAnsi="Arial" w:cs="Arial"/>
          </w:rPr>
          <w:t>пункте 3.1</w:t>
        </w:r>
      </w:hyperlink>
      <w:r w:rsidRPr="00764264">
        <w:rPr>
          <w:rFonts w:ascii="Arial" w:hAnsi="Arial" w:cs="Arial"/>
        </w:rPr>
        <w:t xml:space="preserve"> настоящего Договора, на количество календарных дней в году и умножения полученной суммы на количество календарных дней в соответствующем квартале, в котором предоставляется право на размещение и эксплуатацию нестационарного торгового объекта.</w:t>
      </w:r>
    </w:p>
    <w:p w:rsidR="007C4870" w:rsidRPr="00764264" w:rsidRDefault="007C4870" w:rsidP="007C4870">
      <w:pPr>
        <w:widowControl w:val="0"/>
        <w:autoSpaceDE w:val="0"/>
        <w:autoSpaceDN w:val="0"/>
        <w:ind w:firstLine="709"/>
        <w:contextualSpacing/>
        <w:jc w:val="both"/>
        <w:rPr>
          <w:rFonts w:ascii="Arial" w:hAnsi="Arial" w:cs="Arial"/>
        </w:rPr>
      </w:pPr>
      <w:r w:rsidRPr="00764264">
        <w:rPr>
          <w:rFonts w:ascii="Arial" w:hAnsi="Arial" w:cs="Arial"/>
        </w:rPr>
        <w:t>3.10. Плата за размещение и эксплуатацию нестационарного торгового объекта вносится Владельцем НТО с даты подписания Договора в течение всего срока его действия независимо от фактического размещения нестационарного торгового объекта.</w:t>
      </w:r>
    </w:p>
    <w:p w:rsidR="007C4870" w:rsidRPr="00764264" w:rsidRDefault="007C4870" w:rsidP="007C4870">
      <w:pPr>
        <w:widowControl w:val="0"/>
        <w:autoSpaceDE w:val="0"/>
        <w:autoSpaceDN w:val="0"/>
        <w:ind w:firstLine="709"/>
        <w:contextualSpacing/>
        <w:jc w:val="both"/>
        <w:rPr>
          <w:rFonts w:ascii="Arial" w:hAnsi="Arial" w:cs="Arial"/>
        </w:rPr>
      </w:pPr>
      <w:r w:rsidRPr="00764264">
        <w:rPr>
          <w:rFonts w:ascii="Arial" w:hAnsi="Arial" w:cs="Arial"/>
        </w:rPr>
        <w:t>3.11. Владелец НТО не вправе уступать права и осуществлять перевод долга по обязательствам, возникшим из настоящего Договора. Обязательства по настоящему Договору должны быть исполнены Владельцем НТО лично, если иное не установлено законодательством Российской Федерации.</w:t>
      </w:r>
    </w:p>
    <w:p w:rsidR="007C4870" w:rsidRPr="00764264" w:rsidRDefault="007C4870" w:rsidP="007C4870">
      <w:pPr>
        <w:ind w:firstLine="709"/>
        <w:contextualSpacing/>
        <w:jc w:val="both"/>
        <w:rPr>
          <w:rFonts w:ascii="Arial" w:hAnsi="Arial" w:cs="Arial"/>
        </w:rPr>
      </w:pPr>
      <w:r w:rsidRPr="00764264">
        <w:rPr>
          <w:rFonts w:ascii="Arial" w:hAnsi="Arial" w:cs="Arial"/>
        </w:rPr>
        <w:t>3.12. Все сборы, налоги, в том числе налог на добавленную стоимость, обязанность по которым имеется у Владельца НТО, исчисляются и уплачиваются Владельцем НТО самостоятельно в соответствии с действующим законодательством Российской Федерации.</w:t>
      </w:r>
    </w:p>
    <w:p w:rsidR="007C4870" w:rsidRPr="00764264" w:rsidRDefault="007C4870" w:rsidP="007C4870">
      <w:pPr>
        <w:widowControl w:val="0"/>
        <w:autoSpaceDE w:val="0"/>
        <w:autoSpaceDN w:val="0"/>
        <w:ind w:firstLine="709"/>
        <w:contextualSpacing/>
        <w:jc w:val="both"/>
        <w:rPr>
          <w:rFonts w:ascii="Arial" w:hAnsi="Arial" w:cs="Arial"/>
          <w:b/>
          <w:bCs/>
        </w:rPr>
      </w:pPr>
      <w:r w:rsidRPr="00764264">
        <w:rPr>
          <w:rFonts w:ascii="Arial" w:hAnsi="Arial" w:cs="Arial"/>
        </w:rPr>
        <w:t xml:space="preserve">3.13. Реквизиты для внесения денежных средств </w:t>
      </w:r>
      <w:r w:rsidRPr="00764264">
        <w:rPr>
          <w:rFonts w:ascii="Arial" w:hAnsi="Arial" w:cs="Arial"/>
          <w:b/>
          <w:bCs/>
        </w:rPr>
        <w:t>(перед оплатой необходимо уточнять значения):</w:t>
      </w:r>
    </w:p>
    <w:p w:rsidR="007C4870" w:rsidRPr="00764264" w:rsidRDefault="007C4870" w:rsidP="007C4870">
      <w:pPr>
        <w:widowControl w:val="0"/>
        <w:autoSpaceDE w:val="0"/>
        <w:autoSpaceDN w:val="0"/>
        <w:ind w:firstLine="708"/>
        <w:contextualSpacing/>
        <w:jc w:val="both"/>
        <w:outlineLvl w:val="2"/>
        <w:rPr>
          <w:rFonts w:ascii="Arial" w:hAnsi="Arial" w:cs="Arial"/>
        </w:rPr>
      </w:pPr>
      <w:r w:rsidRPr="00764264">
        <w:rPr>
          <w:rFonts w:ascii="Arial" w:hAnsi="Arial" w:cs="Arial"/>
        </w:rPr>
        <w:t xml:space="preserve">Наименование платежа: «Плата за размещение и эксплуатацию НТО на территории городского округа Люберцы Московской </w:t>
      </w:r>
      <w:proofErr w:type="gramStart"/>
      <w:r w:rsidRPr="00764264">
        <w:rPr>
          <w:rFonts w:ascii="Arial" w:hAnsi="Arial" w:cs="Arial"/>
        </w:rPr>
        <w:t>области  по</w:t>
      </w:r>
      <w:proofErr w:type="gramEnd"/>
      <w:r w:rsidRPr="00764264">
        <w:rPr>
          <w:rFonts w:ascii="Arial" w:hAnsi="Arial" w:cs="Arial"/>
        </w:rPr>
        <w:t xml:space="preserve"> Договору от </w:t>
      </w:r>
      <w:r w:rsidRPr="00764264">
        <w:rPr>
          <w:rFonts w:ascii="Arial" w:eastAsia="Calibri" w:hAnsi="Arial" w:cs="Arial"/>
          <w:lang w:eastAsia="en-US"/>
        </w:rPr>
        <w:t>_____</w:t>
      </w:r>
      <w:r w:rsidRPr="00764264">
        <w:rPr>
          <w:rFonts w:ascii="Arial" w:hAnsi="Arial" w:cs="Arial"/>
        </w:rPr>
        <w:t xml:space="preserve"> №</w:t>
      </w:r>
      <w:r w:rsidRPr="00764264">
        <w:rPr>
          <w:rFonts w:ascii="Arial" w:eastAsia="Calibri" w:hAnsi="Arial" w:cs="Arial"/>
          <w:lang w:eastAsia="en-US"/>
        </w:rPr>
        <w:t>______</w:t>
      </w:r>
      <w:r w:rsidRPr="00764264">
        <w:rPr>
          <w:rFonts w:ascii="Arial" w:hAnsi="Arial" w:cs="Arial"/>
        </w:rPr>
        <w:t xml:space="preserve">за период </w:t>
      </w:r>
      <w:r w:rsidRPr="00764264">
        <w:rPr>
          <w:rFonts w:ascii="Arial" w:eastAsia="Calibri" w:hAnsi="Arial" w:cs="Arial"/>
          <w:lang w:eastAsia="en-US"/>
        </w:rPr>
        <w:t>___</w:t>
      </w:r>
      <w:r w:rsidRPr="00764264">
        <w:rPr>
          <w:rFonts w:ascii="Arial" w:hAnsi="Arial" w:cs="Arial"/>
        </w:rPr>
        <w:t xml:space="preserve">». </w:t>
      </w:r>
    </w:p>
    <w:p w:rsidR="007C4870" w:rsidRPr="00764264" w:rsidRDefault="007C4870" w:rsidP="007C4870">
      <w:pPr>
        <w:widowControl w:val="0"/>
        <w:autoSpaceDE w:val="0"/>
        <w:autoSpaceDN w:val="0"/>
        <w:ind w:firstLine="708"/>
        <w:contextualSpacing/>
        <w:jc w:val="both"/>
        <w:outlineLvl w:val="2"/>
        <w:rPr>
          <w:rFonts w:ascii="Arial" w:hAnsi="Arial" w:cs="Arial"/>
        </w:rPr>
      </w:pPr>
      <w:r w:rsidRPr="00764264">
        <w:rPr>
          <w:rFonts w:ascii="Arial" w:hAnsi="Arial" w:cs="Arial"/>
        </w:rPr>
        <w:t xml:space="preserve">Наименование платежа: «Плата за право заключения Договора ______ от </w:t>
      </w:r>
      <w:r w:rsidRPr="00764264">
        <w:rPr>
          <w:rFonts w:ascii="Arial" w:eastAsia="Calibri" w:hAnsi="Arial" w:cs="Arial"/>
          <w:lang w:eastAsia="en-US"/>
        </w:rPr>
        <w:t>____</w:t>
      </w:r>
      <w:r w:rsidRPr="00764264">
        <w:rPr>
          <w:rFonts w:ascii="Arial" w:hAnsi="Arial" w:cs="Arial"/>
        </w:rPr>
        <w:t xml:space="preserve"> №</w:t>
      </w:r>
      <w:r w:rsidRPr="00764264">
        <w:rPr>
          <w:rFonts w:ascii="Arial" w:eastAsia="Calibri" w:hAnsi="Arial" w:cs="Arial"/>
          <w:lang w:eastAsia="en-US"/>
        </w:rPr>
        <w:t>_____</w:t>
      </w:r>
      <w:r w:rsidRPr="00764264">
        <w:rPr>
          <w:rFonts w:ascii="Arial" w:hAnsi="Arial" w:cs="Arial"/>
        </w:rPr>
        <w:t>».</w:t>
      </w:r>
    </w:p>
    <w:p w:rsidR="007C4870" w:rsidRPr="00764264" w:rsidRDefault="007C4870" w:rsidP="007C4870">
      <w:pPr>
        <w:widowControl w:val="0"/>
        <w:autoSpaceDE w:val="0"/>
        <w:autoSpaceDN w:val="0"/>
        <w:contextualSpacing/>
        <w:jc w:val="both"/>
        <w:rPr>
          <w:rFonts w:ascii="Arial" w:hAnsi="Arial" w:cs="Arial"/>
        </w:rPr>
      </w:pPr>
    </w:p>
    <w:p w:rsidR="007C4870" w:rsidRPr="00764264" w:rsidRDefault="007C4870" w:rsidP="007C4870">
      <w:pPr>
        <w:widowControl w:val="0"/>
        <w:autoSpaceDE w:val="0"/>
        <w:autoSpaceDN w:val="0"/>
        <w:contextualSpacing/>
        <w:jc w:val="center"/>
        <w:outlineLvl w:val="2"/>
        <w:rPr>
          <w:rFonts w:ascii="Arial" w:hAnsi="Arial" w:cs="Arial"/>
        </w:rPr>
      </w:pPr>
      <w:r w:rsidRPr="00764264">
        <w:rPr>
          <w:rFonts w:ascii="Arial" w:hAnsi="Arial" w:cs="Arial"/>
        </w:rPr>
        <w:t>4. Права и обязанности Сторон</w:t>
      </w:r>
    </w:p>
    <w:p w:rsidR="007C4870" w:rsidRPr="00764264" w:rsidRDefault="007C4870" w:rsidP="007C4870">
      <w:pPr>
        <w:widowControl w:val="0"/>
        <w:autoSpaceDE w:val="0"/>
        <w:autoSpaceDN w:val="0"/>
        <w:contextualSpacing/>
        <w:jc w:val="both"/>
        <w:rPr>
          <w:rFonts w:ascii="Arial" w:hAnsi="Arial" w:cs="Arial"/>
        </w:rPr>
      </w:pPr>
    </w:p>
    <w:p w:rsidR="007C4870" w:rsidRPr="00764264" w:rsidRDefault="007C4870" w:rsidP="007C4870">
      <w:pPr>
        <w:widowControl w:val="0"/>
        <w:autoSpaceDE w:val="0"/>
        <w:autoSpaceDN w:val="0"/>
        <w:ind w:firstLine="540"/>
        <w:contextualSpacing/>
        <w:jc w:val="both"/>
        <w:rPr>
          <w:rFonts w:ascii="Arial" w:hAnsi="Arial" w:cs="Arial"/>
        </w:rPr>
      </w:pPr>
      <w:r w:rsidRPr="00764264">
        <w:rPr>
          <w:rFonts w:ascii="Arial" w:hAnsi="Arial" w:cs="Arial"/>
        </w:rPr>
        <w:t>4.1. Администрация обязуется:</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 xml:space="preserve">4.1.1. Предоставить Владельцу НТО право на размещение и эксплуатацию нестационарного торгового объекта, указанного в </w:t>
      </w:r>
      <w:hyperlink w:anchor="P438">
        <w:r w:rsidRPr="00764264">
          <w:rPr>
            <w:rFonts w:ascii="Arial" w:hAnsi="Arial" w:cs="Arial"/>
          </w:rPr>
          <w:t>приложении № 1</w:t>
        </w:r>
      </w:hyperlink>
      <w:r w:rsidRPr="00764264">
        <w:rPr>
          <w:rFonts w:ascii="Arial" w:hAnsi="Arial" w:cs="Arial"/>
        </w:rPr>
        <w:t xml:space="preserve"> к настоящему Договору, с момента заключения настоящего Договора.</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 xml:space="preserve">4.1.2. В течение срока действия настоящего Договора не заключать договор на размещение и эксплуатацию нестационарного торгового объекта по адресу (адресному ориентиру), указанному в </w:t>
      </w:r>
      <w:hyperlink w:anchor="P438">
        <w:r w:rsidRPr="00764264">
          <w:rPr>
            <w:rFonts w:ascii="Arial" w:hAnsi="Arial" w:cs="Arial"/>
          </w:rPr>
          <w:t>приложении № 1</w:t>
        </w:r>
      </w:hyperlink>
      <w:r w:rsidRPr="00764264">
        <w:rPr>
          <w:rFonts w:ascii="Arial" w:hAnsi="Arial" w:cs="Arial"/>
        </w:rPr>
        <w:t xml:space="preserve"> к настоящему Договору, с </w:t>
      </w:r>
      <w:r w:rsidRPr="00764264">
        <w:rPr>
          <w:rFonts w:ascii="Arial" w:hAnsi="Arial" w:cs="Arial"/>
        </w:rPr>
        <w:lastRenderedPageBreak/>
        <w:t>иными лицами.</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4.1.3. Направить Владельцу НТО сведения об изменении своего почтового адреса, банковских, иных реквизитов в срок не позднее пяти дней с момента соответствующих изменений в письменной форме с указанием новых реквизитов. В противном случае все риски, связанные с исполнением Владельцем НТО своих обязательств по Договору, несет Администрация.</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4.2. Администрация имеет право:</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4.2.1. Требовать от Владельца НТО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4.2.2. Лично или через специализированные организации осуществлять контроль за выполнением Владельцем НТО условий настоящего Договора.</w:t>
      </w:r>
    </w:p>
    <w:p w:rsidR="007C4870" w:rsidRPr="00764264" w:rsidRDefault="007C4870" w:rsidP="007C4870">
      <w:pPr>
        <w:widowControl w:val="0"/>
        <w:autoSpaceDE w:val="0"/>
        <w:autoSpaceDN w:val="0"/>
        <w:spacing w:before="220"/>
        <w:ind w:firstLine="540"/>
        <w:contextualSpacing/>
        <w:jc w:val="both"/>
        <w:rPr>
          <w:rFonts w:ascii="Arial" w:hAnsi="Arial" w:cs="Arial"/>
        </w:rPr>
      </w:pPr>
      <w:bookmarkStart w:id="22" w:name="P333"/>
      <w:bookmarkEnd w:id="22"/>
      <w:r w:rsidRPr="00764264">
        <w:rPr>
          <w:rFonts w:ascii="Arial" w:hAnsi="Arial" w:cs="Arial"/>
        </w:rPr>
        <w:t>4.2.3. По истечении пяти дней после окончания срока действия Договора без уведомления Владельца НТО осуществить демонтаж нестационарного торгового объекта при неисполнении в установленный настоящим Договором срок этой обязанности Владельцем НТО.</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4.3. Владелец НТО обязуется:</w:t>
      </w:r>
    </w:p>
    <w:p w:rsidR="007C4870" w:rsidRPr="00764264" w:rsidRDefault="007C4870" w:rsidP="007C4870">
      <w:pPr>
        <w:widowControl w:val="0"/>
        <w:autoSpaceDE w:val="0"/>
        <w:autoSpaceDN w:val="0"/>
        <w:spacing w:before="220"/>
        <w:ind w:firstLine="540"/>
        <w:contextualSpacing/>
        <w:jc w:val="both"/>
        <w:rPr>
          <w:rFonts w:ascii="Arial" w:hAnsi="Arial" w:cs="Arial"/>
        </w:rPr>
      </w:pPr>
      <w:bookmarkStart w:id="23" w:name="P335"/>
      <w:bookmarkEnd w:id="23"/>
      <w:r w:rsidRPr="00764264">
        <w:rPr>
          <w:rFonts w:ascii="Arial" w:hAnsi="Arial" w:cs="Arial"/>
        </w:rPr>
        <w:t xml:space="preserve">4.3.1. Осуществить установку нестационарного торгового объекта, оборудованного средствами видеонаблюдения и передачи информации в соответствии с требованиями программы «Безопасный регион», в соответствии с эскизным проектом, архитектурно-дизайнерским решением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а также с условиями настоящего Договора в срок до </w:t>
      </w:r>
      <w:r w:rsidRPr="00764264">
        <w:rPr>
          <w:rFonts w:ascii="Arial" w:eastAsia="Calibri" w:hAnsi="Arial" w:cs="Arial"/>
          <w:lang w:eastAsia="en-US"/>
        </w:rPr>
        <w:t>__________</w:t>
      </w:r>
      <w:r w:rsidRPr="00764264">
        <w:rPr>
          <w:rFonts w:ascii="Arial" w:hAnsi="Arial" w:cs="Arial"/>
        </w:rPr>
        <w:t>.</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4.3.2. Осуществлять эксплуатацию нестационарного торгового объекта в полном соответствии с характеристиками размещения нестационарного торгового объекта.</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4.3.3. В течение всего срока действия Договора обеспечить надлежащее состояние и внешний вид нестационарного торгового объекта.</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 xml:space="preserve">Содержание нестационарного торгового объекта и благоустройство прилегающей территории осуществлять с учетом норм </w:t>
      </w:r>
      <w:hyperlink r:id="rId10">
        <w:r w:rsidRPr="00764264">
          <w:rPr>
            <w:rFonts w:ascii="Arial" w:hAnsi="Arial" w:cs="Arial"/>
          </w:rPr>
          <w:t>Закона</w:t>
        </w:r>
      </w:hyperlink>
      <w:r w:rsidRPr="00764264">
        <w:rPr>
          <w:rFonts w:ascii="Arial" w:hAnsi="Arial" w:cs="Arial"/>
        </w:rPr>
        <w:t xml:space="preserve"> Московской области от 30.12.2014 № 191/2014-ОЗ «О регулировании дополнительных вопросов в сфере благоустройства в Московской области», </w:t>
      </w:r>
      <w:hyperlink r:id="rId11">
        <w:r w:rsidRPr="00764264">
          <w:rPr>
            <w:rFonts w:ascii="Arial" w:hAnsi="Arial" w:cs="Arial"/>
          </w:rPr>
          <w:t>Правил</w:t>
        </w:r>
      </w:hyperlink>
      <w:r w:rsidRPr="00764264">
        <w:rPr>
          <w:rFonts w:ascii="Arial" w:hAnsi="Arial" w:cs="Arial"/>
        </w:rPr>
        <w:t xml:space="preserve"> благоустройства территории городского округа Люберцы Московской области, утвержденных Решением Совета депутатов городского округа Люберцы Московской области от 14.11.2018 № 246/28, Требований к архитектурно-дизайнерским решениям нестационарных торговых объектов, расположенных на территории городского округа Люберцы, Положения о порядке размещения нестационарных торговых объектов на территории городского округа Люберцы Московской области, а также условий настоящего Договора.</w:t>
      </w:r>
    </w:p>
    <w:p w:rsidR="007C4870" w:rsidRPr="00764264" w:rsidRDefault="007C4870" w:rsidP="007C4870">
      <w:pPr>
        <w:widowControl w:val="0"/>
        <w:autoSpaceDE w:val="0"/>
        <w:autoSpaceDN w:val="0"/>
        <w:spacing w:before="220"/>
        <w:ind w:firstLine="540"/>
        <w:contextualSpacing/>
        <w:jc w:val="both"/>
        <w:rPr>
          <w:rFonts w:ascii="Arial" w:hAnsi="Arial" w:cs="Arial"/>
        </w:rPr>
      </w:pPr>
      <w:bookmarkStart w:id="24" w:name="P340"/>
      <w:bookmarkEnd w:id="24"/>
      <w:r w:rsidRPr="00764264">
        <w:rPr>
          <w:rFonts w:ascii="Arial" w:hAnsi="Arial" w:cs="Arial"/>
        </w:rPr>
        <w:t>4.3.4. Своевременно производить оплату в соответствии с условиями настоящего Договора.</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4.3.5. После монтажа, демонтажа, ремонта нестационарного торгового объекта,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и прилегающую территорию в первоначальное состояние.</w:t>
      </w:r>
    </w:p>
    <w:p w:rsidR="007C4870" w:rsidRPr="00764264" w:rsidRDefault="007C4870" w:rsidP="007C4870">
      <w:pPr>
        <w:widowControl w:val="0"/>
        <w:autoSpaceDE w:val="0"/>
        <w:autoSpaceDN w:val="0"/>
        <w:spacing w:before="220"/>
        <w:ind w:firstLine="540"/>
        <w:contextualSpacing/>
        <w:jc w:val="both"/>
        <w:rPr>
          <w:rFonts w:ascii="Arial" w:hAnsi="Arial" w:cs="Arial"/>
        </w:rPr>
      </w:pPr>
      <w:bookmarkStart w:id="25" w:name="P342"/>
      <w:bookmarkEnd w:id="25"/>
      <w:r w:rsidRPr="00764264">
        <w:rPr>
          <w:rFonts w:ascii="Arial" w:hAnsi="Arial" w:cs="Arial"/>
        </w:rPr>
        <w:t>4.3.6. Не позднее пяти дней со дня окончания срока действия Договора или со дня его расторжения демонтировать нестационарный торговый объект и привести место размещения нестационарного торгового объекта и прилегающую территорию в первоначальное состояние.</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 xml:space="preserve">4.3.7. В случае нарушения сроков, указанных в </w:t>
      </w:r>
      <w:hyperlink w:anchor="P342">
        <w:r w:rsidRPr="00764264">
          <w:rPr>
            <w:rFonts w:ascii="Arial" w:hAnsi="Arial" w:cs="Arial"/>
          </w:rPr>
          <w:t>п. 4.3.</w:t>
        </w:r>
      </w:hyperlink>
      <w:r w:rsidRPr="00764264">
        <w:rPr>
          <w:rFonts w:ascii="Arial" w:hAnsi="Arial" w:cs="Arial"/>
        </w:rPr>
        <w:t xml:space="preserve">6 настоящего Договора </w:t>
      </w:r>
      <w:r w:rsidRPr="00764264">
        <w:rPr>
          <w:rFonts w:ascii="Arial" w:hAnsi="Arial" w:cs="Arial"/>
        </w:rPr>
        <w:lastRenderedPageBreak/>
        <w:t xml:space="preserve">и действий Администрации в соответствии с </w:t>
      </w:r>
      <w:hyperlink w:anchor="P333">
        <w:r w:rsidRPr="00764264">
          <w:rPr>
            <w:rFonts w:ascii="Arial" w:hAnsi="Arial" w:cs="Arial"/>
          </w:rPr>
          <w:t>п. 4.2.3</w:t>
        </w:r>
      </w:hyperlink>
      <w:r w:rsidRPr="00764264">
        <w:rPr>
          <w:rFonts w:ascii="Arial" w:hAnsi="Arial" w:cs="Arial"/>
        </w:rPr>
        <w:t xml:space="preserve"> настоящего Договора возместить Администрации расходы, связанные с демонтажем (перемещением) и хранением его нестационарного торгового объекта, а также приведением Администрацией места размещения нестационарного торгового объекта и прилегающей территории в первоначальное состояние.</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4.3.8. Направить Администрации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4.4. Владелец НТО имеет право:</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4.4.1. Беспрепятственного доступа к месту размещения нестационарного торгового объекта.</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4.4.2. Использования места размещения нестационарного торгового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4.4.3. Инициировать досрочное расторжение настоящего Договора по соглашению Сторон, если место размещения нестационарного торгового объекта в силу обстоятельств, за которые Владелец НТО не отвечает, окажется в состоянии, непригодном для использования.</w:t>
      </w:r>
    </w:p>
    <w:p w:rsidR="007C4870" w:rsidRPr="00764264" w:rsidRDefault="007C4870" w:rsidP="007C4870">
      <w:pPr>
        <w:widowControl w:val="0"/>
        <w:autoSpaceDE w:val="0"/>
        <w:autoSpaceDN w:val="0"/>
        <w:contextualSpacing/>
        <w:jc w:val="both"/>
        <w:rPr>
          <w:rFonts w:ascii="Arial" w:hAnsi="Arial" w:cs="Arial"/>
        </w:rPr>
      </w:pPr>
    </w:p>
    <w:p w:rsidR="007C4870" w:rsidRPr="00764264" w:rsidRDefault="007C4870" w:rsidP="007C4870">
      <w:pPr>
        <w:widowControl w:val="0"/>
        <w:autoSpaceDE w:val="0"/>
        <w:autoSpaceDN w:val="0"/>
        <w:contextualSpacing/>
        <w:jc w:val="both"/>
        <w:rPr>
          <w:rFonts w:ascii="Arial" w:hAnsi="Arial" w:cs="Arial"/>
        </w:rPr>
      </w:pPr>
    </w:p>
    <w:p w:rsidR="007C4870" w:rsidRPr="00764264" w:rsidRDefault="007C4870" w:rsidP="007C4870">
      <w:pPr>
        <w:widowControl w:val="0"/>
        <w:autoSpaceDE w:val="0"/>
        <w:autoSpaceDN w:val="0"/>
        <w:contextualSpacing/>
        <w:jc w:val="center"/>
        <w:outlineLvl w:val="2"/>
        <w:rPr>
          <w:rFonts w:ascii="Arial" w:hAnsi="Arial" w:cs="Arial"/>
        </w:rPr>
      </w:pPr>
      <w:r w:rsidRPr="00764264">
        <w:rPr>
          <w:rFonts w:ascii="Arial" w:hAnsi="Arial" w:cs="Arial"/>
        </w:rPr>
        <w:t>5. Порядок сдачи-приемки нестационарного торгового объекта</w:t>
      </w:r>
    </w:p>
    <w:p w:rsidR="007C4870" w:rsidRPr="00764264" w:rsidRDefault="007C4870" w:rsidP="007C4870">
      <w:pPr>
        <w:widowControl w:val="0"/>
        <w:autoSpaceDE w:val="0"/>
        <w:autoSpaceDN w:val="0"/>
        <w:contextualSpacing/>
        <w:jc w:val="both"/>
        <w:rPr>
          <w:rFonts w:ascii="Arial" w:hAnsi="Arial" w:cs="Arial"/>
        </w:rPr>
      </w:pPr>
    </w:p>
    <w:p w:rsidR="007C4870" w:rsidRPr="00764264" w:rsidRDefault="007C4870" w:rsidP="007C4870">
      <w:pPr>
        <w:widowControl w:val="0"/>
        <w:autoSpaceDE w:val="0"/>
        <w:autoSpaceDN w:val="0"/>
        <w:ind w:firstLine="540"/>
        <w:contextualSpacing/>
        <w:jc w:val="both"/>
        <w:rPr>
          <w:rFonts w:ascii="Arial" w:hAnsi="Arial" w:cs="Arial"/>
        </w:rPr>
      </w:pPr>
      <w:bookmarkStart w:id="26" w:name="P352"/>
      <w:bookmarkEnd w:id="26"/>
      <w:r w:rsidRPr="00764264">
        <w:rPr>
          <w:rFonts w:ascii="Arial" w:hAnsi="Arial" w:cs="Arial"/>
        </w:rPr>
        <w:t>5.1. В течение 1 (одного) рабочего дня после установки нестационарного торгового объекта, оборудованного средствами видеонаблюдения и передачи информации в соответствии с требованиями программы «Безопасный регион», Владелец НТО обращается к Администрации с обращением о принятии решения о соответствии нестационарного торгового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 xml:space="preserve">5.2. В течение 10 (десяти) дней после получения от Владельца НТО обращения, указанного в </w:t>
      </w:r>
      <w:hyperlink w:anchor="P352">
        <w:r w:rsidRPr="00764264">
          <w:rPr>
            <w:rFonts w:ascii="Arial" w:hAnsi="Arial" w:cs="Arial"/>
          </w:rPr>
          <w:t>пункте 5.1</w:t>
        </w:r>
      </w:hyperlink>
      <w:r w:rsidRPr="00764264">
        <w:rPr>
          <w:rFonts w:ascii="Arial" w:hAnsi="Arial" w:cs="Arial"/>
        </w:rPr>
        <w:t xml:space="preserve"> настоящего Договора, Администрация принимает решение о соответствии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5.3. После проведения приемки нестационарного торгового объекта Владельцу НТО выдается решение о соответствии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которое оформляется актом осмотра приемочной комиссией (далее - Акт).</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 xml:space="preserve">5.4. В случае принятия решения о 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w:t>
      </w:r>
      <w:r w:rsidRPr="00764264">
        <w:rPr>
          <w:rFonts w:ascii="Arial" w:hAnsi="Arial" w:cs="Arial"/>
        </w:rPr>
        <w:lastRenderedPageBreak/>
        <w:t>территории городского округа Люберцы и условиям настоящего Договора в течение 5 (пяти) рабочих дней направляет Владельцу НТО один экземпляр подписанного им Акта.</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5.5. В случае принятия решения о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отсутствия средств видеонаблюдения и передачи информации в соответствии с требованиями программы «Безопасный регион», Положением о порядке размещения нестационарных торговых объектов на территории городского округа Люберцы и условиям настоящего Договора Владельцу НТО направляется Акт с указанием выявленных нарушений, которые Владелец НТО должен устранить в срок не более 10 (десяти) рабочих дней, уведомить об их устранении Администрацию и повторно обратиться в Администрацию с заявлением о принятии соответствующего решения.</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5.6. При устранении выявленных нарушений Администрация в течение 5 (пяти) рабочих дней направляет Владельцу НТО один экземпляр подписанного им Акта.</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 xml:space="preserve">5.7. В случае </w:t>
      </w:r>
      <w:proofErr w:type="spellStart"/>
      <w:r w:rsidRPr="00764264">
        <w:rPr>
          <w:rFonts w:ascii="Arial" w:hAnsi="Arial" w:cs="Arial"/>
        </w:rPr>
        <w:t>неустранения</w:t>
      </w:r>
      <w:proofErr w:type="spellEnd"/>
      <w:r w:rsidRPr="00764264">
        <w:rPr>
          <w:rFonts w:ascii="Arial" w:hAnsi="Arial" w:cs="Arial"/>
        </w:rPr>
        <w:t xml:space="preserve"> выявленных нарушений или эксплуатации нестационарного торгового объекта без решения Администрации о 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Договор расторгается и нестационарный торговый объект подлежит демонтажу.</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 xml:space="preserve">5.8. В целях исполнения условий настоящего Договора, требований к архитектурно-дизайнерским решениям нестационарных торговых объектов, расположенных на территории городского округа Люберцы, требований установленных Положением о порядке размещения нестационарных торговых объектов на территории городского округа Люберцы, а также соблюдения Владельцем НТО срока, указанного в </w:t>
      </w:r>
      <w:hyperlink w:anchor="P335">
        <w:r w:rsidRPr="00764264">
          <w:rPr>
            <w:rFonts w:ascii="Arial" w:hAnsi="Arial" w:cs="Arial"/>
          </w:rPr>
          <w:t>п. 4.3.1</w:t>
        </w:r>
      </w:hyperlink>
      <w:r w:rsidRPr="00764264">
        <w:rPr>
          <w:rFonts w:ascii="Arial" w:hAnsi="Arial" w:cs="Arial"/>
        </w:rPr>
        <w:t xml:space="preserve"> настоящего Договора, Администрация осуществляет  обследование нестационарного торгового объекта, место его размещения и прилегающей территории с привлечением Владельца НТО.</w:t>
      </w:r>
    </w:p>
    <w:p w:rsidR="007C4870" w:rsidRPr="00764264" w:rsidRDefault="007C4870" w:rsidP="007C4870">
      <w:pPr>
        <w:widowControl w:val="0"/>
        <w:autoSpaceDE w:val="0"/>
        <w:autoSpaceDN w:val="0"/>
        <w:contextualSpacing/>
        <w:jc w:val="both"/>
        <w:rPr>
          <w:rFonts w:ascii="Arial" w:hAnsi="Arial" w:cs="Arial"/>
        </w:rPr>
      </w:pPr>
    </w:p>
    <w:p w:rsidR="007C4870" w:rsidRPr="00764264" w:rsidRDefault="007C4870" w:rsidP="007C4870">
      <w:pPr>
        <w:widowControl w:val="0"/>
        <w:autoSpaceDE w:val="0"/>
        <w:autoSpaceDN w:val="0"/>
        <w:contextualSpacing/>
        <w:jc w:val="center"/>
        <w:outlineLvl w:val="2"/>
        <w:rPr>
          <w:rFonts w:ascii="Arial" w:hAnsi="Arial" w:cs="Arial"/>
        </w:rPr>
      </w:pPr>
      <w:r w:rsidRPr="00764264">
        <w:rPr>
          <w:rFonts w:ascii="Arial" w:hAnsi="Arial" w:cs="Arial"/>
        </w:rPr>
        <w:t>6. Ответственность Сторон</w:t>
      </w:r>
    </w:p>
    <w:p w:rsidR="007C4870" w:rsidRPr="00764264" w:rsidRDefault="007C4870" w:rsidP="007C4870">
      <w:pPr>
        <w:widowControl w:val="0"/>
        <w:autoSpaceDE w:val="0"/>
        <w:autoSpaceDN w:val="0"/>
        <w:contextualSpacing/>
        <w:jc w:val="both"/>
        <w:rPr>
          <w:rFonts w:ascii="Arial" w:hAnsi="Arial" w:cs="Arial"/>
        </w:rPr>
      </w:pPr>
    </w:p>
    <w:p w:rsidR="007C4870" w:rsidRPr="00764264" w:rsidRDefault="007C4870" w:rsidP="007C4870">
      <w:pPr>
        <w:widowControl w:val="0"/>
        <w:autoSpaceDE w:val="0"/>
        <w:autoSpaceDN w:val="0"/>
        <w:ind w:firstLine="540"/>
        <w:contextualSpacing/>
        <w:jc w:val="both"/>
        <w:rPr>
          <w:rFonts w:ascii="Arial" w:hAnsi="Arial" w:cs="Arial"/>
        </w:rPr>
      </w:pPr>
      <w:bookmarkStart w:id="27" w:name="P363"/>
      <w:bookmarkEnd w:id="27"/>
      <w:r w:rsidRPr="00764264">
        <w:rPr>
          <w:rFonts w:ascii="Arial" w:hAnsi="Arial" w:cs="Arial"/>
        </w:rPr>
        <w:t>6.1.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7C4870" w:rsidRPr="00764264" w:rsidRDefault="007C4870" w:rsidP="007C4870">
      <w:pPr>
        <w:widowControl w:val="0"/>
        <w:autoSpaceDE w:val="0"/>
        <w:autoSpaceDN w:val="0"/>
        <w:spacing w:before="220"/>
        <w:ind w:firstLine="540"/>
        <w:contextualSpacing/>
        <w:jc w:val="both"/>
        <w:rPr>
          <w:rFonts w:ascii="Arial" w:hAnsi="Arial" w:cs="Arial"/>
        </w:rPr>
      </w:pPr>
      <w:bookmarkStart w:id="28" w:name="P364"/>
      <w:bookmarkEnd w:id="28"/>
      <w:r w:rsidRPr="00764264">
        <w:rPr>
          <w:rFonts w:ascii="Arial" w:hAnsi="Arial" w:cs="Arial"/>
        </w:rPr>
        <w:t>6.2. В случае нарушения Владельцем НТО сроков оплаты, предусмотренных настоящим Договором, он обязан уплатить неустойку (пени) в размере 0,1 (ноль целых одна десятая) процента от суммы задолженности за каждый день просрочки в течение 5 (пяти) банковских дней с даты получения соответствующей претензии от Администрации.</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 xml:space="preserve">6.3. В случае размещения и эксплуатации нестационарного торгового объекта с нарушением требований законодательства Российской Федерации, а также условий настоящего Договора, Владелец НТО обязан уплатить неустойку (штраф) в размере 10 (десяти) процентов от суммы, указанной в </w:t>
      </w:r>
      <w:hyperlink w:anchor="P313">
        <w:r w:rsidRPr="00764264">
          <w:rPr>
            <w:rFonts w:ascii="Arial" w:hAnsi="Arial" w:cs="Arial"/>
          </w:rPr>
          <w:t>пункте 3.1</w:t>
        </w:r>
      </w:hyperlink>
      <w:r w:rsidRPr="00764264">
        <w:rPr>
          <w:rFonts w:ascii="Arial" w:hAnsi="Arial" w:cs="Arial"/>
        </w:rPr>
        <w:t xml:space="preserve"> Договора, за каждый факт нарушения в течение 5 (пяти) банковских дней с даты получения соответствующей претензии Администрации.</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 xml:space="preserve">6.4. Убытки Администрации, возникшие в связи с неисполнением </w:t>
      </w:r>
      <w:r w:rsidRPr="00764264">
        <w:rPr>
          <w:rFonts w:ascii="Arial" w:hAnsi="Arial" w:cs="Arial"/>
        </w:rPr>
        <w:lastRenderedPageBreak/>
        <w:t xml:space="preserve">(ненадлежащим исполнением) Владельцем НТО условий настоящего Договора, взыскиваются в полном размере сверх неустоек, предусмотренных </w:t>
      </w:r>
      <w:hyperlink w:anchor="P363">
        <w:r w:rsidRPr="00764264">
          <w:rPr>
            <w:rFonts w:ascii="Arial" w:hAnsi="Arial" w:cs="Arial"/>
          </w:rPr>
          <w:t>пунктами 6.1</w:t>
        </w:r>
      </w:hyperlink>
      <w:r w:rsidRPr="00764264">
        <w:rPr>
          <w:rFonts w:ascii="Arial" w:hAnsi="Arial" w:cs="Arial"/>
        </w:rPr>
        <w:t xml:space="preserve"> и </w:t>
      </w:r>
      <w:hyperlink w:anchor="P364">
        <w:r w:rsidRPr="00764264">
          <w:rPr>
            <w:rFonts w:ascii="Arial" w:hAnsi="Arial" w:cs="Arial"/>
          </w:rPr>
          <w:t>6.2</w:t>
        </w:r>
      </w:hyperlink>
      <w:r w:rsidRPr="00764264">
        <w:rPr>
          <w:rFonts w:ascii="Arial" w:hAnsi="Arial" w:cs="Arial"/>
        </w:rPr>
        <w:t xml:space="preserve"> настоящего Договора.</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6.5. Возмещение убытков и уплата неустойки за неисполнение обязательств не освобождает Владельца от исполнения обязательств по Договору.</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6.6. Ответственность Сторон за нарушение обязательств по Договору, вызванное действием обстоятельств непреодолимой силы, регулируется законодательством Российской Федерации.</w:t>
      </w:r>
    </w:p>
    <w:p w:rsidR="007C4870" w:rsidRPr="00764264" w:rsidRDefault="007C4870" w:rsidP="007C4870">
      <w:pPr>
        <w:widowControl w:val="0"/>
        <w:autoSpaceDE w:val="0"/>
        <w:autoSpaceDN w:val="0"/>
        <w:contextualSpacing/>
        <w:jc w:val="both"/>
        <w:rPr>
          <w:rFonts w:ascii="Arial" w:hAnsi="Arial" w:cs="Arial"/>
        </w:rPr>
      </w:pPr>
    </w:p>
    <w:p w:rsidR="007C4870" w:rsidRPr="00764264" w:rsidRDefault="007C4870" w:rsidP="007C4870">
      <w:pPr>
        <w:widowControl w:val="0"/>
        <w:autoSpaceDE w:val="0"/>
        <w:autoSpaceDN w:val="0"/>
        <w:contextualSpacing/>
        <w:jc w:val="center"/>
        <w:outlineLvl w:val="2"/>
        <w:rPr>
          <w:rFonts w:ascii="Arial" w:hAnsi="Arial" w:cs="Arial"/>
        </w:rPr>
      </w:pPr>
      <w:r w:rsidRPr="00764264">
        <w:rPr>
          <w:rFonts w:ascii="Arial" w:hAnsi="Arial" w:cs="Arial"/>
        </w:rPr>
        <w:t>7. Порядок изменения, прекращения и расторжения Договора</w:t>
      </w:r>
    </w:p>
    <w:p w:rsidR="007C4870" w:rsidRPr="00764264" w:rsidRDefault="007C4870" w:rsidP="007C4870">
      <w:pPr>
        <w:widowControl w:val="0"/>
        <w:autoSpaceDE w:val="0"/>
        <w:autoSpaceDN w:val="0"/>
        <w:contextualSpacing/>
        <w:jc w:val="both"/>
        <w:rPr>
          <w:rFonts w:ascii="Arial" w:hAnsi="Arial" w:cs="Arial"/>
        </w:rPr>
      </w:pPr>
    </w:p>
    <w:p w:rsidR="007C4870" w:rsidRPr="00764264" w:rsidRDefault="007C4870" w:rsidP="007C4870">
      <w:pPr>
        <w:widowControl w:val="0"/>
        <w:autoSpaceDE w:val="0"/>
        <w:autoSpaceDN w:val="0"/>
        <w:ind w:firstLine="540"/>
        <w:contextualSpacing/>
        <w:jc w:val="both"/>
        <w:rPr>
          <w:rFonts w:ascii="Arial" w:hAnsi="Arial" w:cs="Arial"/>
        </w:rPr>
      </w:pPr>
      <w:r w:rsidRPr="00764264">
        <w:rPr>
          <w:rFonts w:ascii="Arial" w:hAnsi="Arial" w:cs="Arial"/>
        </w:rPr>
        <w:t>7.1. Расторжение настоящего Договора допускается по соглашению сторон по основаниям, предусмотренным гражданским законодательством Российской Федерации и настоящим Договором.</w:t>
      </w:r>
    </w:p>
    <w:p w:rsidR="007C4870" w:rsidRPr="00764264" w:rsidRDefault="007C4870" w:rsidP="007C4870">
      <w:pPr>
        <w:widowControl w:val="0"/>
        <w:autoSpaceDE w:val="0"/>
        <w:autoSpaceDN w:val="0"/>
        <w:spacing w:before="220"/>
        <w:ind w:firstLine="540"/>
        <w:contextualSpacing/>
        <w:jc w:val="both"/>
        <w:rPr>
          <w:rFonts w:ascii="Arial" w:hAnsi="Arial" w:cs="Arial"/>
        </w:rPr>
      </w:pPr>
      <w:bookmarkStart w:id="29" w:name="P373"/>
      <w:bookmarkEnd w:id="29"/>
      <w:r w:rsidRPr="00764264">
        <w:rPr>
          <w:rFonts w:ascii="Arial" w:hAnsi="Arial" w:cs="Arial"/>
        </w:rPr>
        <w:t>7.2. Администрация вправе в одностороннем порядке отказаться от Договора в следующих случаях:</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7.2.1. Невнесения в установленный Договором срок платы по настоящему Договору, если просрочка платежа составляет более тридцати календарных дней.</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 xml:space="preserve">7.2.2. Неисполнения Владельцем НТО обязательств, установленных </w:t>
      </w:r>
      <w:hyperlink w:anchor="P335">
        <w:proofErr w:type="spellStart"/>
        <w:r w:rsidRPr="00764264">
          <w:rPr>
            <w:rFonts w:ascii="Arial" w:hAnsi="Arial" w:cs="Arial"/>
          </w:rPr>
          <w:t>пп</w:t>
        </w:r>
        <w:proofErr w:type="spellEnd"/>
        <w:r w:rsidRPr="00764264">
          <w:rPr>
            <w:rFonts w:ascii="Arial" w:hAnsi="Arial" w:cs="Arial"/>
          </w:rPr>
          <w:t>. 4.3.1</w:t>
        </w:r>
      </w:hyperlink>
      <w:r w:rsidRPr="00764264">
        <w:rPr>
          <w:rFonts w:ascii="Arial" w:hAnsi="Arial" w:cs="Arial"/>
        </w:rPr>
        <w:t xml:space="preserve"> - </w:t>
      </w:r>
      <w:hyperlink w:anchor="P340">
        <w:r w:rsidRPr="00764264">
          <w:rPr>
            <w:rFonts w:ascii="Arial" w:hAnsi="Arial" w:cs="Arial"/>
          </w:rPr>
          <w:t>4.3.</w:t>
        </w:r>
      </w:hyperlink>
      <w:r w:rsidRPr="00764264">
        <w:rPr>
          <w:rFonts w:ascii="Arial" w:hAnsi="Arial" w:cs="Arial"/>
        </w:rPr>
        <w:t>4 настоящего Договора.</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7.2.3. Неоднократного нарушения Владельцем НТО правил осуществления торговой деятельности, обязательств по благоустройству и уборке прилегающей территории, вывозу мусора, других требований, установленных действующим законодательством и настоящим Договором, что подтверждено соответствующими актами обследования (протоколами) территории представителями отраслевых (функциональных) органов Администрации.</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7.2.4. Осуществления продажи алкогольной продукции в нестационарном торговом объекте, что зафиксировано должностными лицами органов внутренних дел в протоколе об административном правонарушении.</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7.2.5. Передачи Владельцем НТО третьим лицам прав и обязанностей на размещение нестационарного торгового объекта.</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7.2.6. Изменения специализации, внешнего вида, типа, размеров, площади нестационарного торгового объекта в ходе его эксплуатации (возведение пристроек, надстройка дополнительных антресолей и этажей, изменение фасадов и т.п.).</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7.2.7.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7.2.8. Использования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7.2.9. Размещения объектов капитального строительства федерального, регионального или муниципального значения на территории, занимаемой нестационарным торговым объектом.</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7.2.10. Заключения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7.2.11. Предоставления недостоверных сведений Владельцем НТО.</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7.2.12. Нарушения Владельцем НТО иных условий настоящего Договора.</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 xml:space="preserve">7.2.13. Неисполнения требований, предусмотренных архитектурно-дизайнерским решением нестационарных торговых объектов, расположенных на </w:t>
      </w:r>
      <w:r w:rsidRPr="00764264">
        <w:rPr>
          <w:rFonts w:ascii="Arial" w:hAnsi="Arial" w:cs="Arial"/>
        </w:rPr>
        <w:lastRenderedPageBreak/>
        <w:t>территории городского округа Люберцы, а также Положением о порядке размещения нестационарных торговых объектов на территории городского округа Люберцы.</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7.2.14. Иных предусмотренных действующим законодательством случаях.</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7.3. В случае одностороннего отказа от исполнения настоящего Договора Администрация обязана направить соответствующее уведомление Владельцу НТО в письменном виде заказным почтовым отправлением с подтверждением получения отправления Владельцем НТО,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Администрацией подтверждения о его вручении Владельцу НТО.</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Выполнение Администрацией указанных выше требований считается надлежащим уведомлением Владельца НТО об одностороннем отказе от исполнения настоящего Договора. Датой такого надлежащего уведомления признается дата получения Администрацией подтверждения о вручении Владельцу НТО указанного уведомления либо дата получения Администрацией информации об отсутствии Владельца НТО по его адресу нахождения.</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Администрации об одностороннем отказе от исполнения договора на официальном сайте в информационно-телекоммуникационной сети Интернет Администрации.</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Договор считается расторгнутым через десять дней с даты надлежащего уведомления Администрацией Владельца НТО об одностороннем отказе от исполнения Договора.</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7.4. Расторжение Договора по соглашению Сторон производится путем подписания соответствующего соглашения о расторжении.</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 xml:space="preserve">7.5. В случае досрочного расторжения настоящего Договора на основании </w:t>
      </w:r>
      <w:hyperlink w:anchor="P373">
        <w:r w:rsidRPr="00764264">
          <w:rPr>
            <w:rFonts w:ascii="Arial" w:hAnsi="Arial" w:cs="Arial"/>
          </w:rPr>
          <w:t>п. 7.2</w:t>
        </w:r>
      </w:hyperlink>
      <w:r w:rsidRPr="00764264">
        <w:rPr>
          <w:rFonts w:ascii="Arial" w:hAnsi="Arial" w:cs="Arial"/>
        </w:rPr>
        <w:t xml:space="preserve"> настоящего Договора денежные средства, оплаченные Владельцем НТО, возврату не подлежат.</w:t>
      </w:r>
    </w:p>
    <w:p w:rsidR="007C4870" w:rsidRPr="00764264" w:rsidRDefault="007C4870" w:rsidP="007C4870">
      <w:pPr>
        <w:widowControl w:val="0"/>
        <w:autoSpaceDE w:val="0"/>
        <w:autoSpaceDN w:val="0"/>
        <w:contextualSpacing/>
        <w:jc w:val="both"/>
        <w:rPr>
          <w:rFonts w:ascii="Arial" w:hAnsi="Arial" w:cs="Arial"/>
        </w:rPr>
      </w:pPr>
    </w:p>
    <w:p w:rsidR="007C4870" w:rsidRPr="00764264" w:rsidRDefault="007C4870" w:rsidP="007C4870">
      <w:pPr>
        <w:widowControl w:val="0"/>
        <w:autoSpaceDE w:val="0"/>
        <w:autoSpaceDN w:val="0"/>
        <w:contextualSpacing/>
        <w:jc w:val="center"/>
        <w:outlineLvl w:val="2"/>
        <w:rPr>
          <w:rFonts w:ascii="Arial" w:hAnsi="Arial" w:cs="Arial"/>
        </w:rPr>
      </w:pPr>
      <w:r w:rsidRPr="00764264">
        <w:rPr>
          <w:rFonts w:ascii="Arial" w:hAnsi="Arial" w:cs="Arial"/>
        </w:rPr>
        <w:t>8. Порядок разрешения споров</w:t>
      </w:r>
    </w:p>
    <w:p w:rsidR="007C4870" w:rsidRPr="00764264" w:rsidRDefault="007C4870" w:rsidP="007C4870">
      <w:pPr>
        <w:widowControl w:val="0"/>
        <w:autoSpaceDE w:val="0"/>
        <w:autoSpaceDN w:val="0"/>
        <w:contextualSpacing/>
        <w:jc w:val="both"/>
        <w:rPr>
          <w:rFonts w:ascii="Arial" w:hAnsi="Arial" w:cs="Arial"/>
        </w:rPr>
      </w:pPr>
    </w:p>
    <w:p w:rsidR="007C4870" w:rsidRPr="00764264" w:rsidRDefault="007C4870" w:rsidP="007C4870">
      <w:pPr>
        <w:widowControl w:val="0"/>
        <w:autoSpaceDE w:val="0"/>
        <w:autoSpaceDN w:val="0"/>
        <w:ind w:firstLine="540"/>
        <w:contextualSpacing/>
        <w:jc w:val="both"/>
        <w:rPr>
          <w:rFonts w:ascii="Arial" w:hAnsi="Arial" w:cs="Arial"/>
        </w:rPr>
      </w:pPr>
      <w:r w:rsidRPr="00764264">
        <w:rPr>
          <w:rFonts w:ascii="Arial" w:hAnsi="Arial" w:cs="Arial"/>
        </w:rPr>
        <w:t>8.1.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8.2. Все достигнутые договоренности Стороны оформляют в виде дополнительных соглашений, подписанных Сторонами и скрепленных печатями (при наличии).</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8.3. До передачи спора на разрешение суда Стороны принимают меры к его урегулированию в претензионном порядке.</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8.4. Претензия должна быть направлена в письменном виде. По полученной претензии Сторона должна дать письменный ответ по существу в срок не позднее семи календарных дней с даты ее получения. Оставление претензии без ответа в установленный срок означает признание требований претензии.</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 xml:space="preserve">8.5. Если претензионные требования подлежат денежной оценке, в претензии указываются </w:t>
      </w:r>
      <w:proofErr w:type="spellStart"/>
      <w:r w:rsidRPr="00764264">
        <w:rPr>
          <w:rFonts w:ascii="Arial" w:hAnsi="Arial" w:cs="Arial"/>
        </w:rPr>
        <w:t>истребуемая</w:t>
      </w:r>
      <w:proofErr w:type="spellEnd"/>
      <w:r w:rsidRPr="00764264">
        <w:rPr>
          <w:rFonts w:ascii="Arial" w:hAnsi="Arial" w:cs="Arial"/>
        </w:rPr>
        <w:t xml:space="preserve"> сумма и ее полный и обоснованный расчет.</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8.6.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lastRenderedPageBreak/>
        <w:t xml:space="preserve">8.7. Все не урегулированные путем переговоров споры, связанные с заключением, толкованием, исполнением, изменением и расторжением настоящего Договора, в соответствии со </w:t>
      </w:r>
      <w:hyperlink r:id="rId12">
        <w:r w:rsidRPr="00764264">
          <w:rPr>
            <w:rFonts w:ascii="Arial" w:hAnsi="Arial" w:cs="Arial"/>
          </w:rPr>
          <w:t>ст. 37</w:t>
        </w:r>
      </w:hyperlink>
      <w:r w:rsidRPr="00764264">
        <w:rPr>
          <w:rFonts w:ascii="Arial" w:hAnsi="Arial" w:cs="Arial"/>
        </w:rPr>
        <w:t xml:space="preserve"> АПК РФ, </w:t>
      </w:r>
      <w:hyperlink r:id="rId13">
        <w:r w:rsidRPr="00764264">
          <w:rPr>
            <w:rFonts w:ascii="Arial" w:hAnsi="Arial" w:cs="Arial"/>
          </w:rPr>
          <w:t>ст. 32</w:t>
        </w:r>
      </w:hyperlink>
      <w:r w:rsidRPr="00764264">
        <w:rPr>
          <w:rFonts w:ascii="Arial" w:hAnsi="Arial" w:cs="Arial"/>
        </w:rPr>
        <w:t xml:space="preserve"> ГПК РФ о договорной подсудности, передаются в суд по месту нахождения Администрации.</w:t>
      </w:r>
    </w:p>
    <w:p w:rsidR="007C4870" w:rsidRPr="00764264" w:rsidRDefault="007C4870" w:rsidP="007C4870">
      <w:pPr>
        <w:widowControl w:val="0"/>
        <w:autoSpaceDE w:val="0"/>
        <w:autoSpaceDN w:val="0"/>
        <w:contextualSpacing/>
        <w:jc w:val="both"/>
        <w:rPr>
          <w:rFonts w:ascii="Arial" w:hAnsi="Arial" w:cs="Arial"/>
        </w:rPr>
      </w:pPr>
    </w:p>
    <w:p w:rsidR="007C4870" w:rsidRPr="00764264" w:rsidRDefault="007C4870" w:rsidP="007C4870">
      <w:pPr>
        <w:widowControl w:val="0"/>
        <w:autoSpaceDE w:val="0"/>
        <w:autoSpaceDN w:val="0"/>
        <w:contextualSpacing/>
        <w:jc w:val="center"/>
        <w:outlineLvl w:val="2"/>
        <w:rPr>
          <w:rFonts w:ascii="Arial" w:hAnsi="Arial" w:cs="Arial"/>
        </w:rPr>
      </w:pPr>
      <w:r w:rsidRPr="00764264">
        <w:rPr>
          <w:rFonts w:ascii="Arial" w:hAnsi="Arial" w:cs="Arial"/>
        </w:rPr>
        <w:t>9. Форс-мажорные обстоятельства</w:t>
      </w:r>
    </w:p>
    <w:p w:rsidR="007C4870" w:rsidRPr="00764264" w:rsidRDefault="007C4870" w:rsidP="007C4870">
      <w:pPr>
        <w:widowControl w:val="0"/>
        <w:autoSpaceDE w:val="0"/>
        <w:autoSpaceDN w:val="0"/>
        <w:contextualSpacing/>
        <w:jc w:val="both"/>
        <w:rPr>
          <w:rFonts w:ascii="Arial" w:hAnsi="Arial" w:cs="Arial"/>
        </w:rPr>
      </w:pPr>
    </w:p>
    <w:p w:rsidR="007C4870" w:rsidRPr="00764264" w:rsidRDefault="007C4870" w:rsidP="007C4870">
      <w:pPr>
        <w:widowControl w:val="0"/>
        <w:autoSpaceDE w:val="0"/>
        <w:autoSpaceDN w:val="0"/>
        <w:ind w:firstLine="540"/>
        <w:contextualSpacing/>
        <w:jc w:val="both"/>
        <w:rPr>
          <w:rFonts w:ascii="Arial" w:hAnsi="Arial" w:cs="Arial"/>
        </w:rPr>
      </w:pPr>
      <w:r w:rsidRPr="00764264">
        <w:rPr>
          <w:rFonts w:ascii="Arial" w:hAnsi="Arial" w:cs="Arial"/>
        </w:rPr>
        <w:t>9.1.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7C4870" w:rsidRPr="00764264" w:rsidRDefault="007C4870" w:rsidP="007C4870">
      <w:pPr>
        <w:widowControl w:val="0"/>
        <w:autoSpaceDE w:val="0"/>
        <w:autoSpaceDN w:val="0"/>
        <w:spacing w:before="220"/>
        <w:ind w:firstLine="540"/>
        <w:contextualSpacing/>
        <w:jc w:val="both"/>
        <w:rPr>
          <w:rFonts w:ascii="Arial" w:hAnsi="Arial" w:cs="Arial"/>
        </w:rPr>
      </w:pPr>
      <w:bookmarkStart w:id="30" w:name="P408"/>
      <w:bookmarkEnd w:id="30"/>
      <w:r w:rsidRPr="00764264">
        <w:rPr>
          <w:rFonts w:ascii="Arial" w:hAnsi="Arial" w:cs="Arial"/>
        </w:rPr>
        <w:t>9.2.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 xml:space="preserve">9.3. Невыполнение условий </w:t>
      </w:r>
      <w:hyperlink w:anchor="P408">
        <w:r w:rsidRPr="00764264">
          <w:rPr>
            <w:rFonts w:ascii="Arial" w:hAnsi="Arial" w:cs="Arial"/>
          </w:rPr>
          <w:t>пункта 9.2</w:t>
        </w:r>
      </w:hyperlink>
      <w:r w:rsidRPr="00764264">
        <w:rPr>
          <w:rFonts w:ascii="Arial" w:hAnsi="Arial" w:cs="Arial"/>
        </w:rPr>
        <w:t xml:space="preserve"> Договора лишает Сторону права ссылаться на форс-мажорные обстоятельства при невыполнении обязательств по настоящему Договору.</w:t>
      </w:r>
    </w:p>
    <w:p w:rsidR="007C4870" w:rsidRPr="00764264" w:rsidRDefault="007C4870" w:rsidP="007C4870">
      <w:pPr>
        <w:widowControl w:val="0"/>
        <w:autoSpaceDE w:val="0"/>
        <w:autoSpaceDN w:val="0"/>
        <w:contextualSpacing/>
        <w:jc w:val="both"/>
        <w:rPr>
          <w:rFonts w:ascii="Arial" w:hAnsi="Arial" w:cs="Arial"/>
        </w:rPr>
      </w:pPr>
    </w:p>
    <w:p w:rsidR="007C4870" w:rsidRPr="00764264" w:rsidRDefault="007C4870" w:rsidP="007C4870">
      <w:pPr>
        <w:widowControl w:val="0"/>
        <w:autoSpaceDE w:val="0"/>
        <w:autoSpaceDN w:val="0"/>
        <w:contextualSpacing/>
        <w:jc w:val="center"/>
        <w:outlineLvl w:val="2"/>
        <w:rPr>
          <w:rFonts w:ascii="Arial" w:hAnsi="Arial" w:cs="Arial"/>
        </w:rPr>
      </w:pPr>
      <w:r w:rsidRPr="00764264">
        <w:rPr>
          <w:rFonts w:ascii="Arial" w:hAnsi="Arial" w:cs="Arial"/>
        </w:rPr>
        <w:t>10. Прочие условия</w:t>
      </w:r>
    </w:p>
    <w:p w:rsidR="007C4870" w:rsidRPr="00764264" w:rsidRDefault="007C4870" w:rsidP="007C4870">
      <w:pPr>
        <w:widowControl w:val="0"/>
        <w:autoSpaceDE w:val="0"/>
        <w:autoSpaceDN w:val="0"/>
        <w:contextualSpacing/>
        <w:jc w:val="both"/>
        <w:rPr>
          <w:rFonts w:ascii="Arial" w:hAnsi="Arial" w:cs="Arial"/>
        </w:rPr>
      </w:pPr>
    </w:p>
    <w:p w:rsidR="007C4870" w:rsidRPr="00764264" w:rsidRDefault="007C4870" w:rsidP="007C4870">
      <w:pPr>
        <w:widowControl w:val="0"/>
        <w:autoSpaceDE w:val="0"/>
        <w:autoSpaceDN w:val="0"/>
        <w:ind w:firstLine="540"/>
        <w:contextualSpacing/>
        <w:jc w:val="both"/>
        <w:rPr>
          <w:rFonts w:ascii="Arial" w:hAnsi="Arial" w:cs="Arial"/>
        </w:rPr>
      </w:pPr>
      <w:r w:rsidRPr="00764264">
        <w:rPr>
          <w:rFonts w:ascii="Arial" w:hAnsi="Arial" w:cs="Arial"/>
        </w:rPr>
        <w:t>10.1.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10.2. Настоящий Договор составлен в двух экземплярах, имеющих равную юридическую силу, по одному экземпляру для каждой Стороны.</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10.3. Неотъемлемой частью настоящего Договора являются:</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 xml:space="preserve">- приложение № 1 - </w:t>
      </w:r>
      <w:hyperlink w:anchor="P438">
        <w:r w:rsidRPr="00764264">
          <w:rPr>
            <w:rFonts w:ascii="Arial" w:hAnsi="Arial" w:cs="Arial"/>
          </w:rPr>
          <w:t>характеристики</w:t>
        </w:r>
      </w:hyperlink>
      <w:r w:rsidRPr="00764264">
        <w:rPr>
          <w:rFonts w:ascii="Arial" w:hAnsi="Arial" w:cs="Arial"/>
        </w:rPr>
        <w:t xml:space="preserve"> размещения нестационарного торгового объекта;</w:t>
      </w:r>
    </w:p>
    <w:p w:rsidR="007C4870" w:rsidRPr="00764264" w:rsidRDefault="007C4870" w:rsidP="007C4870">
      <w:pPr>
        <w:widowControl w:val="0"/>
        <w:autoSpaceDE w:val="0"/>
        <w:autoSpaceDN w:val="0"/>
        <w:spacing w:before="220"/>
        <w:ind w:firstLine="540"/>
        <w:contextualSpacing/>
        <w:jc w:val="both"/>
        <w:rPr>
          <w:rFonts w:ascii="Arial" w:hAnsi="Arial" w:cs="Arial"/>
        </w:rPr>
      </w:pPr>
      <w:r w:rsidRPr="00764264">
        <w:rPr>
          <w:rFonts w:ascii="Arial" w:hAnsi="Arial" w:cs="Arial"/>
        </w:rPr>
        <w:t xml:space="preserve">- приложение № 2 - эскизный </w:t>
      </w:r>
      <w:hyperlink w:anchor="P473">
        <w:r w:rsidRPr="00764264">
          <w:rPr>
            <w:rFonts w:ascii="Arial" w:hAnsi="Arial" w:cs="Arial"/>
          </w:rPr>
          <w:t>проект</w:t>
        </w:r>
      </w:hyperlink>
      <w:r w:rsidRPr="00764264">
        <w:rPr>
          <w:rFonts w:ascii="Arial" w:hAnsi="Arial" w:cs="Arial"/>
        </w:rPr>
        <w:t xml:space="preserve"> размещения нестационарного торгового объекта.</w:t>
      </w:r>
    </w:p>
    <w:p w:rsidR="007C4870" w:rsidRPr="00764264" w:rsidRDefault="007C4870" w:rsidP="007C4870">
      <w:pPr>
        <w:widowControl w:val="0"/>
        <w:autoSpaceDE w:val="0"/>
        <w:autoSpaceDN w:val="0"/>
        <w:contextualSpacing/>
        <w:jc w:val="both"/>
        <w:rPr>
          <w:rFonts w:ascii="Arial" w:hAnsi="Arial" w:cs="Arial"/>
        </w:rPr>
      </w:pPr>
    </w:p>
    <w:p w:rsidR="007C4870" w:rsidRPr="00764264" w:rsidRDefault="007C4870" w:rsidP="007C4870">
      <w:pPr>
        <w:widowControl w:val="0"/>
        <w:autoSpaceDE w:val="0"/>
        <w:autoSpaceDN w:val="0"/>
        <w:contextualSpacing/>
        <w:jc w:val="both"/>
        <w:rPr>
          <w:rFonts w:ascii="Arial" w:hAnsi="Arial" w:cs="Arial"/>
        </w:rPr>
      </w:pPr>
    </w:p>
    <w:p w:rsidR="007C4870" w:rsidRPr="00764264" w:rsidRDefault="007C4870" w:rsidP="007C4870">
      <w:pPr>
        <w:widowControl w:val="0"/>
        <w:autoSpaceDE w:val="0"/>
        <w:autoSpaceDN w:val="0"/>
        <w:contextualSpacing/>
        <w:jc w:val="center"/>
        <w:outlineLvl w:val="2"/>
        <w:rPr>
          <w:rFonts w:ascii="Arial" w:hAnsi="Arial" w:cs="Arial"/>
        </w:rPr>
      </w:pPr>
      <w:r w:rsidRPr="00764264">
        <w:rPr>
          <w:rFonts w:ascii="Arial" w:hAnsi="Arial" w:cs="Arial"/>
        </w:rPr>
        <w:t>10. Реквизиты и подписи Сторон</w:t>
      </w:r>
    </w:p>
    <w:p w:rsidR="007C4870" w:rsidRPr="00764264" w:rsidRDefault="007C4870" w:rsidP="007C4870">
      <w:pPr>
        <w:widowControl w:val="0"/>
        <w:autoSpaceDE w:val="0"/>
        <w:autoSpaceDN w:val="0"/>
        <w:contextualSpacing/>
        <w:jc w:val="both"/>
        <w:rPr>
          <w:rFonts w:ascii="Arial" w:hAnsi="Arial" w:cs="Arial"/>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7C4870" w:rsidRPr="00764264" w:rsidTr="005718C6">
        <w:tc>
          <w:tcPr>
            <w:tcW w:w="4535" w:type="dxa"/>
            <w:tcBorders>
              <w:top w:val="nil"/>
              <w:left w:val="nil"/>
              <w:bottom w:val="nil"/>
              <w:right w:val="nil"/>
            </w:tcBorders>
          </w:tcPr>
          <w:p w:rsidR="007C4870" w:rsidRPr="00764264" w:rsidRDefault="007C4870" w:rsidP="005718C6">
            <w:pPr>
              <w:widowControl w:val="0"/>
              <w:autoSpaceDE w:val="0"/>
              <w:autoSpaceDN w:val="0"/>
              <w:contextualSpacing/>
              <w:rPr>
                <w:rFonts w:ascii="Arial" w:hAnsi="Arial" w:cs="Arial"/>
              </w:rPr>
            </w:pPr>
            <w:r w:rsidRPr="00764264">
              <w:rPr>
                <w:rFonts w:ascii="Arial" w:hAnsi="Arial" w:cs="Arial"/>
              </w:rPr>
              <w:t>Администрация</w:t>
            </w:r>
          </w:p>
          <w:p w:rsidR="007C4870" w:rsidRPr="00764264" w:rsidRDefault="007C4870" w:rsidP="005718C6">
            <w:pPr>
              <w:widowControl w:val="0"/>
              <w:autoSpaceDE w:val="0"/>
              <w:autoSpaceDN w:val="0"/>
              <w:contextualSpacing/>
              <w:rPr>
                <w:rFonts w:ascii="Arial" w:hAnsi="Arial" w:cs="Arial"/>
              </w:rPr>
            </w:pPr>
            <w:r w:rsidRPr="00764264">
              <w:rPr>
                <w:rFonts w:ascii="Arial" w:hAnsi="Arial" w:cs="Arial"/>
              </w:rPr>
              <w:t>___________________</w:t>
            </w:r>
          </w:p>
          <w:p w:rsidR="007C4870" w:rsidRPr="00764264" w:rsidRDefault="007C4870" w:rsidP="005718C6">
            <w:pPr>
              <w:widowControl w:val="0"/>
              <w:autoSpaceDE w:val="0"/>
              <w:autoSpaceDN w:val="0"/>
              <w:contextualSpacing/>
              <w:rPr>
                <w:rFonts w:ascii="Arial" w:hAnsi="Arial" w:cs="Arial"/>
              </w:rPr>
            </w:pPr>
            <w:r w:rsidRPr="00764264">
              <w:rPr>
                <w:rFonts w:ascii="Arial" w:hAnsi="Arial" w:cs="Arial"/>
              </w:rPr>
              <w:t>М.П.</w:t>
            </w:r>
          </w:p>
        </w:tc>
        <w:tc>
          <w:tcPr>
            <w:tcW w:w="4535" w:type="dxa"/>
            <w:tcBorders>
              <w:top w:val="nil"/>
              <w:left w:val="nil"/>
              <w:bottom w:val="nil"/>
              <w:right w:val="nil"/>
            </w:tcBorders>
          </w:tcPr>
          <w:p w:rsidR="007C4870" w:rsidRPr="00764264" w:rsidRDefault="007C4870" w:rsidP="005718C6">
            <w:pPr>
              <w:widowControl w:val="0"/>
              <w:autoSpaceDE w:val="0"/>
              <w:autoSpaceDN w:val="0"/>
              <w:contextualSpacing/>
              <w:rPr>
                <w:rFonts w:ascii="Arial" w:hAnsi="Arial" w:cs="Arial"/>
              </w:rPr>
            </w:pPr>
            <w:r w:rsidRPr="00764264">
              <w:rPr>
                <w:rFonts w:ascii="Arial" w:hAnsi="Arial" w:cs="Arial"/>
              </w:rPr>
              <w:t>Владелец НТО</w:t>
            </w:r>
          </w:p>
          <w:p w:rsidR="007C4870" w:rsidRPr="00764264" w:rsidRDefault="007C4870" w:rsidP="005718C6">
            <w:pPr>
              <w:widowControl w:val="0"/>
              <w:autoSpaceDE w:val="0"/>
              <w:autoSpaceDN w:val="0"/>
              <w:contextualSpacing/>
              <w:rPr>
                <w:rFonts w:ascii="Arial" w:hAnsi="Arial" w:cs="Arial"/>
              </w:rPr>
            </w:pPr>
            <w:r w:rsidRPr="00764264">
              <w:rPr>
                <w:rFonts w:ascii="Arial" w:hAnsi="Arial" w:cs="Arial"/>
              </w:rPr>
              <w:t>___________________</w:t>
            </w:r>
          </w:p>
          <w:p w:rsidR="007C4870" w:rsidRPr="00764264" w:rsidRDefault="007C4870" w:rsidP="005718C6">
            <w:pPr>
              <w:widowControl w:val="0"/>
              <w:autoSpaceDE w:val="0"/>
              <w:autoSpaceDN w:val="0"/>
              <w:contextualSpacing/>
              <w:rPr>
                <w:rFonts w:ascii="Arial" w:hAnsi="Arial" w:cs="Arial"/>
              </w:rPr>
            </w:pPr>
            <w:r w:rsidRPr="00764264">
              <w:rPr>
                <w:rFonts w:ascii="Arial" w:hAnsi="Arial" w:cs="Arial"/>
              </w:rPr>
              <w:t>М.П.</w:t>
            </w:r>
          </w:p>
        </w:tc>
      </w:tr>
    </w:tbl>
    <w:p w:rsidR="007C4870" w:rsidRPr="00764264" w:rsidRDefault="007C4870" w:rsidP="007C4870">
      <w:pPr>
        <w:widowControl w:val="0"/>
        <w:autoSpaceDE w:val="0"/>
        <w:autoSpaceDN w:val="0"/>
        <w:contextualSpacing/>
        <w:jc w:val="both"/>
        <w:rPr>
          <w:rFonts w:ascii="Arial" w:hAnsi="Arial" w:cs="Arial"/>
        </w:rPr>
      </w:pPr>
    </w:p>
    <w:p w:rsidR="007C4870" w:rsidRPr="00764264" w:rsidRDefault="007C4870" w:rsidP="007C4870">
      <w:pPr>
        <w:widowControl w:val="0"/>
        <w:autoSpaceDE w:val="0"/>
        <w:autoSpaceDN w:val="0"/>
        <w:contextualSpacing/>
        <w:jc w:val="both"/>
        <w:rPr>
          <w:rFonts w:ascii="Arial" w:hAnsi="Arial" w:cs="Arial"/>
        </w:rPr>
        <w:sectPr w:rsidR="007C4870" w:rsidRPr="00764264" w:rsidSect="005718C6">
          <w:headerReference w:type="default" r:id="rId14"/>
          <w:pgSz w:w="11906" w:h="16838"/>
          <w:pgMar w:top="426" w:right="850" w:bottom="1134" w:left="1701" w:header="708" w:footer="708" w:gutter="0"/>
          <w:cols w:space="708"/>
          <w:docGrid w:linePitch="360"/>
        </w:sectPr>
      </w:pPr>
    </w:p>
    <w:p w:rsidR="007C4870" w:rsidRPr="00764264" w:rsidRDefault="007C4870" w:rsidP="007C4870">
      <w:pPr>
        <w:widowControl w:val="0"/>
        <w:autoSpaceDE w:val="0"/>
        <w:autoSpaceDN w:val="0"/>
        <w:ind w:left="9639"/>
        <w:contextualSpacing/>
        <w:outlineLvl w:val="2"/>
        <w:rPr>
          <w:rFonts w:ascii="Arial" w:hAnsi="Arial" w:cs="Arial"/>
        </w:rPr>
      </w:pPr>
      <w:r w:rsidRPr="00764264">
        <w:rPr>
          <w:rFonts w:ascii="Arial" w:hAnsi="Arial" w:cs="Arial"/>
        </w:rPr>
        <w:lastRenderedPageBreak/>
        <w:t>Приложение № 1</w:t>
      </w:r>
    </w:p>
    <w:p w:rsidR="007C4870" w:rsidRPr="00764264" w:rsidRDefault="007C4870" w:rsidP="007C4870">
      <w:pPr>
        <w:widowControl w:val="0"/>
        <w:autoSpaceDE w:val="0"/>
        <w:autoSpaceDN w:val="0"/>
        <w:ind w:left="9639"/>
        <w:contextualSpacing/>
        <w:rPr>
          <w:rFonts w:ascii="Arial" w:hAnsi="Arial" w:cs="Arial"/>
        </w:rPr>
      </w:pPr>
      <w:r w:rsidRPr="00764264">
        <w:rPr>
          <w:rFonts w:ascii="Arial" w:hAnsi="Arial" w:cs="Arial"/>
        </w:rPr>
        <w:t>к договору на размещение и эксплуатацию нестационарного торгового объекта</w:t>
      </w:r>
    </w:p>
    <w:p w:rsidR="007C4870" w:rsidRPr="00764264" w:rsidRDefault="007C4870" w:rsidP="007C4870">
      <w:pPr>
        <w:widowControl w:val="0"/>
        <w:autoSpaceDE w:val="0"/>
        <w:autoSpaceDN w:val="0"/>
        <w:ind w:left="9639"/>
        <w:contextualSpacing/>
        <w:rPr>
          <w:rFonts w:ascii="Arial" w:hAnsi="Arial" w:cs="Arial"/>
        </w:rPr>
      </w:pPr>
      <w:r w:rsidRPr="00764264">
        <w:rPr>
          <w:rFonts w:ascii="Arial" w:hAnsi="Arial" w:cs="Arial"/>
        </w:rPr>
        <w:t xml:space="preserve">от </w:t>
      </w:r>
      <w:r w:rsidRPr="00764264">
        <w:rPr>
          <w:rFonts w:ascii="Arial" w:eastAsia="Calibri" w:hAnsi="Arial" w:cs="Arial"/>
          <w:lang w:eastAsia="en-US"/>
        </w:rPr>
        <w:t>__________</w:t>
      </w:r>
      <w:r w:rsidRPr="00764264">
        <w:rPr>
          <w:rFonts w:ascii="Arial" w:hAnsi="Arial" w:cs="Arial"/>
        </w:rPr>
        <w:t xml:space="preserve"> 20___ № </w:t>
      </w:r>
      <w:r w:rsidRPr="00764264">
        <w:rPr>
          <w:rFonts w:ascii="Arial" w:eastAsia="Calibri" w:hAnsi="Arial" w:cs="Arial"/>
          <w:lang w:eastAsia="en-US"/>
        </w:rPr>
        <w:t>__________</w:t>
      </w:r>
    </w:p>
    <w:p w:rsidR="007C4870" w:rsidRPr="00764264" w:rsidRDefault="007C4870" w:rsidP="007C4870">
      <w:pPr>
        <w:widowControl w:val="0"/>
        <w:autoSpaceDE w:val="0"/>
        <w:autoSpaceDN w:val="0"/>
        <w:contextualSpacing/>
        <w:jc w:val="both"/>
        <w:rPr>
          <w:rFonts w:ascii="Arial" w:hAnsi="Arial" w:cs="Arial"/>
        </w:rPr>
      </w:pPr>
    </w:p>
    <w:p w:rsidR="007C4870" w:rsidRPr="00764264" w:rsidRDefault="007C4870" w:rsidP="007C4870">
      <w:pPr>
        <w:widowControl w:val="0"/>
        <w:autoSpaceDE w:val="0"/>
        <w:autoSpaceDN w:val="0"/>
        <w:contextualSpacing/>
        <w:jc w:val="center"/>
        <w:rPr>
          <w:rFonts w:ascii="Arial" w:hAnsi="Arial" w:cs="Arial"/>
        </w:rPr>
      </w:pPr>
      <w:bookmarkStart w:id="31" w:name="P438"/>
      <w:bookmarkEnd w:id="31"/>
    </w:p>
    <w:p w:rsidR="007C4870" w:rsidRPr="00764264" w:rsidRDefault="007C4870" w:rsidP="007C4870">
      <w:pPr>
        <w:widowControl w:val="0"/>
        <w:autoSpaceDE w:val="0"/>
        <w:autoSpaceDN w:val="0"/>
        <w:contextualSpacing/>
        <w:jc w:val="center"/>
        <w:rPr>
          <w:rFonts w:ascii="Arial" w:hAnsi="Arial" w:cs="Arial"/>
        </w:rPr>
      </w:pPr>
    </w:p>
    <w:p w:rsidR="007C4870" w:rsidRPr="00764264" w:rsidRDefault="007C4870" w:rsidP="007C4870">
      <w:pPr>
        <w:widowControl w:val="0"/>
        <w:autoSpaceDE w:val="0"/>
        <w:autoSpaceDN w:val="0"/>
        <w:contextualSpacing/>
        <w:jc w:val="center"/>
        <w:rPr>
          <w:rFonts w:ascii="Arial" w:hAnsi="Arial" w:cs="Arial"/>
        </w:rPr>
      </w:pPr>
    </w:p>
    <w:p w:rsidR="007C4870" w:rsidRPr="00764264" w:rsidRDefault="007C4870" w:rsidP="007C4870">
      <w:pPr>
        <w:widowControl w:val="0"/>
        <w:autoSpaceDE w:val="0"/>
        <w:autoSpaceDN w:val="0"/>
        <w:contextualSpacing/>
        <w:jc w:val="center"/>
        <w:rPr>
          <w:rFonts w:ascii="Arial" w:hAnsi="Arial" w:cs="Arial"/>
        </w:rPr>
      </w:pPr>
    </w:p>
    <w:p w:rsidR="007C4870" w:rsidRPr="00764264" w:rsidRDefault="007C4870" w:rsidP="007C4870">
      <w:pPr>
        <w:widowControl w:val="0"/>
        <w:autoSpaceDE w:val="0"/>
        <w:autoSpaceDN w:val="0"/>
        <w:contextualSpacing/>
        <w:jc w:val="center"/>
        <w:rPr>
          <w:rFonts w:ascii="Arial" w:hAnsi="Arial" w:cs="Arial"/>
        </w:rPr>
      </w:pPr>
    </w:p>
    <w:p w:rsidR="007C4870" w:rsidRPr="00764264" w:rsidRDefault="007C4870" w:rsidP="007C4870">
      <w:pPr>
        <w:widowControl w:val="0"/>
        <w:autoSpaceDE w:val="0"/>
        <w:autoSpaceDN w:val="0"/>
        <w:contextualSpacing/>
        <w:jc w:val="center"/>
        <w:rPr>
          <w:rFonts w:ascii="Arial" w:hAnsi="Arial" w:cs="Arial"/>
        </w:rPr>
      </w:pPr>
      <w:r w:rsidRPr="00764264">
        <w:rPr>
          <w:rFonts w:ascii="Arial" w:hAnsi="Arial" w:cs="Arial"/>
        </w:rPr>
        <w:t>Характеристики</w:t>
      </w:r>
    </w:p>
    <w:p w:rsidR="007C4870" w:rsidRPr="00764264" w:rsidRDefault="007C4870" w:rsidP="007C4870">
      <w:pPr>
        <w:widowControl w:val="0"/>
        <w:autoSpaceDE w:val="0"/>
        <w:autoSpaceDN w:val="0"/>
        <w:contextualSpacing/>
        <w:jc w:val="center"/>
        <w:rPr>
          <w:rFonts w:ascii="Arial" w:hAnsi="Arial" w:cs="Arial"/>
        </w:rPr>
      </w:pPr>
      <w:r w:rsidRPr="00764264">
        <w:rPr>
          <w:rFonts w:ascii="Arial" w:hAnsi="Arial" w:cs="Arial"/>
        </w:rPr>
        <w:t>размещения нестационарного торгового объекта</w:t>
      </w:r>
    </w:p>
    <w:p w:rsidR="007C4870" w:rsidRPr="00764264" w:rsidRDefault="007C4870" w:rsidP="007C4870">
      <w:pPr>
        <w:widowControl w:val="0"/>
        <w:autoSpaceDE w:val="0"/>
        <w:autoSpaceDN w:val="0"/>
        <w:contextualSpacing/>
        <w:jc w:val="both"/>
        <w:rPr>
          <w:rFonts w:ascii="Arial" w:hAnsi="Arial" w:cs="Arial"/>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2835"/>
        <w:gridCol w:w="3686"/>
        <w:gridCol w:w="2126"/>
        <w:gridCol w:w="2410"/>
        <w:gridCol w:w="3118"/>
      </w:tblGrid>
      <w:tr w:rsidR="007C4870" w:rsidRPr="00764264" w:rsidTr="005718C6">
        <w:tc>
          <w:tcPr>
            <w:tcW w:w="629" w:type="dxa"/>
          </w:tcPr>
          <w:p w:rsidR="007C4870" w:rsidRPr="00764264" w:rsidRDefault="007C4870" w:rsidP="005718C6">
            <w:pPr>
              <w:widowControl w:val="0"/>
              <w:autoSpaceDE w:val="0"/>
              <w:autoSpaceDN w:val="0"/>
              <w:contextualSpacing/>
              <w:jc w:val="center"/>
              <w:rPr>
                <w:rFonts w:ascii="Arial" w:hAnsi="Arial" w:cs="Arial"/>
              </w:rPr>
            </w:pPr>
            <w:r w:rsidRPr="00764264">
              <w:rPr>
                <w:rFonts w:ascii="Arial" w:hAnsi="Arial" w:cs="Arial"/>
              </w:rPr>
              <w:t>№ п/п</w:t>
            </w:r>
          </w:p>
        </w:tc>
        <w:tc>
          <w:tcPr>
            <w:tcW w:w="2835" w:type="dxa"/>
          </w:tcPr>
          <w:p w:rsidR="007C4870" w:rsidRPr="00764264" w:rsidRDefault="007C4870" w:rsidP="005718C6">
            <w:pPr>
              <w:widowControl w:val="0"/>
              <w:autoSpaceDE w:val="0"/>
              <w:autoSpaceDN w:val="0"/>
              <w:contextualSpacing/>
              <w:jc w:val="center"/>
              <w:rPr>
                <w:rFonts w:ascii="Arial" w:hAnsi="Arial" w:cs="Arial"/>
              </w:rPr>
            </w:pPr>
            <w:r w:rsidRPr="00764264">
              <w:rPr>
                <w:rFonts w:ascii="Arial" w:hAnsi="Arial" w:cs="Arial"/>
              </w:rPr>
              <w:t>Адресные ориентиры нестационарного торгового объекта</w:t>
            </w:r>
          </w:p>
        </w:tc>
        <w:tc>
          <w:tcPr>
            <w:tcW w:w="3686" w:type="dxa"/>
          </w:tcPr>
          <w:p w:rsidR="007C4870" w:rsidRPr="00764264" w:rsidRDefault="007C4870" w:rsidP="005718C6">
            <w:pPr>
              <w:widowControl w:val="0"/>
              <w:autoSpaceDE w:val="0"/>
              <w:autoSpaceDN w:val="0"/>
              <w:contextualSpacing/>
              <w:jc w:val="center"/>
              <w:rPr>
                <w:rFonts w:ascii="Arial" w:hAnsi="Arial" w:cs="Arial"/>
              </w:rPr>
            </w:pPr>
            <w:r w:rsidRPr="00764264">
              <w:rPr>
                <w:rFonts w:ascii="Arial" w:hAnsi="Arial" w:cs="Arial"/>
              </w:rPr>
              <w:t>Номер нестационарного торгового объекта в соответствии со схемой размещения нестационарных торговых объектов</w:t>
            </w:r>
          </w:p>
        </w:tc>
        <w:tc>
          <w:tcPr>
            <w:tcW w:w="2126" w:type="dxa"/>
          </w:tcPr>
          <w:p w:rsidR="007C4870" w:rsidRPr="00764264" w:rsidRDefault="007C4870" w:rsidP="005718C6">
            <w:pPr>
              <w:widowControl w:val="0"/>
              <w:autoSpaceDE w:val="0"/>
              <w:autoSpaceDN w:val="0"/>
              <w:contextualSpacing/>
              <w:jc w:val="center"/>
              <w:rPr>
                <w:rFonts w:ascii="Arial" w:hAnsi="Arial" w:cs="Arial"/>
              </w:rPr>
            </w:pPr>
            <w:r w:rsidRPr="00764264">
              <w:rPr>
                <w:rFonts w:ascii="Arial" w:hAnsi="Arial" w:cs="Arial"/>
              </w:rPr>
              <w:t>Тип нестационарного торгового объекта</w:t>
            </w:r>
          </w:p>
        </w:tc>
        <w:tc>
          <w:tcPr>
            <w:tcW w:w="2410" w:type="dxa"/>
          </w:tcPr>
          <w:p w:rsidR="007C4870" w:rsidRPr="00764264" w:rsidRDefault="007C4870" w:rsidP="005718C6">
            <w:pPr>
              <w:widowControl w:val="0"/>
              <w:autoSpaceDE w:val="0"/>
              <w:autoSpaceDN w:val="0"/>
              <w:contextualSpacing/>
              <w:jc w:val="center"/>
              <w:rPr>
                <w:rFonts w:ascii="Arial" w:hAnsi="Arial" w:cs="Arial"/>
              </w:rPr>
            </w:pPr>
            <w:r w:rsidRPr="00764264">
              <w:rPr>
                <w:rFonts w:ascii="Arial" w:hAnsi="Arial" w:cs="Arial"/>
              </w:rPr>
              <w:t>Специализация нестационарного торгового объекта</w:t>
            </w:r>
          </w:p>
        </w:tc>
        <w:tc>
          <w:tcPr>
            <w:tcW w:w="3118" w:type="dxa"/>
          </w:tcPr>
          <w:p w:rsidR="007C4870" w:rsidRPr="00764264" w:rsidRDefault="007C4870" w:rsidP="005718C6">
            <w:pPr>
              <w:widowControl w:val="0"/>
              <w:autoSpaceDE w:val="0"/>
              <w:autoSpaceDN w:val="0"/>
              <w:contextualSpacing/>
              <w:jc w:val="center"/>
              <w:rPr>
                <w:rFonts w:ascii="Arial" w:hAnsi="Arial" w:cs="Arial"/>
              </w:rPr>
            </w:pPr>
            <w:r w:rsidRPr="00764264">
              <w:rPr>
                <w:rFonts w:ascii="Arial" w:hAnsi="Arial" w:cs="Arial"/>
              </w:rPr>
              <w:t>Размер НТО/общая площадь, м/кв. м</w:t>
            </w:r>
          </w:p>
        </w:tc>
      </w:tr>
      <w:tr w:rsidR="007C4870" w:rsidRPr="00764264" w:rsidTr="005718C6">
        <w:tc>
          <w:tcPr>
            <w:tcW w:w="629" w:type="dxa"/>
          </w:tcPr>
          <w:p w:rsidR="007C4870" w:rsidRPr="00764264" w:rsidRDefault="007C4870" w:rsidP="005718C6">
            <w:pPr>
              <w:widowControl w:val="0"/>
              <w:autoSpaceDE w:val="0"/>
              <w:autoSpaceDN w:val="0"/>
              <w:contextualSpacing/>
              <w:jc w:val="center"/>
              <w:rPr>
                <w:rFonts w:ascii="Arial" w:hAnsi="Arial" w:cs="Arial"/>
              </w:rPr>
            </w:pPr>
            <w:r w:rsidRPr="00764264">
              <w:rPr>
                <w:rFonts w:ascii="Arial" w:hAnsi="Arial" w:cs="Arial"/>
              </w:rPr>
              <w:t>1</w:t>
            </w:r>
          </w:p>
        </w:tc>
        <w:tc>
          <w:tcPr>
            <w:tcW w:w="2835" w:type="dxa"/>
          </w:tcPr>
          <w:p w:rsidR="007C4870" w:rsidRPr="00764264" w:rsidRDefault="007C4870" w:rsidP="005718C6">
            <w:pPr>
              <w:widowControl w:val="0"/>
              <w:autoSpaceDE w:val="0"/>
              <w:autoSpaceDN w:val="0"/>
              <w:contextualSpacing/>
              <w:jc w:val="center"/>
              <w:rPr>
                <w:rFonts w:ascii="Arial" w:hAnsi="Arial" w:cs="Arial"/>
              </w:rPr>
            </w:pPr>
            <w:r w:rsidRPr="00764264">
              <w:rPr>
                <w:rFonts w:ascii="Arial" w:hAnsi="Arial" w:cs="Arial"/>
              </w:rPr>
              <w:t>2</w:t>
            </w:r>
          </w:p>
        </w:tc>
        <w:tc>
          <w:tcPr>
            <w:tcW w:w="3686" w:type="dxa"/>
          </w:tcPr>
          <w:p w:rsidR="007C4870" w:rsidRPr="00764264" w:rsidRDefault="007C4870" w:rsidP="005718C6">
            <w:pPr>
              <w:widowControl w:val="0"/>
              <w:autoSpaceDE w:val="0"/>
              <w:autoSpaceDN w:val="0"/>
              <w:contextualSpacing/>
              <w:jc w:val="center"/>
              <w:rPr>
                <w:rFonts w:ascii="Arial" w:hAnsi="Arial" w:cs="Arial"/>
              </w:rPr>
            </w:pPr>
            <w:r w:rsidRPr="00764264">
              <w:rPr>
                <w:rFonts w:ascii="Arial" w:hAnsi="Arial" w:cs="Arial"/>
              </w:rPr>
              <w:t>3</w:t>
            </w:r>
          </w:p>
        </w:tc>
        <w:tc>
          <w:tcPr>
            <w:tcW w:w="2126" w:type="dxa"/>
          </w:tcPr>
          <w:p w:rsidR="007C4870" w:rsidRPr="00764264" w:rsidRDefault="007C4870" w:rsidP="005718C6">
            <w:pPr>
              <w:widowControl w:val="0"/>
              <w:autoSpaceDE w:val="0"/>
              <w:autoSpaceDN w:val="0"/>
              <w:contextualSpacing/>
              <w:jc w:val="center"/>
              <w:rPr>
                <w:rFonts w:ascii="Arial" w:hAnsi="Arial" w:cs="Arial"/>
              </w:rPr>
            </w:pPr>
            <w:r w:rsidRPr="00764264">
              <w:rPr>
                <w:rFonts w:ascii="Arial" w:hAnsi="Arial" w:cs="Arial"/>
              </w:rPr>
              <w:t>4</w:t>
            </w:r>
          </w:p>
        </w:tc>
        <w:tc>
          <w:tcPr>
            <w:tcW w:w="2410" w:type="dxa"/>
          </w:tcPr>
          <w:p w:rsidR="007C4870" w:rsidRPr="00764264" w:rsidRDefault="007C4870" w:rsidP="005718C6">
            <w:pPr>
              <w:widowControl w:val="0"/>
              <w:autoSpaceDE w:val="0"/>
              <w:autoSpaceDN w:val="0"/>
              <w:contextualSpacing/>
              <w:jc w:val="center"/>
              <w:rPr>
                <w:rFonts w:ascii="Arial" w:hAnsi="Arial" w:cs="Arial"/>
              </w:rPr>
            </w:pPr>
            <w:r w:rsidRPr="00764264">
              <w:rPr>
                <w:rFonts w:ascii="Arial" w:hAnsi="Arial" w:cs="Arial"/>
              </w:rPr>
              <w:t>5</w:t>
            </w:r>
          </w:p>
        </w:tc>
        <w:tc>
          <w:tcPr>
            <w:tcW w:w="3118" w:type="dxa"/>
          </w:tcPr>
          <w:p w:rsidR="007C4870" w:rsidRPr="00764264" w:rsidRDefault="007C4870" w:rsidP="005718C6">
            <w:pPr>
              <w:widowControl w:val="0"/>
              <w:autoSpaceDE w:val="0"/>
              <w:autoSpaceDN w:val="0"/>
              <w:contextualSpacing/>
              <w:jc w:val="center"/>
              <w:rPr>
                <w:rFonts w:ascii="Arial" w:hAnsi="Arial" w:cs="Arial"/>
              </w:rPr>
            </w:pPr>
            <w:r w:rsidRPr="00764264">
              <w:rPr>
                <w:rFonts w:ascii="Arial" w:hAnsi="Arial" w:cs="Arial"/>
              </w:rPr>
              <w:t>6</w:t>
            </w:r>
          </w:p>
        </w:tc>
      </w:tr>
    </w:tbl>
    <w:p w:rsidR="007C4870" w:rsidRPr="00764264" w:rsidRDefault="007C4870" w:rsidP="007C4870">
      <w:pPr>
        <w:widowControl w:val="0"/>
        <w:autoSpaceDE w:val="0"/>
        <w:autoSpaceDN w:val="0"/>
        <w:contextualSpacing/>
        <w:jc w:val="both"/>
        <w:rPr>
          <w:rFonts w:ascii="Arial" w:hAnsi="Arial" w:cs="Arial"/>
        </w:rPr>
      </w:pPr>
    </w:p>
    <w:p w:rsidR="007C4870" w:rsidRPr="00764264" w:rsidRDefault="007C4870" w:rsidP="007C4870">
      <w:pPr>
        <w:widowControl w:val="0"/>
        <w:autoSpaceDE w:val="0"/>
        <w:autoSpaceDN w:val="0"/>
        <w:contextualSpacing/>
        <w:jc w:val="both"/>
        <w:rPr>
          <w:rFonts w:ascii="Arial" w:hAnsi="Arial" w:cs="Arial"/>
        </w:rPr>
      </w:pPr>
      <w:r w:rsidRPr="00764264">
        <w:rPr>
          <w:rFonts w:ascii="Arial" w:hAnsi="Arial" w:cs="Arial"/>
        </w:rPr>
        <w:t>Подписи сторон:</w:t>
      </w:r>
    </w:p>
    <w:p w:rsidR="007C4870" w:rsidRPr="00764264" w:rsidRDefault="007C4870" w:rsidP="007C4870">
      <w:pPr>
        <w:widowControl w:val="0"/>
        <w:autoSpaceDE w:val="0"/>
        <w:autoSpaceDN w:val="0"/>
        <w:ind w:firstLine="540"/>
        <w:contextualSpacing/>
        <w:jc w:val="both"/>
        <w:rPr>
          <w:rFonts w:ascii="Arial" w:hAnsi="Arial" w:cs="Arial"/>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7C4870" w:rsidRPr="00764264" w:rsidTr="005718C6">
        <w:tc>
          <w:tcPr>
            <w:tcW w:w="4535" w:type="dxa"/>
            <w:tcBorders>
              <w:top w:val="nil"/>
              <w:left w:val="nil"/>
              <w:bottom w:val="nil"/>
              <w:right w:val="nil"/>
            </w:tcBorders>
          </w:tcPr>
          <w:p w:rsidR="007C4870" w:rsidRPr="00764264" w:rsidRDefault="007C4870" w:rsidP="005718C6">
            <w:pPr>
              <w:widowControl w:val="0"/>
              <w:autoSpaceDE w:val="0"/>
              <w:autoSpaceDN w:val="0"/>
              <w:contextualSpacing/>
              <w:rPr>
                <w:rFonts w:ascii="Arial" w:hAnsi="Arial" w:cs="Arial"/>
              </w:rPr>
            </w:pPr>
            <w:r w:rsidRPr="00764264">
              <w:rPr>
                <w:rFonts w:ascii="Arial" w:hAnsi="Arial" w:cs="Arial"/>
              </w:rPr>
              <w:t>Администрация</w:t>
            </w:r>
          </w:p>
          <w:p w:rsidR="007C4870" w:rsidRPr="00764264" w:rsidRDefault="007C4870" w:rsidP="005718C6">
            <w:pPr>
              <w:widowControl w:val="0"/>
              <w:autoSpaceDE w:val="0"/>
              <w:autoSpaceDN w:val="0"/>
              <w:contextualSpacing/>
              <w:rPr>
                <w:rFonts w:ascii="Arial" w:hAnsi="Arial" w:cs="Arial"/>
              </w:rPr>
            </w:pPr>
            <w:r w:rsidRPr="00764264">
              <w:rPr>
                <w:rFonts w:ascii="Arial" w:hAnsi="Arial" w:cs="Arial"/>
              </w:rPr>
              <w:t>___________________</w:t>
            </w:r>
          </w:p>
          <w:p w:rsidR="007C4870" w:rsidRPr="00764264" w:rsidRDefault="007C4870" w:rsidP="005718C6">
            <w:pPr>
              <w:widowControl w:val="0"/>
              <w:autoSpaceDE w:val="0"/>
              <w:autoSpaceDN w:val="0"/>
              <w:contextualSpacing/>
              <w:rPr>
                <w:rFonts w:ascii="Arial" w:hAnsi="Arial" w:cs="Arial"/>
              </w:rPr>
            </w:pPr>
            <w:r w:rsidRPr="00764264">
              <w:rPr>
                <w:rFonts w:ascii="Arial" w:hAnsi="Arial" w:cs="Arial"/>
              </w:rPr>
              <w:t>М.П.</w:t>
            </w:r>
          </w:p>
        </w:tc>
        <w:tc>
          <w:tcPr>
            <w:tcW w:w="4535" w:type="dxa"/>
            <w:tcBorders>
              <w:top w:val="nil"/>
              <w:left w:val="nil"/>
              <w:bottom w:val="nil"/>
              <w:right w:val="nil"/>
            </w:tcBorders>
          </w:tcPr>
          <w:p w:rsidR="007C4870" w:rsidRPr="00764264" w:rsidRDefault="007C4870" w:rsidP="005718C6">
            <w:pPr>
              <w:widowControl w:val="0"/>
              <w:autoSpaceDE w:val="0"/>
              <w:autoSpaceDN w:val="0"/>
              <w:contextualSpacing/>
              <w:rPr>
                <w:rFonts w:ascii="Arial" w:hAnsi="Arial" w:cs="Arial"/>
              </w:rPr>
            </w:pPr>
            <w:r w:rsidRPr="00764264">
              <w:rPr>
                <w:rFonts w:ascii="Arial" w:hAnsi="Arial" w:cs="Arial"/>
              </w:rPr>
              <w:t>Владелец НТО</w:t>
            </w:r>
          </w:p>
          <w:p w:rsidR="007C4870" w:rsidRPr="00764264" w:rsidRDefault="007C4870" w:rsidP="005718C6">
            <w:pPr>
              <w:widowControl w:val="0"/>
              <w:autoSpaceDE w:val="0"/>
              <w:autoSpaceDN w:val="0"/>
              <w:contextualSpacing/>
              <w:rPr>
                <w:rFonts w:ascii="Arial" w:hAnsi="Arial" w:cs="Arial"/>
              </w:rPr>
            </w:pPr>
            <w:r w:rsidRPr="00764264">
              <w:rPr>
                <w:rFonts w:ascii="Arial" w:hAnsi="Arial" w:cs="Arial"/>
              </w:rPr>
              <w:t>___________________</w:t>
            </w:r>
          </w:p>
          <w:p w:rsidR="007C4870" w:rsidRPr="00764264" w:rsidRDefault="007C4870" w:rsidP="005718C6">
            <w:pPr>
              <w:widowControl w:val="0"/>
              <w:autoSpaceDE w:val="0"/>
              <w:autoSpaceDN w:val="0"/>
              <w:contextualSpacing/>
              <w:rPr>
                <w:rFonts w:ascii="Arial" w:hAnsi="Arial" w:cs="Arial"/>
              </w:rPr>
            </w:pPr>
            <w:r w:rsidRPr="00764264">
              <w:rPr>
                <w:rFonts w:ascii="Arial" w:hAnsi="Arial" w:cs="Arial"/>
              </w:rPr>
              <w:t>М.П.</w:t>
            </w:r>
          </w:p>
        </w:tc>
      </w:tr>
    </w:tbl>
    <w:p w:rsidR="007C4870" w:rsidRPr="00764264" w:rsidRDefault="007C4870" w:rsidP="007C4870">
      <w:pPr>
        <w:widowControl w:val="0"/>
        <w:autoSpaceDE w:val="0"/>
        <w:autoSpaceDN w:val="0"/>
        <w:ind w:firstLine="540"/>
        <w:contextualSpacing/>
        <w:jc w:val="both"/>
        <w:rPr>
          <w:rFonts w:ascii="Arial" w:hAnsi="Arial" w:cs="Arial"/>
        </w:rPr>
      </w:pPr>
    </w:p>
    <w:p w:rsidR="007C4870" w:rsidRPr="00764264" w:rsidRDefault="007C4870" w:rsidP="007C4870">
      <w:pPr>
        <w:widowControl w:val="0"/>
        <w:autoSpaceDE w:val="0"/>
        <w:autoSpaceDN w:val="0"/>
        <w:ind w:firstLine="540"/>
        <w:contextualSpacing/>
        <w:jc w:val="both"/>
        <w:rPr>
          <w:rFonts w:ascii="Arial" w:hAnsi="Arial" w:cs="Arial"/>
        </w:rPr>
      </w:pPr>
    </w:p>
    <w:p w:rsidR="007C4870" w:rsidRPr="00764264" w:rsidRDefault="007C4870" w:rsidP="007C4870">
      <w:pPr>
        <w:widowControl w:val="0"/>
        <w:autoSpaceDE w:val="0"/>
        <w:autoSpaceDN w:val="0"/>
        <w:contextualSpacing/>
        <w:jc w:val="both"/>
        <w:rPr>
          <w:rFonts w:ascii="Arial" w:hAnsi="Arial" w:cs="Arial"/>
        </w:rPr>
      </w:pPr>
    </w:p>
    <w:p w:rsidR="007C4870" w:rsidRPr="005718C6" w:rsidRDefault="007C4870" w:rsidP="007C4870">
      <w:pPr>
        <w:widowControl w:val="0"/>
        <w:autoSpaceDE w:val="0"/>
        <w:autoSpaceDN w:val="0"/>
        <w:contextualSpacing/>
        <w:rPr>
          <w:sz w:val="28"/>
          <w:szCs w:val="28"/>
        </w:rPr>
        <w:sectPr w:rsidR="007C4870" w:rsidRPr="005718C6" w:rsidSect="00FD6495">
          <w:pgSz w:w="16838" w:h="11905" w:orient="landscape"/>
          <w:pgMar w:top="993" w:right="1134" w:bottom="850" w:left="1134" w:header="0" w:footer="0" w:gutter="0"/>
          <w:cols w:space="720"/>
          <w:titlePg/>
        </w:sectPr>
      </w:pPr>
    </w:p>
    <w:p w:rsidR="007C4870" w:rsidRPr="003E2D28" w:rsidRDefault="007C4870" w:rsidP="007C4870">
      <w:pPr>
        <w:widowControl w:val="0"/>
        <w:autoSpaceDE w:val="0"/>
        <w:autoSpaceDN w:val="0"/>
        <w:ind w:left="4962"/>
        <w:contextualSpacing/>
        <w:outlineLvl w:val="2"/>
        <w:rPr>
          <w:rFonts w:ascii="Arial" w:hAnsi="Arial" w:cs="Arial"/>
        </w:rPr>
      </w:pPr>
      <w:r w:rsidRPr="003E2D28">
        <w:rPr>
          <w:rFonts w:ascii="Arial" w:hAnsi="Arial" w:cs="Arial"/>
        </w:rPr>
        <w:lastRenderedPageBreak/>
        <w:t>Приложение № 2</w:t>
      </w:r>
    </w:p>
    <w:p w:rsidR="007C4870" w:rsidRPr="003E2D28" w:rsidRDefault="007C4870" w:rsidP="007C4870">
      <w:pPr>
        <w:widowControl w:val="0"/>
        <w:autoSpaceDE w:val="0"/>
        <w:autoSpaceDN w:val="0"/>
        <w:ind w:left="4962"/>
        <w:contextualSpacing/>
        <w:rPr>
          <w:rFonts w:ascii="Arial" w:hAnsi="Arial" w:cs="Arial"/>
        </w:rPr>
      </w:pPr>
      <w:r w:rsidRPr="003E2D28">
        <w:rPr>
          <w:rFonts w:ascii="Arial" w:hAnsi="Arial" w:cs="Arial"/>
        </w:rPr>
        <w:t>к договору на размещение и эксплуатацию нестационарного торгового объекта</w:t>
      </w:r>
    </w:p>
    <w:p w:rsidR="007C4870" w:rsidRPr="003E2D28" w:rsidRDefault="007C4870" w:rsidP="007C4870">
      <w:pPr>
        <w:widowControl w:val="0"/>
        <w:autoSpaceDE w:val="0"/>
        <w:autoSpaceDN w:val="0"/>
        <w:ind w:left="4962"/>
        <w:contextualSpacing/>
        <w:rPr>
          <w:rFonts w:ascii="Arial" w:hAnsi="Arial" w:cs="Arial"/>
        </w:rPr>
      </w:pPr>
      <w:r w:rsidRPr="003E2D28">
        <w:rPr>
          <w:rFonts w:ascii="Arial" w:hAnsi="Arial" w:cs="Arial"/>
        </w:rPr>
        <w:t xml:space="preserve">от </w:t>
      </w:r>
      <w:r w:rsidRPr="003E2D28">
        <w:rPr>
          <w:rFonts w:ascii="Arial" w:eastAsia="Calibri" w:hAnsi="Arial" w:cs="Arial"/>
          <w:lang w:eastAsia="en-US"/>
        </w:rPr>
        <w:t>__________</w:t>
      </w:r>
      <w:r w:rsidRPr="003E2D28">
        <w:rPr>
          <w:rFonts w:ascii="Arial" w:hAnsi="Arial" w:cs="Arial"/>
        </w:rPr>
        <w:t xml:space="preserve"> 20___ № </w:t>
      </w:r>
      <w:r w:rsidRPr="003E2D28">
        <w:rPr>
          <w:rFonts w:ascii="Arial" w:eastAsia="Calibri" w:hAnsi="Arial" w:cs="Arial"/>
          <w:lang w:eastAsia="en-US"/>
        </w:rPr>
        <w:t>__________</w:t>
      </w:r>
    </w:p>
    <w:p w:rsidR="007C4870" w:rsidRPr="003E2D28" w:rsidRDefault="007C4870" w:rsidP="007C4870">
      <w:pPr>
        <w:widowControl w:val="0"/>
        <w:autoSpaceDE w:val="0"/>
        <w:autoSpaceDN w:val="0"/>
        <w:ind w:left="4962"/>
        <w:contextualSpacing/>
        <w:rPr>
          <w:rFonts w:ascii="Arial" w:hAnsi="Arial" w:cs="Arial"/>
        </w:rPr>
      </w:pPr>
    </w:p>
    <w:p w:rsidR="007C4870" w:rsidRPr="003E2D28" w:rsidRDefault="007C4870" w:rsidP="007C4870">
      <w:pPr>
        <w:widowControl w:val="0"/>
        <w:autoSpaceDE w:val="0"/>
        <w:autoSpaceDN w:val="0"/>
        <w:contextualSpacing/>
        <w:jc w:val="center"/>
        <w:rPr>
          <w:rFonts w:ascii="Arial" w:hAnsi="Arial" w:cs="Arial"/>
        </w:rPr>
      </w:pPr>
      <w:bookmarkStart w:id="32" w:name="P473"/>
      <w:bookmarkEnd w:id="32"/>
    </w:p>
    <w:p w:rsidR="007C4870" w:rsidRPr="003E2D28" w:rsidRDefault="007C4870" w:rsidP="007C4870">
      <w:pPr>
        <w:widowControl w:val="0"/>
        <w:autoSpaceDE w:val="0"/>
        <w:autoSpaceDN w:val="0"/>
        <w:contextualSpacing/>
        <w:jc w:val="center"/>
        <w:rPr>
          <w:rFonts w:ascii="Arial" w:hAnsi="Arial" w:cs="Arial"/>
        </w:rPr>
      </w:pPr>
    </w:p>
    <w:p w:rsidR="007C4870" w:rsidRPr="003E2D28" w:rsidRDefault="007C4870" w:rsidP="007C4870">
      <w:pPr>
        <w:widowControl w:val="0"/>
        <w:autoSpaceDE w:val="0"/>
        <w:autoSpaceDN w:val="0"/>
        <w:contextualSpacing/>
        <w:jc w:val="center"/>
        <w:rPr>
          <w:rFonts w:ascii="Arial" w:hAnsi="Arial" w:cs="Arial"/>
        </w:rPr>
      </w:pPr>
    </w:p>
    <w:p w:rsidR="007C4870" w:rsidRPr="003E2D28" w:rsidRDefault="007C4870" w:rsidP="007C4870">
      <w:pPr>
        <w:widowControl w:val="0"/>
        <w:autoSpaceDE w:val="0"/>
        <w:autoSpaceDN w:val="0"/>
        <w:contextualSpacing/>
        <w:jc w:val="center"/>
        <w:rPr>
          <w:rFonts w:ascii="Arial" w:hAnsi="Arial" w:cs="Arial"/>
        </w:rPr>
      </w:pPr>
      <w:r w:rsidRPr="003E2D28">
        <w:rPr>
          <w:rFonts w:ascii="Arial" w:hAnsi="Arial" w:cs="Arial"/>
        </w:rPr>
        <w:t>Эскизный проект</w:t>
      </w:r>
    </w:p>
    <w:p w:rsidR="007C4870" w:rsidRPr="003E2D28" w:rsidRDefault="007C4870" w:rsidP="007C4870">
      <w:pPr>
        <w:widowControl w:val="0"/>
        <w:autoSpaceDE w:val="0"/>
        <w:autoSpaceDN w:val="0"/>
        <w:contextualSpacing/>
        <w:jc w:val="center"/>
        <w:rPr>
          <w:rFonts w:ascii="Arial" w:hAnsi="Arial" w:cs="Arial"/>
        </w:rPr>
      </w:pPr>
      <w:r w:rsidRPr="003E2D28">
        <w:rPr>
          <w:rFonts w:ascii="Arial" w:hAnsi="Arial" w:cs="Arial"/>
        </w:rPr>
        <w:t>размещения нестационарного торгового объекта</w:t>
      </w:r>
    </w:p>
    <w:p w:rsidR="007C4870" w:rsidRPr="003E2D28" w:rsidRDefault="007C4870" w:rsidP="007C4870">
      <w:pPr>
        <w:widowControl w:val="0"/>
        <w:autoSpaceDE w:val="0"/>
        <w:autoSpaceDN w:val="0"/>
        <w:contextualSpacing/>
        <w:jc w:val="both"/>
        <w:rPr>
          <w:rFonts w:ascii="Arial" w:hAnsi="Arial" w:cs="Arial"/>
        </w:rPr>
      </w:pPr>
    </w:p>
    <w:p w:rsidR="007C4870" w:rsidRPr="003E2D28" w:rsidRDefault="007C4870" w:rsidP="007C4870">
      <w:pPr>
        <w:widowControl w:val="0"/>
        <w:autoSpaceDE w:val="0"/>
        <w:autoSpaceDN w:val="0"/>
        <w:contextualSpacing/>
        <w:jc w:val="both"/>
        <w:rPr>
          <w:rFonts w:ascii="Arial" w:hAnsi="Arial" w:cs="Arial"/>
        </w:rPr>
      </w:pPr>
    </w:p>
    <w:p w:rsidR="007C4870" w:rsidRPr="003E2D28" w:rsidRDefault="007C4870" w:rsidP="007C4870">
      <w:pPr>
        <w:widowControl w:val="0"/>
        <w:autoSpaceDE w:val="0"/>
        <w:autoSpaceDN w:val="0"/>
        <w:contextualSpacing/>
        <w:jc w:val="both"/>
        <w:rPr>
          <w:rFonts w:ascii="Arial" w:hAnsi="Arial" w:cs="Arial"/>
        </w:rPr>
      </w:pPr>
    </w:p>
    <w:p w:rsidR="007C4870" w:rsidRPr="003E2D28" w:rsidRDefault="007C4870" w:rsidP="007C4870">
      <w:pPr>
        <w:widowControl w:val="0"/>
        <w:autoSpaceDE w:val="0"/>
        <w:autoSpaceDN w:val="0"/>
        <w:contextualSpacing/>
        <w:jc w:val="both"/>
        <w:rPr>
          <w:rFonts w:ascii="Arial" w:hAnsi="Arial" w:cs="Arial"/>
        </w:rPr>
      </w:pPr>
      <w:r w:rsidRPr="003E2D28">
        <w:rPr>
          <w:rFonts w:ascii="Arial" w:hAnsi="Arial" w:cs="Arial"/>
        </w:rPr>
        <w:t>Адрес места установки: ____________________________________________</w:t>
      </w:r>
    </w:p>
    <w:p w:rsidR="007C4870" w:rsidRPr="003E2D28" w:rsidRDefault="007C4870" w:rsidP="007C4870">
      <w:pPr>
        <w:widowControl w:val="0"/>
        <w:autoSpaceDE w:val="0"/>
        <w:autoSpaceDN w:val="0"/>
        <w:contextualSpacing/>
        <w:jc w:val="both"/>
        <w:rPr>
          <w:rFonts w:ascii="Arial" w:hAnsi="Arial" w:cs="Arial"/>
        </w:rPr>
      </w:pPr>
      <w:r w:rsidRPr="003E2D28">
        <w:rPr>
          <w:rFonts w:ascii="Arial" w:hAnsi="Arial" w:cs="Arial"/>
        </w:rPr>
        <w:t>Тип нестационарного торгового объекта: _____________________________</w:t>
      </w:r>
    </w:p>
    <w:p w:rsidR="007C4870" w:rsidRPr="003E2D28" w:rsidRDefault="007C4870" w:rsidP="007C4870">
      <w:pPr>
        <w:widowControl w:val="0"/>
        <w:autoSpaceDE w:val="0"/>
        <w:autoSpaceDN w:val="0"/>
        <w:contextualSpacing/>
        <w:jc w:val="both"/>
        <w:rPr>
          <w:rFonts w:ascii="Arial" w:hAnsi="Arial" w:cs="Arial"/>
        </w:rPr>
      </w:pPr>
      <w:r w:rsidRPr="003E2D28">
        <w:rPr>
          <w:rFonts w:ascii="Arial" w:hAnsi="Arial" w:cs="Arial"/>
        </w:rPr>
        <w:t>Специализация нестационарного торгового объекта: ___________________</w:t>
      </w:r>
    </w:p>
    <w:p w:rsidR="007C4870" w:rsidRPr="003E2D28" w:rsidRDefault="007C4870" w:rsidP="007C4870">
      <w:pPr>
        <w:widowControl w:val="0"/>
        <w:autoSpaceDE w:val="0"/>
        <w:autoSpaceDN w:val="0"/>
        <w:contextualSpacing/>
        <w:jc w:val="both"/>
        <w:rPr>
          <w:rFonts w:ascii="Arial" w:hAnsi="Arial" w:cs="Arial"/>
        </w:rPr>
      </w:pPr>
    </w:p>
    <w:p w:rsidR="007C4870" w:rsidRPr="003E2D28" w:rsidRDefault="007C4870" w:rsidP="007C4870">
      <w:pPr>
        <w:widowControl w:val="0"/>
        <w:autoSpaceDE w:val="0"/>
        <w:autoSpaceDN w:val="0"/>
        <w:contextualSpacing/>
        <w:jc w:val="both"/>
        <w:rPr>
          <w:rFonts w:ascii="Arial" w:hAnsi="Arial" w:cs="Arial"/>
        </w:rPr>
      </w:pPr>
    </w:p>
    <w:p w:rsidR="007C4870" w:rsidRPr="003E2D28" w:rsidRDefault="007C4870" w:rsidP="007C4870">
      <w:pPr>
        <w:widowControl w:val="0"/>
        <w:autoSpaceDE w:val="0"/>
        <w:autoSpaceDN w:val="0"/>
        <w:contextualSpacing/>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7C4870" w:rsidRPr="003E2D28" w:rsidTr="005718C6">
        <w:trPr>
          <w:trHeight w:val="1682"/>
        </w:trPr>
        <w:tc>
          <w:tcPr>
            <w:tcW w:w="8931" w:type="dxa"/>
            <w:shd w:val="clear" w:color="auto" w:fill="auto"/>
            <w:vAlign w:val="center"/>
          </w:tcPr>
          <w:p w:rsidR="007C4870" w:rsidRPr="003E2D28" w:rsidRDefault="007C4870" w:rsidP="005718C6">
            <w:pPr>
              <w:widowControl w:val="0"/>
              <w:autoSpaceDE w:val="0"/>
              <w:autoSpaceDN w:val="0"/>
              <w:contextualSpacing/>
              <w:jc w:val="center"/>
              <w:rPr>
                <w:rFonts w:ascii="Arial" w:hAnsi="Arial" w:cs="Arial"/>
              </w:rPr>
            </w:pPr>
            <w:r w:rsidRPr="003E2D28">
              <w:rPr>
                <w:rFonts w:ascii="Arial" w:hAnsi="Arial" w:cs="Arial"/>
              </w:rPr>
              <w:t>Место для эскизного проекта</w:t>
            </w:r>
          </w:p>
        </w:tc>
      </w:tr>
    </w:tbl>
    <w:p w:rsidR="007C4870" w:rsidRPr="003E2D28" w:rsidRDefault="007C4870" w:rsidP="007C4870">
      <w:pPr>
        <w:widowControl w:val="0"/>
        <w:autoSpaceDE w:val="0"/>
        <w:autoSpaceDN w:val="0"/>
        <w:contextualSpacing/>
        <w:jc w:val="both"/>
        <w:rPr>
          <w:rFonts w:ascii="Arial" w:hAnsi="Arial" w:cs="Arial"/>
        </w:rPr>
      </w:pPr>
    </w:p>
    <w:p w:rsidR="007C4870" w:rsidRPr="003E2D28" w:rsidRDefault="007C4870" w:rsidP="007C4870">
      <w:pPr>
        <w:widowControl w:val="0"/>
        <w:autoSpaceDE w:val="0"/>
        <w:autoSpaceDN w:val="0"/>
        <w:contextualSpacing/>
        <w:jc w:val="both"/>
        <w:rPr>
          <w:rFonts w:ascii="Arial" w:hAnsi="Arial" w:cs="Arial"/>
        </w:rPr>
      </w:pPr>
    </w:p>
    <w:p w:rsidR="007C4870" w:rsidRPr="003E2D28" w:rsidRDefault="007C4870" w:rsidP="007C4870">
      <w:pPr>
        <w:widowControl w:val="0"/>
        <w:autoSpaceDE w:val="0"/>
        <w:autoSpaceDN w:val="0"/>
        <w:contextualSpacing/>
        <w:jc w:val="both"/>
        <w:rPr>
          <w:rFonts w:ascii="Arial" w:hAnsi="Arial" w:cs="Arial"/>
        </w:rPr>
      </w:pPr>
    </w:p>
    <w:p w:rsidR="007C4870" w:rsidRPr="003E2D28" w:rsidRDefault="007C4870" w:rsidP="007C4870">
      <w:pPr>
        <w:widowControl w:val="0"/>
        <w:autoSpaceDE w:val="0"/>
        <w:autoSpaceDN w:val="0"/>
        <w:contextualSpacing/>
        <w:jc w:val="both"/>
        <w:rPr>
          <w:rFonts w:ascii="Arial" w:hAnsi="Arial" w:cs="Arial"/>
        </w:rPr>
      </w:pPr>
    </w:p>
    <w:p w:rsidR="007C4870" w:rsidRPr="003E2D28" w:rsidRDefault="007C4870" w:rsidP="007C4870">
      <w:pPr>
        <w:widowControl w:val="0"/>
        <w:autoSpaceDE w:val="0"/>
        <w:autoSpaceDN w:val="0"/>
        <w:contextualSpacing/>
        <w:jc w:val="both"/>
        <w:rPr>
          <w:rFonts w:ascii="Arial" w:hAnsi="Arial" w:cs="Arial"/>
        </w:rPr>
      </w:pPr>
      <w:r w:rsidRPr="003E2D28">
        <w:rPr>
          <w:rFonts w:ascii="Arial" w:hAnsi="Arial" w:cs="Arial"/>
        </w:rPr>
        <w:t>Подписи сторон:</w:t>
      </w:r>
    </w:p>
    <w:p w:rsidR="007C4870" w:rsidRPr="003E2D28" w:rsidRDefault="007C4870" w:rsidP="007C4870">
      <w:pPr>
        <w:widowControl w:val="0"/>
        <w:autoSpaceDE w:val="0"/>
        <w:autoSpaceDN w:val="0"/>
        <w:contextualSpacing/>
        <w:jc w:val="both"/>
        <w:rPr>
          <w:rFonts w:ascii="Arial" w:hAnsi="Arial" w:cs="Arial"/>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24"/>
        <w:gridCol w:w="4924"/>
      </w:tblGrid>
      <w:tr w:rsidR="007C4870" w:rsidRPr="003E2D28" w:rsidTr="005718C6">
        <w:tc>
          <w:tcPr>
            <w:tcW w:w="4924" w:type="dxa"/>
            <w:tcBorders>
              <w:top w:val="nil"/>
              <w:left w:val="nil"/>
              <w:bottom w:val="nil"/>
              <w:right w:val="nil"/>
            </w:tcBorders>
          </w:tcPr>
          <w:p w:rsidR="007C4870" w:rsidRPr="003E2D28" w:rsidRDefault="007C4870" w:rsidP="005718C6">
            <w:pPr>
              <w:widowControl w:val="0"/>
              <w:autoSpaceDE w:val="0"/>
              <w:autoSpaceDN w:val="0"/>
              <w:contextualSpacing/>
              <w:rPr>
                <w:rFonts w:ascii="Arial" w:hAnsi="Arial" w:cs="Arial"/>
              </w:rPr>
            </w:pPr>
            <w:r w:rsidRPr="003E2D28">
              <w:rPr>
                <w:rFonts w:ascii="Arial" w:hAnsi="Arial" w:cs="Arial"/>
              </w:rPr>
              <w:t>Администрация</w:t>
            </w:r>
          </w:p>
          <w:p w:rsidR="007C4870" w:rsidRPr="003E2D28" w:rsidRDefault="007C4870" w:rsidP="005718C6">
            <w:pPr>
              <w:widowControl w:val="0"/>
              <w:autoSpaceDE w:val="0"/>
              <w:autoSpaceDN w:val="0"/>
              <w:contextualSpacing/>
              <w:rPr>
                <w:rFonts w:ascii="Arial" w:hAnsi="Arial" w:cs="Arial"/>
              </w:rPr>
            </w:pPr>
            <w:r w:rsidRPr="003E2D28">
              <w:rPr>
                <w:rFonts w:ascii="Arial" w:hAnsi="Arial" w:cs="Arial"/>
              </w:rPr>
              <w:t>___________________</w:t>
            </w:r>
          </w:p>
          <w:p w:rsidR="007C4870" w:rsidRPr="003E2D28" w:rsidRDefault="007C4870" w:rsidP="005718C6">
            <w:pPr>
              <w:widowControl w:val="0"/>
              <w:autoSpaceDE w:val="0"/>
              <w:autoSpaceDN w:val="0"/>
              <w:contextualSpacing/>
              <w:rPr>
                <w:rFonts w:ascii="Arial" w:hAnsi="Arial" w:cs="Arial"/>
              </w:rPr>
            </w:pPr>
            <w:r w:rsidRPr="003E2D28">
              <w:rPr>
                <w:rFonts w:ascii="Arial" w:hAnsi="Arial" w:cs="Arial"/>
              </w:rPr>
              <w:t>М.П.</w:t>
            </w:r>
          </w:p>
        </w:tc>
        <w:tc>
          <w:tcPr>
            <w:tcW w:w="4924" w:type="dxa"/>
            <w:tcBorders>
              <w:top w:val="nil"/>
              <w:left w:val="nil"/>
              <w:bottom w:val="nil"/>
              <w:right w:val="nil"/>
            </w:tcBorders>
          </w:tcPr>
          <w:p w:rsidR="007C4870" w:rsidRPr="003E2D28" w:rsidRDefault="007C4870" w:rsidP="005718C6">
            <w:pPr>
              <w:widowControl w:val="0"/>
              <w:autoSpaceDE w:val="0"/>
              <w:autoSpaceDN w:val="0"/>
              <w:contextualSpacing/>
              <w:rPr>
                <w:rFonts w:ascii="Arial" w:hAnsi="Arial" w:cs="Arial"/>
              </w:rPr>
            </w:pPr>
            <w:r w:rsidRPr="003E2D28">
              <w:rPr>
                <w:rFonts w:ascii="Arial" w:hAnsi="Arial" w:cs="Arial"/>
              </w:rPr>
              <w:t>Владелец НТО</w:t>
            </w:r>
          </w:p>
          <w:p w:rsidR="007C4870" w:rsidRPr="003E2D28" w:rsidRDefault="007C4870" w:rsidP="005718C6">
            <w:pPr>
              <w:widowControl w:val="0"/>
              <w:autoSpaceDE w:val="0"/>
              <w:autoSpaceDN w:val="0"/>
              <w:contextualSpacing/>
              <w:rPr>
                <w:rFonts w:ascii="Arial" w:hAnsi="Arial" w:cs="Arial"/>
              </w:rPr>
            </w:pPr>
            <w:r w:rsidRPr="003E2D28">
              <w:rPr>
                <w:rFonts w:ascii="Arial" w:hAnsi="Arial" w:cs="Arial"/>
              </w:rPr>
              <w:t>___________________</w:t>
            </w:r>
          </w:p>
          <w:p w:rsidR="007C4870" w:rsidRPr="003E2D28" w:rsidRDefault="007C4870" w:rsidP="005718C6">
            <w:pPr>
              <w:widowControl w:val="0"/>
              <w:autoSpaceDE w:val="0"/>
              <w:autoSpaceDN w:val="0"/>
              <w:contextualSpacing/>
              <w:rPr>
                <w:rFonts w:ascii="Arial" w:hAnsi="Arial" w:cs="Arial"/>
              </w:rPr>
            </w:pPr>
            <w:r w:rsidRPr="003E2D28">
              <w:rPr>
                <w:rFonts w:ascii="Arial" w:hAnsi="Arial" w:cs="Arial"/>
              </w:rPr>
              <w:t>М.П.</w:t>
            </w:r>
          </w:p>
        </w:tc>
      </w:tr>
    </w:tbl>
    <w:p w:rsidR="007C4870" w:rsidRPr="005718C6" w:rsidRDefault="007C4870" w:rsidP="007C4870">
      <w:pPr>
        <w:widowControl w:val="0"/>
        <w:autoSpaceDE w:val="0"/>
        <w:autoSpaceDN w:val="0"/>
        <w:contextualSpacing/>
        <w:jc w:val="both"/>
        <w:rPr>
          <w:sz w:val="28"/>
          <w:szCs w:val="28"/>
        </w:rPr>
      </w:pPr>
    </w:p>
    <w:p w:rsidR="007C4870" w:rsidRPr="005718C6" w:rsidRDefault="007C4870" w:rsidP="007C4870">
      <w:pPr>
        <w:widowControl w:val="0"/>
        <w:autoSpaceDE w:val="0"/>
        <w:autoSpaceDN w:val="0"/>
        <w:contextualSpacing/>
        <w:jc w:val="both"/>
        <w:rPr>
          <w:sz w:val="28"/>
          <w:szCs w:val="28"/>
        </w:rPr>
      </w:pPr>
    </w:p>
    <w:p w:rsidR="007C4870" w:rsidRPr="005718C6" w:rsidRDefault="007C4870" w:rsidP="007C4870">
      <w:pPr>
        <w:widowControl w:val="0"/>
        <w:autoSpaceDE w:val="0"/>
        <w:autoSpaceDN w:val="0"/>
        <w:contextualSpacing/>
        <w:jc w:val="both"/>
        <w:rPr>
          <w:sz w:val="28"/>
          <w:szCs w:val="28"/>
        </w:rPr>
      </w:pPr>
    </w:p>
    <w:p w:rsidR="007C4870" w:rsidRPr="005718C6" w:rsidRDefault="007C4870" w:rsidP="007C4870">
      <w:pPr>
        <w:widowControl w:val="0"/>
        <w:autoSpaceDE w:val="0"/>
        <w:autoSpaceDN w:val="0"/>
        <w:contextualSpacing/>
        <w:jc w:val="both"/>
        <w:rPr>
          <w:sz w:val="28"/>
          <w:szCs w:val="28"/>
        </w:rPr>
      </w:pPr>
    </w:p>
    <w:p w:rsidR="007C4870" w:rsidRPr="005718C6" w:rsidRDefault="007C4870" w:rsidP="007C4870">
      <w:pPr>
        <w:widowControl w:val="0"/>
        <w:autoSpaceDE w:val="0"/>
        <w:autoSpaceDN w:val="0"/>
        <w:contextualSpacing/>
        <w:jc w:val="both"/>
        <w:rPr>
          <w:sz w:val="28"/>
          <w:szCs w:val="28"/>
        </w:rPr>
      </w:pPr>
    </w:p>
    <w:p w:rsidR="007C4870" w:rsidRPr="005718C6" w:rsidRDefault="007C4870" w:rsidP="007C4870">
      <w:pPr>
        <w:widowControl w:val="0"/>
        <w:autoSpaceDE w:val="0"/>
        <w:autoSpaceDN w:val="0"/>
        <w:contextualSpacing/>
        <w:jc w:val="both"/>
        <w:rPr>
          <w:sz w:val="28"/>
          <w:szCs w:val="28"/>
        </w:rPr>
      </w:pPr>
      <w:r w:rsidRPr="005718C6">
        <w:rPr>
          <w:sz w:val="28"/>
          <w:szCs w:val="28"/>
        </w:rPr>
        <w:t xml:space="preserve">                           </w:t>
      </w:r>
    </w:p>
    <w:p w:rsidR="007C4870" w:rsidRPr="005718C6" w:rsidRDefault="007C4870" w:rsidP="007C4870">
      <w:pPr>
        <w:widowControl w:val="0"/>
        <w:autoSpaceDE w:val="0"/>
        <w:autoSpaceDN w:val="0"/>
        <w:contextualSpacing/>
        <w:jc w:val="both"/>
        <w:rPr>
          <w:sz w:val="28"/>
          <w:szCs w:val="28"/>
        </w:rPr>
      </w:pPr>
    </w:p>
    <w:p w:rsidR="007C4870" w:rsidRPr="005718C6" w:rsidRDefault="007C4870" w:rsidP="007C4870">
      <w:pPr>
        <w:widowControl w:val="0"/>
        <w:autoSpaceDE w:val="0"/>
        <w:autoSpaceDN w:val="0"/>
        <w:contextualSpacing/>
        <w:jc w:val="both"/>
        <w:rPr>
          <w:sz w:val="28"/>
          <w:szCs w:val="28"/>
        </w:rPr>
        <w:sectPr w:rsidR="007C4870" w:rsidRPr="005718C6">
          <w:pgSz w:w="11905" w:h="16838"/>
          <w:pgMar w:top="1134" w:right="850" w:bottom="1134" w:left="1701" w:header="0" w:footer="0" w:gutter="0"/>
          <w:cols w:space="720"/>
          <w:titlePg/>
        </w:sectPr>
      </w:pPr>
    </w:p>
    <w:p w:rsidR="007C4870" w:rsidRPr="003E2D28" w:rsidRDefault="007C4870" w:rsidP="007C4870">
      <w:pPr>
        <w:widowControl w:val="0"/>
        <w:autoSpaceDE w:val="0"/>
        <w:autoSpaceDN w:val="0"/>
        <w:ind w:left="3969"/>
        <w:contextualSpacing/>
        <w:outlineLvl w:val="1"/>
        <w:rPr>
          <w:rFonts w:ascii="Arial" w:hAnsi="Arial" w:cs="Arial"/>
        </w:rPr>
      </w:pPr>
      <w:r w:rsidRPr="003E2D28">
        <w:rPr>
          <w:rFonts w:ascii="Arial" w:hAnsi="Arial" w:cs="Arial"/>
        </w:rPr>
        <w:lastRenderedPageBreak/>
        <w:t>Приложение № 3</w:t>
      </w:r>
    </w:p>
    <w:p w:rsidR="007C4870" w:rsidRPr="003E2D28" w:rsidRDefault="007C4870" w:rsidP="007C4870">
      <w:pPr>
        <w:widowControl w:val="0"/>
        <w:autoSpaceDE w:val="0"/>
        <w:autoSpaceDN w:val="0"/>
        <w:ind w:left="3969"/>
        <w:contextualSpacing/>
        <w:rPr>
          <w:rFonts w:ascii="Arial" w:hAnsi="Arial" w:cs="Arial"/>
        </w:rPr>
      </w:pPr>
      <w:r w:rsidRPr="003E2D28">
        <w:rPr>
          <w:rFonts w:ascii="Arial" w:hAnsi="Arial" w:cs="Arial"/>
        </w:rPr>
        <w:t>к Положению о порядке проведении открытого аукциона в электронной форме  на размещение и эксплуатацию нестационарных торговых объектов на территории городского округа Люберцы Московской области</w:t>
      </w:r>
    </w:p>
    <w:p w:rsidR="007C4870" w:rsidRPr="003E2D28" w:rsidRDefault="007C4870" w:rsidP="007C4870">
      <w:pPr>
        <w:pStyle w:val="ConsPlusNormal"/>
        <w:ind w:left="3261" w:firstLine="708"/>
        <w:rPr>
          <w:rFonts w:ascii="Arial" w:hAnsi="Arial" w:cs="Arial"/>
          <w:sz w:val="24"/>
          <w:szCs w:val="24"/>
        </w:rPr>
      </w:pPr>
      <w:r w:rsidRPr="003E2D28">
        <w:rPr>
          <w:rFonts w:ascii="Arial" w:hAnsi="Arial" w:cs="Arial"/>
          <w:sz w:val="24"/>
          <w:szCs w:val="24"/>
        </w:rPr>
        <w:t>Примерная форма</w:t>
      </w:r>
    </w:p>
    <w:p w:rsidR="007C4870" w:rsidRPr="003E2D28" w:rsidRDefault="007C4870" w:rsidP="007C4870">
      <w:pPr>
        <w:widowControl w:val="0"/>
        <w:autoSpaceDE w:val="0"/>
        <w:autoSpaceDN w:val="0"/>
        <w:contextualSpacing/>
        <w:jc w:val="both"/>
        <w:rPr>
          <w:rFonts w:ascii="Arial" w:hAnsi="Arial" w:cs="Arial"/>
        </w:rPr>
      </w:pPr>
    </w:p>
    <w:p w:rsidR="007C4870" w:rsidRPr="003E2D28" w:rsidRDefault="007C4870" w:rsidP="007C4870">
      <w:pPr>
        <w:widowControl w:val="0"/>
        <w:autoSpaceDE w:val="0"/>
        <w:autoSpaceDN w:val="0"/>
        <w:spacing w:before="280"/>
        <w:contextualSpacing/>
        <w:jc w:val="center"/>
        <w:rPr>
          <w:rFonts w:ascii="Arial" w:hAnsi="Arial" w:cs="Arial"/>
        </w:rPr>
      </w:pPr>
      <w:bookmarkStart w:id="33" w:name="P514"/>
      <w:bookmarkEnd w:id="33"/>
    </w:p>
    <w:p w:rsidR="007C4870" w:rsidRPr="003E2D28" w:rsidRDefault="007C4870" w:rsidP="007C4870">
      <w:pPr>
        <w:widowControl w:val="0"/>
        <w:autoSpaceDE w:val="0"/>
        <w:autoSpaceDN w:val="0"/>
        <w:spacing w:before="280"/>
        <w:contextualSpacing/>
        <w:jc w:val="center"/>
        <w:rPr>
          <w:rFonts w:ascii="Arial" w:hAnsi="Arial" w:cs="Arial"/>
        </w:rPr>
      </w:pPr>
      <w:r w:rsidRPr="003E2D28">
        <w:rPr>
          <w:rFonts w:ascii="Arial" w:hAnsi="Arial" w:cs="Arial"/>
        </w:rPr>
        <w:t xml:space="preserve">Договор № </w:t>
      </w:r>
      <w:r w:rsidRPr="003E2D28">
        <w:rPr>
          <w:rFonts w:ascii="Arial" w:eastAsia="Calibri" w:hAnsi="Arial" w:cs="Arial"/>
          <w:lang w:eastAsia="en-US"/>
        </w:rPr>
        <w:t>__________</w:t>
      </w:r>
    </w:p>
    <w:p w:rsidR="007C4870" w:rsidRPr="003E2D28" w:rsidRDefault="007C4870" w:rsidP="007C4870">
      <w:pPr>
        <w:widowControl w:val="0"/>
        <w:autoSpaceDE w:val="0"/>
        <w:autoSpaceDN w:val="0"/>
        <w:contextualSpacing/>
        <w:jc w:val="center"/>
        <w:rPr>
          <w:rFonts w:ascii="Arial" w:hAnsi="Arial" w:cs="Arial"/>
        </w:rPr>
      </w:pPr>
      <w:proofErr w:type="gramStart"/>
      <w:r w:rsidRPr="003E2D28">
        <w:rPr>
          <w:rFonts w:ascii="Arial" w:hAnsi="Arial" w:cs="Arial"/>
        </w:rPr>
        <w:t>на</w:t>
      </w:r>
      <w:proofErr w:type="gramEnd"/>
      <w:r w:rsidRPr="003E2D28">
        <w:rPr>
          <w:rFonts w:ascii="Arial" w:hAnsi="Arial" w:cs="Arial"/>
        </w:rPr>
        <w:t xml:space="preserve"> размещение и эксплуатацию нестационарного торгового</w:t>
      </w:r>
    </w:p>
    <w:p w:rsidR="007C4870" w:rsidRPr="003E2D28" w:rsidRDefault="007C4870" w:rsidP="007C4870">
      <w:pPr>
        <w:widowControl w:val="0"/>
        <w:autoSpaceDE w:val="0"/>
        <w:autoSpaceDN w:val="0"/>
        <w:contextualSpacing/>
        <w:jc w:val="center"/>
        <w:rPr>
          <w:rFonts w:ascii="Arial" w:hAnsi="Arial" w:cs="Arial"/>
        </w:rPr>
      </w:pPr>
      <w:r w:rsidRPr="003E2D28">
        <w:rPr>
          <w:rFonts w:ascii="Arial" w:hAnsi="Arial" w:cs="Arial"/>
        </w:rPr>
        <w:t>объекта сезонного размещения на территории городского округа</w:t>
      </w:r>
    </w:p>
    <w:p w:rsidR="007C4870" w:rsidRPr="003E2D28" w:rsidRDefault="007C4870" w:rsidP="007C4870">
      <w:pPr>
        <w:widowControl w:val="0"/>
        <w:autoSpaceDE w:val="0"/>
        <w:autoSpaceDN w:val="0"/>
        <w:contextualSpacing/>
        <w:jc w:val="center"/>
        <w:rPr>
          <w:rFonts w:ascii="Arial" w:hAnsi="Arial" w:cs="Arial"/>
        </w:rPr>
      </w:pPr>
      <w:r w:rsidRPr="003E2D28">
        <w:rPr>
          <w:rFonts w:ascii="Arial" w:hAnsi="Arial" w:cs="Arial"/>
        </w:rPr>
        <w:t>Люберцы Московской области</w:t>
      </w:r>
    </w:p>
    <w:p w:rsidR="007C4870" w:rsidRPr="003E2D28" w:rsidRDefault="007C4870" w:rsidP="007C4870">
      <w:pPr>
        <w:widowControl w:val="0"/>
        <w:autoSpaceDE w:val="0"/>
        <w:autoSpaceDN w:val="0"/>
        <w:contextualSpacing/>
        <w:jc w:val="both"/>
        <w:rPr>
          <w:rFonts w:ascii="Arial" w:hAnsi="Arial" w:cs="Arial"/>
        </w:rPr>
      </w:pPr>
    </w:p>
    <w:p w:rsidR="007C4870" w:rsidRPr="003E2D28" w:rsidRDefault="007C4870" w:rsidP="007C4870">
      <w:pPr>
        <w:widowControl w:val="0"/>
        <w:autoSpaceDE w:val="0"/>
        <w:autoSpaceDN w:val="0"/>
        <w:contextualSpacing/>
        <w:jc w:val="both"/>
        <w:rPr>
          <w:rFonts w:ascii="Arial" w:hAnsi="Arial" w:cs="Arial"/>
        </w:rPr>
      </w:pPr>
      <w:r w:rsidRPr="003E2D28">
        <w:rPr>
          <w:rFonts w:ascii="Arial" w:hAnsi="Arial" w:cs="Arial"/>
        </w:rPr>
        <w:t xml:space="preserve">г. Люберцы                                                                                            </w:t>
      </w:r>
      <w:r w:rsidRPr="003E2D28">
        <w:rPr>
          <w:rFonts w:ascii="Arial" w:eastAsia="Calibri" w:hAnsi="Arial" w:cs="Arial"/>
          <w:lang w:eastAsia="en-US"/>
        </w:rPr>
        <w:t>______</w:t>
      </w:r>
      <w:r w:rsidRPr="003E2D28">
        <w:rPr>
          <w:rFonts w:ascii="Arial" w:hAnsi="Arial" w:cs="Arial"/>
        </w:rPr>
        <w:t xml:space="preserve"> 20___ </w:t>
      </w:r>
    </w:p>
    <w:p w:rsidR="007C4870" w:rsidRPr="003E2D28" w:rsidRDefault="007C4870" w:rsidP="007C4870">
      <w:pPr>
        <w:widowControl w:val="0"/>
        <w:autoSpaceDE w:val="0"/>
        <w:autoSpaceDN w:val="0"/>
        <w:contextualSpacing/>
        <w:jc w:val="both"/>
        <w:rPr>
          <w:rFonts w:ascii="Arial" w:hAnsi="Arial" w:cs="Arial"/>
        </w:rPr>
      </w:pPr>
    </w:p>
    <w:p w:rsidR="007C4870" w:rsidRPr="003E2D28" w:rsidRDefault="007C4870" w:rsidP="007C4870">
      <w:pPr>
        <w:widowControl w:val="0"/>
        <w:autoSpaceDE w:val="0"/>
        <w:autoSpaceDN w:val="0"/>
        <w:ind w:firstLine="540"/>
        <w:contextualSpacing/>
        <w:jc w:val="both"/>
        <w:rPr>
          <w:rFonts w:ascii="Arial" w:hAnsi="Arial" w:cs="Arial"/>
        </w:rPr>
      </w:pPr>
      <w:r w:rsidRPr="003E2D28">
        <w:rPr>
          <w:rFonts w:ascii="Arial" w:hAnsi="Arial" w:cs="Arial"/>
        </w:rPr>
        <w:t xml:space="preserve">Администрация муниципального образования городской округ Люберцы Московской области, именуемая в дальнейшем «Администрация», в лице </w:t>
      </w:r>
      <w:r w:rsidRPr="003E2D28">
        <w:rPr>
          <w:rFonts w:ascii="Arial" w:eastAsia="Calibri" w:hAnsi="Arial" w:cs="Arial"/>
          <w:lang w:eastAsia="en-US"/>
        </w:rPr>
        <w:t>__________</w:t>
      </w:r>
      <w:r w:rsidRPr="003E2D28">
        <w:rPr>
          <w:rFonts w:ascii="Arial" w:hAnsi="Arial" w:cs="Arial"/>
        </w:rPr>
        <w:t xml:space="preserve">, действующего на основании </w:t>
      </w:r>
      <w:r w:rsidRPr="003E2D28">
        <w:rPr>
          <w:rFonts w:ascii="Arial" w:eastAsia="Calibri" w:hAnsi="Arial" w:cs="Arial"/>
          <w:lang w:eastAsia="en-US"/>
        </w:rPr>
        <w:t>__________</w:t>
      </w:r>
      <w:r w:rsidRPr="003E2D28">
        <w:rPr>
          <w:rFonts w:ascii="Arial" w:hAnsi="Arial" w:cs="Arial"/>
        </w:rPr>
        <w:t xml:space="preserve">, с одной стороны, и </w:t>
      </w:r>
      <w:r w:rsidRPr="003E2D28">
        <w:rPr>
          <w:rFonts w:ascii="Arial" w:eastAsia="Calibri" w:hAnsi="Arial" w:cs="Arial"/>
          <w:lang w:eastAsia="en-US"/>
        </w:rPr>
        <w:t>__________</w:t>
      </w:r>
      <w:r w:rsidRPr="003E2D28">
        <w:rPr>
          <w:rFonts w:ascii="Arial" w:hAnsi="Arial" w:cs="Arial"/>
        </w:rPr>
        <w:t xml:space="preserve">, именуемое в дальнейшем «Владелец нестационарного торгового объекта» (далее - Владелец НТО), в лице </w:t>
      </w:r>
      <w:r w:rsidRPr="003E2D28">
        <w:rPr>
          <w:rFonts w:ascii="Arial" w:eastAsia="Calibri" w:hAnsi="Arial" w:cs="Arial"/>
          <w:lang w:eastAsia="en-US"/>
        </w:rPr>
        <w:t>__________</w:t>
      </w:r>
      <w:r w:rsidRPr="003E2D28">
        <w:rPr>
          <w:rFonts w:ascii="Arial" w:hAnsi="Arial" w:cs="Arial"/>
        </w:rPr>
        <w:t xml:space="preserve">, действующего на основании </w:t>
      </w:r>
      <w:r w:rsidRPr="003E2D28">
        <w:rPr>
          <w:rFonts w:ascii="Arial" w:eastAsia="Calibri" w:hAnsi="Arial" w:cs="Arial"/>
          <w:lang w:eastAsia="en-US"/>
        </w:rPr>
        <w:t>__________</w:t>
      </w:r>
      <w:r w:rsidRPr="003E2D28">
        <w:rPr>
          <w:rFonts w:ascii="Arial" w:hAnsi="Arial" w:cs="Arial"/>
        </w:rPr>
        <w:t>, с другой стороны, в дальнейшем вместе именуемые «Стороны» и каждый в отдельности «Сторона», на основании протокола электронного аукциона от «___» _________ 20___ заключили настоящий договор о нижеследующем:</w:t>
      </w:r>
    </w:p>
    <w:p w:rsidR="007C4870" w:rsidRPr="003E2D28" w:rsidRDefault="007C4870" w:rsidP="007C4870">
      <w:pPr>
        <w:widowControl w:val="0"/>
        <w:autoSpaceDE w:val="0"/>
        <w:autoSpaceDN w:val="0"/>
        <w:contextualSpacing/>
        <w:jc w:val="both"/>
        <w:rPr>
          <w:rFonts w:ascii="Arial" w:hAnsi="Arial" w:cs="Arial"/>
        </w:rPr>
      </w:pPr>
    </w:p>
    <w:p w:rsidR="007C4870" w:rsidRPr="003E2D28" w:rsidRDefault="007C4870" w:rsidP="007C4870">
      <w:pPr>
        <w:widowControl w:val="0"/>
        <w:autoSpaceDE w:val="0"/>
        <w:autoSpaceDN w:val="0"/>
        <w:contextualSpacing/>
        <w:jc w:val="both"/>
        <w:rPr>
          <w:rFonts w:ascii="Arial" w:hAnsi="Arial" w:cs="Arial"/>
        </w:rPr>
      </w:pPr>
    </w:p>
    <w:p w:rsidR="007C4870" w:rsidRPr="003E2D28" w:rsidRDefault="007C4870" w:rsidP="007C4870">
      <w:pPr>
        <w:widowControl w:val="0"/>
        <w:autoSpaceDE w:val="0"/>
        <w:autoSpaceDN w:val="0"/>
        <w:contextualSpacing/>
        <w:jc w:val="center"/>
        <w:outlineLvl w:val="2"/>
        <w:rPr>
          <w:rFonts w:ascii="Arial" w:hAnsi="Arial" w:cs="Arial"/>
        </w:rPr>
      </w:pPr>
      <w:r w:rsidRPr="003E2D28">
        <w:rPr>
          <w:rFonts w:ascii="Arial" w:hAnsi="Arial" w:cs="Arial"/>
        </w:rPr>
        <w:t>1. Предмет договора</w:t>
      </w:r>
    </w:p>
    <w:p w:rsidR="007C4870" w:rsidRPr="003E2D28" w:rsidRDefault="007C4870" w:rsidP="007C4870">
      <w:pPr>
        <w:widowControl w:val="0"/>
        <w:autoSpaceDE w:val="0"/>
        <w:autoSpaceDN w:val="0"/>
        <w:contextualSpacing/>
        <w:jc w:val="both"/>
        <w:rPr>
          <w:rFonts w:ascii="Arial" w:hAnsi="Arial" w:cs="Arial"/>
        </w:rPr>
      </w:pPr>
    </w:p>
    <w:p w:rsidR="007C4870" w:rsidRPr="003E2D28" w:rsidRDefault="007C4870" w:rsidP="007C4870">
      <w:pPr>
        <w:widowControl w:val="0"/>
        <w:autoSpaceDE w:val="0"/>
        <w:autoSpaceDN w:val="0"/>
        <w:ind w:firstLine="540"/>
        <w:contextualSpacing/>
        <w:jc w:val="both"/>
        <w:rPr>
          <w:rFonts w:ascii="Arial" w:hAnsi="Arial" w:cs="Arial"/>
        </w:rPr>
      </w:pPr>
      <w:r w:rsidRPr="003E2D28">
        <w:rPr>
          <w:rFonts w:ascii="Arial" w:hAnsi="Arial" w:cs="Arial"/>
        </w:rPr>
        <w:t xml:space="preserve">1.1. В соответствии с настоящим договором Владельцу НТО предоставляется право на размещение и эксплуатацию нестационарного торгового объекта сезонного размещения  по адресу (адресному ориентиру), указанному в </w:t>
      </w:r>
      <w:hyperlink w:anchor="P662">
        <w:r w:rsidRPr="003E2D28">
          <w:rPr>
            <w:rFonts w:ascii="Arial" w:hAnsi="Arial" w:cs="Arial"/>
          </w:rPr>
          <w:t>приложении № 1</w:t>
        </w:r>
      </w:hyperlink>
      <w:r w:rsidRPr="003E2D28">
        <w:rPr>
          <w:rFonts w:ascii="Arial" w:hAnsi="Arial" w:cs="Arial"/>
        </w:rPr>
        <w:t xml:space="preserve"> и в соответствии с эскизным </w:t>
      </w:r>
      <w:hyperlink w:anchor="P697">
        <w:r w:rsidRPr="003E2D28">
          <w:rPr>
            <w:rFonts w:ascii="Arial" w:hAnsi="Arial" w:cs="Arial"/>
          </w:rPr>
          <w:t>проектом</w:t>
        </w:r>
      </w:hyperlink>
      <w:r w:rsidRPr="003E2D28">
        <w:rPr>
          <w:rFonts w:ascii="Arial" w:hAnsi="Arial" w:cs="Arial"/>
        </w:rPr>
        <w:t>, согласно приложению № 2 к настоящему договору, за плату, вносимую в бюджет муниципального образования городской округ Люберцы Московской области (далее соответственно - нестационарный торговый объект, НТО, Объект, Договор).</w:t>
      </w:r>
    </w:p>
    <w:p w:rsidR="007C4870" w:rsidRPr="003E2D28" w:rsidRDefault="007C4870" w:rsidP="007C4870">
      <w:pPr>
        <w:widowControl w:val="0"/>
        <w:autoSpaceDE w:val="0"/>
        <w:autoSpaceDN w:val="0"/>
        <w:contextualSpacing/>
        <w:jc w:val="both"/>
        <w:rPr>
          <w:rFonts w:ascii="Arial" w:hAnsi="Arial" w:cs="Arial"/>
        </w:rPr>
      </w:pPr>
    </w:p>
    <w:p w:rsidR="007C4870" w:rsidRPr="003E2D28" w:rsidRDefault="007C4870" w:rsidP="007C4870">
      <w:pPr>
        <w:widowControl w:val="0"/>
        <w:autoSpaceDE w:val="0"/>
        <w:autoSpaceDN w:val="0"/>
        <w:contextualSpacing/>
        <w:jc w:val="center"/>
        <w:outlineLvl w:val="2"/>
        <w:rPr>
          <w:rFonts w:ascii="Arial" w:hAnsi="Arial" w:cs="Arial"/>
        </w:rPr>
      </w:pPr>
      <w:r w:rsidRPr="003E2D28">
        <w:rPr>
          <w:rFonts w:ascii="Arial" w:hAnsi="Arial" w:cs="Arial"/>
        </w:rPr>
        <w:t>2. Срок действия договора</w:t>
      </w:r>
    </w:p>
    <w:p w:rsidR="007C4870" w:rsidRPr="003E2D28" w:rsidRDefault="007C4870" w:rsidP="007C4870">
      <w:pPr>
        <w:widowControl w:val="0"/>
        <w:autoSpaceDE w:val="0"/>
        <w:autoSpaceDN w:val="0"/>
        <w:contextualSpacing/>
        <w:jc w:val="both"/>
        <w:rPr>
          <w:rFonts w:ascii="Arial" w:hAnsi="Arial" w:cs="Arial"/>
        </w:rPr>
      </w:pPr>
    </w:p>
    <w:p w:rsidR="007C4870" w:rsidRPr="003E2D28" w:rsidRDefault="007C4870" w:rsidP="007C4870">
      <w:pPr>
        <w:widowControl w:val="0"/>
        <w:autoSpaceDE w:val="0"/>
        <w:autoSpaceDN w:val="0"/>
        <w:ind w:firstLine="540"/>
        <w:contextualSpacing/>
        <w:jc w:val="both"/>
        <w:rPr>
          <w:rFonts w:ascii="Arial" w:hAnsi="Arial" w:cs="Arial"/>
        </w:rPr>
      </w:pPr>
      <w:r w:rsidRPr="003E2D28">
        <w:rPr>
          <w:rFonts w:ascii="Arial" w:hAnsi="Arial" w:cs="Arial"/>
        </w:rPr>
        <w:t xml:space="preserve">2.1. Настоящий договор вступает в силу с даты подписания и действует в части предоставленного Владельцу НТО права размещения и эксплуатации нестационарного торгового объекта сезонного размещения по </w:t>
      </w:r>
      <w:r w:rsidRPr="003E2D28">
        <w:rPr>
          <w:rFonts w:ascii="Arial" w:eastAsia="Calibri" w:hAnsi="Arial" w:cs="Arial"/>
          <w:lang w:eastAsia="en-US"/>
        </w:rPr>
        <w:t>__________</w:t>
      </w:r>
      <w:r w:rsidRPr="003E2D28">
        <w:rPr>
          <w:rFonts w:ascii="Arial" w:hAnsi="Arial" w:cs="Arial"/>
        </w:rPr>
        <w:t xml:space="preserve"> 20____ (включительно), в части обязательств Владельца НТО - до полного их исполнения.</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 xml:space="preserve">2.2. Размещение и эксплуатация нестационарного торгового объекта осуществляется в рамках срока действия договора с учетом ежегодных сроков сезонного размещения, указанных в </w:t>
      </w:r>
      <w:hyperlink w:anchor="P729">
        <w:r w:rsidRPr="003E2D28">
          <w:rPr>
            <w:rFonts w:ascii="Arial" w:hAnsi="Arial" w:cs="Arial"/>
          </w:rPr>
          <w:t>приложении № 3</w:t>
        </w:r>
      </w:hyperlink>
      <w:r w:rsidRPr="003E2D28">
        <w:rPr>
          <w:rFonts w:ascii="Arial" w:hAnsi="Arial" w:cs="Arial"/>
        </w:rPr>
        <w:t xml:space="preserve"> к настоящему договору.</w:t>
      </w:r>
    </w:p>
    <w:p w:rsidR="007C4870" w:rsidRPr="003E2D28" w:rsidRDefault="007C4870" w:rsidP="007C4870">
      <w:pPr>
        <w:widowControl w:val="0"/>
        <w:autoSpaceDE w:val="0"/>
        <w:autoSpaceDN w:val="0"/>
        <w:contextualSpacing/>
        <w:jc w:val="both"/>
        <w:rPr>
          <w:rFonts w:ascii="Arial" w:hAnsi="Arial" w:cs="Arial"/>
        </w:rPr>
      </w:pPr>
    </w:p>
    <w:p w:rsidR="007C4870" w:rsidRPr="003E2D28" w:rsidRDefault="007C4870" w:rsidP="007C4870">
      <w:pPr>
        <w:widowControl w:val="0"/>
        <w:autoSpaceDE w:val="0"/>
        <w:autoSpaceDN w:val="0"/>
        <w:contextualSpacing/>
        <w:jc w:val="center"/>
        <w:outlineLvl w:val="2"/>
        <w:rPr>
          <w:rFonts w:ascii="Arial" w:hAnsi="Arial" w:cs="Arial"/>
        </w:rPr>
      </w:pPr>
      <w:r w:rsidRPr="003E2D28">
        <w:rPr>
          <w:rFonts w:ascii="Arial" w:hAnsi="Arial" w:cs="Arial"/>
        </w:rPr>
        <w:t>3. Оплата по договору</w:t>
      </w:r>
    </w:p>
    <w:p w:rsidR="007C4870" w:rsidRPr="003E2D28" w:rsidRDefault="007C4870" w:rsidP="007C4870">
      <w:pPr>
        <w:widowControl w:val="0"/>
        <w:autoSpaceDE w:val="0"/>
        <w:autoSpaceDN w:val="0"/>
        <w:contextualSpacing/>
        <w:jc w:val="center"/>
        <w:outlineLvl w:val="2"/>
        <w:rPr>
          <w:rFonts w:ascii="Arial" w:hAnsi="Arial" w:cs="Arial"/>
        </w:rPr>
      </w:pPr>
    </w:p>
    <w:p w:rsidR="007C4870" w:rsidRPr="003E2D28" w:rsidRDefault="007C4870" w:rsidP="007C4870">
      <w:pPr>
        <w:widowControl w:val="0"/>
        <w:autoSpaceDE w:val="0"/>
        <w:autoSpaceDN w:val="0"/>
        <w:ind w:firstLine="709"/>
        <w:contextualSpacing/>
        <w:jc w:val="both"/>
        <w:outlineLvl w:val="3"/>
        <w:rPr>
          <w:rFonts w:ascii="Arial" w:hAnsi="Arial" w:cs="Arial"/>
        </w:rPr>
      </w:pPr>
      <w:r w:rsidRPr="003E2D28">
        <w:rPr>
          <w:rFonts w:ascii="Arial" w:hAnsi="Arial" w:cs="Arial"/>
        </w:rPr>
        <w:t xml:space="preserve">3.1. Годовой размер платы по Договору за размещение и эксплуатацию НТО составляет </w:t>
      </w:r>
      <w:r w:rsidRPr="003E2D28">
        <w:rPr>
          <w:rFonts w:ascii="Arial" w:eastAsia="Calibri" w:hAnsi="Arial" w:cs="Arial"/>
          <w:lang w:eastAsia="en-US"/>
        </w:rPr>
        <w:t>__________</w:t>
      </w:r>
      <w:r w:rsidRPr="003E2D28">
        <w:rPr>
          <w:rFonts w:ascii="Arial" w:hAnsi="Arial" w:cs="Arial"/>
        </w:rPr>
        <w:t>.</w:t>
      </w:r>
    </w:p>
    <w:p w:rsidR="007C4870" w:rsidRPr="003E2D28" w:rsidRDefault="007C4870" w:rsidP="007C4870">
      <w:pPr>
        <w:widowControl w:val="0"/>
        <w:autoSpaceDE w:val="0"/>
        <w:autoSpaceDN w:val="0"/>
        <w:ind w:firstLine="709"/>
        <w:contextualSpacing/>
        <w:jc w:val="both"/>
        <w:outlineLvl w:val="3"/>
        <w:rPr>
          <w:rFonts w:ascii="Arial" w:hAnsi="Arial" w:cs="Arial"/>
        </w:rPr>
      </w:pPr>
      <w:r w:rsidRPr="003E2D28">
        <w:rPr>
          <w:rFonts w:ascii="Arial" w:hAnsi="Arial" w:cs="Arial"/>
        </w:rPr>
        <w:t xml:space="preserve">3.2. Плата за право заключения настоящего Договора устанавливается в размере итоговой цены аукциона, за которую Владелец НТО приобрел право на </w:t>
      </w:r>
      <w:r w:rsidRPr="003E2D28">
        <w:rPr>
          <w:rFonts w:ascii="Arial" w:hAnsi="Arial" w:cs="Arial"/>
        </w:rPr>
        <w:lastRenderedPageBreak/>
        <w:t xml:space="preserve">заключение настоящего Договора, и составляет </w:t>
      </w:r>
      <w:r w:rsidRPr="003E2D28">
        <w:rPr>
          <w:rFonts w:ascii="Arial" w:eastAsia="Calibri" w:hAnsi="Arial" w:cs="Arial"/>
          <w:lang w:eastAsia="en-US"/>
        </w:rPr>
        <w:t>__________</w:t>
      </w:r>
      <w:r w:rsidRPr="003E2D28">
        <w:rPr>
          <w:rFonts w:ascii="Arial" w:hAnsi="Arial" w:cs="Arial"/>
        </w:rPr>
        <w:t>.</w:t>
      </w:r>
    </w:p>
    <w:p w:rsidR="007C4870" w:rsidRPr="003E2D28" w:rsidRDefault="007C4870" w:rsidP="007C4870">
      <w:pPr>
        <w:widowControl w:val="0"/>
        <w:autoSpaceDE w:val="0"/>
        <w:autoSpaceDN w:val="0"/>
        <w:ind w:firstLine="709"/>
        <w:contextualSpacing/>
        <w:jc w:val="both"/>
        <w:outlineLvl w:val="3"/>
        <w:rPr>
          <w:rFonts w:ascii="Arial" w:hAnsi="Arial" w:cs="Arial"/>
        </w:rPr>
      </w:pPr>
      <w:r w:rsidRPr="003E2D28">
        <w:rPr>
          <w:rFonts w:ascii="Arial" w:hAnsi="Arial" w:cs="Arial"/>
        </w:rPr>
        <w:t xml:space="preserve">3.3. Владелец НТО оплатил обеспечение заявки на участие в аукционе в виде задатка в размере </w:t>
      </w:r>
      <w:r w:rsidRPr="003E2D28">
        <w:rPr>
          <w:rFonts w:ascii="Arial" w:eastAsia="Calibri" w:hAnsi="Arial" w:cs="Arial"/>
          <w:lang w:eastAsia="en-US"/>
        </w:rPr>
        <w:t>__________</w:t>
      </w:r>
      <w:r w:rsidRPr="003E2D28">
        <w:rPr>
          <w:rFonts w:ascii="Arial" w:hAnsi="Arial" w:cs="Arial"/>
        </w:rPr>
        <w:t xml:space="preserve">, сумма которого засчитывается в счет платы за право заключения настоящего Договора. Оплата оставшейся суммы за право заключения Договора, в размере </w:t>
      </w:r>
      <w:r w:rsidRPr="003E2D28">
        <w:rPr>
          <w:rFonts w:ascii="Arial" w:eastAsia="Calibri" w:hAnsi="Arial" w:cs="Arial"/>
          <w:lang w:eastAsia="en-US"/>
        </w:rPr>
        <w:t>__________</w:t>
      </w:r>
      <w:r w:rsidRPr="003E2D28">
        <w:rPr>
          <w:rFonts w:ascii="Arial" w:hAnsi="Arial" w:cs="Arial"/>
        </w:rPr>
        <w:t xml:space="preserve"> перечисляется Владельцем НТО в безналичной форме путем единовременного перечисления денежных средств в течение 5 (пяти) дней с даты заключения Договора по реквизитам, указанным в п 3.13 настоящего Договора.</w:t>
      </w:r>
    </w:p>
    <w:p w:rsidR="007C4870" w:rsidRPr="003E2D28" w:rsidRDefault="007C4870" w:rsidP="007C4870">
      <w:pPr>
        <w:widowControl w:val="0"/>
        <w:autoSpaceDE w:val="0"/>
        <w:autoSpaceDN w:val="0"/>
        <w:ind w:firstLine="709"/>
        <w:contextualSpacing/>
        <w:jc w:val="both"/>
        <w:rPr>
          <w:rFonts w:ascii="Arial" w:hAnsi="Arial" w:cs="Arial"/>
        </w:rPr>
      </w:pPr>
      <w:r w:rsidRPr="003E2D28">
        <w:rPr>
          <w:rFonts w:ascii="Arial" w:hAnsi="Arial" w:cs="Arial"/>
        </w:rPr>
        <w:t xml:space="preserve">3.4. Первый платеж за размещение и эксплуатацию Объекта уплачивается Владельцем НТО в течение 10 (десяти) банковских дней с даты подписания Договора. </w:t>
      </w:r>
    </w:p>
    <w:p w:rsidR="007C4870" w:rsidRPr="003E2D28" w:rsidRDefault="007C4870" w:rsidP="007C4870">
      <w:pPr>
        <w:widowControl w:val="0"/>
        <w:autoSpaceDE w:val="0"/>
        <w:autoSpaceDN w:val="0"/>
        <w:ind w:firstLine="709"/>
        <w:contextualSpacing/>
        <w:jc w:val="both"/>
        <w:rPr>
          <w:rFonts w:ascii="Arial" w:hAnsi="Arial" w:cs="Arial"/>
        </w:rPr>
      </w:pPr>
      <w:r w:rsidRPr="003E2D28">
        <w:rPr>
          <w:rFonts w:ascii="Arial" w:hAnsi="Arial" w:cs="Arial"/>
        </w:rPr>
        <w:t>3.5. Плата за размещение и эксплуатацию Объекта перечисляется Владельцем НТО согласно графику платежей (приложение № 3 к настоящему договору) в безналичном порядке единовременными платежами по реквизитам, указанным в п. 3.12 настоящего Договора.</w:t>
      </w:r>
    </w:p>
    <w:p w:rsidR="007C4870" w:rsidRPr="003E2D28" w:rsidRDefault="007C4870" w:rsidP="007C4870">
      <w:pPr>
        <w:widowControl w:val="0"/>
        <w:autoSpaceDE w:val="0"/>
        <w:autoSpaceDN w:val="0"/>
        <w:ind w:firstLine="709"/>
        <w:contextualSpacing/>
        <w:jc w:val="both"/>
        <w:rPr>
          <w:rFonts w:ascii="Arial" w:hAnsi="Arial" w:cs="Arial"/>
        </w:rPr>
      </w:pPr>
      <w:r w:rsidRPr="003E2D28">
        <w:rPr>
          <w:rFonts w:ascii="Arial" w:hAnsi="Arial" w:cs="Arial"/>
        </w:rPr>
        <w:t>3.6. Оплата по Договору осуществляется в рублях Российской Федерации.</w:t>
      </w:r>
    </w:p>
    <w:p w:rsidR="007C4870" w:rsidRPr="003E2D28" w:rsidRDefault="007C4870" w:rsidP="007C4870">
      <w:pPr>
        <w:widowControl w:val="0"/>
        <w:autoSpaceDE w:val="0"/>
        <w:autoSpaceDN w:val="0"/>
        <w:ind w:firstLine="709"/>
        <w:contextualSpacing/>
        <w:jc w:val="both"/>
        <w:rPr>
          <w:rFonts w:ascii="Arial" w:hAnsi="Arial" w:cs="Arial"/>
        </w:rPr>
      </w:pPr>
      <w:r w:rsidRPr="003E2D28">
        <w:rPr>
          <w:rFonts w:ascii="Arial" w:hAnsi="Arial" w:cs="Arial"/>
        </w:rPr>
        <w:t xml:space="preserve">3.7. Все платежи производятся на основании настоящего Договора. </w:t>
      </w:r>
    </w:p>
    <w:p w:rsidR="007C4870" w:rsidRPr="003E2D28" w:rsidRDefault="007C4870" w:rsidP="007C4870">
      <w:pPr>
        <w:widowControl w:val="0"/>
        <w:autoSpaceDE w:val="0"/>
        <w:autoSpaceDN w:val="0"/>
        <w:ind w:firstLine="709"/>
        <w:contextualSpacing/>
        <w:jc w:val="both"/>
        <w:rPr>
          <w:rFonts w:ascii="Arial" w:hAnsi="Arial" w:cs="Arial"/>
        </w:rPr>
      </w:pPr>
      <w:r w:rsidRPr="003E2D28">
        <w:rPr>
          <w:rFonts w:ascii="Arial" w:hAnsi="Arial" w:cs="Arial"/>
        </w:rPr>
        <w:t>3.8. Датой оплаты считается дата поступления денежных средств на счет, указанный в п. 3.13 настоящего Договора.</w:t>
      </w:r>
    </w:p>
    <w:p w:rsidR="007C4870" w:rsidRPr="003E2D28" w:rsidRDefault="007C4870" w:rsidP="007C4870">
      <w:pPr>
        <w:widowControl w:val="0"/>
        <w:autoSpaceDE w:val="0"/>
        <w:autoSpaceDN w:val="0"/>
        <w:ind w:firstLine="709"/>
        <w:contextualSpacing/>
        <w:jc w:val="both"/>
        <w:rPr>
          <w:rFonts w:ascii="Arial" w:hAnsi="Arial" w:cs="Arial"/>
        </w:rPr>
      </w:pPr>
      <w:r w:rsidRPr="003E2D28">
        <w:rPr>
          <w:rFonts w:ascii="Arial" w:hAnsi="Arial" w:cs="Arial"/>
        </w:rPr>
        <w:t xml:space="preserve">3.9. Размер платы за неполный период сезонного размещения определяется путем деления суммы, указанной в </w:t>
      </w:r>
      <w:hyperlink w:anchor="P668" w:history="1">
        <w:r w:rsidRPr="003E2D28">
          <w:rPr>
            <w:rFonts w:ascii="Arial" w:hAnsi="Arial" w:cs="Arial"/>
          </w:rPr>
          <w:t>пункте 3.1</w:t>
        </w:r>
      </w:hyperlink>
      <w:r w:rsidRPr="003E2D28">
        <w:rPr>
          <w:rFonts w:ascii="Arial" w:hAnsi="Arial" w:cs="Arial"/>
        </w:rPr>
        <w:t>. настоящего Договора, на количество календарных дней ежегодного срока сезонного размещения и умножения полученной суммы на количество календарных дней в соответствующем сезоне, в котором предоставляется право на размещение и эксплуатацию нестационарного торгового объекта сезонного размещения.</w:t>
      </w:r>
    </w:p>
    <w:p w:rsidR="007C4870" w:rsidRPr="003E2D28" w:rsidRDefault="007C4870" w:rsidP="007C4870">
      <w:pPr>
        <w:widowControl w:val="0"/>
        <w:autoSpaceDE w:val="0"/>
        <w:autoSpaceDN w:val="0"/>
        <w:ind w:firstLine="709"/>
        <w:contextualSpacing/>
        <w:jc w:val="both"/>
        <w:rPr>
          <w:rFonts w:ascii="Arial" w:hAnsi="Arial" w:cs="Arial"/>
        </w:rPr>
      </w:pPr>
      <w:r w:rsidRPr="003E2D28">
        <w:rPr>
          <w:rFonts w:ascii="Arial" w:hAnsi="Arial" w:cs="Arial"/>
        </w:rPr>
        <w:t>3.10. Плата за размещение и эксплуатацию нестационарного торгового объекта вносится Владельцем НТО с даты подписания Договора в течение всего срока его действия независимо от фактического размещения нестационарного торгового объекта (с учетом сроков сезонного размещения).</w:t>
      </w:r>
    </w:p>
    <w:p w:rsidR="007C4870" w:rsidRPr="003E2D28" w:rsidRDefault="007C4870" w:rsidP="007C4870">
      <w:pPr>
        <w:widowControl w:val="0"/>
        <w:autoSpaceDE w:val="0"/>
        <w:autoSpaceDN w:val="0"/>
        <w:ind w:firstLine="709"/>
        <w:contextualSpacing/>
        <w:jc w:val="both"/>
        <w:rPr>
          <w:rFonts w:ascii="Arial" w:hAnsi="Arial" w:cs="Arial"/>
        </w:rPr>
      </w:pPr>
      <w:r w:rsidRPr="003E2D28">
        <w:rPr>
          <w:rFonts w:ascii="Arial" w:hAnsi="Arial" w:cs="Arial"/>
        </w:rPr>
        <w:t>3.11. Владелец НТО не вправе уступать права и осуществлять перевод долга по обязательствам, возникшим из заключенного Договора. Обязательства по настоящему Договору должны быть исполнены Владельцем НТО лично, если иное не установлено законодательством Российской Федерации.</w:t>
      </w:r>
    </w:p>
    <w:p w:rsidR="007C4870" w:rsidRPr="003E2D28" w:rsidRDefault="007C4870" w:rsidP="007C4870">
      <w:pPr>
        <w:ind w:firstLine="709"/>
        <w:contextualSpacing/>
        <w:jc w:val="both"/>
        <w:rPr>
          <w:rFonts w:ascii="Arial" w:hAnsi="Arial" w:cs="Arial"/>
        </w:rPr>
      </w:pPr>
      <w:r w:rsidRPr="003E2D28">
        <w:rPr>
          <w:rFonts w:ascii="Arial" w:hAnsi="Arial" w:cs="Arial"/>
        </w:rPr>
        <w:t>3.12. Все сборы, налоги, в том числе налог на добавленную стоимость, обязанность по которым имеется у Владельца НТО, исчисляются и уплачиваются Владельцем НТО самостоятельно в соответствии с действующим законодательством Российской Федерации.</w:t>
      </w:r>
    </w:p>
    <w:p w:rsidR="007C4870" w:rsidRPr="003E2D28" w:rsidRDefault="007C4870" w:rsidP="007C4870">
      <w:pPr>
        <w:ind w:firstLine="709"/>
        <w:contextualSpacing/>
        <w:jc w:val="both"/>
        <w:rPr>
          <w:rFonts w:ascii="Arial" w:hAnsi="Arial" w:cs="Arial"/>
          <w:b/>
          <w:bCs/>
        </w:rPr>
      </w:pPr>
      <w:r w:rsidRPr="003E2D28">
        <w:rPr>
          <w:rFonts w:ascii="Arial" w:hAnsi="Arial" w:cs="Arial"/>
        </w:rPr>
        <w:t xml:space="preserve">3.13. Реквизиты для внесения денежных средств </w:t>
      </w:r>
      <w:r w:rsidRPr="003E2D28">
        <w:rPr>
          <w:rFonts w:ascii="Arial" w:hAnsi="Arial" w:cs="Arial"/>
          <w:b/>
          <w:bCs/>
        </w:rPr>
        <w:t>(перед оплатой необходимо уточнять значения):</w:t>
      </w:r>
    </w:p>
    <w:p w:rsidR="007C4870" w:rsidRPr="003E2D28" w:rsidRDefault="007C4870" w:rsidP="007C4870">
      <w:pPr>
        <w:widowControl w:val="0"/>
        <w:autoSpaceDE w:val="0"/>
        <w:autoSpaceDN w:val="0"/>
        <w:ind w:firstLine="708"/>
        <w:contextualSpacing/>
        <w:jc w:val="both"/>
        <w:outlineLvl w:val="2"/>
        <w:rPr>
          <w:rFonts w:ascii="Arial" w:hAnsi="Arial" w:cs="Arial"/>
        </w:rPr>
      </w:pPr>
      <w:r w:rsidRPr="003E2D28">
        <w:rPr>
          <w:rFonts w:ascii="Arial" w:hAnsi="Arial" w:cs="Arial"/>
        </w:rPr>
        <w:t xml:space="preserve">Наименование платежа: «Плата за размещение и эксплуатацию НТО на территории городского округа Люберцы Московской </w:t>
      </w:r>
      <w:proofErr w:type="gramStart"/>
      <w:r w:rsidRPr="003E2D28">
        <w:rPr>
          <w:rFonts w:ascii="Arial" w:hAnsi="Arial" w:cs="Arial"/>
        </w:rPr>
        <w:t>области  по</w:t>
      </w:r>
      <w:proofErr w:type="gramEnd"/>
      <w:r w:rsidRPr="003E2D28">
        <w:rPr>
          <w:rFonts w:ascii="Arial" w:hAnsi="Arial" w:cs="Arial"/>
        </w:rPr>
        <w:t xml:space="preserve"> Договору от </w:t>
      </w:r>
      <w:r w:rsidRPr="003E2D28">
        <w:rPr>
          <w:rFonts w:ascii="Arial" w:eastAsia="Calibri" w:hAnsi="Arial" w:cs="Arial"/>
          <w:lang w:eastAsia="en-US"/>
        </w:rPr>
        <w:t>_____</w:t>
      </w:r>
      <w:r w:rsidRPr="003E2D28">
        <w:rPr>
          <w:rFonts w:ascii="Arial" w:hAnsi="Arial" w:cs="Arial"/>
        </w:rPr>
        <w:t xml:space="preserve"> №</w:t>
      </w:r>
      <w:r w:rsidRPr="003E2D28">
        <w:rPr>
          <w:rFonts w:ascii="Arial" w:eastAsia="Calibri" w:hAnsi="Arial" w:cs="Arial"/>
          <w:lang w:eastAsia="en-US"/>
        </w:rPr>
        <w:t>______</w:t>
      </w:r>
      <w:r w:rsidRPr="003E2D28">
        <w:rPr>
          <w:rFonts w:ascii="Arial" w:hAnsi="Arial" w:cs="Arial"/>
        </w:rPr>
        <w:t xml:space="preserve">за период </w:t>
      </w:r>
      <w:r w:rsidRPr="003E2D28">
        <w:rPr>
          <w:rFonts w:ascii="Arial" w:eastAsia="Calibri" w:hAnsi="Arial" w:cs="Arial"/>
          <w:lang w:eastAsia="en-US"/>
        </w:rPr>
        <w:t>___</w:t>
      </w:r>
      <w:r w:rsidRPr="003E2D28">
        <w:rPr>
          <w:rFonts w:ascii="Arial" w:hAnsi="Arial" w:cs="Arial"/>
        </w:rPr>
        <w:t xml:space="preserve">». </w:t>
      </w:r>
    </w:p>
    <w:p w:rsidR="007C4870" w:rsidRPr="003E2D28" w:rsidRDefault="007C4870" w:rsidP="007C4870">
      <w:pPr>
        <w:widowControl w:val="0"/>
        <w:autoSpaceDE w:val="0"/>
        <w:autoSpaceDN w:val="0"/>
        <w:ind w:firstLine="708"/>
        <w:contextualSpacing/>
        <w:jc w:val="both"/>
        <w:outlineLvl w:val="2"/>
        <w:rPr>
          <w:rFonts w:ascii="Arial" w:hAnsi="Arial" w:cs="Arial"/>
        </w:rPr>
      </w:pPr>
      <w:r w:rsidRPr="003E2D28">
        <w:rPr>
          <w:rFonts w:ascii="Arial" w:hAnsi="Arial" w:cs="Arial"/>
        </w:rPr>
        <w:t xml:space="preserve">Наименование платежа: «Плата за право заключения Договора ______ от </w:t>
      </w:r>
      <w:r w:rsidRPr="003E2D28">
        <w:rPr>
          <w:rFonts w:ascii="Arial" w:eastAsia="Calibri" w:hAnsi="Arial" w:cs="Arial"/>
          <w:lang w:eastAsia="en-US"/>
        </w:rPr>
        <w:t>____</w:t>
      </w:r>
      <w:r w:rsidRPr="003E2D28">
        <w:rPr>
          <w:rFonts w:ascii="Arial" w:hAnsi="Arial" w:cs="Arial"/>
        </w:rPr>
        <w:t xml:space="preserve"> №</w:t>
      </w:r>
      <w:r w:rsidRPr="003E2D28">
        <w:rPr>
          <w:rFonts w:ascii="Arial" w:eastAsia="Calibri" w:hAnsi="Arial" w:cs="Arial"/>
          <w:lang w:eastAsia="en-US"/>
        </w:rPr>
        <w:t>_____</w:t>
      </w:r>
      <w:r w:rsidRPr="003E2D28">
        <w:rPr>
          <w:rFonts w:ascii="Arial" w:hAnsi="Arial" w:cs="Arial"/>
        </w:rPr>
        <w:t>».</w:t>
      </w:r>
    </w:p>
    <w:p w:rsidR="007C4870" w:rsidRPr="003E2D28" w:rsidRDefault="007C4870" w:rsidP="007C4870">
      <w:pPr>
        <w:widowControl w:val="0"/>
        <w:autoSpaceDE w:val="0"/>
        <w:autoSpaceDN w:val="0"/>
        <w:contextualSpacing/>
        <w:jc w:val="center"/>
        <w:outlineLvl w:val="2"/>
        <w:rPr>
          <w:rFonts w:ascii="Arial" w:hAnsi="Arial" w:cs="Arial"/>
        </w:rPr>
      </w:pPr>
    </w:p>
    <w:p w:rsidR="007C4870" w:rsidRPr="003E2D28" w:rsidRDefault="007C4870" w:rsidP="007C4870">
      <w:pPr>
        <w:widowControl w:val="0"/>
        <w:autoSpaceDE w:val="0"/>
        <w:autoSpaceDN w:val="0"/>
        <w:contextualSpacing/>
        <w:jc w:val="center"/>
        <w:outlineLvl w:val="2"/>
        <w:rPr>
          <w:rFonts w:ascii="Arial" w:hAnsi="Arial" w:cs="Arial"/>
        </w:rPr>
      </w:pPr>
      <w:r w:rsidRPr="003E2D28">
        <w:rPr>
          <w:rFonts w:ascii="Arial" w:hAnsi="Arial" w:cs="Arial"/>
        </w:rPr>
        <w:t>4. Права и обязанности Сторон</w:t>
      </w:r>
    </w:p>
    <w:p w:rsidR="007C4870" w:rsidRPr="003E2D28" w:rsidRDefault="007C4870" w:rsidP="007C4870">
      <w:pPr>
        <w:widowControl w:val="0"/>
        <w:autoSpaceDE w:val="0"/>
        <w:autoSpaceDN w:val="0"/>
        <w:contextualSpacing/>
        <w:jc w:val="both"/>
        <w:rPr>
          <w:rFonts w:ascii="Arial" w:hAnsi="Arial" w:cs="Arial"/>
        </w:rPr>
      </w:pPr>
    </w:p>
    <w:p w:rsidR="007C4870" w:rsidRPr="003E2D28" w:rsidRDefault="007C4870" w:rsidP="007C4870">
      <w:pPr>
        <w:widowControl w:val="0"/>
        <w:autoSpaceDE w:val="0"/>
        <w:autoSpaceDN w:val="0"/>
        <w:ind w:firstLine="540"/>
        <w:contextualSpacing/>
        <w:jc w:val="both"/>
        <w:rPr>
          <w:rFonts w:ascii="Arial" w:hAnsi="Arial" w:cs="Arial"/>
        </w:rPr>
      </w:pPr>
      <w:r w:rsidRPr="003E2D28">
        <w:rPr>
          <w:rFonts w:ascii="Arial" w:hAnsi="Arial" w:cs="Arial"/>
        </w:rPr>
        <w:t>4.1. Администрация обязуется:</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 xml:space="preserve">4.1.1. Предоставить Владельцу НТО право на размещение и эксплуатацию нестационарного торгового объекта, указанного в </w:t>
      </w:r>
      <w:hyperlink w:anchor="P662">
        <w:r w:rsidRPr="003E2D28">
          <w:rPr>
            <w:rFonts w:ascii="Arial" w:hAnsi="Arial" w:cs="Arial"/>
          </w:rPr>
          <w:t>приложении № 1</w:t>
        </w:r>
      </w:hyperlink>
      <w:r w:rsidRPr="003E2D28">
        <w:rPr>
          <w:rFonts w:ascii="Arial" w:hAnsi="Arial" w:cs="Arial"/>
        </w:rPr>
        <w:t xml:space="preserve"> к настоящему Договору, с момента заключения настоящего Договора.</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 xml:space="preserve">4.1.2. В течение срока действия настоящего Договора не заключать Договор на размещение и эксплуатацию нестационарного торгового объекта по адресу (адресному </w:t>
      </w:r>
      <w:r w:rsidRPr="003E2D28">
        <w:rPr>
          <w:rFonts w:ascii="Arial" w:hAnsi="Arial" w:cs="Arial"/>
        </w:rPr>
        <w:lastRenderedPageBreak/>
        <w:t xml:space="preserve">ориентиру), указанному в </w:t>
      </w:r>
      <w:hyperlink w:anchor="P662">
        <w:r w:rsidRPr="003E2D28">
          <w:rPr>
            <w:rFonts w:ascii="Arial" w:hAnsi="Arial" w:cs="Arial"/>
          </w:rPr>
          <w:t>приложении № 1</w:t>
        </w:r>
      </w:hyperlink>
      <w:r w:rsidRPr="003E2D28">
        <w:rPr>
          <w:rFonts w:ascii="Arial" w:hAnsi="Arial" w:cs="Arial"/>
        </w:rPr>
        <w:t xml:space="preserve"> к настоящему договору, с иными лицами.</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4.1.3. Направить Владельцу НТО сведения об изменении своего почтового адреса, банковских, иных реквизитов в срок не позднее пяти дней с момента соответствующих изменений в письменной форме с указанием новых реквизитов. В противном случае все риски, связанные с исполнением Владельцем НТО своих обязательств по Договору, несет Администрация.</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4.2. Администрация имеет право:</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4.2.1. Требовать от Владельца НТО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4.2.2. Лично или через специализированные организации осуществлять контроль за выполнением Владельцем НТО условий настоящего Договора.</w:t>
      </w:r>
    </w:p>
    <w:p w:rsidR="007C4870" w:rsidRPr="003E2D28" w:rsidRDefault="007C4870" w:rsidP="007C4870">
      <w:pPr>
        <w:widowControl w:val="0"/>
        <w:autoSpaceDE w:val="0"/>
        <w:autoSpaceDN w:val="0"/>
        <w:spacing w:before="220"/>
        <w:ind w:firstLine="540"/>
        <w:contextualSpacing/>
        <w:jc w:val="both"/>
        <w:rPr>
          <w:rFonts w:ascii="Arial" w:hAnsi="Arial" w:cs="Arial"/>
        </w:rPr>
      </w:pPr>
      <w:bookmarkStart w:id="34" w:name="P554"/>
      <w:bookmarkEnd w:id="34"/>
      <w:r w:rsidRPr="003E2D28">
        <w:rPr>
          <w:rFonts w:ascii="Arial" w:hAnsi="Arial" w:cs="Arial"/>
        </w:rPr>
        <w:t>4.2.3. По истечении пяти дней после окончания срока действия Договора без уведомления Владельца НТО осуществить демонтаж нестационарного торгового объекта при неисполнении в установленный настоящим Договором срок этой обязанности Владельцем НТО.</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4.3. Владелец НТО обязуется:</w:t>
      </w:r>
    </w:p>
    <w:p w:rsidR="007C4870" w:rsidRPr="003E2D28" w:rsidRDefault="007C4870" w:rsidP="007C4870">
      <w:pPr>
        <w:widowControl w:val="0"/>
        <w:autoSpaceDE w:val="0"/>
        <w:autoSpaceDN w:val="0"/>
        <w:spacing w:before="220"/>
        <w:ind w:firstLine="540"/>
        <w:contextualSpacing/>
        <w:jc w:val="both"/>
        <w:rPr>
          <w:rFonts w:ascii="Arial" w:hAnsi="Arial" w:cs="Arial"/>
        </w:rPr>
      </w:pPr>
      <w:bookmarkStart w:id="35" w:name="P556"/>
      <w:bookmarkEnd w:id="35"/>
      <w:r w:rsidRPr="003E2D28">
        <w:rPr>
          <w:rFonts w:ascii="Arial" w:hAnsi="Arial" w:cs="Arial"/>
        </w:rPr>
        <w:t>4.3.1. Осуществить установку нестационарного торгового объекта в соответствии с эскизным проектом, архитектурно-дизайнерским решением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а также с условиями настоящего Договора.</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4.3.2. Осуществлять эксплуатацию нестационарного торгового объекта в полном соответствии с характеристиками размещения нестационарного торгового объекта, а также с условиями настоящего договора.</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4.3.3. В течение всего срока действия Договора обеспечить надлежащее состояние и внешний вид нестационарного торгового объекта.</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 xml:space="preserve">Содержание нестационарного торгового объекта и благоустройство прилегающей территории осуществлять с учетом норм </w:t>
      </w:r>
      <w:hyperlink r:id="rId15">
        <w:r w:rsidRPr="003E2D28">
          <w:rPr>
            <w:rFonts w:ascii="Arial" w:hAnsi="Arial" w:cs="Arial"/>
          </w:rPr>
          <w:t>Закона</w:t>
        </w:r>
      </w:hyperlink>
      <w:r w:rsidRPr="003E2D28">
        <w:rPr>
          <w:rFonts w:ascii="Arial" w:hAnsi="Arial" w:cs="Arial"/>
        </w:rPr>
        <w:t xml:space="preserve"> Московской области от 30.12.2014 № 191/2014-ОЗ «О регулировании дополнительных вопросов в сфере благоустройства в Московской области», </w:t>
      </w:r>
      <w:hyperlink r:id="rId16">
        <w:r w:rsidRPr="003E2D28">
          <w:rPr>
            <w:rFonts w:ascii="Arial" w:hAnsi="Arial" w:cs="Arial"/>
          </w:rPr>
          <w:t>Правил</w:t>
        </w:r>
      </w:hyperlink>
      <w:r w:rsidRPr="003E2D28">
        <w:rPr>
          <w:rFonts w:ascii="Arial" w:hAnsi="Arial" w:cs="Arial"/>
        </w:rPr>
        <w:t xml:space="preserve"> благоустройства территории городского округа Люберцы Московской области, утвержденных решением Совета депутатов городского округа Люберцы Московской области от 14.11.2018 № 246/28, Требований к архитектурно-дизайнерским решениям нестационарных торговых объектов, расположенных на территории городского округа Люберцы, Положения о порядке размещения нестационарных торговых объектов на территории городского округа Люберцы Московской области, а также условий настоящего Договора.</w:t>
      </w:r>
    </w:p>
    <w:p w:rsidR="007C4870" w:rsidRPr="003E2D28" w:rsidRDefault="007C4870" w:rsidP="007C4870">
      <w:pPr>
        <w:widowControl w:val="0"/>
        <w:autoSpaceDE w:val="0"/>
        <w:autoSpaceDN w:val="0"/>
        <w:spacing w:before="220"/>
        <w:ind w:firstLine="540"/>
        <w:contextualSpacing/>
        <w:jc w:val="both"/>
        <w:rPr>
          <w:rFonts w:ascii="Arial" w:hAnsi="Arial" w:cs="Arial"/>
        </w:rPr>
      </w:pPr>
      <w:bookmarkStart w:id="36" w:name="P561"/>
      <w:bookmarkEnd w:id="36"/>
      <w:r w:rsidRPr="003E2D28">
        <w:rPr>
          <w:rFonts w:ascii="Arial" w:hAnsi="Arial" w:cs="Arial"/>
        </w:rPr>
        <w:t>4.3.4. Своевременно производить оплату в соответствии с условиями настоящего Договора.</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4.3.5. После монтажа, демонтажа, ремонта нестационарного торгового объекта,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и прилегающую территорию в первоначальное состояние.</w:t>
      </w:r>
    </w:p>
    <w:p w:rsidR="007C4870" w:rsidRPr="003E2D28" w:rsidRDefault="007C4870" w:rsidP="007C4870">
      <w:pPr>
        <w:widowControl w:val="0"/>
        <w:autoSpaceDE w:val="0"/>
        <w:autoSpaceDN w:val="0"/>
        <w:spacing w:before="220"/>
        <w:ind w:firstLine="540"/>
        <w:contextualSpacing/>
        <w:jc w:val="both"/>
        <w:rPr>
          <w:rFonts w:ascii="Arial" w:hAnsi="Arial" w:cs="Arial"/>
        </w:rPr>
      </w:pPr>
      <w:bookmarkStart w:id="37" w:name="P563"/>
      <w:bookmarkEnd w:id="37"/>
      <w:r w:rsidRPr="003E2D28">
        <w:rPr>
          <w:rFonts w:ascii="Arial" w:hAnsi="Arial" w:cs="Arial"/>
        </w:rPr>
        <w:t>4.3.6. Не позднее пяти дней со дня окончания срока действия Договора или со дня его расторжения демонтировать нестационарный торговый объект и привести место размещения нестационарного торгового объекта и прилегающую территорию в первоначальное состояние.</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 xml:space="preserve">4.3.7. В случае нарушения сроков, указанных в </w:t>
      </w:r>
      <w:hyperlink w:anchor="P563">
        <w:r w:rsidRPr="003E2D28">
          <w:rPr>
            <w:rFonts w:ascii="Arial" w:hAnsi="Arial" w:cs="Arial"/>
          </w:rPr>
          <w:t>п. 4.3.</w:t>
        </w:r>
      </w:hyperlink>
      <w:r w:rsidRPr="003E2D28">
        <w:rPr>
          <w:rFonts w:ascii="Arial" w:hAnsi="Arial" w:cs="Arial"/>
        </w:rPr>
        <w:t xml:space="preserve">6 настоящего Договора и действий Администрации в соответствии с </w:t>
      </w:r>
      <w:hyperlink w:anchor="P554">
        <w:r w:rsidRPr="003E2D28">
          <w:rPr>
            <w:rFonts w:ascii="Arial" w:hAnsi="Arial" w:cs="Arial"/>
          </w:rPr>
          <w:t>п. 4.2.3</w:t>
        </w:r>
      </w:hyperlink>
      <w:r w:rsidRPr="003E2D28">
        <w:rPr>
          <w:rFonts w:ascii="Arial" w:hAnsi="Arial" w:cs="Arial"/>
        </w:rPr>
        <w:t xml:space="preserve"> настоящего Договора возместить Администрации расходы, связанные с демонтажем (перемещением) и хранением его нестационарного торгового объекта, а также приведением Администрацией места размещения нестационарного торгового объекта и прилегающей территории в </w:t>
      </w:r>
      <w:r w:rsidRPr="003E2D28">
        <w:rPr>
          <w:rFonts w:ascii="Arial" w:hAnsi="Arial" w:cs="Arial"/>
        </w:rPr>
        <w:lastRenderedPageBreak/>
        <w:t>первоначальное состояние.</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4.3.8. Направить Администрации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 xml:space="preserve">4.3.9. Осуществлять реализацию плодоовощной продукции в границах площадки лотка, размеры которой указаны в </w:t>
      </w:r>
      <w:hyperlink w:anchor="P662">
        <w:r w:rsidRPr="003E2D28">
          <w:rPr>
            <w:rFonts w:ascii="Arial" w:hAnsi="Arial" w:cs="Arial"/>
          </w:rPr>
          <w:t>приложении № 1</w:t>
        </w:r>
      </w:hyperlink>
      <w:r w:rsidRPr="003E2D28">
        <w:rPr>
          <w:rFonts w:ascii="Arial" w:hAnsi="Arial" w:cs="Arial"/>
        </w:rPr>
        <w:t>.</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4.3.10. Не осуществлять раскладку товара, а также складирование тары и запасы плодоовощной продукции и бахчевых культур на прилегающей к лотку территории.</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4.4. Владелец НТО имеет право:</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4.4.1. Беспрепятственного доступа к месту размещения нестационарного торгового объекта.</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4.4.2. Использования места размещения нестационарного торгового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4.4.3. Инициировать досрочное расторжение настоящего Договора по соглашению Сторон, если место размещения нестационарного торгового объекта в силу обстоятельств, за которые Владелец НТО не отвечает, окажется в состоянии, непригодном для использования.</w:t>
      </w:r>
    </w:p>
    <w:p w:rsidR="007C4870" w:rsidRPr="003E2D28" w:rsidRDefault="007C4870" w:rsidP="007C4870">
      <w:pPr>
        <w:widowControl w:val="0"/>
        <w:autoSpaceDE w:val="0"/>
        <w:autoSpaceDN w:val="0"/>
        <w:contextualSpacing/>
        <w:jc w:val="both"/>
        <w:rPr>
          <w:rFonts w:ascii="Arial" w:hAnsi="Arial" w:cs="Arial"/>
        </w:rPr>
      </w:pPr>
    </w:p>
    <w:p w:rsidR="007C4870" w:rsidRPr="003E2D28" w:rsidRDefault="007C4870" w:rsidP="007C4870">
      <w:pPr>
        <w:widowControl w:val="0"/>
        <w:autoSpaceDE w:val="0"/>
        <w:autoSpaceDN w:val="0"/>
        <w:contextualSpacing/>
        <w:jc w:val="center"/>
        <w:outlineLvl w:val="2"/>
        <w:rPr>
          <w:rFonts w:ascii="Arial" w:hAnsi="Arial" w:cs="Arial"/>
        </w:rPr>
      </w:pPr>
      <w:r w:rsidRPr="003E2D28">
        <w:rPr>
          <w:rFonts w:ascii="Arial" w:hAnsi="Arial" w:cs="Arial"/>
        </w:rPr>
        <w:t>5. Порядок сдачи-приемки нестационарного торгового объекта</w:t>
      </w:r>
    </w:p>
    <w:p w:rsidR="007C4870" w:rsidRPr="003E2D28" w:rsidRDefault="007C4870" w:rsidP="007C4870">
      <w:pPr>
        <w:widowControl w:val="0"/>
        <w:autoSpaceDE w:val="0"/>
        <w:autoSpaceDN w:val="0"/>
        <w:contextualSpacing/>
        <w:jc w:val="both"/>
        <w:rPr>
          <w:rFonts w:ascii="Arial" w:hAnsi="Arial" w:cs="Arial"/>
        </w:rPr>
      </w:pPr>
    </w:p>
    <w:p w:rsidR="007C4870" w:rsidRPr="003E2D28" w:rsidRDefault="007C4870" w:rsidP="007C4870">
      <w:pPr>
        <w:widowControl w:val="0"/>
        <w:autoSpaceDE w:val="0"/>
        <w:autoSpaceDN w:val="0"/>
        <w:ind w:firstLine="540"/>
        <w:contextualSpacing/>
        <w:jc w:val="both"/>
        <w:rPr>
          <w:rFonts w:ascii="Arial" w:hAnsi="Arial" w:cs="Arial"/>
        </w:rPr>
      </w:pPr>
      <w:bookmarkStart w:id="38" w:name="P575"/>
      <w:bookmarkEnd w:id="38"/>
      <w:r w:rsidRPr="003E2D28">
        <w:rPr>
          <w:rFonts w:ascii="Arial" w:hAnsi="Arial" w:cs="Arial"/>
        </w:rPr>
        <w:t>5.1. В течение 1 (одного) рабочего дня после установки нестационарного торгового объекта Владелец НТО обращается к Администрации с обращением о принятии решения о соответствии нестационарного торгового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 xml:space="preserve">5.2. В течение 10 (десяти) дней после получения от Владельца НТО обращения, указанного в </w:t>
      </w:r>
      <w:hyperlink w:anchor="P575">
        <w:r w:rsidRPr="003E2D28">
          <w:rPr>
            <w:rFonts w:ascii="Arial" w:hAnsi="Arial" w:cs="Arial"/>
          </w:rPr>
          <w:t>пункте 5.1</w:t>
        </w:r>
      </w:hyperlink>
      <w:r w:rsidRPr="003E2D28">
        <w:rPr>
          <w:rFonts w:ascii="Arial" w:hAnsi="Arial" w:cs="Arial"/>
        </w:rPr>
        <w:t xml:space="preserve"> настоящего Договора, Администрация принимает решение о соответствии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5.3. После проведения приемки нестационарного торгового объекта Владельцу НТО выдается решение о соответствии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которое оформляется актом осмотра приемочной комиссией (далее - Акт).</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5.4. В случае принятия решения о 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в течение 5 (пяти) рабочих дней направляет Владельцу НТО один экземпляр подписанного им Акта.</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 xml:space="preserve">5.5. В случае принятия решения о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w:t>
      </w:r>
      <w:r w:rsidRPr="003E2D28">
        <w:rPr>
          <w:rFonts w:ascii="Arial" w:hAnsi="Arial" w:cs="Arial"/>
        </w:rPr>
        <w:lastRenderedPageBreak/>
        <w:t>округа Люберцы и условиям настоящего Договора Владельцу НТО направляется Акт с указанием выявленных нарушений, которые Владелец НТО должен устранить в срок не более 10 (десяти) рабочих дней, уведомить об их устранении Администрацию и повторно обратиться в Администрацию с заявлением о принятии соответствующего решения.</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5.6. При устранении выявленных нарушений Администрация в течение 5 (пяти) рабочих дней направляет Владельцу НТО один экземпляр подписанного им Акта.</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 xml:space="preserve">5.7. В случае </w:t>
      </w:r>
      <w:proofErr w:type="spellStart"/>
      <w:r w:rsidRPr="003E2D28">
        <w:rPr>
          <w:rFonts w:ascii="Arial" w:hAnsi="Arial" w:cs="Arial"/>
        </w:rPr>
        <w:t>неустранения</w:t>
      </w:r>
      <w:proofErr w:type="spellEnd"/>
      <w:r w:rsidRPr="003E2D28">
        <w:rPr>
          <w:rFonts w:ascii="Arial" w:hAnsi="Arial" w:cs="Arial"/>
        </w:rPr>
        <w:t xml:space="preserve"> выявленных нарушений или эксплуатации нестационарного торгового объекта без решения Администрации о 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Договор расторгается, и нестационарный торговый объект подлежит демонтажу.</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 xml:space="preserve">5.8. В целях исполнения условий настоящего договора, требований к архитектурно-дизайнерским решениям нестационарных торговых объектов, расположенных на территории городского округа Люберцы, требований, установленных Положением о порядке размещения нестационарных торговых объектов на территории городского округа Люберцы </w:t>
      </w:r>
      <w:proofErr w:type="gramStart"/>
      <w:r w:rsidRPr="003E2D28">
        <w:rPr>
          <w:rFonts w:ascii="Arial" w:hAnsi="Arial" w:cs="Arial"/>
        </w:rPr>
        <w:t>Администрация  самостоятельно</w:t>
      </w:r>
      <w:proofErr w:type="gramEnd"/>
      <w:r w:rsidRPr="003E2D28">
        <w:rPr>
          <w:rFonts w:ascii="Arial" w:hAnsi="Arial" w:cs="Arial"/>
        </w:rPr>
        <w:t xml:space="preserve"> с привлечением Владельца НТО осуществляет обследование нестационарного торгового объекта, место его размещения и прилегающей территории.</w:t>
      </w:r>
    </w:p>
    <w:p w:rsidR="007C4870" w:rsidRPr="003E2D28" w:rsidRDefault="007C4870" w:rsidP="007C4870">
      <w:pPr>
        <w:widowControl w:val="0"/>
        <w:autoSpaceDE w:val="0"/>
        <w:autoSpaceDN w:val="0"/>
        <w:contextualSpacing/>
        <w:jc w:val="both"/>
        <w:rPr>
          <w:rFonts w:ascii="Arial" w:hAnsi="Arial" w:cs="Arial"/>
        </w:rPr>
      </w:pPr>
    </w:p>
    <w:p w:rsidR="007C4870" w:rsidRPr="003E2D28" w:rsidRDefault="007C4870" w:rsidP="007C4870">
      <w:pPr>
        <w:widowControl w:val="0"/>
        <w:autoSpaceDE w:val="0"/>
        <w:autoSpaceDN w:val="0"/>
        <w:contextualSpacing/>
        <w:jc w:val="center"/>
        <w:outlineLvl w:val="2"/>
        <w:rPr>
          <w:rFonts w:ascii="Arial" w:hAnsi="Arial" w:cs="Arial"/>
        </w:rPr>
      </w:pPr>
      <w:r w:rsidRPr="003E2D28">
        <w:rPr>
          <w:rFonts w:ascii="Arial" w:hAnsi="Arial" w:cs="Arial"/>
        </w:rPr>
        <w:t>6. Ответственность Сторон</w:t>
      </w:r>
    </w:p>
    <w:p w:rsidR="007C4870" w:rsidRPr="003E2D28" w:rsidRDefault="007C4870" w:rsidP="007C4870">
      <w:pPr>
        <w:widowControl w:val="0"/>
        <w:autoSpaceDE w:val="0"/>
        <w:autoSpaceDN w:val="0"/>
        <w:contextualSpacing/>
        <w:jc w:val="both"/>
        <w:rPr>
          <w:rFonts w:ascii="Arial" w:hAnsi="Arial" w:cs="Arial"/>
        </w:rPr>
      </w:pPr>
    </w:p>
    <w:p w:rsidR="007C4870" w:rsidRPr="003E2D28" w:rsidRDefault="007C4870" w:rsidP="007C4870">
      <w:pPr>
        <w:widowControl w:val="0"/>
        <w:autoSpaceDE w:val="0"/>
        <w:autoSpaceDN w:val="0"/>
        <w:ind w:firstLine="540"/>
        <w:contextualSpacing/>
        <w:jc w:val="both"/>
        <w:rPr>
          <w:rFonts w:ascii="Arial" w:hAnsi="Arial" w:cs="Arial"/>
        </w:rPr>
      </w:pPr>
      <w:bookmarkStart w:id="39" w:name="P586"/>
      <w:bookmarkEnd w:id="39"/>
      <w:r w:rsidRPr="003E2D28">
        <w:rPr>
          <w:rFonts w:ascii="Arial" w:hAnsi="Arial" w:cs="Arial"/>
        </w:rPr>
        <w:t>6.1.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7C4870" w:rsidRPr="003E2D28" w:rsidRDefault="007C4870" w:rsidP="007C4870">
      <w:pPr>
        <w:widowControl w:val="0"/>
        <w:autoSpaceDE w:val="0"/>
        <w:autoSpaceDN w:val="0"/>
        <w:spacing w:before="220"/>
        <w:ind w:firstLine="540"/>
        <w:contextualSpacing/>
        <w:jc w:val="both"/>
        <w:rPr>
          <w:rFonts w:ascii="Arial" w:hAnsi="Arial" w:cs="Arial"/>
        </w:rPr>
      </w:pPr>
      <w:bookmarkStart w:id="40" w:name="P587"/>
      <w:bookmarkEnd w:id="40"/>
      <w:r w:rsidRPr="003E2D28">
        <w:rPr>
          <w:rFonts w:ascii="Arial" w:hAnsi="Arial" w:cs="Arial"/>
        </w:rPr>
        <w:t>6.2. В случае нарушения Владельцем НТО сроков оплаты, предусмотренных настоящим Договором, он обязан уплатить неустойку (пени) в размере 0,1 (ноль целых одна десятая) процента от суммы задолженности за каждый день просрочки в течение 5 (пяти) банковских дней с даты получения соответствующей претензии от Администрации.</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6.3. В случае размещения и эксплуатации нестационарного торгового объекта с нарушением требований законодательства Российской Федерации, а также условий настоящего Договора, Владелец НТО обязан уплатить неустойку (штраф) в размере 10 (десяти) процентов от суммы, указанной в пункте 3.1 договора, за каждый факт нарушения в течение 5 (пяти) банковских дней с даты получения соответствующей претензии Администрации.</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 xml:space="preserve">6.4. Убытки Администрации, возникшие в связи с неисполнением (ненадлежащим исполнением) Владельцем НТО условий настоящего Договора, взыскиваются в полном размере сверх неустоек, предусмотренных </w:t>
      </w:r>
      <w:hyperlink w:anchor="P586">
        <w:r w:rsidRPr="003E2D28">
          <w:rPr>
            <w:rFonts w:ascii="Arial" w:hAnsi="Arial" w:cs="Arial"/>
          </w:rPr>
          <w:t>пунктами 6.1</w:t>
        </w:r>
      </w:hyperlink>
      <w:r w:rsidRPr="003E2D28">
        <w:rPr>
          <w:rFonts w:ascii="Arial" w:hAnsi="Arial" w:cs="Arial"/>
        </w:rPr>
        <w:t xml:space="preserve"> и </w:t>
      </w:r>
      <w:hyperlink w:anchor="P587">
        <w:r w:rsidRPr="003E2D28">
          <w:rPr>
            <w:rFonts w:ascii="Arial" w:hAnsi="Arial" w:cs="Arial"/>
          </w:rPr>
          <w:t>6.2</w:t>
        </w:r>
      </w:hyperlink>
      <w:r w:rsidRPr="003E2D28">
        <w:rPr>
          <w:rFonts w:ascii="Arial" w:hAnsi="Arial" w:cs="Arial"/>
        </w:rPr>
        <w:t xml:space="preserve"> настоящего договора.</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6.5. Возмещение убытков и уплата неустойки за неисполнение обязательств не освобождает Владельца от исполнения обязательств по Договору.</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6.6. Ответственность Сторон за нарушение обязательств по Договору, вызванное действием обстоятельств непреодолимой силы, регулируется законодательством Российской Федерации.</w:t>
      </w:r>
    </w:p>
    <w:p w:rsidR="007C4870" w:rsidRPr="003E2D28" w:rsidRDefault="007C4870" w:rsidP="007C4870">
      <w:pPr>
        <w:widowControl w:val="0"/>
        <w:autoSpaceDE w:val="0"/>
        <w:autoSpaceDN w:val="0"/>
        <w:contextualSpacing/>
        <w:jc w:val="both"/>
        <w:rPr>
          <w:rFonts w:ascii="Arial" w:hAnsi="Arial" w:cs="Arial"/>
        </w:rPr>
      </w:pPr>
    </w:p>
    <w:p w:rsidR="007C4870" w:rsidRPr="003E2D28" w:rsidRDefault="007C4870" w:rsidP="007C4870">
      <w:pPr>
        <w:widowControl w:val="0"/>
        <w:autoSpaceDE w:val="0"/>
        <w:autoSpaceDN w:val="0"/>
        <w:contextualSpacing/>
        <w:jc w:val="center"/>
        <w:outlineLvl w:val="2"/>
        <w:rPr>
          <w:rFonts w:ascii="Arial" w:hAnsi="Arial" w:cs="Arial"/>
        </w:rPr>
      </w:pPr>
      <w:r w:rsidRPr="003E2D28">
        <w:rPr>
          <w:rFonts w:ascii="Arial" w:hAnsi="Arial" w:cs="Arial"/>
        </w:rPr>
        <w:t>7. Порядок изменения, прекращения и расторжения договора</w:t>
      </w:r>
    </w:p>
    <w:p w:rsidR="007C4870" w:rsidRPr="003E2D28" w:rsidRDefault="007C4870" w:rsidP="007C4870">
      <w:pPr>
        <w:widowControl w:val="0"/>
        <w:autoSpaceDE w:val="0"/>
        <w:autoSpaceDN w:val="0"/>
        <w:contextualSpacing/>
        <w:jc w:val="both"/>
        <w:rPr>
          <w:rFonts w:ascii="Arial" w:hAnsi="Arial" w:cs="Arial"/>
        </w:rPr>
      </w:pPr>
    </w:p>
    <w:p w:rsidR="007C4870" w:rsidRPr="003E2D28" w:rsidRDefault="007C4870" w:rsidP="007C4870">
      <w:pPr>
        <w:widowControl w:val="0"/>
        <w:autoSpaceDE w:val="0"/>
        <w:autoSpaceDN w:val="0"/>
        <w:ind w:firstLine="540"/>
        <w:contextualSpacing/>
        <w:jc w:val="both"/>
        <w:rPr>
          <w:rFonts w:ascii="Arial" w:hAnsi="Arial" w:cs="Arial"/>
        </w:rPr>
      </w:pPr>
      <w:r w:rsidRPr="003E2D28">
        <w:rPr>
          <w:rFonts w:ascii="Arial" w:hAnsi="Arial" w:cs="Arial"/>
        </w:rPr>
        <w:t>7.1. Расторжение Договора допускается по соглашению сторон по основаниям, предусмотренным гражданским законодательством Российской Федерации и настоящим Договором.</w:t>
      </w:r>
    </w:p>
    <w:p w:rsidR="007C4870" w:rsidRPr="003E2D28" w:rsidRDefault="007C4870" w:rsidP="007C4870">
      <w:pPr>
        <w:widowControl w:val="0"/>
        <w:autoSpaceDE w:val="0"/>
        <w:autoSpaceDN w:val="0"/>
        <w:spacing w:before="220"/>
        <w:ind w:firstLine="540"/>
        <w:contextualSpacing/>
        <w:jc w:val="both"/>
        <w:rPr>
          <w:rFonts w:ascii="Arial" w:hAnsi="Arial" w:cs="Arial"/>
        </w:rPr>
      </w:pPr>
      <w:bookmarkStart w:id="41" w:name="P596"/>
      <w:bookmarkEnd w:id="41"/>
      <w:r w:rsidRPr="003E2D28">
        <w:rPr>
          <w:rFonts w:ascii="Arial" w:hAnsi="Arial" w:cs="Arial"/>
        </w:rPr>
        <w:lastRenderedPageBreak/>
        <w:t>7.2. Администрация вправе в одностороннем порядке отказаться от Договора в следующих случаях:</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7.2.1. Невнесения в установленный Договором срок платы по настоящему Договору, если просрочка платежа составляет более тридцати календарных дней.</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 xml:space="preserve">7.2.2. Неисполнения Владельцем НТО обязательств, установленных </w:t>
      </w:r>
      <w:hyperlink w:anchor="P556">
        <w:proofErr w:type="spellStart"/>
        <w:r w:rsidRPr="003E2D28">
          <w:rPr>
            <w:rFonts w:ascii="Arial" w:hAnsi="Arial" w:cs="Arial"/>
          </w:rPr>
          <w:t>пп</w:t>
        </w:r>
        <w:proofErr w:type="spellEnd"/>
        <w:r w:rsidRPr="003E2D28">
          <w:rPr>
            <w:rFonts w:ascii="Arial" w:hAnsi="Arial" w:cs="Arial"/>
          </w:rPr>
          <w:t>. 4.3.1</w:t>
        </w:r>
      </w:hyperlink>
      <w:r w:rsidRPr="003E2D28">
        <w:rPr>
          <w:rFonts w:ascii="Arial" w:hAnsi="Arial" w:cs="Arial"/>
        </w:rPr>
        <w:t xml:space="preserve">- </w:t>
      </w:r>
      <w:hyperlink w:anchor="P561">
        <w:r w:rsidRPr="003E2D28">
          <w:rPr>
            <w:rFonts w:ascii="Arial" w:hAnsi="Arial" w:cs="Arial"/>
          </w:rPr>
          <w:t>4.3.</w:t>
        </w:r>
      </w:hyperlink>
      <w:r w:rsidRPr="003E2D28">
        <w:rPr>
          <w:rFonts w:ascii="Arial" w:hAnsi="Arial" w:cs="Arial"/>
        </w:rPr>
        <w:t xml:space="preserve">4, </w:t>
      </w:r>
      <w:proofErr w:type="spellStart"/>
      <w:r w:rsidRPr="003E2D28">
        <w:rPr>
          <w:rFonts w:ascii="Arial" w:hAnsi="Arial" w:cs="Arial"/>
        </w:rPr>
        <w:t>пп</w:t>
      </w:r>
      <w:proofErr w:type="spellEnd"/>
      <w:r w:rsidRPr="003E2D28">
        <w:rPr>
          <w:rFonts w:ascii="Arial" w:hAnsi="Arial" w:cs="Arial"/>
        </w:rPr>
        <w:t>. 4.3.9.- 4.3.10. настоящего Договора.</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7.2.3. Неоднократного нарушения Владельцем НТО правил осуществления торговой деятельности, обязательств по благоустройству и уборке прилегающей территории, вывозу мусора, других требований, установленных действующим законодательством и настоящим Договором, что подтверждено соответствующими актами обследования (протоколами) территории представителями отраслевых (функциональных) органов Администрации.</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7.2.4. Осуществление продажи алкогольной продукции в нестационарном торговом объекте, что зафиксировано должностными лицами органов внутренних дел в протоколе об административном правонарушении.</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7.2.5. Передача Владельцем НТО третьим лицам прав и обязанностей на размещение нестационарного торгового объекта.</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7.2.6. Изменение специализации, внешнего вида, типа, размеров, площади нестационарного торгового объекта в ходе его эксплуатации (возведение пристроек, надстройка дополнительных антресолей и этажей, изменение фасадов и т.п.).</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7.2.7. Необходимость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7.2.8. Использование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7.2.9. Размещение объектов капитального строительства федерального, регионального или муниципального значения на территории, занимаемой нестационарным торговым объектов.</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7.2.10. Заключение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7.2.11. Предоставление недостоверных сведений Владельцем НТО.</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7.2.12. Нарушение Владельцем НТО иных условий настоящего Договора.</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7.2.13. Неисполнение требований, предусмотренных архитектурно-дизайнерским решением нестационарных торговых объектов, расположенных на территории городского округа Люберцы, а также Положением о порядке размещения нестационарных торговых объектов на территории городского округа Люберцы.</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7.2.14. Иных предусмотренных действующим законодательством случаях.</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7.3. В случае одностороннего отказа от исполнения настоящего Договора Администрация обязана направить соответствующее уведомление Владельцу НТО в письменном виде заказным почтовым отправлением с подтверждением получения отправления Владельцем НТО,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Администрацией подтверждения о его вручении Владельцу НТО.</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 xml:space="preserve">Выполнение Администрацией указанных выше требований считается надлежащим уведомлением Владельца НТО об одностороннем отказе от исполнения настоящего Договора. Датой такого надлежащего уведомления признается дата получения Администрацией подтверждения о вручении Владельцу НТО указанного </w:t>
      </w:r>
      <w:r w:rsidRPr="003E2D28">
        <w:rPr>
          <w:rFonts w:ascii="Arial" w:hAnsi="Arial" w:cs="Arial"/>
        </w:rPr>
        <w:lastRenderedPageBreak/>
        <w:t>уведомления либо дата получения Администрацией информации об отсутствии Владельца НТО по его адресу нахождения.</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Администрации об одностороннем отказе от исполнения договора на официальном сайте в информационно-телекоммуникационной сети Интернет Администрации.</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Договор считается расторгнутым через десять дней с даты надлежащего уведомления Администрацией Владельца НТО об одностороннем отказе от исполнения Договора.</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7.4. Расторжение Договора по соглашению Сторон производится путем подписания соответствующего соглашения о расторжении.</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 xml:space="preserve">7.5. В случае досрочного расторжения настоящего Договора на основании </w:t>
      </w:r>
      <w:hyperlink w:anchor="P596">
        <w:r w:rsidRPr="003E2D28">
          <w:rPr>
            <w:rFonts w:ascii="Arial" w:hAnsi="Arial" w:cs="Arial"/>
          </w:rPr>
          <w:t>п. 7.2</w:t>
        </w:r>
      </w:hyperlink>
      <w:r w:rsidRPr="003E2D28">
        <w:rPr>
          <w:rFonts w:ascii="Arial" w:hAnsi="Arial" w:cs="Arial"/>
        </w:rPr>
        <w:t xml:space="preserve"> настоящего Договора денежные средства, оплаченные Владельцем НТО, возврату не подлежат.</w:t>
      </w:r>
    </w:p>
    <w:p w:rsidR="007C4870" w:rsidRPr="003E2D28" w:rsidRDefault="007C4870" w:rsidP="007C4870">
      <w:pPr>
        <w:widowControl w:val="0"/>
        <w:autoSpaceDE w:val="0"/>
        <w:autoSpaceDN w:val="0"/>
        <w:contextualSpacing/>
        <w:jc w:val="both"/>
        <w:rPr>
          <w:rFonts w:ascii="Arial" w:hAnsi="Arial" w:cs="Arial"/>
        </w:rPr>
      </w:pPr>
    </w:p>
    <w:p w:rsidR="007C4870" w:rsidRPr="003E2D28" w:rsidRDefault="007C4870" w:rsidP="007C4870">
      <w:pPr>
        <w:widowControl w:val="0"/>
        <w:autoSpaceDE w:val="0"/>
        <w:autoSpaceDN w:val="0"/>
        <w:contextualSpacing/>
        <w:jc w:val="center"/>
        <w:outlineLvl w:val="2"/>
        <w:rPr>
          <w:rFonts w:ascii="Arial" w:hAnsi="Arial" w:cs="Arial"/>
        </w:rPr>
      </w:pPr>
      <w:r w:rsidRPr="003E2D28">
        <w:rPr>
          <w:rFonts w:ascii="Arial" w:hAnsi="Arial" w:cs="Arial"/>
        </w:rPr>
        <w:t>8. Порядок разрешения споров</w:t>
      </w:r>
    </w:p>
    <w:p w:rsidR="007C4870" w:rsidRPr="003E2D28" w:rsidRDefault="007C4870" w:rsidP="007C4870">
      <w:pPr>
        <w:widowControl w:val="0"/>
        <w:autoSpaceDE w:val="0"/>
        <w:autoSpaceDN w:val="0"/>
        <w:contextualSpacing/>
        <w:jc w:val="both"/>
        <w:rPr>
          <w:rFonts w:ascii="Arial" w:hAnsi="Arial" w:cs="Arial"/>
        </w:rPr>
      </w:pPr>
    </w:p>
    <w:p w:rsidR="007C4870" w:rsidRPr="003E2D28" w:rsidRDefault="007C4870" w:rsidP="007C4870">
      <w:pPr>
        <w:widowControl w:val="0"/>
        <w:autoSpaceDE w:val="0"/>
        <w:autoSpaceDN w:val="0"/>
        <w:ind w:firstLine="540"/>
        <w:contextualSpacing/>
        <w:jc w:val="both"/>
        <w:rPr>
          <w:rFonts w:ascii="Arial" w:hAnsi="Arial" w:cs="Arial"/>
        </w:rPr>
      </w:pPr>
      <w:r w:rsidRPr="003E2D28">
        <w:rPr>
          <w:rFonts w:ascii="Arial" w:hAnsi="Arial" w:cs="Arial"/>
        </w:rPr>
        <w:t>8.1.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8.2. Все достигнутые договоренности Стороны оформляют в виде дополнительных соглашений, подписанных Сторонами и скрепленных печатями (при наличии).</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8.3. До передачи спора на разрешение суда Стороны принимают меры к его урегулированию в претензионном порядке.</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8.4. Претензия должна быть направлена в письменном виде. По полученной претензии Сторона должна дать письменный ответ по существу в срок не позднее 7 (Семь) календарных дней с даты ее получения. Оставление претензии без ответа в установленный срок означает признание требований претензии.</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 xml:space="preserve">8.5. Если претензионные требования подлежат денежной оценке, в претензии указываются </w:t>
      </w:r>
      <w:proofErr w:type="spellStart"/>
      <w:r w:rsidRPr="003E2D28">
        <w:rPr>
          <w:rFonts w:ascii="Arial" w:hAnsi="Arial" w:cs="Arial"/>
        </w:rPr>
        <w:t>истребуемая</w:t>
      </w:r>
      <w:proofErr w:type="spellEnd"/>
      <w:r w:rsidRPr="003E2D28">
        <w:rPr>
          <w:rFonts w:ascii="Arial" w:hAnsi="Arial" w:cs="Arial"/>
        </w:rPr>
        <w:t xml:space="preserve"> сумма и ее полный и обоснованный расчет.</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8.6.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 xml:space="preserve">8.7. Все не урегулированные путем переговоров споры, связанные с заключением, толкованием, исполнением, изменением и расторжением настоящего Договора, в соответствии со </w:t>
      </w:r>
      <w:hyperlink r:id="rId17">
        <w:r w:rsidRPr="003E2D28">
          <w:rPr>
            <w:rFonts w:ascii="Arial" w:hAnsi="Arial" w:cs="Arial"/>
          </w:rPr>
          <w:t>ст. 37</w:t>
        </w:r>
      </w:hyperlink>
      <w:r w:rsidRPr="003E2D28">
        <w:rPr>
          <w:rFonts w:ascii="Arial" w:hAnsi="Arial" w:cs="Arial"/>
        </w:rPr>
        <w:t xml:space="preserve"> АПК РФ, </w:t>
      </w:r>
      <w:hyperlink r:id="rId18">
        <w:r w:rsidRPr="003E2D28">
          <w:rPr>
            <w:rFonts w:ascii="Arial" w:hAnsi="Arial" w:cs="Arial"/>
          </w:rPr>
          <w:t>ст. 32</w:t>
        </w:r>
      </w:hyperlink>
      <w:r w:rsidRPr="003E2D28">
        <w:rPr>
          <w:rFonts w:ascii="Arial" w:hAnsi="Arial" w:cs="Arial"/>
        </w:rPr>
        <w:t xml:space="preserve"> ГПК РФ о договорной подсудности, передаются в суд по месту нахождения Администрации.</w:t>
      </w:r>
    </w:p>
    <w:p w:rsidR="007C4870" w:rsidRPr="003E2D28" w:rsidRDefault="007C4870" w:rsidP="007C4870">
      <w:pPr>
        <w:widowControl w:val="0"/>
        <w:autoSpaceDE w:val="0"/>
        <w:autoSpaceDN w:val="0"/>
        <w:contextualSpacing/>
        <w:jc w:val="both"/>
        <w:rPr>
          <w:rFonts w:ascii="Arial" w:hAnsi="Arial" w:cs="Arial"/>
        </w:rPr>
      </w:pPr>
    </w:p>
    <w:p w:rsidR="007C4870" w:rsidRPr="003E2D28" w:rsidRDefault="007C4870" w:rsidP="007C4870">
      <w:pPr>
        <w:widowControl w:val="0"/>
        <w:autoSpaceDE w:val="0"/>
        <w:autoSpaceDN w:val="0"/>
        <w:contextualSpacing/>
        <w:jc w:val="center"/>
        <w:outlineLvl w:val="2"/>
        <w:rPr>
          <w:rFonts w:ascii="Arial" w:hAnsi="Arial" w:cs="Arial"/>
        </w:rPr>
      </w:pPr>
      <w:r w:rsidRPr="003E2D28">
        <w:rPr>
          <w:rFonts w:ascii="Arial" w:hAnsi="Arial" w:cs="Arial"/>
        </w:rPr>
        <w:t>9. Форс-мажорные обстоятельства</w:t>
      </w:r>
    </w:p>
    <w:p w:rsidR="007C4870" w:rsidRPr="003E2D28" w:rsidRDefault="007C4870" w:rsidP="007C4870">
      <w:pPr>
        <w:widowControl w:val="0"/>
        <w:autoSpaceDE w:val="0"/>
        <w:autoSpaceDN w:val="0"/>
        <w:contextualSpacing/>
        <w:jc w:val="both"/>
        <w:rPr>
          <w:rFonts w:ascii="Arial" w:hAnsi="Arial" w:cs="Arial"/>
        </w:rPr>
      </w:pPr>
    </w:p>
    <w:p w:rsidR="007C4870" w:rsidRPr="003E2D28" w:rsidRDefault="007C4870" w:rsidP="007C4870">
      <w:pPr>
        <w:widowControl w:val="0"/>
        <w:autoSpaceDE w:val="0"/>
        <w:autoSpaceDN w:val="0"/>
        <w:ind w:firstLine="540"/>
        <w:contextualSpacing/>
        <w:jc w:val="both"/>
        <w:rPr>
          <w:rFonts w:ascii="Arial" w:hAnsi="Arial" w:cs="Arial"/>
        </w:rPr>
      </w:pPr>
      <w:r w:rsidRPr="003E2D28">
        <w:rPr>
          <w:rFonts w:ascii="Arial" w:hAnsi="Arial" w:cs="Arial"/>
        </w:rPr>
        <w:t>9.1.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7C4870" w:rsidRPr="003E2D28" w:rsidRDefault="007C4870" w:rsidP="007C4870">
      <w:pPr>
        <w:widowControl w:val="0"/>
        <w:autoSpaceDE w:val="0"/>
        <w:autoSpaceDN w:val="0"/>
        <w:spacing w:before="220"/>
        <w:ind w:firstLine="540"/>
        <w:contextualSpacing/>
        <w:jc w:val="both"/>
        <w:rPr>
          <w:rFonts w:ascii="Arial" w:hAnsi="Arial" w:cs="Arial"/>
        </w:rPr>
      </w:pPr>
      <w:bookmarkStart w:id="42" w:name="P631"/>
      <w:bookmarkEnd w:id="42"/>
      <w:r w:rsidRPr="003E2D28">
        <w:rPr>
          <w:rFonts w:ascii="Arial" w:hAnsi="Arial" w:cs="Arial"/>
        </w:rPr>
        <w:t>9.2.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 xml:space="preserve">9.3. Невыполнение условий </w:t>
      </w:r>
      <w:hyperlink w:anchor="P631">
        <w:r w:rsidRPr="003E2D28">
          <w:rPr>
            <w:rFonts w:ascii="Arial" w:hAnsi="Arial" w:cs="Arial"/>
          </w:rPr>
          <w:t>пункта 9.2</w:t>
        </w:r>
      </w:hyperlink>
      <w:r w:rsidRPr="003E2D28">
        <w:rPr>
          <w:rFonts w:ascii="Arial" w:hAnsi="Arial" w:cs="Arial"/>
        </w:rPr>
        <w:t xml:space="preserve"> Договора лишает Сторону права ссылаться на форс-мажорные обстоятельства при невыполнении обязательств по настоящему Договору.</w:t>
      </w:r>
    </w:p>
    <w:p w:rsidR="007C4870" w:rsidRPr="003E2D28" w:rsidRDefault="007C4870" w:rsidP="007C4870">
      <w:pPr>
        <w:widowControl w:val="0"/>
        <w:autoSpaceDE w:val="0"/>
        <w:autoSpaceDN w:val="0"/>
        <w:contextualSpacing/>
        <w:jc w:val="center"/>
        <w:outlineLvl w:val="2"/>
        <w:rPr>
          <w:rFonts w:ascii="Arial" w:hAnsi="Arial" w:cs="Arial"/>
        </w:rPr>
      </w:pPr>
      <w:r w:rsidRPr="003E2D28">
        <w:rPr>
          <w:rFonts w:ascii="Arial" w:hAnsi="Arial" w:cs="Arial"/>
        </w:rPr>
        <w:lastRenderedPageBreak/>
        <w:t>10. Прочие условия</w:t>
      </w:r>
    </w:p>
    <w:p w:rsidR="007C4870" w:rsidRPr="003E2D28" w:rsidRDefault="007C4870" w:rsidP="007C4870">
      <w:pPr>
        <w:widowControl w:val="0"/>
        <w:autoSpaceDE w:val="0"/>
        <w:autoSpaceDN w:val="0"/>
        <w:contextualSpacing/>
        <w:jc w:val="both"/>
        <w:rPr>
          <w:rFonts w:ascii="Arial" w:hAnsi="Arial" w:cs="Arial"/>
        </w:rPr>
      </w:pPr>
    </w:p>
    <w:p w:rsidR="007C4870" w:rsidRPr="003E2D28" w:rsidRDefault="007C4870" w:rsidP="007C4870">
      <w:pPr>
        <w:widowControl w:val="0"/>
        <w:autoSpaceDE w:val="0"/>
        <w:autoSpaceDN w:val="0"/>
        <w:ind w:firstLine="540"/>
        <w:contextualSpacing/>
        <w:jc w:val="both"/>
        <w:rPr>
          <w:rFonts w:ascii="Arial" w:hAnsi="Arial" w:cs="Arial"/>
        </w:rPr>
      </w:pPr>
      <w:r w:rsidRPr="003E2D28">
        <w:rPr>
          <w:rFonts w:ascii="Arial" w:hAnsi="Arial" w:cs="Arial"/>
        </w:rPr>
        <w:t>10.1.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10.2. Настоящий Договор составлен в двух экземплярах, имеющих равную юридическую силу, по одному экземпляру для каждой Стороны.</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10.3. Неотъемлемой частью настоящего Договора являются:</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 xml:space="preserve">- приложение № 1 - </w:t>
      </w:r>
      <w:hyperlink w:anchor="P662">
        <w:r w:rsidRPr="003E2D28">
          <w:rPr>
            <w:rFonts w:ascii="Arial" w:hAnsi="Arial" w:cs="Arial"/>
          </w:rPr>
          <w:t>характеристики</w:t>
        </w:r>
      </w:hyperlink>
      <w:r w:rsidRPr="003E2D28">
        <w:rPr>
          <w:rFonts w:ascii="Arial" w:hAnsi="Arial" w:cs="Arial"/>
        </w:rPr>
        <w:t xml:space="preserve"> размещения нестационарного торгового объекта;</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 xml:space="preserve">- приложение № 2 - эскизный </w:t>
      </w:r>
      <w:hyperlink w:anchor="P697">
        <w:r w:rsidRPr="003E2D28">
          <w:rPr>
            <w:rFonts w:ascii="Arial" w:hAnsi="Arial" w:cs="Arial"/>
          </w:rPr>
          <w:t>проект</w:t>
        </w:r>
      </w:hyperlink>
      <w:r w:rsidRPr="003E2D28">
        <w:rPr>
          <w:rFonts w:ascii="Arial" w:hAnsi="Arial" w:cs="Arial"/>
        </w:rPr>
        <w:t xml:space="preserve"> размещения нестационарного торгового объекта;</w:t>
      </w:r>
    </w:p>
    <w:p w:rsidR="007C4870" w:rsidRPr="003E2D28" w:rsidRDefault="007C4870" w:rsidP="007C4870">
      <w:pPr>
        <w:widowControl w:val="0"/>
        <w:autoSpaceDE w:val="0"/>
        <w:autoSpaceDN w:val="0"/>
        <w:spacing w:before="220"/>
        <w:ind w:firstLine="540"/>
        <w:contextualSpacing/>
        <w:jc w:val="both"/>
        <w:rPr>
          <w:rFonts w:ascii="Arial" w:hAnsi="Arial" w:cs="Arial"/>
        </w:rPr>
      </w:pPr>
      <w:r w:rsidRPr="003E2D28">
        <w:rPr>
          <w:rFonts w:ascii="Arial" w:hAnsi="Arial" w:cs="Arial"/>
        </w:rPr>
        <w:t xml:space="preserve">- приложение № 3 - </w:t>
      </w:r>
      <w:hyperlink w:anchor="P729">
        <w:r w:rsidRPr="003E2D28">
          <w:rPr>
            <w:rFonts w:ascii="Arial" w:hAnsi="Arial" w:cs="Arial"/>
          </w:rPr>
          <w:t>график</w:t>
        </w:r>
      </w:hyperlink>
      <w:r w:rsidRPr="003E2D28">
        <w:rPr>
          <w:rFonts w:ascii="Arial" w:hAnsi="Arial" w:cs="Arial"/>
        </w:rPr>
        <w:t xml:space="preserve"> платежей.</w:t>
      </w:r>
    </w:p>
    <w:p w:rsidR="007C4870" w:rsidRPr="003E2D28" w:rsidRDefault="007C4870" w:rsidP="007C4870">
      <w:pPr>
        <w:widowControl w:val="0"/>
        <w:autoSpaceDE w:val="0"/>
        <w:autoSpaceDN w:val="0"/>
        <w:contextualSpacing/>
        <w:jc w:val="both"/>
        <w:rPr>
          <w:rFonts w:ascii="Arial" w:hAnsi="Arial" w:cs="Arial"/>
        </w:rPr>
      </w:pPr>
    </w:p>
    <w:p w:rsidR="007C4870" w:rsidRPr="003E2D28" w:rsidRDefault="007C4870" w:rsidP="007C4870">
      <w:pPr>
        <w:widowControl w:val="0"/>
        <w:autoSpaceDE w:val="0"/>
        <w:autoSpaceDN w:val="0"/>
        <w:contextualSpacing/>
        <w:jc w:val="center"/>
        <w:outlineLvl w:val="2"/>
        <w:rPr>
          <w:rFonts w:ascii="Arial" w:hAnsi="Arial" w:cs="Arial"/>
        </w:rPr>
      </w:pPr>
      <w:r w:rsidRPr="003E2D28">
        <w:rPr>
          <w:rFonts w:ascii="Arial" w:hAnsi="Arial" w:cs="Arial"/>
        </w:rPr>
        <w:t>10. Реквизиты и подписи Сторон</w:t>
      </w:r>
    </w:p>
    <w:p w:rsidR="007C4870" w:rsidRPr="003E2D28" w:rsidRDefault="007C4870" w:rsidP="007C4870">
      <w:pPr>
        <w:widowControl w:val="0"/>
        <w:autoSpaceDE w:val="0"/>
        <w:autoSpaceDN w:val="0"/>
        <w:contextualSpacing/>
        <w:jc w:val="center"/>
        <w:outlineLvl w:val="2"/>
        <w:rPr>
          <w:rFonts w:ascii="Arial" w:hAnsi="Arial" w:cs="Arial"/>
        </w:rPr>
      </w:pPr>
    </w:p>
    <w:tbl>
      <w:tblPr>
        <w:tblW w:w="0" w:type="auto"/>
        <w:tblInd w:w="108" w:type="dxa"/>
        <w:tblLook w:val="04A0" w:firstRow="1" w:lastRow="0" w:firstColumn="1" w:lastColumn="0" w:noHBand="0" w:noVBand="1"/>
      </w:tblPr>
      <w:tblGrid>
        <w:gridCol w:w="4677"/>
        <w:gridCol w:w="4785"/>
      </w:tblGrid>
      <w:tr w:rsidR="007C4870" w:rsidRPr="003E2D28" w:rsidTr="005718C6">
        <w:trPr>
          <w:trHeight w:val="1297"/>
        </w:trPr>
        <w:tc>
          <w:tcPr>
            <w:tcW w:w="4677" w:type="dxa"/>
            <w:shd w:val="clear" w:color="auto" w:fill="auto"/>
          </w:tcPr>
          <w:p w:rsidR="007C4870" w:rsidRPr="003E2D28" w:rsidRDefault="007C4870" w:rsidP="005718C6">
            <w:pPr>
              <w:widowControl w:val="0"/>
              <w:autoSpaceDE w:val="0"/>
              <w:autoSpaceDN w:val="0"/>
              <w:contextualSpacing/>
              <w:jc w:val="both"/>
              <w:rPr>
                <w:rFonts w:ascii="Arial" w:hAnsi="Arial" w:cs="Arial"/>
                <w:u w:val="single"/>
              </w:rPr>
            </w:pPr>
            <w:r w:rsidRPr="003E2D28">
              <w:rPr>
                <w:rFonts w:ascii="Arial" w:hAnsi="Arial" w:cs="Arial"/>
                <w:u w:val="single"/>
              </w:rPr>
              <w:t>Администрация</w:t>
            </w:r>
          </w:p>
          <w:p w:rsidR="007C4870" w:rsidRPr="003E2D28" w:rsidRDefault="007C4870" w:rsidP="005718C6">
            <w:pPr>
              <w:widowControl w:val="0"/>
              <w:autoSpaceDE w:val="0"/>
              <w:autoSpaceDN w:val="0"/>
              <w:contextualSpacing/>
              <w:jc w:val="both"/>
              <w:rPr>
                <w:rFonts w:ascii="Arial" w:hAnsi="Arial" w:cs="Arial"/>
                <w:u w:val="single"/>
              </w:rPr>
            </w:pPr>
          </w:p>
          <w:p w:rsidR="007C4870" w:rsidRPr="003E2D28" w:rsidRDefault="007C4870" w:rsidP="005718C6">
            <w:pPr>
              <w:widowControl w:val="0"/>
              <w:autoSpaceDE w:val="0"/>
              <w:autoSpaceDN w:val="0"/>
              <w:contextualSpacing/>
              <w:jc w:val="both"/>
              <w:rPr>
                <w:rFonts w:ascii="Arial" w:hAnsi="Arial" w:cs="Arial"/>
              </w:rPr>
            </w:pPr>
            <w:r w:rsidRPr="003E2D28">
              <w:rPr>
                <w:rFonts w:ascii="Arial" w:hAnsi="Arial" w:cs="Arial"/>
              </w:rPr>
              <w:t xml:space="preserve">М.П.                                     </w:t>
            </w:r>
          </w:p>
        </w:tc>
        <w:tc>
          <w:tcPr>
            <w:tcW w:w="4785" w:type="dxa"/>
            <w:shd w:val="clear" w:color="auto" w:fill="auto"/>
          </w:tcPr>
          <w:p w:rsidR="007C4870" w:rsidRPr="003E2D28" w:rsidRDefault="007C4870" w:rsidP="005718C6">
            <w:pPr>
              <w:widowControl w:val="0"/>
              <w:autoSpaceDE w:val="0"/>
              <w:autoSpaceDN w:val="0"/>
              <w:contextualSpacing/>
              <w:jc w:val="both"/>
              <w:rPr>
                <w:rFonts w:ascii="Arial" w:hAnsi="Arial" w:cs="Arial"/>
                <w:u w:val="single"/>
              </w:rPr>
            </w:pPr>
            <w:r w:rsidRPr="003E2D28">
              <w:rPr>
                <w:rFonts w:ascii="Arial" w:hAnsi="Arial" w:cs="Arial"/>
                <w:u w:val="single"/>
              </w:rPr>
              <w:t>Владелец НТО</w:t>
            </w:r>
          </w:p>
          <w:p w:rsidR="007C4870" w:rsidRPr="003E2D28" w:rsidRDefault="007C4870" w:rsidP="005718C6">
            <w:pPr>
              <w:widowControl w:val="0"/>
              <w:autoSpaceDE w:val="0"/>
              <w:autoSpaceDN w:val="0"/>
              <w:contextualSpacing/>
              <w:jc w:val="both"/>
              <w:rPr>
                <w:rFonts w:ascii="Arial" w:hAnsi="Arial" w:cs="Arial"/>
                <w:u w:val="single"/>
              </w:rPr>
            </w:pPr>
            <w:r w:rsidRPr="003E2D28">
              <w:rPr>
                <w:rFonts w:ascii="Arial" w:hAnsi="Arial" w:cs="Arial"/>
                <w:u w:val="single"/>
              </w:rPr>
              <w:t xml:space="preserve"> </w:t>
            </w:r>
          </w:p>
          <w:p w:rsidR="007C4870" w:rsidRPr="003E2D28" w:rsidRDefault="007C4870" w:rsidP="005718C6">
            <w:pPr>
              <w:widowControl w:val="0"/>
              <w:autoSpaceDE w:val="0"/>
              <w:autoSpaceDN w:val="0"/>
              <w:contextualSpacing/>
              <w:jc w:val="both"/>
              <w:rPr>
                <w:rFonts w:ascii="Arial" w:hAnsi="Arial" w:cs="Arial"/>
              </w:rPr>
            </w:pPr>
            <w:r w:rsidRPr="003E2D28">
              <w:rPr>
                <w:rFonts w:ascii="Arial" w:hAnsi="Arial" w:cs="Arial"/>
              </w:rPr>
              <w:t>М.П.</w:t>
            </w:r>
          </w:p>
          <w:p w:rsidR="007C4870" w:rsidRPr="003E2D28" w:rsidRDefault="007C4870" w:rsidP="005718C6">
            <w:pPr>
              <w:widowControl w:val="0"/>
              <w:autoSpaceDE w:val="0"/>
              <w:autoSpaceDN w:val="0"/>
              <w:contextualSpacing/>
              <w:jc w:val="both"/>
              <w:rPr>
                <w:rFonts w:ascii="Arial" w:hAnsi="Arial" w:cs="Arial"/>
              </w:rPr>
            </w:pPr>
          </w:p>
        </w:tc>
      </w:tr>
    </w:tbl>
    <w:p w:rsidR="007C4870" w:rsidRPr="003E2D28" w:rsidRDefault="007C4870" w:rsidP="007C4870">
      <w:pPr>
        <w:widowControl w:val="0"/>
        <w:autoSpaceDE w:val="0"/>
        <w:autoSpaceDN w:val="0"/>
        <w:contextualSpacing/>
        <w:jc w:val="both"/>
        <w:rPr>
          <w:rFonts w:ascii="Arial" w:hAnsi="Arial" w:cs="Arial"/>
        </w:rPr>
      </w:pPr>
    </w:p>
    <w:p w:rsidR="007C4870" w:rsidRPr="003E2D28" w:rsidRDefault="007C4870" w:rsidP="007C4870">
      <w:pPr>
        <w:widowControl w:val="0"/>
        <w:autoSpaceDE w:val="0"/>
        <w:autoSpaceDN w:val="0"/>
        <w:contextualSpacing/>
        <w:jc w:val="both"/>
        <w:rPr>
          <w:rFonts w:ascii="Arial" w:hAnsi="Arial" w:cs="Arial"/>
        </w:rPr>
        <w:sectPr w:rsidR="007C4870" w:rsidRPr="003E2D28" w:rsidSect="007C0BE7">
          <w:pgSz w:w="11905" w:h="16838"/>
          <w:pgMar w:top="1134" w:right="850" w:bottom="1134" w:left="1134" w:header="0" w:footer="0" w:gutter="0"/>
          <w:cols w:space="720"/>
          <w:titlePg/>
        </w:sectPr>
      </w:pPr>
    </w:p>
    <w:p w:rsidR="007C4870" w:rsidRPr="003E2D28" w:rsidRDefault="007C4870" w:rsidP="007C4870">
      <w:pPr>
        <w:widowControl w:val="0"/>
        <w:autoSpaceDE w:val="0"/>
        <w:autoSpaceDN w:val="0"/>
        <w:ind w:left="7938"/>
        <w:contextualSpacing/>
        <w:outlineLvl w:val="2"/>
        <w:rPr>
          <w:rFonts w:ascii="Arial" w:hAnsi="Arial" w:cs="Arial"/>
        </w:rPr>
      </w:pPr>
      <w:r w:rsidRPr="003E2D28">
        <w:rPr>
          <w:rFonts w:ascii="Arial" w:hAnsi="Arial" w:cs="Arial"/>
        </w:rPr>
        <w:lastRenderedPageBreak/>
        <w:t>Приложение № 1</w:t>
      </w:r>
    </w:p>
    <w:p w:rsidR="007C4870" w:rsidRPr="003E2D28" w:rsidRDefault="007C4870" w:rsidP="007C4870">
      <w:pPr>
        <w:widowControl w:val="0"/>
        <w:autoSpaceDE w:val="0"/>
        <w:autoSpaceDN w:val="0"/>
        <w:ind w:left="7938"/>
        <w:contextualSpacing/>
        <w:rPr>
          <w:rFonts w:ascii="Arial" w:hAnsi="Arial" w:cs="Arial"/>
        </w:rPr>
      </w:pPr>
      <w:r w:rsidRPr="003E2D28">
        <w:rPr>
          <w:rFonts w:ascii="Arial" w:hAnsi="Arial" w:cs="Arial"/>
        </w:rPr>
        <w:t>к договору на размещение и эксплуатацию нестационарного торгового объекта сезонного размещения</w:t>
      </w:r>
    </w:p>
    <w:p w:rsidR="007C4870" w:rsidRPr="003E2D28" w:rsidRDefault="007C4870" w:rsidP="007C4870">
      <w:pPr>
        <w:widowControl w:val="0"/>
        <w:autoSpaceDE w:val="0"/>
        <w:autoSpaceDN w:val="0"/>
        <w:ind w:left="7938"/>
        <w:contextualSpacing/>
        <w:rPr>
          <w:rFonts w:ascii="Arial" w:hAnsi="Arial" w:cs="Arial"/>
        </w:rPr>
      </w:pPr>
      <w:r w:rsidRPr="003E2D28">
        <w:rPr>
          <w:rFonts w:ascii="Arial" w:hAnsi="Arial" w:cs="Arial"/>
        </w:rPr>
        <w:t xml:space="preserve">от </w:t>
      </w:r>
      <w:r w:rsidRPr="003E2D28">
        <w:rPr>
          <w:rFonts w:ascii="Arial" w:eastAsia="Calibri" w:hAnsi="Arial" w:cs="Arial"/>
          <w:lang w:eastAsia="en-US"/>
        </w:rPr>
        <w:t>__________</w:t>
      </w:r>
      <w:r w:rsidRPr="003E2D28">
        <w:rPr>
          <w:rFonts w:ascii="Arial" w:hAnsi="Arial" w:cs="Arial"/>
        </w:rPr>
        <w:t xml:space="preserve"> 20__ № </w:t>
      </w:r>
      <w:r w:rsidRPr="003E2D28">
        <w:rPr>
          <w:rFonts w:ascii="Arial" w:eastAsia="Calibri" w:hAnsi="Arial" w:cs="Arial"/>
          <w:lang w:eastAsia="en-US"/>
        </w:rPr>
        <w:t>__________</w:t>
      </w:r>
    </w:p>
    <w:p w:rsidR="007C4870" w:rsidRPr="003E2D28" w:rsidRDefault="007C4870" w:rsidP="007C4870">
      <w:pPr>
        <w:widowControl w:val="0"/>
        <w:autoSpaceDE w:val="0"/>
        <w:autoSpaceDN w:val="0"/>
        <w:contextualSpacing/>
        <w:jc w:val="both"/>
        <w:rPr>
          <w:rFonts w:ascii="Arial" w:hAnsi="Arial" w:cs="Arial"/>
        </w:rPr>
      </w:pPr>
    </w:p>
    <w:p w:rsidR="007C4870" w:rsidRPr="003E2D28" w:rsidRDefault="007C4870" w:rsidP="007C4870">
      <w:pPr>
        <w:widowControl w:val="0"/>
        <w:autoSpaceDE w:val="0"/>
        <w:autoSpaceDN w:val="0"/>
        <w:contextualSpacing/>
        <w:jc w:val="center"/>
        <w:rPr>
          <w:rFonts w:ascii="Arial" w:hAnsi="Arial" w:cs="Arial"/>
        </w:rPr>
      </w:pPr>
      <w:bookmarkStart w:id="43" w:name="P662"/>
      <w:bookmarkEnd w:id="43"/>
    </w:p>
    <w:p w:rsidR="007C4870" w:rsidRPr="003E2D28" w:rsidRDefault="007C4870" w:rsidP="007C4870">
      <w:pPr>
        <w:widowControl w:val="0"/>
        <w:autoSpaceDE w:val="0"/>
        <w:autoSpaceDN w:val="0"/>
        <w:contextualSpacing/>
        <w:jc w:val="center"/>
        <w:rPr>
          <w:rFonts w:ascii="Arial" w:hAnsi="Arial" w:cs="Arial"/>
        </w:rPr>
      </w:pPr>
    </w:p>
    <w:p w:rsidR="007C4870" w:rsidRPr="003E2D28" w:rsidRDefault="007C4870" w:rsidP="007C4870">
      <w:pPr>
        <w:widowControl w:val="0"/>
        <w:autoSpaceDE w:val="0"/>
        <w:autoSpaceDN w:val="0"/>
        <w:contextualSpacing/>
        <w:jc w:val="center"/>
        <w:rPr>
          <w:rFonts w:ascii="Arial" w:hAnsi="Arial" w:cs="Arial"/>
        </w:rPr>
      </w:pPr>
    </w:p>
    <w:p w:rsidR="007C4870" w:rsidRPr="003E2D28" w:rsidRDefault="007C4870" w:rsidP="007C4870">
      <w:pPr>
        <w:widowControl w:val="0"/>
        <w:autoSpaceDE w:val="0"/>
        <w:autoSpaceDN w:val="0"/>
        <w:contextualSpacing/>
        <w:jc w:val="center"/>
        <w:rPr>
          <w:rFonts w:ascii="Arial" w:hAnsi="Arial" w:cs="Arial"/>
        </w:rPr>
      </w:pPr>
      <w:r w:rsidRPr="003E2D28">
        <w:rPr>
          <w:rFonts w:ascii="Arial" w:hAnsi="Arial" w:cs="Arial"/>
        </w:rPr>
        <w:t>Характеристики</w:t>
      </w:r>
    </w:p>
    <w:p w:rsidR="007C4870" w:rsidRPr="003E2D28" w:rsidRDefault="007C4870" w:rsidP="007C4870">
      <w:pPr>
        <w:widowControl w:val="0"/>
        <w:autoSpaceDE w:val="0"/>
        <w:autoSpaceDN w:val="0"/>
        <w:contextualSpacing/>
        <w:jc w:val="center"/>
        <w:rPr>
          <w:rFonts w:ascii="Arial" w:hAnsi="Arial" w:cs="Arial"/>
        </w:rPr>
      </w:pPr>
      <w:r w:rsidRPr="003E2D28">
        <w:rPr>
          <w:rFonts w:ascii="Arial" w:hAnsi="Arial" w:cs="Arial"/>
        </w:rPr>
        <w:t>размещения нестационарного торгового объекта</w:t>
      </w:r>
    </w:p>
    <w:p w:rsidR="007C4870" w:rsidRPr="003E2D28" w:rsidRDefault="007C4870" w:rsidP="007C4870">
      <w:pPr>
        <w:widowControl w:val="0"/>
        <w:autoSpaceDE w:val="0"/>
        <w:autoSpaceDN w:val="0"/>
        <w:contextualSpacing/>
        <w:jc w:val="center"/>
        <w:rPr>
          <w:rFonts w:ascii="Arial" w:hAnsi="Arial" w:cs="Arial"/>
        </w:rPr>
      </w:pPr>
    </w:p>
    <w:p w:rsidR="007C4870" w:rsidRPr="003E2D28" w:rsidRDefault="007C4870" w:rsidP="007C4870">
      <w:pPr>
        <w:widowControl w:val="0"/>
        <w:autoSpaceDE w:val="0"/>
        <w:autoSpaceDN w:val="0"/>
        <w:contextualSpacing/>
        <w:jc w:val="center"/>
        <w:rPr>
          <w:rFonts w:ascii="Arial" w:hAnsi="Arial" w:cs="Arial"/>
        </w:rPr>
      </w:pPr>
    </w:p>
    <w:p w:rsidR="007C4870" w:rsidRPr="003E2D28" w:rsidRDefault="007C4870" w:rsidP="007C4870">
      <w:pPr>
        <w:widowControl w:val="0"/>
        <w:autoSpaceDE w:val="0"/>
        <w:autoSpaceDN w:val="0"/>
        <w:contextualSpacing/>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2637"/>
        <w:gridCol w:w="2830"/>
        <w:gridCol w:w="2549"/>
        <w:gridCol w:w="3533"/>
        <w:gridCol w:w="2763"/>
      </w:tblGrid>
      <w:tr w:rsidR="007C4870" w:rsidRPr="003E2D28" w:rsidTr="005718C6">
        <w:tc>
          <w:tcPr>
            <w:tcW w:w="445" w:type="dxa"/>
            <w:shd w:val="clear" w:color="auto" w:fill="auto"/>
          </w:tcPr>
          <w:p w:rsidR="007C4870" w:rsidRPr="003E2D28" w:rsidRDefault="007C4870" w:rsidP="005718C6">
            <w:pPr>
              <w:widowControl w:val="0"/>
              <w:autoSpaceDE w:val="0"/>
              <w:autoSpaceDN w:val="0"/>
              <w:contextualSpacing/>
              <w:jc w:val="center"/>
              <w:rPr>
                <w:rFonts w:ascii="Arial" w:hAnsi="Arial" w:cs="Arial"/>
              </w:rPr>
            </w:pPr>
            <w:r w:rsidRPr="003E2D28">
              <w:rPr>
                <w:rFonts w:ascii="Arial" w:hAnsi="Arial" w:cs="Arial"/>
              </w:rPr>
              <w:t>№</w:t>
            </w:r>
          </w:p>
        </w:tc>
        <w:tc>
          <w:tcPr>
            <w:tcW w:w="2640" w:type="dxa"/>
            <w:shd w:val="clear" w:color="auto" w:fill="auto"/>
          </w:tcPr>
          <w:p w:rsidR="007C4870" w:rsidRPr="003E2D28" w:rsidRDefault="007C4870" w:rsidP="005718C6">
            <w:pPr>
              <w:widowControl w:val="0"/>
              <w:autoSpaceDE w:val="0"/>
              <w:autoSpaceDN w:val="0"/>
              <w:contextualSpacing/>
              <w:jc w:val="center"/>
              <w:rPr>
                <w:rFonts w:ascii="Arial" w:hAnsi="Arial" w:cs="Arial"/>
              </w:rPr>
            </w:pPr>
            <w:r w:rsidRPr="003E2D28">
              <w:rPr>
                <w:rFonts w:ascii="Arial" w:hAnsi="Arial" w:cs="Arial"/>
              </w:rPr>
              <w:t>Адресные ориентиры нестационарного торгового объекта</w:t>
            </w:r>
          </w:p>
        </w:tc>
        <w:tc>
          <w:tcPr>
            <w:tcW w:w="2835" w:type="dxa"/>
            <w:shd w:val="clear" w:color="auto" w:fill="auto"/>
          </w:tcPr>
          <w:p w:rsidR="007C4870" w:rsidRPr="003E2D28" w:rsidRDefault="007C4870" w:rsidP="005718C6">
            <w:pPr>
              <w:widowControl w:val="0"/>
              <w:autoSpaceDE w:val="0"/>
              <w:autoSpaceDN w:val="0"/>
              <w:contextualSpacing/>
              <w:jc w:val="center"/>
              <w:rPr>
                <w:rFonts w:ascii="Arial" w:hAnsi="Arial" w:cs="Arial"/>
              </w:rPr>
            </w:pPr>
            <w:r w:rsidRPr="003E2D28">
              <w:rPr>
                <w:rFonts w:ascii="Arial" w:hAnsi="Arial" w:cs="Arial"/>
              </w:rPr>
              <w:t>Номер нестационарного торгового объекта в соответствии со схемой размещения нестационарных торговых объектов</w:t>
            </w:r>
          </w:p>
        </w:tc>
        <w:tc>
          <w:tcPr>
            <w:tcW w:w="2552" w:type="dxa"/>
            <w:shd w:val="clear" w:color="auto" w:fill="auto"/>
          </w:tcPr>
          <w:p w:rsidR="007C4870" w:rsidRPr="003E2D28" w:rsidRDefault="007C4870" w:rsidP="005718C6">
            <w:pPr>
              <w:widowControl w:val="0"/>
              <w:autoSpaceDE w:val="0"/>
              <w:autoSpaceDN w:val="0"/>
              <w:contextualSpacing/>
              <w:jc w:val="center"/>
              <w:rPr>
                <w:rFonts w:ascii="Arial" w:hAnsi="Arial" w:cs="Arial"/>
              </w:rPr>
            </w:pPr>
            <w:r w:rsidRPr="003E2D28">
              <w:rPr>
                <w:rFonts w:ascii="Arial" w:hAnsi="Arial" w:cs="Arial"/>
              </w:rPr>
              <w:t>Тип нестационарного торгового объекта</w:t>
            </w:r>
          </w:p>
        </w:tc>
        <w:tc>
          <w:tcPr>
            <w:tcW w:w="3543" w:type="dxa"/>
            <w:shd w:val="clear" w:color="auto" w:fill="auto"/>
          </w:tcPr>
          <w:p w:rsidR="007C4870" w:rsidRPr="003E2D28" w:rsidRDefault="007C4870" w:rsidP="005718C6">
            <w:pPr>
              <w:widowControl w:val="0"/>
              <w:autoSpaceDE w:val="0"/>
              <w:autoSpaceDN w:val="0"/>
              <w:contextualSpacing/>
              <w:jc w:val="center"/>
              <w:rPr>
                <w:rFonts w:ascii="Arial" w:hAnsi="Arial" w:cs="Arial"/>
              </w:rPr>
            </w:pPr>
            <w:r w:rsidRPr="003E2D28">
              <w:rPr>
                <w:rFonts w:ascii="Arial" w:hAnsi="Arial" w:cs="Arial"/>
              </w:rPr>
              <w:t>Специализация нестационарного торгового объекта</w:t>
            </w:r>
          </w:p>
        </w:tc>
        <w:tc>
          <w:tcPr>
            <w:tcW w:w="2771" w:type="dxa"/>
            <w:shd w:val="clear" w:color="auto" w:fill="auto"/>
          </w:tcPr>
          <w:p w:rsidR="007C4870" w:rsidRPr="003E2D28" w:rsidRDefault="007C4870" w:rsidP="005718C6">
            <w:pPr>
              <w:widowControl w:val="0"/>
              <w:autoSpaceDE w:val="0"/>
              <w:autoSpaceDN w:val="0"/>
              <w:contextualSpacing/>
              <w:jc w:val="center"/>
              <w:rPr>
                <w:rFonts w:ascii="Arial" w:hAnsi="Arial" w:cs="Arial"/>
              </w:rPr>
            </w:pPr>
            <w:r w:rsidRPr="003E2D28">
              <w:rPr>
                <w:rFonts w:ascii="Arial" w:hAnsi="Arial" w:cs="Arial"/>
              </w:rPr>
              <w:t>Размер НТО/общая площадь, м/кв. м</w:t>
            </w:r>
          </w:p>
        </w:tc>
      </w:tr>
      <w:tr w:rsidR="007C4870" w:rsidRPr="003E2D28" w:rsidTr="005718C6">
        <w:tc>
          <w:tcPr>
            <w:tcW w:w="445" w:type="dxa"/>
            <w:shd w:val="clear" w:color="auto" w:fill="auto"/>
          </w:tcPr>
          <w:p w:rsidR="007C4870" w:rsidRPr="003E2D28" w:rsidRDefault="007C4870" w:rsidP="005718C6">
            <w:pPr>
              <w:widowControl w:val="0"/>
              <w:autoSpaceDE w:val="0"/>
              <w:autoSpaceDN w:val="0"/>
              <w:contextualSpacing/>
              <w:jc w:val="center"/>
              <w:rPr>
                <w:rFonts w:ascii="Arial" w:hAnsi="Arial" w:cs="Arial"/>
              </w:rPr>
            </w:pPr>
            <w:r w:rsidRPr="003E2D28">
              <w:rPr>
                <w:rFonts w:ascii="Arial" w:hAnsi="Arial" w:cs="Arial"/>
              </w:rPr>
              <w:t>1</w:t>
            </w:r>
          </w:p>
        </w:tc>
        <w:tc>
          <w:tcPr>
            <w:tcW w:w="2640" w:type="dxa"/>
            <w:shd w:val="clear" w:color="auto" w:fill="auto"/>
          </w:tcPr>
          <w:p w:rsidR="007C4870" w:rsidRPr="003E2D28" w:rsidRDefault="007C4870" w:rsidP="005718C6">
            <w:pPr>
              <w:widowControl w:val="0"/>
              <w:autoSpaceDE w:val="0"/>
              <w:autoSpaceDN w:val="0"/>
              <w:contextualSpacing/>
              <w:jc w:val="center"/>
              <w:rPr>
                <w:rFonts w:ascii="Arial" w:hAnsi="Arial" w:cs="Arial"/>
              </w:rPr>
            </w:pPr>
            <w:r w:rsidRPr="003E2D28">
              <w:rPr>
                <w:rFonts w:ascii="Arial" w:hAnsi="Arial" w:cs="Arial"/>
              </w:rPr>
              <w:t>2</w:t>
            </w:r>
          </w:p>
        </w:tc>
        <w:tc>
          <w:tcPr>
            <w:tcW w:w="2835" w:type="dxa"/>
            <w:shd w:val="clear" w:color="auto" w:fill="auto"/>
          </w:tcPr>
          <w:p w:rsidR="007C4870" w:rsidRPr="003E2D28" w:rsidRDefault="007C4870" w:rsidP="005718C6">
            <w:pPr>
              <w:widowControl w:val="0"/>
              <w:autoSpaceDE w:val="0"/>
              <w:autoSpaceDN w:val="0"/>
              <w:contextualSpacing/>
              <w:jc w:val="center"/>
              <w:rPr>
                <w:rFonts w:ascii="Arial" w:hAnsi="Arial" w:cs="Arial"/>
              </w:rPr>
            </w:pPr>
            <w:r w:rsidRPr="003E2D28">
              <w:rPr>
                <w:rFonts w:ascii="Arial" w:hAnsi="Arial" w:cs="Arial"/>
              </w:rPr>
              <w:t>3</w:t>
            </w:r>
          </w:p>
        </w:tc>
        <w:tc>
          <w:tcPr>
            <w:tcW w:w="2552" w:type="dxa"/>
            <w:shd w:val="clear" w:color="auto" w:fill="auto"/>
          </w:tcPr>
          <w:p w:rsidR="007C4870" w:rsidRPr="003E2D28" w:rsidRDefault="007C4870" w:rsidP="005718C6">
            <w:pPr>
              <w:widowControl w:val="0"/>
              <w:autoSpaceDE w:val="0"/>
              <w:autoSpaceDN w:val="0"/>
              <w:contextualSpacing/>
              <w:jc w:val="center"/>
              <w:rPr>
                <w:rFonts w:ascii="Arial" w:hAnsi="Arial" w:cs="Arial"/>
              </w:rPr>
            </w:pPr>
            <w:r w:rsidRPr="003E2D28">
              <w:rPr>
                <w:rFonts w:ascii="Arial" w:hAnsi="Arial" w:cs="Arial"/>
              </w:rPr>
              <w:t>4</w:t>
            </w:r>
          </w:p>
        </w:tc>
        <w:tc>
          <w:tcPr>
            <w:tcW w:w="3543" w:type="dxa"/>
            <w:shd w:val="clear" w:color="auto" w:fill="auto"/>
          </w:tcPr>
          <w:p w:rsidR="007C4870" w:rsidRPr="003E2D28" w:rsidRDefault="007C4870" w:rsidP="005718C6">
            <w:pPr>
              <w:widowControl w:val="0"/>
              <w:autoSpaceDE w:val="0"/>
              <w:autoSpaceDN w:val="0"/>
              <w:contextualSpacing/>
              <w:jc w:val="center"/>
              <w:rPr>
                <w:rFonts w:ascii="Arial" w:hAnsi="Arial" w:cs="Arial"/>
              </w:rPr>
            </w:pPr>
            <w:r w:rsidRPr="003E2D28">
              <w:rPr>
                <w:rFonts w:ascii="Arial" w:hAnsi="Arial" w:cs="Arial"/>
              </w:rPr>
              <w:t>5</w:t>
            </w:r>
          </w:p>
        </w:tc>
        <w:tc>
          <w:tcPr>
            <w:tcW w:w="2771" w:type="dxa"/>
            <w:shd w:val="clear" w:color="auto" w:fill="auto"/>
          </w:tcPr>
          <w:p w:rsidR="007C4870" w:rsidRPr="003E2D28" w:rsidRDefault="007C4870" w:rsidP="005718C6">
            <w:pPr>
              <w:widowControl w:val="0"/>
              <w:autoSpaceDE w:val="0"/>
              <w:autoSpaceDN w:val="0"/>
              <w:contextualSpacing/>
              <w:jc w:val="center"/>
              <w:rPr>
                <w:rFonts w:ascii="Arial" w:hAnsi="Arial" w:cs="Arial"/>
              </w:rPr>
            </w:pPr>
            <w:r w:rsidRPr="003E2D28">
              <w:rPr>
                <w:rFonts w:ascii="Arial" w:hAnsi="Arial" w:cs="Arial"/>
              </w:rPr>
              <w:t>6</w:t>
            </w:r>
          </w:p>
        </w:tc>
      </w:tr>
    </w:tbl>
    <w:p w:rsidR="007C4870" w:rsidRPr="003E2D28" w:rsidRDefault="007C4870" w:rsidP="007C4870">
      <w:pPr>
        <w:widowControl w:val="0"/>
        <w:autoSpaceDE w:val="0"/>
        <w:autoSpaceDN w:val="0"/>
        <w:contextualSpacing/>
        <w:jc w:val="center"/>
        <w:rPr>
          <w:rFonts w:ascii="Arial" w:hAnsi="Arial" w:cs="Arial"/>
        </w:rPr>
      </w:pPr>
    </w:p>
    <w:p w:rsidR="007C4870" w:rsidRPr="003E2D28" w:rsidRDefault="007C4870" w:rsidP="007C4870">
      <w:pPr>
        <w:widowControl w:val="0"/>
        <w:autoSpaceDE w:val="0"/>
        <w:autoSpaceDN w:val="0"/>
        <w:contextualSpacing/>
        <w:jc w:val="both"/>
        <w:rPr>
          <w:rFonts w:ascii="Arial" w:hAnsi="Arial" w:cs="Arial"/>
        </w:rPr>
      </w:pPr>
    </w:p>
    <w:p w:rsidR="007C4870" w:rsidRPr="003E2D28" w:rsidRDefault="007C4870" w:rsidP="007C4870">
      <w:pPr>
        <w:widowControl w:val="0"/>
        <w:autoSpaceDE w:val="0"/>
        <w:autoSpaceDN w:val="0"/>
        <w:contextualSpacing/>
        <w:jc w:val="both"/>
        <w:rPr>
          <w:rFonts w:ascii="Arial" w:hAnsi="Arial" w:cs="Arial"/>
        </w:rPr>
      </w:pPr>
      <w:r w:rsidRPr="003E2D28">
        <w:rPr>
          <w:rFonts w:ascii="Arial" w:hAnsi="Arial" w:cs="Arial"/>
        </w:rPr>
        <w:t>Подписи сторон:</w:t>
      </w:r>
    </w:p>
    <w:p w:rsidR="007C4870" w:rsidRPr="003E2D28" w:rsidRDefault="007C4870" w:rsidP="007C4870">
      <w:pPr>
        <w:widowControl w:val="0"/>
        <w:autoSpaceDE w:val="0"/>
        <w:autoSpaceDN w:val="0"/>
        <w:contextualSpacing/>
        <w:jc w:val="both"/>
        <w:rPr>
          <w:rFonts w:ascii="Arial" w:hAnsi="Arial" w:cs="Arial"/>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24"/>
        <w:gridCol w:w="4139"/>
      </w:tblGrid>
      <w:tr w:rsidR="007C4870" w:rsidRPr="003E2D28" w:rsidTr="005718C6">
        <w:tc>
          <w:tcPr>
            <w:tcW w:w="4924" w:type="dxa"/>
            <w:tcBorders>
              <w:top w:val="nil"/>
              <w:left w:val="nil"/>
              <w:bottom w:val="nil"/>
              <w:right w:val="nil"/>
            </w:tcBorders>
          </w:tcPr>
          <w:p w:rsidR="007C4870" w:rsidRPr="003E2D28" w:rsidRDefault="007C4870" w:rsidP="005718C6">
            <w:pPr>
              <w:widowControl w:val="0"/>
              <w:autoSpaceDE w:val="0"/>
              <w:autoSpaceDN w:val="0"/>
              <w:contextualSpacing/>
              <w:rPr>
                <w:rFonts w:ascii="Arial" w:hAnsi="Arial" w:cs="Arial"/>
              </w:rPr>
            </w:pPr>
            <w:r w:rsidRPr="003E2D28">
              <w:rPr>
                <w:rFonts w:ascii="Arial" w:hAnsi="Arial" w:cs="Arial"/>
              </w:rPr>
              <w:t>Администрация</w:t>
            </w:r>
          </w:p>
          <w:p w:rsidR="007C4870" w:rsidRPr="003E2D28" w:rsidRDefault="007C4870" w:rsidP="005718C6">
            <w:pPr>
              <w:widowControl w:val="0"/>
              <w:autoSpaceDE w:val="0"/>
              <w:autoSpaceDN w:val="0"/>
              <w:contextualSpacing/>
              <w:rPr>
                <w:rFonts w:ascii="Arial" w:hAnsi="Arial" w:cs="Arial"/>
              </w:rPr>
            </w:pPr>
            <w:r w:rsidRPr="003E2D28">
              <w:rPr>
                <w:rFonts w:ascii="Arial" w:hAnsi="Arial" w:cs="Arial"/>
              </w:rPr>
              <w:t>___________________</w:t>
            </w:r>
          </w:p>
          <w:p w:rsidR="007C4870" w:rsidRPr="003E2D28" w:rsidRDefault="007C4870" w:rsidP="005718C6">
            <w:pPr>
              <w:widowControl w:val="0"/>
              <w:autoSpaceDE w:val="0"/>
              <w:autoSpaceDN w:val="0"/>
              <w:contextualSpacing/>
              <w:rPr>
                <w:rFonts w:ascii="Arial" w:hAnsi="Arial" w:cs="Arial"/>
              </w:rPr>
            </w:pPr>
            <w:r w:rsidRPr="003E2D28">
              <w:rPr>
                <w:rFonts w:ascii="Arial" w:hAnsi="Arial" w:cs="Arial"/>
              </w:rPr>
              <w:t>М.П.</w:t>
            </w:r>
          </w:p>
        </w:tc>
        <w:tc>
          <w:tcPr>
            <w:tcW w:w="4139" w:type="dxa"/>
            <w:tcBorders>
              <w:top w:val="nil"/>
              <w:left w:val="nil"/>
              <w:bottom w:val="nil"/>
              <w:right w:val="nil"/>
            </w:tcBorders>
          </w:tcPr>
          <w:p w:rsidR="007C4870" w:rsidRPr="003E2D28" w:rsidRDefault="007C4870" w:rsidP="005718C6">
            <w:pPr>
              <w:widowControl w:val="0"/>
              <w:autoSpaceDE w:val="0"/>
              <w:autoSpaceDN w:val="0"/>
              <w:contextualSpacing/>
              <w:rPr>
                <w:rFonts w:ascii="Arial" w:hAnsi="Arial" w:cs="Arial"/>
              </w:rPr>
            </w:pPr>
            <w:r w:rsidRPr="003E2D28">
              <w:rPr>
                <w:rFonts w:ascii="Arial" w:hAnsi="Arial" w:cs="Arial"/>
              </w:rPr>
              <w:t>Владелец НТО</w:t>
            </w:r>
          </w:p>
          <w:p w:rsidR="007C4870" w:rsidRPr="003E2D28" w:rsidRDefault="007C4870" w:rsidP="005718C6">
            <w:pPr>
              <w:widowControl w:val="0"/>
              <w:autoSpaceDE w:val="0"/>
              <w:autoSpaceDN w:val="0"/>
              <w:contextualSpacing/>
              <w:rPr>
                <w:rFonts w:ascii="Arial" w:hAnsi="Arial" w:cs="Arial"/>
              </w:rPr>
            </w:pPr>
            <w:r w:rsidRPr="003E2D28">
              <w:rPr>
                <w:rFonts w:ascii="Arial" w:hAnsi="Arial" w:cs="Arial"/>
              </w:rPr>
              <w:t>___________________</w:t>
            </w:r>
          </w:p>
          <w:p w:rsidR="007C4870" w:rsidRPr="003E2D28" w:rsidRDefault="007C4870" w:rsidP="005718C6">
            <w:pPr>
              <w:widowControl w:val="0"/>
              <w:autoSpaceDE w:val="0"/>
              <w:autoSpaceDN w:val="0"/>
              <w:contextualSpacing/>
              <w:rPr>
                <w:rFonts w:ascii="Arial" w:hAnsi="Arial" w:cs="Arial"/>
              </w:rPr>
            </w:pPr>
            <w:r w:rsidRPr="003E2D28">
              <w:rPr>
                <w:rFonts w:ascii="Arial" w:hAnsi="Arial" w:cs="Arial"/>
              </w:rPr>
              <w:t>М.П.</w:t>
            </w:r>
          </w:p>
        </w:tc>
      </w:tr>
    </w:tbl>
    <w:p w:rsidR="007C4870" w:rsidRPr="003E2D28" w:rsidRDefault="007C4870" w:rsidP="007C4870">
      <w:pPr>
        <w:widowControl w:val="0"/>
        <w:autoSpaceDE w:val="0"/>
        <w:autoSpaceDN w:val="0"/>
        <w:contextualSpacing/>
        <w:jc w:val="both"/>
        <w:rPr>
          <w:rFonts w:ascii="Arial" w:hAnsi="Arial" w:cs="Arial"/>
        </w:rPr>
      </w:pPr>
    </w:p>
    <w:p w:rsidR="007C4870" w:rsidRPr="003E2D28" w:rsidRDefault="007C4870" w:rsidP="007C4870">
      <w:pPr>
        <w:widowControl w:val="0"/>
        <w:autoSpaceDE w:val="0"/>
        <w:autoSpaceDN w:val="0"/>
        <w:contextualSpacing/>
        <w:jc w:val="both"/>
        <w:rPr>
          <w:rFonts w:ascii="Arial" w:hAnsi="Arial" w:cs="Arial"/>
        </w:rPr>
        <w:sectPr w:rsidR="007C4870" w:rsidRPr="003E2D28" w:rsidSect="00192620">
          <w:pgSz w:w="16838" w:h="11905" w:orient="landscape"/>
          <w:pgMar w:top="993" w:right="1134" w:bottom="851" w:left="1134" w:header="709" w:footer="709" w:gutter="0"/>
          <w:pgNumType w:start="1"/>
          <w:cols w:space="720"/>
          <w:docGrid w:linePitch="299"/>
        </w:sectPr>
      </w:pPr>
    </w:p>
    <w:p w:rsidR="007C4870" w:rsidRPr="003E2D28" w:rsidRDefault="007C4870" w:rsidP="007C4870">
      <w:pPr>
        <w:widowControl w:val="0"/>
        <w:autoSpaceDE w:val="0"/>
        <w:autoSpaceDN w:val="0"/>
        <w:ind w:left="4536"/>
        <w:contextualSpacing/>
        <w:outlineLvl w:val="2"/>
        <w:rPr>
          <w:rFonts w:ascii="Arial" w:hAnsi="Arial" w:cs="Arial"/>
        </w:rPr>
      </w:pPr>
      <w:r w:rsidRPr="003E2D28">
        <w:rPr>
          <w:rFonts w:ascii="Arial" w:hAnsi="Arial" w:cs="Arial"/>
        </w:rPr>
        <w:lastRenderedPageBreak/>
        <w:t>Приложение № 2</w:t>
      </w:r>
    </w:p>
    <w:p w:rsidR="007C4870" w:rsidRPr="003E2D28" w:rsidRDefault="007C4870" w:rsidP="007C4870">
      <w:pPr>
        <w:widowControl w:val="0"/>
        <w:autoSpaceDE w:val="0"/>
        <w:autoSpaceDN w:val="0"/>
        <w:ind w:left="4536"/>
        <w:contextualSpacing/>
        <w:rPr>
          <w:rFonts w:ascii="Arial" w:hAnsi="Arial" w:cs="Arial"/>
        </w:rPr>
      </w:pPr>
      <w:r w:rsidRPr="003E2D28">
        <w:rPr>
          <w:rFonts w:ascii="Arial" w:hAnsi="Arial" w:cs="Arial"/>
        </w:rPr>
        <w:t>к договору на размещение и эксплуатацию нестационарного торгового объекта сезонного размещения</w:t>
      </w:r>
    </w:p>
    <w:p w:rsidR="007C4870" w:rsidRPr="003E2D28" w:rsidRDefault="007C4870" w:rsidP="007C4870">
      <w:pPr>
        <w:widowControl w:val="0"/>
        <w:autoSpaceDE w:val="0"/>
        <w:autoSpaceDN w:val="0"/>
        <w:ind w:left="4536"/>
        <w:contextualSpacing/>
        <w:rPr>
          <w:rFonts w:ascii="Arial" w:hAnsi="Arial" w:cs="Arial"/>
        </w:rPr>
      </w:pPr>
      <w:r w:rsidRPr="003E2D28">
        <w:rPr>
          <w:rFonts w:ascii="Arial" w:hAnsi="Arial" w:cs="Arial"/>
        </w:rPr>
        <w:t xml:space="preserve">от </w:t>
      </w:r>
      <w:r w:rsidRPr="003E2D28">
        <w:rPr>
          <w:rFonts w:ascii="Arial" w:eastAsia="Calibri" w:hAnsi="Arial" w:cs="Arial"/>
          <w:lang w:eastAsia="en-US"/>
        </w:rPr>
        <w:t>__________</w:t>
      </w:r>
      <w:r w:rsidRPr="003E2D28">
        <w:rPr>
          <w:rFonts w:ascii="Arial" w:hAnsi="Arial" w:cs="Arial"/>
        </w:rPr>
        <w:t xml:space="preserve"> 20___ № </w:t>
      </w:r>
      <w:r w:rsidRPr="003E2D28">
        <w:rPr>
          <w:rFonts w:ascii="Arial" w:eastAsia="Calibri" w:hAnsi="Arial" w:cs="Arial"/>
          <w:lang w:eastAsia="en-US"/>
        </w:rPr>
        <w:t>__________</w:t>
      </w:r>
    </w:p>
    <w:p w:rsidR="007C4870" w:rsidRPr="003E2D28" w:rsidRDefault="007C4870" w:rsidP="007C4870">
      <w:pPr>
        <w:widowControl w:val="0"/>
        <w:autoSpaceDE w:val="0"/>
        <w:autoSpaceDN w:val="0"/>
        <w:contextualSpacing/>
        <w:jc w:val="center"/>
        <w:rPr>
          <w:rFonts w:ascii="Arial" w:hAnsi="Arial" w:cs="Arial"/>
        </w:rPr>
      </w:pPr>
      <w:bookmarkStart w:id="44" w:name="P697"/>
      <w:bookmarkEnd w:id="44"/>
    </w:p>
    <w:p w:rsidR="007C4870" w:rsidRPr="003E2D28" w:rsidRDefault="007C4870" w:rsidP="007C4870">
      <w:pPr>
        <w:widowControl w:val="0"/>
        <w:autoSpaceDE w:val="0"/>
        <w:autoSpaceDN w:val="0"/>
        <w:contextualSpacing/>
        <w:jc w:val="center"/>
        <w:rPr>
          <w:rFonts w:ascii="Arial" w:hAnsi="Arial" w:cs="Arial"/>
        </w:rPr>
      </w:pPr>
    </w:p>
    <w:p w:rsidR="007C4870" w:rsidRPr="003E2D28" w:rsidRDefault="007C4870" w:rsidP="007C4870">
      <w:pPr>
        <w:widowControl w:val="0"/>
        <w:autoSpaceDE w:val="0"/>
        <w:autoSpaceDN w:val="0"/>
        <w:contextualSpacing/>
        <w:jc w:val="center"/>
        <w:rPr>
          <w:rFonts w:ascii="Arial" w:hAnsi="Arial" w:cs="Arial"/>
        </w:rPr>
      </w:pPr>
    </w:p>
    <w:p w:rsidR="007C4870" w:rsidRPr="003E2D28" w:rsidRDefault="007C4870" w:rsidP="007C4870">
      <w:pPr>
        <w:widowControl w:val="0"/>
        <w:autoSpaceDE w:val="0"/>
        <w:autoSpaceDN w:val="0"/>
        <w:contextualSpacing/>
        <w:jc w:val="center"/>
        <w:rPr>
          <w:rFonts w:ascii="Arial" w:hAnsi="Arial" w:cs="Arial"/>
        </w:rPr>
      </w:pPr>
    </w:p>
    <w:p w:rsidR="007C4870" w:rsidRPr="003E2D28" w:rsidRDefault="007C4870" w:rsidP="007C4870">
      <w:pPr>
        <w:widowControl w:val="0"/>
        <w:autoSpaceDE w:val="0"/>
        <w:autoSpaceDN w:val="0"/>
        <w:contextualSpacing/>
        <w:jc w:val="center"/>
        <w:rPr>
          <w:rFonts w:ascii="Arial" w:hAnsi="Arial" w:cs="Arial"/>
        </w:rPr>
      </w:pPr>
    </w:p>
    <w:p w:rsidR="007C4870" w:rsidRPr="003E2D28" w:rsidRDefault="007C4870" w:rsidP="007C4870">
      <w:pPr>
        <w:widowControl w:val="0"/>
        <w:autoSpaceDE w:val="0"/>
        <w:autoSpaceDN w:val="0"/>
        <w:contextualSpacing/>
        <w:jc w:val="center"/>
        <w:rPr>
          <w:rFonts w:ascii="Arial" w:hAnsi="Arial" w:cs="Arial"/>
        </w:rPr>
      </w:pPr>
      <w:r w:rsidRPr="003E2D28">
        <w:rPr>
          <w:rFonts w:ascii="Arial" w:hAnsi="Arial" w:cs="Arial"/>
        </w:rPr>
        <w:t>Эскизный проект</w:t>
      </w:r>
    </w:p>
    <w:p w:rsidR="007C4870" w:rsidRPr="003E2D28" w:rsidRDefault="007C4870" w:rsidP="007C4870">
      <w:pPr>
        <w:widowControl w:val="0"/>
        <w:autoSpaceDE w:val="0"/>
        <w:autoSpaceDN w:val="0"/>
        <w:contextualSpacing/>
        <w:jc w:val="center"/>
        <w:rPr>
          <w:rFonts w:ascii="Arial" w:hAnsi="Arial" w:cs="Arial"/>
        </w:rPr>
      </w:pPr>
      <w:r w:rsidRPr="003E2D28">
        <w:rPr>
          <w:rFonts w:ascii="Arial" w:hAnsi="Arial" w:cs="Arial"/>
        </w:rPr>
        <w:t>размещения нестационарного торгового объекта</w:t>
      </w:r>
    </w:p>
    <w:p w:rsidR="007C4870" w:rsidRPr="003E2D28" w:rsidRDefault="007C4870" w:rsidP="007C4870">
      <w:pPr>
        <w:widowControl w:val="0"/>
        <w:autoSpaceDE w:val="0"/>
        <w:autoSpaceDN w:val="0"/>
        <w:contextualSpacing/>
        <w:jc w:val="center"/>
        <w:rPr>
          <w:rFonts w:ascii="Arial" w:hAnsi="Arial" w:cs="Arial"/>
        </w:rPr>
      </w:pPr>
    </w:p>
    <w:p w:rsidR="007C4870" w:rsidRPr="003E2D28" w:rsidRDefault="007C4870" w:rsidP="007C4870">
      <w:pPr>
        <w:widowControl w:val="0"/>
        <w:autoSpaceDE w:val="0"/>
        <w:autoSpaceDN w:val="0"/>
        <w:contextualSpacing/>
        <w:jc w:val="center"/>
        <w:rPr>
          <w:rFonts w:ascii="Arial" w:hAnsi="Arial" w:cs="Arial"/>
        </w:rPr>
      </w:pPr>
    </w:p>
    <w:p w:rsidR="007C4870" w:rsidRPr="003E2D28" w:rsidRDefault="007C4870" w:rsidP="007C4870">
      <w:pPr>
        <w:widowControl w:val="0"/>
        <w:autoSpaceDE w:val="0"/>
        <w:autoSpaceDN w:val="0"/>
        <w:contextualSpacing/>
        <w:jc w:val="both"/>
        <w:rPr>
          <w:rFonts w:ascii="Arial" w:hAnsi="Arial" w:cs="Arial"/>
        </w:rPr>
      </w:pPr>
    </w:p>
    <w:p w:rsidR="007C4870" w:rsidRPr="003E2D28" w:rsidRDefault="007C4870" w:rsidP="007C4870">
      <w:pPr>
        <w:widowControl w:val="0"/>
        <w:autoSpaceDE w:val="0"/>
        <w:autoSpaceDN w:val="0"/>
        <w:contextualSpacing/>
        <w:jc w:val="both"/>
        <w:rPr>
          <w:rFonts w:ascii="Arial" w:hAnsi="Arial" w:cs="Arial"/>
        </w:rPr>
      </w:pPr>
      <w:r w:rsidRPr="003E2D28">
        <w:rPr>
          <w:rFonts w:ascii="Arial" w:hAnsi="Arial" w:cs="Arial"/>
        </w:rPr>
        <w:t>Адрес места установки: _____________________________________________</w:t>
      </w:r>
    </w:p>
    <w:p w:rsidR="007C4870" w:rsidRPr="003E2D28" w:rsidRDefault="007C4870" w:rsidP="007C4870">
      <w:pPr>
        <w:widowControl w:val="0"/>
        <w:autoSpaceDE w:val="0"/>
        <w:autoSpaceDN w:val="0"/>
        <w:contextualSpacing/>
        <w:jc w:val="both"/>
        <w:rPr>
          <w:rFonts w:ascii="Arial" w:hAnsi="Arial" w:cs="Arial"/>
        </w:rPr>
      </w:pPr>
      <w:r w:rsidRPr="003E2D28">
        <w:rPr>
          <w:rFonts w:ascii="Arial" w:hAnsi="Arial" w:cs="Arial"/>
        </w:rPr>
        <w:t>Вид нестационарного торгового объекта: ______________________________</w:t>
      </w:r>
    </w:p>
    <w:p w:rsidR="007C4870" w:rsidRPr="003E2D28" w:rsidRDefault="007C4870" w:rsidP="007C4870">
      <w:pPr>
        <w:widowControl w:val="0"/>
        <w:autoSpaceDE w:val="0"/>
        <w:autoSpaceDN w:val="0"/>
        <w:contextualSpacing/>
        <w:jc w:val="both"/>
        <w:rPr>
          <w:rFonts w:ascii="Arial" w:hAnsi="Arial" w:cs="Arial"/>
        </w:rPr>
      </w:pPr>
      <w:r w:rsidRPr="003E2D28">
        <w:rPr>
          <w:rFonts w:ascii="Arial" w:hAnsi="Arial" w:cs="Arial"/>
        </w:rPr>
        <w:t>Специализация нестационарного торгового объекта: ____________________</w:t>
      </w:r>
    </w:p>
    <w:p w:rsidR="007C4870" w:rsidRPr="003E2D28" w:rsidRDefault="007C4870" w:rsidP="007C4870">
      <w:pPr>
        <w:widowControl w:val="0"/>
        <w:autoSpaceDE w:val="0"/>
        <w:autoSpaceDN w:val="0"/>
        <w:contextualSpacing/>
        <w:jc w:val="both"/>
        <w:rPr>
          <w:rFonts w:ascii="Arial" w:hAnsi="Arial" w:cs="Arial"/>
        </w:rPr>
      </w:pPr>
    </w:p>
    <w:p w:rsidR="007C4870" w:rsidRPr="003E2D28" w:rsidRDefault="007C4870" w:rsidP="007C4870">
      <w:pPr>
        <w:widowControl w:val="0"/>
        <w:autoSpaceDE w:val="0"/>
        <w:autoSpaceDN w:val="0"/>
        <w:contextualSpacing/>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7C4870" w:rsidRPr="003E2D28" w:rsidTr="005718C6">
        <w:trPr>
          <w:trHeight w:val="1558"/>
        </w:trPr>
        <w:tc>
          <w:tcPr>
            <w:tcW w:w="9214" w:type="dxa"/>
            <w:shd w:val="clear" w:color="auto" w:fill="auto"/>
            <w:vAlign w:val="center"/>
          </w:tcPr>
          <w:p w:rsidR="007C4870" w:rsidRPr="003E2D28" w:rsidRDefault="007C4870" w:rsidP="005718C6">
            <w:pPr>
              <w:widowControl w:val="0"/>
              <w:autoSpaceDE w:val="0"/>
              <w:autoSpaceDN w:val="0"/>
              <w:contextualSpacing/>
              <w:jc w:val="center"/>
              <w:rPr>
                <w:rFonts w:ascii="Arial" w:hAnsi="Arial" w:cs="Arial"/>
              </w:rPr>
            </w:pPr>
            <w:r w:rsidRPr="003E2D28">
              <w:rPr>
                <w:rFonts w:ascii="Arial" w:hAnsi="Arial" w:cs="Arial"/>
              </w:rPr>
              <w:t>Место для эскизного проекта</w:t>
            </w:r>
          </w:p>
        </w:tc>
      </w:tr>
    </w:tbl>
    <w:p w:rsidR="007C4870" w:rsidRPr="003E2D28" w:rsidRDefault="007C4870" w:rsidP="007C4870">
      <w:pPr>
        <w:widowControl w:val="0"/>
        <w:autoSpaceDE w:val="0"/>
        <w:autoSpaceDN w:val="0"/>
        <w:contextualSpacing/>
        <w:jc w:val="both"/>
        <w:rPr>
          <w:rFonts w:ascii="Arial" w:hAnsi="Arial" w:cs="Arial"/>
        </w:rPr>
      </w:pPr>
    </w:p>
    <w:p w:rsidR="007C4870" w:rsidRPr="003E2D28" w:rsidRDefault="007C4870" w:rsidP="007C4870">
      <w:pPr>
        <w:widowControl w:val="0"/>
        <w:autoSpaceDE w:val="0"/>
        <w:autoSpaceDN w:val="0"/>
        <w:contextualSpacing/>
        <w:jc w:val="both"/>
        <w:rPr>
          <w:rFonts w:ascii="Arial" w:hAnsi="Arial" w:cs="Arial"/>
        </w:rPr>
      </w:pPr>
    </w:p>
    <w:p w:rsidR="007C4870" w:rsidRPr="003E2D28" w:rsidRDefault="007C4870" w:rsidP="007C4870">
      <w:pPr>
        <w:widowControl w:val="0"/>
        <w:autoSpaceDE w:val="0"/>
        <w:autoSpaceDN w:val="0"/>
        <w:contextualSpacing/>
        <w:jc w:val="both"/>
        <w:rPr>
          <w:rFonts w:ascii="Arial" w:hAnsi="Arial" w:cs="Arial"/>
        </w:rPr>
      </w:pPr>
    </w:p>
    <w:p w:rsidR="007C4870" w:rsidRPr="003E2D28" w:rsidRDefault="007C4870" w:rsidP="007C4870">
      <w:pPr>
        <w:widowControl w:val="0"/>
        <w:autoSpaceDE w:val="0"/>
        <w:autoSpaceDN w:val="0"/>
        <w:contextualSpacing/>
        <w:jc w:val="both"/>
        <w:rPr>
          <w:rFonts w:ascii="Arial" w:hAnsi="Arial" w:cs="Arial"/>
        </w:rPr>
      </w:pPr>
    </w:p>
    <w:p w:rsidR="007C4870" w:rsidRPr="003E2D28" w:rsidRDefault="007C4870" w:rsidP="007C4870">
      <w:pPr>
        <w:widowControl w:val="0"/>
        <w:autoSpaceDE w:val="0"/>
        <w:autoSpaceDN w:val="0"/>
        <w:contextualSpacing/>
        <w:jc w:val="both"/>
        <w:rPr>
          <w:rFonts w:ascii="Arial" w:hAnsi="Arial" w:cs="Arial"/>
        </w:rPr>
      </w:pPr>
      <w:r w:rsidRPr="003E2D28">
        <w:rPr>
          <w:rFonts w:ascii="Arial" w:hAnsi="Arial" w:cs="Arial"/>
        </w:rPr>
        <w:t>Подписи Сторон:</w:t>
      </w:r>
    </w:p>
    <w:p w:rsidR="007C4870" w:rsidRPr="003E2D28" w:rsidRDefault="007C4870" w:rsidP="007C4870">
      <w:pPr>
        <w:widowControl w:val="0"/>
        <w:autoSpaceDE w:val="0"/>
        <w:autoSpaceDN w:val="0"/>
        <w:contextualSpacing/>
        <w:jc w:val="both"/>
        <w:rPr>
          <w:rFonts w:ascii="Arial" w:hAnsi="Arial" w:cs="Arial"/>
        </w:rPr>
      </w:pPr>
    </w:p>
    <w:p w:rsidR="007C4870" w:rsidRPr="003E2D28" w:rsidRDefault="007C4870" w:rsidP="007C4870">
      <w:pPr>
        <w:widowControl w:val="0"/>
        <w:autoSpaceDE w:val="0"/>
        <w:autoSpaceDN w:val="0"/>
        <w:contextualSpacing/>
        <w:jc w:val="both"/>
        <w:rPr>
          <w:rFonts w:ascii="Arial" w:hAnsi="Arial" w:cs="Arial"/>
        </w:rPr>
      </w:pPr>
    </w:p>
    <w:p w:rsidR="007C4870" w:rsidRPr="003E2D28" w:rsidRDefault="007C4870" w:rsidP="007C4870">
      <w:pPr>
        <w:widowControl w:val="0"/>
        <w:autoSpaceDE w:val="0"/>
        <w:autoSpaceDN w:val="0"/>
        <w:contextualSpacing/>
        <w:jc w:val="both"/>
        <w:rPr>
          <w:rFonts w:ascii="Arial" w:hAnsi="Arial" w:cs="Arial"/>
        </w:rPr>
      </w:pPr>
      <w:r w:rsidRPr="003E2D28">
        <w:rPr>
          <w:rFonts w:ascii="Arial" w:hAnsi="Arial" w:cs="Arial"/>
        </w:rPr>
        <w:t>Администрация                            Владелец НТО</w:t>
      </w:r>
    </w:p>
    <w:p w:rsidR="007C4870" w:rsidRPr="003E2D28" w:rsidRDefault="007C4870" w:rsidP="007C4870">
      <w:pPr>
        <w:widowControl w:val="0"/>
        <w:autoSpaceDE w:val="0"/>
        <w:autoSpaceDN w:val="0"/>
        <w:contextualSpacing/>
        <w:jc w:val="both"/>
        <w:rPr>
          <w:rFonts w:ascii="Arial" w:hAnsi="Arial" w:cs="Arial"/>
        </w:rPr>
      </w:pPr>
      <w:r w:rsidRPr="003E2D28">
        <w:rPr>
          <w:rFonts w:ascii="Arial" w:hAnsi="Arial" w:cs="Arial"/>
        </w:rPr>
        <w:t>___________________                 ___________________</w:t>
      </w:r>
    </w:p>
    <w:p w:rsidR="007C4870" w:rsidRPr="003E2D28" w:rsidRDefault="007C4870" w:rsidP="007C4870">
      <w:pPr>
        <w:widowControl w:val="0"/>
        <w:autoSpaceDE w:val="0"/>
        <w:autoSpaceDN w:val="0"/>
        <w:contextualSpacing/>
        <w:jc w:val="both"/>
        <w:rPr>
          <w:rFonts w:ascii="Arial" w:hAnsi="Arial" w:cs="Arial"/>
        </w:rPr>
      </w:pPr>
      <w:proofErr w:type="spellStart"/>
      <w:r w:rsidRPr="003E2D28">
        <w:rPr>
          <w:rFonts w:ascii="Arial" w:hAnsi="Arial" w:cs="Arial"/>
        </w:rPr>
        <w:t>м.п</w:t>
      </w:r>
      <w:proofErr w:type="spellEnd"/>
      <w:r w:rsidRPr="003E2D28">
        <w:rPr>
          <w:rFonts w:ascii="Arial" w:hAnsi="Arial" w:cs="Arial"/>
        </w:rPr>
        <w:t xml:space="preserve">.                                                </w:t>
      </w:r>
      <w:proofErr w:type="spellStart"/>
      <w:r w:rsidRPr="003E2D28">
        <w:rPr>
          <w:rFonts w:ascii="Arial" w:hAnsi="Arial" w:cs="Arial"/>
        </w:rPr>
        <w:t>м.п</w:t>
      </w:r>
      <w:proofErr w:type="spellEnd"/>
      <w:r w:rsidRPr="003E2D28">
        <w:rPr>
          <w:rFonts w:ascii="Arial" w:hAnsi="Arial" w:cs="Arial"/>
        </w:rPr>
        <w:t>.</w:t>
      </w:r>
    </w:p>
    <w:p w:rsidR="007C4870" w:rsidRPr="003E2D28" w:rsidRDefault="007C4870" w:rsidP="007C4870">
      <w:pPr>
        <w:widowControl w:val="0"/>
        <w:autoSpaceDE w:val="0"/>
        <w:autoSpaceDN w:val="0"/>
        <w:contextualSpacing/>
        <w:jc w:val="both"/>
        <w:rPr>
          <w:rFonts w:ascii="Arial" w:hAnsi="Arial" w:cs="Arial"/>
        </w:rPr>
      </w:pPr>
    </w:p>
    <w:p w:rsidR="007C4870" w:rsidRPr="003E2D28" w:rsidRDefault="007C4870" w:rsidP="007C4870">
      <w:pPr>
        <w:widowControl w:val="0"/>
        <w:autoSpaceDE w:val="0"/>
        <w:autoSpaceDN w:val="0"/>
        <w:contextualSpacing/>
        <w:jc w:val="both"/>
        <w:rPr>
          <w:rFonts w:ascii="Arial" w:hAnsi="Arial" w:cs="Arial"/>
        </w:rPr>
      </w:pPr>
    </w:p>
    <w:p w:rsidR="007C4870" w:rsidRPr="003E2D28" w:rsidRDefault="007C4870" w:rsidP="007C4870">
      <w:pPr>
        <w:widowControl w:val="0"/>
        <w:autoSpaceDE w:val="0"/>
        <w:autoSpaceDN w:val="0"/>
        <w:contextualSpacing/>
        <w:jc w:val="both"/>
        <w:rPr>
          <w:rFonts w:ascii="Arial" w:hAnsi="Arial" w:cs="Arial"/>
        </w:rPr>
      </w:pPr>
    </w:p>
    <w:p w:rsidR="007C4870" w:rsidRPr="003E2D28" w:rsidRDefault="007C4870" w:rsidP="007C4870">
      <w:pPr>
        <w:widowControl w:val="0"/>
        <w:autoSpaceDE w:val="0"/>
        <w:autoSpaceDN w:val="0"/>
        <w:contextualSpacing/>
        <w:jc w:val="both"/>
        <w:rPr>
          <w:rFonts w:ascii="Arial" w:hAnsi="Arial" w:cs="Arial"/>
        </w:rPr>
        <w:sectPr w:rsidR="007C4870" w:rsidRPr="003E2D28" w:rsidSect="004A2B8F">
          <w:pgSz w:w="11905" w:h="16838"/>
          <w:pgMar w:top="1134" w:right="851" w:bottom="1134" w:left="1701" w:header="709" w:footer="709" w:gutter="0"/>
          <w:pgNumType w:start="1"/>
          <w:cols w:space="720"/>
          <w:docGrid w:linePitch="299"/>
        </w:sectPr>
      </w:pPr>
    </w:p>
    <w:p w:rsidR="007C4870" w:rsidRPr="003E2D28" w:rsidRDefault="007C4870" w:rsidP="007C4870">
      <w:pPr>
        <w:widowControl w:val="0"/>
        <w:autoSpaceDE w:val="0"/>
        <w:autoSpaceDN w:val="0"/>
        <w:ind w:left="4536"/>
        <w:contextualSpacing/>
        <w:outlineLvl w:val="2"/>
        <w:rPr>
          <w:rFonts w:ascii="Arial" w:hAnsi="Arial" w:cs="Arial"/>
        </w:rPr>
      </w:pPr>
      <w:r w:rsidRPr="003E2D28">
        <w:rPr>
          <w:rFonts w:ascii="Arial" w:hAnsi="Arial" w:cs="Arial"/>
        </w:rPr>
        <w:lastRenderedPageBreak/>
        <w:t>Приложение № 3</w:t>
      </w:r>
    </w:p>
    <w:p w:rsidR="007C4870" w:rsidRPr="003E2D28" w:rsidRDefault="007C4870" w:rsidP="007C4870">
      <w:pPr>
        <w:widowControl w:val="0"/>
        <w:autoSpaceDE w:val="0"/>
        <w:autoSpaceDN w:val="0"/>
        <w:ind w:left="4536"/>
        <w:contextualSpacing/>
        <w:rPr>
          <w:rFonts w:ascii="Arial" w:hAnsi="Arial" w:cs="Arial"/>
        </w:rPr>
      </w:pPr>
      <w:r w:rsidRPr="003E2D28">
        <w:rPr>
          <w:rFonts w:ascii="Arial" w:hAnsi="Arial" w:cs="Arial"/>
        </w:rPr>
        <w:t>к договору на размещение и эксплуатацию нестационарного торгового объекта сезонного размещения</w:t>
      </w:r>
    </w:p>
    <w:p w:rsidR="007C4870" w:rsidRPr="003E2D28" w:rsidRDefault="007C4870" w:rsidP="007C4870">
      <w:pPr>
        <w:widowControl w:val="0"/>
        <w:autoSpaceDE w:val="0"/>
        <w:autoSpaceDN w:val="0"/>
        <w:ind w:left="4536"/>
        <w:contextualSpacing/>
        <w:rPr>
          <w:rFonts w:ascii="Arial" w:hAnsi="Arial" w:cs="Arial"/>
        </w:rPr>
      </w:pPr>
      <w:r w:rsidRPr="003E2D28">
        <w:rPr>
          <w:rFonts w:ascii="Arial" w:hAnsi="Arial" w:cs="Arial"/>
        </w:rPr>
        <w:t xml:space="preserve">от </w:t>
      </w:r>
      <w:r w:rsidRPr="003E2D28">
        <w:rPr>
          <w:rFonts w:ascii="Arial" w:eastAsia="Calibri" w:hAnsi="Arial" w:cs="Arial"/>
          <w:lang w:eastAsia="en-US"/>
        </w:rPr>
        <w:t>__________</w:t>
      </w:r>
      <w:r w:rsidRPr="003E2D28">
        <w:rPr>
          <w:rFonts w:ascii="Arial" w:hAnsi="Arial" w:cs="Arial"/>
        </w:rPr>
        <w:t xml:space="preserve"> 20____ № </w:t>
      </w:r>
      <w:r w:rsidRPr="003E2D28">
        <w:rPr>
          <w:rFonts w:ascii="Arial" w:eastAsia="Calibri" w:hAnsi="Arial" w:cs="Arial"/>
          <w:lang w:eastAsia="en-US"/>
        </w:rPr>
        <w:t>__________</w:t>
      </w:r>
    </w:p>
    <w:p w:rsidR="007C4870" w:rsidRPr="003E2D28" w:rsidRDefault="007C4870" w:rsidP="007C4870">
      <w:pPr>
        <w:widowControl w:val="0"/>
        <w:autoSpaceDE w:val="0"/>
        <w:autoSpaceDN w:val="0"/>
        <w:contextualSpacing/>
        <w:jc w:val="both"/>
        <w:rPr>
          <w:rFonts w:ascii="Arial" w:hAnsi="Arial" w:cs="Arial"/>
        </w:rPr>
      </w:pPr>
    </w:p>
    <w:p w:rsidR="007C4870" w:rsidRPr="003E2D28" w:rsidRDefault="007C4870" w:rsidP="007C4870">
      <w:pPr>
        <w:widowControl w:val="0"/>
        <w:autoSpaceDE w:val="0"/>
        <w:autoSpaceDN w:val="0"/>
        <w:contextualSpacing/>
        <w:jc w:val="center"/>
        <w:rPr>
          <w:rFonts w:ascii="Arial" w:hAnsi="Arial" w:cs="Arial"/>
        </w:rPr>
      </w:pPr>
      <w:bookmarkStart w:id="45" w:name="P729"/>
      <w:bookmarkEnd w:id="45"/>
    </w:p>
    <w:p w:rsidR="007C4870" w:rsidRPr="003E2D28" w:rsidRDefault="007C4870" w:rsidP="007C4870">
      <w:pPr>
        <w:widowControl w:val="0"/>
        <w:autoSpaceDE w:val="0"/>
        <w:autoSpaceDN w:val="0"/>
        <w:contextualSpacing/>
        <w:jc w:val="center"/>
        <w:rPr>
          <w:rFonts w:ascii="Arial" w:hAnsi="Arial" w:cs="Arial"/>
        </w:rPr>
      </w:pPr>
    </w:p>
    <w:p w:rsidR="007C4870" w:rsidRPr="003E2D28" w:rsidRDefault="007C4870" w:rsidP="007C4870">
      <w:pPr>
        <w:widowControl w:val="0"/>
        <w:autoSpaceDE w:val="0"/>
        <w:autoSpaceDN w:val="0"/>
        <w:contextualSpacing/>
        <w:jc w:val="center"/>
        <w:rPr>
          <w:rFonts w:ascii="Arial" w:hAnsi="Arial" w:cs="Arial"/>
        </w:rPr>
      </w:pPr>
    </w:p>
    <w:p w:rsidR="007C4870" w:rsidRPr="003E2D28" w:rsidRDefault="007C4870" w:rsidP="007C4870">
      <w:pPr>
        <w:widowControl w:val="0"/>
        <w:autoSpaceDE w:val="0"/>
        <w:autoSpaceDN w:val="0"/>
        <w:contextualSpacing/>
        <w:jc w:val="center"/>
        <w:rPr>
          <w:rFonts w:ascii="Arial" w:hAnsi="Arial" w:cs="Arial"/>
        </w:rPr>
      </w:pPr>
      <w:r w:rsidRPr="003E2D28">
        <w:rPr>
          <w:rFonts w:ascii="Arial" w:hAnsi="Arial" w:cs="Arial"/>
        </w:rPr>
        <w:t>График платежей</w:t>
      </w:r>
    </w:p>
    <w:p w:rsidR="007C4870" w:rsidRPr="003E2D28" w:rsidRDefault="007C4870" w:rsidP="007C4870">
      <w:pPr>
        <w:widowControl w:val="0"/>
        <w:autoSpaceDE w:val="0"/>
        <w:autoSpaceDN w:val="0"/>
        <w:contextualSpacing/>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
        <w:gridCol w:w="3923"/>
        <w:gridCol w:w="1701"/>
        <w:gridCol w:w="1985"/>
        <w:gridCol w:w="1134"/>
      </w:tblGrid>
      <w:tr w:rsidR="007C4870" w:rsidRPr="003E2D28" w:rsidTr="005718C6">
        <w:tc>
          <w:tcPr>
            <w:tcW w:w="675" w:type="dxa"/>
            <w:vAlign w:val="center"/>
          </w:tcPr>
          <w:p w:rsidR="007C4870" w:rsidRPr="003E2D28" w:rsidRDefault="007C4870" w:rsidP="005718C6">
            <w:pPr>
              <w:widowControl w:val="0"/>
              <w:autoSpaceDE w:val="0"/>
              <w:autoSpaceDN w:val="0"/>
              <w:contextualSpacing/>
              <w:jc w:val="center"/>
              <w:rPr>
                <w:rFonts w:ascii="Arial" w:hAnsi="Arial" w:cs="Arial"/>
              </w:rPr>
            </w:pPr>
            <w:r w:rsidRPr="003E2D28">
              <w:rPr>
                <w:rFonts w:ascii="Arial" w:hAnsi="Arial" w:cs="Arial"/>
              </w:rPr>
              <w:t>№ п/п</w:t>
            </w:r>
          </w:p>
        </w:tc>
        <w:tc>
          <w:tcPr>
            <w:tcW w:w="3923" w:type="dxa"/>
            <w:vAlign w:val="center"/>
          </w:tcPr>
          <w:p w:rsidR="007C4870" w:rsidRPr="003E2D28" w:rsidRDefault="007C4870" w:rsidP="005718C6">
            <w:pPr>
              <w:widowControl w:val="0"/>
              <w:autoSpaceDE w:val="0"/>
              <w:autoSpaceDN w:val="0"/>
              <w:contextualSpacing/>
              <w:jc w:val="center"/>
              <w:rPr>
                <w:rFonts w:ascii="Arial" w:hAnsi="Arial" w:cs="Arial"/>
              </w:rPr>
            </w:pPr>
            <w:r w:rsidRPr="003E2D28">
              <w:rPr>
                <w:rFonts w:ascii="Arial" w:hAnsi="Arial" w:cs="Arial"/>
              </w:rPr>
              <w:t>Наименование платежа</w:t>
            </w:r>
          </w:p>
        </w:tc>
        <w:tc>
          <w:tcPr>
            <w:tcW w:w="1701" w:type="dxa"/>
            <w:vAlign w:val="center"/>
          </w:tcPr>
          <w:p w:rsidR="007C4870" w:rsidRPr="003E2D28" w:rsidRDefault="007C4870" w:rsidP="005718C6">
            <w:pPr>
              <w:widowControl w:val="0"/>
              <w:autoSpaceDE w:val="0"/>
              <w:autoSpaceDN w:val="0"/>
              <w:contextualSpacing/>
              <w:jc w:val="center"/>
              <w:rPr>
                <w:rFonts w:ascii="Arial" w:hAnsi="Arial" w:cs="Arial"/>
              </w:rPr>
            </w:pPr>
            <w:r w:rsidRPr="003E2D28">
              <w:rPr>
                <w:rFonts w:ascii="Arial" w:hAnsi="Arial" w:cs="Arial"/>
              </w:rPr>
              <w:t>Период размещения</w:t>
            </w:r>
          </w:p>
        </w:tc>
        <w:tc>
          <w:tcPr>
            <w:tcW w:w="1985" w:type="dxa"/>
            <w:vAlign w:val="center"/>
          </w:tcPr>
          <w:p w:rsidR="007C4870" w:rsidRPr="003E2D28" w:rsidRDefault="007C4870" w:rsidP="005718C6">
            <w:pPr>
              <w:widowControl w:val="0"/>
              <w:autoSpaceDE w:val="0"/>
              <w:autoSpaceDN w:val="0"/>
              <w:contextualSpacing/>
              <w:jc w:val="center"/>
              <w:rPr>
                <w:rFonts w:ascii="Arial" w:hAnsi="Arial" w:cs="Arial"/>
              </w:rPr>
            </w:pPr>
            <w:r w:rsidRPr="003E2D28">
              <w:rPr>
                <w:rFonts w:ascii="Arial" w:hAnsi="Arial" w:cs="Arial"/>
              </w:rPr>
              <w:t>Срок осуществления оплат</w:t>
            </w:r>
          </w:p>
        </w:tc>
        <w:tc>
          <w:tcPr>
            <w:tcW w:w="1134" w:type="dxa"/>
            <w:vAlign w:val="center"/>
          </w:tcPr>
          <w:p w:rsidR="007C4870" w:rsidRPr="003E2D28" w:rsidRDefault="007C4870" w:rsidP="005718C6">
            <w:pPr>
              <w:widowControl w:val="0"/>
              <w:autoSpaceDE w:val="0"/>
              <w:autoSpaceDN w:val="0"/>
              <w:contextualSpacing/>
              <w:jc w:val="center"/>
              <w:rPr>
                <w:rFonts w:ascii="Arial" w:hAnsi="Arial" w:cs="Arial"/>
              </w:rPr>
            </w:pPr>
            <w:r w:rsidRPr="003E2D28">
              <w:rPr>
                <w:rFonts w:ascii="Arial" w:hAnsi="Arial" w:cs="Arial"/>
              </w:rPr>
              <w:t xml:space="preserve">Сумма, </w:t>
            </w:r>
          </w:p>
          <w:p w:rsidR="007C4870" w:rsidRPr="003E2D28" w:rsidRDefault="007C4870" w:rsidP="005718C6">
            <w:pPr>
              <w:widowControl w:val="0"/>
              <w:autoSpaceDE w:val="0"/>
              <w:autoSpaceDN w:val="0"/>
              <w:contextualSpacing/>
              <w:jc w:val="center"/>
              <w:rPr>
                <w:rFonts w:ascii="Arial" w:hAnsi="Arial" w:cs="Arial"/>
              </w:rPr>
            </w:pPr>
            <w:r w:rsidRPr="003E2D28">
              <w:rPr>
                <w:rFonts w:ascii="Arial" w:hAnsi="Arial" w:cs="Arial"/>
              </w:rPr>
              <w:t>руб.</w:t>
            </w:r>
          </w:p>
        </w:tc>
      </w:tr>
      <w:tr w:rsidR="007C4870" w:rsidRPr="003E2D28" w:rsidTr="005718C6">
        <w:tc>
          <w:tcPr>
            <w:tcW w:w="675" w:type="dxa"/>
          </w:tcPr>
          <w:p w:rsidR="007C4870" w:rsidRPr="003E2D28" w:rsidRDefault="007C4870" w:rsidP="005718C6">
            <w:pPr>
              <w:widowControl w:val="0"/>
              <w:autoSpaceDE w:val="0"/>
              <w:autoSpaceDN w:val="0"/>
              <w:contextualSpacing/>
              <w:jc w:val="center"/>
              <w:rPr>
                <w:rFonts w:ascii="Arial" w:hAnsi="Arial" w:cs="Arial"/>
              </w:rPr>
            </w:pPr>
            <w:r w:rsidRPr="003E2D28">
              <w:rPr>
                <w:rFonts w:ascii="Arial" w:hAnsi="Arial" w:cs="Arial"/>
              </w:rPr>
              <w:t>1.</w:t>
            </w:r>
          </w:p>
        </w:tc>
        <w:tc>
          <w:tcPr>
            <w:tcW w:w="3923" w:type="dxa"/>
          </w:tcPr>
          <w:p w:rsidR="007C4870" w:rsidRPr="003E2D28" w:rsidRDefault="007C4870" w:rsidP="005718C6">
            <w:pPr>
              <w:widowControl w:val="0"/>
              <w:autoSpaceDE w:val="0"/>
              <w:autoSpaceDN w:val="0"/>
              <w:contextualSpacing/>
              <w:rPr>
                <w:rFonts w:ascii="Arial" w:hAnsi="Arial" w:cs="Arial"/>
              </w:rPr>
            </w:pPr>
            <w:r w:rsidRPr="003E2D28">
              <w:rPr>
                <w:rFonts w:ascii="Arial" w:hAnsi="Arial" w:cs="Arial"/>
              </w:rPr>
              <w:t xml:space="preserve">Плата за право заключения договора </w:t>
            </w:r>
          </w:p>
        </w:tc>
        <w:tc>
          <w:tcPr>
            <w:tcW w:w="1701" w:type="dxa"/>
          </w:tcPr>
          <w:p w:rsidR="007C4870" w:rsidRPr="003E2D28" w:rsidRDefault="007C4870" w:rsidP="005718C6">
            <w:pPr>
              <w:widowControl w:val="0"/>
              <w:autoSpaceDE w:val="0"/>
              <w:autoSpaceDN w:val="0"/>
              <w:contextualSpacing/>
              <w:jc w:val="center"/>
              <w:rPr>
                <w:rFonts w:ascii="Arial" w:hAnsi="Arial" w:cs="Arial"/>
              </w:rPr>
            </w:pPr>
            <w:r w:rsidRPr="003E2D28">
              <w:rPr>
                <w:rFonts w:ascii="Arial" w:hAnsi="Arial" w:cs="Arial"/>
              </w:rPr>
              <w:t>-</w:t>
            </w:r>
          </w:p>
        </w:tc>
        <w:tc>
          <w:tcPr>
            <w:tcW w:w="1985" w:type="dxa"/>
          </w:tcPr>
          <w:p w:rsidR="007C4870" w:rsidRPr="003E2D28" w:rsidRDefault="007C4870" w:rsidP="005718C6">
            <w:pPr>
              <w:widowControl w:val="0"/>
              <w:autoSpaceDE w:val="0"/>
              <w:autoSpaceDN w:val="0"/>
              <w:contextualSpacing/>
              <w:rPr>
                <w:rFonts w:ascii="Arial" w:hAnsi="Arial" w:cs="Arial"/>
              </w:rPr>
            </w:pPr>
          </w:p>
        </w:tc>
        <w:tc>
          <w:tcPr>
            <w:tcW w:w="1134" w:type="dxa"/>
          </w:tcPr>
          <w:p w:rsidR="007C4870" w:rsidRPr="003E2D28" w:rsidRDefault="007C4870" w:rsidP="005718C6">
            <w:pPr>
              <w:widowControl w:val="0"/>
              <w:autoSpaceDE w:val="0"/>
              <w:autoSpaceDN w:val="0"/>
              <w:contextualSpacing/>
              <w:rPr>
                <w:rFonts w:ascii="Arial" w:hAnsi="Arial" w:cs="Arial"/>
              </w:rPr>
            </w:pPr>
          </w:p>
        </w:tc>
      </w:tr>
      <w:tr w:rsidR="007C4870" w:rsidRPr="003E2D28" w:rsidTr="005718C6">
        <w:tc>
          <w:tcPr>
            <w:tcW w:w="675" w:type="dxa"/>
          </w:tcPr>
          <w:p w:rsidR="007C4870" w:rsidRPr="003E2D28" w:rsidRDefault="007C4870" w:rsidP="005718C6">
            <w:pPr>
              <w:widowControl w:val="0"/>
              <w:autoSpaceDE w:val="0"/>
              <w:autoSpaceDN w:val="0"/>
              <w:contextualSpacing/>
              <w:jc w:val="center"/>
              <w:rPr>
                <w:rFonts w:ascii="Arial" w:hAnsi="Arial" w:cs="Arial"/>
              </w:rPr>
            </w:pPr>
            <w:r w:rsidRPr="003E2D28">
              <w:rPr>
                <w:rFonts w:ascii="Arial" w:hAnsi="Arial" w:cs="Arial"/>
              </w:rPr>
              <w:t>2.</w:t>
            </w:r>
          </w:p>
        </w:tc>
        <w:tc>
          <w:tcPr>
            <w:tcW w:w="3923" w:type="dxa"/>
          </w:tcPr>
          <w:p w:rsidR="007C4870" w:rsidRPr="003E2D28" w:rsidRDefault="007C4870" w:rsidP="005718C6">
            <w:pPr>
              <w:widowControl w:val="0"/>
              <w:autoSpaceDE w:val="0"/>
              <w:autoSpaceDN w:val="0"/>
              <w:contextualSpacing/>
              <w:rPr>
                <w:rFonts w:ascii="Arial" w:hAnsi="Arial" w:cs="Arial"/>
              </w:rPr>
            </w:pPr>
            <w:r w:rsidRPr="003E2D28">
              <w:rPr>
                <w:rFonts w:ascii="Arial" w:hAnsi="Arial" w:cs="Arial"/>
              </w:rPr>
              <w:t xml:space="preserve">Плата за размещение и эксплуатацию нестационарного торгового объекта сезонного размещения </w:t>
            </w:r>
          </w:p>
        </w:tc>
        <w:tc>
          <w:tcPr>
            <w:tcW w:w="1701" w:type="dxa"/>
          </w:tcPr>
          <w:p w:rsidR="007C4870" w:rsidRPr="003E2D28" w:rsidRDefault="007C4870" w:rsidP="005718C6">
            <w:pPr>
              <w:widowControl w:val="0"/>
              <w:autoSpaceDE w:val="0"/>
              <w:autoSpaceDN w:val="0"/>
              <w:contextualSpacing/>
              <w:rPr>
                <w:rFonts w:ascii="Arial" w:hAnsi="Arial" w:cs="Arial"/>
              </w:rPr>
            </w:pPr>
          </w:p>
        </w:tc>
        <w:tc>
          <w:tcPr>
            <w:tcW w:w="1985" w:type="dxa"/>
          </w:tcPr>
          <w:p w:rsidR="007C4870" w:rsidRPr="003E2D28" w:rsidRDefault="007C4870" w:rsidP="005718C6">
            <w:pPr>
              <w:widowControl w:val="0"/>
              <w:autoSpaceDE w:val="0"/>
              <w:autoSpaceDN w:val="0"/>
              <w:contextualSpacing/>
              <w:rPr>
                <w:rFonts w:ascii="Arial" w:hAnsi="Arial" w:cs="Arial"/>
              </w:rPr>
            </w:pPr>
          </w:p>
        </w:tc>
        <w:tc>
          <w:tcPr>
            <w:tcW w:w="1134" w:type="dxa"/>
          </w:tcPr>
          <w:p w:rsidR="007C4870" w:rsidRPr="003E2D28" w:rsidRDefault="007C4870" w:rsidP="005718C6">
            <w:pPr>
              <w:widowControl w:val="0"/>
              <w:autoSpaceDE w:val="0"/>
              <w:autoSpaceDN w:val="0"/>
              <w:contextualSpacing/>
              <w:rPr>
                <w:rFonts w:ascii="Arial" w:hAnsi="Arial" w:cs="Arial"/>
              </w:rPr>
            </w:pPr>
          </w:p>
        </w:tc>
      </w:tr>
      <w:tr w:rsidR="007C4870" w:rsidRPr="003E2D28" w:rsidTr="005718C6">
        <w:tc>
          <w:tcPr>
            <w:tcW w:w="675" w:type="dxa"/>
          </w:tcPr>
          <w:p w:rsidR="007C4870" w:rsidRPr="003E2D28" w:rsidRDefault="007C4870" w:rsidP="005718C6">
            <w:pPr>
              <w:widowControl w:val="0"/>
              <w:autoSpaceDE w:val="0"/>
              <w:autoSpaceDN w:val="0"/>
              <w:contextualSpacing/>
              <w:jc w:val="center"/>
              <w:rPr>
                <w:rFonts w:ascii="Arial" w:hAnsi="Arial" w:cs="Arial"/>
              </w:rPr>
            </w:pPr>
            <w:r w:rsidRPr="003E2D28">
              <w:rPr>
                <w:rFonts w:ascii="Arial" w:hAnsi="Arial" w:cs="Arial"/>
              </w:rPr>
              <w:t>3.</w:t>
            </w:r>
          </w:p>
        </w:tc>
        <w:tc>
          <w:tcPr>
            <w:tcW w:w="3923" w:type="dxa"/>
          </w:tcPr>
          <w:p w:rsidR="007C4870" w:rsidRPr="003E2D28" w:rsidRDefault="007C4870" w:rsidP="005718C6">
            <w:pPr>
              <w:widowControl w:val="0"/>
              <w:autoSpaceDE w:val="0"/>
              <w:autoSpaceDN w:val="0"/>
              <w:contextualSpacing/>
              <w:rPr>
                <w:rFonts w:ascii="Arial" w:hAnsi="Arial" w:cs="Arial"/>
              </w:rPr>
            </w:pPr>
          </w:p>
        </w:tc>
        <w:tc>
          <w:tcPr>
            <w:tcW w:w="1701" w:type="dxa"/>
          </w:tcPr>
          <w:p w:rsidR="007C4870" w:rsidRPr="003E2D28" w:rsidRDefault="007C4870" w:rsidP="005718C6">
            <w:pPr>
              <w:widowControl w:val="0"/>
              <w:autoSpaceDE w:val="0"/>
              <w:autoSpaceDN w:val="0"/>
              <w:contextualSpacing/>
              <w:rPr>
                <w:rFonts w:ascii="Arial" w:hAnsi="Arial" w:cs="Arial"/>
              </w:rPr>
            </w:pPr>
          </w:p>
        </w:tc>
        <w:tc>
          <w:tcPr>
            <w:tcW w:w="1985" w:type="dxa"/>
          </w:tcPr>
          <w:p w:rsidR="007C4870" w:rsidRPr="003E2D28" w:rsidRDefault="007C4870" w:rsidP="005718C6">
            <w:pPr>
              <w:widowControl w:val="0"/>
              <w:autoSpaceDE w:val="0"/>
              <w:autoSpaceDN w:val="0"/>
              <w:contextualSpacing/>
              <w:rPr>
                <w:rFonts w:ascii="Arial" w:hAnsi="Arial" w:cs="Arial"/>
              </w:rPr>
            </w:pPr>
          </w:p>
        </w:tc>
        <w:tc>
          <w:tcPr>
            <w:tcW w:w="1134" w:type="dxa"/>
          </w:tcPr>
          <w:p w:rsidR="007C4870" w:rsidRPr="003E2D28" w:rsidRDefault="007C4870" w:rsidP="005718C6">
            <w:pPr>
              <w:widowControl w:val="0"/>
              <w:autoSpaceDE w:val="0"/>
              <w:autoSpaceDN w:val="0"/>
              <w:contextualSpacing/>
              <w:rPr>
                <w:rFonts w:ascii="Arial" w:hAnsi="Arial" w:cs="Arial"/>
              </w:rPr>
            </w:pPr>
          </w:p>
        </w:tc>
      </w:tr>
      <w:tr w:rsidR="007C4870" w:rsidRPr="003E2D28" w:rsidTr="005718C6">
        <w:tc>
          <w:tcPr>
            <w:tcW w:w="675" w:type="dxa"/>
          </w:tcPr>
          <w:p w:rsidR="007C4870" w:rsidRPr="003E2D28" w:rsidRDefault="007C4870" w:rsidP="005718C6">
            <w:pPr>
              <w:widowControl w:val="0"/>
              <w:autoSpaceDE w:val="0"/>
              <w:autoSpaceDN w:val="0"/>
              <w:contextualSpacing/>
              <w:jc w:val="center"/>
              <w:rPr>
                <w:rFonts w:ascii="Arial" w:hAnsi="Arial" w:cs="Arial"/>
              </w:rPr>
            </w:pPr>
            <w:r w:rsidRPr="003E2D28">
              <w:rPr>
                <w:rFonts w:ascii="Arial" w:hAnsi="Arial" w:cs="Arial"/>
              </w:rPr>
              <w:t>4.</w:t>
            </w:r>
          </w:p>
        </w:tc>
        <w:tc>
          <w:tcPr>
            <w:tcW w:w="3923" w:type="dxa"/>
          </w:tcPr>
          <w:p w:rsidR="007C4870" w:rsidRPr="003E2D28" w:rsidRDefault="007C4870" w:rsidP="005718C6">
            <w:pPr>
              <w:widowControl w:val="0"/>
              <w:autoSpaceDE w:val="0"/>
              <w:autoSpaceDN w:val="0"/>
              <w:contextualSpacing/>
              <w:rPr>
                <w:rFonts w:ascii="Arial" w:hAnsi="Arial" w:cs="Arial"/>
              </w:rPr>
            </w:pPr>
          </w:p>
        </w:tc>
        <w:tc>
          <w:tcPr>
            <w:tcW w:w="1701" w:type="dxa"/>
          </w:tcPr>
          <w:p w:rsidR="007C4870" w:rsidRPr="003E2D28" w:rsidRDefault="007C4870" w:rsidP="005718C6">
            <w:pPr>
              <w:widowControl w:val="0"/>
              <w:autoSpaceDE w:val="0"/>
              <w:autoSpaceDN w:val="0"/>
              <w:contextualSpacing/>
              <w:rPr>
                <w:rFonts w:ascii="Arial" w:hAnsi="Arial" w:cs="Arial"/>
              </w:rPr>
            </w:pPr>
          </w:p>
        </w:tc>
        <w:tc>
          <w:tcPr>
            <w:tcW w:w="1985" w:type="dxa"/>
          </w:tcPr>
          <w:p w:rsidR="007C4870" w:rsidRPr="003E2D28" w:rsidRDefault="007C4870" w:rsidP="005718C6">
            <w:pPr>
              <w:widowControl w:val="0"/>
              <w:autoSpaceDE w:val="0"/>
              <w:autoSpaceDN w:val="0"/>
              <w:contextualSpacing/>
              <w:rPr>
                <w:rFonts w:ascii="Arial" w:hAnsi="Arial" w:cs="Arial"/>
              </w:rPr>
            </w:pPr>
          </w:p>
        </w:tc>
        <w:tc>
          <w:tcPr>
            <w:tcW w:w="1134" w:type="dxa"/>
          </w:tcPr>
          <w:p w:rsidR="007C4870" w:rsidRPr="003E2D28" w:rsidRDefault="007C4870" w:rsidP="005718C6">
            <w:pPr>
              <w:widowControl w:val="0"/>
              <w:autoSpaceDE w:val="0"/>
              <w:autoSpaceDN w:val="0"/>
              <w:contextualSpacing/>
              <w:rPr>
                <w:rFonts w:ascii="Arial" w:hAnsi="Arial" w:cs="Arial"/>
              </w:rPr>
            </w:pPr>
          </w:p>
        </w:tc>
      </w:tr>
      <w:tr w:rsidR="007C4870" w:rsidRPr="003E2D28" w:rsidTr="005718C6">
        <w:tc>
          <w:tcPr>
            <w:tcW w:w="675" w:type="dxa"/>
          </w:tcPr>
          <w:p w:rsidR="007C4870" w:rsidRPr="003E2D28" w:rsidRDefault="007C4870" w:rsidP="005718C6">
            <w:pPr>
              <w:widowControl w:val="0"/>
              <w:autoSpaceDE w:val="0"/>
              <w:autoSpaceDN w:val="0"/>
              <w:contextualSpacing/>
              <w:jc w:val="center"/>
              <w:rPr>
                <w:rFonts w:ascii="Arial" w:hAnsi="Arial" w:cs="Arial"/>
              </w:rPr>
            </w:pPr>
            <w:r w:rsidRPr="003E2D28">
              <w:rPr>
                <w:rFonts w:ascii="Arial" w:hAnsi="Arial" w:cs="Arial"/>
              </w:rPr>
              <w:t>5.</w:t>
            </w:r>
          </w:p>
        </w:tc>
        <w:tc>
          <w:tcPr>
            <w:tcW w:w="3923" w:type="dxa"/>
          </w:tcPr>
          <w:p w:rsidR="007C4870" w:rsidRPr="003E2D28" w:rsidRDefault="007C4870" w:rsidP="005718C6">
            <w:pPr>
              <w:widowControl w:val="0"/>
              <w:autoSpaceDE w:val="0"/>
              <w:autoSpaceDN w:val="0"/>
              <w:contextualSpacing/>
              <w:rPr>
                <w:rFonts w:ascii="Arial" w:hAnsi="Arial" w:cs="Arial"/>
              </w:rPr>
            </w:pPr>
          </w:p>
        </w:tc>
        <w:tc>
          <w:tcPr>
            <w:tcW w:w="1701" w:type="dxa"/>
          </w:tcPr>
          <w:p w:rsidR="007C4870" w:rsidRPr="003E2D28" w:rsidRDefault="007C4870" w:rsidP="005718C6">
            <w:pPr>
              <w:widowControl w:val="0"/>
              <w:autoSpaceDE w:val="0"/>
              <w:autoSpaceDN w:val="0"/>
              <w:contextualSpacing/>
              <w:rPr>
                <w:rFonts w:ascii="Arial" w:hAnsi="Arial" w:cs="Arial"/>
              </w:rPr>
            </w:pPr>
          </w:p>
        </w:tc>
        <w:tc>
          <w:tcPr>
            <w:tcW w:w="1985" w:type="dxa"/>
          </w:tcPr>
          <w:p w:rsidR="007C4870" w:rsidRPr="003E2D28" w:rsidRDefault="007C4870" w:rsidP="005718C6">
            <w:pPr>
              <w:widowControl w:val="0"/>
              <w:autoSpaceDE w:val="0"/>
              <w:autoSpaceDN w:val="0"/>
              <w:contextualSpacing/>
              <w:rPr>
                <w:rFonts w:ascii="Arial" w:hAnsi="Arial" w:cs="Arial"/>
              </w:rPr>
            </w:pPr>
          </w:p>
        </w:tc>
        <w:tc>
          <w:tcPr>
            <w:tcW w:w="1134" w:type="dxa"/>
          </w:tcPr>
          <w:p w:rsidR="007C4870" w:rsidRPr="003E2D28" w:rsidRDefault="007C4870" w:rsidP="005718C6">
            <w:pPr>
              <w:widowControl w:val="0"/>
              <w:autoSpaceDE w:val="0"/>
              <w:autoSpaceDN w:val="0"/>
              <w:contextualSpacing/>
              <w:rPr>
                <w:rFonts w:ascii="Arial" w:hAnsi="Arial" w:cs="Arial"/>
              </w:rPr>
            </w:pPr>
          </w:p>
        </w:tc>
      </w:tr>
    </w:tbl>
    <w:p w:rsidR="007C4870" w:rsidRPr="003E2D28" w:rsidRDefault="007C4870" w:rsidP="007C4870">
      <w:pPr>
        <w:widowControl w:val="0"/>
        <w:autoSpaceDE w:val="0"/>
        <w:autoSpaceDN w:val="0"/>
        <w:contextualSpacing/>
        <w:jc w:val="both"/>
        <w:rPr>
          <w:rFonts w:ascii="Arial" w:hAnsi="Arial" w:cs="Arial"/>
        </w:rPr>
      </w:pPr>
    </w:p>
    <w:p w:rsidR="007C4870" w:rsidRPr="003E2D28" w:rsidRDefault="007C4870" w:rsidP="007C4870">
      <w:pPr>
        <w:widowControl w:val="0"/>
        <w:autoSpaceDE w:val="0"/>
        <w:autoSpaceDN w:val="0"/>
        <w:contextualSpacing/>
        <w:jc w:val="both"/>
        <w:rPr>
          <w:rFonts w:ascii="Arial" w:hAnsi="Arial" w:cs="Arial"/>
        </w:rPr>
      </w:pPr>
      <w:r w:rsidRPr="003E2D28">
        <w:rPr>
          <w:rFonts w:ascii="Arial" w:hAnsi="Arial" w:cs="Arial"/>
        </w:rPr>
        <w:t>Реквизиты и подписи сторон:</w:t>
      </w:r>
    </w:p>
    <w:p w:rsidR="007C4870" w:rsidRPr="003E2D28" w:rsidRDefault="007C4870" w:rsidP="007C4870">
      <w:pPr>
        <w:widowControl w:val="0"/>
        <w:autoSpaceDE w:val="0"/>
        <w:autoSpaceDN w:val="0"/>
        <w:contextualSpacing/>
        <w:jc w:val="both"/>
        <w:rPr>
          <w:rFonts w:ascii="Arial" w:hAnsi="Arial" w:cs="Arial"/>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92"/>
        <w:gridCol w:w="4422"/>
      </w:tblGrid>
      <w:tr w:rsidR="007C4870" w:rsidRPr="003E2D28" w:rsidTr="005718C6">
        <w:tc>
          <w:tcPr>
            <w:tcW w:w="4592" w:type="dxa"/>
            <w:tcBorders>
              <w:top w:val="nil"/>
              <w:left w:val="nil"/>
              <w:bottom w:val="nil"/>
              <w:right w:val="nil"/>
            </w:tcBorders>
          </w:tcPr>
          <w:p w:rsidR="007C4870" w:rsidRPr="003E2D28" w:rsidRDefault="007C4870" w:rsidP="005718C6">
            <w:pPr>
              <w:widowControl w:val="0"/>
              <w:autoSpaceDE w:val="0"/>
              <w:autoSpaceDN w:val="0"/>
              <w:contextualSpacing/>
              <w:rPr>
                <w:rFonts w:ascii="Arial" w:hAnsi="Arial" w:cs="Arial"/>
              </w:rPr>
            </w:pPr>
            <w:r w:rsidRPr="003E2D28">
              <w:rPr>
                <w:rFonts w:ascii="Arial" w:hAnsi="Arial" w:cs="Arial"/>
              </w:rPr>
              <w:t>Администрация</w:t>
            </w:r>
          </w:p>
          <w:p w:rsidR="007C4870" w:rsidRPr="003E2D28" w:rsidRDefault="007C4870" w:rsidP="005718C6">
            <w:pPr>
              <w:widowControl w:val="0"/>
              <w:autoSpaceDE w:val="0"/>
              <w:autoSpaceDN w:val="0"/>
              <w:contextualSpacing/>
              <w:rPr>
                <w:rFonts w:ascii="Arial" w:hAnsi="Arial" w:cs="Arial"/>
              </w:rPr>
            </w:pPr>
            <w:r w:rsidRPr="003E2D28">
              <w:rPr>
                <w:rFonts w:ascii="Arial" w:hAnsi="Arial" w:cs="Arial"/>
              </w:rPr>
              <w:t>___________________</w:t>
            </w:r>
          </w:p>
          <w:p w:rsidR="007C4870" w:rsidRPr="003E2D28" w:rsidRDefault="007C4870" w:rsidP="005718C6">
            <w:pPr>
              <w:widowControl w:val="0"/>
              <w:autoSpaceDE w:val="0"/>
              <w:autoSpaceDN w:val="0"/>
              <w:contextualSpacing/>
              <w:rPr>
                <w:rFonts w:ascii="Arial" w:hAnsi="Arial" w:cs="Arial"/>
              </w:rPr>
            </w:pPr>
            <w:r w:rsidRPr="003E2D28">
              <w:rPr>
                <w:rFonts w:ascii="Arial" w:hAnsi="Arial" w:cs="Arial"/>
              </w:rPr>
              <w:t>М.П.</w:t>
            </w:r>
          </w:p>
        </w:tc>
        <w:tc>
          <w:tcPr>
            <w:tcW w:w="4422" w:type="dxa"/>
            <w:tcBorders>
              <w:top w:val="nil"/>
              <w:left w:val="nil"/>
              <w:bottom w:val="nil"/>
              <w:right w:val="nil"/>
            </w:tcBorders>
          </w:tcPr>
          <w:p w:rsidR="007C4870" w:rsidRPr="003E2D28" w:rsidRDefault="007C4870" w:rsidP="005718C6">
            <w:pPr>
              <w:widowControl w:val="0"/>
              <w:autoSpaceDE w:val="0"/>
              <w:autoSpaceDN w:val="0"/>
              <w:contextualSpacing/>
              <w:rPr>
                <w:rFonts w:ascii="Arial" w:hAnsi="Arial" w:cs="Arial"/>
              </w:rPr>
            </w:pPr>
            <w:r w:rsidRPr="003E2D28">
              <w:rPr>
                <w:rFonts w:ascii="Arial" w:hAnsi="Arial" w:cs="Arial"/>
              </w:rPr>
              <w:t>Владелец НТО</w:t>
            </w:r>
          </w:p>
          <w:p w:rsidR="007C4870" w:rsidRPr="003E2D28" w:rsidRDefault="007C4870" w:rsidP="005718C6">
            <w:pPr>
              <w:widowControl w:val="0"/>
              <w:autoSpaceDE w:val="0"/>
              <w:autoSpaceDN w:val="0"/>
              <w:contextualSpacing/>
              <w:rPr>
                <w:rFonts w:ascii="Arial" w:hAnsi="Arial" w:cs="Arial"/>
              </w:rPr>
            </w:pPr>
            <w:r w:rsidRPr="003E2D28">
              <w:rPr>
                <w:rFonts w:ascii="Arial" w:hAnsi="Arial" w:cs="Arial"/>
              </w:rPr>
              <w:t>___________________</w:t>
            </w:r>
          </w:p>
          <w:p w:rsidR="007C4870" w:rsidRPr="003E2D28" w:rsidRDefault="007C4870" w:rsidP="005718C6">
            <w:pPr>
              <w:widowControl w:val="0"/>
              <w:autoSpaceDE w:val="0"/>
              <w:autoSpaceDN w:val="0"/>
              <w:contextualSpacing/>
              <w:rPr>
                <w:rFonts w:ascii="Arial" w:hAnsi="Arial" w:cs="Arial"/>
              </w:rPr>
            </w:pPr>
            <w:r w:rsidRPr="003E2D28">
              <w:rPr>
                <w:rFonts w:ascii="Arial" w:hAnsi="Arial" w:cs="Arial"/>
              </w:rPr>
              <w:t>М.П.</w:t>
            </w:r>
          </w:p>
        </w:tc>
      </w:tr>
    </w:tbl>
    <w:p w:rsidR="007C4870" w:rsidRPr="003E2D28" w:rsidRDefault="007C4870" w:rsidP="007C4870">
      <w:pPr>
        <w:widowControl w:val="0"/>
        <w:autoSpaceDE w:val="0"/>
        <w:autoSpaceDN w:val="0"/>
        <w:contextualSpacing/>
        <w:jc w:val="both"/>
        <w:rPr>
          <w:rFonts w:ascii="Arial" w:hAnsi="Arial" w:cs="Arial"/>
        </w:rPr>
      </w:pPr>
    </w:p>
    <w:p w:rsidR="007C4870" w:rsidRPr="003E2D28" w:rsidRDefault="007C4870" w:rsidP="007C4870">
      <w:pPr>
        <w:widowControl w:val="0"/>
        <w:autoSpaceDE w:val="0"/>
        <w:autoSpaceDN w:val="0"/>
        <w:contextualSpacing/>
        <w:jc w:val="both"/>
        <w:rPr>
          <w:rFonts w:ascii="Arial" w:hAnsi="Arial" w:cs="Arial"/>
        </w:rPr>
      </w:pPr>
    </w:p>
    <w:p w:rsidR="007C4870" w:rsidRPr="003E2D28" w:rsidRDefault="007C4870" w:rsidP="007C4870">
      <w:pPr>
        <w:widowControl w:val="0"/>
        <w:autoSpaceDE w:val="0"/>
        <w:autoSpaceDN w:val="0"/>
        <w:contextualSpacing/>
        <w:jc w:val="both"/>
        <w:rPr>
          <w:rFonts w:ascii="Arial" w:hAnsi="Arial" w:cs="Arial"/>
        </w:rPr>
      </w:pPr>
    </w:p>
    <w:p w:rsidR="007C4870" w:rsidRPr="003E2D28" w:rsidRDefault="007C4870" w:rsidP="007C4870">
      <w:pPr>
        <w:widowControl w:val="0"/>
        <w:autoSpaceDE w:val="0"/>
        <w:autoSpaceDN w:val="0"/>
        <w:contextualSpacing/>
        <w:jc w:val="both"/>
        <w:rPr>
          <w:rFonts w:ascii="Arial" w:hAnsi="Arial" w:cs="Arial"/>
        </w:rPr>
      </w:pPr>
    </w:p>
    <w:p w:rsidR="007C4870" w:rsidRPr="003E2D28" w:rsidRDefault="007C4870" w:rsidP="007C4870">
      <w:pPr>
        <w:widowControl w:val="0"/>
        <w:autoSpaceDE w:val="0"/>
        <w:autoSpaceDN w:val="0"/>
        <w:contextualSpacing/>
        <w:jc w:val="both"/>
        <w:rPr>
          <w:rFonts w:ascii="Arial" w:hAnsi="Arial" w:cs="Arial"/>
        </w:rPr>
      </w:pPr>
    </w:p>
    <w:p w:rsidR="007C4870" w:rsidRPr="003E2D28" w:rsidRDefault="007C4870" w:rsidP="007C4870">
      <w:pPr>
        <w:widowControl w:val="0"/>
        <w:autoSpaceDE w:val="0"/>
        <w:autoSpaceDN w:val="0"/>
        <w:contextualSpacing/>
        <w:jc w:val="both"/>
        <w:rPr>
          <w:rFonts w:ascii="Arial" w:hAnsi="Arial" w:cs="Arial"/>
        </w:rPr>
      </w:pPr>
    </w:p>
    <w:p w:rsidR="007C4870" w:rsidRPr="003E2D28" w:rsidRDefault="007C4870" w:rsidP="00052F27">
      <w:pPr>
        <w:ind w:left="-1134" w:right="-1133"/>
        <w:jc w:val="center"/>
        <w:rPr>
          <w:rFonts w:ascii="Arial" w:hAnsi="Arial" w:cs="Arial"/>
          <w:b/>
        </w:rPr>
      </w:pPr>
    </w:p>
    <w:sectPr w:rsidR="007C4870" w:rsidRPr="003E2D28" w:rsidSect="00D23A89">
      <w:pgSz w:w="11906" w:h="16838"/>
      <w:pgMar w:top="709" w:right="1133"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86A" w:rsidRDefault="001A486A">
      <w:r>
        <w:separator/>
      </w:r>
    </w:p>
  </w:endnote>
  <w:endnote w:type="continuationSeparator" w:id="0">
    <w:p w:rsidR="001A486A" w:rsidRDefault="001A4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86A" w:rsidRDefault="001A486A">
      <w:r>
        <w:separator/>
      </w:r>
    </w:p>
  </w:footnote>
  <w:footnote w:type="continuationSeparator" w:id="0">
    <w:p w:rsidR="001A486A" w:rsidRDefault="001A48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6E7" w:rsidRPr="009C6F99" w:rsidRDefault="001A486A">
    <w:pPr>
      <w:pStyle w:val="a5"/>
      <w:jc w:val="cent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339B0"/>
    <w:multiLevelType w:val="multilevel"/>
    <w:tmpl w:val="1A6868B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307CE4"/>
    <w:multiLevelType w:val="hybridMultilevel"/>
    <w:tmpl w:val="75025298"/>
    <w:lvl w:ilvl="0" w:tplc="C7B2AECC">
      <w:start w:val="1"/>
      <w:numFmt w:val="decimal"/>
      <w:lvlText w:val="%1."/>
      <w:lvlJc w:val="left"/>
      <w:pPr>
        <w:ind w:left="1233" w:hanging="5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B6D0365"/>
    <w:multiLevelType w:val="hybridMultilevel"/>
    <w:tmpl w:val="2144872A"/>
    <w:lvl w:ilvl="0" w:tplc="00727D1E">
      <w:start w:val="1"/>
      <w:numFmt w:val="decimal"/>
      <w:lvlText w:val="%1."/>
      <w:lvlJc w:val="left"/>
      <w:pPr>
        <w:ind w:left="3698" w:hanging="720"/>
      </w:pPr>
      <w:rPr>
        <w:rFonts w:hint="default"/>
        <w:lang w:val="ru-RU"/>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0D121AE4"/>
    <w:multiLevelType w:val="hybridMultilevel"/>
    <w:tmpl w:val="88F6CBE0"/>
    <w:lvl w:ilvl="0" w:tplc="6630B7A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2D7B0C68"/>
    <w:multiLevelType w:val="hybridMultilevel"/>
    <w:tmpl w:val="9B14E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FD42D4"/>
    <w:multiLevelType w:val="hybridMultilevel"/>
    <w:tmpl w:val="21CA94A6"/>
    <w:lvl w:ilvl="0" w:tplc="3C2A6FE4">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66F7010"/>
    <w:multiLevelType w:val="multilevel"/>
    <w:tmpl w:val="AFC24D98"/>
    <w:lvl w:ilvl="0">
      <w:start w:val="1"/>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38AA1097"/>
    <w:multiLevelType w:val="hybridMultilevel"/>
    <w:tmpl w:val="680CF1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FE96658"/>
    <w:multiLevelType w:val="hybridMultilevel"/>
    <w:tmpl w:val="F6F26B44"/>
    <w:lvl w:ilvl="0" w:tplc="DDB892D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4700A44"/>
    <w:multiLevelType w:val="hybridMultilevel"/>
    <w:tmpl w:val="54FCD41A"/>
    <w:lvl w:ilvl="0" w:tplc="19F075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54AD472D"/>
    <w:multiLevelType w:val="hybridMultilevel"/>
    <w:tmpl w:val="FDE6FFD2"/>
    <w:lvl w:ilvl="0" w:tplc="DBDC4ADA">
      <w:start w:val="1"/>
      <w:numFmt w:val="decimal"/>
      <w:lvlText w:val="%1."/>
      <w:lvlJc w:val="left"/>
      <w:pPr>
        <w:ind w:left="1110" w:hanging="4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552A7352"/>
    <w:multiLevelType w:val="hybridMultilevel"/>
    <w:tmpl w:val="CC7E89E4"/>
    <w:lvl w:ilvl="0" w:tplc="83C6AD1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64945668"/>
    <w:multiLevelType w:val="hybridMultilevel"/>
    <w:tmpl w:val="42A06A1E"/>
    <w:lvl w:ilvl="0" w:tplc="3450425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1"/>
  </w:num>
  <w:num w:numId="2">
    <w:abstractNumId w:val="4"/>
  </w:num>
  <w:num w:numId="3">
    <w:abstractNumId w:val="1"/>
  </w:num>
  <w:num w:numId="4">
    <w:abstractNumId w:val="3"/>
  </w:num>
  <w:num w:numId="5">
    <w:abstractNumId w:val="10"/>
  </w:num>
  <w:num w:numId="6">
    <w:abstractNumId w:val="12"/>
  </w:num>
  <w:num w:numId="7">
    <w:abstractNumId w:val="8"/>
  </w:num>
  <w:num w:numId="8">
    <w:abstractNumId w:val="9"/>
  </w:num>
  <w:num w:numId="9">
    <w:abstractNumId w:val="2"/>
  </w:num>
  <w:num w:numId="10">
    <w:abstractNumId w:val="0"/>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5DA"/>
    <w:rsid w:val="00052F27"/>
    <w:rsid w:val="000A4631"/>
    <w:rsid w:val="000C37FD"/>
    <w:rsid w:val="000D103F"/>
    <w:rsid w:val="001A486A"/>
    <w:rsid w:val="002225D3"/>
    <w:rsid w:val="00233AC1"/>
    <w:rsid w:val="00304A24"/>
    <w:rsid w:val="00366C29"/>
    <w:rsid w:val="003826C7"/>
    <w:rsid w:val="003E2D28"/>
    <w:rsid w:val="00467079"/>
    <w:rsid w:val="004718CF"/>
    <w:rsid w:val="005F2708"/>
    <w:rsid w:val="006050AB"/>
    <w:rsid w:val="0069566C"/>
    <w:rsid w:val="006E4131"/>
    <w:rsid w:val="007041ED"/>
    <w:rsid w:val="00712045"/>
    <w:rsid w:val="00764264"/>
    <w:rsid w:val="007C4870"/>
    <w:rsid w:val="007F5C02"/>
    <w:rsid w:val="00801DC2"/>
    <w:rsid w:val="00872678"/>
    <w:rsid w:val="008E3ED5"/>
    <w:rsid w:val="00916193"/>
    <w:rsid w:val="009205DA"/>
    <w:rsid w:val="00923D47"/>
    <w:rsid w:val="009D017F"/>
    <w:rsid w:val="00B36B6B"/>
    <w:rsid w:val="00C3523E"/>
    <w:rsid w:val="00C9314A"/>
    <w:rsid w:val="00D04886"/>
    <w:rsid w:val="00D23A89"/>
    <w:rsid w:val="00EF0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584598-45B6-483F-BAD6-CCF6ACBCA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7C4870"/>
    <w:pPr>
      <w:keepNext/>
      <w:spacing w:before="240" w:after="60" w:line="259" w:lineRule="auto"/>
      <w:outlineLvl w:val="1"/>
    </w:pPr>
    <w:rPr>
      <w:rFonts w:ascii="Cambria" w:hAnsi="Cambria"/>
      <w:b/>
      <w:bCs/>
      <w:i/>
      <w:iCs/>
      <w:sz w:val="28"/>
      <w:szCs w:val="28"/>
      <w:lang w:eastAsia="en-US"/>
    </w:rPr>
  </w:style>
  <w:style w:type="paragraph" w:styleId="3">
    <w:name w:val="heading 3"/>
    <w:basedOn w:val="a"/>
    <w:next w:val="a"/>
    <w:link w:val="30"/>
    <w:qFormat/>
    <w:rsid w:val="007C4870"/>
    <w:pPr>
      <w:keepNext/>
      <w:jc w:val="center"/>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7C4870"/>
    <w:rPr>
      <w:rFonts w:ascii="Cambria" w:eastAsia="Times New Roman" w:hAnsi="Cambria" w:cs="Times New Roman"/>
      <w:b/>
      <w:bCs/>
      <w:i/>
      <w:iCs/>
      <w:sz w:val="28"/>
      <w:szCs w:val="28"/>
    </w:rPr>
  </w:style>
  <w:style w:type="character" w:customStyle="1" w:styleId="30">
    <w:name w:val="Заголовок 3 Знак"/>
    <w:basedOn w:val="a0"/>
    <w:link w:val="3"/>
    <w:rsid w:val="007C4870"/>
    <w:rPr>
      <w:rFonts w:ascii="Times New Roman" w:eastAsia="Times New Roman" w:hAnsi="Times New Roman" w:cs="Times New Roman"/>
      <w:sz w:val="24"/>
      <w:szCs w:val="20"/>
      <w:lang w:eastAsia="ru-RU"/>
    </w:rPr>
  </w:style>
  <w:style w:type="paragraph" w:styleId="a5">
    <w:name w:val="header"/>
    <w:basedOn w:val="a"/>
    <w:link w:val="a6"/>
    <w:uiPriority w:val="99"/>
    <w:unhideWhenUsed/>
    <w:rsid w:val="007C4870"/>
    <w:pPr>
      <w:tabs>
        <w:tab w:val="center" w:pos="4677"/>
        <w:tab w:val="right" w:pos="9355"/>
      </w:tabs>
      <w:spacing w:after="160" w:line="259" w:lineRule="auto"/>
    </w:pPr>
    <w:rPr>
      <w:rFonts w:ascii="Calibri" w:eastAsia="Calibri" w:hAnsi="Calibri"/>
      <w:sz w:val="22"/>
      <w:szCs w:val="22"/>
      <w:lang w:val="x-none" w:eastAsia="en-US"/>
    </w:rPr>
  </w:style>
  <w:style w:type="character" w:customStyle="1" w:styleId="a6">
    <w:name w:val="Верхний колонтитул Знак"/>
    <w:basedOn w:val="a0"/>
    <w:link w:val="a5"/>
    <w:uiPriority w:val="99"/>
    <w:rsid w:val="007C4870"/>
    <w:rPr>
      <w:rFonts w:ascii="Calibri" w:eastAsia="Calibri" w:hAnsi="Calibri" w:cs="Times New Roman"/>
      <w:lang w:val="x-none"/>
    </w:rPr>
  </w:style>
  <w:style w:type="paragraph" w:styleId="a7">
    <w:name w:val="footer"/>
    <w:basedOn w:val="a"/>
    <w:link w:val="a8"/>
    <w:uiPriority w:val="99"/>
    <w:unhideWhenUsed/>
    <w:rsid w:val="007C4870"/>
    <w:pPr>
      <w:tabs>
        <w:tab w:val="center" w:pos="4677"/>
        <w:tab w:val="right" w:pos="9355"/>
      </w:tabs>
      <w:spacing w:after="160" w:line="259" w:lineRule="auto"/>
    </w:pPr>
    <w:rPr>
      <w:rFonts w:ascii="Calibri" w:eastAsia="Calibri" w:hAnsi="Calibri"/>
      <w:sz w:val="22"/>
      <w:szCs w:val="22"/>
      <w:lang w:val="x-none" w:eastAsia="en-US"/>
    </w:rPr>
  </w:style>
  <w:style w:type="character" w:customStyle="1" w:styleId="a8">
    <w:name w:val="Нижний колонтитул Знак"/>
    <w:basedOn w:val="a0"/>
    <w:link w:val="a7"/>
    <w:uiPriority w:val="99"/>
    <w:rsid w:val="007C4870"/>
    <w:rPr>
      <w:rFonts w:ascii="Calibri" w:eastAsia="Calibri" w:hAnsi="Calibri" w:cs="Times New Roman"/>
      <w:lang w:val="x-none"/>
    </w:rPr>
  </w:style>
  <w:style w:type="paragraph" w:styleId="a9">
    <w:name w:val="Body Text"/>
    <w:basedOn w:val="a"/>
    <w:link w:val="aa"/>
    <w:uiPriority w:val="99"/>
    <w:rsid w:val="007C4870"/>
    <w:pPr>
      <w:jc w:val="both"/>
    </w:pPr>
    <w:rPr>
      <w:rFonts w:ascii="Calibri" w:eastAsia="Calibri" w:hAnsi="Calibri"/>
      <w:szCs w:val="20"/>
      <w:lang w:val="x-none" w:eastAsia="x-none"/>
    </w:rPr>
  </w:style>
  <w:style w:type="character" w:customStyle="1" w:styleId="aa">
    <w:name w:val="Основной текст Знак"/>
    <w:basedOn w:val="a0"/>
    <w:link w:val="a9"/>
    <w:uiPriority w:val="99"/>
    <w:rsid w:val="007C4870"/>
    <w:rPr>
      <w:rFonts w:ascii="Calibri" w:eastAsia="Calibri" w:hAnsi="Calibri" w:cs="Times New Roman"/>
      <w:sz w:val="24"/>
      <w:szCs w:val="20"/>
      <w:lang w:val="x-none" w:eastAsia="x-none"/>
    </w:rPr>
  </w:style>
  <w:style w:type="paragraph" w:styleId="ab">
    <w:name w:val="List Paragraph"/>
    <w:basedOn w:val="a"/>
    <w:uiPriority w:val="34"/>
    <w:qFormat/>
    <w:rsid w:val="007C4870"/>
    <w:pPr>
      <w:ind w:left="720"/>
      <w:contextualSpacing/>
    </w:pPr>
  </w:style>
  <w:style w:type="character" w:styleId="ac">
    <w:name w:val="Hyperlink"/>
    <w:uiPriority w:val="99"/>
    <w:unhideWhenUsed/>
    <w:rsid w:val="007C4870"/>
    <w:rPr>
      <w:color w:val="0563C1"/>
      <w:u w:val="single"/>
    </w:rPr>
  </w:style>
  <w:style w:type="character" w:styleId="ad">
    <w:name w:val="FollowedHyperlink"/>
    <w:uiPriority w:val="99"/>
    <w:semiHidden/>
    <w:unhideWhenUsed/>
    <w:rsid w:val="007C4870"/>
    <w:rPr>
      <w:color w:val="954F72"/>
      <w:u w:val="single"/>
    </w:rPr>
  </w:style>
  <w:style w:type="paragraph" w:customStyle="1" w:styleId="msonormal0">
    <w:name w:val="msonormal"/>
    <w:basedOn w:val="a"/>
    <w:rsid w:val="007C4870"/>
    <w:pPr>
      <w:spacing w:before="100" w:beforeAutospacing="1" w:after="100" w:afterAutospacing="1"/>
    </w:pPr>
  </w:style>
  <w:style w:type="paragraph" w:customStyle="1" w:styleId="font5">
    <w:name w:val="font5"/>
    <w:basedOn w:val="a"/>
    <w:rsid w:val="007C4870"/>
    <w:pPr>
      <w:spacing w:before="100" w:beforeAutospacing="1" w:after="100" w:afterAutospacing="1"/>
    </w:pPr>
    <w:rPr>
      <w:rFonts w:ascii="Arial" w:hAnsi="Arial" w:cs="Arial"/>
      <w:color w:val="000000"/>
      <w:sz w:val="20"/>
      <w:szCs w:val="20"/>
    </w:rPr>
  </w:style>
  <w:style w:type="paragraph" w:customStyle="1" w:styleId="font6">
    <w:name w:val="font6"/>
    <w:basedOn w:val="a"/>
    <w:rsid w:val="007C4870"/>
    <w:pPr>
      <w:spacing w:before="100" w:beforeAutospacing="1" w:after="100" w:afterAutospacing="1"/>
    </w:pPr>
    <w:rPr>
      <w:rFonts w:ascii="Arial" w:hAnsi="Arial" w:cs="Arial"/>
      <w:color w:val="000000"/>
      <w:sz w:val="16"/>
      <w:szCs w:val="16"/>
    </w:rPr>
  </w:style>
  <w:style w:type="paragraph" w:customStyle="1" w:styleId="xl63">
    <w:name w:val="xl63"/>
    <w:basedOn w:val="a"/>
    <w:rsid w:val="007C4870"/>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20"/>
      <w:szCs w:val="20"/>
    </w:rPr>
  </w:style>
  <w:style w:type="paragraph" w:customStyle="1" w:styleId="xl64">
    <w:name w:val="xl64"/>
    <w:basedOn w:val="a"/>
    <w:rsid w:val="007C4870"/>
    <w:pPr>
      <w:pBdr>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20"/>
      <w:szCs w:val="20"/>
    </w:rPr>
  </w:style>
  <w:style w:type="paragraph" w:customStyle="1" w:styleId="xl65">
    <w:name w:val="xl65"/>
    <w:basedOn w:val="a"/>
    <w:rsid w:val="007C48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rsid w:val="007C4870"/>
    <w:pPr>
      <w:pBdr>
        <w:top w:val="single" w:sz="4" w:space="0" w:color="auto"/>
        <w:left w:val="single" w:sz="4" w:space="0" w:color="auto"/>
      </w:pBdr>
      <w:spacing w:before="100" w:beforeAutospacing="1" w:after="100" w:afterAutospacing="1"/>
      <w:jc w:val="center"/>
      <w:textAlignment w:val="center"/>
    </w:pPr>
    <w:rPr>
      <w:rFonts w:ascii="Arial" w:hAnsi="Arial" w:cs="Arial"/>
    </w:rPr>
  </w:style>
  <w:style w:type="paragraph" w:customStyle="1" w:styleId="xl67">
    <w:name w:val="xl67"/>
    <w:basedOn w:val="a"/>
    <w:rsid w:val="007C4870"/>
    <w:pPr>
      <w:pBdr>
        <w:top w:val="single" w:sz="4" w:space="0" w:color="auto"/>
      </w:pBdr>
      <w:spacing w:before="100" w:beforeAutospacing="1" w:after="100" w:afterAutospacing="1"/>
      <w:textAlignment w:val="center"/>
    </w:pPr>
  </w:style>
  <w:style w:type="paragraph" w:customStyle="1" w:styleId="xl68">
    <w:name w:val="xl68"/>
    <w:basedOn w:val="a"/>
    <w:rsid w:val="007C4870"/>
    <w:pPr>
      <w:pBdr>
        <w:top w:val="single" w:sz="4" w:space="0" w:color="auto"/>
        <w:right w:val="single" w:sz="4" w:space="0" w:color="auto"/>
      </w:pBdr>
      <w:spacing w:before="100" w:beforeAutospacing="1" w:after="100" w:afterAutospacing="1"/>
      <w:textAlignment w:val="center"/>
    </w:pPr>
  </w:style>
  <w:style w:type="paragraph" w:customStyle="1" w:styleId="xl69">
    <w:name w:val="xl69"/>
    <w:basedOn w:val="a"/>
    <w:rsid w:val="007C4870"/>
    <w:pPr>
      <w:pBdr>
        <w:left w:val="single" w:sz="4" w:space="0" w:color="auto"/>
        <w:bottom w:val="single" w:sz="4" w:space="0" w:color="auto"/>
      </w:pBdr>
      <w:spacing w:before="100" w:beforeAutospacing="1" w:after="100" w:afterAutospacing="1"/>
      <w:textAlignment w:val="center"/>
    </w:pPr>
  </w:style>
  <w:style w:type="paragraph" w:customStyle="1" w:styleId="xl70">
    <w:name w:val="xl70"/>
    <w:basedOn w:val="a"/>
    <w:rsid w:val="007C4870"/>
    <w:pPr>
      <w:pBdr>
        <w:bottom w:val="single" w:sz="4" w:space="0" w:color="auto"/>
      </w:pBdr>
      <w:spacing w:before="100" w:beforeAutospacing="1" w:after="100" w:afterAutospacing="1"/>
      <w:textAlignment w:val="center"/>
    </w:pPr>
  </w:style>
  <w:style w:type="paragraph" w:customStyle="1" w:styleId="xl71">
    <w:name w:val="xl71"/>
    <w:basedOn w:val="a"/>
    <w:rsid w:val="007C4870"/>
    <w:pPr>
      <w:pBdr>
        <w:bottom w:val="single" w:sz="4" w:space="0" w:color="auto"/>
        <w:right w:val="single" w:sz="4" w:space="0" w:color="auto"/>
      </w:pBdr>
      <w:spacing w:before="100" w:beforeAutospacing="1" w:after="100" w:afterAutospacing="1"/>
      <w:textAlignment w:val="center"/>
    </w:pPr>
  </w:style>
  <w:style w:type="table" w:styleId="ae">
    <w:name w:val="Table Grid"/>
    <w:basedOn w:val="a1"/>
    <w:uiPriority w:val="99"/>
    <w:rsid w:val="007C4870"/>
    <w:pPr>
      <w:spacing w:after="0" w:line="240" w:lineRule="auto"/>
    </w:pPr>
    <w:rPr>
      <w:rFonts w:ascii="Calibri" w:eastAsia="Calibri" w:hAnsi="Calibri" w:cs="Times New Roman"/>
      <w:sz w:val="20"/>
      <w:szCs w:val="20"/>
      <w:lang w:val=""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7C4870"/>
  </w:style>
  <w:style w:type="paragraph" w:customStyle="1" w:styleId="ConsPlusNormal">
    <w:name w:val="ConsPlusNormal"/>
    <w:rsid w:val="007C48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C48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C487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C48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C48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C487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C487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C4870"/>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af">
    <w:name w:val="Основной текст_"/>
    <w:link w:val="7"/>
    <w:rsid w:val="007C4870"/>
    <w:rPr>
      <w:sz w:val="25"/>
      <w:szCs w:val="25"/>
      <w:shd w:val="clear" w:color="auto" w:fill="FFFFFF"/>
    </w:rPr>
  </w:style>
  <w:style w:type="paragraph" w:customStyle="1" w:styleId="7">
    <w:name w:val="Основной текст7"/>
    <w:basedOn w:val="a"/>
    <w:link w:val="af"/>
    <w:rsid w:val="007C4870"/>
    <w:pPr>
      <w:widowControl w:val="0"/>
      <w:shd w:val="clear" w:color="auto" w:fill="FFFFFF"/>
      <w:spacing w:before="540" w:after="240" w:line="307" w:lineRule="exact"/>
      <w:ind w:hanging="1880"/>
    </w:pPr>
    <w:rPr>
      <w:rFonts w:asciiTheme="minorHAnsi" w:eastAsiaTheme="minorHAnsi" w:hAnsiTheme="minorHAnsi" w:cstheme="minorBidi"/>
      <w:sz w:val="25"/>
      <w:szCs w:val="25"/>
      <w:lang w:eastAsia="en-US"/>
    </w:rPr>
  </w:style>
  <w:style w:type="paragraph" w:styleId="af0">
    <w:name w:val="Revision"/>
    <w:hidden/>
    <w:uiPriority w:val="99"/>
    <w:semiHidden/>
    <w:rsid w:val="007C487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1E3E9572042C3E2A8CDE95BBD9094F6BD9913C5E4A482475B1EB67D89A0B9ABA98074FE4B84FC78AEA7BE316F29Q3M" TargetMode="External"/><Relationship Id="rId13" Type="http://schemas.openxmlformats.org/officeDocument/2006/relationships/hyperlink" Target="consultantplus://offline/ref=7DA58D2627C84353A3AEF1BFF1FF8F77B1248B92C1356D3B8773611E22377881E598F3DDCC19E8B5E3E2464532140446360CBE57D5A488D5I9d4G" TargetMode="External"/><Relationship Id="rId18" Type="http://schemas.openxmlformats.org/officeDocument/2006/relationships/hyperlink" Target="consultantplus://offline/ref=7DA58D2627C84353A3AEF1BFF1FF8F77B1248B92C1356D3B8773611E22377881E598F3DDCC19E8B5E3E2464532140446360CBE57D5A488D5I9d4G" TargetMode="External"/><Relationship Id="rId3" Type="http://schemas.openxmlformats.org/officeDocument/2006/relationships/settings" Target="settings.xml"/><Relationship Id="rId7" Type="http://schemas.openxmlformats.org/officeDocument/2006/relationships/hyperlink" Target="consultantplus://offline/ref=D1E3E9572042C3E2A8CDE95BBD9094F6BD9816CDE1A082475B1EB67D89A0B9ABA98074FE4B84FC78AEA7BE316F29Q3M" TargetMode="External"/><Relationship Id="rId12" Type="http://schemas.openxmlformats.org/officeDocument/2006/relationships/hyperlink" Target="consultantplus://offline/ref=7DA58D2627C84353A3AEF1BFF1FF8F77B1248B92C1306D3B8773611E22377881E598F3DDCC19EBB2E5E2464532140446360CBE57D5A488D5I9d4G" TargetMode="External"/><Relationship Id="rId17" Type="http://schemas.openxmlformats.org/officeDocument/2006/relationships/hyperlink" Target="consultantplus://offline/ref=7DA58D2627C84353A3AEF1BFF1FF8F77B1248B92C1306D3B8773611E22377881E598F3DDCC19EBB2E5E2464532140446360CBE57D5A488D5I9d4G" TargetMode="External"/><Relationship Id="rId2" Type="http://schemas.openxmlformats.org/officeDocument/2006/relationships/styles" Target="styles.xml"/><Relationship Id="rId16" Type="http://schemas.openxmlformats.org/officeDocument/2006/relationships/hyperlink" Target="consultantplus://offline/ref=7DA58D2627C84353A3AEF0B1E4FF8F77B6278D95C0336D3B8773611E22377881E598F3DDCC1AEEB6E8E2464532140446360CBE57D5A488D5I9d4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DA58D2627C84353A3AEF0B1E4FF8F77B6278D95C0336D3B8773611E22377881E598F3DDCC1AEEB6E8E2464532140446360CBE57D5A488D5I9d4G" TargetMode="External"/><Relationship Id="rId5" Type="http://schemas.openxmlformats.org/officeDocument/2006/relationships/footnotes" Target="footnotes.xml"/><Relationship Id="rId15" Type="http://schemas.openxmlformats.org/officeDocument/2006/relationships/hyperlink" Target="consultantplus://offline/ref=7DA58D2627C84353A3AEF0B1E4FF8F77B6278C96C0346D3B8773611E22377881F798ABD1CD1BF7B3E4F7101474I4d2G" TargetMode="External"/><Relationship Id="rId10" Type="http://schemas.openxmlformats.org/officeDocument/2006/relationships/hyperlink" Target="consultantplus://offline/ref=7DA58D2627C84353A3AEF0B1E4FF8F77B6278C96C0346D3B8773611E22377881F798ABD1CD1BF7B3E4F7101474I4d2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D1E3E9572042C3E2A8CDE95BBD9094F6BD9913C5EBA582475B1EB67D89A0B9ABA98074FE4B84FC78AEA7BE316F29Q3M"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43</Pages>
  <Words>15593</Words>
  <Characters>88883</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2017-08-31T16:36:00Z</cp:lastPrinted>
  <dcterms:created xsi:type="dcterms:W3CDTF">2017-08-31T16:39:00Z</dcterms:created>
  <dcterms:modified xsi:type="dcterms:W3CDTF">2024-02-06T13:22:00Z</dcterms:modified>
</cp:coreProperties>
</file>