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36" w:rsidRPr="00812C36" w:rsidRDefault="00812C36" w:rsidP="00812C36">
      <w:pPr>
        <w:jc w:val="center"/>
        <w:rPr>
          <w:rFonts w:ascii="Arial" w:hAnsi="Arial" w:cs="Arial"/>
          <w:bCs/>
          <w:noProof/>
          <w:w w:val="115"/>
        </w:rPr>
      </w:pPr>
      <w:r w:rsidRPr="00812C36">
        <w:rPr>
          <w:rFonts w:ascii="Arial" w:hAnsi="Arial" w:cs="Arial"/>
          <w:bCs/>
          <w:noProof/>
          <w:w w:val="115"/>
        </w:rPr>
        <w:t>АДМИНИСТРАЦИЯ</w:t>
      </w:r>
    </w:p>
    <w:p w:rsidR="00812C36" w:rsidRPr="00812C36" w:rsidRDefault="00812C36" w:rsidP="00812C36">
      <w:pPr>
        <w:jc w:val="center"/>
        <w:rPr>
          <w:rFonts w:ascii="Arial" w:hAnsi="Arial" w:cs="Arial"/>
          <w:bCs/>
          <w:spacing w:val="10"/>
          <w:w w:val="115"/>
        </w:rPr>
      </w:pPr>
      <w:r w:rsidRPr="00812C3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12C36" w:rsidRPr="00812C36" w:rsidRDefault="00812C36" w:rsidP="00812C36">
      <w:pPr>
        <w:jc w:val="center"/>
        <w:rPr>
          <w:rFonts w:ascii="Arial" w:hAnsi="Arial" w:cs="Arial"/>
          <w:bCs/>
          <w:spacing w:val="10"/>
          <w:w w:val="115"/>
        </w:rPr>
      </w:pPr>
      <w:r w:rsidRPr="00812C3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812C36">
        <w:rPr>
          <w:rFonts w:ascii="Arial" w:hAnsi="Arial" w:cs="Arial"/>
          <w:bCs/>
          <w:spacing w:val="10"/>
          <w:w w:val="115"/>
        </w:rPr>
        <w:br/>
      </w:r>
      <w:r w:rsidRPr="00812C3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12C36" w:rsidRPr="00812C36" w:rsidRDefault="00812C36" w:rsidP="00812C36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812C36">
        <w:rPr>
          <w:rFonts w:ascii="Arial" w:hAnsi="Arial" w:cs="Arial"/>
          <w:bCs/>
          <w:w w:val="115"/>
        </w:rPr>
        <w:t>ПОСТАНОВЛЕНИЕ</w:t>
      </w:r>
    </w:p>
    <w:p w:rsidR="00812C36" w:rsidRPr="00812C36" w:rsidRDefault="00812C36" w:rsidP="00812C36">
      <w:pPr>
        <w:rPr>
          <w:rFonts w:ascii="Arial" w:hAnsi="Arial" w:cs="Arial"/>
        </w:rPr>
      </w:pPr>
    </w:p>
    <w:p w:rsidR="00812C36" w:rsidRPr="00812C36" w:rsidRDefault="00812C36" w:rsidP="00812C36">
      <w:pPr>
        <w:tabs>
          <w:tab w:val="left" w:pos="9639"/>
        </w:tabs>
        <w:rPr>
          <w:rFonts w:ascii="Arial" w:hAnsi="Arial" w:cs="Arial"/>
        </w:rPr>
      </w:pPr>
      <w:r w:rsidRPr="00812C36">
        <w:rPr>
          <w:rFonts w:ascii="Arial" w:hAnsi="Arial" w:cs="Arial"/>
        </w:rPr>
        <w:t xml:space="preserve">       28.07.2021                                                                                   №     2559-ПА</w:t>
      </w:r>
    </w:p>
    <w:p w:rsidR="00812C36" w:rsidRPr="00812C36" w:rsidRDefault="00812C36" w:rsidP="00812C36">
      <w:pPr>
        <w:jc w:val="center"/>
        <w:rPr>
          <w:rFonts w:ascii="Arial" w:hAnsi="Arial" w:cs="Arial"/>
          <w:b/>
        </w:rPr>
      </w:pPr>
      <w:r w:rsidRPr="00812C36">
        <w:rPr>
          <w:rFonts w:ascii="Arial" w:hAnsi="Arial" w:cs="Arial"/>
        </w:rPr>
        <w:t>г. Люберцы</w:t>
      </w:r>
    </w:p>
    <w:p w:rsidR="00812C36" w:rsidRPr="00812C36" w:rsidRDefault="00812C36" w:rsidP="00812C36">
      <w:pPr>
        <w:tabs>
          <w:tab w:val="left" w:pos="2835"/>
        </w:tabs>
        <w:rPr>
          <w:rFonts w:ascii="Arial" w:hAnsi="Arial" w:cs="Arial"/>
          <w:b/>
        </w:rPr>
      </w:pPr>
    </w:p>
    <w:p w:rsidR="00812C36" w:rsidRDefault="00812C36" w:rsidP="00812C36">
      <w:pPr>
        <w:jc w:val="center"/>
        <w:rPr>
          <w:rFonts w:ascii="Arial" w:hAnsi="Arial" w:cs="Arial"/>
          <w:b/>
        </w:rPr>
      </w:pPr>
      <w:r w:rsidRPr="00812C36"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   </w:t>
      </w:r>
    </w:p>
    <w:p w:rsidR="00812C36" w:rsidRPr="00812C36" w:rsidRDefault="00812C36" w:rsidP="00812C36">
      <w:pPr>
        <w:jc w:val="center"/>
        <w:rPr>
          <w:rFonts w:ascii="Arial" w:hAnsi="Arial" w:cs="Arial"/>
          <w:b/>
        </w:rPr>
      </w:pPr>
      <w:r w:rsidRPr="00812C36">
        <w:rPr>
          <w:rFonts w:ascii="Arial" w:hAnsi="Arial" w:cs="Arial"/>
          <w:b/>
        </w:rPr>
        <w:t>от 12.02.2021 № 435-ПА</w:t>
      </w:r>
    </w:p>
    <w:p w:rsidR="00812C36" w:rsidRPr="00812C36" w:rsidRDefault="00812C36" w:rsidP="00812C36">
      <w:pPr>
        <w:jc w:val="center"/>
        <w:rPr>
          <w:rFonts w:ascii="Arial" w:hAnsi="Arial" w:cs="Arial"/>
          <w:b/>
        </w:rPr>
      </w:pPr>
    </w:p>
    <w:p w:rsidR="00812C36" w:rsidRPr="00812C36" w:rsidRDefault="00812C36" w:rsidP="00812C36">
      <w:pPr>
        <w:widowControl w:val="0"/>
        <w:autoSpaceDE w:val="0"/>
        <w:autoSpaceDN w:val="0"/>
        <w:adjustRightInd w:val="0"/>
        <w:ind w:firstLine="705"/>
        <w:jc w:val="both"/>
        <w:rPr>
          <w:rFonts w:ascii="Arial" w:hAnsi="Arial" w:cs="Arial"/>
        </w:rPr>
      </w:pPr>
      <w:proofErr w:type="gramStart"/>
      <w:r w:rsidRPr="00812C36"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812C36">
        <w:rPr>
          <w:rFonts w:ascii="Arial" w:hAnsi="Arial" w:cs="Arial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12C36" w:rsidRPr="00812C36" w:rsidRDefault="00812C36" w:rsidP="00812C3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12C36" w:rsidRPr="00812C36" w:rsidRDefault="00812C36" w:rsidP="00812C36">
      <w:pPr>
        <w:numPr>
          <w:ilvl w:val="0"/>
          <w:numId w:val="4"/>
        </w:numPr>
        <w:tabs>
          <w:tab w:val="left" w:pos="426"/>
        </w:tabs>
        <w:ind w:left="0" w:firstLine="426"/>
        <w:jc w:val="both"/>
        <w:rPr>
          <w:rFonts w:ascii="Arial" w:hAnsi="Arial" w:cs="Arial"/>
        </w:rPr>
      </w:pPr>
      <w:proofErr w:type="gramStart"/>
      <w:r w:rsidRPr="00812C36"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12.02.2021 № 435-ПА «Об утверждении значений базовых нормативов затрат на оказание муниципальных услуг учреждений культуры и дополнительного образования в сфере культуры, значений нормативных затрат на выполнение работ учреждений культуры, значений коэффициентов выравнивания к услугам, оказываемым муниципальными учреждениями культуры, значений коэффициентов выравнивания к услугам, оказываемым школами дополнительного образования в сфере</w:t>
      </w:r>
      <w:proofErr w:type="gramEnd"/>
      <w:r w:rsidRPr="00812C36">
        <w:rPr>
          <w:rFonts w:ascii="Arial" w:hAnsi="Arial" w:cs="Arial"/>
        </w:rPr>
        <w:t xml:space="preserve"> </w:t>
      </w:r>
      <w:proofErr w:type="gramStart"/>
      <w:r w:rsidRPr="00812C36">
        <w:rPr>
          <w:rFonts w:ascii="Arial" w:hAnsi="Arial" w:cs="Arial"/>
        </w:rPr>
        <w:t>культуры, значений коэффициентов выравнивания к работам, оказываемым</w:t>
      </w:r>
      <w:r w:rsidRPr="00812C36">
        <w:rPr>
          <w:rFonts w:ascii="Arial" w:hAnsi="Arial" w:cs="Arial"/>
          <w:b/>
        </w:rPr>
        <w:t xml:space="preserve"> </w:t>
      </w:r>
      <w:r w:rsidRPr="00812C36">
        <w:rPr>
          <w:rFonts w:ascii="Arial" w:hAnsi="Arial" w:cs="Arial"/>
        </w:rPr>
        <w:t>муниципальными учреждениями культуры, значений натуральных норм, необходимых для определения базовых нормативов затрат на оказание муниципальных услуг учреждениями культуры  и дополнительного образования в сфере культуры, определение значений территориального и отраслевого коэффициентов для муниципальных учреждений в сфере культуры городского округа Люберцы Московской области в 2021 году» следующие изменения:</w:t>
      </w:r>
      <w:proofErr w:type="gramEnd"/>
    </w:p>
    <w:p w:rsidR="00812C36" w:rsidRPr="00812C36" w:rsidRDefault="00812C36" w:rsidP="00812C36">
      <w:pPr>
        <w:tabs>
          <w:tab w:val="left" w:pos="426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812C36">
        <w:rPr>
          <w:rFonts w:ascii="Arial" w:hAnsi="Arial" w:cs="Arial"/>
        </w:rPr>
        <w:t>Значения нормативных затрат на выполнение работ учреждений культуры в 2021 году утвердить в новой редакции (прилагаются).</w:t>
      </w:r>
    </w:p>
    <w:p w:rsidR="00812C36" w:rsidRPr="00812C36" w:rsidRDefault="00812C36" w:rsidP="00812C36">
      <w:pPr>
        <w:tabs>
          <w:tab w:val="left" w:pos="426"/>
        </w:tabs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Pr="00812C36">
        <w:rPr>
          <w:rFonts w:ascii="Arial" w:hAnsi="Arial" w:cs="Arial"/>
        </w:rPr>
        <w:t>Значения коэффициентов выравнивания к работам, оказываемым муниципальными учреждениями культуры в 2021 году утвердить в новой редакции (прилагаются).</w:t>
      </w:r>
    </w:p>
    <w:p w:rsidR="00812C36" w:rsidRPr="00812C36" w:rsidRDefault="00812C36" w:rsidP="00812C36">
      <w:pPr>
        <w:numPr>
          <w:ilvl w:val="0"/>
          <w:numId w:val="1"/>
        </w:numPr>
        <w:tabs>
          <w:tab w:val="left" w:pos="284"/>
          <w:tab w:val="left" w:pos="426"/>
        </w:tabs>
        <w:ind w:left="0" w:firstLine="705"/>
        <w:jc w:val="both"/>
        <w:rPr>
          <w:rFonts w:ascii="Arial" w:hAnsi="Arial" w:cs="Arial"/>
        </w:rPr>
      </w:pPr>
      <w:r w:rsidRPr="00812C36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12C36" w:rsidRPr="00812C36" w:rsidRDefault="00812C36" w:rsidP="00812C36">
      <w:pPr>
        <w:numPr>
          <w:ilvl w:val="0"/>
          <w:numId w:val="1"/>
        </w:numPr>
        <w:tabs>
          <w:tab w:val="left" w:pos="426"/>
          <w:tab w:val="left" w:pos="1134"/>
        </w:tabs>
        <w:ind w:left="0" w:firstLine="705"/>
        <w:jc w:val="both"/>
        <w:rPr>
          <w:rFonts w:ascii="Arial" w:hAnsi="Arial" w:cs="Arial"/>
        </w:rPr>
      </w:pPr>
      <w:r w:rsidRPr="00812C36"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 с 06.07.2021.</w:t>
      </w:r>
    </w:p>
    <w:p w:rsidR="00812C36" w:rsidRPr="00812C36" w:rsidRDefault="00812C36" w:rsidP="00812C36">
      <w:pPr>
        <w:numPr>
          <w:ilvl w:val="0"/>
          <w:numId w:val="1"/>
        </w:numPr>
        <w:tabs>
          <w:tab w:val="left" w:pos="426"/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 w:rsidRPr="00812C36">
        <w:rPr>
          <w:rFonts w:ascii="Arial" w:hAnsi="Arial" w:cs="Arial"/>
        </w:rPr>
        <w:t>Контроль за</w:t>
      </w:r>
      <w:proofErr w:type="gramEnd"/>
      <w:r w:rsidRPr="00812C3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812C36" w:rsidRPr="00812C36" w:rsidRDefault="00812C36" w:rsidP="00812C36">
      <w:pPr>
        <w:jc w:val="both"/>
        <w:rPr>
          <w:rFonts w:ascii="Arial" w:hAnsi="Arial" w:cs="Arial"/>
        </w:rPr>
      </w:pPr>
      <w:r w:rsidRPr="00812C36">
        <w:rPr>
          <w:rFonts w:ascii="Arial" w:hAnsi="Arial" w:cs="Arial"/>
        </w:rPr>
        <w:t xml:space="preserve">Первый заместитель </w:t>
      </w:r>
    </w:p>
    <w:p w:rsidR="00812C36" w:rsidRPr="00812C36" w:rsidRDefault="00812C36" w:rsidP="00812C36">
      <w:pPr>
        <w:jc w:val="both"/>
        <w:rPr>
          <w:rFonts w:ascii="Arial" w:hAnsi="Arial" w:cs="Arial"/>
        </w:rPr>
      </w:pPr>
      <w:r w:rsidRPr="00812C36">
        <w:rPr>
          <w:rFonts w:ascii="Arial" w:hAnsi="Arial" w:cs="Arial"/>
        </w:rPr>
        <w:t xml:space="preserve">Главы администрации </w:t>
      </w:r>
      <w:r w:rsidRPr="00812C36">
        <w:rPr>
          <w:rFonts w:ascii="Arial" w:hAnsi="Arial" w:cs="Arial"/>
        </w:rPr>
        <w:tab/>
      </w:r>
      <w:r w:rsidRPr="00812C36">
        <w:rPr>
          <w:rFonts w:ascii="Arial" w:hAnsi="Arial" w:cs="Arial"/>
        </w:rPr>
        <w:tab/>
      </w:r>
      <w:r w:rsidRPr="00812C36">
        <w:rPr>
          <w:rFonts w:ascii="Arial" w:hAnsi="Arial" w:cs="Arial"/>
        </w:rPr>
        <w:tab/>
      </w:r>
      <w:r w:rsidRPr="00812C36">
        <w:rPr>
          <w:rFonts w:ascii="Arial" w:hAnsi="Arial" w:cs="Arial"/>
        </w:rPr>
        <w:tab/>
      </w:r>
      <w:r w:rsidRPr="00812C36">
        <w:rPr>
          <w:rFonts w:ascii="Arial" w:hAnsi="Arial" w:cs="Arial"/>
        </w:rPr>
        <w:tab/>
      </w:r>
      <w:r w:rsidRPr="00812C36">
        <w:rPr>
          <w:rFonts w:ascii="Arial" w:hAnsi="Arial" w:cs="Arial"/>
        </w:rPr>
        <w:tab/>
      </w:r>
      <w:r w:rsidRPr="00812C36">
        <w:rPr>
          <w:rFonts w:ascii="Arial" w:hAnsi="Arial" w:cs="Arial"/>
        </w:rPr>
        <w:tab/>
        <w:t xml:space="preserve">       И.Г. Назарьева</w:t>
      </w:r>
    </w:p>
    <w:p w:rsidR="00812C36" w:rsidRPr="00812C36" w:rsidRDefault="00812C36" w:rsidP="0096790A">
      <w:pPr>
        <w:rPr>
          <w:rFonts w:ascii="Arial" w:hAnsi="Arial" w:cs="Arial"/>
        </w:rPr>
        <w:sectPr w:rsidR="00812C36" w:rsidRPr="00812C36" w:rsidSect="00812C3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96790A" w:rsidRPr="00812C36" w:rsidTr="0096790A">
        <w:tc>
          <w:tcPr>
            <w:tcW w:w="10598" w:type="dxa"/>
          </w:tcPr>
          <w:p w:rsidR="0096790A" w:rsidRPr="00812C36" w:rsidRDefault="0096790A" w:rsidP="0096790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96790A" w:rsidRPr="00812C36" w:rsidRDefault="0096790A" w:rsidP="0096790A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Утверждены</w:t>
            </w:r>
          </w:p>
          <w:p w:rsidR="0096790A" w:rsidRPr="00812C36" w:rsidRDefault="0096790A" w:rsidP="0096790A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96790A" w:rsidRPr="00812C36" w:rsidRDefault="0096790A" w:rsidP="00475AE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от «</w:t>
            </w:r>
            <w:r w:rsidR="00475AE5" w:rsidRPr="00812C36">
              <w:rPr>
                <w:rFonts w:ascii="Arial" w:hAnsi="Arial" w:cs="Arial"/>
                <w:lang w:val="en-US"/>
              </w:rPr>
              <w:t>28</w:t>
            </w:r>
            <w:r w:rsidRPr="00812C36">
              <w:rPr>
                <w:rFonts w:ascii="Arial" w:hAnsi="Arial" w:cs="Arial"/>
              </w:rPr>
              <w:t xml:space="preserve">» </w:t>
            </w:r>
            <w:r w:rsidR="00475AE5" w:rsidRPr="00812C36">
              <w:rPr>
                <w:rFonts w:ascii="Arial" w:hAnsi="Arial" w:cs="Arial"/>
              </w:rPr>
              <w:t>июля</w:t>
            </w:r>
            <w:r w:rsidRPr="00812C36">
              <w:rPr>
                <w:rFonts w:ascii="Arial" w:hAnsi="Arial" w:cs="Arial"/>
              </w:rPr>
              <w:t xml:space="preserve"> 20</w:t>
            </w:r>
            <w:r w:rsidR="00475AE5" w:rsidRPr="00812C36">
              <w:rPr>
                <w:rFonts w:ascii="Arial" w:hAnsi="Arial" w:cs="Arial"/>
              </w:rPr>
              <w:t>21</w:t>
            </w:r>
            <w:r w:rsidRPr="00812C36">
              <w:rPr>
                <w:rFonts w:ascii="Arial" w:hAnsi="Arial" w:cs="Arial"/>
              </w:rPr>
              <w:t xml:space="preserve"> № </w:t>
            </w:r>
            <w:r w:rsidR="00475AE5" w:rsidRPr="00812C36">
              <w:rPr>
                <w:rFonts w:ascii="Arial" w:hAnsi="Arial" w:cs="Arial"/>
              </w:rPr>
              <w:t>2559</w:t>
            </w:r>
            <w:r w:rsidRPr="00812C36">
              <w:rPr>
                <w:rFonts w:ascii="Arial" w:hAnsi="Arial" w:cs="Arial"/>
              </w:rPr>
              <w:t>-ПА</w:t>
            </w:r>
          </w:p>
        </w:tc>
      </w:tr>
    </w:tbl>
    <w:p w:rsidR="0096790A" w:rsidRPr="00812C36" w:rsidRDefault="0096790A" w:rsidP="0096790A">
      <w:pPr>
        <w:tabs>
          <w:tab w:val="left" w:pos="1545"/>
        </w:tabs>
        <w:rPr>
          <w:rFonts w:ascii="Arial" w:hAnsi="Arial" w:cs="Arial"/>
        </w:rPr>
      </w:pPr>
    </w:p>
    <w:p w:rsidR="0096790A" w:rsidRPr="00812C36" w:rsidRDefault="0096790A" w:rsidP="0096790A">
      <w:pPr>
        <w:tabs>
          <w:tab w:val="left" w:pos="1545"/>
        </w:tabs>
        <w:jc w:val="center"/>
        <w:rPr>
          <w:rFonts w:ascii="Arial" w:hAnsi="Arial" w:cs="Arial"/>
          <w:b/>
        </w:rPr>
      </w:pPr>
      <w:r w:rsidRPr="00812C36">
        <w:rPr>
          <w:rFonts w:ascii="Arial" w:hAnsi="Arial" w:cs="Arial"/>
          <w:b/>
        </w:rPr>
        <w:t>Значения нормативных затр</w:t>
      </w:r>
      <w:r w:rsidR="005455AC" w:rsidRPr="00812C36">
        <w:rPr>
          <w:rFonts w:ascii="Arial" w:hAnsi="Arial" w:cs="Arial"/>
          <w:b/>
        </w:rPr>
        <w:t xml:space="preserve">ат на выполнение работ </w:t>
      </w:r>
      <w:r w:rsidR="00F957FF" w:rsidRPr="00812C36">
        <w:rPr>
          <w:rFonts w:ascii="Arial" w:hAnsi="Arial" w:cs="Arial"/>
          <w:b/>
        </w:rPr>
        <w:t>учреждений</w:t>
      </w:r>
      <w:r w:rsidR="005455AC" w:rsidRPr="00812C36">
        <w:rPr>
          <w:rFonts w:ascii="Arial" w:hAnsi="Arial" w:cs="Arial"/>
          <w:b/>
        </w:rPr>
        <w:t xml:space="preserve"> </w:t>
      </w:r>
      <w:r w:rsidR="002551D3" w:rsidRPr="00812C36">
        <w:rPr>
          <w:rFonts w:ascii="Arial" w:hAnsi="Arial" w:cs="Arial"/>
          <w:b/>
        </w:rPr>
        <w:t>культуры</w:t>
      </w:r>
      <w:r w:rsidRPr="00812C36">
        <w:rPr>
          <w:rFonts w:ascii="Arial" w:hAnsi="Arial" w:cs="Arial"/>
          <w:b/>
        </w:rPr>
        <w:t xml:space="preserve"> в 20</w:t>
      </w:r>
      <w:r w:rsidR="00A83DC8" w:rsidRPr="00812C36">
        <w:rPr>
          <w:rFonts w:ascii="Arial" w:hAnsi="Arial" w:cs="Arial"/>
          <w:b/>
        </w:rPr>
        <w:t>2</w:t>
      </w:r>
      <w:r w:rsidR="00C928F5" w:rsidRPr="00812C36">
        <w:rPr>
          <w:rFonts w:ascii="Arial" w:hAnsi="Arial" w:cs="Arial"/>
          <w:b/>
        </w:rPr>
        <w:t>1</w:t>
      </w:r>
      <w:r w:rsidRPr="00812C36">
        <w:rPr>
          <w:rFonts w:ascii="Arial" w:hAnsi="Arial" w:cs="Arial"/>
          <w:b/>
        </w:rPr>
        <w:t xml:space="preserve"> году</w:t>
      </w:r>
    </w:p>
    <w:p w:rsidR="0096790A" w:rsidRPr="00812C36" w:rsidRDefault="0096790A" w:rsidP="0096790A">
      <w:pPr>
        <w:tabs>
          <w:tab w:val="left" w:pos="1545"/>
        </w:tabs>
        <w:jc w:val="center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2"/>
        <w:gridCol w:w="1993"/>
        <w:gridCol w:w="1804"/>
        <w:gridCol w:w="1731"/>
        <w:gridCol w:w="2117"/>
        <w:gridCol w:w="3297"/>
      </w:tblGrid>
      <w:tr w:rsidR="0096790A" w:rsidRPr="00812C36" w:rsidTr="00812C36">
        <w:trPr>
          <w:trHeight w:val="528"/>
        </w:trPr>
        <w:tc>
          <w:tcPr>
            <w:tcW w:w="3942" w:type="dxa"/>
            <w:vAlign w:val="center"/>
          </w:tcPr>
          <w:p w:rsidR="0096790A" w:rsidRPr="00812C36" w:rsidRDefault="0096790A" w:rsidP="00793FA9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Наименование работ</w:t>
            </w:r>
          </w:p>
        </w:tc>
        <w:tc>
          <w:tcPr>
            <w:tcW w:w="1993" w:type="dxa"/>
            <w:vAlign w:val="center"/>
          </w:tcPr>
          <w:p w:rsidR="0096790A" w:rsidRPr="00812C36" w:rsidRDefault="0096790A" w:rsidP="00793FA9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Содержание 1</w:t>
            </w:r>
          </w:p>
        </w:tc>
        <w:tc>
          <w:tcPr>
            <w:tcW w:w="1804" w:type="dxa"/>
            <w:vAlign w:val="center"/>
          </w:tcPr>
          <w:p w:rsidR="0096790A" w:rsidRPr="00812C36" w:rsidRDefault="0096790A" w:rsidP="00793FA9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Содержание 2</w:t>
            </w:r>
          </w:p>
        </w:tc>
        <w:tc>
          <w:tcPr>
            <w:tcW w:w="1731" w:type="dxa"/>
            <w:vAlign w:val="center"/>
          </w:tcPr>
          <w:p w:rsidR="0096790A" w:rsidRPr="00812C36" w:rsidRDefault="0096790A" w:rsidP="00793FA9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Содержание 3</w:t>
            </w:r>
          </w:p>
        </w:tc>
        <w:tc>
          <w:tcPr>
            <w:tcW w:w="2117" w:type="dxa"/>
            <w:vAlign w:val="center"/>
          </w:tcPr>
          <w:p w:rsidR="0096790A" w:rsidRPr="00812C36" w:rsidRDefault="0096790A" w:rsidP="00793FA9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Условие 1</w:t>
            </w:r>
          </w:p>
        </w:tc>
        <w:tc>
          <w:tcPr>
            <w:tcW w:w="3297" w:type="dxa"/>
            <w:vAlign w:val="center"/>
          </w:tcPr>
          <w:p w:rsidR="0096790A" w:rsidRPr="00812C36" w:rsidRDefault="0096790A" w:rsidP="00793FA9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Значение нормативных затрат, руб.</w:t>
            </w:r>
          </w:p>
        </w:tc>
      </w:tr>
      <w:tr w:rsidR="00CD21AC" w:rsidRPr="00812C36" w:rsidTr="00812C36">
        <w:trPr>
          <w:trHeight w:val="545"/>
        </w:trPr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:rsidR="00CD21AC" w:rsidRPr="00812C36" w:rsidRDefault="00CD21AC" w:rsidP="005D7DD9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  <w:color w:val="000000"/>
              </w:rPr>
              <w:t>Создание спектаклей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CD21AC" w:rsidRPr="00812C36" w:rsidRDefault="00CD21AC" w:rsidP="00CD21AC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С учетом всех форм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CD21AC" w:rsidRPr="00812C36" w:rsidRDefault="00CD21AC" w:rsidP="00CD21AC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</w:rPr>
            </w:pPr>
            <w:r w:rsidRPr="00812C36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CD21AC" w:rsidRPr="00812C36" w:rsidRDefault="00CD21AC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CD21AC" w:rsidRPr="00812C36" w:rsidRDefault="00CD21AC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с учетом всех форм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:rsidR="00CD21AC" w:rsidRPr="00812C36" w:rsidRDefault="00980065" w:rsidP="00292315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1 02</w:t>
            </w:r>
            <w:r w:rsidR="00292315" w:rsidRPr="00812C36">
              <w:rPr>
                <w:rFonts w:ascii="Arial" w:hAnsi="Arial" w:cs="Arial"/>
              </w:rPr>
              <w:t>3 809,20</w:t>
            </w:r>
          </w:p>
        </w:tc>
      </w:tr>
      <w:tr w:rsidR="00CD2294" w:rsidRPr="00812C36" w:rsidTr="00812C36">
        <w:trPr>
          <w:trHeight w:val="55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5D7DD9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Организация показа спектаклей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292315" w:rsidP="00CD21AC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647 981,27</w:t>
            </w:r>
          </w:p>
        </w:tc>
      </w:tr>
      <w:tr w:rsidR="00CD2294" w:rsidRPr="00812C36" w:rsidTr="00812C36">
        <w:trPr>
          <w:trHeight w:val="88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1AC" w:rsidP="005D7DD9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1AC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В стационарных условиях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292315" w:rsidP="00CD21AC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1 019 632,17</w:t>
            </w:r>
          </w:p>
        </w:tc>
      </w:tr>
      <w:tr w:rsidR="00CD2294" w:rsidRPr="00812C36" w:rsidTr="00812C36">
        <w:trPr>
          <w:trHeight w:val="88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1AC" w:rsidP="005D7DD9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292315" w:rsidP="00CD21AC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502,24</w:t>
            </w:r>
          </w:p>
        </w:tc>
      </w:tr>
      <w:tr w:rsidR="00CD2294" w:rsidRPr="00812C36" w:rsidTr="00812C36">
        <w:trPr>
          <w:trHeight w:val="88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1AC" w:rsidP="005D7DD9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CD2294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94" w:rsidRPr="00812C36" w:rsidRDefault="00BF3FBA" w:rsidP="00CD21AC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92,95</w:t>
            </w:r>
          </w:p>
        </w:tc>
      </w:tr>
      <w:tr w:rsidR="002729AE" w:rsidRPr="00812C36" w:rsidTr="00812C36">
        <w:trPr>
          <w:trHeight w:val="888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E" w:rsidRPr="00812C36" w:rsidRDefault="002729AE" w:rsidP="005D7DD9">
            <w:pPr>
              <w:tabs>
                <w:tab w:val="left" w:pos="1545"/>
              </w:tabs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E" w:rsidRPr="00812C36" w:rsidRDefault="002729AE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E" w:rsidRPr="00812C36" w:rsidRDefault="002729AE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E" w:rsidRPr="00812C36" w:rsidRDefault="002729AE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E" w:rsidRPr="00812C36" w:rsidRDefault="002729AE" w:rsidP="00CD21AC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E" w:rsidRPr="00812C36" w:rsidRDefault="00121133" w:rsidP="00CD21AC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1 838 301,03</w:t>
            </w:r>
          </w:p>
        </w:tc>
      </w:tr>
    </w:tbl>
    <w:p w:rsidR="0096790A" w:rsidRPr="00812C36" w:rsidRDefault="0096790A" w:rsidP="0096790A">
      <w:pPr>
        <w:tabs>
          <w:tab w:val="left" w:pos="1545"/>
        </w:tabs>
        <w:jc w:val="center"/>
        <w:rPr>
          <w:rFonts w:ascii="Arial" w:hAnsi="Arial" w:cs="Arial"/>
          <w:b/>
        </w:r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155CE6" w:rsidRPr="00812C36" w:rsidTr="00C10378">
        <w:tc>
          <w:tcPr>
            <w:tcW w:w="10598" w:type="dxa"/>
          </w:tcPr>
          <w:p w:rsidR="00155CE6" w:rsidRPr="00812C36" w:rsidRDefault="00155CE6" w:rsidP="00646141">
            <w:pPr>
              <w:rPr>
                <w:rFonts w:ascii="Arial" w:hAnsi="Arial" w:cs="Arial"/>
              </w:rPr>
            </w:pPr>
          </w:p>
          <w:p w:rsidR="006F6877" w:rsidRPr="00812C36" w:rsidRDefault="006F6877" w:rsidP="00646141">
            <w:pPr>
              <w:rPr>
                <w:rFonts w:ascii="Arial" w:hAnsi="Arial" w:cs="Arial"/>
              </w:rPr>
            </w:pPr>
          </w:p>
          <w:p w:rsidR="006F6877" w:rsidRPr="00812C36" w:rsidRDefault="006F6877" w:rsidP="00646141">
            <w:pPr>
              <w:rPr>
                <w:rFonts w:ascii="Arial" w:hAnsi="Arial" w:cs="Arial"/>
              </w:rPr>
            </w:pPr>
          </w:p>
          <w:p w:rsidR="006F6877" w:rsidRPr="00812C36" w:rsidRDefault="006F6877" w:rsidP="00646141">
            <w:pPr>
              <w:rPr>
                <w:rFonts w:ascii="Arial" w:hAnsi="Arial" w:cs="Arial"/>
              </w:rPr>
            </w:pPr>
          </w:p>
          <w:p w:rsidR="00944E3E" w:rsidRPr="00812C36" w:rsidRDefault="00944E3E" w:rsidP="0064614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475AE5" w:rsidRPr="00812C36" w:rsidRDefault="00475AE5" w:rsidP="00475AE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lastRenderedPageBreak/>
              <w:t>Утверждены</w:t>
            </w:r>
          </w:p>
          <w:p w:rsidR="00475AE5" w:rsidRPr="00812C36" w:rsidRDefault="00475AE5" w:rsidP="00475AE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lastRenderedPageBreak/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155CE6" w:rsidRPr="00812C36" w:rsidRDefault="00475AE5" w:rsidP="00475AE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от «28» июля 2021 № 2559-ПА</w:t>
            </w:r>
          </w:p>
        </w:tc>
      </w:tr>
    </w:tbl>
    <w:p w:rsidR="00155CE6" w:rsidRPr="00812C36" w:rsidRDefault="00155CE6" w:rsidP="00155CE6">
      <w:pPr>
        <w:tabs>
          <w:tab w:val="left" w:pos="1545"/>
        </w:tabs>
        <w:rPr>
          <w:rFonts w:ascii="Arial" w:hAnsi="Arial" w:cs="Arial"/>
        </w:rPr>
      </w:pPr>
    </w:p>
    <w:p w:rsidR="00155CE6" w:rsidRPr="00812C36" w:rsidRDefault="00155CE6" w:rsidP="00155CE6">
      <w:pPr>
        <w:jc w:val="center"/>
        <w:rPr>
          <w:rFonts w:ascii="Arial" w:hAnsi="Arial" w:cs="Arial"/>
          <w:b/>
        </w:rPr>
      </w:pPr>
      <w:r w:rsidRPr="00812C36">
        <w:rPr>
          <w:rFonts w:ascii="Arial" w:hAnsi="Arial" w:cs="Arial"/>
          <w:b/>
        </w:rPr>
        <w:t>Значения коэффициентов выравнивания к работам, оказываемым муниципальными учреждениями культуры в 20</w:t>
      </w:r>
      <w:r w:rsidR="00793FA9" w:rsidRPr="00812C36">
        <w:rPr>
          <w:rFonts w:ascii="Arial" w:hAnsi="Arial" w:cs="Arial"/>
          <w:b/>
        </w:rPr>
        <w:t>2</w:t>
      </w:r>
      <w:r w:rsidR="00C928F5" w:rsidRPr="00812C36">
        <w:rPr>
          <w:rFonts w:ascii="Arial" w:hAnsi="Arial" w:cs="Arial"/>
          <w:b/>
        </w:rPr>
        <w:t>1</w:t>
      </w:r>
      <w:r w:rsidR="00793FA9" w:rsidRPr="00812C36">
        <w:rPr>
          <w:rFonts w:ascii="Arial" w:hAnsi="Arial" w:cs="Arial"/>
          <w:b/>
        </w:rPr>
        <w:t xml:space="preserve"> </w:t>
      </w:r>
      <w:r w:rsidRPr="00812C36">
        <w:rPr>
          <w:rFonts w:ascii="Arial" w:hAnsi="Arial" w:cs="Arial"/>
          <w:b/>
        </w:rPr>
        <w:t>году</w:t>
      </w:r>
    </w:p>
    <w:p w:rsidR="00155CE6" w:rsidRPr="00812C36" w:rsidRDefault="00155CE6" w:rsidP="00155CE6">
      <w:pPr>
        <w:ind w:left="4820"/>
        <w:rPr>
          <w:rFonts w:ascii="Arial" w:hAnsi="Arial" w:cs="Arial"/>
        </w:rPr>
      </w:pPr>
    </w:p>
    <w:tbl>
      <w:tblPr>
        <w:tblStyle w:val="a6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1985"/>
        <w:gridCol w:w="1984"/>
        <w:gridCol w:w="1985"/>
        <w:gridCol w:w="2013"/>
        <w:gridCol w:w="1984"/>
        <w:gridCol w:w="1985"/>
      </w:tblGrid>
      <w:tr w:rsidR="00292315" w:rsidRPr="00812C36" w:rsidTr="00812C36">
        <w:trPr>
          <w:trHeight w:val="338"/>
        </w:trPr>
        <w:tc>
          <w:tcPr>
            <w:tcW w:w="567" w:type="dxa"/>
            <w:vMerge w:val="restart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12C36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12C36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12C36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943" w:type="dxa"/>
            <w:vMerge w:val="restart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12C36">
              <w:rPr>
                <w:rFonts w:ascii="Arial" w:hAnsi="Arial" w:cs="Arial"/>
                <w:color w:val="000000"/>
              </w:rPr>
              <w:t>Наименование учреждения</w:t>
            </w:r>
          </w:p>
        </w:tc>
        <w:tc>
          <w:tcPr>
            <w:tcW w:w="11936" w:type="dxa"/>
            <w:gridSpan w:val="6"/>
            <w:tcBorders>
              <w:right w:val="single" w:sz="4" w:space="0" w:color="auto"/>
            </w:tcBorders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12C36">
              <w:rPr>
                <w:rFonts w:ascii="Arial" w:hAnsi="Arial" w:cs="Arial"/>
                <w:color w:val="000000"/>
              </w:rPr>
              <w:t>Наименование работ</w:t>
            </w:r>
          </w:p>
        </w:tc>
      </w:tr>
      <w:tr w:rsidR="00292315" w:rsidRPr="00812C36" w:rsidTr="00812C36">
        <w:trPr>
          <w:trHeight w:val="733"/>
        </w:trPr>
        <w:tc>
          <w:tcPr>
            <w:tcW w:w="567" w:type="dxa"/>
            <w:vMerge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  <w:vMerge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12C36">
              <w:rPr>
                <w:rFonts w:ascii="Arial" w:hAnsi="Arial" w:cs="Arial"/>
                <w:color w:val="000000"/>
              </w:rPr>
              <w:t>Создание спектаклей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12C36">
              <w:rPr>
                <w:rFonts w:ascii="Arial" w:hAnsi="Arial" w:cs="Arial"/>
              </w:rPr>
              <w:t>Организация показа спектаклей</w:t>
            </w:r>
          </w:p>
        </w:tc>
        <w:tc>
          <w:tcPr>
            <w:tcW w:w="2013" w:type="dxa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12C36">
              <w:rPr>
                <w:rFonts w:ascii="Arial" w:hAnsi="Arial" w:cs="Arial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984" w:type="dxa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12C36">
              <w:rPr>
                <w:rFonts w:ascii="Arial" w:hAnsi="Arial" w:cs="Arial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812C36">
              <w:rPr>
                <w:rFonts w:ascii="Arial" w:hAnsi="Arial" w:cs="Arial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</w:tc>
      </w:tr>
      <w:tr w:rsidR="00292315" w:rsidRPr="00812C36" w:rsidTr="00812C36">
        <w:tc>
          <w:tcPr>
            <w:tcW w:w="567" w:type="dxa"/>
            <w:vMerge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vAlign w:val="center"/>
          </w:tcPr>
          <w:p w:rsidR="00292315" w:rsidRPr="00812C36" w:rsidRDefault="00292315" w:rsidP="00292315">
            <w:pPr>
              <w:ind w:left="21"/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936" w:type="dxa"/>
            <w:gridSpan w:val="6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hAnsi="Arial" w:cs="Arial"/>
              </w:rPr>
              <w:t>Значения коэффициентов</w:t>
            </w:r>
          </w:p>
        </w:tc>
      </w:tr>
      <w:tr w:rsidR="00292315" w:rsidRPr="00812C36" w:rsidTr="00812C36">
        <w:tc>
          <w:tcPr>
            <w:tcW w:w="567" w:type="dxa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vAlign w:val="center"/>
          </w:tcPr>
          <w:p w:rsidR="00292315" w:rsidRPr="00812C36" w:rsidRDefault="00292315" w:rsidP="00812C36">
            <w:pPr>
              <w:tabs>
                <w:tab w:val="left" w:pos="2552"/>
              </w:tabs>
              <w:ind w:left="21"/>
              <w:contextualSpacing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МУК "ЛДК"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292315" w:rsidRPr="00812C36" w:rsidRDefault="00BA210B" w:rsidP="00292315">
            <w:pPr>
              <w:jc w:val="center"/>
              <w:rPr>
                <w:rFonts w:ascii="Arial" w:hAnsi="Arial" w:cs="Arial"/>
                <w:highlight w:val="yellow"/>
              </w:rPr>
            </w:pPr>
            <w:r w:rsidRPr="00812C36">
              <w:rPr>
                <w:rFonts w:ascii="Arial" w:hAnsi="Arial" w:cs="Arial"/>
              </w:rPr>
              <w:t>1,1722812068489100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013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</w:tr>
      <w:tr w:rsidR="00292315" w:rsidRPr="00812C36" w:rsidTr="00812C36">
        <w:tc>
          <w:tcPr>
            <w:tcW w:w="567" w:type="dxa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2</w:t>
            </w:r>
          </w:p>
        </w:tc>
        <w:tc>
          <w:tcPr>
            <w:tcW w:w="2943" w:type="dxa"/>
            <w:vAlign w:val="center"/>
          </w:tcPr>
          <w:p w:rsidR="00292315" w:rsidRPr="00812C36" w:rsidRDefault="00292315" w:rsidP="00292315">
            <w:pPr>
              <w:ind w:left="21"/>
              <w:contextualSpacing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 xml:space="preserve">МУК </w:t>
            </w:r>
            <w:proofErr w:type="spellStart"/>
            <w:r w:rsidRPr="00812C36">
              <w:rPr>
                <w:rFonts w:ascii="Arial" w:hAnsi="Arial" w:cs="Arial"/>
              </w:rPr>
              <w:t>ЦКиСД</w:t>
            </w:r>
            <w:proofErr w:type="spellEnd"/>
            <w:r w:rsidRPr="00812C36">
              <w:rPr>
                <w:rFonts w:ascii="Arial" w:hAnsi="Arial" w:cs="Arial"/>
              </w:rPr>
              <w:t xml:space="preserve"> «</w:t>
            </w:r>
            <w:proofErr w:type="spellStart"/>
            <w:r w:rsidRPr="00812C36">
              <w:rPr>
                <w:rFonts w:ascii="Arial" w:hAnsi="Arial" w:cs="Arial"/>
              </w:rPr>
              <w:t>Томилино</w:t>
            </w:r>
            <w:proofErr w:type="spellEnd"/>
            <w:r w:rsidRPr="00812C36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vAlign w:val="center"/>
          </w:tcPr>
          <w:p w:rsidR="00292315" w:rsidRPr="00812C36" w:rsidRDefault="00BA210B" w:rsidP="00292315">
            <w:pPr>
              <w:jc w:val="center"/>
              <w:rPr>
                <w:rFonts w:ascii="Arial" w:hAnsi="Arial" w:cs="Arial"/>
                <w:highlight w:val="yellow"/>
              </w:rPr>
            </w:pPr>
            <w:r w:rsidRPr="00812C36">
              <w:rPr>
                <w:rFonts w:ascii="Arial" w:hAnsi="Arial" w:cs="Arial"/>
              </w:rPr>
              <w:t>0,6053639209098050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013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</w:tr>
      <w:tr w:rsidR="00292315" w:rsidRPr="00812C36" w:rsidTr="00812C36">
        <w:tc>
          <w:tcPr>
            <w:tcW w:w="567" w:type="dxa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3</w:t>
            </w:r>
          </w:p>
        </w:tc>
        <w:tc>
          <w:tcPr>
            <w:tcW w:w="2943" w:type="dxa"/>
            <w:vAlign w:val="center"/>
          </w:tcPr>
          <w:p w:rsidR="00292315" w:rsidRPr="00812C36" w:rsidRDefault="00292315" w:rsidP="00292315">
            <w:pPr>
              <w:ind w:left="21"/>
              <w:contextualSpacing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МУК «ККЦ»</w:t>
            </w:r>
          </w:p>
        </w:tc>
        <w:tc>
          <w:tcPr>
            <w:tcW w:w="1985" w:type="dxa"/>
            <w:vAlign w:val="center"/>
          </w:tcPr>
          <w:p w:rsidR="00292315" w:rsidRPr="00812C36" w:rsidRDefault="00BA210B" w:rsidP="00292315">
            <w:pPr>
              <w:jc w:val="center"/>
              <w:rPr>
                <w:rFonts w:ascii="Arial" w:hAnsi="Arial" w:cs="Arial"/>
                <w:highlight w:val="yellow"/>
              </w:rPr>
            </w:pPr>
            <w:r w:rsidRPr="00812C36">
              <w:rPr>
                <w:rFonts w:ascii="Arial" w:hAnsi="Arial" w:cs="Arial"/>
              </w:rPr>
              <w:t>0,9547074742885460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013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</w:tr>
      <w:tr w:rsidR="00292315" w:rsidRPr="00812C36" w:rsidTr="00812C36">
        <w:tc>
          <w:tcPr>
            <w:tcW w:w="567" w:type="dxa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4</w:t>
            </w:r>
          </w:p>
        </w:tc>
        <w:tc>
          <w:tcPr>
            <w:tcW w:w="2943" w:type="dxa"/>
            <w:vAlign w:val="center"/>
          </w:tcPr>
          <w:p w:rsidR="00292315" w:rsidRPr="00812C36" w:rsidRDefault="00292315" w:rsidP="00292315">
            <w:pPr>
              <w:ind w:left="21"/>
              <w:contextualSpacing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МУК Театр кукол «Радуга»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vAlign w:val="center"/>
          </w:tcPr>
          <w:p w:rsidR="00292315" w:rsidRPr="00812C36" w:rsidRDefault="00BA210B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0,9942495535300910</w:t>
            </w:r>
          </w:p>
        </w:tc>
        <w:tc>
          <w:tcPr>
            <w:tcW w:w="1985" w:type="dxa"/>
            <w:vAlign w:val="center"/>
          </w:tcPr>
          <w:p w:rsidR="00292315" w:rsidRPr="00812C36" w:rsidRDefault="00BA210B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0,9943882482899540</w:t>
            </w:r>
          </w:p>
        </w:tc>
        <w:tc>
          <w:tcPr>
            <w:tcW w:w="2013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12C36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</w:tr>
      <w:tr w:rsidR="00292315" w:rsidRPr="00812C36" w:rsidTr="00812C36">
        <w:tc>
          <w:tcPr>
            <w:tcW w:w="567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5</w:t>
            </w:r>
          </w:p>
        </w:tc>
        <w:tc>
          <w:tcPr>
            <w:tcW w:w="2943" w:type="dxa"/>
            <w:vAlign w:val="center"/>
          </w:tcPr>
          <w:p w:rsidR="00292315" w:rsidRPr="00812C36" w:rsidRDefault="00292315" w:rsidP="00292315">
            <w:pPr>
              <w:ind w:left="21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МУК «МВК»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013" w:type="dxa"/>
            <w:vAlign w:val="center"/>
          </w:tcPr>
          <w:p w:rsidR="00292315" w:rsidRPr="00812C36" w:rsidRDefault="00BA210B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0,9172458943372360</w:t>
            </w:r>
          </w:p>
        </w:tc>
        <w:tc>
          <w:tcPr>
            <w:tcW w:w="1984" w:type="dxa"/>
            <w:vAlign w:val="center"/>
          </w:tcPr>
          <w:p w:rsidR="00292315" w:rsidRPr="00812C36" w:rsidRDefault="00BA210B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0,9173977552800230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</w:tr>
      <w:tr w:rsidR="00292315" w:rsidRPr="00812C36" w:rsidTr="00812C36">
        <w:tc>
          <w:tcPr>
            <w:tcW w:w="567" w:type="dxa"/>
            <w:vAlign w:val="center"/>
          </w:tcPr>
          <w:p w:rsidR="00292315" w:rsidRPr="00812C36" w:rsidRDefault="00292315" w:rsidP="00292315">
            <w:pPr>
              <w:contextualSpacing/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6</w:t>
            </w:r>
          </w:p>
        </w:tc>
        <w:tc>
          <w:tcPr>
            <w:tcW w:w="2943" w:type="dxa"/>
            <w:vAlign w:val="center"/>
          </w:tcPr>
          <w:p w:rsidR="00292315" w:rsidRPr="00812C36" w:rsidRDefault="00292315" w:rsidP="00292315">
            <w:pPr>
              <w:ind w:left="21"/>
              <w:contextualSpacing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МУ «Парк культуры и отдыха»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2013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vAlign w:val="center"/>
          </w:tcPr>
          <w:p w:rsidR="00292315" w:rsidRPr="00812C36" w:rsidRDefault="00292315" w:rsidP="00292315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vAlign w:val="center"/>
          </w:tcPr>
          <w:p w:rsidR="00292315" w:rsidRPr="00812C36" w:rsidRDefault="00BF3FBA" w:rsidP="002F11A8">
            <w:pPr>
              <w:jc w:val="center"/>
              <w:rPr>
                <w:rFonts w:ascii="Arial" w:hAnsi="Arial" w:cs="Arial"/>
              </w:rPr>
            </w:pPr>
            <w:r w:rsidRPr="00812C36">
              <w:rPr>
                <w:rFonts w:ascii="Arial" w:hAnsi="Arial" w:cs="Arial"/>
              </w:rPr>
              <w:t>1,0175134968792100</w:t>
            </w:r>
          </w:p>
        </w:tc>
      </w:tr>
    </w:tbl>
    <w:p w:rsidR="00753B07" w:rsidRPr="00812C36" w:rsidRDefault="00753B07" w:rsidP="008A4C04">
      <w:pPr>
        <w:tabs>
          <w:tab w:val="left" w:pos="15705"/>
        </w:tabs>
        <w:spacing w:after="200" w:line="276" w:lineRule="auto"/>
        <w:ind w:right="537"/>
        <w:rPr>
          <w:rFonts w:ascii="Arial" w:hAnsi="Arial" w:cs="Arial"/>
        </w:rPr>
      </w:pPr>
    </w:p>
    <w:sectPr w:rsidR="00753B07" w:rsidRPr="00812C36" w:rsidSect="00812C3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46" w:rsidRDefault="008D6146" w:rsidP="008A4C04">
      <w:r>
        <w:separator/>
      </w:r>
    </w:p>
  </w:endnote>
  <w:endnote w:type="continuationSeparator" w:id="0">
    <w:p w:rsidR="008D6146" w:rsidRDefault="008D6146" w:rsidP="008A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46" w:rsidRDefault="008D6146" w:rsidP="008A4C04">
      <w:r>
        <w:separator/>
      </w:r>
    </w:p>
  </w:footnote>
  <w:footnote w:type="continuationSeparator" w:id="0">
    <w:p w:rsidR="008D6146" w:rsidRDefault="008D6146" w:rsidP="008A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4156F318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0A"/>
    <w:rsid w:val="000225E9"/>
    <w:rsid w:val="000322EA"/>
    <w:rsid w:val="0003263D"/>
    <w:rsid w:val="00035D19"/>
    <w:rsid w:val="00037219"/>
    <w:rsid w:val="00037608"/>
    <w:rsid w:val="00052AAB"/>
    <w:rsid w:val="0005776E"/>
    <w:rsid w:val="00073F08"/>
    <w:rsid w:val="00081425"/>
    <w:rsid w:val="0009103C"/>
    <w:rsid w:val="00097F0D"/>
    <w:rsid w:val="000A080A"/>
    <w:rsid w:val="000A7922"/>
    <w:rsid w:val="000B764E"/>
    <w:rsid w:val="000C0233"/>
    <w:rsid w:val="000C26DE"/>
    <w:rsid w:val="000C31A1"/>
    <w:rsid w:val="000E044A"/>
    <w:rsid w:val="000E28F0"/>
    <w:rsid w:val="000E6E4F"/>
    <w:rsid w:val="000F70F6"/>
    <w:rsid w:val="0011699A"/>
    <w:rsid w:val="00121133"/>
    <w:rsid w:val="001278A3"/>
    <w:rsid w:val="00132798"/>
    <w:rsid w:val="00133586"/>
    <w:rsid w:val="00152337"/>
    <w:rsid w:val="00155CE6"/>
    <w:rsid w:val="00156022"/>
    <w:rsid w:val="0016340B"/>
    <w:rsid w:val="0016499A"/>
    <w:rsid w:val="00170036"/>
    <w:rsid w:val="00170971"/>
    <w:rsid w:val="00190DD8"/>
    <w:rsid w:val="00195DB3"/>
    <w:rsid w:val="001A25DF"/>
    <w:rsid w:val="001B3E96"/>
    <w:rsid w:val="001B4399"/>
    <w:rsid w:val="001C05C8"/>
    <w:rsid w:val="001C243E"/>
    <w:rsid w:val="001D2C16"/>
    <w:rsid w:val="001D68A9"/>
    <w:rsid w:val="001D77A4"/>
    <w:rsid w:val="001E029C"/>
    <w:rsid w:val="001E164A"/>
    <w:rsid w:val="001E23DF"/>
    <w:rsid w:val="001E5DAB"/>
    <w:rsid w:val="001E67D4"/>
    <w:rsid w:val="001F2320"/>
    <w:rsid w:val="001F2A20"/>
    <w:rsid w:val="00205AF0"/>
    <w:rsid w:val="002151B8"/>
    <w:rsid w:val="00216612"/>
    <w:rsid w:val="00216ED7"/>
    <w:rsid w:val="00220132"/>
    <w:rsid w:val="00220328"/>
    <w:rsid w:val="00222F41"/>
    <w:rsid w:val="00232CE4"/>
    <w:rsid w:val="002378A4"/>
    <w:rsid w:val="002404DF"/>
    <w:rsid w:val="002551D3"/>
    <w:rsid w:val="00264D87"/>
    <w:rsid w:val="00271130"/>
    <w:rsid w:val="002729AE"/>
    <w:rsid w:val="00273EEB"/>
    <w:rsid w:val="00277032"/>
    <w:rsid w:val="00280A32"/>
    <w:rsid w:val="00283F09"/>
    <w:rsid w:val="002907E2"/>
    <w:rsid w:val="00292315"/>
    <w:rsid w:val="002971A5"/>
    <w:rsid w:val="00297EEF"/>
    <w:rsid w:val="002B09F9"/>
    <w:rsid w:val="002B6FE9"/>
    <w:rsid w:val="002D45EE"/>
    <w:rsid w:val="002D4C5C"/>
    <w:rsid w:val="002F0F14"/>
    <w:rsid w:val="002F11A8"/>
    <w:rsid w:val="002F3187"/>
    <w:rsid w:val="00321626"/>
    <w:rsid w:val="00322CED"/>
    <w:rsid w:val="0032471F"/>
    <w:rsid w:val="003255A7"/>
    <w:rsid w:val="00330827"/>
    <w:rsid w:val="00332547"/>
    <w:rsid w:val="00344EB3"/>
    <w:rsid w:val="003633D7"/>
    <w:rsid w:val="003835D9"/>
    <w:rsid w:val="00385777"/>
    <w:rsid w:val="00396F57"/>
    <w:rsid w:val="003A4C10"/>
    <w:rsid w:val="003B1C0F"/>
    <w:rsid w:val="003B789A"/>
    <w:rsid w:val="003C3047"/>
    <w:rsid w:val="003D051C"/>
    <w:rsid w:val="003E278C"/>
    <w:rsid w:val="003E5E5E"/>
    <w:rsid w:val="003F5E30"/>
    <w:rsid w:val="003F627E"/>
    <w:rsid w:val="003F7CB0"/>
    <w:rsid w:val="004126A2"/>
    <w:rsid w:val="00417766"/>
    <w:rsid w:val="004314E1"/>
    <w:rsid w:val="00452954"/>
    <w:rsid w:val="004544C0"/>
    <w:rsid w:val="00475AE5"/>
    <w:rsid w:val="004823F1"/>
    <w:rsid w:val="00496DF8"/>
    <w:rsid w:val="004B3765"/>
    <w:rsid w:val="004B6620"/>
    <w:rsid w:val="004C561C"/>
    <w:rsid w:val="004E333E"/>
    <w:rsid w:val="004E7347"/>
    <w:rsid w:val="004F2687"/>
    <w:rsid w:val="004F604F"/>
    <w:rsid w:val="00531BD2"/>
    <w:rsid w:val="00533B48"/>
    <w:rsid w:val="005366E6"/>
    <w:rsid w:val="00540033"/>
    <w:rsid w:val="005455AC"/>
    <w:rsid w:val="00546EC1"/>
    <w:rsid w:val="005475D8"/>
    <w:rsid w:val="00553404"/>
    <w:rsid w:val="00576F50"/>
    <w:rsid w:val="00582AD0"/>
    <w:rsid w:val="00585A30"/>
    <w:rsid w:val="00587BD1"/>
    <w:rsid w:val="005A19DB"/>
    <w:rsid w:val="005C0C9B"/>
    <w:rsid w:val="005C24E0"/>
    <w:rsid w:val="005D2A16"/>
    <w:rsid w:val="005D4C62"/>
    <w:rsid w:val="005D7DD9"/>
    <w:rsid w:val="005E1106"/>
    <w:rsid w:val="005F44F7"/>
    <w:rsid w:val="00602E61"/>
    <w:rsid w:val="00603FD3"/>
    <w:rsid w:val="00606B1C"/>
    <w:rsid w:val="00610B1B"/>
    <w:rsid w:val="006163F4"/>
    <w:rsid w:val="00617D3E"/>
    <w:rsid w:val="00621B0B"/>
    <w:rsid w:val="00623E1A"/>
    <w:rsid w:val="00625A2D"/>
    <w:rsid w:val="00627410"/>
    <w:rsid w:val="0062787B"/>
    <w:rsid w:val="00632EAB"/>
    <w:rsid w:val="00646141"/>
    <w:rsid w:val="00656246"/>
    <w:rsid w:val="00657C59"/>
    <w:rsid w:val="00657D9E"/>
    <w:rsid w:val="0066344E"/>
    <w:rsid w:val="0067529B"/>
    <w:rsid w:val="00691150"/>
    <w:rsid w:val="006A27FC"/>
    <w:rsid w:val="006A58AC"/>
    <w:rsid w:val="006B62E5"/>
    <w:rsid w:val="006C4A36"/>
    <w:rsid w:val="006F45BC"/>
    <w:rsid w:val="006F5E2E"/>
    <w:rsid w:val="006F6877"/>
    <w:rsid w:val="00701CAF"/>
    <w:rsid w:val="00705290"/>
    <w:rsid w:val="007071A0"/>
    <w:rsid w:val="00716707"/>
    <w:rsid w:val="00727FB3"/>
    <w:rsid w:val="00731DF0"/>
    <w:rsid w:val="00735693"/>
    <w:rsid w:val="0074549A"/>
    <w:rsid w:val="007461C4"/>
    <w:rsid w:val="00753B07"/>
    <w:rsid w:val="00753B50"/>
    <w:rsid w:val="0075483C"/>
    <w:rsid w:val="00771DEC"/>
    <w:rsid w:val="00774DDB"/>
    <w:rsid w:val="00775DE7"/>
    <w:rsid w:val="00790A4A"/>
    <w:rsid w:val="007918CC"/>
    <w:rsid w:val="00792755"/>
    <w:rsid w:val="00793FA9"/>
    <w:rsid w:val="007957F2"/>
    <w:rsid w:val="007D22BD"/>
    <w:rsid w:val="007D628A"/>
    <w:rsid w:val="007D7946"/>
    <w:rsid w:val="007E1B46"/>
    <w:rsid w:val="0080284F"/>
    <w:rsid w:val="0080762A"/>
    <w:rsid w:val="00812C36"/>
    <w:rsid w:val="008144DC"/>
    <w:rsid w:val="00821457"/>
    <w:rsid w:val="008223D1"/>
    <w:rsid w:val="008245F9"/>
    <w:rsid w:val="00824EA2"/>
    <w:rsid w:val="008308D1"/>
    <w:rsid w:val="00835BBC"/>
    <w:rsid w:val="00845A49"/>
    <w:rsid w:val="0085748A"/>
    <w:rsid w:val="00865356"/>
    <w:rsid w:val="008821ED"/>
    <w:rsid w:val="00892861"/>
    <w:rsid w:val="008A126D"/>
    <w:rsid w:val="008A4C04"/>
    <w:rsid w:val="008A5997"/>
    <w:rsid w:val="008C0AC2"/>
    <w:rsid w:val="008C7EB7"/>
    <w:rsid w:val="008D29B0"/>
    <w:rsid w:val="008D4188"/>
    <w:rsid w:val="008D6146"/>
    <w:rsid w:val="00900734"/>
    <w:rsid w:val="00931A33"/>
    <w:rsid w:val="00933FC6"/>
    <w:rsid w:val="00936FEB"/>
    <w:rsid w:val="00944E3E"/>
    <w:rsid w:val="009549E9"/>
    <w:rsid w:val="0096034B"/>
    <w:rsid w:val="0096591E"/>
    <w:rsid w:val="00966852"/>
    <w:rsid w:val="0096790A"/>
    <w:rsid w:val="00980065"/>
    <w:rsid w:val="009832F6"/>
    <w:rsid w:val="00983649"/>
    <w:rsid w:val="00984237"/>
    <w:rsid w:val="00991949"/>
    <w:rsid w:val="00995802"/>
    <w:rsid w:val="009976DB"/>
    <w:rsid w:val="009A7469"/>
    <w:rsid w:val="009B2A42"/>
    <w:rsid w:val="009B38E6"/>
    <w:rsid w:val="009C1B96"/>
    <w:rsid w:val="009D1100"/>
    <w:rsid w:val="009E3B51"/>
    <w:rsid w:val="009F719E"/>
    <w:rsid w:val="00A1098D"/>
    <w:rsid w:val="00A215C4"/>
    <w:rsid w:val="00A2493B"/>
    <w:rsid w:val="00A345FC"/>
    <w:rsid w:val="00A34F35"/>
    <w:rsid w:val="00A410C0"/>
    <w:rsid w:val="00A514BB"/>
    <w:rsid w:val="00A549FF"/>
    <w:rsid w:val="00A60A10"/>
    <w:rsid w:val="00A661B6"/>
    <w:rsid w:val="00A662D0"/>
    <w:rsid w:val="00A67538"/>
    <w:rsid w:val="00A72260"/>
    <w:rsid w:val="00A83B4E"/>
    <w:rsid w:val="00A83DC8"/>
    <w:rsid w:val="00A86945"/>
    <w:rsid w:val="00A907CC"/>
    <w:rsid w:val="00A9103A"/>
    <w:rsid w:val="00A96159"/>
    <w:rsid w:val="00AA158A"/>
    <w:rsid w:val="00AA2264"/>
    <w:rsid w:val="00AA4F79"/>
    <w:rsid w:val="00AC0367"/>
    <w:rsid w:val="00AC0C7A"/>
    <w:rsid w:val="00AC20E6"/>
    <w:rsid w:val="00AD1438"/>
    <w:rsid w:val="00AD3368"/>
    <w:rsid w:val="00AF1191"/>
    <w:rsid w:val="00B01806"/>
    <w:rsid w:val="00B207EA"/>
    <w:rsid w:val="00B276EE"/>
    <w:rsid w:val="00B45289"/>
    <w:rsid w:val="00B4687C"/>
    <w:rsid w:val="00B53339"/>
    <w:rsid w:val="00B55F95"/>
    <w:rsid w:val="00B733F3"/>
    <w:rsid w:val="00B814D7"/>
    <w:rsid w:val="00B920BF"/>
    <w:rsid w:val="00B97C78"/>
    <w:rsid w:val="00BA210B"/>
    <w:rsid w:val="00BB0425"/>
    <w:rsid w:val="00BC0143"/>
    <w:rsid w:val="00BC1F8E"/>
    <w:rsid w:val="00BE37BE"/>
    <w:rsid w:val="00BE55F3"/>
    <w:rsid w:val="00BE59E1"/>
    <w:rsid w:val="00BF3DD9"/>
    <w:rsid w:val="00BF3FBA"/>
    <w:rsid w:val="00C05ACC"/>
    <w:rsid w:val="00C065B5"/>
    <w:rsid w:val="00C10378"/>
    <w:rsid w:val="00C22F83"/>
    <w:rsid w:val="00C32363"/>
    <w:rsid w:val="00C372A3"/>
    <w:rsid w:val="00C43C04"/>
    <w:rsid w:val="00C44F07"/>
    <w:rsid w:val="00C56C61"/>
    <w:rsid w:val="00C5752D"/>
    <w:rsid w:val="00C57701"/>
    <w:rsid w:val="00C64D4F"/>
    <w:rsid w:val="00C7695F"/>
    <w:rsid w:val="00C80191"/>
    <w:rsid w:val="00C928F5"/>
    <w:rsid w:val="00C938A1"/>
    <w:rsid w:val="00C960D9"/>
    <w:rsid w:val="00CA2514"/>
    <w:rsid w:val="00CA5B8B"/>
    <w:rsid w:val="00CA641D"/>
    <w:rsid w:val="00CB4770"/>
    <w:rsid w:val="00CC6B92"/>
    <w:rsid w:val="00CD21AC"/>
    <w:rsid w:val="00CD2294"/>
    <w:rsid w:val="00CD2650"/>
    <w:rsid w:val="00CD2C7C"/>
    <w:rsid w:val="00CD51E1"/>
    <w:rsid w:val="00CD78E8"/>
    <w:rsid w:val="00CE5588"/>
    <w:rsid w:val="00CF2EA5"/>
    <w:rsid w:val="00D059BC"/>
    <w:rsid w:val="00D077AA"/>
    <w:rsid w:val="00D23C4A"/>
    <w:rsid w:val="00D43022"/>
    <w:rsid w:val="00D44BED"/>
    <w:rsid w:val="00D464EA"/>
    <w:rsid w:val="00D468E0"/>
    <w:rsid w:val="00D474A9"/>
    <w:rsid w:val="00D539D9"/>
    <w:rsid w:val="00D56A21"/>
    <w:rsid w:val="00D60304"/>
    <w:rsid w:val="00D73DA4"/>
    <w:rsid w:val="00D923B2"/>
    <w:rsid w:val="00DA23B9"/>
    <w:rsid w:val="00DA7176"/>
    <w:rsid w:val="00DB4101"/>
    <w:rsid w:val="00DB7482"/>
    <w:rsid w:val="00DC1DAC"/>
    <w:rsid w:val="00DC4156"/>
    <w:rsid w:val="00DC475B"/>
    <w:rsid w:val="00DC5DD0"/>
    <w:rsid w:val="00DC631C"/>
    <w:rsid w:val="00DD0FFB"/>
    <w:rsid w:val="00DF3E4E"/>
    <w:rsid w:val="00DF5396"/>
    <w:rsid w:val="00DF7468"/>
    <w:rsid w:val="00DF7D88"/>
    <w:rsid w:val="00E018C5"/>
    <w:rsid w:val="00E12207"/>
    <w:rsid w:val="00E152C9"/>
    <w:rsid w:val="00E165B7"/>
    <w:rsid w:val="00E23D29"/>
    <w:rsid w:val="00E241B4"/>
    <w:rsid w:val="00E34798"/>
    <w:rsid w:val="00E420F7"/>
    <w:rsid w:val="00E54A3F"/>
    <w:rsid w:val="00E578A0"/>
    <w:rsid w:val="00E81662"/>
    <w:rsid w:val="00E91645"/>
    <w:rsid w:val="00E94BC3"/>
    <w:rsid w:val="00EB2FF9"/>
    <w:rsid w:val="00EB77DC"/>
    <w:rsid w:val="00EC5286"/>
    <w:rsid w:val="00EC5989"/>
    <w:rsid w:val="00EE6F1D"/>
    <w:rsid w:val="00EF1877"/>
    <w:rsid w:val="00EF47D1"/>
    <w:rsid w:val="00EF7328"/>
    <w:rsid w:val="00F00992"/>
    <w:rsid w:val="00F03C15"/>
    <w:rsid w:val="00F10C9A"/>
    <w:rsid w:val="00F12D1E"/>
    <w:rsid w:val="00F30D55"/>
    <w:rsid w:val="00F325E5"/>
    <w:rsid w:val="00F425EA"/>
    <w:rsid w:val="00F47623"/>
    <w:rsid w:val="00F555F0"/>
    <w:rsid w:val="00F60B6D"/>
    <w:rsid w:val="00F71124"/>
    <w:rsid w:val="00F74047"/>
    <w:rsid w:val="00F75B65"/>
    <w:rsid w:val="00F76319"/>
    <w:rsid w:val="00F85F6A"/>
    <w:rsid w:val="00F8665C"/>
    <w:rsid w:val="00F86F5A"/>
    <w:rsid w:val="00F92BF4"/>
    <w:rsid w:val="00F95578"/>
    <w:rsid w:val="00F957FF"/>
    <w:rsid w:val="00FA66BE"/>
    <w:rsid w:val="00FC1B73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9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90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67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79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7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679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79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9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90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67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679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7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679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79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49C33-6EA0-4CC1-8030-9D2A9E6F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2018-11-06T07:27:00Z</cp:lastPrinted>
  <dcterms:created xsi:type="dcterms:W3CDTF">2021-08-03T08:06:00Z</dcterms:created>
  <dcterms:modified xsi:type="dcterms:W3CDTF">2021-08-03T08:06:00Z</dcterms:modified>
</cp:coreProperties>
</file>