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D04E5A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D04E5A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04E5A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D04E5A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04E5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D04E5A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04E5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D04E5A">
        <w:rPr>
          <w:rFonts w:ascii="Arial" w:hAnsi="Arial" w:cs="Arial"/>
          <w:bCs/>
          <w:spacing w:val="10"/>
          <w:w w:val="115"/>
        </w:rPr>
        <w:br/>
      </w:r>
      <w:r w:rsidR="00872678" w:rsidRPr="00D04E5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D04E5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D04E5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04E5A">
        <w:rPr>
          <w:rFonts w:ascii="Arial" w:hAnsi="Arial" w:cs="Arial"/>
          <w:bCs/>
          <w:w w:val="115"/>
        </w:rPr>
        <w:t>ПОСТАНОВЛЕНИЕ</w:t>
      </w:r>
    </w:p>
    <w:p w:rsidR="001779FA" w:rsidRPr="00D04E5A" w:rsidRDefault="00D04E5A" w:rsidP="00D23A89">
      <w:pPr>
        <w:ind w:left="-567"/>
        <w:rPr>
          <w:rFonts w:ascii="Arial" w:hAnsi="Arial" w:cs="Arial"/>
        </w:rPr>
      </w:pPr>
      <w:bookmarkStart w:id="0" w:name="_GoBack"/>
      <w:bookmarkEnd w:id="0"/>
    </w:p>
    <w:p w:rsidR="007041ED" w:rsidRPr="00D04E5A" w:rsidRDefault="00F51C06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D04E5A">
        <w:rPr>
          <w:rFonts w:ascii="Arial" w:hAnsi="Arial" w:cs="Arial"/>
        </w:rPr>
        <w:t>21.06.2022</w:t>
      </w:r>
      <w:r w:rsidR="007041ED" w:rsidRPr="00D04E5A">
        <w:rPr>
          <w:rFonts w:ascii="Arial" w:hAnsi="Arial" w:cs="Arial"/>
        </w:rPr>
        <w:t xml:space="preserve">                                                          </w:t>
      </w:r>
      <w:r w:rsidRPr="00D04E5A">
        <w:rPr>
          <w:rFonts w:ascii="Arial" w:hAnsi="Arial" w:cs="Arial"/>
        </w:rPr>
        <w:t xml:space="preserve">                               </w:t>
      </w:r>
      <w:r w:rsidR="007041ED" w:rsidRPr="00D04E5A">
        <w:rPr>
          <w:rFonts w:ascii="Arial" w:hAnsi="Arial" w:cs="Arial"/>
        </w:rPr>
        <w:t xml:space="preserve">         </w:t>
      </w:r>
      <w:r w:rsidR="00052F27" w:rsidRPr="00D04E5A">
        <w:rPr>
          <w:rFonts w:ascii="Arial" w:hAnsi="Arial" w:cs="Arial"/>
        </w:rPr>
        <w:t xml:space="preserve">        </w:t>
      </w:r>
      <w:r w:rsidR="007041ED" w:rsidRPr="00D04E5A">
        <w:rPr>
          <w:rFonts w:ascii="Arial" w:hAnsi="Arial" w:cs="Arial"/>
        </w:rPr>
        <w:t xml:space="preserve">   №</w:t>
      </w:r>
      <w:r w:rsidR="00052F27" w:rsidRPr="00D04E5A">
        <w:rPr>
          <w:rFonts w:ascii="Arial" w:hAnsi="Arial" w:cs="Arial"/>
        </w:rPr>
        <w:t xml:space="preserve"> </w:t>
      </w:r>
      <w:r w:rsidRPr="00D04E5A">
        <w:rPr>
          <w:rFonts w:ascii="Arial" w:hAnsi="Arial" w:cs="Arial"/>
        </w:rPr>
        <w:t>2441-ПА</w:t>
      </w:r>
    </w:p>
    <w:p w:rsidR="007F5C02" w:rsidRPr="00D04E5A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D04E5A">
        <w:rPr>
          <w:rFonts w:ascii="Arial" w:hAnsi="Arial" w:cs="Arial"/>
        </w:rPr>
        <w:t>г. Люберцы</w:t>
      </w:r>
    </w:p>
    <w:p w:rsidR="00F51C06" w:rsidRPr="00D04E5A" w:rsidRDefault="00F51C06" w:rsidP="00052F27">
      <w:pPr>
        <w:ind w:left="-1134" w:right="-1133"/>
        <w:jc w:val="center"/>
        <w:rPr>
          <w:rFonts w:ascii="Arial" w:hAnsi="Arial" w:cs="Arial"/>
          <w:b/>
        </w:rPr>
      </w:pPr>
    </w:p>
    <w:p w:rsidR="00F51C06" w:rsidRPr="00D04E5A" w:rsidRDefault="00F51C06" w:rsidP="00F51C06">
      <w:pPr>
        <w:ind w:right="-1"/>
        <w:jc w:val="center"/>
        <w:rPr>
          <w:rFonts w:ascii="Arial" w:hAnsi="Arial" w:cs="Arial"/>
          <w:b/>
        </w:rPr>
      </w:pPr>
      <w:r w:rsidRPr="00D04E5A">
        <w:rPr>
          <w:rFonts w:ascii="Arial" w:hAnsi="Arial" w:cs="Arial"/>
          <w:b/>
        </w:rPr>
        <w:t>О внесении изменений в муниципальную программу</w:t>
      </w:r>
    </w:p>
    <w:p w:rsidR="00F51C06" w:rsidRPr="00D04E5A" w:rsidRDefault="00F51C06" w:rsidP="00F51C06">
      <w:pPr>
        <w:ind w:right="-143"/>
        <w:jc w:val="center"/>
        <w:rPr>
          <w:rFonts w:ascii="Arial" w:hAnsi="Arial" w:cs="Arial"/>
          <w:b/>
        </w:rPr>
      </w:pPr>
      <w:r w:rsidRPr="00D04E5A">
        <w:rPr>
          <w:rFonts w:ascii="Arial" w:hAnsi="Arial" w:cs="Arial"/>
          <w:b/>
        </w:rPr>
        <w:t>«Предпринимательство»</w:t>
      </w:r>
    </w:p>
    <w:p w:rsidR="00F51C06" w:rsidRPr="00D04E5A" w:rsidRDefault="00F51C06" w:rsidP="00F51C06">
      <w:pPr>
        <w:ind w:right="-143"/>
        <w:jc w:val="center"/>
        <w:rPr>
          <w:rFonts w:ascii="Arial" w:hAnsi="Arial" w:cs="Arial"/>
          <w:b/>
        </w:rPr>
      </w:pPr>
    </w:p>
    <w:p w:rsidR="00F51C06" w:rsidRPr="00D04E5A" w:rsidRDefault="00F51C06" w:rsidP="00F51C06">
      <w:pPr>
        <w:ind w:firstLine="567"/>
        <w:jc w:val="both"/>
        <w:rPr>
          <w:rFonts w:ascii="Arial" w:hAnsi="Arial" w:cs="Arial"/>
        </w:rPr>
      </w:pPr>
      <w:proofErr w:type="gramStart"/>
      <w:r w:rsidRPr="00D04E5A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Распоряжением Министерства сельского хозяйства и продовольствия Московской области от 13.10.2020 № 20РВ-306 «О разработке и утверждении</w:t>
      </w:r>
      <w:proofErr w:type="gramEnd"/>
      <w:r w:rsidRPr="00D04E5A">
        <w:rPr>
          <w:rFonts w:ascii="Arial" w:hAnsi="Arial" w:cs="Arial"/>
        </w:rPr>
        <w:t xml:space="preserve"> </w:t>
      </w:r>
      <w:proofErr w:type="gramStart"/>
      <w:r w:rsidRPr="00D04E5A">
        <w:rPr>
          <w:rFonts w:ascii="Arial" w:hAnsi="Arial" w:cs="Arial"/>
        </w:rPr>
        <w:t>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Постановлением администрации</w:t>
      </w:r>
      <w:proofErr w:type="gramEnd"/>
      <w:r w:rsidRPr="00D04E5A">
        <w:rPr>
          <w:rFonts w:ascii="Arial" w:hAnsi="Arial" w:cs="Arial"/>
        </w:rPr>
        <w:t xml:space="preserve"> городского округа Люберцы от 05.03.2022 № 758-ПА «Об утверждении Положения о порядке размещения нестационарных торговых объектов на территории городского округа Люберцы», </w:t>
      </w:r>
      <w:r w:rsidRPr="00D04E5A">
        <w:rPr>
          <w:rFonts w:ascii="Arial" w:eastAsia="Calibri" w:hAnsi="Arial" w:cs="Arial"/>
          <w:lang w:eastAsia="en-US"/>
        </w:rPr>
        <w:t>Распоряжением Главы городского округа Люберцы Московской области от 18.05.2022 № 05-РГ «О наделении полномочиями Первого заместителя Главы администрации»</w:t>
      </w:r>
      <w:r w:rsidRPr="00D04E5A">
        <w:rPr>
          <w:rFonts w:ascii="Arial" w:hAnsi="Arial" w:cs="Arial"/>
        </w:rPr>
        <w:t>, постановляю:</w:t>
      </w:r>
    </w:p>
    <w:p w:rsidR="00F51C06" w:rsidRPr="00D04E5A" w:rsidRDefault="00F51C06" w:rsidP="00F51C06">
      <w:pPr>
        <w:ind w:right="-1" w:firstLine="567"/>
        <w:jc w:val="both"/>
        <w:rPr>
          <w:rFonts w:ascii="Arial" w:hAnsi="Arial" w:cs="Arial"/>
        </w:rPr>
      </w:pPr>
      <w:r w:rsidRPr="00D04E5A">
        <w:rPr>
          <w:rFonts w:ascii="Arial" w:hAnsi="Arial" w:cs="Arial"/>
        </w:rPr>
        <w:t xml:space="preserve">1. Внести в муниципальную программу «Предпринимательство», утвержденную Постановлением администрации городского округа Люберцы </w:t>
      </w:r>
      <w:r w:rsidRPr="00D04E5A">
        <w:rPr>
          <w:rFonts w:ascii="Arial" w:hAnsi="Arial" w:cs="Arial"/>
        </w:rPr>
        <w:br/>
        <w:t>от 18.10.2019 № 3979-ПА (далее - Программа), следующие изменения:</w:t>
      </w:r>
    </w:p>
    <w:p w:rsidR="00F51C06" w:rsidRPr="00D04E5A" w:rsidRDefault="00F51C06" w:rsidP="00F51C06">
      <w:pPr>
        <w:jc w:val="both"/>
        <w:rPr>
          <w:rFonts w:ascii="Arial" w:hAnsi="Arial" w:cs="Arial"/>
        </w:rPr>
      </w:pPr>
      <w:r w:rsidRPr="00D04E5A">
        <w:rPr>
          <w:rFonts w:ascii="Arial" w:hAnsi="Arial" w:cs="Arial"/>
        </w:rPr>
        <w:t xml:space="preserve">       1.1. Перечень мероприятий подпрограммы 4 «Развитие потребительского рынка и услуг на территории муниципального образования Московской области» приложения 5 к Программе, изложить в новой редакции, согласно приложению 1 к настоящему Постановлению.</w:t>
      </w:r>
    </w:p>
    <w:p w:rsidR="00F51C06" w:rsidRPr="00D04E5A" w:rsidRDefault="00F51C06" w:rsidP="00F51C06">
      <w:pPr>
        <w:ind w:right="-1" w:firstLine="567"/>
        <w:jc w:val="both"/>
        <w:rPr>
          <w:rFonts w:ascii="Arial" w:hAnsi="Arial" w:cs="Arial"/>
        </w:rPr>
      </w:pPr>
      <w:r w:rsidRPr="00D04E5A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51C06" w:rsidRPr="00D04E5A" w:rsidRDefault="00F51C06" w:rsidP="00F51C06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 w:rsidRPr="00D04E5A">
        <w:rPr>
          <w:rFonts w:ascii="Arial" w:hAnsi="Arial" w:cs="Arial"/>
        </w:rPr>
        <w:t xml:space="preserve">3. </w:t>
      </w:r>
      <w:proofErr w:type="gramStart"/>
      <w:r w:rsidRPr="00D04E5A">
        <w:rPr>
          <w:rFonts w:ascii="Arial" w:hAnsi="Arial" w:cs="Arial"/>
        </w:rPr>
        <w:t>Контроль за</w:t>
      </w:r>
      <w:proofErr w:type="gramEnd"/>
      <w:r w:rsidRPr="00D04E5A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04E5A">
        <w:rPr>
          <w:rFonts w:ascii="Arial" w:hAnsi="Arial" w:cs="Arial"/>
        </w:rPr>
        <w:t>Сырова</w:t>
      </w:r>
      <w:proofErr w:type="spellEnd"/>
      <w:r w:rsidRPr="00D04E5A">
        <w:rPr>
          <w:rFonts w:ascii="Arial" w:hAnsi="Arial" w:cs="Arial"/>
        </w:rPr>
        <w:t xml:space="preserve"> А.Н.</w:t>
      </w:r>
    </w:p>
    <w:p w:rsidR="00F51C06" w:rsidRPr="00D04E5A" w:rsidRDefault="00F51C06" w:rsidP="00F51C06">
      <w:pPr>
        <w:jc w:val="both"/>
        <w:rPr>
          <w:rFonts w:ascii="Arial" w:hAnsi="Arial" w:cs="Arial"/>
        </w:rPr>
      </w:pPr>
    </w:p>
    <w:p w:rsidR="00F51C06" w:rsidRPr="00D04E5A" w:rsidRDefault="00F51C06" w:rsidP="00F51C06">
      <w:pPr>
        <w:tabs>
          <w:tab w:val="left" w:pos="7530"/>
        </w:tabs>
        <w:rPr>
          <w:rFonts w:ascii="Arial" w:hAnsi="Arial" w:cs="Arial"/>
        </w:rPr>
      </w:pPr>
      <w:r w:rsidRPr="00D04E5A">
        <w:rPr>
          <w:rFonts w:ascii="Arial" w:hAnsi="Arial" w:cs="Arial"/>
        </w:rPr>
        <w:t xml:space="preserve">Первый заместитель </w:t>
      </w:r>
    </w:p>
    <w:p w:rsidR="00F51C06" w:rsidRPr="00D04E5A" w:rsidRDefault="00F51C06" w:rsidP="00F51C06">
      <w:pPr>
        <w:tabs>
          <w:tab w:val="left" w:pos="7530"/>
        </w:tabs>
        <w:rPr>
          <w:rFonts w:ascii="Arial" w:hAnsi="Arial" w:cs="Arial"/>
        </w:rPr>
        <w:sectPr w:rsidR="00F51C06" w:rsidRPr="00D04E5A" w:rsidSect="006C377A">
          <w:pgSz w:w="11906" w:h="16838"/>
          <w:pgMar w:top="720" w:right="720" w:bottom="720" w:left="1418" w:header="709" w:footer="709" w:gutter="0"/>
          <w:cols w:space="708"/>
          <w:docGrid w:linePitch="360"/>
        </w:sectPr>
      </w:pPr>
      <w:r w:rsidRPr="00D04E5A">
        <w:rPr>
          <w:rFonts w:ascii="Arial" w:hAnsi="Arial" w:cs="Arial"/>
        </w:rPr>
        <w:t>Главы администрации                                                                               В.М. Волков</w:t>
      </w:r>
    </w:p>
    <w:p w:rsidR="00F51C06" w:rsidRPr="00D04E5A" w:rsidRDefault="00F51C06" w:rsidP="00F51C06">
      <w:pPr>
        <w:pStyle w:val="consplusnormal"/>
        <w:spacing w:before="0" w:beforeAutospacing="0" w:after="0" w:afterAutospacing="0"/>
        <w:ind w:firstLine="540"/>
        <w:rPr>
          <w:rStyle w:val="a6"/>
          <w:rFonts w:ascii="Arial" w:hAnsi="Arial" w:cs="Arial"/>
          <w:b w:val="0"/>
          <w:color w:val="000000"/>
        </w:rPr>
      </w:pPr>
      <w:bookmarkStart w:id="1" w:name="Par293"/>
      <w:bookmarkEnd w:id="1"/>
      <w:r w:rsidRPr="00D04E5A">
        <w:rPr>
          <w:rStyle w:val="a6"/>
          <w:rFonts w:ascii="Arial" w:hAnsi="Arial" w:cs="Arial"/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Приложение 1</w:t>
      </w:r>
    </w:p>
    <w:p w:rsidR="00F51C06" w:rsidRPr="00D04E5A" w:rsidRDefault="00F51C06" w:rsidP="00F51C06">
      <w:pPr>
        <w:pStyle w:val="consplusnormal"/>
        <w:spacing w:before="0" w:beforeAutospacing="0" w:after="0" w:afterAutospacing="0"/>
        <w:rPr>
          <w:rStyle w:val="a6"/>
          <w:rFonts w:ascii="Arial" w:hAnsi="Arial" w:cs="Arial"/>
          <w:b w:val="0"/>
          <w:color w:val="000000"/>
        </w:rPr>
      </w:pPr>
      <w:r w:rsidRPr="00D04E5A">
        <w:rPr>
          <w:rStyle w:val="a6"/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к Постановлению администрации </w:t>
      </w:r>
    </w:p>
    <w:p w:rsidR="00F51C06" w:rsidRPr="00D04E5A" w:rsidRDefault="00F51C06" w:rsidP="00F51C06">
      <w:pPr>
        <w:pStyle w:val="consplusnormal"/>
        <w:spacing w:before="0" w:beforeAutospacing="0" w:after="0" w:afterAutospacing="0"/>
        <w:ind w:firstLine="540"/>
        <w:rPr>
          <w:rStyle w:val="a6"/>
          <w:rFonts w:ascii="Arial" w:hAnsi="Arial" w:cs="Arial"/>
          <w:b w:val="0"/>
          <w:color w:val="000000"/>
        </w:rPr>
      </w:pPr>
      <w:r w:rsidRPr="00D04E5A">
        <w:rPr>
          <w:rStyle w:val="a6"/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городского округа Люберцы </w:t>
      </w:r>
    </w:p>
    <w:p w:rsidR="00F51C06" w:rsidRPr="00D04E5A" w:rsidRDefault="00F51C06" w:rsidP="00F51C06">
      <w:pPr>
        <w:pStyle w:val="consplusnormal"/>
        <w:spacing w:before="0" w:beforeAutospacing="0" w:after="0" w:afterAutospacing="0"/>
        <w:ind w:firstLine="540"/>
        <w:rPr>
          <w:rStyle w:val="a6"/>
          <w:rFonts w:ascii="Arial" w:hAnsi="Arial" w:cs="Arial"/>
          <w:b w:val="0"/>
          <w:color w:val="000000"/>
        </w:rPr>
      </w:pPr>
      <w:r w:rsidRPr="00D04E5A">
        <w:rPr>
          <w:rStyle w:val="a6"/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от « 21 » июня 2022 № 2441-ПА</w:t>
      </w:r>
    </w:p>
    <w:p w:rsidR="00F51C06" w:rsidRPr="00D04E5A" w:rsidRDefault="00F51C06" w:rsidP="00F51C06">
      <w:pPr>
        <w:jc w:val="both"/>
        <w:rPr>
          <w:rFonts w:ascii="Arial" w:hAnsi="Arial" w:cs="Arial"/>
        </w:rPr>
      </w:pPr>
    </w:p>
    <w:p w:rsidR="00F51C06" w:rsidRPr="00D04E5A" w:rsidRDefault="00F51C06" w:rsidP="00F51C06">
      <w:pPr>
        <w:spacing w:after="240"/>
        <w:jc w:val="center"/>
        <w:rPr>
          <w:rFonts w:ascii="Arial" w:hAnsi="Arial" w:cs="Arial"/>
          <w:b/>
        </w:rPr>
      </w:pPr>
      <w:r w:rsidRPr="00D04E5A">
        <w:rPr>
          <w:rFonts w:ascii="Arial" w:hAnsi="Arial" w:cs="Arial"/>
          <w:b/>
        </w:rPr>
        <w:t>Перечень мероприятий подпрограммы 4 «Развитие потребительского рынка и услуг на территории муниципального образования Московской области»</w:t>
      </w:r>
    </w:p>
    <w:tbl>
      <w:tblPr>
        <w:tblStyle w:val="a5"/>
        <w:tblW w:w="15309" w:type="dxa"/>
        <w:tblLayout w:type="fixed"/>
        <w:tblLook w:val="04A0" w:firstRow="1" w:lastRow="0" w:firstColumn="1" w:lastColumn="0" w:noHBand="0" w:noVBand="1"/>
      </w:tblPr>
      <w:tblGrid>
        <w:gridCol w:w="462"/>
        <w:gridCol w:w="1523"/>
        <w:gridCol w:w="1276"/>
        <w:gridCol w:w="1559"/>
        <w:gridCol w:w="1417"/>
        <w:gridCol w:w="1276"/>
        <w:gridCol w:w="1134"/>
        <w:gridCol w:w="1134"/>
        <w:gridCol w:w="1134"/>
        <w:gridCol w:w="1134"/>
        <w:gridCol w:w="1559"/>
        <w:gridCol w:w="1701"/>
      </w:tblGrid>
      <w:tr w:rsidR="00F51C06" w:rsidRPr="00D04E5A" w:rsidTr="00D04E5A">
        <w:trPr>
          <w:trHeight w:val="20"/>
        </w:trPr>
        <w:tc>
          <w:tcPr>
            <w:tcW w:w="462" w:type="dxa"/>
            <w:vMerge w:val="restart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 xml:space="preserve">№ </w:t>
            </w:r>
            <w:proofErr w:type="gramStart"/>
            <w:r w:rsidRPr="00D04E5A">
              <w:rPr>
                <w:rFonts w:ascii="Arial" w:hAnsi="Arial" w:cs="Arial"/>
              </w:rPr>
              <w:t>п</w:t>
            </w:r>
            <w:proofErr w:type="gramEnd"/>
            <w:r w:rsidRPr="00D04E5A">
              <w:rPr>
                <w:rFonts w:ascii="Arial" w:hAnsi="Arial" w:cs="Arial"/>
              </w:rPr>
              <w:t>/п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Мероприятия программы/ подпрограммы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Всего (</w:t>
            </w:r>
            <w:proofErr w:type="spellStart"/>
            <w:r w:rsidRPr="00D04E5A">
              <w:rPr>
                <w:rFonts w:ascii="Arial" w:hAnsi="Arial" w:cs="Arial"/>
              </w:rPr>
              <w:t>тыс</w:t>
            </w:r>
            <w:proofErr w:type="gramStart"/>
            <w:r w:rsidRPr="00D04E5A">
              <w:rPr>
                <w:rFonts w:ascii="Arial" w:hAnsi="Arial" w:cs="Arial"/>
              </w:rPr>
              <w:t>.р</w:t>
            </w:r>
            <w:proofErr w:type="gramEnd"/>
            <w:r w:rsidRPr="00D04E5A">
              <w:rPr>
                <w:rFonts w:ascii="Arial" w:hAnsi="Arial" w:cs="Arial"/>
              </w:rPr>
              <w:t>уб</w:t>
            </w:r>
            <w:proofErr w:type="spellEnd"/>
            <w:r w:rsidRPr="00D04E5A">
              <w:rPr>
                <w:rFonts w:ascii="Arial" w:hAnsi="Arial" w:cs="Arial"/>
              </w:rPr>
              <w:t>.)</w:t>
            </w:r>
          </w:p>
        </w:tc>
        <w:tc>
          <w:tcPr>
            <w:tcW w:w="5812" w:type="dxa"/>
            <w:gridSpan w:val="5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D04E5A">
              <w:rPr>
                <w:rFonts w:ascii="Arial" w:hAnsi="Arial" w:cs="Arial"/>
              </w:rPr>
              <w:t>тыс</w:t>
            </w:r>
            <w:proofErr w:type="gramStart"/>
            <w:r w:rsidRPr="00D04E5A">
              <w:rPr>
                <w:rFonts w:ascii="Arial" w:hAnsi="Arial" w:cs="Arial"/>
              </w:rPr>
              <w:t>.р</w:t>
            </w:r>
            <w:proofErr w:type="gramEnd"/>
            <w:r w:rsidRPr="00D04E5A">
              <w:rPr>
                <w:rFonts w:ascii="Arial" w:hAnsi="Arial" w:cs="Arial"/>
              </w:rPr>
              <w:t>уб</w:t>
            </w:r>
            <w:proofErr w:type="spellEnd"/>
            <w:r w:rsidRPr="00D04E5A">
              <w:rPr>
                <w:rFonts w:ascii="Arial" w:hAnsi="Arial" w:cs="Arial"/>
              </w:rPr>
              <w:t>.)</w:t>
            </w:r>
          </w:p>
        </w:tc>
        <w:tc>
          <w:tcPr>
            <w:tcW w:w="1559" w:type="dxa"/>
            <w:vMerge w:val="restart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proofErr w:type="gramStart"/>
            <w:r w:rsidRPr="00D04E5A">
              <w:rPr>
                <w:rFonts w:ascii="Arial" w:hAnsi="Arial" w:cs="Arial"/>
              </w:rPr>
              <w:t>Ответственный</w:t>
            </w:r>
            <w:proofErr w:type="gramEnd"/>
            <w:r w:rsidRPr="00D04E5A">
              <w:rPr>
                <w:rFonts w:ascii="Arial" w:hAnsi="Arial" w:cs="Arial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Результаты выполнения мероприятия программы/ подпрограммы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  <w:vMerge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</w:t>
            </w:r>
          </w:p>
        </w:tc>
        <w:tc>
          <w:tcPr>
            <w:tcW w:w="1523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vAlign w:val="center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1.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 xml:space="preserve">Основное мероприятие 01. </w:t>
            </w: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D04E5A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Обеспечение современными мощностями инфраструктуры потребительского рынка и услуг и повышение качества обслуживания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1.1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Мероприятие 01.01.</w:t>
            </w: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 xml:space="preserve">Содействие </w:t>
            </w:r>
            <w:r w:rsidRPr="00D04E5A">
              <w:rPr>
                <w:rFonts w:ascii="Arial" w:hAnsi="Arial" w:cs="Arial"/>
              </w:rPr>
              <w:lastRenderedPageBreak/>
              <w:t>вводу (строительству) новых современных объектов потребительского рынка и услуг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</w:t>
            </w:r>
            <w:r w:rsidRPr="00D04E5A">
              <w:rPr>
                <w:rFonts w:ascii="Arial" w:hAnsi="Arial" w:cs="Arial"/>
              </w:rPr>
              <w:lastRenderedPageBreak/>
              <w:t>4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 xml:space="preserve">Средства бюджета городского </w:t>
            </w:r>
            <w:r w:rsidRPr="00D04E5A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D04E5A">
              <w:rPr>
                <w:rFonts w:ascii="Arial" w:hAnsi="Arial" w:cs="Arial"/>
              </w:rPr>
              <w:t xml:space="preserve">Управление потребительского рынка, </w:t>
            </w:r>
            <w:r w:rsidRPr="00D04E5A">
              <w:rPr>
                <w:rFonts w:ascii="Arial" w:hAnsi="Arial" w:cs="Arial"/>
              </w:rPr>
              <w:lastRenderedPageBreak/>
              <w:t>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 xml:space="preserve">Обеспечение современными </w:t>
            </w:r>
            <w:r w:rsidRPr="00D04E5A">
              <w:rPr>
                <w:rFonts w:ascii="Arial" w:hAnsi="Arial" w:cs="Arial"/>
              </w:rPr>
              <w:lastRenderedPageBreak/>
              <w:t>мощностями инфраструктуры потребительского рынка и услуг и повышение качества обслуживания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1.2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Мероприятие 01.02.</w:t>
            </w: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D04E5A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Обеспечение населения сезонной плодоовощной продукцией.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1.3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Мероприятие 01.03.</w:t>
            </w: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 xml:space="preserve">Организация и проведение </w:t>
            </w:r>
            <w:r w:rsidRPr="00D04E5A">
              <w:rPr>
                <w:rFonts w:ascii="Arial" w:hAnsi="Arial" w:cs="Arial"/>
              </w:rPr>
              <w:lastRenderedPageBreak/>
              <w:t>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D04E5A">
              <w:rPr>
                <w:rFonts w:ascii="Arial" w:hAnsi="Arial" w:cs="Arial"/>
              </w:rPr>
              <w:t xml:space="preserve">Управление потребительского рынка, услуг и рекламы </w:t>
            </w:r>
            <w:r w:rsidRPr="00D04E5A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 xml:space="preserve">Социальная поддержка ветеранов и инвалидов Великой </w:t>
            </w:r>
            <w:r w:rsidRPr="00D04E5A">
              <w:rPr>
                <w:rFonts w:ascii="Arial" w:hAnsi="Arial" w:cs="Arial"/>
              </w:rPr>
              <w:lastRenderedPageBreak/>
              <w:t>Отечественной войны, социально незащищенных категорий граждан.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1.4.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Мероприятие 01.05. Разработка, согласование и утверждение в муниципальном образовани</w:t>
            </w:r>
            <w:r w:rsidRPr="00D04E5A">
              <w:rPr>
                <w:rFonts w:ascii="Arial" w:hAnsi="Arial" w:cs="Arial"/>
              </w:rPr>
              <w:lastRenderedPageBreak/>
              <w:t>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D04E5A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 xml:space="preserve">Демонтаж нестационарных торговых объектов, установленных по адресным </w:t>
            </w:r>
            <w:proofErr w:type="gramStart"/>
            <w:r w:rsidRPr="00D04E5A">
              <w:rPr>
                <w:rFonts w:ascii="Arial" w:hAnsi="Arial" w:cs="Arial"/>
              </w:rPr>
              <w:t>ориентирам</w:t>
            </w:r>
            <w:proofErr w:type="gramEnd"/>
            <w:r w:rsidRPr="00D04E5A">
              <w:rPr>
                <w:rFonts w:ascii="Arial" w:hAnsi="Arial" w:cs="Arial"/>
              </w:rPr>
              <w:t xml:space="preserve"> не включенным </w:t>
            </w:r>
            <w:r w:rsidRPr="00D04E5A">
              <w:rPr>
                <w:rFonts w:ascii="Arial" w:hAnsi="Arial" w:cs="Arial"/>
              </w:rPr>
              <w:lastRenderedPageBreak/>
              <w:t>в схему размещения нестационарных торговых объектов на территории городского округа Люберцы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1.5.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Мероприятие 01.07. Предоставление сельскохозяйственным товаропроизводителям и организаци</w:t>
            </w:r>
            <w:r w:rsidRPr="00D04E5A">
              <w:rPr>
                <w:rFonts w:ascii="Arial" w:hAnsi="Arial" w:cs="Arial"/>
              </w:rPr>
              <w:lastRenderedPageBreak/>
              <w:t>ям потребительской кооперации (субъектам малого или среднего предпринимательства) мест для размещения нестационарных торговых объектов без проведения аукционов на льготных условиях или на безвозмездной основе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17.05.2022-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D04E5A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51C06" w:rsidRPr="00D04E5A" w:rsidRDefault="00F51C06" w:rsidP="00721536">
            <w:pPr>
              <w:ind w:right="-57"/>
              <w:rPr>
                <w:rFonts w:ascii="Arial" w:hAnsi="Arial" w:cs="Arial"/>
              </w:rPr>
            </w:pP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 xml:space="preserve">Заключение договоров на размещение и эксплуатацию нестационарных торговых объектов сезонного </w:t>
            </w:r>
            <w:r w:rsidRPr="00D04E5A">
              <w:rPr>
                <w:rFonts w:ascii="Arial" w:hAnsi="Arial" w:cs="Arial"/>
              </w:rPr>
              <w:lastRenderedPageBreak/>
              <w:t xml:space="preserve">размещения без проведения торгов. 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Основное мероприятие 02. Развитие сферы общественного питания на территории муниципаль</w:t>
            </w:r>
            <w:r w:rsidRPr="00D04E5A">
              <w:rPr>
                <w:rFonts w:ascii="Arial" w:hAnsi="Arial" w:cs="Arial"/>
              </w:rPr>
              <w:lastRenderedPageBreak/>
              <w:t>ного образования Московской области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D04E5A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D04E5A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Обеспечение современными предприятиями общественного питания, повышение качества обслуживани</w:t>
            </w:r>
            <w:r w:rsidRPr="00D04E5A">
              <w:rPr>
                <w:rFonts w:ascii="Arial" w:hAnsi="Arial" w:cs="Arial"/>
              </w:rPr>
              <w:lastRenderedPageBreak/>
              <w:t>я населения.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Мероприятие 02.01.</w:t>
            </w: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Обеспечение современными предприятиями общественного питания, повышение качества обслуживания населения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3.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 xml:space="preserve">Основное мероприятие 03. </w:t>
            </w: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Развитие сферы бытовых услуг на территории муниципального образовани</w:t>
            </w:r>
            <w:r w:rsidRPr="00D04E5A">
              <w:rPr>
                <w:rFonts w:ascii="Arial" w:hAnsi="Arial" w:cs="Arial"/>
              </w:rPr>
              <w:lastRenderedPageBreak/>
              <w:t>я Московской области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D04E5A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округа Люберцы Московской </w:t>
            </w:r>
            <w:r w:rsidRPr="00D04E5A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Обеспечение населения широким ассортиментом бытовых услуг.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Мероприятие 03.01.</w:t>
            </w: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D04E5A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Обеспечение населения широким ассортиментом бытовых услуг.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4.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Основное мероприятие 04.</w:t>
            </w: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D04E5A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4.1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Мероприятие 04.01.</w:t>
            </w: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D04E5A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4.2</w:t>
            </w:r>
          </w:p>
        </w:tc>
        <w:tc>
          <w:tcPr>
            <w:tcW w:w="1523" w:type="dxa"/>
            <w:vMerge w:val="restart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Мероприятие 04.02.</w:t>
            </w:r>
          </w:p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Обращения в суды по вопросу защиты прав потребителей</w:t>
            </w:r>
          </w:p>
        </w:tc>
        <w:tc>
          <w:tcPr>
            <w:tcW w:w="1276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01.01.2020-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31.12.2024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  <w:p w:rsidR="00F51C06" w:rsidRPr="00D04E5A" w:rsidRDefault="00F51C06" w:rsidP="00721536">
            <w:pPr>
              <w:ind w:right="-57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462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ind w:left="-57" w:right="-57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3261" w:type="dxa"/>
            <w:gridSpan w:val="3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ИТОГО ПО ПОДПРОГРАММЕ</w:t>
            </w: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D04E5A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Итого: 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widowControl w:val="0"/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04E5A">
              <w:rPr>
                <w:rFonts w:ascii="Arial" w:eastAsia="Calibri" w:hAnsi="Arial" w:cs="Arial"/>
                <w:lang w:eastAsia="en-US"/>
              </w:rPr>
              <w:t>4 913 229,00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960 117, 00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982 542,00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986 333,00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989 691,00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994 546,00</w:t>
            </w:r>
          </w:p>
        </w:tc>
        <w:tc>
          <w:tcPr>
            <w:tcW w:w="1559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Merge w:val="restart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Х</w:t>
            </w:r>
          </w:p>
        </w:tc>
      </w:tr>
      <w:tr w:rsidR="00F51C06" w:rsidRPr="00D04E5A" w:rsidTr="00D04E5A">
        <w:trPr>
          <w:trHeight w:val="20"/>
        </w:trPr>
        <w:tc>
          <w:tcPr>
            <w:tcW w:w="3261" w:type="dxa"/>
            <w:gridSpan w:val="3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D04E5A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3261" w:type="dxa"/>
            <w:gridSpan w:val="3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D04E5A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Средства  </w:t>
            </w:r>
            <w:r w:rsidRPr="00D04E5A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3261" w:type="dxa"/>
            <w:gridSpan w:val="3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D04E5A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51C06" w:rsidRPr="00D04E5A" w:rsidTr="00D04E5A">
        <w:trPr>
          <w:trHeight w:val="20"/>
        </w:trPr>
        <w:tc>
          <w:tcPr>
            <w:tcW w:w="3261" w:type="dxa"/>
            <w:gridSpan w:val="3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51C06" w:rsidRPr="00D04E5A" w:rsidRDefault="00F51C06" w:rsidP="00721536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D04E5A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4 913 229,00</w:t>
            </w:r>
          </w:p>
        </w:tc>
        <w:tc>
          <w:tcPr>
            <w:tcW w:w="1276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960 117, 00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982 542,00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986 333,00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989 691,00</w:t>
            </w:r>
          </w:p>
        </w:tc>
        <w:tc>
          <w:tcPr>
            <w:tcW w:w="1134" w:type="dxa"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D04E5A">
              <w:rPr>
                <w:rFonts w:ascii="Arial" w:hAnsi="Arial" w:cs="Arial"/>
              </w:rPr>
              <w:t>994 546,00</w:t>
            </w:r>
          </w:p>
        </w:tc>
        <w:tc>
          <w:tcPr>
            <w:tcW w:w="1559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51C06" w:rsidRPr="00D04E5A" w:rsidRDefault="00F51C06" w:rsidP="00721536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</w:tbl>
    <w:p w:rsidR="00F51C06" w:rsidRPr="00D04E5A" w:rsidRDefault="00F51C06" w:rsidP="00F51C06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ascii="Arial" w:eastAsia="Calibri" w:hAnsi="Arial" w:cs="Arial"/>
          <w:b/>
          <w:lang w:eastAsia="en-US"/>
        </w:rPr>
      </w:pPr>
    </w:p>
    <w:p w:rsidR="00F51C06" w:rsidRPr="00D04E5A" w:rsidRDefault="00F51C06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F51C06" w:rsidRPr="00D04E5A" w:rsidSect="00F51C06">
      <w:pgSz w:w="16838" w:h="11906" w:orient="landscape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B36B6B"/>
    <w:rsid w:val="00D04886"/>
    <w:rsid w:val="00D04E5A"/>
    <w:rsid w:val="00D23A89"/>
    <w:rsid w:val="00F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5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51C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6">
    <w:name w:val="Strong"/>
    <w:basedOn w:val="a0"/>
    <w:uiPriority w:val="22"/>
    <w:qFormat/>
    <w:rsid w:val="00F51C06"/>
    <w:rPr>
      <w:b/>
      <w:bCs/>
    </w:rPr>
  </w:style>
  <w:style w:type="paragraph" w:customStyle="1" w:styleId="consplusnormal">
    <w:name w:val="consplusnormal"/>
    <w:basedOn w:val="a"/>
    <w:rsid w:val="00F51C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5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51C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6">
    <w:name w:val="Strong"/>
    <w:basedOn w:val="a0"/>
    <w:uiPriority w:val="22"/>
    <w:qFormat/>
    <w:rsid w:val="00F51C06"/>
    <w:rPr>
      <w:b/>
      <w:bCs/>
    </w:rPr>
  </w:style>
  <w:style w:type="paragraph" w:customStyle="1" w:styleId="consplusnormal">
    <w:name w:val="consplusnormal"/>
    <w:basedOn w:val="a"/>
    <w:rsid w:val="00F51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2022-06-28T11:58:00Z</dcterms:created>
  <dcterms:modified xsi:type="dcterms:W3CDTF">2022-06-28T11:58:00Z</dcterms:modified>
</cp:coreProperties>
</file>