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Look w:val="04A0" w:firstRow="1" w:lastRow="0" w:firstColumn="1" w:lastColumn="0" w:noHBand="0" w:noVBand="1"/>
      </w:tblPr>
      <w:tblGrid>
        <w:gridCol w:w="1730"/>
        <w:gridCol w:w="2405"/>
        <w:gridCol w:w="3400"/>
        <w:gridCol w:w="1420"/>
        <w:gridCol w:w="1320"/>
        <w:gridCol w:w="4150"/>
      </w:tblGrid>
      <w:tr w:rsidR="008D74C9" w:rsidTr="008D74C9">
        <w:trPr>
          <w:trHeight w:val="2688"/>
        </w:trPr>
        <w:tc>
          <w:tcPr>
            <w:tcW w:w="173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noWrap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0" w:type="dxa"/>
            <w:vAlign w:val="center"/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Постановлением администрации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городского округа Люберцы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Московской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от 27.08.2020 № 2425-ПА</w:t>
            </w:r>
          </w:p>
        </w:tc>
      </w:tr>
      <w:tr w:rsidR="008D74C9" w:rsidTr="008D74C9">
        <w:trPr>
          <w:trHeight w:val="780"/>
        </w:trPr>
        <w:tc>
          <w:tcPr>
            <w:tcW w:w="14425" w:type="dxa"/>
            <w:gridSpan w:val="6"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Значения натуральных норм, необходимых для определения базовых нормативов затрат на оказание муниципальных услуг в сфере физической культуры и спорта в 2020 году.</w:t>
            </w:r>
          </w:p>
        </w:tc>
      </w:tr>
      <w:tr w:rsidR="008D74C9" w:rsidTr="008D74C9">
        <w:trPr>
          <w:trHeight w:val="108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муниципальной услуги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натуральной нормы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Единица измерения натуральной нормы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 натуральной нормы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Баскетбол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931900О.99.0.БВ27АА10001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6 210,44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Конструкция баскетбольного щита в сборе (щит, корзина с кольцом, сетка, опора)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Доска тактическая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Свисток, штук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Секундомер, штук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(конусы)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3 200,81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4 140,29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49,66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Программное обеспечение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Баскетбол Тренировочный этап (этап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специализации)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931900О.99.0.БВ27АА11001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17 466,85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Конструкция баскетбольного щита в сборе (щит, корзина с кольцом, сетка, опора)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Доска тактическая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Свисток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(конусы)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Гольфы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баскетбола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голеностопного сустава (голеностопник)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эластичные (тайсы)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8 673,78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Программное обеспечение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189,78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Баскетбол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931900О.99.0.БВ27АА12001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38 815,23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Конструкция баскетбольного щита в сборе (щит, корзина с кольцом, сетка, опора)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Доска тактическая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Свисток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(конусы)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118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Гольфы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баскетбола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голеностопного сустава (голеностопник)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лучезапястного сустава (напульсник)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эластичные (тайсы)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21 197,70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25 876,82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Программное обеспечение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463,79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олимпийским видам спорта Бокс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931900О.99.0.БВ27АА25001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ind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5 202,78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7 763,05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Бокс Тренировочный этап (этап спортивной специализации)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931900О.99.0.БВ27АА26001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Боксерки (обувь для бокса)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Боксерская 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Боксерские трусы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утепленная (толстовка)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Эластичные бинты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9 455,47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Бокс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931900О.99.0.БВ27АА27001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77 630,45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Боксерки (обувь для бокса)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Боксерская 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Боксерские трусы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2 160,00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утепленная (толстовка)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Эластичные бинты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34 725,83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51 753,64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Бокс Этап высшего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931900О.99.0.БВ27АА28001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155 260,91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Боксерки (обувь для бокса)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7 960,00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Боксерская 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Боксерские трусы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2 160,00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3 996,00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утепленная (толстовка)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Эластичные бинты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69 329,81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103 507,27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18 448,56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1 525,68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Волейбол Этап начальной подготовки (показатель объема - Число лиц, прошедших спортивную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931900О.99.0.БВ27АА55001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11 090,06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волейбольная со стойками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48,84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для волейбольных стоек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100,51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14,4124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0,1657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0,2018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0,2162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7 393,38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122,16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96,03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Волейбол Тренировочный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этап (этап спортивной специализации) 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931900О.99.0.БВ27АА56001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волейбольная со стойками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48,84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для волейбольных стоек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100,51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волейбола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6 680,00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голеностопного сустава (голеностопник)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(трусы) спортивные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эластичные (тайсы)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25,2000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0,2898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0,3528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Пропитка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28,22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646,65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Спортивная подготовка по олимпийским видам спорта Легкая атлетика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931900О.99.0.БВ27АБ05001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Брус для отталкивания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Конь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приземления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метания (140 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Палочка эстафетная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Планка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(2,8 x 2,8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(20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для жима штанги лежа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Стартовые колодки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Указатель направления ветра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Колокол сигнальный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15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30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1,75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2,0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Диски обрезиненные (0,5 - 2,0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600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700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800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 легкоатлетическая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Трусы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короткие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средние и длинные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с препятствиями (стипль-чеза)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15,1250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0,1739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0,2118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0,2269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13,72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Пропитка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7 763,05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388,12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Легкая атлетика Тренировочный этап (показатель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931900О.99.0.БВ27АБ06001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Брус для отталкивания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Буфер для остановки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Конь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приземления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метания (140 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Палочка эстафетная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Планка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(2,8 x 2,8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(20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для жима штанги лежа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Стартовые колодки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Указатель направления ветра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15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30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1,75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2,0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Диски обрезиненные (0,5 - 2,0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600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700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800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 легкоатлетическая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метания диска и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6 660,00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Трусы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короткие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средние и длинные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с препятствиями (стипль-чеза)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метания копья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9 140,00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длину и прыжков с шестом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тройного прыжка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32,7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0,0535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0,4586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0,4913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94,36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33,79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218,26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Легкая атлетика 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931900О.99.0.БВ27АБ07001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174 668,52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Брус для отталкивания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Буфер для остановки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Конь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приземления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метания (140 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Палочка эстафетная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Планка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(2,8 x 2,8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(20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для жима штанги лежа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Стартовые колодки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Указатель направления ветра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15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30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1,75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2,0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Диски обрезиненные (0,5 - 2,0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600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700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800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диска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850,63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5 526,66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в сборе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1 857,80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2 090,10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 легкоатлетическая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метания диска и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Трусы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короткие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средние и длинные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с препятствиями (стипль-чеза)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метания копья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9 140,00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длину и прыжков с шестом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тройного прыжка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227,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0,0316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2,6106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3,1780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3,4050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409,13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653,94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205,87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245,45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399,29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254,24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275,70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116 445,68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5 825,00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1 924,05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1 512,58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Лыжные гонки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931900О.99.0.БВ27АБ15001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12 476,32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медицинские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Держатель для утюга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Набивные мячи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Накаточный инструмент с 3 роликами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Парафины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Полотно нетканое для полировки лыж. Типа "Фибертекс"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Пробка синтетическая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для обработки лыж (3 мм)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стальной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Утюг для смазки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Шкурка шлифовальная (наждачная бумага)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Щетки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лыжника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Лыжи гоночные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3 760,00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Палки для лыжных гонок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Лыжероллеры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5 960,00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 для лыжероллеров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Мази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447,86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лыжные универсальные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289,74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Очки солнцезащитные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Нагрудные номера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Очки солнцезащитные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16,2500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0,1869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0,2275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29,29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2.6. Оплата труда административно- управленческого, административно- хозяйственного, вспомогательного и иного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8 317,55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416,99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Лыжные гонки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931900О.99.0.БВ27АБ16001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34 933,70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медицинские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Держатель для утюга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Набивные мячи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Накаточный инструмент с 3 роликами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Парафины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Полотно нетканое для полировки лыж. Типа "Фибертекс"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Пробка синтетическая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для обработки лыж (3 мм)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стальной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Утюг для смазки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Шкурка шлифовальная (наждачная бумага)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Щетки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лыжника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Лыжи гоночные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3 760,00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Палки для лыжных гонок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Лыжероллеры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5 960,00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 для лыжероллеров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Мази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1 254,00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Парафин лыжный CH (180 гр.)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1 215,00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Нагрудные номера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Очки солнцезащитные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7 497,00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зала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Комбинезон для лыжных гонок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(короткий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(длинный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Термобелье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1 370,00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Жилет утепленный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1 646,00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Сланцы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Кепка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Рюкзак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41,8235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0,4810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0,5855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0,6274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120,49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45,22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46,66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46,84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23 289,14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1 073,23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Спортивная борьба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931900О.99.0.БВ27АБ80001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борцовский 12 x 12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до 200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0,5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16, 24 и 32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спортивных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ручная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168,58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Манекены тренировочные для борьбы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Маты гимнастические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Медицинболы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Мяч баскетбольный                 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Мяч футбольный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универсальный (для накачивания  спортивных мячей)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Скакалка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Скамейка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Стеллаж для хранения гантелей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Стенка гимнастическая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плечевой резиновый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11,1579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0,1562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0,1674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11,51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7 763,05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Спортивная борьба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931900О.99.0.БВ27АБ81001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32 346,02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борцовский 12 x 12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до 200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0,5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16, 24 и 32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спортивных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ручная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168,58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Манекены тренировочные для борьбы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Маты гимнастические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Мяч футбольный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универсальный (для накачивания  спортивных мячей)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Скакалка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Скамейка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Стеллаж для хранения гантелей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Стенка гимнастическая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плечевой резиновый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Борцовки (обувь)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Костюм ветрозащитный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Костюм разминочный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зала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Наколенники (фиксаторы коленных суставов)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Налокотники (фиксаторы локтевых суставов)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Трико борцовское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30,2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700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0,3481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0,4238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0,4541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21 564,01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776,75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Тхэвондо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931900О.99.0.БВ27АВ10001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7 277,85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111,50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240,31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вида спорта "тхэквондо" (12 x 12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759,69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Ракетка двойная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109,15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Табло информационное световое электронное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настенное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210,85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215,81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защитный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197,21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голень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105,43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предплечье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7,8809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0,1103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0,1182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8,79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4 851,90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52,51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Тхэвондо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931900О.99.0.БВ27АВ11001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24 952,65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Нормы определены в соответствии с максимальной тренировочной нагрузкой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111,50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240,31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вида спорта "тхэквондо" (12 x 12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759,69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Ракетка двойная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109,15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настенное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спортивного зала (степки)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защитный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голень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предплечье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24,7500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0,2846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0,3465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27,72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16 635,10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Тяжелая атлетика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931900О.99.0.БВ27АВ15001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 плиометрический мягкий (различной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297,10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Велоэргометр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(до 200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(8 кг, 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(детский) (5 кг, 10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(женский) 15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Дорожка беговая электромеханическая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Магнезница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Плинты для штангистов (разной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атлетическая (регулируемая)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дисков и грифов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для развития мышц живота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мужская (240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25,2692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0,2906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0,3538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12 938,41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168,38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Тяжелая атлетика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931900О.99.0.БВ27АВ16001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48 519,03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 плиометрический мягкий (различной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297,10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Велоэргометр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(до 200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(8 кг, 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(детский) (5 кг, 10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(женский) 15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Дорожка беговая электромеханическая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Магнезница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Плинты для штангистов (разной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атлетическая (регулируемая)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дисков и грифов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для развития мышц живота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мужская (240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тяжелоатлетические (штангетки)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Лямки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тяжелоатлетический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Трико тяжелоатлетическое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лучезапястного сустава (напульсник)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(тренировочная)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(соревновательная)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тренировочные (леггинсы)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58,8462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0,8238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0,8827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106,06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103,51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32 346,02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1 510,04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Тяжелая атлетика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931900О.99.0.БВ27АВ17001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116 445,68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 плиометрический мягкий (различной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297,10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Велоэргометр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(до 200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(8 кг, 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(детский) (5 кг, 10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(женский) 15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Дорожка беговая электромеханическая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Магнезница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Плинты для штангистов (разной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атлетическая (регулируемая)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дисков и грифов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для развития мышц живота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мужская (240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тяжелоатлетические (штангетки)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Лямки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тяжелоатлетический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Трико тяжелоатлетическое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лучезапястного сустава (напульсник)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(тренировочная)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(соревновательная)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Шорты тренировочные (леггинсы)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151,50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273,05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436,44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163,81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266,48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156,29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77 630,45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3 887,61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1 284,11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1 009,50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Фехтование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931900О.99.0.БВ27АВ20001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12 938,41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Верстак слесарный с тисками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Катушка-сматыватель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1 094,92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для тренировки фехтовальщика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Стандартное тренировочное оружие (рапира тренировочная)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Стандартное электрооружие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229,38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фехтовальный (манекен) для отработки уколов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Электропаяльник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Электрофиксатор для фехтования (сигнальный аппарат)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 универсальный для проверки наконечника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Заточный станок (электронаждак)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фехтования (защитные куртка, брюки, набочник)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565,54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Маска стандартная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379,66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Нагрудник для тренера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165,31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(женский)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(мужской)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110,73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оружия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Электрокуртка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323,11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95,5500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0,4221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2,1748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2,1748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1 325,95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121,65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131,37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128,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8 625,61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1 905,15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Фехтование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931900О.99.0.БВ27АВ21001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87 334,26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Верстак слесарный с тисками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Катушка-сматыватель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1 094,92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для тренировки фехтовальщика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фехтовальный (манекен) для отработки уколов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Электропаяльник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Электрофиксатор для фехтования (сигнальный аппарат)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 универсальный для проверки наконечника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Заточный станок (электронаждак)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Клинок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Электронаконечник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Электрорапира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белые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фехтования (куртка, брюки, набочник)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Маска стандартная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Нагрудник для тренера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1 425,00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(женский)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712,50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(мужской)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Туфли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6 840,00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оружия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для беспроводного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10 600,00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Электрокозырек на маску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Электрокуртка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8 170,00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Шнур-масса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430,5043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1,9018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9,7988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9,7988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510,82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5 974,11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141,45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548,10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135,83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591,88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264,38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275,71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217,23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578,73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58 222,84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8 583,71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709,87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651,30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Фехтование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931900О.99.0.БВ27АВ22001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271 706,59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Верстак слесарный с тисками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Катушка-сматыватель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1 094,92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для тренировки фехтовальщика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81,36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фехтовальный (манекен) для отработки уколов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Электропаяльник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Электрофиксатор для фехтования (сигнальный аппарат)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 универсальный для проверки наконечника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Заточный станок (электронаждак)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Клинок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Электронаконечник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Электрорапира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белые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фехтования (куртка, брюки, набочник)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Маска стандартная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Нагрудник для тренера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2 850,00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(женский)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712,50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(мужской)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Туфли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6 840,00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оружия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для беспроводного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Электрокозырек на маску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6 600,00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Электрокуртка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16 340,00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Шнур-масса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2 004,7365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8,8560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0,0708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45,6300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45,6300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2 378,77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27 819,73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658,69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2 552,34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632,54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2 756,23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1 231,15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1 283,92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1 011,56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2 694,98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181 137,73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39 971,88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3 305,64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3 032,91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Фигурное катание на коньках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18 864,13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CD проигрыватель (переносной)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переносная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 батут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105,86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Перекладина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Полусфера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153,63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Степ для фитнеса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для разметки площадки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133,9704</w:t>
            </w:r>
          </w:p>
        </w:tc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0,5919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3,0493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3,0493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1 859,11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184,19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85,80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67,60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14 410,29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15,64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2 671,20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Спортивная подготовка по олимпийским видам спорта Фигурное катание на коньках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56 184,77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CD проигрыватель (переносной)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переносная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 батут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105,86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Перекладина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Полусфера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153,63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Степ для фитнеса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для разметки площадки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для фигурного катания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10 290,00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соревнований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Лезвия для фигурного катания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3 150,00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коньков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367,8400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8,3724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8,3724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436,47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5 104,52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120,86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468,32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505,73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225,90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235,58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185,61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494,49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37 456,51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7 334,26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556,50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Футбол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931900О.99.0.БВ27АВ35001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12 476,32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футбольные, переносные, уменьшенных размеров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для накачивания мячей, комплект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для переноски мячей,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"лесенка",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 стандартные,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Макет футбольного поля с магнитными фишками,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Манишка футбольная (двух цветов),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Мяч футбольный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Флаги для разметки футбольного поля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170,3505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3,3649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117,44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8 317,55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1 654,39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121,89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Спортивная подготовка по олимпийским видам спорта Футбол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931900О.99.0.БВ27АВ36001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31 052,18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футбольные, переносные, уменьшенных размеров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11,28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для накачивания мячей, комплект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для переноски мячей,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"лесенка",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 стандартные,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Макет футбольного поля с магнитными фишками,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Манишка футбольная (двух цветов),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Мяч футбольный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Флаги для разметки футбольного поля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футбольные для вратаря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Рейтузы футбольные для вратаря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Свитер футбольный для вратаря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Бутсы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402,6276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0,1549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7,9531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2,3197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193,02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193,02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277,56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127,22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156,13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104,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20 701,45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3 910,19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459,88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Художественная гимнастика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931900О.99.0.БВ27АВ50001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12 938,41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Булава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Канат для лазанья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гимнастический (13 x 13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Ленты для художественной гимнастики (разных цветов)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художественной гимнастики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22,22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Обруч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32,22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20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Купальник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12,5000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0,1438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0,1750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75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21,99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8 625,61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320,76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18,75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83,29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Художественная гимнастика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931900О.99.0.БВ27АВ51001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43 667,13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Канат для лазанья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гимнастический (13 x 13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20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Балансировочная подушка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Булава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Ленты для художественной гимнастики (разных цветов)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художественной гимнастики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Обмотка для предметов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14 457,83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Обруч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Резина для растяжки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булав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костюма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мяча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обруча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Голеностопный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Кепка солнцезащитная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тренировочный "Сауна"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улицы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Купальник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1 078,00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Полотенце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Полутапочки (получешки)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Рюкзак спортивный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(короткий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42,7229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0,4913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0,0698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0,5981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0,6408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38,75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75,15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47,66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1 096,30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362,12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Художественная гимнастика Этап совершенствования спортивного мастерства (показатель объема - Число лиц, прошедших спортивную подготовку на этапах спортивной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931900О.99.0.БВ27АВ52001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155 260,91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Канат для лазанья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гимнастический (13 x 13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95,68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20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Балансировочная подушка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Булава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Ленты для художественной гимнастики (разных цветов)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художественной гимнастики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Обмотка для предметов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24 096,39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Обруч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Резина для растяжки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булав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костюма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мяча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обруча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Голеностопный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Кепка солнцезащитная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тренировочный "Сауна"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улицы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Купальник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1 617,00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Куртка утепленная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1 079,00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316,00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Полотенце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Полутапочки (получешки)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Рюкзак спортивный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(короткий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182,3077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2,0966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0,2978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2,5523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2,7346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328,58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525,19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165,34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72,53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197,12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320,67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203,37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204,18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188,07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221,42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2.6. Оплата труда административно- управленческого, административно- хозяйственного, вспомогательного и иного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103 507,27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72,92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4 678,16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1 545,24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1 214,78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неолимпийским видам спорта Восточное боевое единоборство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931900О.99.0.БВ28АА90000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14 555,71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до 180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фехтовальная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тхэквондо (10 x 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438,48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Подушка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для гимнастической стенки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99,6086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0,4400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2,2672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2,2672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118,19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1 382,27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126,82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31,43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136,95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63,79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133,90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9 703,81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11,63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1 986,07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неолимпийским видам спорта Восточное боевое единоборство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931900О.99.0.БВ28АА91000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34 933,70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до 180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фехтовальная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тхэквондо (10 x 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438,48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для гимнастической стенки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Бейсболка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Жилет 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восточного боевого единоборства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4 780,00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Лапы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(накладки)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(белый, синий, красный)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Сандалии (шлепанцы)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длинным рукавом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Футы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1 628,00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Чешки гимнастические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237,9389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1,0511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0,0084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5,4158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5,4158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282,33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3 301,88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327,13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146,12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152,39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120,06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319,86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23 289,14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4 744,20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359,97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неолимпийским видам спорта Киокусинкай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931900О.99.0.БВ28АБ40000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9 703,81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Медицинболы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41,61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35,62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татами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Защитные накладки на ноги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Кимоно для каратэ (доги)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438,48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(шингарды)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5,01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(оби)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41,07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- 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на грудь женский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для киокусинкай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42,95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18,8400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0,2167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0,0308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0,2638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0,2826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33,96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Техническое обслуживание и регламентно-профилактический ремонт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21,02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21,10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19,44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6 469,20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28,26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159,69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125,54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неолимпийским видам спорта Киокусинкай Тренировочный этап (показатель объема - Число лиц, прошедших спортивную подготовку на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931900О.99.0.БВ28АБ41000</w:t>
            </w: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34 933,70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127,45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17,17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31,88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109,93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Медицинболы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29,22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татами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39,72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7,08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68,09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24,57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Защитные накладки на ноги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спортивной подготовки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Кимоно для каратэ (доги)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(шингарды)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(оби)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- 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на грудь женский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712,50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для киокусинкай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595,00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30,2727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81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Метод наиболее эффективного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0,0494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0,4238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0,4541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54,56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87,21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27,46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53,25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33,91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36,77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23 289,14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776,82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45,41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256,59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201,72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</w:tbl>
    <w:p w:rsidR="008D74C9" w:rsidRDefault="008D74C9" w:rsidP="008D74C9"/>
    <w:p w:rsidR="008D74C9" w:rsidRDefault="008D74C9" w:rsidP="008D74C9"/>
    <w:tbl>
      <w:tblPr>
        <w:tblW w:w="15254" w:type="dxa"/>
        <w:tblLook w:val="04A0" w:firstRow="1" w:lastRow="0" w:firstColumn="1" w:lastColumn="0" w:noHBand="0" w:noVBand="1"/>
      </w:tblPr>
      <w:tblGrid>
        <w:gridCol w:w="588"/>
        <w:gridCol w:w="6240"/>
        <w:gridCol w:w="4257"/>
        <w:gridCol w:w="2526"/>
        <w:gridCol w:w="1723"/>
      </w:tblGrid>
      <w:tr w:rsidR="008D74C9" w:rsidTr="008D74C9">
        <w:trPr>
          <w:trHeight w:val="2235"/>
        </w:trPr>
        <w:tc>
          <w:tcPr>
            <w:tcW w:w="56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RANGE!A1:E26"/>
            <w:bookmarkEnd w:id="0"/>
          </w:p>
        </w:tc>
        <w:tc>
          <w:tcPr>
            <w:tcW w:w="624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7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vAlign w:val="center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Постановлением администрации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городского округа Люберцы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Московской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от _____________№__________</w:t>
            </w:r>
          </w:p>
        </w:tc>
      </w:tr>
      <w:tr w:rsidR="008D74C9" w:rsidTr="008D74C9">
        <w:trPr>
          <w:trHeight w:val="765"/>
        </w:trPr>
        <w:tc>
          <w:tcPr>
            <w:tcW w:w="15254" w:type="dxa"/>
            <w:gridSpan w:val="5"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 xml:space="preserve">Значения нормативных затрат на выполнение работ муниципальными учреждениями в сфере физической культуры и спорта в 2020 году </w:t>
            </w:r>
          </w:p>
        </w:tc>
      </w:tr>
      <w:tr w:rsidR="008D74C9" w:rsidTr="008D74C9">
        <w:trPr>
          <w:trHeight w:val="255"/>
        </w:trPr>
        <w:tc>
          <w:tcPr>
            <w:tcW w:w="56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7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2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74C9" w:rsidTr="008D74C9">
        <w:trPr>
          <w:trHeight w:val="11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Содержание1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Значение нормативных затрат, руб.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Региональные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752 131,35</w:t>
            </w:r>
          </w:p>
        </w:tc>
      </w:tr>
      <w:tr w:rsidR="008D74C9" w:rsidTr="008D74C9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110 000,00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13 065,76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Всероссийские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1 433 000,00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Межрегиональные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612 000,00</w:t>
            </w:r>
          </w:p>
        </w:tc>
      </w:tr>
      <w:tr w:rsidR="008D74C9" w:rsidTr="008D74C9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Региональные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830 250,00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16 935,93</w:t>
            </w:r>
          </w:p>
        </w:tc>
      </w:tr>
      <w:tr w:rsidR="008D74C9" w:rsidTr="008D74C9">
        <w:trPr>
          <w:trHeight w:val="9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16 361,13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Всероссийские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66 700,00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Муниципальное учреждение "Комплексная спортивная школа олимпийского резерва" муниципального образования городской округ </w:t>
            </w:r>
            <w:r>
              <w:rPr>
                <w:rFonts w:ascii="Times New Roman" w:hAnsi="Times New Roman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Обеспечение участия лиц, проходящих спортивную подготовку в спортивных </w:t>
            </w:r>
            <w:r>
              <w:rPr>
                <w:rFonts w:ascii="Times New Roman" w:hAnsi="Times New Roman"/>
                <w:color w:val="000000"/>
              </w:rPr>
              <w:lastRenderedPageBreak/>
              <w:t>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Межрегиональные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64 400,00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85 620,00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Межмуниципальные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114 400,00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66 000,00</w:t>
            </w:r>
          </w:p>
        </w:tc>
      </w:tr>
      <w:tr w:rsidR="008D74C9" w:rsidTr="008D74C9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доступа к объектам спорта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8 623 555,04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16 618,74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Всероссийские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118 465,91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Межрегиональные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65 491,67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участия лиц, проходящих спортивную подготовку в спортивных </w:t>
            </w:r>
            <w:r>
              <w:rPr>
                <w:rFonts w:ascii="Times New Roman" w:hAnsi="Times New Roman"/>
                <w:color w:val="000000"/>
              </w:rPr>
              <w:lastRenderedPageBreak/>
              <w:t>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Региональные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95 966,67</w:t>
            </w:r>
          </w:p>
        </w:tc>
      </w:tr>
      <w:tr w:rsidR="008D74C9" w:rsidTr="008D74C9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10 000,00</w:t>
            </w:r>
          </w:p>
        </w:tc>
      </w:tr>
      <w:tr w:rsidR="008D74C9" w:rsidTr="008D74C9">
        <w:trPr>
          <w:trHeight w:val="7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"Дирекция спортивных сооружений"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доступа к объектам спорта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8 674 233,11</w:t>
            </w:r>
          </w:p>
        </w:tc>
      </w:tr>
      <w:tr w:rsidR="008D74C9" w:rsidTr="008D74C9">
        <w:trPr>
          <w:trHeight w:val="6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"Дирекция спортивных сооружений"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3 518,38</w:t>
            </w:r>
          </w:p>
        </w:tc>
      </w:tr>
      <w:tr w:rsidR="008D74C9" w:rsidTr="008D74C9">
        <w:trPr>
          <w:trHeight w:val="7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"Дирекция спортивных сооружений" муниципального образования городской округ Люберцы Московской области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138 405,12</w:t>
            </w:r>
          </w:p>
        </w:tc>
      </w:tr>
    </w:tbl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tbl>
      <w:tblPr>
        <w:tblW w:w="14280" w:type="dxa"/>
        <w:tblLook w:val="04A0" w:firstRow="1" w:lastRow="0" w:firstColumn="1" w:lastColumn="0" w:noHBand="0" w:noVBand="1"/>
      </w:tblPr>
      <w:tblGrid>
        <w:gridCol w:w="571"/>
        <w:gridCol w:w="4914"/>
        <w:gridCol w:w="2624"/>
        <w:gridCol w:w="1987"/>
        <w:gridCol w:w="2303"/>
        <w:gridCol w:w="2387"/>
      </w:tblGrid>
      <w:tr w:rsidR="008D74C9" w:rsidTr="008D74C9">
        <w:trPr>
          <w:trHeight w:val="2205"/>
        </w:trPr>
        <w:tc>
          <w:tcPr>
            <w:tcW w:w="56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1" w:name="RANGE!A1:F43"/>
            <w:bookmarkEnd w:id="1"/>
          </w:p>
        </w:tc>
        <w:tc>
          <w:tcPr>
            <w:tcW w:w="5140" w:type="dxa"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vAlign w:val="center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Постановлением администрации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городского округа Люберцы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Московской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от _____________№__________</w:t>
            </w:r>
          </w:p>
        </w:tc>
      </w:tr>
      <w:tr w:rsidR="008D74C9" w:rsidTr="008D74C9">
        <w:trPr>
          <w:trHeight w:val="405"/>
        </w:trPr>
        <w:tc>
          <w:tcPr>
            <w:tcW w:w="14280" w:type="dxa"/>
            <w:gridSpan w:val="6"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Значения коэффициентов выравнивания к услугам, оказываемым муниципальными учреждениями в сфере физической культуры и спорта в 2020 году </w:t>
            </w:r>
          </w:p>
        </w:tc>
      </w:tr>
      <w:tr w:rsidR="008D74C9" w:rsidTr="008D74C9">
        <w:trPr>
          <w:trHeight w:val="315"/>
        </w:trPr>
        <w:tc>
          <w:tcPr>
            <w:tcW w:w="56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40" w:type="dxa"/>
            <w:gridSpan w:val="3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74C9" w:rsidTr="008D74C9">
        <w:trPr>
          <w:trHeight w:val="87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66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муниципальной услуги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Коэффициенты выравнивания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Футбол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0,5258138494993220</w:t>
            </w:r>
          </w:p>
        </w:tc>
      </w:tr>
      <w:tr w:rsidR="008D74C9" w:rsidTr="008D74C9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0,5414347874529060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Баскетбол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0,7390659441311150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Муниципальное учреждение спортивная школа олимпийского резерва по баскетболу "Спартак" муниципального образования городской округ Люберцы </w:t>
            </w:r>
            <w:r>
              <w:rPr>
                <w:rFonts w:ascii="Times New Roman" w:hAnsi="Times New Roman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Баскетбол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0,7869648194821950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Баскетбол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совершенствования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1,0397358876640300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Бокс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0,6836129679262680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Бокс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0,8021556893346880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Бокс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совершенствования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0,9193043030909380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Бокс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высшего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1,5249880255294500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Фигурное катание на коньках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0,4116781426871300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Фигурное катание на коньках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0,5935465357330610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0,4839336912211980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0,4865207982561000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Фехтование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0,5733109222697690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Фехтование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0,4083664001186820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Фехтование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совершенствования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0,3703558949469390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Муниципальное учреждение "Комплексная спортивная школа </w:t>
            </w:r>
            <w:r>
              <w:rPr>
                <w:rFonts w:ascii="Times New Roman" w:hAnsi="Times New Roman"/>
                <w:color w:val="000000"/>
              </w:rPr>
              <w:lastRenderedPageBreak/>
              <w:t>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Спортивная подготовка по </w:t>
            </w:r>
            <w:r>
              <w:rPr>
                <w:rFonts w:ascii="Times New Roman" w:hAnsi="Times New Roman"/>
                <w:color w:val="000000"/>
              </w:rPr>
              <w:lastRenderedPageBreak/>
              <w:t>неолимпийским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Восточное боевое </w:t>
            </w:r>
            <w:r>
              <w:rPr>
                <w:rFonts w:ascii="Times New Roman" w:hAnsi="Times New Roman"/>
                <w:color w:val="000000"/>
              </w:rPr>
              <w:lastRenderedPageBreak/>
              <w:t>единоборство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Этап начальной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0,4468988406773590</w:t>
            </w:r>
          </w:p>
        </w:tc>
      </w:tr>
      <w:tr w:rsidR="008D74C9" w:rsidTr="008D74C9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неолимпийским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Восточное боевое единоборство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0,4817157233922070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Легкая атлетика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0,5940035231762100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Легкая атлетика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0,4002932367209590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Легкая атлетика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совершенствования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0,5697000185488530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Художественная гимнастика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0,4027457403791210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Художественная гимнастика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0,4560034263824170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Художественная гимнастика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совершенствования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0,6268311170570150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Тяжелая атлетика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0,6345205227103580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Тяжелая атлетика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0,6329221783975470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Тяжелая атлетика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совершенствования спортивного мастерства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0,6958241255058740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Волейбол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0,5467848458317360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Волейбол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0,4002968438839810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0,5212499118502800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Футбол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0,4028861423874720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Лыжные гонки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0,3663825147192310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Лыжные гонки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0,4096368945032520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борьба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0,4398164063891650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борьба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0,5223233394396170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Тхэквандо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0,3694503222032390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Тхэквандо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0,5306933794541640</w:t>
            </w:r>
          </w:p>
        </w:tc>
      </w:tr>
      <w:tr w:rsidR="008D74C9" w:rsidTr="008D74C9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неолимпийским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Киокусинкай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 начальной подготовки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0,8244893917294410</w:t>
            </w:r>
          </w:p>
        </w:tc>
      </w:tr>
      <w:tr w:rsidR="008D74C9" w:rsidTr="008D74C9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Спортивная подготовка по неолимпийским видам спорта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Киокусинкай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Тренировочный этап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0,4239668435397670</w:t>
            </w:r>
          </w:p>
        </w:tc>
      </w:tr>
    </w:tbl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p w:rsidR="008D74C9" w:rsidRDefault="008D74C9" w:rsidP="008D74C9"/>
    <w:tbl>
      <w:tblPr>
        <w:tblW w:w="14175" w:type="dxa"/>
        <w:tblLook w:val="04A0" w:firstRow="1" w:lastRow="0" w:firstColumn="1" w:lastColumn="0" w:noHBand="0" w:noVBand="1"/>
      </w:tblPr>
      <w:tblGrid>
        <w:gridCol w:w="588"/>
        <w:gridCol w:w="5400"/>
        <w:gridCol w:w="3679"/>
        <w:gridCol w:w="2526"/>
        <w:gridCol w:w="2551"/>
      </w:tblGrid>
      <w:tr w:rsidR="008D74C9" w:rsidTr="008D74C9">
        <w:trPr>
          <w:trHeight w:val="2205"/>
        </w:trPr>
        <w:tc>
          <w:tcPr>
            <w:tcW w:w="56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0" w:type="dxa"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Постановлением администрации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городского округа Люберцы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Московской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от _____________№__________</w:t>
            </w:r>
          </w:p>
        </w:tc>
      </w:tr>
      <w:tr w:rsidR="008D74C9" w:rsidTr="008D74C9">
        <w:trPr>
          <w:trHeight w:val="840"/>
        </w:trPr>
        <w:tc>
          <w:tcPr>
            <w:tcW w:w="560" w:type="dxa"/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5" w:type="dxa"/>
            <w:gridSpan w:val="4"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Значения коэффициентов выравнивания к работам, выполняемым муниципальными учреждениями в сфере физической культуры и спорта в 2020 году </w:t>
            </w:r>
          </w:p>
        </w:tc>
      </w:tr>
      <w:tr w:rsidR="008D74C9" w:rsidTr="008D74C9">
        <w:trPr>
          <w:trHeight w:val="120"/>
        </w:trPr>
        <w:tc>
          <w:tcPr>
            <w:tcW w:w="56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74C9" w:rsidTr="008D74C9">
        <w:trPr>
          <w:trHeight w:val="5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Коэффициенты выравнивания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Региональные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0,5472811807848900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0,8181818181818180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1,3190695183441300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Межрегиональные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0,669894557507815</w:t>
            </w:r>
          </w:p>
        </w:tc>
      </w:tr>
      <w:tr w:rsidR="008D74C9" w:rsidTr="008D74C9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0,695941510727668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Межрегиональные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</w:t>
            </w:r>
          </w:p>
        </w:tc>
      </w:tr>
      <w:tr w:rsidR="008D74C9" w:rsidTr="008D74C9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Межмуниципальные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</w:t>
            </w:r>
          </w:p>
        </w:tc>
      </w:tr>
      <w:tr w:rsidR="008D74C9" w:rsidTr="008D74C9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доступа к объектам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0,7149818487250150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0,9961630618999480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Межрегиональные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 в спортивных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Региональные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0,8697464095260020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участия лиц, проходящих спортивную подготовку, в международных соревнованиях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"Дирекция спортивных сооружений"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доступа к объектам спорта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1,0000000000000000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"Дирекция спортивных сооружений"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0,9999999126394000</w:t>
            </w:r>
          </w:p>
        </w:tc>
      </w:tr>
      <w:tr w:rsidR="008D74C9" w:rsidTr="008D74C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Муниципальное учреждение "Дирекция спортивных сооружений" муниципального образования городской округ Люберцы Московской области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0,9999999939790280</w:t>
            </w:r>
          </w:p>
        </w:tc>
      </w:tr>
    </w:tbl>
    <w:p w:rsidR="008D74C9" w:rsidRDefault="008D74C9" w:rsidP="008D74C9"/>
    <w:p w:rsidR="008D74C9" w:rsidRDefault="008D74C9" w:rsidP="008D74C9"/>
    <w:p w:rsidR="008D74C9" w:rsidRDefault="008D74C9" w:rsidP="008D74C9"/>
    <w:tbl>
      <w:tblPr>
        <w:tblW w:w="14850" w:type="dxa"/>
        <w:tblLook w:val="04A0" w:firstRow="1" w:lastRow="0" w:firstColumn="1" w:lastColumn="0" w:noHBand="0" w:noVBand="1"/>
      </w:tblPr>
      <w:tblGrid>
        <w:gridCol w:w="1730"/>
        <w:gridCol w:w="2405"/>
        <w:gridCol w:w="3002"/>
        <w:gridCol w:w="1420"/>
        <w:gridCol w:w="1272"/>
        <w:gridCol w:w="5021"/>
      </w:tblGrid>
      <w:tr w:rsidR="008D74C9" w:rsidTr="008D74C9">
        <w:trPr>
          <w:trHeight w:val="2100"/>
        </w:trPr>
        <w:tc>
          <w:tcPr>
            <w:tcW w:w="1730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noWrap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2" w:type="dxa"/>
            <w:noWrap/>
            <w:vAlign w:val="bottom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Постановлением администрации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городского округа Люберцы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Московской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от _____________№__________</w:t>
            </w:r>
          </w:p>
        </w:tc>
      </w:tr>
      <w:tr w:rsidR="008D74C9" w:rsidTr="008D74C9">
        <w:trPr>
          <w:trHeight w:val="780"/>
        </w:trPr>
        <w:tc>
          <w:tcPr>
            <w:tcW w:w="14850" w:type="dxa"/>
            <w:gridSpan w:val="6"/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Значения натуральных норм, необходимых для определения базовых нормативов затрат на оказание муниципальных услуг в сфере физической культуры и спорта в 2020 году.</w:t>
            </w:r>
          </w:p>
        </w:tc>
      </w:tr>
      <w:tr w:rsidR="008D74C9" w:rsidTr="008D74C9">
        <w:trPr>
          <w:trHeight w:val="108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Наименование муниципальной услуги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натуральной нормы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Единица измерения натуральной нормы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 натуральной нормы</w:t>
            </w:r>
          </w:p>
        </w:tc>
        <w:tc>
          <w:tcPr>
            <w:tcW w:w="5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Баскетбол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931900О.99.0.БВ27АА10001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6 210,44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Конструкция баскетбольного щита в сборе (щит, корзина с кольцом, сетка, опора)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Доска тактическая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Свисток, штук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Секундомер, штук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(конусы)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3 200,81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4 140,29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49,66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Программное обеспечение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Баскетбол Тренировочный этап (этап спортивной специализации)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931900О.99.0.БВ27АА11001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17 466,85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Конструкция баскетбольного щита в сборе (щит, корзина с кольцом, сетка, опора)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Доска тактическая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Свисток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(конусы)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Гольфы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баскетбола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голеностопного сустава (голеностопник)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эластичные (тайсы)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8 673,78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Программное обеспечение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189,78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Баскетбол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931900О.99.0.БВ27АА12001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38 815,23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Конструкция баскетбольного щита в сборе (щит, корзина с кольцом, сетка, опора)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Доска тактическая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Свисток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(конусы)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Гольфы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баскетбола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голеностопного сустава (голеностопник)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лучезапястного сустава (напульсник)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эластичные (тайсы)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21 197,70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25 876,82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Программное обеспечение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463,79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Бокс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931900О.99.0.БВ27АА25001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5 202,78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7 763,05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олимпийским видам спорта Бокс Тренировочный этап (этап спортивной специализации)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931900О.99.0.БВ27АА26001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Боксерки (обувь для бокса)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Боксерская 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Боксерские трусы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утепленная (толстовка)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Эластичные бинты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9 455,47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Бокс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931900О.99.0.БВ27АА27001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77 630,45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Боксерки (обувь для бокса)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Боксерская 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Боксерские трусы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2 160,00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утепленная (толстовка)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Эластичные бинты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34 725,83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административно- управленческого, административно- хозяйственного, вспомогательного и иного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51 753,64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Бокс Этап высшего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931900О.99.0.БВ27АА28001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155 260,91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(до 150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набивная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Груша боксерская пневматическая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Зеркало (0,6 x 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 (для накачивания спортивных мячей)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Платформа для подвески боксерских груш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Ринг боксерский (6 x 6 м) на помосте (8 x 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291,97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Стенд информационный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Боксерки (обувь для бокса)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7 960,00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Боксерская 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Боксерские трусы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2 160,00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боксерские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3 996,00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утепленная (толстовка)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Эластичные бинты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стандарта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69 329,81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103 507,27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18 448,56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1 525,68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1 399,81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Волейбол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931900О.99.0.БВ27АА55001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11 090,06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волейбольная со стойками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48,84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для волейбольных стоек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100,51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14,4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0,1657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0,2018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0,2162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административно- управленческого,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7 393,38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Предельная доля оплаты труда работников административно-управленческого  персонала, в фонде оплаты труда не более 40% (п. 10.2 Постановления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122,16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96,03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Волейбол Тренировочный этап (этап спортивной специализации) 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931900О.99.0.БВ27АА56001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волейбольная со стойками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48,84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для волейбольных стоек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100,51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Корзина для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для накачивания мячей в комплекте с иглами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ног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Утяжелитель для рук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резиновый ленточный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волейбола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6 680,00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голеностопного сустава (голеностопник)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(трусы) спортивные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эластичные (тайсы)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25,2000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0,2898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0,3528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Пропитка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28,22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646,65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видам спорта Легкая атлетика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931900О.99.0.БВ27АБ05001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Брус для отталкивания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Конь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приземления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метания (140 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Палочка эстафетная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Планка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(2,8 x 2,8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(20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для жима штанги лежа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Стартовые колодки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Указатель направления ветра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Колокол сигнальный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15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30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1,75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2,0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Диски обрезиненные (0,5 - 2,0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600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700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800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 легкоатлетическая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Трусы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короткие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средние и длинные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с препятствиями (стипль-чеза)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15,1250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0,1739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0,2118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0,2269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13,72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Пропитка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7 763,05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388,12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Легкая атлетика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931900О.99.0.БВ27АБ06001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Брус для отталкивания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Буфер для остановки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Конь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приземления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метания (140 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Палочка эстафетная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Планка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(2,8 x 2,8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(20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для жима штанги лежа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Стартовые колодки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Указатель направления ветра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15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30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1,75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2,0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Диски обрезиненные (0,5 - 2,0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600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700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800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  <w:bookmarkStart w:id="2" w:name="_GoBack"/>
            <w:bookmarkEnd w:id="2"/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 легкоатлетическая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метания диска и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6 660,00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Трусы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короткие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средние и длинные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с препятствиями (стипль-чеза)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метания копья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9 140,00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длину и прыжков с шестом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тройного прыжка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32,7561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0,0535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0,4586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0,4913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94,36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Замер сопротивления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33,79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218,26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Легкая атлетика  Этап совершенствования спортивного мастерства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931900О.99.0.БВ27АБ07001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174 668,52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Барьер легкоатлетический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Брус для отталкивания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Буфер для остановки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Конь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Место приземления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метания (140 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Палочка эстафетная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Планка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(2,8 x 2,8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(100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(20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для жима штанги лежа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Стартовые колодки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Указатель направления ветра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15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Конус высотой 30 см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1,75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 массой 2,0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Диски обрезиненные (0,5 - 2,0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600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700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 массой 800 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диска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Круг для места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3,0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4,0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5,0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6,0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массой 7,26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850,63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Копье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5 526,66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Молот в сборе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1 857,80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Ядро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2 090,10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Майка легкоатлетическая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метания диска и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толкания ядра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метания молота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Трусы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короткие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на средние и длинные дистанции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бега с препятствиями (стипль-чеза)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метания копья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9 140,00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высоту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прыжков в длину и прыжков с шестом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Шиповки для тройного прыжка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6 512,00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227,0000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0,0316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2,6106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3,1780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3,4050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409,13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653,94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205,87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245,45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399,29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254,24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275,70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административно- управленческого, административно- хозяйственного, вспомогательного и иного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116 445,68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5 825,00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1 924,05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1 512,58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Лыжные гонки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931900О.99.0.БВ27АБ15001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12 476,32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медицинские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Держатель для утюга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Набивные мячи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Накаточный инструмент с 3 роликами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Парафины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Полотно нетканое для полировки лыж. Типа "Фибертекс"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Пробка синтетическая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для обработки лыж (3 мм)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стальной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Утюг для смазки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Шкурка шлифовальная (наждачная бумага)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Щетки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лыжника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Лыжи гоночные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3 760,00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Палки для лыжных гонок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Лыжероллеры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5 960,00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 для лыжероллеров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Мази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447,86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лыжные универсальные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289,74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Очки солнцезащитные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Нагрудные номера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Очки солнцезащитные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16,2500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0,1869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0,2275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29,29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8 317,55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416,99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Лыжные гонки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931900О.99.0.БВ27АБ16001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34 933,70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медицинские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Держатель для утюга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Набивные мячи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Накаточный инструмент с 3 роликами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Парафины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Полотно нетканое для полировки лыж. Типа "Фибертекс"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Пробка синтетическая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(50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для обработки лыж (3 мм)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Скребок стальной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Утюг для смазки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Шкурка шлифовальная (наждачная бумага)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Щетки для обработки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Электромегафон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лыжника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Лыжи гоночные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3 760,00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Палки для лыжных гонок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Лыжероллеры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5 960,00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Крепления лыжные для лыжероллеров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Мази лыжные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1 254,00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Парафин лыжный CH (180 гр.) (для различной температуры)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1 215,00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Нагрудные номера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Очки солнцезащитные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лыж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лыжные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7 497,00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зала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Комбинезон для лыжных гонок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(короткий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(длинный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Термобелье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1 370,00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Жилет утепленный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1 646,00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Сланцы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Кепка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Рюкзак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41,8235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0,4810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0,5855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0,6274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120,49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46,66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46,84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23 289,14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1 073,23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Спортивная борьба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931900О.99.0.БВ27АБ80001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11 644,57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борцовский 12 x 12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до 200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0,5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16, 24 и 32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спортивных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ручная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168,58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Манекены тренировочные для борьбы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Маты гимнастические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Медицинболы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Мяч баскетбольный                 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Мяч футбольный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универсальный (для накачивания  спортивных мячей)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Скакалка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Скамейка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Стеллаж для хранения гантелей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Стенка гимнастическая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плечевой резиновый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11,1579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0,1283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0,1562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0,1674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11,51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7 763,05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Спортивная борьба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931900О.99.0.БВ27АБ81001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32 346,02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борцовский 12 x 12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до 200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от 0,5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16, 24 и 32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спортивных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ручная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168,58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Манекены тренировочные для борьбы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Маты гимнастические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Мяч футбольный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универсальный (для накачивания  спортивных мячей)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Скакалка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Скамейка гимнастическая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Стеллаж для хранения гантелей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Стенка гимнастическая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 плечевой резиновый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Борцовки (обувь)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Костюм ветрозащитный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Костюм разминочный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зала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Наколенники (фиксаторы коленных суставов)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Налокотники (фиксаторы локтевых суставов)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Трико борцовское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стандарта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учебно-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30,2700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0,3481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0,4238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0,4541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21 564,01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776,75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Тхэвондо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931900О.99.0.БВ27АВ10001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7 277,85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111,50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240,31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вида спорта "тхэквондо" (12 x 12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759,69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Ракетка двойная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109,15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Табло информационное световое электронное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настенное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210,85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215,81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защитный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197,21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голень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105,43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предплечье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7,8809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0,1103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0,1182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Техническое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8,79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4 851,90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52,51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Тхэвондо Тренировочный этап (показатель объема - Число лиц, прошедших спортивную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931900О.99.0.БВ27АВ11001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24 952,65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тренировочная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111,50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240,31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вида спорта "тхэквондо" (12 x 12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759,69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Ракетка двойная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109,15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настенное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Обувь для спортивного зала (степки)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защитный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голень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(накладки) защитные на предплечье для вида спорта "тхэквондо"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24,7500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0,2846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0,3465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27,72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16 635,10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видам спорта Тяжелая атлетика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931900О.99.0.БВ27АВ15001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19 407,61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 плиометрический мягкий (различной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297,10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Велоэргометр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(до 200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(8 кг, 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(детский) (5 кг, 10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(женский) 15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Дорожка беговая электромеханическая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Магнезница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Плинты для штангистов (разной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атлетическая (регулируемая)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дисков и грифов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для развития мышц живота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мужская (240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25,2692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0,2906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0,3538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0,3790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12 938,41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168,38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Тяжелая атлетика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931900О.99.0.БВ27АВ16001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48 519,03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 плиометрический мягкий (различной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297,10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Велоэргометр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(до 200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(8 кг, 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(детский) (5 кг, 10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(женский) 15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Дорожка беговая электромеханическая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Магнезница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Плинты для штангистов (разной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атлетическая (регулируемая)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дисков и грифов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для развития мышц живота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мужская (240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тяжелоатлетические (штангетки)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Лямки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тяжелоатлетический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Трико тяжелоатлетическое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лучезапястного сустава (напульсник)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(тренировочная)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(соревновательная)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тренировочные (леггинсы)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стандарта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58,8462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0,6768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0,8238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0,8827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106,06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103,51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32 346,02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1 510,04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Тяжелая атлетика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931900О.99.0.БВ27АВ17001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116 445,68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Бокс плиометрический мягкий (различной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297,10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Велоэргометр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(до 200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(8 кг, 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(детский) (5 кг, 10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Гриф штанги (женский) 15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Дорожка беговая электромеханическая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Кушетка массажная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Магнезница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Плинты для штангистов (разной высоты)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Помост тяжелоатлетический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Скамья атлетическая (регулируемая)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гантелей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Стеллаж для хранения дисков и грифов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для развития мышц живота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 мужская (240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тяжелоатлетические (штангетки)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Лямки тяжелоатлетические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тяжелоатлетический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Трико тяжелоатлетическое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коленного сустава (наколенник)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Фиксатор лучезапястного сустава (напульсник)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(тренировочная)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 (соревновательная)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Шорты тренировочные (леггинсы)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151,50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273,05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436,44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163,81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266,48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Затраты на абонентскую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156,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77 630,45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3 887,61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1 284,11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1 009,50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Фехтование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931900О.99.0.БВ27АВ20001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12 938,41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Верстак слесарный с тисками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Катушка-сматыватель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1 094,92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для тренировки фехтовальщика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Стандартное тренировочное оружие (рапира тренировочная)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Стандартное электрооружие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229,38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фехтовальный (манекен) для отработки уколов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Электропаяльник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Электрофиксатор для фехтования (сигнальный аппарат)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 универсальный для проверки наконечника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Заточный станок (электронаждак)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фехтования (защитные куртка, брюки, набочник)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565,54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Маска стандартная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379,66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Нагрудник для тренера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165,31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(женский)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(мужской)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110,73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оружия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Электрокуртка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323,11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95,5500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0,4221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2,1748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2,1748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1 325,95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121,65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131,37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48,21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128,45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8 625,61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1 905,15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Фехтование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931900О.99.0.БВ27АВ21001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87 334,26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Верстак слесарный с тисками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Катушка-сматыватель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1 094,92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для тренировки фехтовальщика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фехтовальный (манекен) для отработки уколов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Электропаяльник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Электрофиксатор для фехтования (сигнальный аппарат)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 универсальный для проверки наконечника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Заточный станок (электронаждак)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Клинок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Электронаконечник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Электрорапира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белые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фехтования (куртка, брюки, набочник)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Маска стандартная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Нагрудник для тренера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1 425,00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(женский)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712,50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(мужской)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Туфли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6 840,00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оружия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для беспроводного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10 600,00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Электрокозырек на маску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Электрокуртка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8 170,00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Шнур-масса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430,5043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1,9018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9,7988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9,7988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510,82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5 974,11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141,45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548,10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135,83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591,88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264,38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275,71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217,23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578,73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58 222,84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8 583,71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709,87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651,30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Фехтование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931900О.99.0.БВ27АВ22001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271 706,59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Верстак слесарный с тисками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Катушка-сматыватель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1 094,92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174,01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для тренировки фехтовальщика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81,36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фехтовальный (манекен) для отработки уколов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Электропаяльник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Электрофиксатор для фехтования (сигнальный аппарат)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 универсальный для проверки наконечника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Заточный станок (электронаждак)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Клинок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Электронаконечник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Электрорапира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белые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фехтования (куртка, брюки, набочник)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Маска стандартная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Нагрудник для тренера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9 950,00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2 850,00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(женский)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712,50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груди (мужской)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Туфли для фехтования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6 840,00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оружия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для беспроводного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 к электрорапире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Электрокозырек на маску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6 600,00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Электрокуртка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16 340,00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Шнур-масса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2 004,7365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8,8560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0,0708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45,6300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45,6300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2 378,77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27 819,73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658,69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2 552,34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632,54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2 756,23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1 231,15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1 283,92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1 011,56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2 694,98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181 137,73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39 971,88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3 305,64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3 032,91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олимпийским видам спорта Фигурное катание на коньках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931900О.99.0.БВ27АВ25001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18 864,13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CD проигрыватель (переносной)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переносная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 батут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105,86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Перекладина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Полусфера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153,63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Степ для фитнеса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для разметки площадки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133,9704</w:t>
            </w:r>
          </w:p>
        </w:tc>
        <w:tc>
          <w:tcPr>
            <w:tcW w:w="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0,5919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3,0493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3,0493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1 859,11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Аренда помещения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184,19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85,80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67,60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14 410,29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15,64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2 671,20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220,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Фигурное катание на коньках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931900О.99.0.БВ27АВ26001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56 184,77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CD проигрыватель (переносной)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3 до 12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 кг, 24 кг,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17,74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Лонжа переносная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113,55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 батут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105,86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Перекладина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Полусфера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153,63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Степ для фитнеса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Стойка для приседания со штангой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Фишки для разметки площадки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Штанга тяжелоатлетическая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Ботинки для фигурного катания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10 290,00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соревнований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Лезвия для фигурного катания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3 150,00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Налокотники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коньков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367,8400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1,6250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0,0130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8,3724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8,3724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436,47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5 104,52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120,86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468,32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505,73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225,90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235,58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185,61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494,49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37 456,51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7 334,26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556,50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олимпийским видам спорта Футбол Этап начальной подготовки (показатель объема - Число лиц, прошедших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931900О.99.0.БВ27АВ35001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12 476,32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футбольные, переносные, уменьшенных размеров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для накачивания мячей, комплект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для переноски мячей,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"лесенка",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 стандартные,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Макет футбольного поля с магнитными фишками,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Манишка футбольная (двух цветов),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Мяч футбольный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noWrap/>
            <w:hideMark/>
          </w:tcPr>
          <w:p w:rsidR="008D74C9" w:rsidRDefault="008D7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Флаги для разметки футбольного поля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170,3505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3,3649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0,9814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117,44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административно- управленческого, административно- хозяйственного,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8 317,55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1 654,39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121,89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Футбол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931900О.99.0.БВ27АВ36001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31 052,18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футбольные, переносные, уменьшенных размеров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массивные (от 0,5 до 5 кг),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11,28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Насос для накачивания мячей, комплект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весом от 1 до 5 кг,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Сетка для переноски мячей,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Стойки для обводки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Тренажер "лесенка",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Ворота футбольные стандартные, комплект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Макет футбольного поля с магнитными фишками,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Манишка футбольная (двух цветов), шт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Мяч футбольный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Флаги для разметки футбольного поля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футбольные для вратаря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Рейтузы футбольные для вратаря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Свитер футбольный для вратаря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Бутсы футбольные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Медицинское обслуживание спортсменов на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Проживание на тренировочных сборах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402,6276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0,1549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7,9531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2,3197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193,02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193,02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277,56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127,22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156,13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54,79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104,09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20 701,45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3 910,19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459,88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Художественная гимнастика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931900О.99.0.БВ27АВ50001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12 938,41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Булава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Канат для лазанья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гимнастический (13 x 13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Ленты для художественной гимнастики (разных цветов)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художественной гимнастики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22,22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Обруч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32,22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20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Купальник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Федерального стандарта спортивной подготовки по виду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12,5000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0,1438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0,1750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0,1875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13,52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21,99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13,94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8 625,61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320,76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18,75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83,29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Художественная гимнастика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931900О.99.0.БВ27АВ51001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43 667,13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Канат для лазанья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гимнастический (13 x 13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20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Балансировочная подушка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Булава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Ленты для художественной гимнастики (разных цветов)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художественной гимнастики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Обмотка для предметов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14 457,83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Обруч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Резина для растяжки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булав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костюма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мяча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обруча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Голеностопный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Кепка солнцезащитная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тренировочный "Сауна"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улицы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Купальник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1 078,00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Полотенце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Полутапочки (получешки)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Рюкзак спортивный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(короткий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кВт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42,7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229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0,4913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0,0698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0,5981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0,6408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38,75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75,15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47,66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51,89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административно- управленческого,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29 111,42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Предельная доля оплаты труда работников административно-управленческого  персонала, в фонде оплаты труда не более 40% (п. 10.2 Постановления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1 096,30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362,12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олимпийским видам спорта Художественная гимнастика Этап совершенствования спортивного мастерства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931900О.99.0.БВ27АВ52001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155 260,91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Игла для накачивания мячей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Канат для лазанья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Ковер гимнастический (13 x 13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95,68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(от 1 до 5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Насос универсальный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Рулетка металлическая 20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Станок хореографический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Стенка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Балансировочная подушка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Булава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Ленты для художественной гимнастики (разных цветов)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1 520,00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для художественной гимнастики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Обмотка для предметов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24 096,39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Обруч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Резина для растяжки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булав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костюма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мяча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Чехол для обруча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Гетры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Голеностопный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Кепка солнцезащитная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парадный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тренировочный "Сауна"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для улицы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Купальник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1 617,00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Куртка утепленная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1 079,00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Наколенный фиксатор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316,00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Носки утепленные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Полотенце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Полутапочки (получешки)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Рюкзак спортивный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(короткий рукав)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 спортивные (трусы спортивные)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16 400,00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182,3077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0,0253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2,0966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2,5523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2,7346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328,58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525,19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165,34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72,53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197,12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320,67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203,37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204,18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188,07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221,42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103 507,27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72,92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4 678,16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1 545,24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1 214,78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неолимпийским видам спорта Восточное боевое единоборство Этап начальной 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931900О.99.0.БВ28АА90000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14 555,71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до 180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фехтовальная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количество материальных запасов определяется в соответствии с Федеральным стандартом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тхэквондо (10 x 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438,48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Подушка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для гимнастической стенки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и состав учебно- тренировочных сборов определяется в соответствии с Приложением №10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99,6086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0,4400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2,2672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2,2672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118,19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1 382,27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126,82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31,43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136,95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63,79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133,90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9 703,81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11,63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1 986,07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Спортивная подготовка по неолимпийским видам спорта Восточное боевое единоборство Тренировочный этап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931900О.99.0.БВ28АА91000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34 933,70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Весы электронные до 180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Гимнастическая стенка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Гонг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 (2 x 1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Мишень настенная фехтовальная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баскетбольный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волейбольный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набивной (медицинбол) от 1 до 5 кг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теннисный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для тхэквондо (10 x 10 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438,48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для гимнастической стенки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Устройство для подвески боксерских мешков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Эспандер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Бейсболка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Жилет 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Капа (зубной протектор)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ветрозащитный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для восточного боевого единоборства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4 780,00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Костюм спортивный тренировочный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Кроссовки легкоатлетические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1 199,00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Лапы боксерские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Наколенники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(накладки)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снарядные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(белый, синий, красный)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Протектор-бандаж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Сандалии (шлепанцы)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длинным рукавом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Футболка с коротким рукавом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1 398,00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Футы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1 628,00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Чешки гимнастические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Шапка спортивная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Шорты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Щитки защитные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237,9389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1,0511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0,0005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0,0084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5,4158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5,4158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282,33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3 301,88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327,13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146,12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152,39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120,06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319,86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23 289,14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4 744,20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359,97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неолимпийским видам спорта Киокусинкай Этап начальной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подготовки (показатель 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931900О.99.0.БВ28АБ40000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9 703,81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3,37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Медицинболы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41,61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35,62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татами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Защитные накладки на ноги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Кимоно для каратэ (доги)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438,48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(шингарды)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5,01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(оби)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41,07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- 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на грудь женский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для киокусинкай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42,95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сборов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дней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18,8400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0,2167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0,0308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0,2638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0,2826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33,96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20,3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21,02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21,10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19,44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6 469,20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28,26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159,69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125,54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подготовка по неолимпийским видам спорта Киокусинкай Тренировочный этап (показатель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объема - Число лиц, прошедших спортивную подготовку на этапах спортивной подготовки)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931900О.99.0.БВ28АБ41000</w:t>
            </w: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Оплата труда работников, непосредственно связанных с оказанием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Тренер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34 933,70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Нормы определены в соответствии с максимальной тренировочной нагрузкой спортсмена на этапе спортивной подготовки и наполняемостью группы (ФССП по виду спорта)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Гантели переменной массы (от 1,5 до 6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127,45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Гири спортивные (16, 24, 32 кг)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17,17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Лапа боксерская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31,88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Макивара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 гимнастический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109,93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Медицинболы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29,22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Мешок боксерский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Напольное покрытие татами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39,72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Секундомер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7,08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Скакалка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Скамейка гимнастическая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68,09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Турник навесной на гимнастическую стенку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24,57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Защитные накладки на ноги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Кимоно для каратэ (доги)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Перчатки (шингарды)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 (оби)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- бандаж для паха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149,50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Протектор на грудь женский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712,50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Шлем для киокусинкай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595,00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количество материальных запасов определяется в соответствии с Федеральным стандартом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Иные ресурсы, непосредственно связанные с оказанием муниципальной услуги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услуги для выезда на сборы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448,00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Медицинское обслуживание спортсменов на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Проживание на тренировочных сборах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и состав учебно- тренировочных сборов определяется в соответствии с Приложением №10 Федерального стандарта спортивной подготовки по виду спорта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2. Натуральные нормы на общехозяйственные нужды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 Коммунальные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кВт час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30,2727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0,0042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0,3481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Горячее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0,0494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0,4238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куб.м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0,4541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 Содержание объектов недвижимого имущества, необходимого для выполнения государственного задания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Вывоз твердых бытовых отходов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54,56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здания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87,21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Дезинфекция, дезинсекция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27,46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КТС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12,04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Тревожная сигнализация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32,73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 Содержание объектов особо ценного движимого имущества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обслуживание и регламентно-профилактический ремонт систем пожарной сигнализации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53,25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Вывод сигнала на пульт пожарной части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видеонаблюдения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33,91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2.4. Услуги связи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абонентскую плату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Интернет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36,77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2.5. Транспортные услуги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2.6. 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</w:tr>
      <w:tr w:rsidR="008D74C9" w:rsidTr="008D74C9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Оплата труда административно- управленческого, административно- хозяйственного, вспомогательного и иного персонала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23 289,14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Предельная доля оплаты труда работников административно-управленческого  персонала, в фонде оплаты труда не более 40% (п. 10.2 Постановления Правительства от 05.08.2008 № 583)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2.7. Прочие ресурсы (затраты)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сотрудников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12,11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охрана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776,82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Сопровождение сайта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45,41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Медицинский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256,59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  <w:tr w:rsidR="008D74C9" w:rsidTr="008D74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4C9" w:rsidRDefault="008D7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Расходные материалы (канц. и хозтовары)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4C9" w:rsidRDefault="008D74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201,72</w:t>
            </w:r>
          </w:p>
        </w:tc>
        <w:tc>
          <w:tcPr>
            <w:tcW w:w="5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74C9" w:rsidRDefault="008D74C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 наиболее эффективного учреждения</w:t>
            </w:r>
          </w:p>
        </w:tc>
      </w:tr>
    </w:tbl>
    <w:p w:rsidR="008D74C9" w:rsidRDefault="008D74C9" w:rsidP="008D74C9"/>
    <w:p w:rsidR="008D74C9" w:rsidRDefault="008D74C9" w:rsidP="008D74C9"/>
    <w:p w:rsidR="008D74C9" w:rsidRDefault="008D74C9" w:rsidP="008D74C9">
      <w:pPr>
        <w:rPr>
          <w:rFonts w:cs="Arial"/>
          <w:sz w:val="24"/>
          <w:szCs w:val="24"/>
        </w:rPr>
      </w:pPr>
    </w:p>
    <w:p w:rsidR="008D74C9" w:rsidRDefault="008D74C9" w:rsidP="008D74C9">
      <w:pPr>
        <w:ind w:right="-1" w:firstLine="0"/>
        <w:jc w:val="center"/>
        <w:rPr>
          <w:rFonts w:cs="Arial"/>
          <w:sz w:val="24"/>
          <w:szCs w:val="24"/>
        </w:rPr>
      </w:pPr>
      <w:bookmarkStart w:id="3" w:name="sub_1000"/>
    </w:p>
    <w:p w:rsidR="008D74C9" w:rsidRDefault="008D74C9" w:rsidP="008D74C9">
      <w:pPr>
        <w:ind w:right="-1" w:firstLine="0"/>
        <w:jc w:val="center"/>
        <w:rPr>
          <w:rFonts w:cs="Arial"/>
          <w:sz w:val="24"/>
          <w:szCs w:val="24"/>
        </w:rPr>
      </w:pPr>
    </w:p>
    <w:bookmarkEnd w:id="3"/>
    <w:p w:rsidR="008D74C9" w:rsidRDefault="008D74C9" w:rsidP="008D74C9">
      <w:pPr>
        <w:ind w:right="-1" w:firstLine="0"/>
        <w:jc w:val="center"/>
        <w:rPr>
          <w:rFonts w:cs="Arial"/>
          <w:sz w:val="24"/>
          <w:szCs w:val="24"/>
        </w:rPr>
      </w:pPr>
    </w:p>
    <w:p w:rsidR="00CB37F5" w:rsidRDefault="00CB37F5"/>
    <w:sectPr w:rsidR="00CB37F5" w:rsidSect="008D74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29"/>
    <w:rsid w:val="00770629"/>
    <w:rsid w:val="008D74C9"/>
    <w:rsid w:val="00C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8D74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semiHidden/>
    <w:unhideWhenUsed/>
    <w:qFormat/>
    <w:rsid w:val="008D74C9"/>
    <w:pPr>
      <w:outlineLvl w:val="1"/>
    </w:pPr>
  </w:style>
  <w:style w:type="paragraph" w:styleId="3">
    <w:name w:val="heading 3"/>
    <w:basedOn w:val="2"/>
    <w:next w:val="a"/>
    <w:link w:val="30"/>
    <w:semiHidden/>
    <w:unhideWhenUsed/>
    <w:qFormat/>
    <w:rsid w:val="008D74C9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8D74C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semiHidden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8D74C9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8D74C9"/>
    <w:rPr>
      <w:color w:val="954F72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D74C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D74C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8D74C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D74C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semiHidden/>
    <w:unhideWhenUsed/>
    <w:rsid w:val="008D74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D74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Внимание"/>
    <w:basedOn w:val="a"/>
    <w:next w:val="a"/>
    <w:rsid w:val="008D74C9"/>
    <w:pPr>
      <w:shd w:val="clear" w:color="auto" w:fill="FAF3E9"/>
      <w:spacing w:before="240" w:after="240"/>
      <w:ind w:left="420" w:right="420" w:firstLine="300"/>
    </w:pPr>
  </w:style>
  <w:style w:type="paragraph" w:customStyle="1" w:styleId="ac">
    <w:name w:val="Внимание: криминал!!"/>
    <w:basedOn w:val="ab"/>
    <w:next w:val="a"/>
    <w:rsid w:val="008D74C9"/>
  </w:style>
  <w:style w:type="paragraph" w:customStyle="1" w:styleId="ad">
    <w:name w:val="Внимание: недобросовестность!"/>
    <w:basedOn w:val="ab"/>
    <w:next w:val="a"/>
    <w:rsid w:val="008D74C9"/>
  </w:style>
  <w:style w:type="paragraph" w:customStyle="1" w:styleId="ae">
    <w:name w:val="Дочерний элемент списка"/>
    <w:basedOn w:val="a"/>
    <w:next w:val="a"/>
    <w:rsid w:val="008D74C9"/>
    <w:pPr>
      <w:ind w:firstLine="0"/>
    </w:pPr>
    <w:rPr>
      <w:color w:val="868381"/>
      <w:sz w:val="22"/>
      <w:szCs w:val="22"/>
    </w:rPr>
  </w:style>
  <w:style w:type="paragraph" w:customStyle="1" w:styleId="af">
    <w:name w:val="Основное меню (преемственное)"/>
    <w:basedOn w:val="a"/>
    <w:next w:val="a"/>
    <w:rsid w:val="008D74C9"/>
    <w:rPr>
      <w:rFonts w:ascii="Verdana" w:hAnsi="Verdana" w:cs="Verdana"/>
      <w:sz w:val="24"/>
      <w:szCs w:val="24"/>
    </w:rPr>
  </w:style>
  <w:style w:type="paragraph" w:customStyle="1" w:styleId="af0">
    <w:name w:val="Заголовок *"/>
    <w:basedOn w:val="af"/>
    <w:next w:val="a"/>
    <w:rsid w:val="008D74C9"/>
    <w:pPr>
      <w:shd w:val="clear" w:color="auto" w:fill="D4D0C8"/>
    </w:pPr>
    <w:rPr>
      <w:b/>
      <w:bCs/>
      <w:color w:val="0058A9"/>
    </w:rPr>
  </w:style>
  <w:style w:type="paragraph" w:customStyle="1" w:styleId="af1">
    <w:name w:val="Заголовок группы контролов"/>
    <w:basedOn w:val="a"/>
    <w:next w:val="a"/>
    <w:rsid w:val="008D74C9"/>
    <w:rPr>
      <w:b/>
      <w:bCs/>
      <w:color w:val="000000"/>
    </w:rPr>
  </w:style>
  <w:style w:type="paragraph" w:customStyle="1" w:styleId="af2">
    <w:name w:val="Заголовок для информации об изменениях"/>
    <w:basedOn w:val="1"/>
    <w:next w:val="a"/>
    <w:rsid w:val="008D74C9"/>
    <w:pPr>
      <w:shd w:val="clear" w:color="auto" w:fill="FFFFFF"/>
      <w:spacing w:before="0"/>
      <w:outlineLvl w:val="9"/>
    </w:pPr>
    <w:rPr>
      <w:b w:val="0"/>
      <w:bCs w:val="0"/>
      <w:sz w:val="20"/>
      <w:szCs w:val="20"/>
    </w:rPr>
  </w:style>
  <w:style w:type="paragraph" w:customStyle="1" w:styleId="af3">
    <w:name w:val="Заголовок распахивающейся части диалога"/>
    <w:basedOn w:val="a"/>
    <w:next w:val="a"/>
    <w:rsid w:val="008D74C9"/>
    <w:rPr>
      <w:i/>
      <w:iCs/>
      <w:color w:val="000080"/>
      <w:sz w:val="24"/>
      <w:szCs w:val="24"/>
    </w:rPr>
  </w:style>
  <w:style w:type="paragraph" w:customStyle="1" w:styleId="af4">
    <w:name w:val="Заголовок статьи"/>
    <w:basedOn w:val="a"/>
    <w:next w:val="a"/>
    <w:rsid w:val="008D74C9"/>
    <w:pPr>
      <w:ind w:left="1612" w:hanging="892"/>
    </w:pPr>
  </w:style>
  <w:style w:type="paragraph" w:customStyle="1" w:styleId="af5">
    <w:name w:val="Заголовок ЭР (левое окно)"/>
    <w:basedOn w:val="a"/>
    <w:next w:val="a"/>
    <w:rsid w:val="008D74C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6">
    <w:name w:val="Заголовок ЭР (правое окно)"/>
    <w:basedOn w:val="af5"/>
    <w:next w:val="a"/>
    <w:rsid w:val="008D74C9"/>
    <w:pPr>
      <w:spacing w:after="0"/>
      <w:jc w:val="left"/>
    </w:pPr>
  </w:style>
  <w:style w:type="paragraph" w:customStyle="1" w:styleId="af7">
    <w:name w:val="Интерактивный заголовок"/>
    <w:basedOn w:val="af0"/>
    <w:next w:val="a"/>
    <w:rsid w:val="008D74C9"/>
    <w:rPr>
      <w:u w:val="single"/>
    </w:rPr>
  </w:style>
  <w:style w:type="paragraph" w:customStyle="1" w:styleId="af8">
    <w:name w:val="Текст (справка)"/>
    <w:basedOn w:val="a"/>
    <w:next w:val="a"/>
    <w:rsid w:val="008D74C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rsid w:val="008D74C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a">
    <w:name w:val="Информация о версии"/>
    <w:basedOn w:val="af9"/>
    <w:next w:val="a"/>
    <w:rsid w:val="008D74C9"/>
    <w:rPr>
      <w:i/>
      <w:iCs/>
    </w:rPr>
  </w:style>
  <w:style w:type="paragraph" w:customStyle="1" w:styleId="afb">
    <w:name w:val="Текст информации об изменениях"/>
    <w:basedOn w:val="a"/>
    <w:next w:val="a"/>
    <w:rsid w:val="008D74C9"/>
    <w:rPr>
      <w:color w:val="353842"/>
      <w:sz w:val="20"/>
      <w:szCs w:val="20"/>
    </w:rPr>
  </w:style>
  <w:style w:type="paragraph" w:customStyle="1" w:styleId="afc">
    <w:name w:val="Информация об изменениях"/>
    <w:basedOn w:val="afb"/>
    <w:next w:val="a"/>
    <w:rsid w:val="008D74C9"/>
    <w:pPr>
      <w:shd w:val="clear" w:color="auto" w:fill="EAEFED"/>
      <w:spacing w:before="180"/>
      <w:ind w:left="360" w:right="360" w:firstLine="0"/>
    </w:pPr>
  </w:style>
  <w:style w:type="paragraph" w:customStyle="1" w:styleId="afd">
    <w:name w:val="Текст (лев. подпись)"/>
    <w:basedOn w:val="a"/>
    <w:next w:val="a"/>
    <w:rsid w:val="008D74C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8D74C9"/>
    <w:rPr>
      <w:sz w:val="16"/>
      <w:szCs w:val="16"/>
    </w:rPr>
  </w:style>
  <w:style w:type="paragraph" w:customStyle="1" w:styleId="aff">
    <w:name w:val="Текст (прав. подпись)"/>
    <w:basedOn w:val="a"/>
    <w:next w:val="a"/>
    <w:rsid w:val="008D74C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8D74C9"/>
    <w:rPr>
      <w:sz w:val="16"/>
      <w:szCs w:val="16"/>
    </w:rPr>
  </w:style>
  <w:style w:type="paragraph" w:customStyle="1" w:styleId="aff1">
    <w:name w:val="Комментарий пользователя"/>
    <w:basedOn w:val="af9"/>
    <w:next w:val="a"/>
    <w:rsid w:val="008D74C9"/>
    <w:pPr>
      <w:shd w:val="clear" w:color="auto" w:fill="FFDFE0"/>
      <w:jc w:val="left"/>
    </w:pPr>
  </w:style>
  <w:style w:type="paragraph" w:customStyle="1" w:styleId="aff2">
    <w:name w:val="Куда обратиться?"/>
    <w:basedOn w:val="ab"/>
    <w:next w:val="a"/>
    <w:rsid w:val="008D74C9"/>
  </w:style>
  <w:style w:type="paragraph" w:customStyle="1" w:styleId="aff3">
    <w:name w:val="Моноширинный"/>
    <w:basedOn w:val="a"/>
    <w:next w:val="a"/>
    <w:rsid w:val="008D74C9"/>
    <w:pPr>
      <w:ind w:firstLine="0"/>
      <w:jc w:val="left"/>
    </w:pPr>
    <w:rPr>
      <w:rFonts w:ascii="Courier New" w:hAnsi="Courier New" w:cs="Courier New"/>
    </w:rPr>
  </w:style>
  <w:style w:type="paragraph" w:customStyle="1" w:styleId="aff4">
    <w:name w:val="Напишите нам"/>
    <w:basedOn w:val="a"/>
    <w:next w:val="a"/>
    <w:rsid w:val="008D74C9"/>
    <w:pPr>
      <w:shd w:val="clear" w:color="auto" w:fill="EFFFAD"/>
      <w:spacing w:before="90" w:after="90"/>
      <w:ind w:left="180" w:right="180" w:firstLine="0"/>
    </w:pPr>
    <w:rPr>
      <w:sz w:val="22"/>
      <w:szCs w:val="22"/>
    </w:rPr>
  </w:style>
  <w:style w:type="paragraph" w:customStyle="1" w:styleId="aff5">
    <w:name w:val="Необходимые документы"/>
    <w:basedOn w:val="ab"/>
    <w:next w:val="a"/>
    <w:rsid w:val="008D74C9"/>
    <w:pPr>
      <w:ind w:firstLine="118"/>
    </w:pPr>
  </w:style>
  <w:style w:type="paragraph" w:customStyle="1" w:styleId="aff6">
    <w:name w:val="Нормальный (таблица)"/>
    <w:basedOn w:val="a"/>
    <w:next w:val="a"/>
    <w:rsid w:val="008D74C9"/>
    <w:pPr>
      <w:ind w:firstLine="0"/>
    </w:pPr>
  </w:style>
  <w:style w:type="paragraph" w:customStyle="1" w:styleId="aff7">
    <w:name w:val="Таблицы (моноширинный)"/>
    <w:basedOn w:val="a"/>
    <w:next w:val="a"/>
    <w:rsid w:val="008D74C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rsid w:val="008D74C9"/>
    <w:pPr>
      <w:ind w:left="140"/>
    </w:pPr>
  </w:style>
  <w:style w:type="paragraph" w:customStyle="1" w:styleId="aff9">
    <w:name w:val="Переменная часть"/>
    <w:basedOn w:val="af"/>
    <w:next w:val="a"/>
    <w:rsid w:val="008D74C9"/>
    <w:rPr>
      <w:sz w:val="20"/>
      <w:szCs w:val="20"/>
    </w:rPr>
  </w:style>
  <w:style w:type="paragraph" w:customStyle="1" w:styleId="affa">
    <w:name w:val="Подвал для информации об изменениях"/>
    <w:basedOn w:val="1"/>
    <w:next w:val="a"/>
    <w:rsid w:val="008D74C9"/>
    <w:pPr>
      <w:outlineLvl w:val="9"/>
    </w:pPr>
    <w:rPr>
      <w:b w:val="0"/>
      <w:bCs w:val="0"/>
      <w:sz w:val="20"/>
      <w:szCs w:val="20"/>
    </w:rPr>
  </w:style>
  <w:style w:type="paragraph" w:customStyle="1" w:styleId="affb">
    <w:name w:val="Подзаголовок для информации об изменениях"/>
    <w:basedOn w:val="afb"/>
    <w:next w:val="a"/>
    <w:rsid w:val="008D74C9"/>
    <w:rPr>
      <w:b/>
      <w:bCs/>
    </w:rPr>
  </w:style>
  <w:style w:type="paragraph" w:customStyle="1" w:styleId="affc">
    <w:name w:val="Подчёркнутый текст"/>
    <w:basedOn w:val="a"/>
    <w:next w:val="a"/>
    <w:rsid w:val="008D74C9"/>
    <w:pPr>
      <w:pBdr>
        <w:bottom w:val="single" w:sz="4" w:space="0" w:color="auto"/>
      </w:pBdr>
    </w:pPr>
  </w:style>
  <w:style w:type="paragraph" w:customStyle="1" w:styleId="affd">
    <w:name w:val="Постоянная часть *"/>
    <w:basedOn w:val="af"/>
    <w:next w:val="a"/>
    <w:rsid w:val="008D74C9"/>
    <w:rPr>
      <w:sz w:val="22"/>
      <w:szCs w:val="22"/>
    </w:rPr>
  </w:style>
  <w:style w:type="paragraph" w:customStyle="1" w:styleId="affe">
    <w:name w:val="Прижатый влево"/>
    <w:basedOn w:val="a"/>
    <w:next w:val="a"/>
    <w:rsid w:val="008D74C9"/>
    <w:pPr>
      <w:ind w:firstLine="0"/>
      <w:jc w:val="left"/>
    </w:pPr>
  </w:style>
  <w:style w:type="paragraph" w:customStyle="1" w:styleId="afff">
    <w:name w:val="Пример."/>
    <w:basedOn w:val="ab"/>
    <w:next w:val="a"/>
    <w:rsid w:val="008D74C9"/>
  </w:style>
  <w:style w:type="paragraph" w:customStyle="1" w:styleId="afff0">
    <w:name w:val="Примечание."/>
    <w:basedOn w:val="ab"/>
    <w:next w:val="a"/>
    <w:rsid w:val="008D74C9"/>
  </w:style>
  <w:style w:type="paragraph" w:customStyle="1" w:styleId="afff1">
    <w:name w:val="Словарная статья"/>
    <w:basedOn w:val="a"/>
    <w:next w:val="a"/>
    <w:rsid w:val="008D74C9"/>
    <w:pPr>
      <w:ind w:right="118" w:firstLine="0"/>
    </w:pPr>
  </w:style>
  <w:style w:type="paragraph" w:customStyle="1" w:styleId="afff2">
    <w:name w:val="Ссылка на официальную публикацию"/>
    <w:basedOn w:val="a"/>
    <w:next w:val="a"/>
    <w:rsid w:val="008D74C9"/>
  </w:style>
  <w:style w:type="paragraph" w:customStyle="1" w:styleId="afff3">
    <w:name w:val="Текст в таблице"/>
    <w:basedOn w:val="aff6"/>
    <w:next w:val="a"/>
    <w:rsid w:val="008D74C9"/>
    <w:pPr>
      <w:ind w:firstLine="500"/>
    </w:pPr>
  </w:style>
  <w:style w:type="paragraph" w:customStyle="1" w:styleId="afff4">
    <w:name w:val="Текст ЭР (см. также)"/>
    <w:basedOn w:val="a"/>
    <w:next w:val="a"/>
    <w:rsid w:val="008D74C9"/>
    <w:pPr>
      <w:spacing w:before="200"/>
      <w:ind w:firstLine="0"/>
      <w:jc w:val="left"/>
    </w:pPr>
    <w:rPr>
      <w:sz w:val="22"/>
      <w:szCs w:val="22"/>
    </w:rPr>
  </w:style>
  <w:style w:type="paragraph" w:customStyle="1" w:styleId="afff5">
    <w:name w:val="Технический комментарий"/>
    <w:basedOn w:val="a"/>
    <w:next w:val="a"/>
    <w:rsid w:val="008D74C9"/>
    <w:pPr>
      <w:shd w:val="clear" w:color="auto" w:fill="FFFFA6"/>
      <w:ind w:firstLine="0"/>
      <w:jc w:val="left"/>
    </w:pPr>
    <w:rPr>
      <w:color w:val="463F31"/>
    </w:rPr>
  </w:style>
  <w:style w:type="paragraph" w:customStyle="1" w:styleId="afff6">
    <w:name w:val="Формула"/>
    <w:basedOn w:val="a"/>
    <w:next w:val="a"/>
    <w:rsid w:val="008D74C9"/>
    <w:pPr>
      <w:shd w:val="clear" w:color="auto" w:fill="FAF3E9"/>
      <w:spacing w:before="240" w:after="240"/>
      <w:ind w:left="420" w:right="420" w:firstLine="300"/>
    </w:pPr>
  </w:style>
  <w:style w:type="paragraph" w:customStyle="1" w:styleId="afff7">
    <w:name w:val="Центрированный (таблица)"/>
    <w:basedOn w:val="aff6"/>
    <w:next w:val="a"/>
    <w:rsid w:val="008D74C9"/>
    <w:pPr>
      <w:jc w:val="center"/>
    </w:pPr>
  </w:style>
  <w:style w:type="paragraph" w:customStyle="1" w:styleId="-">
    <w:name w:val="ЭР-содержание (правое окно)"/>
    <w:basedOn w:val="a"/>
    <w:next w:val="a"/>
    <w:rsid w:val="008D74C9"/>
    <w:pPr>
      <w:spacing w:before="300"/>
      <w:ind w:firstLine="0"/>
      <w:jc w:val="left"/>
    </w:pPr>
  </w:style>
  <w:style w:type="paragraph" w:customStyle="1" w:styleId="ConsPlusTitle">
    <w:name w:val="ConsPlusTitle"/>
    <w:uiPriority w:val="99"/>
    <w:rsid w:val="008D74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8D74C9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77">
    <w:name w:val="xl77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8">
    <w:name w:val="xl7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18"/>
      <w:szCs w:val="18"/>
    </w:rPr>
  </w:style>
  <w:style w:type="paragraph" w:customStyle="1" w:styleId="xl82">
    <w:name w:val="xl82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84">
    <w:name w:val="xl84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86">
    <w:name w:val="xl86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87">
    <w:name w:val="xl87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89">
    <w:name w:val="xl89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1">
    <w:name w:val="xl91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3">
    <w:name w:val="xl93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95">
    <w:name w:val="xl95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96">
    <w:name w:val="xl96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97">
    <w:name w:val="xl97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"/>
    <w:rsid w:val="008D74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"/>
    <w:rsid w:val="008D74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"/>
    <w:rsid w:val="008D74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"/>
    <w:rsid w:val="008D74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05">
    <w:name w:val="xl105"/>
    <w:basedOn w:val="a"/>
    <w:rsid w:val="008D74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06">
    <w:name w:val="xl106"/>
    <w:basedOn w:val="a"/>
    <w:rsid w:val="008D74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07">
    <w:name w:val="xl107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18"/>
      <w:szCs w:val="18"/>
    </w:rPr>
  </w:style>
  <w:style w:type="paragraph" w:customStyle="1" w:styleId="xl109">
    <w:name w:val="xl109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10">
    <w:name w:val="xl110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11">
    <w:name w:val="xl111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18"/>
      <w:szCs w:val="18"/>
    </w:rPr>
  </w:style>
  <w:style w:type="character" w:customStyle="1" w:styleId="afff8">
    <w:name w:val="Цветовое выделение"/>
    <w:rsid w:val="008D74C9"/>
    <w:rPr>
      <w:b/>
      <w:bCs w:val="0"/>
      <w:color w:val="26282F"/>
    </w:rPr>
  </w:style>
  <w:style w:type="character" w:customStyle="1" w:styleId="afff9">
    <w:name w:val="Гипертекстовая ссылка"/>
    <w:rsid w:val="008D74C9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a">
    <w:name w:val="Активная гиперссылка"/>
    <w:rsid w:val="008D74C9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b">
    <w:name w:val="Выделение для Базового Поиска"/>
    <w:rsid w:val="008D74C9"/>
    <w:rPr>
      <w:rFonts w:ascii="Times New Roman" w:hAnsi="Times New Roman" w:cs="Times New Roman" w:hint="default"/>
      <w:b/>
      <w:bCs/>
      <w:color w:val="0058A9"/>
    </w:rPr>
  </w:style>
  <w:style w:type="character" w:customStyle="1" w:styleId="afffc">
    <w:name w:val="Выделение для Базового Поиска (курсив)"/>
    <w:rsid w:val="008D74C9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d">
    <w:name w:val="Сравнение редакций"/>
    <w:rsid w:val="008D74C9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e">
    <w:name w:val="Добавленный текст"/>
    <w:rsid w:val="008D74C9"/>
    <w:rPr>
      <w:color w:val="000000"/>
      <w:shd w:val="clear" w:color="auto" w:fill="C1D7FF"/>
    </w:rPr>
  </w:style>
  <w:style w:type="character" w:customStyle="1" w:styleId="affff">
    <w:name w:val="Заголовок полученного сообщения"/>
    <w:rsid w:val="008D74C9"/>
    <w:rPr>
      <w:rFonts w:ascii="Times New Roman" w:hAnsi="Times New Roman" w:cs="Times New Roman" w:hint="default"/>
      <w:b/>
      <w:bCs/>
      <w:color w:val="FF0000"/>
    </w:rPr>
  </w:style>
  <w:style w:type="character" w:customStyle="1" w:styleId="affff0">
    <w:name w:val="Заголовок собственного сообщения"/>
    <w:rsid w:val="008D74C9"/>
    <w:rPr>
      <w:rFonts w:ascii="Times New Roman" w:hAnsi="Times New Roman" w:cs="Times New Roman" w:hint="default"/>
      <w:b/>
      <w:bCs/>
      <w:color w:val="26282F"/>
    </w:rPr>
  </w:style>
  <w:style w:type="character" w:customStyle="1" w:styleId="affff1">
    <w:name w:val="Найденные слова"/>
    <w:rsid w:val="008D74C9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2">
    <w:name w:val="Не вступил в силу"/>
    <w:rsid w:val="008D74C9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3">
    <w:name w:val="Опечатки"/>
    <w:rsid w:val="008D74C9"/>
    <w:rPr>
      <w:color w:val="FF0000"/>
    </w:rPr>
  </w:style>
  <w:style w:type="character" w:customStyle="1" w:styleId="affff4">
    <w:name w:val="Продолжение ссылки"/>
    <w:basedOn w:val="afff9"/>
    <w:rsid w:val="008D74C9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5">
    <w:name w:val="Ссылка на утративший силу документ"/>
    <w:rsid w:val="008D74C9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6">
    <w:name w:val="Удалённый текст"/>
    <w:rsid w:val="008D74C9"/>
    <w:rPr>
      <w:color w:val="000000"/>
      <w:shd w:val="clear" w:color="auto" w:fill="C4C413"/>
    </w:rPr>
  </w:style>
  <w:style w:type="character" w:customStyle="1" w:styleId="affff7">
    <w:name w:val="Утратил силу"/>
    <w:rsid w:val="008D74C9"/>
    <w:rPr>
      <w:rFonts w:ascii="Times New Roman" w:hAnsi="Times New Roman" w:cs="Times New Roman" w:hint="default"/>
      <w:b/>
      <w:bCs w:val="0"/>
      <w:strike/>
      <w:color w:val="666600"/>
    </w:rPr>
  </w:style>
  <w:style w:type="table" w:styleId="affff8">
    <w:name w:val="Table Grid"/>
    <w:basedOn w:val="a1"/>
    <w:rsid w:val="008D7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8D74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semiHidden/>
    <w:unhideWhenUsed/>
    <w:qFormat/>
    <w:rsid w:val="008D74C9"/>
    <w:pPr>
      <w:outlineLvl w:val="1"/>
    </w:pPr>
  </w:style>
  <w:style w:type="paragraph" w:styleId="3">
    <w:name w:val="heading 3"/>
    <w:basedOn w:val="2"/>
    <w:next w:val="a"/>
    <w:link w:val="30"/>
    <w:semiHidden/>
    <w:unhideWhenUsed/>
    <w:qFormat/>
    <w:rsid w:val="008D74C9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8D74C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semiHidden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D74C9"/>
    <w:rPr>
      <w:rFonts w:ascii="Arial" w:eastAsia="Times New Roman" w:hAnsi="Arial" w:cs="Times New Roman"/>
      <w:b/>
      <w:bCs/>
      <w:color w:val="26282F"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8D74C9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8D74C9"/>
    <w:rPr>
      <w:color w:val="954F72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D74C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D74C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8D74C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D74C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semiHidden/>
    <w:unhideWhenUsed/>
    <w:rsid w:val="008D74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D74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Внимание"/>
    <w:basedOn w:val="a"/>
    <w:next w:val="a"/>
    <w:rsid w:val="008D74C9"/>
    <w:pPr>
      <w:shd w:val="clear" w:color="auto" w:fill="FAF3E9"/>
      <w:spacing w:before="240" w:after="240"/>
      <w:ind w:left="420" w:right="420" w:firstLine="300"/>
    </w:pPr>
  </w:style>
  <w:style w:type="paragraph" w:customStyle="1" w:styleId="ac">
    <w:name w:val="Внимание: криминал!!"/>
    <w:basedOn w:val="ab"/>
    <w:next w:val="a"/>
    <w:rsid w:val="008D74C9"/>
  </w:style>
  <w:style w:type="paragraph" w:customStyle="1" w:styleId="ad">
    <w:name w:val="Внимание: недобросовестность!"/>
    <w:basedOn w:val="ab"/>
    <w:next w:val="a"/>
    <w:rsid w:val="008D74C9"/>
  </w:style>
  <w:style w:type="paragraph" w:customStyle="1" w:styleId="ae">
    <w:name w:val="Дочерний элемент списка"/>
    <w:basedOn w:val="a"/>
    <w:next w:val="a"/>
    <w:rsid w:val="008D74C9"/>
    <w:pPr>
      <w:ind w:firstLine="0"/>
    </w:pPr>
    <w:rPr>
      <w:color w:val="868381"/>
      <w:sz w:val="22"/>
      <w:szCs w:val="22"/>
    </w:rPr>
  </w:style>
  <w:style w:type="paragraph" w:customStyle="1" w:styleId="af">
    <w:name w:val="Основное меню (преемственное)"/>
    <w:basedOn w:val="a"/>
    <w:next w:val="a"/>
    <w:rsid w:val="008D74C9"/>
    <w:rPr>
      <w:rFonts w:ascii="Verdana" w:hAnsi="Verdana" w:cs="Verdana"/>
      <w:sz w:val="24"/>
      <w:szCs w:val="24"/>
    </w:rPr>
  </w:style>
  <w:style w:type="paragraph" w:customStyle="1" w:styleId="af0">
    <w:name w:val="Заголовок *"/>
    <w:basedOn w:val="af"/>
    <w:next w:val="a"/>
    <w:rsid w:val="008D74C9"/>
    <w:pPr>
      <w:shd w:val="clear" w:color="auto" w:fill="D4D0C8"/>
    </w:pPr>
    <w:rPr>
      <w:b/>
      <w:bCs/>
      <w:color w:val="0058A9"/>
    </w:rPr>
  </w:style>
  <w:style w:type="paragraph" w:customStyle="1" w:styleId="af1">
    <w:name w:val="Заголовок группы контролов"/>
    <w:basedOn w:val="a"/>
    <w:next w:val="a"/>
    <w:rsid w:val="008D74C9"/>
    <w:rPr>
      <w:b/>
      <w:bCs/>
      <w:color w:val="000000"/>
    </w:rPr>
  </w:style>
  <w:style w:type="paragraph" w:customStyle="1" w:styleId="af2">
    <w:name w:val="Заголовок для информации об изменениях"/>
    <w:basedOn w:val="1"/>
    <w:next w:val="a"/>
    <w:rsid w:val="008D74C9"/>
    <w:pPr>
      <w:shd w:val="clear" w:color="auto" w:fill="FFFFFF"/>
      <w:spacing w:before="0"/>
      <w:outlineLvl w:val="9"/>
    </w:pPr>
    <w:rPr>
      <w:b w:val="0"/>
      <w:bCs w:val="0"/>
      <w:sz w:val="20"/>
      <w:szCs w:val="20"/>
    </w:rPr>
  </w:style>
  <w:style w:type="paragraph" w:customStyle="1" w:styleId="af3">
    <w:name w:val="Заголовок распахивающейся части диалога"/>
    <w:basedOn w:val="a"/>
    <w:next w:val="a"/>
    <w:rsid w:val="008D74C9"/>
    <w:rPr>
      <w:i/>
      <w:iCs/>
      <w:color w:val="000080"/>
      <w:sz w:val="24"/>
      <w:szCs w:val="24"/>
    </w:rPr>
  </w:style>
  <w:style w:type="paragraph" w:customStyle="1" w:styleId="af4">
    <w:name w:val="Заголовок статьи"/>
    <w:basedOn w:val="a"/>
    <w:next w:val="a"/>
    <w:rsid w:val="008D74C9"/>
    <w:pPr>
      <w:ind w:left="1612" w:hanging="892"/>
    </w:pPr>
  </w:style>
  <w:style w:type="paragraph" w:customStyle="1" w:styleId="af5">
    <w:name w:val="Заголовок ЭР (левое окно)"/>
    <w:basedOn w:val="a"/>
    <w:next w:val="a"/>
    <w:rsid w:val="008D74C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6">
    <w:name w:val="Заголовок ЭР (правое окно)"/>
    <w:basedOn w:val="af5"/>
    <w:next w:val="a"/>
    <w:rsid w:val="008D74C9"/>
    <w:pPr>
      <w:spacing w:after="0"/>
      <w:jc w:val="left"/>
    </w:pPr>
  </w:style>
  <w:style w:type="paragraph" w:customStyle="1" w:styleId="af7">
    <w:name w:val="Интерактивный заголовок"/>
    <w:basedOn w:val="af0"/>
    <w:next w:val="a"/>
    <w:rsid w:val="008D74C9"/>
    <w:rPr>
      <w:u w:val="single"/>
    </w:rPr>
  </w:style>
  <w:style w:type="paragraph" w:customStyle="1" w:styleId="af8">
    <w:name w:val="Текст (справка)"/>
    <w:basedOn w:val="a"/>
    <w:next w:val="a"/>
    <w:rsid w:val="008D74C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rsid w:val="008D74C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a">
    <w:name w:val="Информация о версии"/>
    <w:basedOn w:val="af9"/>
    <w:next w:val="a"/>
    <w:rsid w:val="008D74C9"/>
    <w:rPr>
      <w:i/>
      <w:iCs/>
    </w:rPr>
  </w:style>
  <w:style w:type="paragraph" w:customStyle="1" w:styleId="afb">
    <w:name w:val="Текст информации об изменениях"/>
    <w:basedOn w:val="a"/>
    <w:next w:val="a"/>
    <w:rsid w:val="008D74C9"/>
    <w:rPr>
      <w:color w:val="353842"/>
      <w:sz w:val="20"/>
      <w:szCs w:val="20"/>
    </w:rPr>
  </w:style>
  <w:style w:type="paragraph" w:customStyle="1" w:styleId="afc">
    <w:name w:val="Информация об изменениях"/>
    <w:basedOn w:val="afb"/>
    <w:next w:val="a"/>
    <w:rsid w:val="008D74C9"/>
    <w:pPr>
      <w:shd w:val="clear" w:color="auto" w:fill="EAEFED"/>
      <w:spacing w:before="180"/>
      <w:ind w:left="360" w:right="360" w:firstLine="0"/>
    </w:pPr>
  </w:style>
  <w:style w:type="paragraph" w:customStyle="1" w:styleId="afd">
    <w:name w:val="Текст (лев. подпись)"/>
    <w:basedOn w:val="a"/>
    <w:next w:val="a"/>
    <w:rsid w:val="008D74C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8D74C9"/>
    <w:rPr>
      <w:sz w:val="16"/>
      <w:szCs w:val="16"/>
    </w:rPr>
  </w:style>
  <w:style w:type="paragraph" w:customStyle="1" w:styleId="aff">
    <w:name w:val="Текст (прав. подпись)"/>
    <w:basedOn w:val="a"/>
    <w:next w:val="a"/>
    <w:rsid w:val="008D74C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8D74C9"/>
    <w:rPr>
      <w:sz w:val="16"/>
      <w:szCs w:val="16"/>
    </w:rPr>
  </w:style>
  <w:style w:type="paragraph" w:customStyle="1" w:styleId="aff1">
    <w:name w:val="Комментарий пользователя"/>
    <w:basedOn w:val="af9"/>
    <w:next w:val="a"/>
    <w:rsid w:val="008D74C9"/>
    <w:pPr>
      <w:shd w:val="clear" w:color="auto" w:fill="FFDFE0"/>
      <w:jc w:val="left"/>
    </w:pPr>
  </w:style>
  <w:style w:type="paragraph" w:customStyle="1" w:styleId="aff2">
    <w:name w:val="Куда обратиться?"/>
    <w:basedOn w:val="ab"/>
    <w:next w:val="a"/>
    <w:rsid w:val="008D74C9"/>
  </w:style>
  <w:style w:type="paragraph" w:customStyle="1" w:styleId="aff3">
    <w:name w:val="Моноширинный"/>
    <w:basedOn w:val="a"/>
    <w:next w:val="a"/>
    <w:rsid w:val="008D74C9"/>
    <w:pPr>
      <w:ind w:firstLine="0"/>
      <w:jc w:val="left"/>
    </w:pPr>
    <w:rPr>
      <w:rFonts w:ascii="Courier New" w:hAnsi="Courier New" w:cs="Courier New"/>
    </w:rPr>
  </w:style>
  <w:style w:type="paragraph" w:customStyle="1" w:styleId="aff4">
    <w:name w:val="Напишите нам"/>
    <w:basedOn w:val="a"/>
    <w:next w:val="a"/>
    <w:rsid w:val="008D74C9"/>
    <w:pPr>
      <w:shd w:val="clear" w:color="auto" w:fill="EFFFAD"/>
      <w:spacing w:before="90" w:after="90"/>
      <w:ind w:left="180" w:right="180" w:firstLine="0"/>
    </w:pPr>
    <w:rPr>
      <w:sz w:val="22"/>
      <w:szCs w:val="22"/>
    </w:rPr>
  </w:style>
  <w:style w:type="paragraph" w:customStyle="1" w:styleId="aff5">
    <w:name w:val="Необходимые документы"/>
    <w:basedOn w:val="ab"/>
    <w:next w:val="a"/>
    <w:rsid w:val="008D74C9"/>
    <w:pPr>
      <w:ind w:firstLine="118"/>
    </w:pPr>
  </w:style>
  <w:style w:type="paragraph" w:customStyle="1" w:styleId="aff6">
    <w:name w:val="Нормальный (таблица)"/>
    <w:basedOn w:val="a"/>
    <w:next w:val="a"/>
    <w:rsid w:val="008D74C9"/>
    <w:pPr>
      <w:ind w:firstLine="0"/>
    </w:pPr>
  </w:style>
  <w:style w:type="paragraph" w:customStyle="1" w:styleId="aff7">
    <w:name w:val="Таблицы (моноширинный)"/>
    <w:basedOn w:val="a"/>
    <w:next w:val="a"/>
    <w:rsid w:val="008D74C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rsid w:val="008D74C9"/>
    <w:pPr>
      <w:ind w:left="140"/>
    </w:pPr>
  </w:style>
  <w:style w:type="paragraph" w:customStyle="1" w:styleId="aff9">
    <w:name w:val="Переменная часть"/>
    <w:basedOn w:val="af"/>
    <w:next w:val="a"/>
    <w:rsid w:val="008D74C9"/>
    <w:rPr>
      <w:sz w:val="20"/>
      <w:szCs w:val="20"/>
    </w:rPr>
  </w:style>
  <w:style w:type="paragraph" w:customStyle="1" w:styleId="affa">
    <w:name w:val="Подвал для информации об изменениях"/>
    <w:basedOn w:val="1"/>
    <w:next w:val="a"/>
    <w:rsid w:val="008D74C9"/>
    <w:pPr>
      <w:outlineLvl w:val="9"/>
    </w:pPr>
    <w:rPr>
      <w:b w:val="0"/>
      <w:bCs w:val="0"/>
      <w:sz w:val="20"/>
      <w:szCs w:val="20"/>
    </w:rPr>
  </w:style>
  <w:style w:type="paragraph" w:customStyle="1" w:styleId="affb">
    <w:name w:val="Подзаголовок для информации об изменениях"/>
    <w:basedOn w:val="afb"/>
    <w:next w:val="a"/>
    <w:rsid w:val="008D74C9"/>
    <w:rPr>
      <w:b/>
      <w:bCs/>
    </w:rPr>
  </w:style>
  <w:style w:type="paragraph" w:customStyle="1" w:styleId="affc">
    <w:name w:val="Подчёркнутый текст"/>
    <w:basedOn w:val="a"/>
    <w:next w:val="a"/>
    <w:rsid w:val="008D74C9"/>
    <w:pPr>
      <w:pBdr>
        <w:bottom w:val="single" w:sz="4" w:space="0" w:color="auto"/>
      </w:pBdr>
    </w:pPr>
  </w:style>
  <w:style w:type="paragraph" w:customStyle="1" w:styleId="affd">
    <w:name w:val="Постоянная часть *"/>
    <w:basedOn w:val="af"/>
    <w:next w:val="a"/>
    <w:rsid w:val="008D74C9"/>
    <w:rPr>
      <w:sz w:val="22"/>
      <w:szCs w:val="22"/>
    </w:rPr>
  </w:style>
  <w:style w:type="paragraph" w:customStyle="1" w:styleId="affe">
    <w:name w:val="Прижатый влево"/>
    <w:basedOn w:val="a"/>
    <w:next w:val="a"/>
    <w:rsid w:val="008D74C9"/>
    <w:pPr>
      <w:ind w:firstLine="0"/>
      <w:jc w:val="left"/>
    </w:pPr>
  </w:style>
  <w:style w:type="paragraph" w:customStyle="1" w:styleId="afff">
    <w:name w:val="Пример."/>
    <w:basedOn w:val="ab"/>
    <w:next w:val="a"/>
    <w:rsid w:val="008D74C9"/>
  </w:style>
  <w:style w:type="paragraph" w:customStyle="1" w:styleId="afff0">
    <w:name w:val="Примечание."/>
    <w:basedOn w:val="ab"/>
    <w:next w:val="a"/>
    <w:rsid w:val="008D74C9"/>
  </w:style>
  <w:style w:type="paragraph" w:customStyle="1" w:styleId="afff1">
    <w:name w:val="Словарная статья"/>
    <w:basedOn w:val="a"/>
    <w:next w:val="a"/>
    <w:rsid w:val="008D74C9"/>
    <w:pPr>
      <w:ind w:right="118" w:firstLine="0"/>
    </w:pPr>
  </w:style>
  <w:style w:type="paragraph" w:customStyle="1" w:styleId="afff2">
    <w:name w:val="Ссылка на официальную публикацию"/>
    <w:basedOn w:val="a"/>
    <w:next w:val="a"/>
    <w:rsid w:val="008D74C9"/>
  </w:style>
  <w:style w:type="paragraph" w:customStyle="1" w:styleId="afff3">
    <w:name w:val="Текст в таблице"/>
    <w:basedOn w:val="aff6"/>
    <w:next w:val="a"/>
    <w:rsid w:val="008D74C9"/>
    <w:pPr>
      <w:ind w:firstLine="500"/>
    </w:pPr>
  </w:style>
  <w:style w:type="paragraph" w:customStyle="1" w:styleId="afff4">
    <w:name w:val="Текст ЭР (см. также)"/>
    <w:basedOn w:val="a"/>
    <w:next w:val="a"/>
    <w:rsid w:val="008D74C9"/>
    <w:pPr>
      <w:spacing w:before="200"/>
      <w:ind w:firstLine="0"/>
      <w:jc w:val="left"/>
    </w:pPr>
    <w:rPr>
      <w:sz w:val="22"/>
      <w:szCs w:val="22"/>
    </w:rPr>
  </w:style>
  <w:style w:type="paragraph" w:customStyle="1" w:styleId="afff5">
    <w:name w:val="Технический комментарий"/>
    <w:basedOn w:val="a"/>
    <w:next w:val="a"/>
    <w:rsid w:val="008D74C9"/>
    <w:pPr>
      <w:shd w:val="clear" w:color="auto" w:fill="FFFFA6"/>
      <w:ind w:firstLine="0"/>
      <w:jc w:val="left"/>
    </w:pPr>
    <w:rPr>
      <w:color w:val="463F31"/>
    </w:rPr>
  </w:style>
  <w:style w:type="paragraph" w:customStyle="1" w:styleId="afff6">
    <w:name w:val="Формула"/>
    <w:basedOn w:val="a"/>
    <w:next w:val="a"/>
    <w:rsid w:val="008D74C9"/>
    <w:pPr>
      <w:shd w:val="clear" w:color="auto" w:fill="FAF3E9"/>
      <w:spacing w:before="240" w:after="240"/>
      <w:ind w:left="420" w:right="420" w:firstLine="300"/>
    </w:pPr>
  </w:style>
  <w:style w:type="paragraph" w:customStyle="1" w:styleId="afff7">
    <w:name w:val="Центрированный (таблица)"/>
    <w:basedOn w:val="aff6"/>
    <w:next w:val="a"/>
    <w:rsid w:val="008D74C9"/>
    <w:pPr>
      <w:jc w:val="center"/>
    </w:pPr>
  </w:style>
  <w:style w:type="paragraph" w:customStyle="1" w:styleId="-">
    <w:name w:val="ЭР-содержание (правое окно)"/>
    <w:basedOn w:val="a"/>
    <w:next w:val="a"/>
    <w:rsid w:val="008D74C9"/>
    <w:pPr>
      <w:spacing w:before="300"/>
      <w:ind w:firstLine="0"/>
      <w:jc w:val="left"/>
    </w:pPr>
  </w:style>
  <w:style w:type="paragraph" w:customStyle="1" w:styleId="ConsPlusTitle">
    <w:name w:val="ConsPlusTitle"/>
    <w:uiPriority w:val="99"/>
    <w:rsid w:val="008D74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8D74C9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77">
    <w:name w:val="xl77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8">
    <w:name w:val="xl7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18"/>
      <w:szCs w:val="18"/>
    </w:rPr>
  </w:style>
  <w:style w:type="paragraph" w:customStyle="1" w:styleId="xl82">
    <w:name w:val="xl82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84">
    <w:name w:val="xl84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86">
    <w:name w:val="xl86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87">
    <w:name w:val="xl87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color w:val="000000"/>
      <w:sz w:val="18"/>
      <w:szCs w:val="18"/>
    </w:rPr>
  </w:style>
  <w:style w:type="paragraph" w:customStyle="1" w:styleId="xl89">
    <w:name w:val="xl89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1">
    <w:name w:val="xl91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3">
    <w:name w:val="xl93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18"/>
      <w:szCs w:val="18"/>
    </w:rPr>
  </w:style>
  <w:style w:type="paragraph" w:customStyle="1" w:styleId="xl95">
    <w:name w:val="xl95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96">
    <w:name w:val="xl96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97">
    <w:name w:val="xl97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"/>
    <w:rsid w:val="008D74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"/>
    <w:rsid w:val="008D74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"/>
    <w:rsid w:val="008D74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"/>
    <w:rsid w:val="008D74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05">
    <w:name w:val="xl105"/>
    <w:basedOn w:val="a"/>
    <w:rsid w:val="008D74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06">
    <w:name w:val="xl106"/>
    <w:basedOn w:val="a"/>
    <w:rsid w:val="008D74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07">
    <w:name w:val="xl107"/>
    <w:basedOn w:val="a"/>
    <w:rsid w:val="008D74C9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18"/>
      <w:szCs w:val="18"/>
    </w:rPr>
  </w:style>
  <w:style w:type="paragraph" w:customStyle="1" w:styleId="xl109">
    <w:name w:val="xl109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10">
    <w:name w:val="xl110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8"/>
      <w:szCs w:val="18"/>
    </w:rPr>
  </w:style>
  <w:style w:type="paragraph" w:customStyle="1" w:styleId="xl111">
    <w:name w:val="xl111"/>
    <w:basedOn w:val="a"/>
    <w:rsid w:val="008D74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18"/>
      <w:szCs w:val="18"/>
    </w:rPr>
  </w:style>
  <w:style w:type="character" w:customStyle="1" w:styleId="afff8">
    <w:name w:val="Цветовое выделение"/>
    <w:rsid w:val="008D74C9"/>
    <w:rPr>
      <w:b/>
      <w:bCs w:val="0"/>
      <w:color w:val="26282F"/>
    </w:rPr>
  </w:style>
  <w:style w:type="character" w:customStyle="1" w:styleId="afff9">
    <w:name w:val="Гипертекстовая ссылка"/>
    <w:rsid w:val="008D74C9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a">
    <w:name w:val="Активная гиперссылка"/>
    <w:rsid w:val="008D74C9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b">
    <w:name w:val="Выделение для Базового Поиска"/>
    <w:rsid w:val="008D74C9"/>
    <w:rPr>
      <w:rFonts w:ascii="Times New Roman" w:hAnsi="Times New Roman" w:cs="Times New Roman" w:hint="default"/>
      <w:b/>
      <w:bCs/>
      <w:color w:val="0058A9"/>
    </w:rPr>
  </w:style>
  <w:style w:type="character" w:customStyle="1" w:styleId="afffc">
    <w:name w:val="Выделение для Базового Поиска (курсив)"/>
    <w:rsid w:val="008D74C9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d">
    <w:name w:val="Сравнение редакций"/>
    <w:rsid w:val="008D74C9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e">
    <w:name w:val="Добавленный текст"/>
    <w:rsid w:val="008D74C9"/>
    <w:rPr>
      <w:color w:val="000000"/>
      <w:shd w:val="clear" w:color="auto" w:fill="C1D7FF"/>
    </w:rPr>
  </w:style>
  <w:style w:type="character" w:customStyle="1" w:styleId="affff">
    <w:name w:val="Заголовок полученного сообщения"/>
    <w:rsid w:val="008D74C9"/>
    <w:rPr>
      <w:rFonts w:ascii="Times New Roman" w:hAnsi="Times New Roman" w:cs="Times New Roman" w:hint="default"/>
      <w:b/>
      <w:bCs/>
      <w:color w:val="FF0000"/>
    </w:rPr>
  </w:style>
  <w:style w:type="character" w:customStyle="1" w:styleId="affff0">
    <w:name w:val="Заголовок собственного сообщения"/>
    <w:rsid w:val="008D74C9"/>
    <w:rPr>
      <w:rFonts w:ascii="Times New Roman" w:hAnsi="Times New Roman" w:cs="Times New Roman" w:hint="default"/>
      <w:b/>
      <w:bCs/>
      <w:color w:val="26282F"/>
    </w:rPr>
  </w:style>
  <w:style w:type="character" w:customStyle="1" w:styleId="affff1">
    <w:name w:val="Найденные слова"/>
    <w:rsid w:val="008D74C9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2">
    <w:name w:val="Не вступил в силу"/>
    <w:rsid w:val="008D74C9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3">
    <w:name w:val="Опечатки"/>
    <w:rsid w:val="008D74C9"/>
    <w:rPr>
      <w:color w:val="FF0000"/>
    </w:rPr>
  </w:style>
  <w:style w:type="character" w:customStyle="1" w:styleId="affff4">
    <w:name w:val="Продолжение ссылки"/>
    <w:basedOn w:val="afff9"/>
    <w:rsid w:val="008D74C9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5">
    <w:name w:val="Ссылка на утративший силу документ"/>
    <w:rsid w:val="008D74C9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6">
    <w:name w:val="Удалённый текст"/>
    <w:rsid w:val="008D74C9"/>
    <w:rPr>
      <w:color w:val="000000"/>
      <w:shd w:val="clear" w:color="auto" w:fill="C4C413"/>
    </w:rPr>
  </w:style>
  <w:style w:type="character" w:customStyle="1" w:styleId="affff7">
    <w:name w:val="Утратил силу"/>
    <w:rsid w:val="008D74C9"/>
    <w:rPr>
      <w:rFonts w:ascii="Times New Roman" w:hAnsi="Times New Roman" w:cs="Times New Roman" w:hint="default"/>
      <w:b/>
      <w:bCs w:val="0"/>
      <w:strike/>
      <w:color w:val="666600"/>
    </w:rPr>
  </w:style>
  <w:style w:type="table" w:styleId="affff8">
    <w:name w:val="Table Grid"/>
    <w:basedOn w:val="a1"/>
    <w:rsid w:val="008D7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314</Pages>
  <Words>103221</Words>
  <Characters>588361</Characters>
  <Application>Microsoft Office Word</Application>
  <DocSecurity>0</DocSecurity>
  <Lines>4903</Lines>
  <Paragraphs>1380</Paragraphs>
  <ScaleCrop>false</ScaleCrop>
  <Company/>
  <LinksUpToDate>false</LinksUpToDate>
  <CharactersWithSpaces>690202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2020-09-16T10:34:00Z</dcterms:created>
  <dcterms:modified xsi:type="dcterms:W3CDTF">2020-09-16T10:38:00Z</dcterms:modified>
</cp:coreProperties>
</file>